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288"/>
        <w:gridCol w:w="385"/>
        <w:gridCol w:w="12"/>
        <w:gridCol w:w="99"/>
        <w:gridCol w:w="87"/>
        <w:gridCol w:w="12"/>
        <w:gridCol w:w="198"/>
        <w:gridCol w:w="1080"/>
        <w:gridCol w:w="12"/>
        <w:gridCol w:w="1189"/>
        <w:gridCol w:w="596"/>
        <w:gridCol w:w="397"/>
        <w:gridCol w:w="87"/>
        <w:gridCol w:w="12"/>
        <w:gridCol w:w="198"/>
        <w:gridCol w:w="298"/>
        <w:gridCol w:w="397"/>
        <w:gridCol w:w="1190"/>
        <w:gridCol w:w="1680"/>
        <w:gridCol w:w="6"/>
        <w:gridCol w:w="696"/>
      </w:tblGrid>
      <w:tr w:rsidR="00820A7C">
        <w:trPr>
          <w:cantSplit/>
        </w:trPr>
        <w:tc>
          <w:tcPr>
            <w:tcW w:w="9919" w:type="dxa"/>
            <w:gridSpan w:val="21"/>
          </w:tcPr>
          <w:p w:rsidR="00820A7C" w:rsidRDefault="00820A7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20A7C">
        <w:trPr>
          <w:cantSplit/>
        </w:trPr>
        <w:tc>
          <w:tcPr>
            <w:tcW w:w="4363" w:type="dxa"/>
            <w:gridSpan w:val="10"/>
          </w:tcPr>
          <w:p w:rsidR="00820A7C" w:rsidRDefault="00C112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88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820A7C" w:rsidRDefault="00C112D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Městský úřad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820A7C" w:rsidRDefault="00C112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tel. </w:t>
            </w:r>
            <w:proofErr w:type="spellStart"/>
            <w:r>
              <w:rPr>
                <w:rFonts w:ascii="Times New Roman" w:hAnsi="Times New Roman"/>
                <w:sz w:val="18"/>
              </w:rPr>
              <w:t>xxx</w:t>
            </w:r>
            <w:proofErr w:type="spellEnd"/>
          </w:p>
        </w:tc>
      </w:tr>
      <w:tr w:rsidR="00820A7C">
        <w:trPr>
          <w:cantSplit/>
        </w:trPr>
        <w:tc>
          <w:tcPr>
            <w:tcW w:w="4363" w:type="dxa"/>
            <w:gridSpan w:val="10"/>
          </w:tcPr>
          <w:p w:rsidR="00820A7C" w:rsidRDefault="00820A7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820A7C" w:rsidRDefault="00C112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náměstí 115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820A7C" w:rsidRDefault="00C112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fax </w:t>
            </w:r>
            <w:proofErr w:type="spellStart"/>
            <w:r>
              <w:rPr>
                <w:rFonts w:ascii="Times New Roman" w:hAnsi="Times New Roman"/>
                <w:sz w:val="18"/>
              </w:rPr>
              <w:t>xxx</w:t>
            </w:r>
            <w:proofErr w:type="spellEnd"/>
          </w:p>
        </w:tc>
      </w:tr>
      <w:tr w:rsidR="00820A7C">
        <w:trPr>
          <w:cantSplit/>
        </w:trPr>
        <w:tc>
          <w:tcPr>
            <w:tcW w:w="4363" w:type="dxa"/>
            <w:gridSpan w:val="10"/>
          </w:tcPr>
          <w:p w:rsidR="00820A7C" w:rsidRDefault="00820A7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820A7C" w:rsidRDefault="00C112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 01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820A7C" w:rsidRDefault="00C112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</w:t>
            </w:r>
            <w:proofErr w:type="spellEnd"/>
          </w:p>
        </w:tc>
      </w:tr>
      <w:tr w:rsidR="00820A7C">
        <w:trPr>
          <w:cantSplit/>
        </w:trPr>
        <w:tc>
          <w:tcPr>
            <w:tcW w:w="1785" w:type="dxa"/>
            <w:gridSpan w:val="4"/>
          </w:tcPr>
          <w:p w:rsidR="00820A7C" w:rsidRDefault="00820A7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134" w:type="dxa"/>
            <w:gridSpan w:val="17"/>
          </w:tcPr>
          <w:p w:rsidR="00820A7C" w:rsidRDefault="00820A7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20A7C">
        <w:trPr>
          <w:cantSplit/>
        </w:trPr>
        <w:tc>
          <w:tcPr>
            <w:tcW w:w="1785" w:type="dxa"/>
            <w:gridSpan w:val="4"/>
          </w:tcPr>
          <w:p w:rsidR="00820A7C" w:rsidRDefault="00820A7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820A7C" w:rsidRDefault="00820A7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0A7C" w:rsidRDefault="00C112D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Ing. Jakub </w:t>
            </w:r>
            <w:proofErr w:type="spellStart"/>
            <w:r>
              <w:rPr>
                <w:rFonts w:ascii="Times New Roman" w:hAnsi="Times New Roman"/>
                <w:b/>
                <w:sz w:val="21"/>
              </w:rPr>
              <w:t>Burý</w:t>
            </w:r>
            <w:proofErr w:type="spellEnd"/>
          </w:p>
        </w:tc>
      </w:tr>
      <w:tr w:rsidR="00820A7C">
        <w:trPr>
          <w:cantSplit/>
        </w:trPr>
        <w:tc>
          <w:tcPr>
            <w:tcW w:w="1785" w:type="dxa"/>
            <w:gridSpan w:val="4"/>
          </w:tcPr>
          <w:p w:rsidR="00820A7C" w:rsidRDefault="00820A7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820A7C" w:rsidRDefault="00820A7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0A7C" w:rsidRDefault="00C112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Vrchoslavice 176</w:t>
            </w:r>
          </w:p>
        </w:tc>
      </w:tr>
      <w:tr w:rsidR="00820A7C">
        <w:trPr>
          <w:cantSplit/>
        </w:trPr>
        <w:tc>
          <w:tcPr>
            <w:tcW w:w="5356" w:type="dxa"/>
            <w:gridSpan w:val="12"/>
          </w:tcPr>
          <w:p w:rsidR="00820A7C" w:rsidRDefault="00C11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Odbor investic</w:t>
            </w: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820A7C" w:rsidRDefault="00C112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79827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820A7C" w:rsidRDefault="00C112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Vrchoslavice</w:t>
            </w:r>
          </w:p>
        </w:tc>
      </w:tr>
      <w:tr w:rsidR="00820A7C">
        <w:trPr>
          <w:cantSplit/>
        </w:trPr>
        <w:tc>
          <w:tcPr>
            <w:tcW w:w="5356" w:type="dxa"/>
            <w:gridSpan w:val="12"/>
          </w:tcPr>
          <w:p w:rsidR="00820A7C" w:rsidRDefault="00820A7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820A7C" w:rsidRDefault="00C112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820A7C" w:rsidRDefault="00C112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74298445</w:t>
            </w:r>
          </w:p>
        </w:tc>
      </w:tr>
      <w:tr w:rsidR="00820A7C">
        <w:trPr>
          <w:cantSplit/>
        </w:trPr>
        <w:tc>
          <w:tcPr>
            <w:tcW w:w="5356" w:type="dxa"/>
            <w:gridSpan w:val="12"/>
          </w:tcPr>
          <w:p w:rsidR="00820A7C" w:rsidRDefault="00820A7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820A7C" w:rsidRDefault="00C112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3968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820A7C" w:rsidRDefault="00C112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</w:t>
            </w:r>
            <w:r w:rsidR="004A2228">
              <w:rPr>
                <w:rFonts w:ascii="Times New Roman" w:hAnsi="Times New Roman"/>
                <w:sz w:val="18"/>
              </w:rPr>
              <w:t>xxx</w:t>
            </w:r>
          </w:p>
        </w:tc>
      </w:tr>
      <w:tr w:rsidR="00820A7C">
        <w:trPr>
          <w:cantSplit/>
        </w:trPr>
        <w:tc>
          <w:tcPr>
            <w:tcW w:w="9919" w:type="dxa"/>
            <w:gridSpan w:val="21"/>
            <w:tcBorders>
              <w:bottom w:val="double" w:sz="4" w:space="0" w:color="auto"/>
            </w:tcBorders>
          </w:tcPr>
          <w:p w:rsidR="00820A7C" w:rsidRDefault="00820A7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20A7C">
        <w:trPr>
          <w:cantSplit/>
        </w:trPr>
        <w:tc>
          <w:tcPr>
            <w:tcW w:w="1674" w:type="dxa"/>
            <w:gridSpan w:val="2"/>
          </w:tcPr>
          <w:p w:rsidR="00820A7C" w:rsidRDefault="00C112D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značky</w:t>
            </w:r>
          </w:p>
        </w:tc>
        <w:tc>
          <w:tcPr>
            <w:tcW w:w="198" w:type="dxa"/>
            <w:gridSpan w:val="3"/>
          </w:tcPr>
          <w:p w:rsidR="00820A7C" w:rsidRDefault="00C112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820A7C" w:rsidRDefault="00C112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ze dne</w:t>
            </w:r>
          </w:p>
        </w:tc>
        <w:tc>
          <w:tcPr>
            <w:tcW w:w="2281" w:type="dxa"/>
            <w:gridSpan w:val="5"/>
          </w:tcPr>
          <w:p w:rsidR="00820A7C" w:rsidRDefault="00C112D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</w:t>
            </w:r>
          </w:p>
        </w:tc>
        <w:tc>
          <w:tcPr>
            <w:tcW w:w="210" w:type="dxa"/>
            <w:gridSpan w:val="2"/>
          </w:tcPr>
          <w:p w:rsidR="00820A7C" w:rsidRDefault="00C112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820A7C" w:rsidRDefault="00C112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linka</w:t>
            </w:r>
          </w:p>
        </w:tc>
        <w:tc>
          <w:tcPr>
            <w:tcW w:w="2381" w:type="dxa"/>
            <w:gridSpan w:val="3"/>
          </w:tcPr>
          <w:p w:rsidR="00820A7C" w:rsidRDefault="00C112D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 Kroměříži</w:t>
            </w:r>
          </w:p>
        </w:tc>
      </w:tr>
      <w:tr w:rsidR="00820A7C">
        <w:trPr>
          <w:cantSplit/>
        </w:trPr>
        <w:tc>
          <w:tcPr>
            <w:tcW w:w="1686" w:type="dxa"/>
            <w:gridSpan w:val="3"/>
          </w:tcPr>
          <w:p w:rsidR="00820A7C" w:rsidRDefault="00820A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" w:type="dxa"/>
            <w:gridSpan w:val="3"/>
          </w:tcPr>
          <w:p w:rsidR="00820A7C" w:rsidRDefault="00C112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820A7C" w:rsidRDefault="00C112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0.0.0000</w:t>
            </w:r>
          </w:p>
        </w:tc>
        <w:tc>
          <w:tcPr>
            <w:tcW w:w="2281" w:type="dxa"/>
            <w:gridSpan w:val="5"/>
          </w:tcPr>
          <w:p w:rsidR="00820A7C" w:rsidRDefault="00C112D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</w:t>
            </w:r>
            <w:proofErr w:type="spellEnd"/>
          </w:p>
        </w:tc>
        <w:tc>
          <w:tcPr>
            <w:tcW w:w="198" w:type="dxa"/>
          </w:tcPr>
          <w:p w:rsidR="00820A7C" w:rsidRDefault="00C112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820A7C" w:rsidRDefault="00820A7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381" w:type="dxa"/>
            <w:gridSpan w:val="3"/>
          </w:tcPr>
          <w:p w:rsidR="00820A7C" w:rsidRDefault="00C112D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10.1.2024</w:t>
            </w:r>
          </w:p>
        </w:tc>
      </w:tr>
      <w:tr w:rsidR="00820A7C">
        <w:trPr>
          <w:cantSplit/>
        </w:trPr>
        <w:tc>
          <w:tcPr>
            <w:tcW w:w="9919" w:type="dxa"/>
            <w:gridSpan w:val="21"/>
          </w:tcPr>
          <w:p w:rsidR="00820A7C" w:rsidRDefault="00820A7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20A7C">
        <w:trPr>
          <w:cantSplit/>
        </w:trPr>
        <w:tc>
          <w:tcPr>
            <w:tcW w:w="1785" w:type="dxa"/>
            <w:gridSpan w:val="4"/>
          </w:tcPr>
          <w:p w:rsidR="00820A7C" w:rsidRDefault="00C112D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OBJEDNÁVKA č.</w:t>
            </w:r>
          </w:p>
        </w:tc>
        <w:tc>
          <w:tcPr>
            <w:tcW w:w="8134" w:type="dxa"/>
            <w:gridSpan w:val="17"/>
          </w:tcPr>
          <w:p w:rsidR="00820A7C" w:rsidRDefault="00C112D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OBJ/2024/0058/INV</w:t>
            </w:r>
          </w:p>
        </w:tc>
      </w:tr>
      <w:tr w:rsidR="00820A7C">
        <w:trPr>
          <w:cantSplit/>
        </w:trPr>
        <w:tc>
          <w:tcPr>
            <w:tcW w:w="9919" w:type="dxa"/>
            <w:gridSpan w:val="21"/>
          </w:tcPr>
          <w:p w:rsidR="00820A7C" w:rsidRDefault="00820A7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20A7C">
        <w:trPr>
          <w:cantSplit/>
        </w:trPr>
        <w:tc>
          <w:tcPr>
            <w:tcW w:w="1289" w:type="dxa"/>
            <w:tcMar>
              <w:left w:w="140" w:type="dxa"/>
            </w:tcMar>
            <w:vAlign w:val="center"/>
          </w:tcPr>
          <w:p w:rsidR="00820A7C" w:rsidRDefault="00C112D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Objednatel:</w:t>
            </w:r>
          </w:p>
        </w:tc>
        <w:tc>
          <w:tcPr>
            <w:tcW w:w="5059" w:type="dxa"/>
            <w:gridSpan w:val="16"/>
            <w:vAlign w:val="center"/>
          </w:tcPr>
          <w:p w:rsidR="00820A7C" w:rsidRDefault="00C112D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  <w:vAlign w:val="center"/>
          </w:tcPr>
          <w:p w:rsidR="00820A7C" w:rsidRDefault="00820A7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20A7C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820A7C" w:rsidRDefault="00820A7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820A7C" w:rsidRDefault="00C112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nám. 115/1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820A7C" w:rsidRDefault="00820A7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820A7C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820A7C" w:rsidRDefault="00820A7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820A7C" w:rsidRDefault="00C112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820A7C" w:rsidRDefault="00820A7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820A7C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820A7C" w:rsidRDefault="00820A7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820A7C" w:rsidRDefault="00C112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4464" w:type="dxa"/>
            <w:gridSpan w:val="11"/>
          </w:tcPr>
          <w:p w:rsidR="00820A7C" w:rsidRDefault="00C112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820A7C" w:rsidRDefault="00820A7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20A7C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820A7C" w:rsidRDefault="00820A7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820A7C" w:rsidRDefault="00C112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4464" w:type="dxa"/>
            <w:gridSpan w:val="11"/>
          </w:tcPr>
          <w:p w:rsidR="00820A7C" w:rsidRDefault="00C112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820A7C" w:rsidRDefault="00820A7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820A7C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820A7C" w:rsidRDefault="00820A7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20A7C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820A7C" w:rsidRDefault="00820A7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20A7C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820A7C" w:rsidRDefault="00C112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Na základě cenové nabídky ze dne 17. 12. 2023 u vás objednáváme služby spočívající ve zpracování PD pro provádění stavby (DPS) pro akci ZŠ </w:t>
            </w:r>
            <w:proofErr w:type="spellStart"/>
            <w:r>
              <w:rPr>
                <w:rFonts w:ascii="Times New Roman" w:hAnsi="Times New Roman"/>
                <w:sz w:val="18"/>
              </w:rPr>
              <w:t>Oskol</w:t>
            </w:r>
            <w:proofErr w:type="spellEnd"/>
            <w:r>
              <w:rPr>
                <w:rFonts w:ascii="Times New Roman" w:hAnsi="Times New Roman"/>
                <w:sz w:val="18"/>
              </w:rPr>
              <w:t>, Mánesova 3861, Kroměříž - I. etapa, požární úsek 1, pavilony A, B</w:t>
            </w:r>
            <w:r>
              <w:rPr>
                <w:rFonts w:ascii="Times New Roman" w:hAnsi="Times New Roman"/>
                <w:sz w:val="18"/>
              </w:rPr>
              <w:br/>
              <w:t>Stavební úpravy elektroinstalace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Rozsah prací: viz cenová nabídka ze dne 17. 12. 2023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Termín realizace : na výzvu objednavatele</w:t>
            </w:r>
            <w:r>
              <w:rPr>
                <w:rFonts w:ascii="Times New Roman" w:hAnsi="Times New Roman"/>
                <w:sz w:val="18"/>
              </w:rPr>
              <w:br/>
              <w:t xml:space="preserve">Doba realizace : 60 </w:t>
            </w:r>
            <w:proofErr w:type="spellStart"/>
            <w:r>
              <w:rPr>
                <w:rFonts w:ascii="Times New Roman" w:hAnsi="Times New Roman"/>
                <w:sz w:val="18"/>
              </w:rPr>
              <w:t>kalandářních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dní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Cena: 139.150,- Kč vč. DPH (115.000,- Kč bez DPH)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Dokumentace bude vypracována v souladu se zákonem č. 283/2021 Sb.</w:t>
            </w:r>
            <w:r>
              <w:rPr>
                <w:rFonts w:ascii="Times New Roman" w:hAnsi="Times New Roman"/>
                <w:sz w:val="18"/>
              </w:rPr>
              <w:br/>
              <w:t>Dokumentace bude vypracována v součinnosti se zhotovitelem PD v úrovni Dokumentace pro provedení stavby – profese silnoproudá a slaboproudá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Příloha: cenová nabídka ze dne 17. 12. 2023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Akceptace objednávky:</w:t>
            </w:r>
          </w:p>
        </w:tc>
      </w:tr>
      <w:tr w:rsidR="00820A7C">
        <w:trPr>
          <w:cantSplit/>
        </w:trPr>
        <w:tc>
          <w:tcPr>
            <w:tcW w:w="9919" w:type="dxa"/>
            <w:gridSpan w:val="21"/>
          </w:tcPr>
          <w:p w:rsidR="00820A7C" w:rsidRDefault="00820A7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20A7C">
        <w:trPr>
          <w:cantSplit/>
        </w:trPr>
        <w:tc>
          <w:tcPr>
            <w:tcW w:w="3174" w:type="dxa"/>
            <w:gridSpan w:val="9"/>
            <w:tcMar>
              <w:left w:w="140" w:type="dxa"/>
            </w:tcMar>
            <w:vAlign w:val="center"/>
          </w:tcPr>
          <w:p w:rsidR="00820A7C" w:rsidRDefault="00820A7C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6745" w:type="dxa"/>
            <w:gridSpan w:val="12"/>
            <w:tcMar>
              <w:left w:w="140" w:type="dxa"/>
            </w:tcMar>
            <w:vAlign w:val="center"/>
          </w:tcPr>
          <w:p w:rsidR="00820A7C" w:rsidRDefault="00820A7C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</w:tr>
      <w:tr w:rsidR="00820A7C">
        <w:trPr>
          <w:cantSplit/>
        </w:trPr>
        <w:tc>
          <w:tcPr>
            <w:tcW w:w="9919" w:type="dxa"/>
            <w:gridSpan w:val="21"/>
          </w:tcPr>
          <w:p w:rsidR="00820A7C" w:rsidRDefault="00820A7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20A7C">
        <w:trPr>
          <w:cantSplit/>
        </w:trPr>
        <w:tc>
          <w:tcPr>
            <w:tcW w:w="2082" w:type="dxa"/>
            <w:gridSpan w:val="7"/>
            <w:tcMar>
              <w:left w:w="140" w:type="dxa"/>
            </w:tcMar>
          </w:tcPr>
          <w:p w:rsidR="00820A7C" w:rsidRDefault="00820A7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37" w:type="dxa"/>
            <w:gridSpan w:val="14"/>
            <w:tcMar>
              <w:left w:w="140" w:type="dxa"/>
            </w:tcMar>
          </w:tcPr>
          <w:p w:rsidR="00820A7C" w:rsidRDefault="00820A7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20A7C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820A7C" w:rsidRDefault="00C112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19.02.2024</w:t>
            </w:r>
          </w:p>
        </w:tc>
      </w:tr>
      <w:tr w:rsidR="00820A7C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820A7C" w:rsidRDefault="00820A7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20A7C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820A7C" w:rsidRDefault="00820A7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20A7C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820A7C" w:rsidRDefault="00820A7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59" w:type="dxa"/>
            <w:gridSpan w:val="8"/>
          </w:tcPr>
          <w:p w:rsidR="00820A7C" w:rsidRDefault="00C112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</w:t>
            </w:r>
            <w:proofErr w:type="spellEnd"/>
          </w:p>
        </w:tc>
        <w:tc>
          <w:tcPr>
            <w:tcW w:w="701" w:type="dxa"/>
            <w:gridSpan w:val="2"/>
            <w:tcMar>
              <w:left w:w="140" w:type="dxa"/>
            </w:tcMar>
          </w:tcPr>
          <w:p w:rsidR="00820A7C" w:rsidRDefault="00820A7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20A7C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820A7C" w:rsidRDefault="00820A7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65" w:type="dxa"/>
            <w:gridSpan w:val="9"/>
          </w:tcPr>
          <w:p w:rsidR="00820A7C" w:rsidRDefault="00820A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95" w:type="dxa"/>
            <w:tcMar>
              <w:left w:w="140" w:type="dxa"/>
            </w:tcMar>
          </w:tcPr>
          <w:p w:rsidR="00820A7C" w:rsidRDefault="00820A7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20A7C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820A7C" w:rsidRDefault="00820A7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C112D8" w:rsidRDefault="00C112D8">
      <w:pPr>
        <w:sectPr w:rsidR="00C112D8">
          <w:footerReference w:type="default" r:id="rId7"/>
          <w:pgSz w:w="11903" w:h="16833"/>
          <w:pgMar w:top="850" w:right="851" w:bottom="851" w:left="1133" w:header="850" w:footer="851" w:gutter="0"/>
          <w:cols w:space="708"/>
        </w:sectPr>
      </w:pPr>
    </w:p>
    <w:p w:rsidR="00C112D8" w:rsidRDefault="00C112D8" w:rsidP="00C112D8">
      <w:pPr>
        <w:pStyle w:val="Bodytext10"/>
        <w:spacing w:line="310" w:lineRule="auto"/>
        <w:ind w:right="400"/>
        <w:jc w:val="center"/>
        <w:rPr>
          <w:sz w:val="19"/>
          <w:szCs w:val="19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435285F" wp14:editId="765A9FC5">
            <wp:simplePos x="0" y="0"/>
            <wp:positionH relativeFrom="page">
              <wp:posOffset>956310</wp:posOffset>
            </wp:positionH>
            <wp:positionV relativeFrom="paragraph">
              <wp:posOffset>152400</wp:posOffset>
            </wp:positionV>
            <wp:extent cx="2328545" cy="408305"/>
            <wp:effectExtent l="0" t="0" r="0" b="0"/>
            <wp:wrapSquare wrapText="right"/>
            <wp:docPr id="2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32854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</w:t>
      </w:r>
      <w:proofErr w:type="spellEnd"/>
      <w:r>
        <w:rPr>
          <w:sz w:val="19"/>
          <w:szCs w:val="19"/>
        </w:rPr>
        <w:t xml:space="preserve"> </w:t>
      </w:r>
    </w:p>
    <w:p w:rsidR="00C112D8" w:rsidRDefault="00C112D8" w:rsidP="00C112D8">
      <w:pPr>
        <w:pStyle w:val="Bodytext10"/>
        <w:spacing w:after="600" w:line="310" w:lineRule="auto"/>
        <w:ind w:left="3140" w:right="400"/>
        <w:jc w:val="right"/>
        <w:rPr>
          <w:sz w:val="19"/>
          <w:szCs w:val="19"/>
        </w:rPr>
      </w:pPr>
      <w:r>
        <w:rPr>
          <w:color w:val="000000"/>
          <w:sz w:val="19"/>
          <w:szCs w:val="19"/>
          <w:lang w:bidi="cs-CZ"/>
        </w:rPr>
        <w:t xml:space="preserve">tel: </w:t>
      </w:r>
      <w:proofErr w:type="spellStart"/>
      <w:r>
        <w:rPr>
          <w:color w:val="000000"/>
          <w:sz w:val="19"/>
          <w:szCs w:val="19"/>
          <w:lang w:bidi="cs-CZ"/>
        </w:rPr>
        <w:t>xxx</w:t>
      </w:r>
      <w:proofErr w:type="spellEnd"/>
      <w:r>
        <w:rPr>
          <w:color w:val="000000"/>
          <w:sz w:val="19"/>
          <w:szCs w:val="19"/>
          <w:lang w:bidi="cs-CZ"/>
        </w:rPr>
        <w:t xml:space="preserve"> email: </w:t>
      </w:r>
      <w:hyperlink r:id="rId9" w:history="1">
        <w:r>
          <w:rPr>
            <w:color w:val="000000"/>
            <w:sz w:val="19"/>
            <w:szCs w:val="19"/>
            <w:lang w:val="en-US" w:eastAsia="en-US" w:bidi="en-US"/>
          </w:rPr>
          <w:t>xxx</w:t>
        </w:r>
      </w:hyperlink>
    </w:p>
    <w:p w:rsidR="00C112D8" w:rsidRDefault="00C112D8" w:rsidP="00C112D8">
      <w:pPr>
        <w:pStyle w:val="Tablecaption10"/>
        <w:ind w:left="14"/>
      </w:pPr>
      <w:r>
        <w:rPr>
          <w:color w:val="000000"/>
          <w:lang w:bidi="cs-CZ"/>
        </w:rPr>
        <w:t>NABÍDKA PROJEKČNÍCH PRACÍ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0"/>
        <w:gridCol w:w="6710"/>
      </w:tblGrid>
      <w:tr w:rsidR="00C112D8" w:rsidTr="00166A22">
        <w:trPr>
          <w:trHeight w:hRule="exact" w:val="576"/>
        </w:trPr>
        <w:tc>
          <w:tcPr>
            <w:tcW w:w="1300" w:type="dxa"/>
            <w:shd w:val="clear" w:color="auto" w:fill="FFFFFF"/>
          </w:tcPr>
          <w:p w:rsidR="00C112D8" w:rsidRDefault="00C112D8" w:rsidP="00166A22">
            <w:pPr>
              <w:pStyle w:val="Other10"/>
              <w:spacing w:line="240" w:lineRule="auto"/>
            </w:pPr>
            <w:r>
              <w:rPr>
                <w:color w:val="000000"/>
                <w:lang w:bidi="cs-CZ"/>
              </w:rPr>
              <w:t>Název akce:</w:t>
            </w:r>
          </w:p>
        </w:tc>
        <w:tc>
          <w:tcPr>
            <w:tcW w:w="6710" w:type="dxa"/>
            <w:shd w:val="clear" w:color="auto" w:fill="FFFFFF"/>
            <w:vAlign w:val="bottom"/>
          </w:tcPr>
          <w:p w:rsidR="00C112D8" w:rsidRDefault="00C112D8" w:rsidP="00166A22">
            <w:pPr>
              <w:pStyle w:val="Other10"/>
              <w:spacing w:line="293" w:lineRule="auto"/>
            </w:pPr>
            <w:r>
              <w:rPr>
                <w:b/>
                <w:bCs/>
                <w:color w:val="000000"/>
                <w:lang w:bidi="cs-CZ"/>
              </w:rPr>
              <w:t xml:space="preserve">ZŠ </w:t>
            </w:r>
            <w:proofErr w:type="spellStart"/>
            <w:r w:rsidRPr="00655CAB">
              <w:rPr>
                <w:b/>
                <w:bCs/>
                <w:color w:val="000000"/>
                <w:lang w:eastAsia="en-US" w:bidi="en-US"/>
              </w:rPr>
              <w:t>Oskol</w:t>
            </w:r>
            <w:proofErr w:type="spellEnd"/>
            <w:r w:rsidRPr="00655CAB">
              <w:rPr>
                <w:b/>
                <w:bCs/>
                <w:color w:val="000000"/>
                <w:lang w:eastAsia="en-US" w:bidi="en-US"/>
              </w:rPr>
              <w:t xml:space="preserve">, </w:t>
            </w:r>
            <w:r>
              <w:rPr>
                <w:b/>
                <w:bCs/>
                <w:color w:val="000000"/>
                <w:lang w:bidi="cs-CZ"/>
              </w:rPr>
              <w:t xml:space="preserve">Mánesova </w:t>
            </w:r>
            <w:proofErr w:type="gramStart"/>
            <w:r>
              <w:rPr>
                <w:b/>
                <w:bCs/>
                <w:color w:val="000000"/>
                <w:lang w:bidi="cs-CZ"/>
              </w:rPr>
              <w:t>3861 -1</w:t>
            </w:r>
            <w:proofErr w:type="gramEnd"/>
            <w:r>
              <w:rPr>
                <w:b/>
                <w:bCs/>
                <w:color w:val="000000"/>
                <w:lang w:bidi="cs-CZ"/>
              </w:rPr>
              <w:t>. etapa, požární úsek 1, pavilony A, B Stavební úpravy elektroinstalace</w:t>
            </w:r>
          </w:p>
        </w:tc>
      </w:tr>
      <w:tr w:rsidR="00C112D8" w:rsidTr="00166A22">
        <w:trPr>
          <w:trHeight w:hRule="exact" w:val="533"/>
        </w:trPr>
        <w:tc>
          <w:tcPr>
            <w:tcW w:w="1300" w:type="dxa"/>
            <w:shd w:val="clear" w:color="auto" w:fill="FFFFFF"/>
          </w:tcPr>
          <w:p w:rsidR="00C112D8" w:rsidRDefault="00C112D8" w:rsidP="00166A22">
            <w:pPr>
              <w:pStyle w:val="Other10"/>
              <w:spacing w:line="240" w:lineRule="auto"/>
            </w:pPr>
            <w:r>
              <w:rPr>
                <w:color w:val="000000"/>
                <w:lang w:bidi="cs-CZ"/>
              </w:rPr>
              <w:t>Investor:</w:t>
            </w:r>
          </w:p>
        </w:tc>
        <w:tc>
          <w:tcPr>
            <w:tcW w:w="6710" w:type="dxa"/>
            <w:shd w:val="clear" w:color="auto" w:fill="FFFFFF"/>
          </w:tcPr>
          <w:p w:rsidR="00C112D8" w:rsidRDefault="00C112D8" w:rsidP="00166A22">
            <w:pPr>
              <w:pStyle w:val="Other10"/>
              <w:spacing w:line="286" w:lineRule="auto"/>
            </w:pPr>
            <w:r>
              <w:rPr>
                <w:color w:val="000000"/>
                <w:lang w:bidi="cs-CZ"/>
              </w:rPr>
              <w:t>Město Kroměříž, Velké náměstí 115, 767 01 Kroměříž IČ: 00287351</w:t>
            </w:r>
          </w:p>
        </w:tc>
      </w:tr>
      <w:tr w:rsidR="00C112D8" w:rsidTr="00166A22">
        <w:trPr>
          <w:trHeight w:hRule="exact" w:val="853"/>
        </w:trPr>
        <w:tc>
          <w:tcPr>
            <w:tcW w:w="1300" w:type="dxa"/>
            <w:shd w:val="clear" w:color="auto" w:fill="FFFFFF"/>
          </w:tcPr>
          <w:p w:rsidR="00C112D8" w:rsidRDefault="00C112D8" w:rsidP="00166A22">
            <w:pPr>
              <w:pStyle w:val="Other10"/>
              <w:spacing w:line="240" w:lineRule="auto"/>
            </w:pPr>
            <w:r>
              <w:rPr>
                <w:color w:val="000000"/>
                <w:lang w:bidi="cs-CZ"/>
              </w:rPr>
              <w:t>Kontakt:</w:t>
            </w:r>
          </w:p>
        </w:tc>
        <w:tc>
          <w:tcPr>
            <w:tcW w:w="6710" w:type="dxa"/>
            <w:shd w:val="clear" w:color="auto" w:fill="FFFFFF"/>
          </w:tcPr>
          <w:p w:rsidR="00C112D8" w:rsidRDefault="00C112D8" w:rsidP="00166A22">
            <w:pPr>
              <w:pStyle w:val="Other10"/>
              <w:spacing w:after="40" w:line="240" w:lineRule="auto"/>
            </w:pPr>
            <w:r>
              <w:rPr>
                <w:color w:val="000000"/>
                <w:lang w:val="en-US" w:eastAsia="en-US" w:bidi="en-US"/>
              </w:rPr>
              <w:t>xxx</w:t>
            </w:r>
          </w:p>
          <w:p w:rsidR="00C112D8" w:rsidRDefault="00C112D8" w:rsidP="00166A22">
            <w:pPr>
              <w:pStyle w:val="Other10"/>
              <w:tabs>
                <w:tab w:val="left" w:pos="1559"/>
              </w:tabs>
              <w:spacing w:after="40" w:line="240" w:lineRule="auto"/>
            </w:pPr>
            <w:r>
              <w:rPr>
                <w:color w:val="000000"/>
                <w:lang w:bidi="cs-CZ"/>
              </w:rPr>
              <w:t>Tel:</w:t>
            </w:r>
            <w:r>
              <w:rPr>
                <w:color w:val="000000"/>
                <w:lang w:bidi="cs-CZ"/>
              </w:rPr>
              <w:tab/>
            </w:r>
            <w:proofErr w:type="spellStart"/>
            <w:r>
              <w:rPr>
                <w:color w:val="000000"/>
                <w:lang w:bidi="cs-CZ"/>
              </w:rPr>
              <w:t>xxx</w:t>
            </w:r>
            <w:proofErr w:type="spellEnd"/>
          </w:p>
          <w:p w:rsidR="00C112D8" w:rsidRDefault="00C112D8" w:rsidP="00166A22">
            <w:pPr>
              <w:pStyle w:val="Other10"/>
              <w:tabs>
                <w:tab w:val="left" w:pos="1544"/>
              </w:tabs>
              <w:spacing w:after="40" w:line="240" w:lineRule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cs-CZ"/>
              </w:rPr>
              <w:t>Email:</w:t>
            </w:r>
            <w:r>
              <w:rPr>
                <w:color w:val="000000"/>
                <w:sz w:val="19"/>
                <w:szCs w:val="19"/>
                <w:lang w:bidi="cs-CZ"/>
              </w:rPr>
              <w:tab/>
            </w:r>
            <w:hyperlink r:id="rId10" w:history="1">
              <w:r>
                <w:rPr>
                  <w:color w:val="000000"/>
                  <w:sz w:val="19"/>
                  <w:szCs w:val="19"/>
                  <w:u w:val="single"/>
                  <w:lang w:val="en-US" w:eastAsia="en-US" w:bidi="en-US"/>
                </w:rPr>
                <w:t>xxx</w:t>
              </w:r>
            </w:hyperlink>
          </w:p>
        </w:tc>
      </w:tr>
      <w:tr w:rsidR="00C112D8" w:rsidTr="00166A22">
        <w:trPr>
          <w:trHeight w:hRule="exact" w:val="410"/>
        </w:trPr>
        <w:tc>
          <w:tcPr>
            <w:tcW w:w="1300" w:type="dxa"/>
            <w:shd w:val="clear" w:color="auto" w:fill="FFFFFF"/>
          </w:tcPr>
          <w:p w:rsidR="00C112D8" w:rsidRDefault="00C112D8" w:rsidP="00166A22">
            <w:pPr>
              <w:pStyle w:val="Other10"/>
              <w:spacing w:line="240" w:lineRule="auto"/>
            </w:pPr>
            <w:r>
              <w:rPr>
                <w:color w:val="000000"/>
                <w:lang w:bidi="cs-CZ"/>
              </w:rPr>
              <w:t>Stupeň:</w:t>
            </w:r>
          </w:p>
        </w:tc>
        <w:tc>
          <w:tcPr>
            <w:tcW w:w="6710" w:type="dxa"/>
            <w:tcBorders>
              <w:top w:val="single" w:sz="4" w:space="0" w:color="auto"/>
            </w:tcBorders>
            <w:shd w:val="clear" w:color="auto" w:fill="FFFFFF"/>
          </w:tcPr>
          <w:p w:rsidR="00C112D8" w:rsidRDefault="00C112D8" w:rsidP="00166A22">
            <w:pPr>
              <w:pStyle w:val="Other10"/>
              <w:spacing w:line="240" w:lineRule="auto"/>
            </w:pPr>
            <w:r>
              <w:rPr>
                <w:color w:val="000000"/>
                <w:lang w:bidi="cs-CZ"/>
              </w:rPr>
              <w:t>Projektová dokumentace pro provádění stavby (DPS)</w:t>
            </w:r>
          </w:p>
        </w:tc>
      </w:tr>
      <w:tr w:rsidR="00C112D8" w:rsidTr="00166A22">
        <w:trPr>
          <w:trHeight w:hRule="exact" w:val="1199"/>
        </w:trPr>
        <w:tc>
          <w:tcPr>
            <w:tcW w:w="1300" w:type="dxa"/>
            <w:shd w:val="clear" w:color="auto" w:fill="FFFFFF"/>
            <w:vAlign w:val="bottom"/>
          </w:tcPr>
          <w:p w:rsidR="00C112D8" w:rsidRDefault="00C112D8" w:rsidP="00166A22">
            <w:pPr>
              <w:pStyle w:val="Other10"/>
              <w:spacing w:after="40" w:line="240" w:lineRule="auto"/>
            </w:pPr>
            <w:r>
              <w:rPr>
                <w:b/>
                <w:bCs/>
                <w:color w:val="000000"/>
                <w:lang w:bidi="cs-CZ"/>
              </w:rPr>
              <w:t>A.</w:t>
            </w:r>
          </w:p>
          <w:p w:rsidR="00C112D8" w:rsidRDefault="00C112D8" w:rsidP="00166A22">
            <w:pPr>
              <w:pStyle w:val="Other10"/>
              <w:spacing w:after="40" w:line="240" w:lineRule="auto"/>
            </w:pPr>
            <w:r>
              <w:rPr>
                <w:b/>
                <w:bCs/>
                <w:color w:val="000000"/>
                <w:lang w:bidi="cs-CZ"/>
              </w:rPr>
              <w:t>B.</w:t>
            </w:r>
          </w:p>
          <w:p w:rsidR="00C112D8" w:rsidRDefault="00C112D8" w:rsidP="00166A22">
            <w:pPr>
              <w:pStyle w:val="Other10"/>
              <w:spacing w:after="40" w:line="240" w:lineRule="auto"/>
            </w:pPr>
            <w:r>
              <w:rPr>
                <w:b/>
                <w:bCs/>
                <w:color w:val="000000"/>
                <w:lang w:bidi="cs-CZ"/>
              </w:rPr>
              <w:t>C.</w:t>
            </w:r>
          </w:p>
          <w:p w:rsidR="00C112D8" w:rsidRDefault="00C112D8" w:rsidP="00166A22">
            <w:pPr>
              <w:pStyle w:val="Other10"/>
              <w:spacing w:after="40" w:line="240" w:lineRule="auto"/>
            </w:pPr>
            <w:r>
              <w:rPr>
                <w:b/>
                <w:bCs/>
                <w:color w:val="000000"/>
                <w:lang w:bidi="cs-CZ"/>
              </w:rPr>
              <w:t>D.</w:t>
            </w:r>
          </w:p>
        </w:tc>
        <w:tc>
          <w:tcPr>
            <w:tcW w:w="6710" w:type="dxa"/>
            <w:shd w:val="clear" w:color="auto" w:fill="FFFFFF"/>
            <w:vAlign w:val="bottom"/>
          </w:tcPr>
          <w:p w:rsidR="00C112D8" w:rsidRDefault="00C112D8" w:rsidP="00166A22">
            <w:pPr>
              <w:pStyle w:val="Other10"/>
              <w:spacing w:line="293" w:lineRule="auto"/>
            </w:pPr>
            <w:r>
              <w:rPr>
                <w:b/>
                <w:bCs/>
                <w:color w:val="000000"/>
                <w:lang w:bidi="cs-CZ"/>
              </w:rPr>
              <w:t>PRŮVODNÍ ZPRÁVA</w:t>
            </w:r>
          </w:p>
          <w:p w:rsidR="00C112D8" w:rsidRDefault="00C112D8" w:rsidP="00166A22">
            <w:pPr>
              <w:pStyle w:val="Other10"/>
              <w:spacing w:line="293" w:lineRule="auto"/>
            </w:pPr>
            <w:r>
              <w:rPr>
                <w:b/>
                <w:bCs/>
                <w:color w:val="000000"/>
                <w:lang w:bidi="cs-CZ"/>
              </w:rPr>
              <w:t>SOUHRNNÁ TECHNICKÁ ZPRÁVA SITUAČNÍ VÝKRESY DOKUMENTACE OBJEKTŮ</w:t>
            </w:r>
          </w:p>
        </w:tc>
      </w:tr>
    </w:tbl>
    <w:p w:rsidR="00C112D8" w:rsidRDefault="00C112D8" w:rsidP="00C112D8">
      <w:pPr>
        <w:spacing w:after="319" w:line="1" w:lineRule="exact"/>
      </w:pPr>
    </w:p>
    <w:p w:rsidR="00C112D8" w:rsidRDefault="00C112D8" w:rsidP="00C112D8">
      <w:pPr>
        <w:pStyle w:val="Bodytext10"/>
        <w:spacing w:line="240" w:lineRule="auto"/>
      </w:pPr>
      <w:r>
        <w:rPr>
          <w:b/>
          <w:bCs/>
          <w:color w:val="000000"/>
          <w:lang w:bidi="cs-CZ"/>
        </w:rPr>
        <w:t>D.1 Dokumentace stavebních a inženýrských objektů</w:t>
      </w:r>
    </w:p>
    <w:p w:rsidR="00C112D8" w:rsidRDefault="00C112D8" w:rsidP="00C112D8">
      <w:pPr>
        <w:pStyle w:val="Bodytext10"/>
        <w:spacing w:line="240" w:lineRule="auto"/>
      </w:pPr>
      <w:r>
        <w:rPr>
          <w:color w:val="000000"/>
          <w:lang w:bidi="cs-CZ"/>
        </w:rPr>
        <w:t>D.1.1 Architektonicko-stavební řešení</w:t>
      </w:r>
    </w:p>
    <w:p w:rsidR="00C112D8" w:rsidRDefault="00C112D8" w:rsidP="00C112D8">
      <w:pPr>
        <w:pStyle w:val="Bodytext10"/>
        <w:spacing w:line="240" w:lineRule="auto"/>
      </w:pPr>
      <w:r>
        <w:rPr>
          <w:color w:val="000000"/>
          <w:lang w:bidi="cs-CZ"/>
        </w:rPr>
        <w:t xml:space="preserve">D.1.3 Požárně </w:t>
      </w:r>
      <w:proofErr w:type="spellStart"/>
      <w:r>
        <w:rPr>
          <w:color w:val="000000"/>
          <w:lang w:bidi="cs-CZ"/>
        </w:rPr>
        <w:t>bezbečnostní</w:t>
      </w:r>
      <w:proofErr w:type="spellEnd"/>
      <w:r>
        <w:rPr>
          <w:color w:val="000000"/>
          <w:lang w:bidi="cs-CZ"/>
        </w:rPr>
        <w:t xml:space="preserve"> řešení</w:t>
      </w:r>
    </w:p>
    <w:p w:rsidR="00C112D8" w:rsidRDefault="00C112D8" w:rsidP="00C112D8">
      <w:pPr>
        <w:pStyle w:val="Bodytext10"/>
        <w:tabs>
          <w:tab w:val="left" w:pos="4626"/>
        </w:tabs>
        <w:spacing w:line="240" w:lineRule="auto"/>
      </w:pPr>
      <w:r>
        <w:rPr>
          <w:i/>
          <w:iCs/>
          <w:color w:val="000000"/>
          <w:lang w:bidi="cs-CZ"/>
        </w:rPr>
        <w:t>D. 1.</w:t>
      </w:r>
      <w:proofErr w:type="gramStart"/>
      <w:r>
        <w:rPr>
          <w:i/>
          <w:iCs/>
          <w:color w:val="000000"/>
          <w:lang w:bidi="cs-CZ"/>
        </w:rPr>
        <w:t>4a</w:t>
      </w:r>
      <w:proofErr w:type="gramEnd"/>
      <w:r>
        <w:rPr>
          <w:i/>
          <w:iCs/>
          <w:color w:val="000000"/>
          <w:lang w:bidi="cs-CZ"/>
        </w:rPr>
        <w:t xml:space="preserve"> Elektroinstalace</w:t>
      </w:r>
      <w:r>
        <w:rPr>
          <w:color w:val="000000"/>
          <w:lang w:bidi="cs-CZ"/>
        </w:rPr>
        <w:tab/>
        <w:t>NENÍ SOUČÁSTÍ NABÍDKY</w:t>
      </w:r>
    </w:p>
    <w:p w:rsidR="00C112D8" w:rsidRDefault="00C112D8" w:rsidP="00C112D8">
      <w:pPr>
        <w:pStyle w:val="Bodytext10"/>
        <w:spacing w:after="260" w:line="240" w:lineRule="auto"/>
      </w:pPr>
      <w:r>
        <w:rPr>
          <w:color w:val="000000"/>
          <w:lang w:bidi="cs-CZ"/>
        </w:rPr>
        <w:t>Souhrnný výkaz výměr a rozpočet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7"/>
        <w:gridCol w:w="3143"/>
        <w:gridCol w:w="2203"/>
      </w:tblGrid>
      <w:tr w:rsidR="00C112D8" w:rsidTr="00166A22">
        <w:trPr>
          <w:trHeight w:hRule="exact" w:val="587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2D8" w:rsidRDefault="00C112D8" w:rsidP="00166A22">
            <w:pPr>
              <w:pStyle w:val="Other10"/>
              <w:framePr w:w="9443" w:h="1447" w:vSpace="504" w:wrap="notBeside" w:vAnchor="text" w:hAnchor="text" w:x="242" w:y="505"/>
              <w:spacing w:line="240" w:lineRule="auto"/>
            </w:pPr>
            <w:r>
              <w:rPr>
                <w:color w:val="000000"/>
                <w:lang w:bidi="cs-CZ"/>
              </w:rPr>
              <w:t>Projektová dokumentace</w:t>
            </w:r>
          </w:p>
          <w:p w:rsidR="00C112D8" w:rsidRDefault="00C112D8" w:rsidP="00166A22">
            <w:pPr>
              <w:pStyle w:val="Other10"/>
              <w:framePr w:w="9443" w:h="1447" w:vSpace="504" w:wrap="notBeside" w:vAnchor="text" w:hAnchor="text" w:x="242" w:y="505"/>
              <w:spacing w:line="240" w:lineRule="auto"/>
            </w:pPr>
            <w:r>
              <w:rPr>
                <w:color w:val="000000"/>
                <w:lang w:bidi="cs-CZ"/>
              </w:rPr>
              <w:t>Inženýrská činnost</w:t>
            </w:r>
          </w:p>
        </w:tc>
        <w:tc>
          <w:tcPr>
            <w:tcW w:w="3143" w:type="dxa"/>
            <w:tcBorders>
              <w:top w:val="single" w:sz="4" w:space="0" w:color="auto"/>
            </w:tcBorders>
            <w:shd w:val="clear" w:color="auto" w:fill="FFFFFF"/>
          </w:tcPr>
          <w:p w:rsidR="00C112D8" w:rsidRDefault="00C112D8" w:rsidP="00166A22">
            <w:pPr>
              <w:framePr w:w="9443" w:h="1447" w:vSpace="504" w:wrap="notBeside" w:vAnchor="text" w:hAnchor="text" w:x="242" w:y="505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2D8" w:rsidRDefault="00C112D8" w:rsidP="00166A22">
            <w:pPr>
              <w:pStyle w:val="Other10"/>
              <w:framePr w:w="9443" w:h="1447" w:vSpace="504" w:wrap="notBeside" w:vAnchor="text" w:hAnchor="text" w:x="242" w:y="505"/>
              <w:spacing w:line="240" w:lineRule="auto"/>
              <w:jc w:val="right"/>
            </w:pPr>
            <w:r>
              <w:rPr>
                <w:color w:val="000000"/>
                <w:lang w:bidi="cs-CZ"/>
              </w:rPr>
              <w:t>100 000 Kč</w:t>
            </w:r>
          </w:p>
          <w:p w:rsidR="00C112D8" w:rsidRDefault="00C112D8" w:rsidP="00166A22">
            <w:pPr>
              <w:pStyle w:val="Other10"/>
              <w:framePr w:w="9443" w:h="1447" w:vSpace="504" w:wrap="notBeside" w:vAnchor="text" w:hAnchor="text" w:x="242" w:y="505"/>
              <w:spacing w:line="240" w:lineRule="auto"/>
              <w:jc w:val="right"/>
            </w:pPr>
            <w:r>
              <w:rPr>
                <w:color w:val="000000"/>
                <w:lang w:bidi="cs-CZ"/>
              </w:rPr>
              <w:t>15 000 Kč</w:t>
            </w:r>
          </w:p>
        </w:tc>
      </w:tr>
      <w:tr w:rsidR="00C112D8" w:rsidTr="00166A22">
        <w:trPr>
          <w:trHeight w:hRule="exact" w:val="860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7D9D6"/>
          </w:tcPr>
          <w:p w:rsidR="00C112D8" w:rsidRDefault="00C112D8" w:rsidP="00166A22">
            <w:pPr>
              <w:pStyle w:val="Other10"/>
              <w:framePr w:w="9443" w:h="1447" w:vSpace="504" w:wrap="notBeside" w:vAnchor="text" w:hAnchor="text" w:x="242" w:y="505"/>
              <w:spacing w:line="240" w:lineRule="auto"/>
            </w:pPr>
            <w:r>
              <w:rPr>
                <w:b/>
                <w:bCs/>
                <w:color w:val="000000"/>
                <w:lang w:bidi="cs-CZ"/>
              </w:rPr>
              <w:t>Cena prací celkem</w:t>
            </w:r>
          </w:p>
          <w:p w:rsidR="00C112D8" w:rsidRDefault="00C112D8" w:rsidP="00166A22">
            <w:pPr>
              <w:pStyle w:val="Other10"/>
              <w:framePr w:w="9443" w:h="1447" w:vSpace="504" w:wrap="notBeside" w:vAnchor="text" w:hAnchor="text" w:x="242" w:y="505"/>
              <w:spacing w:line="240" w:lineRule="auto"/>
            </w:pPr>
            <w:r>
              <w:rPr>
                <w:color w:val="000000"/>
                <w:lang w:bidi="cs-CZ"/>
              </w:rPr>
              <w:t>DPH</w:t>
            </w:r>
          </w:p>
          <w:p w:rsidR="00C112D8" w:rsidRDefault="00C112D8" w:rsidP="00166A22">
            <w:pPr>
              <w:pStyle w:val="Other10"/>
              <w:framePr w:w="9443" w:h="1447" w:vSpace="504" w:wrap="notBeside" w:vAnchor="text" w:hAnchor="text" w:x="242" w:y="505"/>
              <w:spacing w:line="240" w:lineRule="auto"/>
            </w:pPr>
            <w:r>
              <w:rPr>
                <w:b/>
                <w:bCs/>
                <w:color w:val="000000"/>
                <w:lang w:bidi="cs-CZ"/>
              </w:rPr>
              <w:t>Cena prací včetně DPH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7D9D6"/>
            <w:vAlign w:val="center"/>
          </w:tcPr>
          <w:p w:rsidR="00C112D8" w:rsidRDefault="00C112D8" w:rsidP="00166A22">
            <w:pPr>
              <w:pStyle w:val="Other10"/>
              <w:framePr w:w="9443" w:h="1447" w:vSpace="504" w:wrap="notBeside" w:vAnchor="text" w:hAnchor="text" w:x="242" w:y="505"/>
              <w:spacing w:line="240" w:lineRule="auto"/>
              <w:jc w:val="center"/>
            </w:pPr>
            <w:proofErr w:type="gramStart"/>
            <w:r>
              <w:rPr>
                <w:color w:val="000000"/>
                <w:lang w:bidi="cs-CZ"/>
              </w:rPr>
              <w:t>21%</w:t>
            </w:r>
            <w:proofErr w:type="gramEnd"/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9D6"/>
          </w:tcPr>
          <w:p w:rsidR="00C112D8" w:rsidRDefault="00C112D8" w:rsidP="00166A22">
            <w:pPr>
              <w:pStyle w:val="Other10"/>
              <w:framePr w:w="9443" w:h="1447" w:vSpace="504" w:wrap="notBeside" w:vAnchor="text" w:hAnchor="text" w:x="242" w:y="505"/>
              <w:spacing w:line="240" w:lineRule="auto"/>
              <w:jc w:val="right"/>
            </w:pPr>
            <w:r>
              <w:rPr>
                <w:b/>
                <w:bCs/>
                <w:color w:val="000000"/>
                <w:lang w:bidi="cs-CZ"/>
              </w:rPr>
              <w:t>115 000 Kč</w:t>
            </w:r>
          </w:p>
          <w:p w:rsidR="00C112D8" w:rsidRDefault="00C112D8" w:rsidP="00166A22">
            <w:pPr>
              <w:pStyle w:val="Other10"/>
              <w:framePr w:w="9443" w:h="1447" w:vSpace="504" w:wrap="notBeside" w:vAnchor="text" w:hAnchor="text" w:x="242" w:y="505"/>
              <w:spacing w:line="240" w:lineRule="auto"/>
              <w:ind w:left="1160"/>
            </w:pPr>
            <w:r>
              <w:rPr>
                <w:color w:val="000000"/>
                <w:lang w:bidi="cs-CZ"/>
              </w:rPr>
              <w:t>24 150 Kč</w:t>
            </w:r>
          </w:p>
          <w:p w:rsidR="00C112D8" w:rsidRDefault="00C112D8" w:rsidP="00166A22">
            <w:pPr>
              <w:pStyle w:val="Other10"/>
              <w:framePr w:w="9443" w:h="1447" w:vSpace="504" w:wrap="notBeside" w:vAnchor="text" w:hAnchor="text" w:x="242" w:y="505"/>
              <w:spacing w:line="240" w:lineRule="auto"/>
              <w:jc w:val="right"/>
            </w:pPr>
            <w:r>
              <w:rPr>
                <w:b/>
                <w:bCs/>
                <w:color w:val="000000"/>
                <w:lang w:bidi="cs-CZ"/>
              </w:rPr>
              <w:t>139 150 Kč</w:t>
            </w:r>
          </w:p>
        </w:tc>
      </w:tr>
    </w:tbl>
    <w:p w:rsidR="00C112D8" w:rsidRDefault="00C112D8" w:rsidP="00C112D8">
      <w:pPr>
        <w:pStyle w:val="Tablecaption10"/>
        <w:framePr w:w="241" w:h="252" w:hSpace="241" w:wrap="notBeside" w:vAnchor="text" w:hAnchor="text" w:x="292" w:y="5"/>
      </w:pPr>
      <w:r>
        <w:rPr>
          <w:color w:val="000000"/>
          <w:lang w:bidi="cs-CZ"/>
        </w:rPr>
        <w:t>E.</w:t>
      </w:r>
    </w:p>
    <w:p w:rsidR="00C112D8" w:rsidRDefault="00C112D8" w:rsidP="00C112D8">
      <w:pPr>
        <w:pStyle w:val="Tablecaption10"/>
        <w:framePr w:w="1490" w:h="256" w:hSpace="241" w:wrap="notBeside" w:vAnchor="text" w:hAnchor="text" w:x="1689" w:y="1"/>
      </w:pPr>
      <w:r>
        <w:rPr>
          <w:b w:val="0"/>
          <w:bCs w:val="0"/>
          <w:color w:val="000000"/>
          <w:lang w:bidi="cs-CZ"/>
        </w:rPr>
        <w:t>Dokladová část</w:t>
      </w:r>
    </w:p>
    <w:p w:rsidR="00C112D8" w:rsidRDefault="00C112D8" w:rsidP="00C112D8">
      <w:pPr>
        <w:spacing w:line="1" w:lineRule="exact"/>
      </w:pPr>
    </w:p>
    <w:p w:rsidR="00C112D8" w:rsidRDefault="00C112D8" w:rsidP="00C112D8">
      <w:pPr>
        <w:pStyle w:val="Bodytext10"/>
      </w:pPr>
      <w:proofErr w:type="spellStart"/>
      <w:r>
        <w:rPr>
          <w:color w:val="000000"/>
          <w:lang w:bidi="cs-CZ"/>
        </w:rPr>
        <w:t>Dokumetace</w:t>
      </w:r>
      <w:proofErr w:type="spellEnd"/>
      <w:r>
        <w:rPr>
          <w:color w:val="000000"/>
          <w:lang w:bidi="cs-CZ"/>
        </w:rPr>
        <w:t xml:space="preserve"> bude vypracována v rozsahu přílohy č. 13 vyhlášky 499/2006 Sb., o dokumentaci staveb, ve znění pozdějších přepisů.</w:t>
      </w:r>
    </w:p>
    <w:p w:rsidR="00C112D8" w:rsidRDefault="00C112D8" w:rsidP="00C112D8">
      <w:pPr>
        <w:pStyle w:val="Bodytext10"/>
      </w:pPr>
      <w:r>
        <w:rPr>
          <w:color w:val="000000"/>
          <w:lang w:bidi="cs-CZ"/>
        </w:rPr>
        <w:t>Cena projekčních prací je stanovena podle Honorářového řádu v souladu se Standardy služeb inženýrů, techniků a architektů, které vydaly ČKAIT a ČKA. Plocha podhledů 862 m2.</w:t>
      </w:r>
    </w:p>
    <w:p w:rsidR="00C112D8" w:rsidRDefault="00C112D8" w:rsidP="00C112D8">
      <w:pPr>
        <w:pStyle w:val="Bodytext10"/>
      </w:pPr>
      <w:r>
        <w:rPr>
          <w:color w:val="000000"/>
          <w:lang w:bidi="cs-CZ"/>
        </w:rPr>
        <w:t>Odhad investičních nákladů 1.500.000,- Kč (podhledy)</w:t>
      </w:r>
    </w:p>
    <w:p w:rsidR="00C112D8" w:rsidRDefault="00C112D8" w:rsidP="00C112D8">
      <w:pPr>
        <w:pStyle w:val="Bodytext10"/>
      </w:pPr>
      <w:r>
        <w:rPr>
          <w:color w:val="000000"/>
          <w:lang w:bidi="cs-CZ"/>
        </w:rPr>
        <w:t>Ostatní práce + rezerva 250.000,- Kč</w:t>
      </w:r>
    </w:p>
    <w:p w:rsidR="00C112D8" w:rsidRDefault="00C112D8" w:rsidP="00C112D8">
      <w:pPr>
        <w:pStyle w:val="Bodytext10"/>
        <w:spacing w:after="260"/>
      </w:pPr>
      <w:r>
        <w:rPr>
          <w:color w:val="000000"/>
          <w:lang w:bidi="cs-CZ"/>
        </w:rPr>
        <w:t>Celkem 1.750.000,- Kč</w:t>
      </w:r>
    </w:p>
    <w:p w:rsidR="00C112D8" w:rsidRDefault="00C112D8" w:rsidP="00C112D8">
      <w:pPr>
        <w:pStyle w:val="Bodytext10"/>
        <w:spacing w:after="2080" w:line="240" w:lineRule="auto"/>
      </w:pPr>
      <w:r>
        <w:rPr>
          <w:color w:val="000000"/>
          <w:lang w:bidi="cs-CZ"/>
        </w:rPr>
        <w:t>V Kroměříži 17. 12. 2023</w:t>
      </w:r>
      <w:bookmarkStart w:id="0" w:name="_GoBack"/>
      <w:bookmarkEnd w:id="0"/>
    </w:p>
    <w:sectPr w:rsidR="00C112D8">
      <w:footerReference w:type="default" r:id="rId11"/>
      <w:pgSz w:w="11900" w:h="16840"/>
      <w:pgMar w:top="783" w:right="804" w:bottom="647" w:left="1172" w:header="355" w:footer="21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8A0" w:rsidRDefault="00CB28A0">
      <w:pPr>
        <w:spacing w:after="0" w:line="240" w:lineRule="auto"/>
      </w:pPr>
      <w:r>
        <w:separator/>
      </w:r>
    </w:p>
  </w:endnote>
  <w:endnote w:type="continuationSeparator" w:id="0">
    <w:p w:rsidR="00CB28A0" w:rsidRDefault="00CB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9919"/>
    </w:tblGrid>
    <w:tr w:rsidR="00820A7C">
      <w:trPr>
        <w:cantSplit/>
      </w:trPr>
      <w:tc>
        <w:tcPr>
          <w:tcW w:w="9919" w:type="dxa"/>
          <w:tcMar>
            <w:left w:w="140" w:type="dxa"/>
          </w:tcMar>
        </w:tcPr>
        <w:p w:rsidR="00820A7C" w:rsidRDefault="00C112D8">
          <w:pPr>
            <w:spacing w:after="0" w:line="240" w:lineRule="auto"/>
            <w:jc w:val="both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9919"/>
    </w:tblGrid>
    <w:tr w:rsidR="00C112D8">
      <w:trPr>
        <w:cantSplit/>
      </w:trPr>
      <w:tc>
        <w:tcPr>
          <w:tcW w:w="9919" w:type="dxa"/>
          <w:tcMar>
            <w:left w:w="140" w:type="dxa"/>
          </w:tcMar>
        </w:tcPr>
        <w:p w:rsidR="00C112D8" w:rsidRDefault="00C112D8">
          <w:pPr>
            <w:spacing w:after="0" w:line="240" w:lineRule="auto"/>
            <w:jc w:val="both"/>
            <w:rPr>
              <w:rFonts w:ascii="Times New Roman" w:hAnsi="Times New Roman"/>
              <w:sz w:val="18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8A0" w:rsidRDefault="00CB28A0">
      <w:pPr>
        <w:spacing w:after="0" w:line="240" w:lineRule="auto"/>
      </w:pPr>
      <w:r>
        <w:separator/>
      </w:r>
    </w:p>
  </w:footnote>
  <w:footnote w:type="continuationSeparator" w:id="0">
    <w:p w:rsidR="00CB28A0" w:rsidRDefault="00CB2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A7C"/>
    <w:rsid w:val="00123722"/>
    <w:rsid w:val="004A2228"/>
    <w:rsid w:val="004A583E"/>
    <w:rsid w:val="004C12F7"/>
    <w:rsid w:val="00820A7C"/>
    <w:rsid w:val="00C112D8"/>
    <w:rsid w:val="00CB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ECAD2-4265-4E51-81E0-8E9A0FC0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sid w:val="00C112D8"/>
    <w:rPr>
      <w:rFonts w:ascii="Arial" w:eastAsia="Arial" w:hAnsi="Arial" w:cs="Arial"/>
      <w:sz w:val="20"/>
      <w:szCs w:val="20"/>
    </w:rPr>
  </w:style>
  <w:style w:type="character" w:customStyle="1" w:styleId="Tablecaption1">
    <w:name w:val="Table caption|1_"/>
    <w:basedOn w:val="Standardnpsmoodstavce"/>
    <w:link w:val="Tablecaption10"/>
    <w:rsid w:val="00C112D8"/>
    <w:rPr>
      <w:rFonts w:ascii="Arial" w:eastAsia="Arial" w:hAnsi="Arial" w:cs="Arial"/>
      <w:b/>
      <w:bCs/>
      <w:sz w:val="20"/>
      <w:szCs w:val="20"/>
    </w:rPr>
  </w:style>
  <w:style w:type="character" w:customStyle="1" w:styleId="Other1">
    <w:name w:val="Other|1_"/>
    <w:basedOn w:val="Standardnpsmoodstavce"/>
    <w:link w:val="Other10"/>
    <w:rsid w:val="00C112D8"/>
    <w:rPr>
      <w:rFonts w:ascii="Arial" w:eastAsia="Arial" w:hAnsi="Arial" w:cs="Arial"/>
      <w:sz w:val="20"/>
      <w:szCs w:val="20"/>
    </w:rPr>
  </w:style>
  <w:style w:type="character" w:customStyle="1" w:styleId="Bodytext2">
    <w:name w:val="Body text|2_"/>
    <w:basedOn w:val="Standardnpsmoodstavce"/>
    <w:link w:val="Bodytext20"/>
    <w:rsid w:val="00C112D8"/>
    <w:rPr>
      <w:rFonts w:ascii="Arial" w:eastAsia="Arial" w:hAnsi="Arial" w:cs="Arial"/>
      <w:b/>
      <w:bCs/>
      <w:sz w:val="26"/>
      <w:szCs w:val="26"/>
    </w:rPr>
  </w:style>
  <w:style w:type="paragraph" w:customStyle="1" w:styleId="Bodytext10">
    <w:name w:val="Body text|1"/>
    <w:basedOn w:val="Normln"/>
    <w:link w:val="Bodytext1"/>
    <w:rsid w:val="00C112D8"/>
    <w:pPr>
      <w:widowControl w:val="0"/>
      <w:spacing w:after="0" w:line="276" w:lineRule="auto"/>
    </w:pPr>
    <w:rPr>
      <w:rFonts w:ascii="Arial" w:eastAsia="Arial" w:hAnsi="Arial" w:cs="Arial"/>
      <w:sz w:val="20"/>
      <w:szCs w:val="20"/>
    </w:rPr>
  </w:style>
  <w:style w:type="paragraph" w:customStyle="1" w:styleId="Tablecaption10">
    <w:name w:val="Table caption|1"/>
    <w:basedOn w:val="Normln"/>
    <w:link w:val="Tablecaption1"/>
    <w:rsid w:val="00C112D8"/>
    <w:pPr>
      <w:widowControl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rsid w:val="00C112D8"/>
    <w:pPr>
      <w:widowControl w:val="0"/>
      <w:spacing w:after="0" w:line="276" w:lineRule="auto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|2"/>
    <w:basedOn w:val="Normln"/>
    <w:link w:val="Bodytext2"/>
    <w:rsid w:val="00C112D8"/>
    <w:pPr>
      <w:widowControl w:val="0"/>
      <w:spacing w:after="0" w:line="240" w:lineRule="auto"/>
      <w:jc w:val="right"/>
    </w:pPr>
    <w:rPr>
      <w:rFonts w:ascii="Arial" w:eastAsia="Arial" w:hAnsi="Arial" w:cs="Arial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C1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12D8"/>
  </w:style>
  <w:style w:type="paragraph" w:styleId="Zpat">
    <w:name w:val="footer"/>
    <w:basedOn w:val="Normln"/>
    <w:link w:val="ZpatChar"/>
    <w:uiPriority w:val="99"/>
    <w:unhideWhenUsed/>
    <w:rsid w:val="00C1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1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yperlink" Target="mailto:lucia.dusikova@mestokm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ojekce@bur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Pavlína</dc:creator>
  <cp:lastModifiedBy>Nováková Pavlína</cp:lastModifiedBy>
  <cp:revision>4</cp:revision>
  <dcterms:created xsi:type="dcterms:W3CDTF">2024-02-19T13:42:00Z</dcterms:created>
  <dcterms:modified xsi:type="dcterms:W3CDTF">2024-02-19T13:42:00Z</dcterms:modified>
</cp:coreProperties>
</file>