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C75F" w14:textId="77777777" w:rsidR="001B3905" w:rsidRPr="00F16D79" w:rsidRDefault="001B3905" w:rsidP="001B3905">
      <w:pPr>
        <w:pStyle w:val="Firma"/>
        <w:spacing w:line="360" w:lineRule="auto"/>
        <w:jc w:val="center"/>
        <w:rPr>
          <w:rFonts w:ascii="Arial" w:hAnsi="Arial" w:cs="Arial"/>
          <w:szCs w:val="24"/>
        </w:rPr>
      </w:pPr>
      <w:r w:rsidRPr="00F16D79">
        <w:rPr>
          <w:rFonts w:ascii="Arial" w:hAnsi="Arial" w:cs="Arial"/>
          <w:szCs w:val="24"/>
        </w:rPr>
        <w:t>SMLOUVA O POSKYTOVÁNÍ PRÁVNÍCH SLUŽEB</w:t>
      </w:r>
    </w:p>
    <w:p w14:paraId="263E41E2" w14:textId="5F61B956" w:rsidR="001B3905" w:rsidRPr="00F16D79" w:rsidRDefault="001B3905" w:rsidP="001B3905">
      <w:pPr>
        <w:jc w:val="center"/>
        <w:rPr>
          <w:rFonts w:ascii="Arial" w:hAnsi="Arial" w:cs="Arial"/>
          <w:b/>
        </w:rPr>
      </w:pPr>
      <w:r w:rsidRPr="00F16D79">
        <w:rPr>
          <w:rFonts w:ascii="Arial" w:hAnsi="Arial" w:cs="Arial"/>
          <w:b/>
        </w:rPr>
        <w:t xml:space="preserve">Č. </w:t>
      </w:r>
      <w:r w:rsidR="006E3B50" w:rsidRPr="006E3B50">
        <w:rPr>
          <w:rFonts w:ascii="Arial" w:hAnsi="Arial" w:cs="Arial"/>
          <w:b/>
        </w:rPr>
        <w:t>2024/00158/OKÚ-OPKT</w:t>
      </w:r>
    </w:p>
    <w:p w14:paraId="3D7241AF" w14:textId="77777777" w:rsidR="001B3905" w:rsidRPr="00F16D79" w:rsidRDefault="001B3905" w:rsidP="001B3905">
      <w:pPr>
        <w:spacing w:line="360" w:lineRule="auto"/>
        <w:rPr>
          <w:rFonts w:ascii="Arial" w:hAnsi="Arial" w:cs="Arial"/>
          <w:b/>
        </w:rPr>
      </w:pPr>
    </w:p>
    <w:p w14:paraId="634EB475" w14:textId="77777777" w:rsidR="001B3905" w:rsidRPr="00DB354D" w:rsidRDefault="001B3905" w:rsidP="001B3905">
      <w:pPr>
        <w:pStyle w:val="Firma"/>
        <w:spacing w:line="360" w:lineRule="auto"/>
        <w:rPr>
          <w:rFonts w:ascii="Arial" w:hAnsi="Arial" w:cs="Arial"/>
          <w:b w:val="0"/>
          <w:szCs w:val="24"/>
        </w:rPr>
      </w:pPr>
    </w:p>
    <w:p w14:paraId="5D6DDD32" w14:textId="77777777" w:rsidR="001B3905" w:rsidRPr="00DB354D" w:rsidRDefault="001B3905" w:rsidP="001B3905">
      <w:pPr>
        <w:pStyle w:val="Zkladntext"/>
        <w:spacing w:line="360" w:lineRule="auto"/>
        <w:jc w:val="left"/>
        <w:rPr>
          <w:rFonts w:ascii="Arial" w:hAnsi="Arial" w:cs="Arial"/>
          <w:bCs/>
          <w:sz w:val="24"/>
          <w:szCs w:val="24"/>
        </w:rPr>
      </w:pPr>
      <w:r w:rsidRPr="00DB354D">
        <w:rPr>
          <w:rFonts w:ascii="Arial" w:hAnsi="Arial" w:cs="Arial"/>
          <w:bCs/>
          <w:sz w:val="24"/>
          <w:szCs w:val="24"/>
        </w:rPr>
        <w:t xml:space="preserve">I. Účastníci: </w:t>
      </w:r>
    </w:p>
    <w:p w14:paraId="5ACBA832" w14:textId="77777777" w:rsidR="001B3905" w:rsidRPr="00DB354D" w:rsidRDefault="001B3905" w:rsidP="001B3905">
      <w:pPr>
        <w:rPr>
          <w:rFonts w:ascii="Arial" w:hAnsi="Arial" w:cs="Arial"/>
        </w:rPr>
      </w:pPr>
    </w:p>
    <w:p w14:paraId="5200689E" w14:textId="77777777" w:rsidR="001B3905" w:rsidRPr="00DB354D" w:rsidRDefault="001B3905" w:rsidP="001B3905">
      <w:pPr>
        <w:ind w:firstLine="708"/>
        <w:rPr>
          <w:rFonts w:ascii="Arial" w:hAnsi="Arial" w:cs="Arial"/>
          <w:b/>
        </w:rPr>
      </w:pPr>
      <w:r w:rsidRPr="00DB354D">
        <w:rPr>
          <w:rFonts w:ascii="Arial" w:hAnsi="Arial" w:cs="Arial"/>
          <w:b/>
        </w:rPr>
        <w:t>ŠENKÝŘ PÁNIK, advokátní kancelář s.r.o.</w:t>
      </w:r>
    </w:p>
    <w:p w14:paraId="74BA6929" w14:textId="77777777" w:rsidR="001B3905" w:rsidRPr="00DB354D" w:rsidRDefault="001B3905" w:rsidP="001B3905">
      <w:pPr>
        <w:ind w:firstLine="708"/>
        <w:rPr>
          <w:rFonts w:ascii="Arial" w:hAnsi="Arial" w:cs="Arial"/>
          <w:b/>
        </w:rPr>
      </w:pPr>
      <w:r w:rsidRPr="00DB354D">
        <w:rPr>
          <w:rFonts w:ascii="Arial" w:hAnsi="Arial" w:cs="Arial"/>
        </w:rPr>
        <w:t xml:space="preserve">se sídlem Na Viničních horách 1834/24, 160 00 Praha 6 </w:t>
      </w:r>
    </w:p>
    <w:p w14:paraId="2E613C16" w14:textId="77777777" w:rsidR="001B3905" w:rsidRPr="005832F2" w:rsidRDefault="001B3905" w:rsidP="001B3905">
      <w:pPr>
        <w:ind w:firstLine="708"/>
        <w:rPr>
          <w:rStyle w:val="Siln"/>
          <w:rFonts w:ascii="Arial" w:hAnsi="Arial" w:cs="Arial"/>
          <w:b w:val="0"/>
          <w:bCs w:val="0"/>
        </w:rPr>
      </w:pPr>
      <w:r w:rsidRPr="005832F2">
        <w:rPr>
          <w:rStyle w:val="Siln"/>
          <w:rFonts w:ascii="Arial" w:hAnsi="Arial" w:cs="Arial"/>
          <w:b w:val="0"/>
          <w:bCs w:val="0"/>
        </w:rPr>
        <w:t>IČO: 24722197</w:t>
      </w:r>
    </w:p>
    <w:p w14:paraId="634AEAF0" w14:textId="77777777" w:rsidR="001B3905" w:rsidRPr="00DB354D" w:rsidRDefault="001B3905" w:rsidP="001B3905">
      <w:pPr>
        <w:ind w:firstLine="708"/>
        <w:rPr>
          <w:rFonts w:ascii="Arial" w:hAnsi="Arial" w:cs="Arial"/>
          <w:b/>
        </w:rPr>
      </w:pPr>
      <w:r w:rsidRPr="00DB354D">
        <w:rPr>
          <w:rFonts w:ascii="Arial" w:hAnsi="Arial" w:cs="Arial"/>
        </w:rPr>
        <w:t xml:space="preserve">zastoupená JUDr. Martinem Šenkýřem, jednatelem, </w:t>
      </w:r>
    </w:p>
    <w:p w14:paraId="4C23D5F3" w14:textId="77777777" w:rsidR="001B3905" w:rsidRPr="00DB354D" w:rsidRDefault="001B3905" w:rsidP="001B3905">
      <w:pPr>
        <w:ind w:firstLine="708"/>
        <w:rPr>
          <w:rFonts w:ascii="Arial" w:hAnsi="Arial" w:cs="Arial"/>
        </w:rPr>
      </w:pPr>
      <w:r w:rsidRPr="00DB354D">
        <w:rPr>
          <w:rFonts w:ascii="Arial" w:hAnsi="Arial" w:cs="Arial"/>
        </w:rPr>
        <w:t>dále jen „Advokát“ na straně jedné</w:t>
      </w:r>
    </w:p>
    <w:p w14:paraId="15D3A02D" w14:textId="77777777" w:rsidR="001B3905" w:rsidRPr="00DB354D" w:rsidRDefault="001B3905" w:rsidP="001B3905">
      <w:pPr>
        <w:rPr>
          <w:rFonts w:ascii="Arial" w:hAnsi="Arial" w:cs="Arial"/>
        </w:rPr>
      </w:pPr>
    </w:p>
    <w:p w14:paraId="72B48A1A" w14:textId="77777777" w:rsidR="001B3905" w:rsidRPr="00DB354D" w:rsidRDefault="001B3905" w:rsidP="001B3905">
      <w:pPr>
        <w:rPr>
          <w:rFonts w:ascii="Arial" w:hAnsi="Arial" w:cs="Arial"/>
        </w:rPr>
      </w:pPr>
    </w:p>
    <w:p w14:paraId="13230AA6" w14:textId="77777777" w:rsidR="001B3905" w:rsidRPr="00DB354D" w:rsidRDefault="001B3905" w:rsidP="001B3905">
      <w:pPr>
        <w:rPr>
          <w:rFonts w:ascii="Arial" w:hAnsi="Arial" w:cs="Arial"/>
        </w:rPr>
      </w:pPr>
      <w:r w:rsidRPr="00DB354D">
        <w:rPr>
          <w:rFonts w:ascii="Arial" w:hAnsi="Arial" w:cs="Arial"/>
        </w:rPr>
        <w:t>a</w:t>
      </w:r>
    </w:p>
    <w:p w14:paraId="425C37E1" w14:textId="77777777" w:rsidR="001B3905" w:rsidRPr="00DB354D" w:rsidRDefault="001B3905" w:rsidP="001B3905">
      <w:pPr>
        <w:rPr>
          <w:rFonts w:ascii="Arial" w:hAnsi="Arial" w:cs="Arial"/>
          <w:b/>
        </w:rPr>
      </w:pPr>
    </w:p>
    <w:p w14:paraId="66D887B4" w14:textId="77777777" w:rsidR="001B3905" w:rsidRPr="00DB354D" w:rsidRDefault="001B3905" w:rsidP="001B3905">
      <w:pPr>
        <w:ind w:left="708"/>
        <w:rPr>
          <w:rFonts w:ascii="Arial" w:hAnsi="Arial" w:cs="Arial"/>
          <w:b/>
        </w:rPr>
      </w:pPr>
      <w:r w:rsidRPr="00DB354D">
        <w:rPr>
          <w:rFonts w:ascii="Arial" w:hAnsi="Arial" w:cs="Arial"/>
          <w:b/>
        </w:rPr>
        <w:t>Městská část Praha 3</w:t>
      </w:r>
    </w:p>
    <w:p w14:paraId="1BDB03D9" w14:textId="77777777" w:rsidR="001B3905" w:rsidRPr="00DB354D" w:rsidRDefault="001B3905" w:rsidP="001B3905">
      <w:pPr>
        <w:ind w:firstLine="708"/>
        <w:rPr>
          <w:rFonts w:ascii="Arial" w:hAnsi="Arial" w:cs="Arial"/>
        </w:rPr>
      </w:pPr>
      <w:r w:rsidRPr="00DB354D">
        <w:rPr>
          <w:rFonts w:ascii="Arial" w:hAnsi="Arial" w:cs="Arial"/>
        </w:rPr>
        <w:t>se sídlem Havlíčkovo nám.9/700, 130 85 Praha 3</w:t>
      </w:r>
    </w:p>
    <w:p w14:paraId="3C2F4E2F" w14:textId="77777777" w:rsidR="001B3905" w:rsidRDefault="001B3905" w:rsidP="001B3905">
      <w:pPr>
        <w:ind w:firstLine="708"/>
        <w:rPr>
          <w:rFonts w:ascii="Arial" w:hAnsi="Arial" w:cs="Arial"/>
        </w:rPr>
      </w:pPr>
      <w:r w:rsidRPr="00DB354D">
        <w:rPr>
          <w:rFonts w:ascii="Arial" w:hAnsi="Arial" w:cs="Arial"/>
        </w:rPr>
        <w:t xml:space="preserve">IČ: 00063517 </w:t>
      </w:r>
    </w:p>
    <w:p w14:paraId="7DD73D4F" w14:textId="6C50D9B4" w:rsidR="001B3905" w:rsidRPr="009A4F30" w:rsidRDefault="00017252" w:rsidP="00017252">
      <w:pPr>
        <w:ind w:firstLine="708"/>
        <w:rPr>
          <w:rFonts w:ascii="Arial" w:hAnsi="Arial" w:cs="Arial"/>
        </w:rPr>
      </w:pPr>
      <w:r>
        <w:rPr>
          <w:rFonts w:ascii="Arial" w:hAnsi="Arial" w:cs="Arial"/>
        </w:rPr>
        <w:t>z</w:t>
      </w:r>
      <w:r w:rsidR="0069638A">
        <w:rPr>
          <w:rFonts w:ascii="Arial" w:hAnsi="Arial" w:cs="Arial"/>
        </w:rPr>
        <w:t>astoupená</w:t>
      </w:r>
      <w:r>
        <w:rPr>
          <w:rFonts w:ascii="Arial" w:hAnsi="Arial" w:cs="Arial"/>
        </w:rPr>
        <w:t xml:space="preserve"> Mgr. Michalem Vronským, starostou</w:t>
      </w:r>
      <w:r w:rsidR="0069638A">
        <w:rPr>
          <w:rFonts w:ascii="Arial" w:hAnsi="Arial" w:cs="Arial"/>
        </w:rPr>
        <w:t xml:space="preserve"> </w:t>
      </w:r>
    </w:p>
    <w:p w14:paraId="4557F08B" w14:textId="77777777" w:rsidR="001B3905" w:rsidRPr="00DB354D" w:rsidRDefault="001B3905" w:rsidP="001B3905">
      <w:pPr>
        <w:ind w:firstLine="708"/>
        <w:rPr>
          <w:rFonts w:ascii="Arial" w:hAnsi="Arial" w:cs="Arial"/>
        </w:rPr>
      </w:pPr>
      <w:r w:rsidRPr="00DB354D">
        <w:rPr>
          <w:rFonts w:ascii="Arial" w:hAnsi="Arial" w:cs="Arial"/>
        </w:rPr>
        <w:t>dále jen „Klient“ na straně druhé</w:t>
      </w:r>
    </w:p>
    <w:p w14:paraId="59B3CD40" w14:textId="77777777" w:rsidR="001B3905" w:rsidRPr="00DB354D" w:rsidRDefault="001B3905" w:rsidP="001B3905">
      <w:pPr>
        <w:pStyle w:val="zkltextblok12"/>
        <w:spacing w:before="0" w:line="360" w:lineRule="auto"/>
        <w:jc w:val="center"/>
        <w:rPr>
          <w:rFonts w:ascii="Arial" w:hAnsi="Arial" w:cs="Arial"/>
          <w:szCs w:val="24"/>
        </w:rPr>
        <w:sectPr w:rsidR="001B3905" w:rsidRPr="00DB354D" w:rsidSect="0046437D">
          <w:footerReference w:type="even" r:id="rId10"/>
          <w:footerReference w:type="default" r:id="rId11"/>
          <w:pgSz w:w="11906" w:h="16838"/>
          <w:pgMar w:top="1418" w:right="1133" w:bottom="1418" w:left="1134" w:header="708" w:footer="992" w:gutter="0"/>
          <w:pgNumType w:start="1"/>
          <w:cols w:space="708"/>
          <w:titlePg/>
        </w:sectPr>
      </w:pPr>
    </w:p>
    <w:p w14:paraId="61D5F866" w14:textId="77777777" w:rsidR="001B3905" w:rsidRPr="00DB354D" w:rsidRDefault="001B3905" w:rsidP="001B3905">
      <w:pPr>
        <w:spacing w:line="360" w:lineRule="auto"/>
        <w:jc w:val="center"/>
        <w:rPr>
          <w:rFonts w:ascii="Arial" w:hAnsi="Arial" w:cs="Arial"/>
        </w:rPr>
      </w:pPr>
    </w:p>
    <w:p w14:paraId="68A74D53" w14:textId="77777777" w:rsidR="001B3905" w:rsidRPr="00DB354D" w:rsidRDefault="001B3905" w:rsidP="001B3905">
      <w:pPr>
        <w:spacing w:line="360" w:lineRule="auto"/>
        <w:jc w:val="center"/>
        <w:rPr>
          <w:rFonts w:ascii="Arial" w:hAnsi="Arial" w:cs="Arial"/>
        </w:rPr>
      </w:pPr>
    </w:p>
    <w:p w14:paraId="754E550C" w14:textId="77777777" w:rsidR="001B3905" w:rsidRPr="00DB354D" w:rsidRDefault="001B3905" w:rsidP="001B3905">
      <w:pPr>
        <w:spacing w:line="360" w:lineRule="auto"/>
        <w:jc w:val="center"/>
        <w:rPr>
          <w:rFonts w:ascii="Arial" w:hAnsi="Arial" w:cs="Arial"/>
        </w:rPr>
      </w:pPr>
      <w:r w:rsidRPr="00DB354D">
        <w:rPr>
          <w:rFonts w:ascii="Arial" w:hAnsi="Arial" w:cs="Arial"/>
        </w:rPr>
        <w:t>Advokát a Klient společně též „Smluvní strany“</w:t>
      </w:r>
    </w:p>
    <w:p w14:paraId="59219CC7" w14:textId="77777777" w:rsidR="001B3905" w:rsidRPr="00DB354D" w:rsidRDefault="001B3905" w:rsidP="001B3905">
      <w:pPr>
        <w:spacing w:line="360" w:lineRule="auto"/>
        <w:rPr>
          <w:rFonts w:ascii="Arial" w:hAnsi="Arial" w:cs="Arial"/>
        </w:rPr>
      </w:pPr>
    </w:p>
    <w:p w14:paraId="79885C06" w14:textId="77777777" w:rsidR="001B3905" w:rsidRPr="00DB354D" w:rsidRDefault="001B3905" w:rsidP="001B3905">
      <w:pPr>
        <w:spacing w:line="360" w:lineRule="auto"/>
        <w:rPr>
          <w:rFonts w:ascii="Arial" w:hAnsi="Arial" w:cs="Arial"/>
        </w:rPr>
      </w:pPr>
    </w:p>
    <w:p w14:paraId="7F3F5B4C" w14:textId="77777777" w:rsidR="001B3905" w:rsidRPr="00DB354D" w:rsidRDefault="001B3905" w:rsidP="001B3905">
      <w:pPr>
        <w:spacing w:line="360" w:lineRule="auto"/>
        <w:rPr>
          <w:rFonts w:ascii="Arial" w:hAnsi="Arial" w:cs="Arial"/>
        </w:rPr>
      </w:pPr>
      <w:r w:rsidRPr="00DB354D">
        <w:rPr>
          <w:rFonts w:ascii="Arial" w:hAnsi="Arial" w:cs="Arial"/>
        </w:rPr>
        <w:t>uzavírají níže uvedeného dne, měsíce a roku</w:t>
      </w:r>
      <w:r w:rsidRPr="00DB354D">
        <w:rPr>
          <w:rFonts w:ascii="Arial" w:hAnsi="Arial" w:cs="Arial"/>
          <w:b/>
        </w:rPr>
        <w:t xml:space="preserve"> </w:t>
      </w:r>
      <w:r w:rsidRPr="00DB354D">
        <w:rPr>
          <w:rFonts w:ascii="Arial" w:hAnsi="Arial" w:cs="Arial"/>
          <w:bCs/>
        </w:rPr>
        <w:t>v souladu se zákonem č. 85/1996 Sb., o advokacii, ve znění pozdějších předpisů</w:t>
      </w:r>
      <w:r w:rsidRPr="00DB354D">
        <w:rPr>
          <w:rFonts w:ascii="Arial" w:hAnsi="Arial" w:cs="Arial"/>
          <w:b/>
        </w:rPr>
        <w:t xml:space="preserve">, </w:t>
      </w:r>
      <w:r w:rsidRPr="00DB354D">
        <w:rPr>
          <w:rFonts w:ascii="Arial" w:hAnsi="Arial" w:cs="Arial"/>
        </w:rPr>
        <w:t>tuto</w:t>
      </w:r>
    </w:p>
    <w:p w14:paraId="3C9E5C09" w14:textId="77777777" w:rsidR="001B3905" w:rsidRPr="00DB354D" w:rsidRDefault="001B3905" w:rsidP="001B3905">
      <w:pPr>
        <w:spacing w:line="360" w:lineRule="auto"/>
        <w:rPr>
          <w:rFonts w:ascii="Arial" w:hAnsi="Arial" w:cs="Arial"/>
        </w:rPr>
      </w:pPr>
    </w:p>
    <w:p w14:paraId="223D8EA0" w14:textId="77777777" w:rsidR="001B3905" w:rsidRPr="00BF2626" w:rsidRDefault="001B3905" w:rsidP="001B3905">
      <w:pPr>
        <w:pStyle w:val="zkltextcentrbold12"/>
        <w:spacing w:line="360" w:lineRule="auto"/>
        <w:rPr>
          <w:rFonts w:ascii="Arial" w:hAnsi="Arial" w:cs="Arial"/>
          <w:szCs w:val="24"/>
        </w:rPr>
      </w:pPr>
      <w:r w:rsidRPr="00DB354D">
        <w:rPr>
          <w:rFonts w:ascii="Arial" w:hAnsi="Arial" w:cs="Arial"/>
          <w:szCs w:val="24"/>
        </w:rPr>
        <w:t xml:space="preserve"> </w:t>
      </w:r>
      <w:r w:rsidRPr="00BF2626">
        <w:rPr>
          <w:rFonts w:ascii="Arial" w:hAnsi="Arial" w:cs="Arial"/>
          <w:szCs w:val="24"/>
        </w:rPr>
        <w:fldChar w:fldCharType="begin">
          <w:ffData>
            <w:name w:val="označenísmlouvy"/>
            <w:enabled/>
            <w:calcOnExit/>
            <w:textInput>
              <w:default w:val="smlouvu "/>
            </w:textInput>
          </w:ffData>
        </w:fldChar>
      </w:r>
      <w:bookmarkStart w:id="0" w:name="označenísmlouvy"/>
      <w:r w:rsidRPr="00BF2626">
        <w:rPr>
          <w:rFonts w:ascii="Arial" w:hAnsi="Arial" w:cs="Arial"/>
          <w:szCs w:val="24"/>
        </w:rPr>
        <w:instrText xml:space="preserve"> FORMTEXT </w:instrText>
      </w:r>
      <w:r w:rsidRPr="00BF2626">
        <w:rPr>
          <w:rFonts w:ascii="Arial" w:hAnsi="Arial" w:cs="Arial"/>
          <w:szCs w:val="24"/>
        </w:rPr>
      </w:r>
      <w:r w:rsidRPr="00BF2626">
        <w:rPr>
          <w:rFonts w:ascii="Arial" w:hAnsi="Arial" w:cs="Arial"/>
          <w:szCs w:val="24"/>
        </w:rPr>
        <w:fldChar w:fldCharType="separate"/>
      </w:r>
      <w:r w:rsidRPr="00BF2626">
        <w:rPr>
          <w:rFonts w:ascii="Arial" w:hAnsi="Arial" w:cs="Arial"/>
          <w:noProof/>
          <w:szCs w:val="24"/>
        </w:rPr>
        <w:t>smlouvu o poskytování právních služeb</w:t>
      </w:r>
      <w:r w:rsidRPr="00BF2626">
        <w:rPr>
          <w:rFonts w:ascii="Arial" w:hAnsi="Arial" w:cs="Arial"/>
          <w:szCs w:val="24"/>
        </w:rPr>
        <w:fldChar w:fldCharType="end"/>
      </w:r>
      <w:bookmarkEnd w:id="0"/>
      <w:r w:rsidRPr="00BF2626">
        <w:rPr>
          <w:rFonts w:ascii="Arial" w:hAnsi="Arial" w:cs="Arial"/>
          <w:szCs w:val="24"/>
        </w:rPr>
        <w:t xml:space="preserve"> </w:t>
      </w:r>
    </w:p>
    <w:p w14:paraId="2E95634C" w14:textId="77777777" w:rsidR="001B3905" w:rsidRPr="00DB354D" w:rsidRDefault="001B3905" w:rsidP="001B3905">
      <w:pPr>
        <w:pStyle w:val="zkltextcentr12"/>
        <w:spacing w:line="360" w:lineRule="auto"/>
        <w:rPr>
          <w:rFonts w:ascii="Arial" w:hAnsi="Arial" w:cs="Arial"/>
          <w:szCs w:val="24"/>
        </w:rPr>
      </w:pPr>
      <w:r w:rsidRPr="00BF2626">
        <w:rPr>
          <w:rFonts w:ascii="Arial" w:hAnsi="Arial" w:cs="Arial"/>
          <w:szCs w:val="24"/>
        </w:rPr>
        <w:t>(dále jen „Smlouva”)</w:t>
      </w:r>
    </w:p>
    <w:p w14:paraId="340F25EA" w14:textId="77777777" w:rsidR="001B3905" w:rsidRPr="00DB354D" w:rsidRDefault="001B3905" w:rsidP="001B3905">
      <w:pPr>
        <w:pStyle w:val="zkltextcentr12"/>
        <w:spacing w:line="360" w:lineRule="auto"/>
        <w:rPr>
          <w:rFonts w:ascii="Arial" w:hAnsi="Arial" w:cs="Arial"/>
          <w:szCs w:val="24"/>
        </w:rPr>
      </w:pPr>
    </w:p>
    <w:p w14:paraId="442E4A8A" w14:textId="77777777" w:rsidR="001B3905" w:rsidRPr="00DB354D" w:rsidRDefault="001B3905" w:rsidP="001B3905">
      <w:pPr>
        <w:pStyle w:val="slolnku"/>
        <w:spacing w:line="360" w:lineRule="auto"/>
        <w:rPr>
          <w:rFonts w:ascii="Arial" w:hAnsi="Arial" w:cs="Arial"/>
          <w:szCs w:val="24"/>
        </w:rPr>
      </w:pPr>
    </w:p>
    <w:p w14:paraId="3EEE6361" w14:textId="77777777" w:rsidR="001B3905" w:rsidRPr="00DB354D" w:rsidRDefault="001B3905" w:rsidP="001B3905">
      <w:pPr>
        <w:pStyle w:val="Nzevlnku"/>
        <w:spacing w:line="360" w:lineRule="auto"/>
        <w:rPr>
          <w:rFonts w:ascii="Arial" w:hAnsi="Arial" w:cs="Arial"/>
          <w:szCs w:val="24"/>
        </w:rPr>
      </w:pPr>
      <w:r w:rsidRPr="00DB354D">
        <w:rPr>
          <w:rFonts w:ascii="Arial" w:hAnsi="Arial" w:cs="Arial"/>
          <w:szCs w:val="24"/>
        </w:rPr>
        <w:t>Předmět smlouvy</w:t>
      </w:r>
    </w:p>
    <w:p w14:paraId="5A675282" w14:textId="1D49A91D" w:rsidR="001B3905" w:rsidRPr="005832F2" w:rsidRDefault="001B3905" w:rsidP="001B3905">
      <w:pPr>
        <w:pStyle w:val="Textodst1sl"/>
        <w:spacing w:line="360" w:lineRule="auto"/>
        <w:rPr>
          <w:rFonts w:ascii="Arial" w:hAnsi="Arial" w:cs="Arial"/>
          <w:szCs w:val="24"/>
        </w:rPr>
      </w:pPr>
      <w:r w:rsidRPr="005832F2">
        <w:rPr>
          <w:rFonts w:ascii="Arial" w:hAnsi="Arial" w:cs="Arial"/>
          <w:szCs w:val="24"/>
        </w:rPr>
        <w:t>Předmětem této smlouvy je závazek Advokáta poskytovat Klientovi právní služby za podmínek stanovených dále v této Smlouvě, a to zejména formou zastupováním Klienta v souvislosti s vymáháním pohledávek Klienta za</w:t>
      </w:r>
      <w:r w:rsidR="00684A81">
        <w:rPr>
          <w:rFonts w:ascii="Arial" w:hAnsi="Arial" w:cs="Arial"/>
          <w:szCs w:val="24"/>
        </w:rPr>
        <w:t xml:space="preserve"> </w:t>
      </w:r>
      <w:r w:rsidR="00684A81" w:rsidRPr="00684A81">
        <w:rPr>
          <w:rFonts w:ascii="Arial" w:hAnsi="Arial" w:cs="Arial"/>
          <w:b/>
          <w:bCs/>
          <w:szCs w:val="24"/>
        </w:rPr>
        <w:t>XXXXXX</w:t>
      </w:r>
      <w:r w:rsidR="00684A81">
        <w:rPr>
          <w:rFonts w:ascii="Arial" w:hAnsi="Arial" w:cs="Arial"/>
          <w:b/>
          <w:bCs/>
          <w:szCs w:val="24"/>
        </w:rPr>
        <w:t>XXX</w:t>
      </w:r>
      <w:r w:rsidR="002B234D" w:rsidRPr="002B234D">
        <w:rPr>
          <w:rFonts w:ascii="Arial" w:hAnsi="Arial" w:cs="Arial"/>
          <w:szCs w:val="24"/>
        </w:rPr>
        <w:t xml:space="preserve">, </w:t>
      </w:r>
      <w:r w:rsidR="00E51619">
        <w:rPr>
          <w:rFonts w:ascii="Arial" w:hAnsi="Arial" w:cs="Arial"/>
          <w:szCs w:val="24"/>
        </w:rPr>
        <w:t>nar</w:t>
      </w:r>
      <w:r w:rsidR="00D55DEC">
        <w:rPr>
          <w:rFonts w:ascii="Arial" w:hAnsi="Arial" w:cs="Arial"/>
          <w:szCs w:val="24"/>
        </w:rPr>
        <w:t>.</w:t>
      </w:r>
      <w:r w:rsidR="00E51619">
        <w:rPr>
          <w:rFonts w:ascii="Arial" w:hAnsi="Arial" w:cs="Arial"/>
          <w:szCs w:val="24"/>
        </w:rPr>
        <w:t xml:space="preserve"> </w:t>
      </w:r>
      <w:r w:rsidR="00684A81">
        <w:rPr>
          <w:rFonts w:ascii="Arial" w:hAnsi="Arial" w:cs="Arial"/>
          <w:szCs w:val="24"/>
        </w:rPr>
        <w:t>XXXXX</w:t>
      </w:r>
      <w:r w:rsidR="002B234D" w:rsidRPr="002B234D">
        <w:rPr>
          <w:rFonts w:ascii="Arial" w:hAnsi="Arial" w:cs="Arial"/>
          <w:szCs w:val="24"/>
        </w:rPr>
        <w:t xml:space="preserve">, bytem </w:t>
      </w:r>
      <w:r w:rsidR="00684A81">
        <w:rPr>
          <w:rFonts w:ascii="Arial" w:hAnsi="Arial" w:cs="Arial"/>
          <w:szCs w:val="24"/>
        </w:rPr>
        <w:t>XXXXXXXXXXXXXX</w:t>
      </w:r>
      <w:r w:rsidR="002B234D" w:rsidRPr="002B234D">
        <w:rPr>
          <w:rFonts w:ascii="Arial" w:hAnsi="Arial" w:cs="Arial"/>
          <w:szCs w:val="24"/>
        </w:rPr>
        <w:t xml:space="preserve"> a </w:t>
      </w:r>
      <w:r w:rsidR="00684A81">
        <w:rPr>
          <w:rFonts w:ascii="Arial" w:hAnsi="Arial" w:cs="Arial"/>
          <w:b/>
          <w:bCs/>
          <w:szCs w:val="24"/>
        </w:rPr>
        <w:t>XXXXXXXX</w:t>
      </w:r>
      <w:r w:rsidR="002B234D" w:rsidRPr="002B234D">
        <w:rPr>
          <w:rFonts w:ascii="Arial" w:hAnsi="Arial" w:cs="Arial"/>
          <w:szCs w:val="24"/>
        </w:rPr>
        <w:t xml:space="preserve">, </w:t>
      </w:r>
      <w:r w:rsidR="00E51619">
        <w:rPr>
          <w:rFonts w:ascii="Arial" w:hAnsi="Arial" w:cs="Arial"/>
          <w:szCs w:val="24"/>
        </w:rPr>
        <w:t>nar</w:t>
      </w:r>
      <w:r w:rsidR="00D55DEC">
        <w:rPr>
          <w:rFonts w:ascii="Arial" w:hAnsi="Arial" w:cs="Arial"/>
          <w:szCs w:val="24"/>
        </w:rPr>
        <w:t>.</w:t>
      </w:r>
      <w:r w:rsidR="00E51619">
        <w:rPr>
          <w:rFonts w:ascii="Arial" w:hAnsi="Arial" w:cs="Arial"/>
          <w:szCs w:val="24"/>
        </w:rPr>
        <w:t xml:space="preserve"> </w:t>
      </w:r>
      <w:r w:rsidR="00684A81">
        <w:rPr>
          <w:rFonts w:ascii="Arial" w:hAnsi="Arial" w:cs="Arial"/>
          <w:szCs w:val="24"/>
        </w:rPr>
        <w:t>XXXXXX</w:t>
      </w:r>
      <w:r w:rsidR="002B234D" w:rsidRPr="002B234D">
        <w:rPr>
          <w:rFonts w:ascii="Arial" w:hAnsi="Arial" w:cs="Arial"/>
          <w:szCs w:val="24"/>
        </w:rPr>
        <w:t xml:space="preserve">, naposledy bytem </w:t>
      </w:r>
      <w:r w:rsidR="00684A81">
        <w:rPr>
          <w:rFonts w:ascii="Arial" w:hAnsi="Arial" w:cs="Arial"/>
          <w:szCs w:val="24"/>
        </w:rPr>
        <w:t>XXXXXXXX</w:t>
      </w:r>
      <w:r w:rsidR="002B234D">
        <w:rPr>
          <w:rFonts w:ascii="Arial" w:hAnsi="Arial" w:cs="Arial"/>
          <w:szCs w:val="24"/>
        </w:rPr>
        <w:t xml:space="preserve"> </w:t>
      </w:r>
      <w:r>
        <w:rPr>
          <w:rFonts w:ascii="Arial" w:hAnsi="Arial" w:cs="Arial"/>
          <w:szCs w:val="24"/>
        </w:rPr>
        <w:t xml:space="preserve">z titulu nájemní smlouvy uzavřené mezi Klientem jako pronajímatelem a </w:t>
      </w:r>
      <w:r w:rsidR="00684A81">
        <w:rPr>
          <w:rFonts w:ascii="Arial" w:hAnsi="Arial" w:cs="Arial"/>
          <w:szCs w:val="24"/>
        </w:rPr>
        <w:lastRenderedPageBreak/>
        <w:t>XXXXXXXX</w:t>
      </w:r>
      <w:r w:rsidR="002B234D">
        <w:rPr>
          <w:rFonts w:ascii="Arial" w:hAnsi="Arial" w:cs="Arial"/>
          <w:szCs w:val="24"/>
        </w:rPr>
        <w:t xml:space="preserve"> a </w:t>
      </w:r>
      <w:r w:rsidR="00684A81">
        <w:rPr>
          <w:rFonts w:ascii="Arial" w:hAnsi="Arial" w:cs="Arial"/>
          <w:szCs w:val="24"/>
        </w:rPr>
        <w:t>XXXXXXXX</w:t>
      </w:r>
      <w:r w:rsidR="002B234D">
        <w:rPr>
          <w:rFonts w:ascii="Arial" w:hAnsi="Arial" w:cs="Arial"/>
          <w:szCs w:val="24"/>
        </w:rPr>
        <w:t xml:space="preserve"> </w:t>
      </w:r>
      <w:r>
        <w:rPr>
          <w:rFonts w:ascii="Arial" w:hAnsi="Arial" w:cs="Arial"/>
          <w:szCs w:val="24"/>
        </w:rPr>
        <w:t xml:space="preserve">jako </w:t>
      </w:r>
      <w:r w:rsidR="00FD4849">
        <w:rPr>
          <w:rFonts w:ascii="Arial" w:hAnsi="Arial" w:cs="Arial"/>
          <w:szCs w:val="24"/>
        </w:rPr>
        <w:t xml:space="preserve">společnými </w:t>
      </w:r>
      <w:r>
        <w:rPr>
          <w:rFonts w:ascii="Arial" w:hAnsi="Arial" w:cs="Arial"/>
          <w:szCs w:val="24"/>
        </w:rPr>
        <w:t>nájemc</w:t>
      </w:r>
      <w:r w:rsidR="002B234D">
        <w:rPr>
          <w:rFonts w:ascii="Arial" w:hAnsi="Arial" w:cs="Arial"/>
          <w:szCs w:val="24"/>
        </w:rPr>
        <w:t>i</w:t>
      </w:r>
      <w:r>
        <w:rPr>
          <w:rFonts w:ascii="Arial" w:hAnsi="Arial" w:cs="Arial"/>
          <w:szCs w:val="24"/>
        </w:rPr>
        <w:t xml:space="preserve"> </w:t>
      </w:r>
      <w:r w:rsidRPr="005832F2">
        <w:rPr>
          <w:rFonts w:ascii="Arial" w:hAnsi="Arial" w:cs="Arial"/>
          <w:szCs w:val="24"/>
        </w:rPr>
        <w:t xml:space="preserve">(dále jen „Právní služby“). Klient se zavazuje platit Advokátovi za Právní služby odměnu podle této smlouvy. </w:t>
      </w:r>
    </w:p>
    <w:p w14:paraId="359F439F" w14:textId="56C6C2D3" w:rsidR="001B3905" w:rsidRDefault="001B3905" w:rsidP="001B3905">
      <w:pPr>
        <w:pStyle w:val="Textodst1sl"/>
        <w:spacing w:line="360" w:lineRule="auto"/>
        <w:rPr>
          <w:rFonts w:ascii="Arial" w:hAnsi="Arial" w:cs="Arial"/>
          <w:szCs w:val="24"/>
        </w:rPr>
      </w:pPr>
      <w:r>
        <w:rPr>
          <w:rFonts w:ascii="Arial" w:hAnsi="Arial" w:cs="Arial"/>
          <w:szCs w:val="24"/>
        </w:rPr>
        <w:t xml:space="preserve">Tato smlouva se týká i služeb ze strany Advokáta poskytnutých Klientovi od </w:t>
      </w:r>
      <w:r w:rsidRPr="00AB2B8F">
        <w:rPr>
          <w:rFonts w:ascii="Arial" w:hAnsi="Arial" w:cs="Arial"/>
          <w:szCs w:val="24"/>
        </w:rPr>
        <w:t>1.1.2024.</w:t>
      </w:r>
    </w:p>
    <w:p w14:paraId="76CC76A7" w14:textId="77777777" w:rsidR="005C521D" w:rsidRPr="00AB2B8F" w:rsidRDefault="005C521D" w:rsidP="005C521D">
      <w:pPr>
        <w:pStyle w:val="Textodst1sl"/>
        <w:numPr>
          <w:ilvl w:val="0"/>
          <w:numId w:val="0"/>
        </w:numPr>
        <w:spacing w:line="360" w:lineRule="auto"/>
        <w:ind w:left="720"/>
        <w:rPr>
          <w:rFonts w:ascii="Arial" w:hAnsi="Arial" w:cs="Arial"/>
          <w:szCs w:val="24"/>
        </w:rPr>
      </w:pPr>
    </w:p>
    <w:p w14:paraId="39F1F983" w14:textId="77777777" w:rsidR="001B3905" w:rsidRPr="00DB354D" w:rsidRDefault="001B3905" w:rsidP="001B3905">
      <w:pPr>
        <w:pStyle w:val="slolnku"/>
        <w:spacing w:line="360" w:lineRule="auto"/>
        <w:rPr>
          <w:rFonts w:ascii="Arial" w:hAnsi="Arial" w:cs="Arial"/>
          <w:szCs w:val="24"/>
        </w:rPr>
      </w:pPr>
    </w:p>
    <w:p w14:paraId="12FDECC3" w14:textId="77777777" w:rsidR="001B3905" w:rsidRPr="00DB354D" w:rsidRDefault="001B3905" w:rsidP="001B3905">
      <w:pPr>
        <w:pStyle w:val="Nzevlnku"/>
        <w:spacing w:line="360" w:lineRule="auto"/>
        <w:rPr>
          <w:rFonts w:ascii="Arial" w:hAnsi="Arial" w:cs="Arial"/>
          <w:szCs w:val="24"/>
        </w:rPr>
      </w:pPr>
      <w:r w:rsidRPr="00DB354D">
        <w:rPr>
          <w:rFonts w:ascii="Arial" w:hAnsi="Arial" w:cs="Arial"/>
          <w:szCs w:val="24"/>
        </w:rPr>
        <w:t>Závazky Advokáta</w:t>
      </w:r>
    </w:p>
    <w:p w14:paraId="3270A3F9"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Advokát je při své činnosti vázán obecně závaznými právními předpisy a v jejich mezích příkazy Klienta.</w:t>
      </w:r>
    </w:p>
    <w:p w14:paraId="264F449A"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 xml:space="preserve">Advokát je při poskytování Právních služeb povinen postupovat s náležitou odbornou péčí, chránit práva a zájmy Klienta. </w:t>
      </w:r>
    </w:p>
    <w:p w14:paraId="4A0783D0"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 xml:space="preserve">Advokát ručí za správnost a perfektnost veškerých činností, které budou realizovány na základě této Smlouvy. </w:t>
      </w:r>
    </w:p>
    <w:p w14:paraId="1D58A16D"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 xml:space="preserve">Advokát prohlašuje, že má uzavřeno pojištění odpovědnosti za škodu ve výši </w:t>
      </w:r>
      <w:r w:rsidRPr="002B234D">
        <w:rPr>
          <w:rFonts w:ascii="Arial" w:hAnsi="Arial" w:cs="Arial"/>
          <w:szCs w:val="24"/>
        </w:rPr>
        <w:t>100.000.000,- Kč (slovy jedno sto miliónů korun českých). Advokát</w:t>
      </w:r>
      <w:r w:rsidRPr="00DB354D">
        <w:rPr>
          <w:rFonts w:ascii="Arial" w:hAnsi="Arial" w:cs="Arial"/>
          <w:szCs w:val="24"/>
        </w:rPr>
        <w:t xml:space="preserve"> prohlašuje, že bude pojištěn pro případ odpovědnosti za škodu způsobenou Klientovi po celou dobu účinnosti této Smlouvy nejméně v rozsahu uvedeném v tomto ustanovení.</w:t>
      </w:r>
    </w:p>
    <w:p w14:paraId="6C35846C"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Advokát je povinen zachovávat mlčenlivost o všech skutečnostech, o nichž se dozvěděl v souvislosti s poskytováním Právních služeb, ledaže by šlo o skutečnosti nepochybně obecně známé. Povinnost mlčenlivosti se obdobně vztahuje i na zaměstnance Advokáta, včetně koncipientů. Povinnosti mlčenlivosti může Advokáta zprostit pouze Klient svým písemným prohlášením adresovaným Advokátovi. Závazek Advokáta k zachovávání mlčenlivosti zůstává v platnosti i po zániku této smlouvy.</w:t>
      </w:r>
    </w:p>
    <w:p w14:paraId="5C261B6B" w14:textId="77777777" w:rsidR="001B3905" w:rsidRPr="00DB354D" w:rsidRDefault="001B3905" w:rsidP="001B3905">
      <w:pPr>
        <w:pStyle w:val="slolnku"/>
        <w:spacing w:line="360" w:lineRule="auto"/>
        <w:rPr>
          <w:rFonts w:ascii="Arial" w:hAnsi="Arial" w:cs="Arial"/>
          <w:szCs w:val="24"/>
        </w:rPr>
      </w:pPr>
    </w:p>
    <w:p w14:paraId="3CF6BF33" w14:textId="77777777" w:rsidR="001B3905" w:rsidRPr="00DB354D" w:rsidRDefault="001B3905" w:rsidP="001B3905">
      <w:pPr>
        <w:pStyle w:val="Nzevlnku"/>
        <w:spacing w:line="360" w:lineRule="auto"/>
        <w:rPr>
          <w:rFonts w:ascii="Arial" w:hAnsi="Arial" w:cs="Arial"/>
          <w:szCs w:val="24"/>
        </w:rPr>
      </w:pPr>
      <w:r w:rsidRPr="00DB354D">
        <w:rPr>
          <w:rFonts w:ascii="Arial" w:hAnsi="Arial" w:cs="Arial"/>
          <w:szCs w:val="24"/>
        </w:rPr>
        <w:t>Závazky Klienta</w:t>
      </w:r>
    </w:p>
    <w:p w14:paraId="6111CD82"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Klient je povinen předat včas Advokátovi veškeré informace a listinné podklady, jež jsou nutné k řádnému poskytování Právních služeb.</w:t>
      </w:r>
    </w:p>
    <w:p w14:paraId="0305E718"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Klient je povinen poskytovat Advokátovi i jinou nezbytnou součinnost potřebnou pro řádné poskytování Právních služeb.</w:t>
      </w:r>
    </w:p>
    <w:p w14:paraId="147F48A8"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 xml:space="preserve">Klient je povinen zaplatit odměnu a náhradu nákladů podle článku IV. této smlouvy. </w:t>
      </w:r>
    </w:p>
    <w:p w14:paraId="72130CB4" w14:textId="77777777" w:rsidR="001B3905" w:rsidRPr="00DB354D" w:rsidRDefault="001B3905" w:rsidP="001B3905">
      <w:pPr>
        <w:pStyle w:val="Textodst1sl"/>
        <w:numPr>
          <w:ilvl w:val="0"/>
          <w:numId w:val="0"/>
        </w:numPr>
        <w:spacing w:line="360" w:lineRule="auto"/>
        <w:rPr>
          <w:rFonts w:ascii="Arial" w:hAnsi="Arial" w:cs="Arial"/>
          <w:szCs w:val="24"/>
        </w:rPr>
      </w:pPr>
    </w:p>
    <w:p w14:paraId="5FDB44A8" w14:textId="77777777" w:rsidR="001B3905" w:rsidRPr="00DB354D" w:rsidRDefault="001B3905" w:rsidP="001B3905">
      <w:pPr>
        <w:pStyle w:val="slolnku"/>
        <w:spacing w:line="360" w:lineRule="auto"/>
        <w:rPr>
          <w:rFonts w:ascii="Arial" w:hAnsi="Arial" w:cs="Arial"/>
          <w:szCs w:val="24"/>
        </w:rPr>
      </w:pPr>
    </w:p>
    <w:p w14:paraId="79E5D731" w14:textId="77777777" w:rsidR="001B3905" w:rsidRPr="00DB354D" w:rsidRDefault="001B3905" w:rsidP="001B3905">
      <w:pPr>
        <w:pStyle w:val="Nzevlnku"/>
        <w:spacing w:line="360" w:lineRule="auto"/>
        <w:rPr>
          <w:rFonts w:ascii="Arial" w:hAnsi="Arial" w:cs="Arial"/>
          <w:szCs w:val="24"/>
        </w:rPr>
      </w:pPr>
      <w:r w:rsidRPr="00DB354D">
        <w:rPr>
          <w:rFonts w:ascii="Arial" w:hAnsi="Arial" w:cs="Arial"/>
          <w:szCs w:val="24"/>
        </w:rPr>
        <w:t xml:space="preserve"> Odměna, náhrada nákladů</w:t>
      </w:r>
    </w:p>
    <w:p w14:paraId="017D5DCD" w14:textId="4BDC9EDD"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 xml:space="preserve">Klient se zavazuje za Právní služby zaplatit Advokátovi smluvní hodinovou odměnu ve výši </w:t>
      </w:r>
      <w:r w:rsidRPr="006549C8">
        <w:rPr>
          <w:rFonts w:ascii="Arial" w:hAnsi="Arial" w:cs="Arial"/>
          <w:b/>
          <w:bCs/>
          <w:szCs w:val="24"/>
        </w:rPr>
        <w:t>1.400,- Kč za hodinu právních služeb</w:t>
      </w:r>
      <w:r w:rsidRPr="00DB354D">
        <w:rPr>
          <w:rFonts w:ascii="Arial" w:hAnsi="Arial" w:cs="Arial"/>
          <w:szCs w:val="24"/>
        </w:rPr>
        <w:t xml:space="preserve"> (účtováno dle skutečného času po minutách, nikoli za započatou hodinu). </w:t>
      </w:r>
      <w:r>
        <w:rPr>
          <w:rFonts w:ascii="Arial" w:hAnsi="Arial" w:cs="Arial"/>
          <w:szCs w:val="24"/>
        </w:rPr>
        <w:t xml:space="preserve">Rozsah poskytovaných služeb je dán </w:t>
      </w:r>
      <w:r w:rsidRPr="006549C8">
        <w:rPr>
          <w:rFonts w:ascii="Arial" w:hAnsi="Arial" w:cs="Arial"/>
          <w:b/>
          <w:bCs/>
          <w:szCs w:val="24"/>
        </w:rPr>
        <w:t xml:space="preserve">do </w:t>
      </w:r>
      <w:r>
        <w:rPr>
          <w:rFonts w:ascii="Arial" w:hAnsi="Arial" w:cs="Arial"/>
          <w:b/>
          <w:bCs/>
          <w:szCs w:val="24"/>
        </w:rPr>
        <w:t>50</w:t>
      </w:r>
      <w:r w:rsidRPr="006549C8">
        <w:rPr>
          <w:rFonts w:ascii="Arial" w:hAnsi="Arial" w:cs="Arial"/>
          <w:b/>
          <w:bCs/>
          <w:szCs w:val="24"/>
        </w:rPr>
        <w:t xml:space="preserve"> hodin </w:t>
      </w:r>
      <w:r>
        <w:rPr>
          <w:rFonts w:ascii="Arial" w:hAnsi="Arial" w:cs="Arial"/>
          <w:szCs w:val="24"/>
        </w:rPr>
        <w:t xml:space="preserve">po dobu platnosti a účinnosti této smlouvy. </w:t>
      </w:r>
    </w:p>
    <w:p w14:paraId="418443A2"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Částk</w:t>
      </w:r>
      <w:r>
        <w:rPr>
          <w:rFonts w:ascii="Arial" w:hAnsi="Arial" w:cs="Arial"/>
          <w:szCs w:val="24"/>
        </w:rPr>
        <w:t>a</w:t>
      </w:r>
      <w:r w:rsidRPr="00DB354D">
        <w:rPr>
          <w:rFonts w:ascii="Arial" w:hAnsi="Arial" w:cs="Arial"/>
          <w:szCs w:val="24"/>
        </w:rPr>
        <w:t xml:space="preserve"> uveden</w:t>
      </w:r>
      <w:r>
        <w:rPr>
          <w:rFonts w:ascii="Arial" w:hAnsi="Arial" w:cs="Arial"/>
          <w:szCs w:val="24"/>
        </w:rPr>
        <w:t>á</w:t>
      </w:r>
      <w:r w:rsidRPr="00DB354D">
        <w:rPr>
          <w:rFonts w:ascii="Arial" w:hAnsi="Arial" w:cs="Arial"/>
          <w:szCs w:val="24"/>
        </w:rPr>
        <w:t xml:space="preserve"> v odst. 4.1. j</w:t>
      </w:r>
      <w:r>
        <w:rPr>
          <w:rFonts w:ascii="Arial" w:hAnsi="Arial" w:cs="Arial"/>
          <w:szCs w:val="24"/>
        </w:rPr>
        <w:t>e</w:t>
      </w:r>
      <w:r w:rsidRPr="00DB354D">
        <w:rPr>
          <w:rFonts w:ascii="Arial" w:hAnsi="Arial" w:cs="Arial"/>
          <w:szCs w:val="24"/>
        </w:rPr>
        <w:t xml:space="preserve"> stanoven</w:t>
      </w:r>
      <w:r>
        <w:rPr>
          <w:rFonts w:ascii="Arial" w:hAnsi="Arial" w:cs="Arial"/>
          <w:szCs w:val="24"/>
        </w:rPr>
        <w:t>a</w:t>
      </w:r>
      <w:r w:rsidRPr="00DB354D">
        <w:rPr>
          <w:rFonts w:ascii="Arial" w:hAnsi="Arial" w:cs="Arial"/>
          <w:szCs w:val="24"/>
        </w:rPr>
        <w:t xml:space="preserve"> bez DPH, které bude připočítáno v zákonné výši.</w:t>
      </w:r>
    </w:p>
    <w:p w14:paraId="0A23869B" w14:textId="77777777" w:rsidR="001B3905" w:rsidRPr="00DB354D" w:rsidRDefault="001B3905" w:rsidP="001B3905">
      <w:pPr>
        <w:pStyle w:val="Textodst1sl"/>
        <w:spacing w:line="360" w:lineRule="auto"/>
        <w:contextualSpacing/>
        <w:rPr>
          <w:rFonts w:ascii="Arial" w:hAnsi="Arial" w:cs="Arial"/>
          <w:szCs w:val="24"/>
        </w:rPr>
      </w:pPr>
      <w:r w:rsidRPr="00DB354D">
        <w:rPr>
          <w:rFonts w:ascii="Arial" w:hAnsi="Arial" w:cs="Arial"/>
          <w:szCs w:val="24"/>
        </w:rPr>
        <w:t>Odměna dle tohoto článku této Smlouvy bude Advokátovi Klientem uhrazena na základě faktur vystavených advokátem. Lhůta splatnosti faktury se sjednává na 15 dnů ode dne doručení faktury na adresu Klienta uvedeného v záhlaví této Smlouvy</w:t>
      </w:r>
      <w:r>
        <w:rPr>
          <w:rFonts w:ascii="Arial" w:hAnsi="Arial" w:cs="Arial"/>
          <w:szCs w:val="24"/>
        </w:rPr>
        <w:t xml:space="preserve"> - do podatelny</w:t>
      </w:r>
      <w:r w:rsidRPr="00DB354D">
        <w:rPr>
          <w:rFonts w:ascii="Arial" w:hAnsi="Arial" w:cs="Arial"/>
          <w:szCs w:val="24"/>
        </w:rPr>
        <w:t>.</w:t>
      </w:r>
    </w:p>
    <w:p w14:paraId="0FEFA4B4"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 xml:space="preserve">Advokát má kromě výše uvedené odměny nárok na náhradu nákladů spojených s poskytováním Právních služeb podle vyhlášky č. 177/1996 Sb., advokátního tarifu, ve znění pozdějších předpisů, jako jsou zejména soudní poplatky, odměny notářů, znalců, tlumočníků a překladatelů, apod.  Advokát nemá v případě úspěchu v soudním sporu, ve kterém zastupuje </w:t>
      </w:r>
      <w:r>
        <w:rPr>
          <w:rFonts w:ascii="Arial" w:hAnsi="Arial" w:cs="Arial"/>
          <w:szCs w:val="24"/>
        </w:rPr>
        <w:t>K</w:t>
      </w:r>
      <w:r w:rsidRPr="00DB354D">
        <w:rPr>
          <w:rFonts w:ascii="Arial" w:hAnsi="Arial" w:cs="Arial"/>
          <w:szCs w:val="24"/>
        </w:rPr>
        <w:t>lienta, nárok na odměnu ve výši</w:t>
      </w:r>
      <w:r w:rsidRPr="00DB354D">
        <w:rPr>
          <w:rFonts w:ascii="Arial" w:hAnsi="Arial" w:cs="Arial"/>
          <w:b/>
          <w:szCs w:val="24"/>
        </w:rPr>
        <w:t xml:space="preserve"> </w:t>
      </w:r>
      <w:r w:rsidRPr="00DB354D">
        <w:rPr>
          <w:rFonts w:ascii="Arial" w:hAnsi="Arial" w:cs="Arial"/>
          <w:szCs w:val="24"/>
        </w:rPr>
        <w:t>přiznané paušální náhrady nákladů za zastoupení v soudním řízení Advokátem, tzn. část přísudku hrazeného neúspěšnou protistranou v soudním sporu.</w:t>
      </w:r>
    </w:p>
    <w:p w14:paraId="778E504C" w14:textId="77777777" w:rsidR="001B3905" w:rsidRPr="00DB354D" w:rsidRDefault="001B3905" w:rsidP="001B3905">
      <w:pPr>
        <w:pStyle w:val="slolnku"/>
        <w:spacing w:line="360" w:lineRule="auto"/>
        <w:rPr>
          <w:rFonts w:ascii="Arial" w:hAnsi="Arial" w:cs="Arial"/>
          <w:szCs w:val="24"/>
        </w:rPr>
      </w:pPr>
    </w:p>
    <w:p w14:paraId="29AB7BAE" w14:textId="77777777" w:rsidR="001B3905" w:rsidRPr="00DB354D" w:rsidRDefault="001B3905" w:rsidP="001B3905">
      <w:pPr>
        <w:pStyle w:val="Nzevlnku"/>
        <w:spacing w:line="360" w:lineRule="auto"/>
        <w:rPr>
          <w:rFonts w:ascii="Arial" w:hAnsi="Arial" w:cs="Arial"/>
          <w:szCs w:val="24"/>
        </w:rPr>
      </w:pPr>
      <w:r w:rsidRPr="00DB354D">
        <w:rPr>
          <w:rFonts w:ascii="Arial" w:hAnsi="Arial" w:cs="Arial"/>
          <w:szCs w:val="24"/>
        </w:rPr>
        <w:t>Účinnost smlouvy, zveřejnění</w:t>
      </w:r>
    </w:p>
    <w:p w14:paraId="32B496A8"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550479B4"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 xml:space="preserve">Tato smlouva nabývá platnosti dnem jejího podpisu Klientem a Advokátem a účinnosti jejím zveřejněním v registru smluv. Touto smlouvou se řídí i práva a </w:t>
      </w:r>
      <w:r w:rsidRPr="00DB354D">
        <w:rPr>
          <w:rFonts w:ascii="Arial" w:hAnsi="Arial" w:cs="Arial"/>
          <w:szCs w:val="24"/>
        </w:rPr>
        <w:lastRenderedPageBreak/>
        <w:t>povinnosti Smluvních stran z právních služeb poskytnutých před uzavřením této smlouvy, leda-že se na ně vztahuje zvláštní objednávka.</w:t>
      </w:r>
    </w:p>
    <w:p w14:paraId="27BDE3F4" w14:textId="77777777" w:rsidR="001B3905" w:rsidRPr="00DB354D" w:rsidRDefault="001B3905" w:rsidP="001B3905">
      <w:pPr>
        <w:pStyle w:val="Textodst1sl"/>
        <w:spacing w:line="360" w:lineRule="auto"/>
        <w:rPr>
          <w:rFonts w:ascii="Arial" w:hAnsi="Arial" w:cs="Arial"/>
          <w:szCs w:val="24"/>
        </w:rPr>
      </w:pPr>
      <w:r w:rsidRPr="00DB354D">
        <w:rPr>
          <w:rFonts w:ascii="Arial" w:hAnsi="Arial" w:cs="Arial"/>
          <w:szCs w:val="24"/>
        </w:rPr>
        <w:t xml:space="preserve">Jakákoli platba uskutečněná na základě této smlouvy, včetně popisu stran transakce, částky, data uskutečnění apod. může proběhnout z transparentního účtu </w:t>
      </w:r>
      <w:r>
        <w:rPr>
          <w:rFonts w:ascii="Arial" w:hAnsi="Arial" w:cs="Arial"/>
          <w:szCs w:val="24"/>
        </w:rPr>
        <w:t>Klienta</w:t>
      </w:r>
      <w:r w:rsidRPr="00DB354D">
        <w:rPr>
          <w:rFonts w:ascii="Arial" w:hAnsi="Arial" w:cs="Arial"/>
          <w:szCs w:val="24"/>
        </w:rPr>
        <w:t>, tedy může být zveřejněna prostřednictvím internetu.</w:t>
      </w:r>
    </w:p>
    <w:p w14:paraId="3ADEE141" w14:textId="77777777" w:rsidR="001B3905" w:rsidRPr="00DB354D" w:rsidRDefault="001B3905" w:rsidP="001B3905">
      <w:pPr>
        <w:pStyle w:val="Textodst1sl"/>
        <w:numPr>
          <w:ilvl w:val="0"/>
          <w:numId w:val="0"/>
        </w:numPr>
        <w:spacing w:line="360" w:lineRule="auto"/>
        <w:rPr>
          <w:rFonts w:ascii="Arial" w:hAnsi="Arial" w:cs="Arial"/>
          <w:szCs w:val="24"/>
        </w:rPr>
      </w:pPr>
    </w:p>
    <w:p w14:paraId="13745DBF" w14:textId="77777777" w:rsidR="001B3905" w:rsidRPr="00DB354D" w:rsidRDefault="001B3905" w:rsidP="001B3905">
      <w:pPr>
        <w:pStyle w:val="slolnku"/>
        <w:spacing w:line="360" w:lineRule="auto"/>
        <w:rPr>
          <w:rFonts w:ascii="Arial" w:hAnsi="Arial" w:cs="Arial"/>
          <w:szCs w:val="24"/>
        </w:rPr>
      </w:pPr>
    </w:p>
    <w:p w14:paraId="723D27C6" w14:textId="77777777" w:rsidR="001B3905" w:rsidRPr="00DB354D" w:rsidRDefault="001B3905" w:rsidP="001B3905">
      <w:pPr>
        <w:pStyle w:val="Nzevlnku"/>
        <w:spacing w:line="360" w:lineRule="auto"/>
        <w:rPr>
          <w:rFonts w:ascii="Arial" w:hAnsi="Arial" w:cs="Arial"/>
          <w:szCs w:val="24"/>
        </w:rPr>
      </w:pPr>
      <w:r w:rsidRPr="00DB354D">
        <w:rPr>
          <w:rFonts w:ascii="Arial" w:hAnsi="Arial" w:cs="Arial"/>
          <w:szCs w:val="24"/>
        </w:rPr>
        <w:t xml:space="preserve"> Závěrečná ustanovení</w:t>
      </w:r>
    </w:p>
    <w:p w14:paraId="2F2BCA65" w14:textId="77777777" w:rsidR="001B3905" w:rsidRPr="00853499" w:rsidRDefault="001B3905" w:rsidP="001B3905">
      <w:pPr>
        <w:pStyle w:val="Textodst1sl"/>
        <w:spacing w:line="360" w:lineRule="auto"/>
        <w:rPr>
          <w:rFonts w:ascii="Arial" w:hAnsi="Arial" w:cs="Arial"/>
          <w:szCs w:val="24"/>
        </w:rPr>
      </w:pPr>
      <w:r w:rsidRPr="00853499">
        <w:rPr>
          <w:rFonts w:ascii="Arial" w:hAnsi="Arial" w:cs="Arial"/>
          <w:szCs w:val="24"/>
        </w:rPr>
        <w:t>Tato smlouva byla vyhotovena ve dvou stejnopisech, z nichž každá ze smluvních stran obdrží po jednom.</w:t>
      </w:r>
    </w:p>
    <w:p w14:paraId="3E005B16" w14:textId="77777777" w:rsidR="001B3905" w:rsidRPr="00853499" w:rsidRDefault="001B3905" w:rsidP="001B3905">
      <w:pPr>
        <w:pStyle w:val="Textodst1sl"/>
        <w:spacing w:line="360" w:lineRule="auto"/>
        <w:rPr>
          <w:rFonts w:ascii="Arial" w:hAnsi="Arial" w:cs="Arial"/>
          <w:b/>
          <w:szCs w:val="24"/>
        </w:rPr>
      </w:pPr>
      <w:r w:rsidRPr="00853499">
        <w:rPr>
          <w:rFonts w:ascii="Arial" w:hAnsi="Arial" w:cs="Arial"/>
          <w:szCs w:val="24"/>
        </w:rPr>
        <w:t>Smluvní strany prohlašují, že si tuto smlouvu pozorně přečetly, se smlouvou souhlasí a na důkaz toho připojují své podpisy.</w:t>
      </w:r>
    </w:p>
    <w:p w14:paraId="2EB31F07" w14:textId="77777777" w:rsidR="001B3905" w:rsidRPr="00853499" w:rsidRDefault="001B3905" w:rsidP="001B3905">
      <w:pPr>
        <w:pStyle w:val="Textodst1sl"/>
        <w:spacing w:line="360" w:lineRule="auto"/>
        <w:rPr>
          <w:rFonts w:ascii="Arial" w:hAnsi="Arial" w:cs="Arial"/>
          <w:szCs w:val="24"/>
        </w:rPr>
      </w:pPr>
      <w:r w:rsidRPr="00853499">
        <w:rPr>
          <w:rFonts w:ascii="Arial" w:hAnsi="Arial" w:cs="Arial"/>
          <w:bCs/>
          <w:szCs w:val="24"/>
        </w:rPr>
        <w:t xml:space="preserve">Tato smlouva je uzavírána na dobu určitou a končí </w:t>
      </w:r>
      <w:r w:rsidRPr="005C4140">
        <w:rPr>
          <w:rFonts w:ascii="Arial" w:hAnsi="Arial" w:cs="Arial"/>
          <w:bCs/>
          <w:szCs w:val="24"/>
        </w:rPr>
        <w:t xml:space="preserve">dnem </w:t>
      </w:r>
      <w:r w:rsidRPr="005C4140">
        <w:rPr>
          <w:rFonts w:ascii="Arial" w:hAnsi="Arial" w:cs="Arial"/>
          <w:b/>
          <w:szCs w:val="24"/>
        </w:rPr>
        <w:t>31.12.2024</w:t>
      </w:r>
      <w:r w:rsidRPr="005C4140">
        <w:rPr>
          <w:rFonts w:ascii="Arial" w:hAnsi="Arial" w:cs="Arial"/>
          <w:bCs/>
          <w:szCs w:val="24"/>
        </w:rPr>
        <w:t>.</w:t>
      </w:r>
      <w:r w:rsidRPr="00853499">
        <w:rPr>
          <w:rFonts w:ascii="Arial" w:hAnsi="Arial" w:cs="Arial"/>
          <w:bCs/>
          <w:szCs w:val="24"/>
        </w:rPr>
        <w:t xml:space="preserve"> </w:t>
      </w:r>
    </w:p>
    <w:p w14:paraId="28BA26B0" w14:textId="10137E69" w:rsidR="001B3905" w:rsidRPr="00853499" w:rsidRDefault="001B3905" w:rsidP="001B3905">
      <w:pPr>
        <w:pStyle w:val="Textodst1sl"/>
        <w:spacing w:line="360" w:lineRule="auto"/>
        <w:rPr>
          <w:rFonts w:ascii="Arial" w:hAnsi="Arial" w:cs="Arial"/>
          <w:szCs w:val="24"/>
        </w:rPr>
      </w:pPr>
      <w:r w:rsidRPr="00853499">
        <w:rPr>
          <w:rFonts w:ascii="Arial" w:hAnsi="Arial" w:cs="Arial"/>
        </w:rPr>
        <w:t xml:space="preserve">Doložka dle § 43 odst. 1 zákona č. 131/2000 Sb., o hlavním městě Praze, v platném znění, potvrzující splnění podmínek pro platnost právního jednání </w:t>
      </w:r>
      <w:r w:rsidR="0051648D">
        <w:rPr>
          <w:rFonts w:ascii="Arial" w:hAnsi="Arial" w:cs="Arial"/>
        </w:rPr>
        <w:t>M</w:t>
      </w:r>
      <w:r w:rsidRPr="00853499">
        <w:rPr>
          <w:rFonts w:ascii="Arial" w:hAnsi="Arial" w:cs="Arial"/>
        </w:rPr>
        <w:t>ěstské části Praha 3. Uzavření této smlouvy bylo schváleno rozhodnutím RMČ Praha 3, a to usnesením ze dne</w:t>
      </w:r>
      <w:r w:rsidR="00AD33CD">
        <w:rPr>
          <w:rFonts w:ascii="Arial" w:hAnsi="Arial" w:cs="Arial"/>
        </w:rPr>
        <w:t xml:space="preserve"> 24.1.2024</w:t>
      </w:r>
      <w:r w:rsidRPr="008C20D8">
        <w:rPr>
          <w:rFonts w:ascii="Arial" w:hAnsi="Arial" w:cs="Arial"/>
        </w:rPr>
        <w:t xml:space="preserve"> č.</w:t>
      </w:r>
      <w:r w:rsidR="00AD33CD">
        <w:rPr>
          <w:rFonts w:ascii="Arial" w:hAnsi="Arial" w:cs="Arial"/>
        </w:rPr>
        <w:t xml:space="preserve"> 28</w:t>
      </w:r>
      <w:r w:rsidRPr="008C20D8">
        <w:rPr>
          <w:rFonts w:ascii="Arial" w:hAnsi="Arial" w:cs="Arial"/>
        </w:rPr>
        <w:t>.</w:t>
      </w:r>
      <w:r>
        <w:rPr>
          <w:rFonts w:ascii="Arial" w:hAnsi="Arial" w:cs="Arial"/>
        </w:rPr>
        <w:t xml:space="preserve"> </w:t>
      </w:r>
    </w:p>
    <w:p w14:paraId="086AEAEF" w14:textId="77777777" w:rsidR="001B3905" w:rsidRDefault="001B3905" w:rsidP="001B3905">
      <w:pPr>
        <w:pStyle w:val="Zhlav"/>
        <w:tabs>
          <w:tab w:val="clear" w:pos="4536"/>
          <w:tab w:val="clear" w:pos="9072"/>
        </w:tabs>
        <w:spacing w:line="360" w:lineRule="auto"/>
        <w:rPr>
          <w:rFonts w:ascii="Arial" w:hAnsi="Arial" w:cs="Arial"/>
          <w:szCs w:val="24"/>
        </w:rPr>
      </w:pPr>
    </w:p>
    <w:p w14:paraId="08C380C2" w14:textId="77777777" w:rsidR="001B3905" w:rsidRPr="00DB354D" w:rsidRDefault="001B3905" w:rsidP="001B3905">
      <w:pPr>
        <w:pStyle w:val="Zhlav"/>
        <w:tabs>
          <w:tab w:val="clear" w:pos="4536"/>
          <w:tab w:val="clear" w:pos="9072"/>
        </w:tabs>
        <w:spacing w:line="360" w:lineRule="auto"/>
        <w:rPr>
          <w:rFonts w:ascii="Arial" w:hAnsi="Arial" w:cs="Arial"/>
          <w:szCs w:val="24"/>
        </w:rPr>
        <w:sectPr w:rsidR="001B3905" w:rsidRPr="00DB354D" w:rsidSect="0046437D">
          <w:type w:val="continuous"/>
          <w:pgSz w:w="11906" w:h="16838"/>
          <w:pgMar w:top="1417" w:right="1133" w:bottom="1417" w:left="1134" w:header="708" w:footer="991" w:gutter="0"/>
          <w:cols w:space="708"/>
          <w:formProt w:val="0"/>
          <w:titlePg/>
        </w:sectPr>
      </w:pPr>
    </w:p>
    <w:tbl>
      <w:tblPr>
        <w:tblW w:w="9993" w:type="dxa"/>
        <w:tblLayout w:type="fixed"/>
        <w:tblCellMar>
          <w:left w:w="70" w:type="dxa"/>
          <w:right w:w="70" w:type="dxa"/>
        </w:tblCellMar>
        <w:tblLook w:val="0000" w:firstRow="0" w:lastRow="0" w:firstColumn="0" w:lastColumn="0" w:noHBand="0" w:noVBand="0"/>
      </w:tblPr>
      <w:tblGrid>
        <w:gridCol w:w="4890"/>
        <w:gridCol w:w="5103"/>
      </w:tblGrid>
      <w:tr w:rsidR="001B3905" w:rsidRPr="00DB354D" w14:paraId="78C67F36" w14:textId="77777777" w:rsidTr="00634015">
        <w:tc>
          <w:tcPr>
            <w:tcW w:w="4890" w:type="dxa"/>
          </w:tcPr>
          <w:p w14:paraId="4F2F5337" w14:textId="77777777" w:rsidR="001B3905" w:rsidRPr="00DB354D" w:rsidRDefault="001B3905" w:rsidP="00634015">
            <w:pPr>
              <w:spacing w:line="360" w:lineRule="auto"/>
              <w:rPr>
                <w:rFonts w:ascii="Arial" w:hAnsi="Arial" w:cs="Arial"/>
              </w:rPr>
            </w:pPr>
            <w:r w:rsidRPr="00DB354D">
              <w:rPr>
                <w:rFonts w:ascii="Arial" w:hAnsi="Arial" w:cs="Arial"/>
              </w:rPr>
              <w:t xml:space="preserve">     V Praze dne </w:t>
            </w:r>
            <w:r>
              <w:rPr>
                <w:rFonts w:ascii="Arial" w:hAnsi="Arial" w:cs="Arial"/>
              </w:rPr>
              <w:t>__________</w:t>
            </w:r>
          </w:p>
          <w:p w14:paraId="65983C6B" w14:textId="77777777" w:rsidR="001B3905" w:rsidRPr="00DB354D" w:rsidRDefault="001B3905" w:rsidP="00634015">
            <w:pPr>
              <w:spacing w:line="360" w:lineRule="auto"/>
              <w:rPr>
                <w:rFonts w:ascii="Arial" w:hAnsi="Arial" w:cs="Arial"/>
              </w:rPr>
            </w:pPr>
          </w:p>
          <w:p w14:paraId="1C52D41A" w14:textId="77777777" w:rsidR="001B3905" w:rsidRPr="00DB354D" w:rsidRDefault="001B3905" w:rsidP="00634015">
            <w:pPr>
              <w:spacing w:line="360" w:lineRule="auto"/>
              <w:rPr>
                <w:rFonts w:ascii="Arial" w:hAnsi="Arial" w:cs="Arial"/>
              </w:rPr>
            </w:pPr>
          </w:p>
        </w:tc>
        <w:tc>
          <w:tcPr>
            <w:tcW w:w="5103" w:type="dxa"/>
          </w:tcPr>
          <w:p w14:paraId="309FAD42" w14:textId="77777777" w:rsidR="001B3905" w:rsidRPr="00DB354D" w:rsidRDefault="001B3905" w:rsidP="00634015">
            <w:pPr>
              <w:pStyle w:val="Zhlav"/>
              <w:keepNext/>
              <w:tabs>
                <w:tab w:val="clear" w:pos="4536"/>
                <w:tab w:val="clear" w:pos="9072"/>
              </w:tabs>
              <w:spacing w:line="360" w:lineRule="auto"/>
              <w:jc w:val="left"/>
              <w:rPr>
                <w:rFonts w:ascii="Arial" w:hAnsi="Arial" w:cs="Arial"/>
                <w:szCs w:val="24"/>
              </w:rPr>
            </w:pPr>
            <w:r w:rsidRPr="00DB354D">
              <w:rPr>
                <w:rFonts w:ascii="Arial" w:hAnsi="Arial" w:cs="Arial"/>
              </w:rPr>
              <w:t xml:space="preserve">V Praze dne </w:t>
            </w:r>
            <w:r>
              <w:rPr>
                <w:rFonts w:ascii="Arial" w:hAnsi="Arial" w:cs="Arial"/>
              </w:rPr>
              <w:t>____________</w:t>
            </w:r>
          </w:p>
        </w:tc>
      </w:tr>
      <w:tr w:rsidR="001B3905" w:rsidRPr="00DB354D" w14:paraId="6340A5C1" w14:textId="77777777" w:rsidTr="00634015">
        <w:tc>
          <w:tcPr>
            <w:tcW w:w="4890" w:type="dxa"/>
          </w:tcPr>
          <w:p w14:paraId="720B2A55" w14:textId="77777777" w:rsidR="001B3905" w:rsidRPr="00DB354D" w:rsidRDefault="001B3905" w:rsidP="00634015">
            <w:pPr>
              <w:pStyle w:val="zkltextcentr12"/>
              <w:spacing w:line="360" w:lineRule="auto"/>
              <w:rPr>
                <w:rFonts w:ascii="Arial" w:hAnsi="Arial" w:cs="Arial"/>
                <w:szCs w:val="24"/>
              </w:rPr>
            </w:pPr>
            <w:r w:rsidRPr="00DB354D">
              <w:rPr>
                <w:rFonts w:ascii="Arial" w:hAnsi="Arial" w:cs="Arial"/>
                <w:szCs w:val="24"/>
              </w:rPr>
              <w:t>___________________________________</w:t>
            </w:r>
          </w:p>
        </w:tc>
        <w:tc>
          <w:tcPr>
            <w:tcW w:w="5103" w:type="dxa"/>
          </w:tcPr>
          <w:p w14:paraId="3163F87D" w14:textId="77777777" w:rsidR="001B3905" w:rsidRPr="00DB354D" w:rsidRDefault="001B3905" w:rsidP="00634015">
            <w:pPr>
              <w:pStyle w:val="zkltextcentr12"/>
              <w:spacing w:line="360" w:lineRule="auto"/>
              <w:rPr>
                <w:rFonts w:ascii="Arial" w:hAnsi="Arial" w:cs="Arial"/>
                <w:szCs w:val="24"/>
              </w:rPr>
            </w:pPr>
            <w:r w:rsidRPr="00DB354D">
              <w:rPr>
                <w:rFonts w:ascii="Arial" w:hAnsi="Arial" w:cs="Arial"/>
                <w:szCs w:val="24"/>
              </w:rPr>
              <w:t>___________________________________</w:t>
            </w:r>
          </w:p>
        </w:tc>
      </w:tr>
      <w:tr w:rsidR="001B3905" w:rsidRPr="00DB354D" w14:paraId="4FBB4993" w14:textId="77777777" w:rsidTr="00634015">
        <w:trPr>
          <w:trHeight w:val="342"/>
        </w:trPr>
        <w:tc>
          <w:tcPr>
            <w:tcW w:w="4890" w:type="dxa"/>
          </w:tcPr>
          <w:p w14:paraId="4223CEDB" w14:textId="77777777" w:rsidR="001B3905" w:rsidRPr="00DB354D" w:rsidRDefault="001B3905" w:rsidP="00634015">
            <w:pPr>
              <w:keepNext/>
              <w:spacing w:line="360" w:lineRule="auto"/>
              <w:jc w:val="center"/>
              <w:rPr>
                <w:rFonts w:ascii="Arial" w:hAnsi="Arial" w:cs="Arial"/>
              </w:rPr>
            </w:pPr>
          </w:p>
        </w:tc>
        <w:tc>
          <w:tcPr>
            <w:tcW w:w="5103" w:type="dxa"/>
          </w:tcPr>
          <w:p w14:paraId="72C3770E" w14:textId="77777777" w:rsidR="001B3905" w:rsidRPr="00DB354D" w:rsidRDefault="001B3905" w:rsidP="00634015">
            <w:pPr>
              <w:keepNext/>
              <w:spacing w:line="360" w:lineRule="auto"/>
              <w:jc w:val="center"/>
              <w:rPr>
                <w:rFonts w:ascii="Arial" w:hAnsi="Arial" w:cs="Arial"/>
              </w:rPr>
            </w:pPr>
          </w:p>
        </w:tc>
      </w:tr>
      <w:tr w:rsidR="001B3905" w:rsidRPr="00DB354D" w14:paraId="580CE40C" w14:textId="77777777" w:rsidTr="00634015">
        <w:tc>
          <w:tcPr>
            <w:tcW w:w="4890" w:type="dxa"/>
          </w:tcPr>
          <w:p w14:paraId="5F025F0C" w14:textId="77777777" w:rsidR="001B3905" w:rsidRPr="00DB354D" w:rsidRDefault="001B3905" w:rsidP="00634015">
            <w:pPr>
              <w:keepNext/>
              <w:spacing w:line="360" w:lineRule="auto"/>
              <w:jc w:val="center"/>
              <w:rPr>
                <w:rFonts w:ascii="Arial" w:hAnsi="Arial" w:cs="Arial"/>
                <w:b/>
              </w:rPr>
            </w:pPr>
            <w:r w:rsidRPr="00DB354D">
              <w:rPr>
                <w:rFonts w:ascii="Arial" w:hAnsi="Arial" w:cs="Arial"/>
                <w:b/>
              </w:rPr>
              <w:t>Advokát</w:t>
            </w:r>
          </w:p>
        </w:tc>
        <w:tc>
          <w:tcPr>
            <w:tcW w:w="5103" w:type="dxa"/>
          </w:tcPr>
          <w:p w14:paraId="7905369B" w14:textId="77777777" w:rsidR="001B3905" w:rsidRPr="00DB354D" w:rsidRDefault="001B3905" w:rsidP="00634015">
            <w:pPr>
              <w:keepNext/>
              <w:spacing w:line="360" w:lineRule="auto"/>
              <w:jc w:val="center"/>
              <w:rPr>
                <w:rFonts w:ascii="Arial" w:hAnsi="Arial" w:cs="Arial"/>
                <w:b/>
              </w:rPr>
            </w:pPr>
            <w:r w:rsidRPr="00DB354D">
              <w:rPr>
                <w:rFonts w:ascii="Arial" w:hAnsi="Arial" w:cs="Arial"/>
                <w:b/>
              </w:rPr>
              <w:t>Klient</w:t>
            </w:r>
          </w:p>
        </w:tc>
      </w:tr>
    </w:tbl>
    <w:p w14:paraId="0195976D" w14:textId="77777777" w:rsidR="001B3905" w:rsidRPr="00DB354D" w:rsidRDefault="001B3905" w:rsidP="001B3905">
      <w:pPr>
        <w:spacing w:line="360" w:lineRule="auto"/>
        <w:ind w:left="4248" w:firstLine="708"/>
        <w:jc w:val="center"/>
        <w:rPr>
          <w:rFonts w:ascii="Arial" w:hAnsi="Arial" w:cs="Arial"/>
        </w:rPr>
      </w:pPr>
      <w:r w:rsidRPr="00DB354D">
        <w:rPr>
          <w:rFonts w:ascii="Arial" w:hAnsi="Arial" w:cs="Arial"/>
        </w:rPr>
        <w:t xml:space="preserve"> </w:t>
      </w:r>
    </w:p>
    <w:p w14:paraId="62DED5C3" w14:textId="77777777" w:rsidR="001B3905" w:rsidRPr="00DB354D" w:rsidRDefault="001B3905" w:rsidP="001B3905">
      <w:pPr>
        <w:spacing w:line="360" w:lineRule="auto"/>
        <w:ind w:left="4956" w:firstLine="708"/>
        <w:rPr>
          <w:rFonts w:ascii="Arial" w:hAnsi="Arial" w:cs="Arial"/>
        </w:rPr>
      </w:pPr>
    </w:p>
    <w:p w14:paraId="19BB7747" w14:textId="77777777" w:rsidR="001B3905" w:rsidRPr="00DB354D" w:rsidRDefault="001B3905" w:rsidP="001B3905">
      <w:pPr>
        <w:pStyle w:val="zkltextcentr12"/>
        <w:spacing w:line="360" w:lineRule="auto"/>
        <w:rPr>
          <w:rFonts w:ascii="Arial" w:hAnsi="Arial" w:cs="Arial"/>
          <w:szCs w:val="24"/>
        </w:rPr>
      </w:pPr>
    </w:p>
    <w:p w14:paraId="629551BD" w14:textId="77777777" w:rsidR="00AF37CF" w:rsidRDefault="00AF37CF"/>
    <w:sectPr w:rsidR="00AF37CF">
      <w:type w:val="continuous"/>
      <w:pgSz w:w="11906" w:h="16838"/>
      <w:pgMar w:top="1417" w:right="1133" w:bottom="1417" w:left="1134" w:header="708" w:footer="9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17F9" w14:textId="77777777" w:rsidR="0046437D" w:rsidRDefault="0046437D">
      <w:r>
        <w:separator/>
      </w:r>
    </w:p>
  </w:endnote>
  <w:endnote w:type="continuationSeparator" w:id="0">
    <w:p w14:paraId="09A659CC" w14:textId="77777777" w:rsidR="0046437D" w:rsidRDefault="0046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B124" w14:textId="77777777" w:rsidR="00EF3BF8" w:rsidRDefault="009A4F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277D75" w14:textId="77777777" w:rsidR="00EF3BF8" w:rsidRDefault="00EF3BF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127C" w14:textId="77777777" w:rsidR="00EF3BF8" w:rsidRDefault="009A4F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306B180F" w14:textId="77777777" w:rsidR="00EF3BF8" w:rsidRDefault="00EF3BF8">
    <w:pPr>
      <w:pStyle w:val="Zpat"/>
      <w:framePr w:wrap="around" w:vAnchor="text" w:hAnchor="margin" w:xAlign="right" w:y="1"/>
      <w:rPr>
        <w:rStyle w:val="slostrnky"/>
      </w:rPr>
    </w:pPr>
  </w:p>
  <w:p w14:paraId="1786B857" w14:textId="77777777" w:rsidR="00EF3BF8" w:rsidRDefault="00EF3BF8">
    <w:pPr>
      <w:pStyle w:val="Zpat"/>
      <w:framePr w:wrap="around" w:vAnchor="text" w:hAnchor="margin" w:xAlign="center" w:y="1"/>
      <w:ind w:right="360"/>
      <w:rPr>
        <w:rStyle w:val="slostrnky"/>
      </w:rPr>
    </w:pPr>
  </w:p>
  <w:p w14:paraId="265AA09F" w14:textId="77777777" w:rsidR="00EF3BF8" w:rsidRDefault="009A4F30">
    <w:pPr>
      <w:pStyle w:val="Zpat"/>
    </w:pPr>
    <w:r>
      <w:rPr>
        <w:rStyle w:val="slostrnk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F279" w14:textId="77777777" w:rsidR="0046437D" w:rsidRDefault="0046437D">
      <w:r>
        <w:separator/>
      </w:r>
    </w:p>
  </w:footnote>
  <w:footnote w:type="continuationSeparator" w:id="0">
    <w:p w14:paraId="5D548975" w14:textId="77777777" w:rsidR="0046437D" w:rsidRDefault="00464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02E21"/>
    <w:multiLevelType w:val="multilevel"/>
    <w:tmpl w:val="DC86825C"/>
    <w:lvl w:ilvl="0">
      <w:start w:val="1"/>
      <w:numFmt w:val="upperRoman"/>
      <w:pStyle w:val="slolnku"/>
      <w:suff w:val="nothing"/>
      <w:lvlText w:val="%1."/>
      <w:lvlJc w:val="left"/>
      <w:pPr>
        <w:ind w:left="0" w:firstLine="0"/>
      </w:pPr>
      <w:rPr>
        <w:rFonts w:ascii="Arial" w:hAnsi="Arial" w:cs="Arial" w:hint="default"/>
        <w:b/>
        <w:i w:val="0"/>
        <w:sz w:val="24"/>
      </w:rPr>
    </w:lvl>
    <w:lvl w:ilvl="1">
      <w:start w:val="1"/>
      <w:numFmt w:val="decimal"/>
      <w:pStyle w:val="Textodst1sl"/>
      <w:isLgl/>
      <w:lvlText w:val="%1.%2."/>
      <w:lvlJc w:val="left"/>
      <w:pPr>
        <w:tabs>
          <w:tab w:val="num" w:pos="720"/>
        </w:tabs>
        <w:ind w:left="720" w:hanging="720"/>
      </w:pPr>
      <w:rPr>
        <w:rFonts w:ascii="Arial" w:hAnsi="Arial" w:cs="Arial" w:hint="default"/>
        <w:b w:val="0"/>
        <w:i w:val="0"/>
        <w:sz w:val="24"/>
      </w:rPr>
    </w:lvl>
    <w:lvl w:ilvl="2">
      <w:numFmt w:val="decimal"/>
      <w:pStyle w:val="Textodst2slovan"/>
      <w:lvlText w:val="%1.%2.%3."/>
      <w:lvlJc w:val="left"/>
      <w:pPr>
        <w:tabs>
          <w:tab w:val="num" w:pos="992"/>
        </w:tabs>
        <w:ind w:left="992" w:hanging="708"/>
      </w:pPr>
      <w:rPr>
        <w:rFonts w:hint="default"/>
        <w:b w:val="0"/>
        <w:i w:val="0"/>
      </w:rPr>
    </w:lvl>
    <w:lvl w:ilvl="3">
      <w:numFmt w:val="lowerLetter"/>
      <w:pStyle w:val="Textodst3psmena"/>
      <w:lvlText w:val="%4)"/>
      <w:lvlJc w:val="left"/>
      <w:pPr>
        <w:tabs>
          <w:tab w:val="num" w:pos="2778"/>
        </w:tabs>
        <w:ind w:left="2778" w:hanging="618"/>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29853012"/>
      <w:numFmt w:val="lowerRoman"/>
      <w:lvlText w:val="(%7)"/>
      <w:lvlJc w:val="left"/>
      <w:pPr>
        <w:tabs>
          <w:tab w:val="num" w:pos="4680"/>
        </w:tabs>
        <w:ind w:left="4320" w:firstLine="0"/>
      </w:pPr>
      <w:rPr>
        <w:rFonts w:hint="default"/>
      </w:rPr>
    </w:lvl>
    <w:lvl w:ilvl="7">
      <w:start w:val="1215"/>
      <w:numFmt w:val="lowerLetter"/>
      <w:lvlText w:val="(%8)"/>
      <w:lvlJc w:val="left"/>
      <w:pPr>
        <w:tabs>
          <w:tab w:val="num" w:pos="5400"/>
        </w:tabs>
        <w:ind w:left="5040" w:firstLine="0"/>
      </w:pPr>
      <w:rPr>
        <w:rFonts w:hint="default"/>
      </w:rPr>
    </w:lvl>
    <w:lvl w:ilvl="8">
      <w:start w:val="723529249"/>
      <w:numFmt w:val="lowerRoman"/>
      <w:lvlText w:val="(%9)"/>
      <w:lvlJc w:val="left"/>
      <w:pPr>
        <w:tabs>
          <w:tab w:val="num" w:pos="6120"/>
        </w:tabs>
        <w:ind w:left="5760" w:firstLine="0"/>
      </w:pPr>
      <w:rPr>
        <w:rFonts w:hint="default"/>
      </w:rPr>
    </w:lvl>
  </w:abstractNum>
  <w:num w:numId="1" w16cid:durableId="182218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05"/>
    <w:rsid w:val="00017252"/>
    <w:rsid w:val="001B3905"/>
    <w:rsid w:val="002B234D"/>
    <w:rsid w:val="003464F5"/>
    <w:rsid w:val="0046437D"/>
    <w:rsid w:val="00480DF5"/>
    <w:rsid w:val="0051648D"/>
    <w:rsid w:val="005C4140"/>
    <w:rsid w:val="005C521D"/>
    <w:rsid w:val="00684A81"/>
    <w:rsid w:val="0069638A"/>
    <w:rsid w:val="006E3B50"/>
    <w:rsid w:val="008941F2"/>
    <w:rsid w:val="008C20D8"/>
    <w:rsid w:val="00906DB4"/>
    <w:rsid w:val="009A4F30"/>
    <w:rsid w:val="00AB2B8F"/>
    <w:rsid w:val="00AD33CD"/>
    <w:rsid w:val="00AF37CF"/>
    <w:rsid w:val="00D55DEC"/>
    <w:rsid w:val="00E51619"/>
    <w:rsid w:val="00EA55A4"/>
    <w:rsid w:val="00EF3BF8"/>
    <w:rsid w:val="00F27E6A"/>
    <w:rsid w:val="00FD48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D830"/>
  <w15:chartTrackingRefBased/>
  <w15:docId w15:val="{18F44EEF-8EB4-472C-B892-BC89D98F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3905"/>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1B3905"/>
    <w:pPr>
      <w:tabs>
        <w:tab w:val="left" w:pos="0"/>
        <w:tab w:val="left" w:pos="284"/>
        <w:tab w:val="left" w:pos="1701"/>
        <w:tab w:val="center" w:pos="4536"/>
        <w:tab w:val="right" w:pos="9072"/>
      </w:tabs>
      <w:jc w:val="both"/>
    </w:pPr>
    <w:rPr>
      <w:szCs w:val="20"/>
    </w:rPr>
  </w:style>
  <w:style w:type="character" w:customStyle="1" w:styleId="ZhlavChar">
    <w:name w:val="Záhlaví Char"/>
    <w:basedOn w:val="Standardnpsmoodstavce"/>
    <w:link w:val="Zhlav"/>
    <w:semiHidden/>
    <w:rsid w:val="001B3905"/>
    <w:rPr>
      <w:rFonts w:ascii="Times New Roman" w:eastAsia="Times New Roman" w:hAnsi="Times New Roman" w:cs="Times New Roman"/>
      <w:kern w:val="0"/>
      <w:sz w:val="24"/>
      <w:szCs w:val="20"/>
      <w:lang w:eastAsia="cs-CZ"/>
      <w14:ligatures w14:val="none"/>
    </w:rPr>
  </w:style>
  <w:style w:type="paragraph" w:customStyle="1" w:styleId="slolnku">
    <w:name w:val="Číslo článku"/>
    <w:basedOn w:val="Normln"/>
    <w:next w:val="Nzevlnku"/>
    <w:rsid w:val="001B3905"/>
    <w:pPr>
      <w:keepNext/>
      <w:numPr>
        <w:numId w:val="1"/>
      </w:numPr>
      <w:tabs>
        <w:tab w:val="left" w:pos="0"/>
        <w:tab w:val="left" w:pos="284"/>
        <w:tab w:val="left" w:pos="1701"/>
      </w:tabs>
      <w:spacing w:before="160" w:after="40"/>
      <w:jc w:val="center"/>
    </w:pPr>
    <w:rPr>
      <w:b/>
      <w:szCs w:val="20"/>
    </w:rPr>
  </w:style>
  <w:style w:type="paragraph" w:customStyle="1" w:styleId="Nzevlnku">
    <w:name w:val="Název článku"/>
    <w:basedOn w:val="slolnku"/>
    <w:next w:val="Textodst1sl"/>
    <w:rsid w:val="001B3905"/>
    <w:pPr>
      <w:numPr>
        <w:numId w:val="0"/>
      </w:numPr>
      <w:spacing w:before="0" w:after="0"/>
      <w:outlineLvl w:val="0"/>
    </w:pPr>
  </w:style>
  <w:style w:type="paragraph" w:customStyle="1" w:styleId="Textodst1sl">
    <w:name w:val="Text odst.1čísl"/>
    <w:basedOn w:val="Normln"/>
    <w:rsid w:val="001B3905"/>
    <w:pPr>
      <w:numPr>
        <w:ilvl w:val="1"/>
        <w:numId w:val="1"/>
      </w:numPr>
      <w:tabs>
        <w:tab w:val="left" w:pos="0"/>
        <w:tab w:val="left" w:pos="284"/>
      </w:tabs>
      <w:spacing w:before="80"/>
      <w:jc w:val="both"/>
      <w:outlineLvl w:val="1"/>
    </w:pPr>
    <w:rPr>
      <w:szCs w:val="20"/>
    </w:rPr>
  </w:style>
  <w:style w:type="paragraph" w:customStyle="1" w:styleId="Textodst2slovan">
    <w:name w:val="Text odst.2 číslovaný"/>
    <w:basedOn w:val="Textodst1sl"/>
    <w:rsid w:val="001B3905"/>
    <w:pPr>
      <w:numPr>
        <w:ilvl w:val="2"/>
      </w:numPr>
      <w:tabs>
        <w:tab w:val="clear" w:pos="0"/>
        <w:tab w:val="clear" w:pos="284"/>
      </w:tabs>
      <w:spacing w:before="0"/>
      <w:outlineLvl w:val="2"/>
    </w:pPr>
  </w:style>
  <w:style w:type="paragraph" w:customStyle="1" w:styleId="Textodst3psmena">
    <w:name w:val="Text odst. 3 písmena"/>
    <w:basedOn w:val="Textodst1sl"/>
    <w:rsid w:val="001B3905"/>
    <w:pPr>
      <w:numPr>
        <w:ilvl w:val="3"/>
      </w:numPr>
      <w:spacing w:before="0"/>
      <w:outlineLvl w:val="3"/>
    </w:pPr>
  </w:style>
  <w:style w:type="paragraph" w:customStyle="1" w:styleId="Firma">
    <w:name w:val="Firma"/>
    <w:basedOn w:val="Normln"/>
    <w:next w:val="Normln"/>
    <w:rsid w:val="001B3905"/>
    <w:pPr>
      <w:tabs>
        <w:tab w:val="left" w:pos="0"/>
        <w:tab w:val="left" w:pos="284"/>
        <w:tab w:val="left" w:pos="1701"/>
      </w:tabs>
      <w:jc w:val="both"/>
    </w:pPr>
    <w:rPr>
      <w:b/>
      <w:szCs w:val="20"/>
    </w:rPr>
  </w:style>
  <w:style w:type="paragraph" w:customStyle="1" w:styleId="zkltextcentrbold12">
    <w:name w:val="zákl. text centr bold 12"/>
    <w:basedOn w:val="Firma"/>
    <w:rsid w:val="001B3905"/>
    <w:pPr>
      <w:jc w:val="center"/>
    </w:pPr>
  </w:style>
  <w:style w:type="paragraph" w:customStyle="1" w:styleId="zkltextcentr12">
    <w:name w:val="zákl. text centr 12"/>
    <w:basedOn w:val="Firma"/>
    <w:rsid w:val="001B3905"/>
    <w:pPr>
      <w:jc w:val="center"/>
    </w:pPr>
    <w:rPr>
      <w:b w:val="0"/>
    </w:rPr>
  </w:style>
  <w:style w:type="paragraph" w:customStyle="1" w:styleId="zkltextblok12">
    <w:name w:val="zákl.text blok 12"/>
    <w:basedOn w:val="Normln"/>
    <w:rsid w:val="001B3905"/>
    <w:pPr>
      <w:tabs>
        <w:tab w:val="left" w:pos="0"/>
        <w:tab w:val="left" w:pos="284"/>
        <w:tab w:val="left" w:pos="1701"/>
      </w:tabs>
      <w:spacing w:before="80"/>
      <w:jc w:val="both"/>
    </w:pPr>
    <w:rPr>
      <w:szCs w:val="20"/>
    </w:rPr>
  </w:style>
  <w:style w:type="paragraph" w:styleId="Zpat">
    <w:name w:val="footer"/>
    <w:basedOn w:val="Normln"/>
    <w:link w:val="ZpatChar"/>
    <w:semiHidden/>
    <w:rsid w:val="001B3905"/>
    <w:pPr>
      <w:tabs>
        <w:tab w:val="center" w:pos="4536"/>
        <w:tab w:val="right" w:pos="9072"/>
      </w:tabs>
    </w:pPr>
  </w:style>
  <w:style w:type="character" w:customStyle="1" w:styleId="ZpatChar">
    <w:name w:val="Zápatí Char"/>
    <w:basedOn w:val="Standardnpsmoodstavce"/>
    <w:link w:val="Zpat"/>
    <w:semiHidden/>
    <w:rsid w:val="001B3905"/>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semiHidden/>
    <w:rsid w:val="001B3905"/>
  </w:style>
  <w:style w:type="paragraph" w:styleId="Zkladntext">
    <w:name w:val="Body Text"/>
    <w:basedOn w:val="Normln"/>
    <w:link w:val="ZkladntextChar"/>
    <w:semiHidden/>
    <w:rsid w:val="001B3905"/>
    <w:pPr>
      <w:jc w:val="center"/>
    </w:pPr>
    <w:rPr>
      <w:b/>
      <w:color w:val="000000"/>
      <w:sz w:val="60"/>
      <w:szCs w:val="20"/>
    </w:rPr>
  </w:style>
  <w:style w:type="character" w:customStyle="1" w:styleId="ZkladntextChar">
    <w:name w:val="Základní text Char"/>
    <w:basedOn w:val="Standardnpsmoodstavce"/>
    <w:link w:val="Zkladntext"/>
    <w:semiHidden/>
    <w:rsid w:val="001B3905"/>
    <w:rPr>
      <w:rFonts w:ascii="Times New Roman" w:eastAsia="Times New Roman" w:hAnsi="Times New Roman" w:cs="Times New Roman"/>
      <w:b/>
      <w:color w:val="000000"/>
      <w:kern w:val="0"/>
      <w:sz w:val="60"/>
      <w:szCs w:val="20"/>
      <w:lang w:eastAsia="cs-CZ"/>
      <w14:ligatures w14:val="none"/>
    </w:rPr>
  </w:style>
  <w:style w:type="character" w:styleId="Siln">
    <w:name w:val="Strong"/>
    <w:qFormat/>
    <w:rsid w:val="001B3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BB072C5DC634894E69B681D2CC59C" ma:contentTypeVersion="3" ma:contentTypeDescription="Vytvoří nový dokument" ma:contentTypeScope="" ma:versionID="e82fd0fabf314550b4bef364f3aac149">
  <xsd:schema xmlns:xsd="http://www.w3.org/2001/XMLSchema" xmlns:xs="http://www.w3.org/2001/XMLSchema" xmlns:p="http://schemas.microsoft.com/office/2006/metadata/properties" xmlns:ns3="43cd57f7-23d8-4d96-b593-9687ddd616ff" targetNamespace="http://schemas.microsoft.com/office/2006/metadata/properties" ma:root="true" ma:fieldsID="f1dc01f04f073cc5ff235b48dbe238da" ns3:_="">
    <xsd:import namespace="43cd57f7-23d8-4d96-b593-9687ddd616f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d57f7-23d8-4d96-b593-9687ddd61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0CA57-178A-4D01-9810-0F1ACCE0A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d57f7-23d8-4d96-b593-9687ddd6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DE4D7-F3F2-45E3-BEB3-EDB4D49694F9}">
  <ds:schemaRefs>
    <ds:schemaRef ds:uri="http://schemas.microsoft.com/sharepoint/v3/contenttype/forms"/>
  </ds:schemaRefs>
</ds:datastoreItem>
</file>

<file path=customXml/itemProps3.xml><?xml version="1.0" encoding="utf-8"?>
<ds:datastoreItem xmlns:ds="http://schemas.openxmlformats.org/officeDocument/2006/customXml" ds:itemID="{D9D2D9E1-C2E4-429A-B8CB-6C6E841A17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5048</Characters>
  <Application>Microsoft Office Word</Application>
  <DocSecurity>0</DocSecurity>
  <Lines>42</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Anna Kočicová</dc:creator>
  <cp:keywords/>
  <dc:description/>
  <cp:lastModifiedBy>Mařánková Barbora Mgr. (ÚMČ Praha 3)</cp:lastModifiedBy>
  <cp:revision>2</cp:revision>
  <dcterms:created xsi:type="dcterms:W3CDTF">2024-02-12T10:36:00Z</dcterms:created>
  <dcterms:modified xsi:type="dcterms:W3CDTF">2024-02-12T10:36:00Z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0x010100BB3BB072C5DC634894E69B681D2CC59C</vt:lpwstr>
  </property>
  <property fmtid="{D5CDD505-2E9C-101B-9397-08002B2CF9AE}" pid="3" name="MSIP_Label_41ab47b9-8587-4cea-9f3e-42a91d1b73ad_Enabled">
    <vt:lpwstr>true</vt:lpwstr>
  </property>
  <property fmtid="{D5CDD505-2E9C-101B-9397-08002B2CF9AE}" pid="4" name="MSIP_Label_41ab47b9-8587-4cea-9f3e-42a91d1b73ad_SetDate">
    <vt:lpwstr>2024-01-03T13:06:54Z</vt:lpwstr>
  </property>
  <property fmtid="{D5CDD505-2E9C-101B-9397-08002B2CF9AE}" pid="5" name="MSIP_Label_41ab47b9-8587-4cea-9f3e-42a91d1b73ad_Method">
    <vt:lpwstr>Standard</vt:lpwstr>
  </property>
  <property fmtid="{D5CDD505-2E9C-101B-9397-08002B2CF9AE}" pid="6" name="MSIP_Label_41ab47b9-8587-4cea-9f3e-42a91d1b73ad_Name">
    <vt:lpwstr>Veřejný obsah</vt:lpwstr>
  </property>
  <property fmtid="{D5CDD505-2E9C-101B-9397-08002B2CF9AE}" pid="7" name="MSIP_Label_41ab47b9-8587-4cea-9f3e-42a91d1b73ad_SiteId">
    <vt:lpwstr>f83d2e4e-b96c-4b3b-9fb3-2c161affdc98</vt:lpwstr>
  </property>
  <property fmtid="{D5CDD505-2E9C-101B-9397-08002B2CF9AE}" pid="8" name="MSIP_Label_41ab47b9-8587-4cea-9f3e-42a91d1b73ad_ActionId">
    <vt:lpwstr>3cda65a7-d3a8-4e56-8a29-411439533ff8</vt:lpwstr>
  </property>
  <property fmtid="{D5CDD505-2E9C-101B-9397-08002B2CF9AE}" pid="9" name="MSIP_Label_41ab47b9-8587-4cea-9f3e-42a91d1b73ad_ContentBits">
    <vt:lpwstr>0</vt:lpwstr>
  </property>
</Properties>
</file>