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922"/>
        <w:gridCol w:w="4847"/>
      </w:tblGrid>
      <w:tr w:rsidR="00000000" w14:paraId="24078BD5" w14:textId="77777777">
        <w:trPr>
          <w:cantSplit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9DB8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00000" w14:paraId="0AF16DEE" w14:textId="77777777">
        <w:trPr>
          <w:cantSplit/>
        </w:trPr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C304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32"/>
                <w:szCs w:val="32"/>
              </w:rPr>
              <w:t>O B J E D N Á V K A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54C6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  <w:t>číslo :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  <w:t xml:space="preserve">  OBJ/089/2024</w:t>
            </w:r>
          </w:p>
        </w:tc>
      </w:tr>
    </w:tbl>
    <w:p w14:paraId="6B12FAC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1"/>
          <w:szCs w:val="21"/>
        </w:rPr>
        <w:sectPr w:rsidR="00000000" w:rsidSect="00EA6683">
          <w:pgSz w:w="11903" w:h="16833"/>
          <w:pgMar w:top="566" w:right="566" w:bottom="566" w:left="566" w:header="566" w:footer="566" w:gutter="0"/>
          <w:cols w:space="708"/>
          <w:noEndnote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323"/>
        <w:gridCol w:w="323"/>
        <w:gridCol w:w="323"/>
        <w:gridCol w:w="216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000000" w14:paraId="21383515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AC04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EB7C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Objednatel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E688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IČO: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BCA5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00306754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E75A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DIČ:</w:t>
            </w:r>
          </w:p>
        </w:tc>
        <w:tc>
          <w:tcPr>
            <w:tcW w:w="66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344E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CZ00306754</w:t>
            </w:r>
          </w:p>
        </w:tc>
      </w:tr>
      <w:tr w:rsidR="00000000" w14:paraId="0FE96351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9193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8D10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8046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893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D13B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Správa sportovních a rekreačních zařízení Havířov</w:t>
            </w:r>
          </w:p>
        </w:tc>
      </w:tr>
      <w:tr w:rsidR="00000000" w14:paraId="0C2331D6" w14:textId="77777777">
        <w:trPr>
          <w:cantSplit/>
        </w:trPr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3D12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0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A830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Těšínská 1296/2</w:t>
            </w:r>
          </w:p>
        </w:tc>
        <w:tc>
          <w:tcPr>
            <w:tcW w:w="48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18B8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00000" w14:paraId="7EEC7430" w14:textId="77777777">
        <w:trPr>
          <w:cantSplit/>
        </w:trPr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B862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34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674D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736 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01  Havířov</w:t>
            </w:r>
            <w:proofErr w:type="gramEnd"/>
          </w:p>
        </w:tc>
        <w:tc>
          <w:tcPr>
            <w:tcW w:w="216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14:paraId="3A0D1A7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23BC660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0DA3C4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5EA35EE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27373665</w:t>
            </w:r>
          </w:p>
        </w:tc>
        <w:tc>
          <w:tcPr>
            <w:tcW w:w="538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3C7CF6D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14:paraId="2116B36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CZ27373665</w:t>
            </w:r>
          </w:p>
        </w:tc>
      </w:tr>
      <w:tr w:rsidR="00000000" w14:paraId="5AF27217" w14:textId="77777777">
        <w:trPr>
          <w:cantSplit/>
        </w:trPr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2617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34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271E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1F68193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779CF1B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  <w:t>OKsystem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  <w:t xml:space="preserve"> a.s.</w:t>
            </w:r>
          </w:p>
        </w:tc>
      </w:tr>
      <w:tr w:rsidR="00000000" w14:paraId="044C585D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220FD09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1405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34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D1DA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52F721F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6DDE4D6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  <w:t>Na Pankráci 1690/125</w:t>
            </w:r>
          </w:p>
        </w:tc>
      </w:tr>
      <w:tr w:rsidR="00000000" w14:paraId="721F6E2E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7FE6A9A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7122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  <w:t>Číslo účtu</w:t>
            </w:r>
          </w:p>
        </w:tc>
        <w:tc>
          <w:tcPr>
            <w:tcW w:w="29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156A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  <w:t>1434791/0100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5829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7B1F600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7DB3B47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  <w:t>Nusle</w:t>
            </w:r>
          </w:p>
        </w:tc>
      </w:tr>
      <w:tr w:rsidR="00000000" w14:paraId="4E08CA79" w14:textId="77777777">
        <w:trPr>
          <w:cantSplit/>
        </w:trPr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2CE0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34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6AB0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004AEB4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5530D92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  <w:t xml:space="preserve">140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  <w:t>00  Praha</w:t>
            </w:r>
            <w:proofErr w:type="gramEnd"/>
          </w:p>
        </w:tc>
      </w:tr>
      <w:tr w:rsidR="00000000" w14:paraId="43ED33CF" w14:textId="77777777">
        <w:trPr>
          <w:cantSplit/>
        </w:trPr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C697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34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7989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6F2654F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2C97503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000000" w14:paraId="37C0CA21" w14:textId="77777777">
        <w:trPr>
          <w:cantSplit/>
        </w:trPr>
        <w:tc>
          <w:tcPr>
            <w:tcW w:w="5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9604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14:paraId="7D1F094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14:paraId="2AB3333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</w:tr>
      <w:tr w:rsidR="00000000" w14:paraId="64FB5E8F" w14:textId="77777777">
        <w:trPr>
          <w:cantSplit/>
        </w:trPr>
        <w:tc>
          <w:tcPr>
            <w:tcW w:w="1076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7253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00000" w14:paraId="61ED543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A677AF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14:paraId="0EE5994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5"/>
                <w:szCs w:val="25"/>
              </w:rPr>
              <w:t>Objednáváme:</w:t>
            </w:r>
          </w:p>
        </w:tc>
        <w:tc>
          <w:tcPr>
            <w:tcW w:w="8616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14:paraId="1936AF3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5"/>
                <w:szCs w:val="25"/>
              </w:rPr>
              <w:t xml:space="preserve">Školení zaměstnanců Microsoft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0"/>
                <w:sz w:val="25"/>
                <w:szCs w:val="25"/>
              </w:rPr>
              <w:t>Excelz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kern w:val="0"/>
                <w:sz w:val="25"/>
                <w:szCs w:val="25"/>
              </w:rPr>
              <w:t>, Word a Office 365</w:t>
            </w:r>
          </w:p>
        </w:tc>
      </w:tr>
      <w:tr w:rsidR="00000000" w14:paraId="6956FC28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8C5478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0554" w:type="dxa"/>
            <w:gridSpan w:val="16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7356F08B" w14:textId="511352A9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  <w:t>Na základě vaší cenové nabídky ze dne 07.02.2024 u vás objednáváme níže uvedené služby:</w:t>
            </w:r>
            <w:r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  <w:br/>
              <w:t>- realizaci školení zaměstnanců v užívání produktů MS Excel, MS Word, MS Office 365 (</w:t>
            </w:r>
            <w:proofErr w:type="spellStart"/>
            <w:r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  <w:t>OneDrive</w:t>
            </w:r>
            <w:proofErr w:type="spellEnd"/>
            <w:r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  <w:t>, Teams, Outlook)</w:t>
            </w:r>
            <w:r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  <w:br/>
              <w:t>Osnova školení je specifikována v cenové nabídce, která je součástí této objednávky.</w:t>
            </w:r>
            <w:r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  <w:br/>
              <w:t xml:space="preserve">Dodavatel vystaví daňový doklad (fakturu) na základě potvrzeného dodacího </w:t>
            </w:r>
            <w:r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  <w:br/>
              <w:t>listu/předávacího protokolu kupujícím.</w:t>
            </w:r>
            <w:r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  <w:br/>
              <w:t>Celková cena  objednávky nepřesáhne částku:</w:t>
            </w:r>
            <w:r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  <w:br/>
              <w:t>Cena s DPH:     63 888,00 Kč</w:t>
            </w:r>
            <w:r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  <w:br/>
              <w:t>Cena bez DPH:   52 800,00 Kč</w:t>
            </w:r>
            <w:r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  <w:br/>
              <w:t>Dodací podmínky:</w:t>
            </w:r>
            <w:r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  <w:br/>
              <w:t>místo plnění:   středisko SSRZ Havířov</w:t>
            </w:r>
            <w:r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  <w:br/>
              <w:t>termín plnění:  do 04 / 2024</w:t>
            </w:r>
            <w:r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  <w:br/>
              <w:t>Ostatní podmínky:</w:t>
            </w:r>
            <w:r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  <w:br/>
              <w:t>splatnost faktury: 21 dní od data vystavení</w:t>
            </w:r>
            <w:r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  <w:br/>
              <w:t>dodavatel na faktuře uvede číslo objednávky objednatele</w:t>
            </w:r>
            <w:r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  <w:br/>
              <w:t>dodavatel vystaví fakturu do 7 kalendářních dnů od provedení zdanitelného plnění</w:t>
            </w:r>
            <w:r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  <w:br/>
              <w:t xml:space="preserve">dodavatelem vystavené faktury budou zasílány pouze elektronicky na adresu: </w:t>
            </w:r>
            <w:r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  <w:br/>
              <w:t>faktura@ssrz.cz</w:t>
            </w:r>
            <w:r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  <w:br/>
              <w:t xml:space="preserve"> V</w:t>
            </w:r>
            <w:r w:rsidR="009D3EEF"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  <w:t xml:space="preserve"> Havířově </w:t>
            </w:r>
            <w:r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  <w:t>dne</w:t>
            </w:r>
            <w:r w:rsidR="009D3EEF"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  <w:t xml:space="preserve"> 16.2.2024</w:t>
            </w:r>
            <w:r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  <w:br/>
              <w:t xml:space="preserve">                                                   za dodavatele: </w:t>
            </w:r>
            <w:r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  <w:br/>
              <w:t xml:space="preserve">        </w:t>
            </w:r>
            <w:r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  <w:br/>
              <w:t xml:space="preserve">             ...................................        </w:t>
            </w:r>
            <w:r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  <w:br/>
              <w:t xml:space="preserve">                 schválil: správce rozpočtu</w:t>
            </w:r>
          </w:p>
        </w:tc>
      </w:tr>
      <w:tr w:rsidR="00000000" w14:paraId="1A5FDDE0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14678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0554" w:type="dxa"/>
            <w:gridSpan w:val="1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ED41CC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</w:p>
        </w:tc>
      </w:tr>
      <w:tr w:rsidR="00000000" w14:paraId="374B9F1A" w14:textId="77777777">
        <w:trPr>
          <w:cantSplit/>
        </w:trPr>
        <w:tc>
          <w:tcPr>
            <w:tcW w:w="21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14:paraId="6ACF91F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0554" w:type="dxa"/>
            <w:gridSpan w:val="16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14:paraId="381FCEC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V  </w:t>
            </w:r>
          </w:p>
        </w:tc>
      </w:tr>
      <w:tr w:rsidR="00000000" w14:paraId="1FB40246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6B236BE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E82D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Dne:</w:t>
            </w:r>
          </w:p>
        </w:tc>
        <w:tc>
          <w:tcPr>
            <w:tcW w:w="9585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011F0FF6" w14:textId="29F2F9EB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</w:t>
            </w:r>
            <w:r w:rsidR="009D3EEF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6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.02.2024</w:t>
            </w:r>
          </w:p>
        </w:tc>
      </w:tr>
      <w:tr w:rsidR="00000000" w14:paraId="2ADCBD93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57C7E9D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3654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Vyřizuje:</w:t>
            </w:r>
          </w:p>
        </w:tc>
        <w:tc>
          <w:tcPr>
            <w:tcW w:w="9585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1F30B6AD" w14:textId="45427478" w:rsidR="00000000" w:rsidRDefault="009D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</w:t>
            </w:r>
            <w:proofErr w:type="spellEnd"/>
          </w:p>
        </w:tc>
      </w:tr>
      <w:tr w:rsidR="00000000" w14:paraId="68B98BA3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7161891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6202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9585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429BA945" w14:textId="0B4631FF" w:rsidR="00000000" w:rsidRDefault="009D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</w:t>
            </w:r>
            <w:proofErr w:type="spellEnd"/>
          </w:p>
        </w:tc>
      </w:tr>
      <w:tr w:rsidR="00000000" w14:paraId="3014C7A1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14:paraId="312EE8A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6FA0DD0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9585" w:type="dxa"/>
            <w:gridSpan w:val="1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94B7D5B" w14:textId="6F40294E" w:rsidR="00000000" w:rsidRDefault="009D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</w:t>
            </w:r>
            <w:proofErr w:type="spellEnd"/>
          </w:p>
        </w:tc>
      </w:tr>
      <w:tr w:rsidR="00000000" w14:paraId="2A54D72D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B2E7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055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2C0A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7"/>
                <w:szCs w:val="17"/>
              </w:rPr>
              <w:t>Potvrzenou objednávku vraťte na výše uvedenou adresu</w:t>
            </w:r>
          </w:p>
        </w:tc>
      </w:tr>
      <w:tr w:rsidR="00000000" w14:paraId="207C283C" w14:textId="77777777">
        <w:trPr>
          <w:cantSplit/>
        </w:trPr>
        <w:tc>
          <w:tcPr>
            <w:tcW w:w="1076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FA86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56205974" w14:textId="77777777" w:rsidR="00EA6683" w:rsidRDefault="0000000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EA6683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3" w:h="16833"/>
      <w:pgMar w:top="566" w:right="566" w:bottom="566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63F18" w14:textId="77777777" w:rsidR="00EA6683" w:rsidRDefault="00EA6683">
      <w:pPr>
        <w:spacing w:after="0" w:line="240" w:lineRule="auto"/>
      </w:pPr>
      <w:r>
        <w:separator/>
      </w:r>
    </w:p>
  </w:endnote>
  <w:endnote w:type="continuationSeparator" w:id="0">
    <w:p w14:paraId="74E67A07" w14:textId="77777777" w:rsidR="00EA6683" w:rsidRDefault="00EA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DAD2" w14:textId="77777777" w:rsidR="00000000" w:rsidRDefault="0000000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kern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7A7E" w14:textId="77777777" w:rsidR="00000000" w:rsidRDefault="0000000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B66A" w14:textId="77777777" w:rsidR="00EA6683" w:rsidRDefault="00EA6683">
      <w:pPr>
        <w:spacing w:after="0" w:line="240" w:lineRule="auto"/>
      </w:pPr>
      <w:r>
        <w:separator/>
      </w:r>
    </w:p>
  </w:footnote>
  <w:footnote w:type="continuationSeparator" w:id="0">
    <w:p w14:paraId="1EC6C6B2" w14:textId="77777777" w:rsidR="00EA6683" w:rsidRDefault="00EA6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000000" w14:paraId="454853FF" w14:textId="77777777">
      <w:trPr>
        <w:cantSplit/>
      </w:trPr>
      <w:tc>
        <w:tcPr>
          <w:tcW w:w="1076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0A3F9BCA" w14:textId="77777777" w:rsidR="00000000" w:rsidRDefault="0000000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000000" w14:paraId="495943BF" w14:textId="77777777">
      <w:trPr>
        <w:cantSplit/>
      </w:trPr>
      <w:tc>
        <w:tcPr>
          <w:tcW w:w="592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2CB3FA6" w14:textId="77777777" w:rsidR="00000000" w:rsidRDefault="0000000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kern w:val="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32"/>
              <w:szCs w:val="32"/>
            </w:rPr>
            <w:t>O B J E D N Á V K A</w:t>
          </w:r>
        </w:p>
      </w:tc>
      <w:tc>
        <w:tcPr>
          <w:tcW w:w="484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A5566E5" w14:textId="77777777" w:rsidR="00000000" w:rsidRDefault="0000000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kern w:val="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21"/>
              <w:szCs w:val="21"/>
            </w:rPr>
            <w:t>číslo :  OBJ/089/2024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A9DBE" w14:textId="77777777" w:rsidR="00000000" w:rsidRDefault="0000000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EEF"/>
    <w:rsid w:val="009D3EEF"/>
    <w:rsid w:val="00EA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AF8A9"/>
  <w14:defaultImageDpi w14:val="0"/>
  <w15:docId w15:val="{D2893631-BD8E-4E16-A84C-AD3F7B53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Times New Roman" w:hAnsi="Aptos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78" w:lineRule="auto"/>
    </w:pPr>
    <w:rPr>
      <w:kern w:val="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Lusková</dc:creator>
  <cp:keywords/>
  <dc:description/>
  <cp:lastModifiedBy>Kateřina Lusková</cp:lastModifiedBy>
  <cp:revision>2</cp:revision>
  <dcterms:created xsi:type="dcterms:W3CDTF">2024-02-19T12:33:00Z</dcterms:created>
  <dcterms:modified xsi:type="dcterms:W3CDTF">2024-02-19T12:33:00Z</dcterms:modified>
</cp:coreProperties>
</file>