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FC71" w14:textId="77777777" w:rsidR="00E61B9A" w:rsidRDefault="00000000">
      <w:pPr>
        <w:spacing w:after="0"/>
        <w:ind w:right="1"/>
        <w:jc w:val="right"/>
      </w:pPr>
      <w:r>
        <w:rPr>
          <w:rFonts w:ascii="Arial" w:eastAsia="Arial" w:hAnsi="Arial" w:cs="Arial"/>
          <w:b/>
          <w:color w:val="00ADD0"/>
          <w:sz w:val="40"/>
        </w:rPr>
        <w:t>Objednávka č. O/0159/2024/</w:t>
      </w:r>
      <w:proofErr w:type="spellStart"/>
      <w:r>
        <w:rPr>
          <w:rFonts w:ascii="Arial" w:eastAsia="Arial" w:hAnsi="Arial" w:cs="Arial"/>
          <w:b/>
          <w:color w:val="00ADD0"/>
          <w:sz w:val="40"/>
        </w:rPr>
        <w:t>BaM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43"/>
        <w:gridCol w:w="742"/>
        <w:gridCol w:w="3056"/>
        <w:gridCol w:w="2330"/>
      </w:tblGrid>
      <w:tr w:rsidR="00E61B9A" w14:paraId="52DB0420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B3F6C91" w14:textId="77777777" w:rsidR="00E61B9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OBJEDNATEL: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B34D7A2" w14:textId="77777777" w:rsidR="00E61B9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DODAVATEL: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25413D57" w14:textId="77777777" w:rsidR="00E61B9A" w:rsidRDefault="00E61B9A"/>
        </w:tc>
      </w:tr>
      <w:tr w:rsidR="00E61B9A" w14:paraId="7EADF3CE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73A3171" w14:textId="77777777" w:rsidR="00E61B9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Statutární město Ostrava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879284" w14:textId="77777777" w:rsidR="00E61B9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b/>
                <w:sz w:val="20"/>
              </w:rPr>
              <w:t>UNIMETAL-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engineering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, s r.o.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20CC352" w14:textId="77777777" w:rsidR="00E61B9A" w:rsidRDefault="00E61B9A"/>
        </w:tc>
      </w:tr>
      <w:tr w:rsidR="00E61B9A" w14:paraId="5BF16E5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26F2FED" w14:textId="77777777" w:rsidR="00E61B9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Prokešovo náměstí 1803/8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E8E8E4F" w14:textId="77777777" w:rsidR="00E61B9A" w:rsidRDefault="00000000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0"/>
              </w:rPr>
              <w:t>Macharova 81/6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F6463D" w14:textId="77777777" w:rsidR="00E61B9A" w:rsidRDefault="00E61B9A"/>
        </w:tc>
      </w:tr>
      <w:tr w:rsidR="00E61B9A" w14:paraId="738F0B1A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2229A9" w14:textId="77777777" w:rsidR="00E61B9A" w:rsidRDefault="00000000">
            <w:pPr>
              <w:tabs>
                <w:tab w:val="center" w:pos="2096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Ostrava-Moravská Ostrava</w:t>
            </w:r>
          </w:p>
          <w:p w14:paraId="31A52B7C" w14:textId="77777777" w:rsidR="00E61B9A" w:rsidRDefault="00000000">
            <w:pPr>
              <w:tabs>
                <w:tab w:val="center" w:pos="134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28820DE3" w14:textId="77777777" w:rsidR="00E61B9A" w:rsidRDefault="00000000">
            <w:pPr>
              <w:tabs>
                <w:tab w:val="center" w:pos="1359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702 00</w:t>
            </w:r>
            <w:r>
              <w:rPr>
                <w:rFonts w:ascii="Arial" w:eastAsia="Arial" w:hAnsi="Arial" w:cs="Arial"/>
                <w:sz w:val="20"/>
              </w:rPr>
              <w:tab/>
              <w:t>Ostrava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05B8F24" w14:textId="77777777" w:rsidR="00E61B9A" w:rsidRDefault="00E61B9A"/>
        </w:tc>
      </w:tr>
      <w:tr w:rsidR="00E61B9A" w14:paraId="66BDD390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9D908" w14:textId="77777777" w:rsidR="00E61B9A" w:rsidRDefault="00000000">
            <w:pPr>
              <w:tabs>
                <w:tab w:val="center" w:pos="1480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DIČ:</w:t>
            </w:r>
            <w:r>
              <w:rPr>
                <w:rFonts w:ascii="Arial" w:eastAsia="Arial" w:hAnsi="Arial" w:cs="Arial"/>
                <w:sz w:val="20"/>
              </w:rPr>
              <w:tab/>
              <w:t>CZ00845451</w:t>
            </w:r>
          </w:p>
        </w:tc>
        <w:tc>
          <w:tcPr>
            <w:tcW w:w="3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F7FA05" w14:textId="77777777" w:rsidR="00E61B9A" w:rsidRDefault="00000000">
            <w:pPr>
              <w:tabs>
                <w:tab w:val="center" w:pos="1131"/>
                <w:tab w:val="right" w:pos="2941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IČ:</w:t>
            </w:r>
            <w:r>
              <w:rPr>
                <w:rFonts w:ascii="Arial" w:eastAsia="Arial" w:hAnsi="Arial" w:cs="Arial"/>
                <w:sz w:val="20"/>
              </w:rPr>
              <w:tab/>
              <w:t>26787385</w:t>
            </w:r>
            <w:r>
              <w:rPr>
                <w:rFonts w:ascii="Arial" w:eastAsia="Arial" w:hAnsi="Arial" w:cs="Arial"/>
                <w:sz w:val="20"/>
              </w:rPr>
              <w:tab/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33F8427" w14:textId="77777777" w:rsidR="00E61B9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CZ26787385</w:t>
            </w:r>
          </w:p>
        </w:tc>
      </w:tr>
      <w:tr w:rsidR="00E61B9A" w14:paraId="30BDEED0" w14:textId="77777777">
        <w:trPr>
          <w:trHeight w:val="303"/>
        </w:trPr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1B6A1DD9" w14:textId="77777777" w:rsidR="00E61B9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PŘÍJEMCE (zasílací adresa):</w:t>
            </w:r>
          </w:p>
        </w:tc>
        <w:tc>
          <w:tcPr>
            <w:tcW w:w="6127" w:type="dxa"/>
            <w:gridSpan w:val="3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5107BBD6" w14:textId="77777777" w:rsidR="00E61B9A" w:rsidRDefault="00000000">
            <w:pPr>
              <w:spacing w:after="0"/>
              <w:ind w:left="742"/>
            </w:pPr>
            <w:r>
              <w:rPr>
                <w:rFonts w:ascii="Arial" w:eastAsia="Arial" w:hAnsi="Arial" w:cs="Arial"/>
                <w:b/>
                <w:sz w:val="20"/>
              </w:rPr>
              <w:t>Bankovní spojení:</w:t>
            </w:r>
          </w:p>
        </w:tc>
      </w:tr>
      <w:tr w:rsidR="00E61B9A" w14:paraId="3BF27F42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17F74E3" w14:textId="77777777" w:rsidR="00E61B9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městský obvod 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1B3DB58" w14:textId="77777777" w:rsidR="00E61B9A" w:rsidRDefault="00000000">
            <w:pPr>
              <w:tabs>
                <w:tab w:val="center" w:pos="1254"/>
                <w:tab w:val="center" w:pos="291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Číslo účtu: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Pr="009A54E0">
              <w:rPr>
                <w:rFonts w:ascii="Arial" w:eastAsia="Arial" w:hAnsi="Arial" w:cs="Arial"/>
                <w:sz w:val="20"/>
                <w:highlight w:val="black"/>
              </w:rPr>
              <w:t>27-1649309349/0800</w:t>
            </w:r>
          </w:p>
        </w:tc>
      </w:tr>
      <w:tr w:rsidR="00E61B9A" w14:paraId="3364C3F0" w14:textId="77777777">
        <w:trPr>
          <w:trHeight w:val="749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108E679" w14:textId="77777777" w:rsidR="00E61B9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Mírové náměstí 1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D7E89DF" w14:textId="77777777" w:rsidR="00E61B9A" w:rsidRDefault="00000000">
            <w:pPr>
              <w:tabs>
                <w:tab w:val="center" w:pos="1093"/>
                <w:tab w:val="center" w:pos="260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Banka:</w:t>
            </w:r>
            <w:r>
              <w:rPr>
                <w:rFonts w:ascii="Arial" w:eastAsia="Arial" w:hAnsi="Arial" w:cs="Arial"/>
                <w:sz w:val="20"/>
              </w:rPr>
              <w:tab/>
              <w:t>Česká spořitelna, a.s.</w:t>
            </w:r>
          </w:p>
          <w:p w14:paraId="6A7C08A6" w14:textId="77777777" w:rsidR="00E61B9A" w:rsidRDefault="00000000">
            <w:pPr>
              <w:spacing w:after="0"/>
              <w:ind w:left="1603"/>
            </w:pPr>
            <w:r>
              <w:rPr>
                <w:rFonts w:ascii="Arial" w:eastAsia="Arial" w:hAnsi="Arial" w:cs="Arial"/>
                <w:sz w:val="20"/>
              </w:rPr>
              <w:t>Okresní pobočka v Ostravě, pobočka ve Vítkovicích</w:t>
            </w:r>
          </w:p>
        </w:tc>
      </w:tr>
      <w:tr w:rsidR="00E61B9A" w14:paraId="25C199C6" w14:textId="77777777">
        <w:trPr>
          <w:trHeight w:val="303"/>
        </w:trPr>
        <w:tc>
          <w:tcPr>
            <w:tcW w:w="464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BBD9CCA" w14:textId="77777777" w:rsidR="00E61B9A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703 79 Ostrava-Vítkovice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434B99C" w14:textId="77777777" w:rsidR="00E61B9A" w:rsidRPr="009A54E0" w:rsidRDefault="00000000">
            <w:pPr>
              <w:tabs>
                <w:tab w:val="center" w:pos="1043"/>
                <w:tab w:val="center" w:pos="2857"/>
              </w:tabs>
              <w:spacing w:after="0"/>
              <w:rPr>
                <w:color w:val="auto"/>
              </w:rPr>
            </w:pPr>
            <w:r w:rsidRPr="009A54E0">
              <w:rPr>
                <w:color w:val="auto"/>
              </w:rPr>
              <w:tab/>
            </w:r>
            <w:r w:rsidRPr="009A54E0">
              <w:rPr>
                <w:rFonts w:ascii="Arial" w:eastAsia="Arial" w:hAnsi="Arial" w:cs="Arial"/>
                <w:color w:val="auto"/>
                <w:sz w:val="20"/>
              </w:rPr>
              <w:t>IBAN:</w:t>
            </w:r>
            <w:r w:rsidRPr="009A54E0">
              <w:rPr>
                <w:rFonts w:ascii="Arial" w:eastAsia="Arial" w:hAnsi="Arial" w:cs="Arial"/>
                <w:color w:val="auto"/>
                <w:sz w:val="20"/>
              </w:rPr>
              <w:tab/>
            </w:r>
            <w:r w:rsidRPr="009A54E0">
              <w:rPr>
                <w:rFonts w:ascii="Arial" w:eastAsia="Arial" w:hAnsi="Arial" w:cs="Arial"/>
                <w:color w:val="auto"/>
                <w:sz w:val="18"/>
                <w:highlight w:val="black"/>
              </w:rPr>
              <w:t>CZ8908000000271649309349</w:t>
            </w:r>
          </w:p>
        </w:tc>
      </w:tr>
      <w:tr w:rsidR="00E61B9A" w14:paraId="5EA4DA09" w14:textId="77777777">
        <w:trPr>
          <w:trHeight w:val="606"/>
        </w:trPr>
        <w:tc>
          <w:tcPr>
            <w:tcW w:w="4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4FD66" w14:textId="77777777" w:rsidR="00E61B9A" w:rsidRDefault="00000000">
            <w:pPr>
              <w:tabs>
                <w:tab w:val="center" w:pos="1189"/>
              </w:tabs>
              <w:spacing w:after="61"/>
            </w:pPr>
            <w:r>
              <w:rPr>
                <w:rFonts w:ascii="Arial" w:eastAsia="Arial" w:hAnsi="Arial" w:cs="Arial"/>
                <w:sz w:val="20"/>
              </w:rPr>
              <w:t>ISDS:</w:t>
            </w:r>
            <w:r>
              <w:rPr>
                <w:rFonts w:ascii="Arial" w:eastAsia="Arial" w:hAnsi="Arial" w:cs="Arial"/>
                <w:sz w:val="20"/>
              </w:rPr>
              <w:tab/>
              <w:t>7mqbr27</w:t>
            </w:r>
          </w:p>
          <w:p w14:paraId="7EE9FBEE" w14:textId="77777777" w:rsidR="00E61B9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e-mail: posta@vitkovice.ostrava.cz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172DD68" w14:textId="77777777" w:rsidR="00E61B9A" w:rsidRPr="009A54E0" w:rsidRDefault="00000000">
            <w:pPr>
              <w:tabs>
                <w:tab w:val="center" w:pos="976"/>
                <w:tab w:val="center" w:pos="2095"/>
              </w:tabs>
              <w:spacing w:after="0"/>
              <w:rPr>
                <w:color w:val="auto"/>
              </w:rPr>
            </w:pPr>
            <w:r w:rsidRPr="009A54E0">
              <w:rPr>
                <w:color w:val="auto"/>
              </w:rPr>
              <w:tab/>
            </w:r>
            <w:r w:rsidRPr="009A54E0">
              <w:rPr>
                <w:rFonts w:ascii="Arial" w:eastAsia="Arial" w:hAnsi="Arial" w:cs="Arial"/>
                <w:color w:val="auto"/>
                <w:sz w:val="20"/>
              </w:rPr>
              <w:t>BIC:</w:t>
            </w:r>
            <w:r w:rsidRPr="009A54E0">
              <w:rPr>
                <w:rFonts w:ascii="Arial" w:eastAsia="Arial" w:hAnsi="Arial" w:cs="Arial"/>
                <w:color w:val="auto"/>
                <w:sz w:val="20"/>
              </w:rPr>
              <w:tab/>
            </w:r>
            <w:r w:rsidRPr="009A54E0">
              <w:rPr>
                <w:rFonts w:ascii="Arial" w:eastAsia="Arial" w:hAnsi="Arial" w:cs="Arial"/>
                <w:color w:val="auto"/>
                <w:sz w:val="18"/>
                <w:highlight w:val="black"/>
              </w:rPr>
              <w:t>GIBACZPX</w:t>
            </w:r>
          </w:p>
        </w:tc>
      </w:tr>
    </w:tbl>
    <w:p w14:paraId="754D83D4" w14:textId="77777777" w:rsidR="00E61B9A" w:rsidRDefault="00000000">
      <w:pPr>
        <w:spacing w:after="473" w:line="233" w:lineRule="auto"/>
      </w:pPr>
      <w:r>
        <w:rPr>
          <w:rFonts w:ascii="Arial" w:eastAsia="Arial" w:hAnsi="Arial" w:cs="Arial"/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39C73FD2" w14:textId="77777777" w:rsidR="00E61B9A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/>
        <w:ind w:left="-15"/>
      </w:pPr>
      <w:r>
        <w:rPr>
          <w:rFonts w:ascii="Arial" w:eastAsia="Arial" w:hAnsi="Arial" w:cs="Arial"/>
          <w:b/>
          <w:sz w:val="18"/>
        </w:rPr>
        <w:t xml:space="preserve">Objednáváme u </w:t>
      </w:r>
      <w:proofErr w:type="gramStart"/>
      <w:r>
        <w:rPr>
          <w:rFonts w:ascii="Arial" w:eastAsia="Arial" w:hAnsi="Arial" w:cs="Arial"/>
          <w:b/>
          <w:sz w:val="18"/>
        </w:rPr>
        <w:t>Vás :</w:t>
      </w:r>
      <w:proofErr w:type="gramEnd"/>
    </w:p>
    <w:p w14:paraId="2BE83308" w14:textId="77777777" w:rsidR="00E61B9A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F5854D3" wp14:editId="7ABB3223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8"/>
        </w:rPr>
        <w:t>Sirotčí 43, volný byt č. 10</w:t>
      </w:r>
    </w:p>
    <w:p w14:paraId="05FA8849" w14:textId="77777777" w:rsidR="00E61B9A" w:rsidRDefault="00000000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95" w:hanging="110"/>
      </w:pPr>
      <w:r>
        <w:rPr>
          <w:rFonts w:ascii="Arial" w:eastAsia="Arial" w:hAnsi="Arial" w:cs="Arial"/>
          <w:sz w:val="18"/>
        </w:rPr>
        <w:t>výměna rozvodů topení v bytě od PK k jednotlivým radiátorům. Byt vel. 2+1, celkem 3ks radiátorů.</w:t>
      </w:r>
    </w:p>
    <w:p w14:paraId="774B0BD8" w14:textId="77777777" w:rsidR="00E61B9A" w:rsidRDefault="00000000">
      <w:pPr>
        <w:numPr>
          <w:ilvl w:val="0"/>
          <w:numId w:val="1"/>
        </w:num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left="95" w:hanging="110"/>
      </w:pPr>
      <w:r>
        <w:rPr>
          <w:rFonts w:ascii="Arial" w:eastAsia="Arial" w:hAnsi="Arial" w:cs="Arial"/>
          <w:sz w:val="18"/>
        </w:rPr>
        <w:t>výměna všech radiátorů.</w:t>
      </w:r>
    </w:p>
    <w:p w14:paraId="15124792" w14:textId="77777777" w:rsidR="00E61B9A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/>
        <w:ind w:left="-5" w:hanging="10"/>
      </w:pPr>
      <w:r>
        <w:rPr>
          <w:rFonts w:ascii="Arial" w:eastAsia="Arial" w:hAnsi="Arial" w:cs="Arial"/>
          <w:sz w:val="18"/>
        </w:rPr>
        <w:t>V bytě etážové topení. Nyní rozvod v podlaze, nově požadujeme vést rozvod nad podlahou. Prosím o vaši CN, děkuji.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E61B9A" w14:paraId="108B044C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0674E" w14:textId="77777777" w:rsidR="00E61B9A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80F2D" w14:textId="77777777" w:rsidR="00E61B9A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20"/>
              </w:rPr>
              <w:t>69 920,00</w:t>
            </w:r>
          </w:p>
        </w:tc>
      </w:tr>
    </w:tbl>
    <w:p w14:paraId="40308E02" w14:textId="77777777" w:rsidR="00E61B9A" w:rsidRDefault="00000000">
      <w:pPr>
        <w:tabs>
          <w:tab w:val="center" w:pos="2008"/>
        </w:tabs>
        <w:spacing w:after="485"/>
      </w:pPr>
      <w:r>
        <w:rPr>
          <w:rFonts w:ascii="Arial" w:eastAsia="Arial" w:hAnsi="Arial" w:cs="Arial"/>
          <w:b/>
          <w:sz w:val="20"/>
        </w:rPr>
        <w:t>Lhůta plnění:</w:t>
      </w:r>
      <w:r>
        <w:rPr>
          <w:rFonts w:ascii="Arial" w:eastAsia="Arial" w:hAnsi="Arial" w:cs="Arial"/>
          <w:b/>
          <w:sz w:val="20"/>
        </w:rPr>
        <w:tab/>
        <w:t>16.02.2024</w:t>
      </w:r>
    </w:p>
    <w:p w14:paraId="21C4B79F" w14:textId="77777777" w:rsidR="00E61B9A" w:rsidRDefault="00000000">
      <w:pPr>
        <w:numPr>
          <w:ilvl w:val="0"/>
          <w:numId w:val="2"/>
        </w:numPr>
        <w:spacing w:after="209" w:line="254" w:lineRule="auto"/>
        <w:ind w:right="-14" w:hanging="179"/>
      </w:pPr>
      <w:r>
        <w:rPr>
          <w:rFonts w:ascii="Arial" w:eastAsia="Arial" w:hAnsi="Arial" w:cs="Arial"/>
          <w:sz w:val="16"/>
        </w:rPr>
        <w:t xml:space="preserve">Datum splatnosti faktury je stanoveno nejdříve na patnáctý den od data doručení včetně (razítko podatelny). Fakturu nám zašlete včetně </w:t>
      </w:r>
      <w:proofErr w:type="gramStart"/>
      <w:r>
        <w:rPr>
          <w:rFonts w:ascii="Arial" w:eastAsia="Arial" w:hAnsi="Arial" w:cs="Arial"/>
          <w:sz w:val="16"/>
        </w:rPr>
        <w:t>příloh(</w:t>
      </w:r>
      <w:proofErr w:type="gramEnd"/>
      <w:r>
        <w:rPr>
          <w:rFonts w:ascii="Arial" w:eastAsia="Arial" w:hAnsi="Arial" w:cs="Arial"/>
          <w:sz w:val="16"/>
        </w:rPr>
        <w:t>dodací list). Datem splatnosti faktury se rozumí den odepsání příslušné částky z bankovního účtu.</w:t>
      </w:r>
    </w:p>
    <w:p w14:paraId="12C520E3" w14:textId="77777777" w:rsidR="00E61B9A" w:rsidRDefault="00000000">
      <w:pPr>
        <w:spacing w:after="161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Pro akceptaci objednávky zašlete písemný souhlas na e-mailovou adresu vyřizujícího referenta uvedeného níže nebo jinak písemně do 10 dnů ode</w:t>
      </w:r>
    </w:p>
    <w:p w14:paraId="2F8B5AF0" w14:textId="77777777" w:rsidR="00E61B9A" w:rsidRDefault="00000000">
      <w:pPr>
        <w:numPr>
          <w:ilvl w:val="0"/>
          <w:numId w:val="2"/>
        </w:numPr>
        <w:spacing w:after="0" w:line="461" w:lineRule="auto"/>
        <w:ind w:right="-14" w:hanging="179"/>
      </w:pPr>
      <w:r>
        <w:rPr>
          <w:rFonts w:ascii="Arial" w:eastAsia="Arial" w:hAnsi="Arial" w:cs="Arial"/>
          <w:sz w:val="16"/>
        </w:rPr>
        <w:t xml:space="preserve">dne doručení objednávky, pokud není smluvně ujednáno jinak. V případě, že dodavatel takto neučiní, objednávka zaniká. Při plnění od 50 tis. </w:t>
      </w:r>
      <w:proofErr w:type="spellStart"/>
      <w:r>
        <w:rPr>
          <w:rFonts w:ascii="Arial" w:eastAsia="Arial" w:hAnsi="Arial" w:cs="Arial"/>
          <w:sz w:val="16"/>
        </w:rPr>
        <w:t>Kč</w:t>
      </w:r>
      <w:r>
        <w:rPr>
          <w:rFonts w:ascii="Arial" w:eastAsia="Arial" w:hAnsi="Arial" w:cs="Arial"/>
          <w:sz w:val="25"/>
          <w:vertAlign w:val="subscript"/>
        </w:rPr>
        <w:t>bez</w:t>
      </w:r>
      <w:proofErr w:type="spellEnd"/>
      <w:r>
        <w:rPr>
          <w:rFonts w:ascii="Arial" w:eastAsia="Arial" w:hAnsi="Arial" w:cs="Arial"/>
          <w:sz w:val="25"/>
          <w:vertAlign w:val="subscript"/>
        </w:rPr>
        <w:t xml:space="preserve"> DPH dodavateli vzniká závazek poskytnout plnění dle objednávky po uveřejnění objednávky v registru smluv. Uveřejnění objednávky v registru </w:t>
      </w:r>
      <w:r>
        <w:rPr>
          <w:rFonts w:ascii="Arial" w:eastAsia="Arial" w:hAnsi="Arial" w:cs="Arial"/>
          <w:sz w:val="16"/>
        </w:rPr>
        <w:t>smluv objednatel dodavateli písemně (e-mailem) oznámí v případě, že dodavatel nedisponuje datovou schránkou.</w:t>
      </w:r>
    </w:p>
    <w:p w14:paraId="102C850E" w14:textId="77777777" w:rsidR="00E61B9A" w:rsidRDefault="0000000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sz w:val="16"/>
        </w:rPr>
        <w:t>Objednatel prohlašuje, že přijaté plnění bude používáno k ekonomické činnosti. Pro výše uvedené plnění bude aplikován režim přenesené daňové</w:t>
      </w:r>
    </w:p>
    <w:p w14:paraId="16F911BA" w14:textId="77777777" w:rsidR="00E61B9A" w:rsidRDefault="00000000">
      <w:pPr>
        <w:numPr>
          <w:ilvl w:val="0"/>
          <w:numId w:val="2"/>
        </w:numPr>
        <w:spacing w:after="532" w:line="254" w:lineRule="auto"/>
        <w:ind w:right="-14" w:hanging="179"/>
      </w:pPr>
      <w:r>
        <w:rPr>
          <w:rFonts w:ascii="Arial" w:eastAsia="Arial" w:hAnsi="Arial" w:cs="Arial"/>
          <w:sz w:val="16"/>
        </w:rPr>
        <w:t>povinnosti dle zákona č. 235/2004 Sb., o dani z přidané hodnoty, ve znění pozdějších předpisů a v souladu s tím vystaví zhotovitel daňový doklad se všemi náležitostmi.</w:t>
      </w:r>
    </w:p>
    <w:p w14:paraId="6C29C36A" w14:textId="77777777" w:rsidR="00E61B9A" w:rsidRPr="009A54E0" w:rsidRDefault="00000000">
      <w:pPr>
        <w:tabs>
          <w:tab w:val="center" w:pos="1890"/>
        </w:tabs>
        <w:spacing w:after="58" w:line="265" w:lineRule="auto"/>
        <w:ind w:left="-15"/>
        <w:rPr>
          <w:highlight w:val="black"/>
        </w:rPr>
      </w:pPr>
      <w:r>
        <w:rPr>
          <w:rFonts w:ascii="Arial" w:eastAsia="Arial" w:hAnsi="Arial" w:cs="Arial"/>
          <w:sz w:val="18"/>
        </w:rPr>
        <w:t>Vyřizuje:</w:t>
      </w:r>
      <w:r>
        <w:rPr>
          <w:rFonts w:ascii="Arial" w:eastAsia="Arial" w:hAnsi="Arial" w:cs="Arial"/>
          <w:sz w:val="18"/>
        </w:rPr>
        <w:tab/>
      </w:r>
      <w:r w:rsidRPr="009A54E0">
        <w:rPr>
          <w:rFonts w:ascii="Arial" w:eastAsia="Arial" w:hAnsi="Arial" w:cs="Arial"/>
          <w:sz w:val="18"/>
          <w:highlight w:val="black"/>
        </w:rPr>
        <w:t>Beilová Jaroslava</w:t>
      </w:r>
    </w:p>
    <w:p w14:paraId="193AB837" w14:textId="77777777" w:rsidR="00E61B9A" w:rsidRDefault="00000000">
      <w:pPr>
        <w:tabs>
          <w:tab w:val="center" w:pos="3429"/>
        </w:tabs>
        <w:spacing w:after="624" w:line="265" w:lineRule="auto"/>
        <w:ind w:left="-15"/>
      </w:pPr>
      <w:r w:rsidRPr="009A54E0">
        <w:rPr>
          <w:rFonts w:ascii="Arial" w:eastAsia="Arial" w:hAnsi="Arial" w:cs="Arial"/>
          <w:sz w:val="18"/>
          <w:highlight w:val="black"/>
        </w:rPr>
        <w:t>Tel/</w:t>
      </w:r>
      <w:proofErr w:type="gramStart"/>
      <w:r w:rsidRPr="009A54E0">
        <w:rPr>
          <w:rFonts w:ascii="Arial" w:eastAsia="Arial" w:hAnsi="Arial" w:cs="Arial"/>
          <w:sz w:val="18"/>
          <w:highlight w:val="black"/>
        </w:rPr>
        <w:t>e-mail :</w:t>
      </w:r>
      <w:proofErr w:type="gramEnd"/>
      <w:r w:rsidRPr="009A54E0">
        <w:rPr>
          <w:rFonts w:ascii="Arial" w:eastAsia="Arial" w:hAnsi="Arial" w:cs="Arial"/>
          <w:sz w:val="18"/>
          <w:highlight w:val="black"/>
        </w:rPr>
        <w:tab/>
        <w:t>+420599453127, jaroslava.beilova@vitkovice.ostrava.cz</w:t>
      </w:r>
    </w:p>
    <w:p w14:paraId="7CB9CF72" w14:textId="77777777" w:rsidR="00E61B9A" w:rsidRDefault="00000000">
      <w:pPr>
        <w:tabs>
          <w:tab w:val="center" w:pos="2063"/>
          <w:tab w:val="center" w:pos="6692"/>
        </w:tabs>
        <w:spacing w:after="58" w:line="265" w:lineRule="auto"/>
        <w:ind w:left="-15"/>
      </w:pPr>
      <w:r>
        <w:rPr>
          <w:rFonts w:ascii="Arial" w:eastAsia="Arial" w:hAnsi="Arial" w:cs="Arial"/>
          <w:sz w:val="20"/>
        </w:rPr>
        <w:t>V Ostravě dne: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>06.02.2024</w:t>
      </w:r>
      <w:r>
        <w:rPr>
          <w:rFonts w:ascii="Arial" w:eastAsia="Arial" w:hAnsi="Arial" w:cs="Arial"/>
          <w:sz w:val="18"/>
        </w:rPr>
        <w:tab/>
      </w:r>
      <w:r w:rsidRPr="009A54E0">
        <w:rPr>
          <w:rFonts w:ascii="Arial" w:eastAsia="Arial" w:hAnsi="Arial" w:cs="Arial"/>
          <w:sz w:val="18"/>
          <w:highlight w:val="black"/>
        </w:rPr>
        <w:t>Köhlerová Svatava Mgr., vedoucí odboru bytového a majetkového</w:t>
      </w:r>
    </w:p>
    <w:sectPr w:rsidR="00E61B9A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C64E7"/>
    <w:multiLevelType w:val="hybridMultilevel"/>
    <w:tmpl w:val="7B2CEB32"/>
    <w:lvl w:ilvl="0" w:tplc="9B4ADF1A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1" w:tplc="6570FBE8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2" w:tplc="B6E2A9AC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3" w:tplc="A0C66388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4" w:tplc="EA2093F8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5" w:tplc="139A4B58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6" w:tplc="E17262FE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7" w:tplc="207CA80C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  <w:lvl w:ilvl="8" w:tplc="6876D28A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6A225CC2"/>
    <w:multiLevelType w:val="hybridMultilevel"/>
    <w:tmpl w:val="8252275A"/>
    <w:lvl w:ilvl="0" w:tplc="1D3C0AC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FCC36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060A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BEB5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BFACB4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C85E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C0EC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1430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04DC2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111628">
    <w:abstractNumId w:val="1"/>
  </w:num>
  <w:num w:numId="2" w16cid:durableId="55380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9A"/>
    <w:rsid w:val="009A54E0"/>
    <w:rsid w:val="00E6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3513"/>
  <w15:docId w15:val="{737EEC15-C7DB-4BB1-B2DB-34CC485C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Beilová Jaroslava, VITK_BAM_20</dc:creator>
  <cp:keywords/>
  <cp:lastModifiedBy>Beilová Jaroslava</cp:lastModifiedBy>
  <cp:revision>2</cp:revision>
  <dcterms:created xsi:type="dcterms:W3CDTF">2024-02-19T09:56:00Z</dcterms:created>
  <dcterms:modified xsi:type="dcterms:W3CDTF">2024-02-19T09:56:00Z</dcterms:modified>
</cp:coreProperties>
</file>