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FB08" w14:textId="2A33B414" w:rsidR="004B0329" w:rsidRDefault="00AE5665">
      <w:pPr>
        <w:spacing w:before="72"/>
        <w:ind w:left="116"/>
        <w:rPr>
          <w:rFonts w:ascii="Segoe UI Symbol" w:hAnsi="Segoe UI Symbol"/>
          <w:sz w:val="24"/>
        </w:rPr>
      </w:pPr>
      <w:proofErr w:type="spellStart"/>
      <w:r>
        <w:rPr>
          <w:rFonts w:ascii="Segoe UI Symbol" w:hAnsi="Segoe UI Symbol"/>
          <w:w w:val="105"/>
          <w:sz w:val="24"/>
        </w:rPr>
        <w:t>xxx</w:t>
      </w:r>
      <w:proofErr w:type="spellEnd"/>
    </w:p>
    <w:p w14:paraId="5779336D" w14:textId="77777777" w:rsidR="004B0329" w:rsidRDefault="00AE5665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7F9F0D8F" wp14:editId="13D83624">
                <wp:extent cx="9757410" cy="41275"/>
                <wp:effectExtent l="28575" t="0" r="1524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8DEC8" id="Group 2" o:spid="_x0000_s1026" style="width:768.3pt;height:3.25pt;mso-position-horizontal-relative:char;mso-position-vertical-relative:lin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FB6CE6A" w14:textId="57C317BA" w:rsidR="004B0329" w:rsidRDefault="00AE5665">
      <w:pPr>
        <w:tabs>
          <w:tab w:val="left" w:pos="3174"/>
        </w:tabs>
        <w:spacing w:before="197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03198EFB" w14:textId="77777777" w:rsidR="004B0329" w:rsidRDefault="00AE566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16.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února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10:54</w:t>
      </w:r>
    </w:p>
    <w:p w14:paraId="068ED7D4" w14:textId="114273A5" w:rsidR="004B0329" w:rsidRDefault="00AE566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30FA8CAD" w14:textId="77777777" w:rsidR="004B0329" w:rsidRDefault="00AE566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FW: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3610004902</w:t>
      </w:r>
    </w:p>
    <w:p w14:paraId="16F39D36" w14:textId="77777777" w:rsidR="004B0329" w:rsidRDefault="00AE5665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3610004902</w:t>
      </w:r>
      <w:r>
        <w:rPr>
          <w:rFonts w:ascii="Segoe UI Symbol" w:hAnsi="Segoe UI Symbol"/>
          <w:spacing w:val="-7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ep</w:t>
      </w:r>
      <w:proofErr w:type="spellEnd"/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MV.pdf</w:t>
      </w:r>
    </w:p>
    <w:p w14:paraId="1AE2D914" w14:textId="77777777" w:rsidR="004B0329" w:rsidRDefault="004B0329">
      <w:pPr>
        <w:pStyle w:val="Zkladntext"/>
        <w:spacing w:before="262"/>
        <w:rPr>
          <w:rFonts w:ascii="Segoe UI Symbol"/>
          <w:sz w:val="20"/>
        </w:rPr>
      </w:pPr>
    </w:p>
    <w:p w14:paraId="0BAE95CB" w14:textId="0005AC95" w:rsidR="004B0329" w:rsidRDefault="00AE5665">
      <w:pPr>
        <w:pStyle w:val="Nadpis1"/>
        <w:spacing w:line="480" w:lineRule="auto"/>
        <w:ind w:right="13001"/>
      </w:pPr>
      <w:r>
        <w:t>Dobrý</w:t>
      </w:r>
      <w:r>
        <w:rPr>
          <w:spacing w:val="-12"/>
        </w:rPr>
        <w:t xml:space="preserve"> </w:t>
      </w:r>
      <w:r>
        <w:t>den,</w:t>
      </w:r>
      <w:r>
        <w:rPr>
          <w:spacing w:val="-12"/>
        </w:rPr>
        <w:t xml:space="preserve"> </w:t>
      </w:r>
      <w:r>
        <w:t>paní</w:t>
      </w:r>
      <w:r>
        <w:rPr>
          <w:spacing w:val="-12"/>
        </w:rPr>
        <w:t xml:space="preserve"> </w:t>
      </w:r>
      <w:proofErr w:type="spellStart"/>
      <w:r>
        <w:t>xxx</w:t>
      </w:r>
      <w:proofErr w:type="spellEnd"/>
      <w:r>
        <w:t>, v příloze.</w:t>
      </w:r>
    </w:p>
    <w:p w14:paraId="43B54D72" w14:textId="77777777" w:rsidR="004B0329" w:rsidRDefault="00AE5665">
      <w:pPr>
        <w:spacing w:line="267" w:lineRule="exact"/>
        <w:ind w:left="116"/>
        <w:rPr>
          <w:rFonts w:ascii="Calibri"/>
        </w:rPr>
      </w:pPr>
      <w:r>
        <w:rPr>
          <w:rFonts w:ascii="Calibri"/>
        </w:rPr>
        <w:t xml:space="preserve">S </w:t>
      </w:r>
      <w:r>
        <w:rPr>
          <w:rFonts w:ascii="Calibri"/>
          <w:spacing w:val="-2"/>
        </w:rPr>
        <w:t>pozdravem,</w:t>
      </w:r>
    </w:p>
    <w:p w14:paraId="5EA1105E" w14:textId="1B539DCC" w:rsidR="004B0329" w:rsidRDefault="00AE5665">
      <w:pPr>
        <w:spacing w:before="1"/>
        <w:ind w:left="11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xxx</w:t>
      </w:r>
      <w:proofErr w:type="spellEnd"/>
    </w:p>
    <w:p w14:paraId="63FDC06F" w14:textId="58950BF5" w:rsidR="004B0329" w:rsidRDefault="00AE5665">
      <w:pPr>
        <w:ind w:left="116"/>
        <w:rPr>
          <w:rFonts w:ascii="Calibri"/>
          <w:sz w:val="24"/>
        </w:rPr>
      </w:pPr>
      <w:r>
        <w:rPr>
          <w:rFonts w:ascii="Calibri"/>
          <w:color w:val="75777B"/>
          <w:sz w:val="24"/>
        </w:rPr>
        <w:t xml:space="preserve">email: </w:t>
      </w:r>
      <w:proofErr w:type="spellStart"/>
      <w:r>
        <w:rPr>
          <w:rFonts w:ascii="Calibri"/>
          <w:color w:val="75777B"/>
          <w:sz w:val="24"/>
        </w:rPr>
        <w:t>xxx</w:t>
      </w:r>
      <w:proofErr w:type="spellEnd"/>
    </w:p>
    <w:p w14:paraId="18CC5DCF" w14:textId="06B9EE23" w:rsidR="004B0329" w:rsidRDefault="00AE5665">
      <w:pPr>
        <w:ind w:left="116"/>
        <w:rPr>
          <w:rFonts w:ascii="Calibri"/>
          <w:sz w:val="24"/>
        </w:rPr>
      </w:pPr>
      <w:r>
        <w:rPr>
          <w:rFonts w:ascii="Calibri"/>
          <w:color w:val="75777B"/>
          <w:sz w:val="24"/>
        </w:rPr>
        <w:t>GSM:</w:t>
      </w:r>
      <w:r>
        <w:rPr>
          <w:rFonts w:ascii="Calibri"/>
          <w:color w:val="75777B"/>
          <w:spacing w:val="3"/>
          <w:sz w:val="24"/>
        </w:rPr>
        <w:t xml:space="preserve"> </w:t>
      </w:r>
      <w:proofErr w:type="spellStart"/>
      <w:r>
        <w:rPr>
          <w:rFonts w:ascii="Calibri"/>
          <w:color w:val="75777B"/>
          <w:sz w:val="24"/>
        </w:rPr>
        <w:t>xxx</w:t>
      </w:r>
      <w:proofErr w:type="spellEnd"/>
    </w:p>
    <w:p w14:paraId="73378EDC" w14:textId="7608C119" w:rsidR="004B0329" w:rsidRDefault="00AE5665">
      <w:pPr>
        <w:ind w:left="116" w:right="11065"/>
        <w:rPr>
          <w:rFonts w:ascii="Calibri" w:hAnsi="Calibri"/>
          <w:sz w:val="24"/>
        </w:rPr>
      </w:pPr>
      <w:r>
        <w:rPr>
          <w:rFonts w:ascii="Calibri" w:hAnsi="Calibri"/>
          <w:color w:val="75777B"/>
          <w:sz w:val="24"/>
        </w:rPr>
        <w:t>Milíčova</w:t>
      </w:r>
      <w:r>
        <w:rPr>
          <w:rFonts w:ascii="Calibri" w:hAnsi="Calibri"/>
          <w:color w:val="75777B"/>
          <w:spacing w:val="-7"/>
          <w:sz w:val="24"/>
        </w:rPr>
        <w:t xml:space="preserve"> </w:t>
      </w:r>
      <w:r>
        <w:rPr>
          <w:rFonts w:ascii="Calibri" w:hAnsi="Calibri"/>
          <w:color w:val="75777B"/>
          <w:sz w:val="24"/>
        </w:rPr>
        <w:t>14,</w:t>
      </w:r>
      <w:r>
        <w:rPr>
          <w:rFonts w:ascii="Calibri" w:hAnsi="Calibri"/>
          <w:color w:val="75777B"/>
          <w:spacing w:val="-7"/>
          <w:sz w:val="24"/>
        </w:rPr>
        <w:t xml:space="preserve"> </w:t>
      </w:r>
      <w:r>
        <w:rPr>
          <w:rFonts w:ascii="Calibri" w:hAnsi="Calibri"/>
          <w:color w:val="75777B"/>
          <w:sz w:val="24"/>
        </w:rPr>
        <w:t>130</w:t>
      </w:r>
      <w:r>
        <w:rPr>
          <w:rFonts w:ascii="Calibri" w:hAnsi="Calibri"/>
          <w:color w:val="75777B"/>
          <w:spacing w:val="-7"/>
          <w:sz w:val="24"/>
        </w:rPr>
        <w:t xml:space="preserve"> </w:t>
      </w:r>
      <w:r>
        <w:rPr>
          <w:rFonts w:ascii="Calibri" w:hAnsi="Calibri"/>
          <w:color w:val="75777B"/>
          <w:sz w:val="24"/>
        </w:rPr>
        <w:t>00</w:t>
      </w:r>
      <w:r>
        <w:rPr>
          <w:rFonts w:ascii="Calibri" w:hAnsi="Calibri"/>
          <w:color w:val="75777B"/>
          <w:spacing w:val="-7"/>
          <w:sz w:val="24"/>
        </w:rPr>
        <w:t xml:space="preserve"> </w:t>
      </w:r>
      <w:r>
        <w:rPr>
          <w:rFonts w:ascii="Calibri" w:hAnsi="Calibri"/>
          <w:color w:val="75777B"/>
          <w:sz w:val="24"/>
        </w:rPr>
        <w:t>Praha</w:t>
      </w:r>
      <w:r>
        <w:rPr>
          <w:rFonts w:ascii="Calibri" w:hAnsi="Calibri"/>
          <w:color w:val="75777B"/>
          <w:spacing w:val="-7"/>
          <w:sz w:val="24"/>
        </w:rPr>
        <w:t xml:space="preserve"> </w:t>
      </w:r>
      <w:r>
        <w:rPr>
          <w:rFonts w:ascii="Calibri" w:hAnsi="Calibri"/>
          <w:color w:val="75777B"/>
          <w:sz w:val="24"/>
        </w:rPr>
        <w:t xml:space="preserve">3 </w:t>
      </w:r>
      <w:hyperlink r:id="rId6" w:history="1">
        <w:r w:rsidRPr="007C691D">
          <w:rPr>
            <w:rStyle w:val="Hypertextovodkaz"/>
            <w:rFonts w:ascii="Calibri" w:hAnsi="Calibri"/>
            <w:spacing w:val="-2"/>
            <w:sz w:val="24"/>
          </w:rPr>
          <w:t>www.atstelcom.cz</w:t>
        </w:r>
      </w:hyperlink>
    </w:p>
    <w:p w14:paraId="357084C2" w14:textId="77777777" w:rsidR="004B0329" w:rsidRDefault="00AE5665">
      <w:pPr>
        <w:pStyle w:val="Zkladntext"/>
        <w:spacing w:before="8"/>
        <w:rPr>
          <w:rFonts w:ascii="Calibri"/>
          <w:sz w:val="1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8A1BB0C" wp14:editId="1F91AF80">
            <wp:simplePos x="0" y="0"/>
            <wp:positionH relativeFrom="page">
              <wp:posOffset>467868</wp:posOffset>
            </wp:positionH>
            <wp:positionV relativeFrom="paragraph">
              <wp:posOffset>152683</wp:posOffset>
            </wp:positionV>
            <wp:extent cx="1972235" cy="3048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23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1E39D" w14:textId="77777777" w:rsidR="004B0329" w:rsidRDefault="004B0329">
      <w:pPr>
        <w:pStyle w:val="Zkladntext"/>
        <w:rPr>
          <w:rFonts w:ascii="Calibri"/>
          <w:sz w:val="24"/>
        </w:rPr>
      </w:pPr>
    </w:p>
    <w:p w14:paraId="35A5CF69" w14:textId="77777777" w:rsidR="004B0329" w:rsidRDefault="004B0329">
      <w:pPr>
        <w:pStyle w:val="Zkladntext"/>
        <w:rPr>
          <w:rFonts w:ascii="Calibri"/>
          <w:sz w:val="24"/>
        </w:rPr>
      </w:pPr>
    </w:p>
    <w:p w14:paraId="3512ACA9" w14:textId="77777777" w:rsidR="004B0329" w:rsidRDefault="004B0329">
      <w:pPr>
        <w:pStyle w:val="Zkladntext"/>
        <w:spacing w:before="33"/>
        <w:rPr>
          <w:rFonts w:ascii="Calibri"/>
          <w:sz w:val="24"/>
        </w:rPr>
      </w:pPr>
    </w:p>
    <w:p w14:paraId="09802053" w14:textId="55674579" w:rsidR="00AE5665" w:rsidRDefault="00AE5665">
      <w:pPr>
        <w:ind w:left="116"/>
        <w:rPr>
          <w:color w:val="0000FF"/>
          <w:spacing w:val="-2"/>
          <w:sz w:val="24"/>
          <w:u w:val="single" w:color="0000FF"/>
        </w:rPr>
      </w:pPr>
      <w:r>
        <w:rPr>
          <w:b/>
          <w:sz w:val="24"/>
        </w:rPr>
        <w:t>Od:</w:t>
      </w:r>
      <w:r>
        <w:rPr>
          <w:color w:val="0000FF"/>
          <w:spacing w:val="-2"/>
          <w:sz w:val="24"/>
          <w:u w:val="single" w:color="0000FF"/>
        </w:rPr>
        <w:t xml:space="preserve"> </w:t>
      </w:r>
      <w:proofErr w:type="spellStart"/>
      <w:r>
        <w:rPr>
          <w:color w:val="0000FF"/>
          <w:spacing w:val="-2"/>
          <w:sz w:val="24"/>
          <w:u w:val="single" w:color="0000FF"/>
        </w:rPr>
        <w:t>xxx</w:t>
      </w:r>
      <w:proofErr w:type="spellEnd"/>
    </w:p>
    <w:p w14:paraId="6C020C0F" w14:textId="044FEE93" w:rsidR="004B0329" w:rsidRDefault="00AE5665">
      <w:pPr>
        <w:ind w:left="116"/>
        <w:rPr>
          <w:sz w:val="24"/>
        </w:rPr>
      </w:pPr>
      <w:r>
        <w:rPr>
          <w:b/>
          <w:sz w:val="24"/>
        </w:rPr>
        <w:t>Datum: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15.02.2024 </w:t>
      </w:r>
      <w:r>
        <w:rPr>
          <w:spacing w:val="-2"/>
          <w:sz w:val="24"/>
        </w:rPr>
        <w:t>12:19:18</w:t>
      </w:r>
    </w:p>
    <w:p w14:paraId="25959BE1" w14:textId="7C59ADE6" w:rsidR="004B0329" w:rsidRDefault="00AE5665">
      <w:pPr>
        <w:spacing w:before="1"/>
        <w:ind w:left="116"/>
        <w:rPr>
          <w:sz w:val="24"/>
        </w:rPr>
      </w:pPr>
      <w:r>
        <w:rPr>
          <w:b/>
          <w:sz w:val="24"/>
        </w:rPr>
        <w:t>Komu: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color w:val="0000FF"/>
          <w:spacing w:val="-2"/>
          <w:sz w:val="24"/>
          <w:u w:val="single"/>
        </w:rPr>
        <w:t>xxx</w:t>
      </w:r>
      <w:proofErr w:type="spellEnd"/>
    </w:p>
    <w:p w14:paraId="7789C719" w14:textId="02E09F90" w:rsidR="004B0329" w:rsidRDefault="00AE5665">
      <w:pPr>
        <w:ind w:left="116"/>
        <w:rPr>
          <w:sz w:val="24"/>
        </w:rPr>
      </w:pPr>
      <w:r>
        <w:rPr>
          <w:b/>
          <w:sz w:val="24"/>
        </w:rPr>
        <w:t>Kopie: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xxx</w:t>
      </w:r>
      <w:proofErr w:type="spellEnd"/>
    </w:p>
    <w:p w14:paraId="7BA80B68" w14:textId="77777777" w:rsidR="004B0329" w:rsidRDefault="00AE5665">
      <w:pPr>
        <w:ind w:left="116"/>
        <w:rPr>
          <w:sz w:val="24"/>
        </w:rPr>
      </w:pPr>
      <w:r>
        <w:rPr>
          <w:b/>
          <w:sz w:val="24"/>
        </w:rPr>
        <w:t>Předmět: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OBJ - </w:t>
      </w:r>
      <w:r>
        <w:rPr>
          <w:spacing w:val="-2"/>
          <w:sz w:val="24"/>
        </w:rPr>
        <w:t>3610004902</w:t>
      </w:r>
    </w:p>
    <w:p w14:paraId="78CA8266" w14:textId="77777777" w:rsidR="004B0329" w:rsidRDefault="00AE5665">
      <w:pPr>
        <w:ind w:left="116"/>
        <w:rPr>
          <w:sz w:val="24"/>
        </w:rPr>
      </w:pPr>
      <w:r>
        <w:rPr>
          <w:sz w:val="24"/>
        </w:rPr>
        <w:t xml:space="preserve">Důležitost: </w:t>
      </w:r>
      <w:r>
        <w:rPr>
          <w:spacing w:val="-2"/>
          <w:sz w:val="24"/>
        </w:rPr>
        <w:t>vysoká</w:t>
      </w:r>
    </w:p>
    <w:p w14:paraId="0BF9795F" w14:textId="77777777" w:rsidR="004B0329" w:rsidRDefault="00AE5665">
      <w:pPr>
        <w:pStyle w:val="Nadpis1"/>
        <w:spacing w:before="240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CB1DDCA" w14:textId="77777777" w:rsidR="004B0329" w:rsidRDefault="004B0329">
      <w:pPr>
        <w:pStyle w:val="Zkladntext"/>
        <w:rPr>
          <w:rFonts w:ascii="Calibri"/>
          <w:sz w:val="22"/>
        </w:rPr>
      </w:pPr>
    </w:p>
    <w:p w14:paraId="4E969BFF" w14:textId="77777777" w:rsidR="004B0329" w:rsidRDefault="00AE5665">
      <w:pPr>
        <w:ind w:left="11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02EB6B2B" w14:textId="77777777" w:rsidR="004B0329" w:rsidRDefault="004B0329">
      <w:pPr>
        <w:rPr>
          <w:rFonts w:ascii="Calibri" w:hAnsi="Calibri"/>
        </w:rPr>
        <w:sectPr w:rsidR="004B0329">
          <w:footerReference w:type="even" r:id="rId8"/>
          <w:footerReference w:type="default" r:id="rId9"/>
          <w:footerReference w:type="first" r:id="rId10"/>
          <w:type w:val="continuous"/>
          <w:pgSz w:w="16840" w:h="11910" w:orient="landscape"/>
          <w:pgMar w:top="920" w:right="640" w:bottom="900" w:left="620" w:header="0" w:footer="714" w:gutter="0"/>
          <w:pgNumType w:start="1"/>
          <w:cols w:space="708"/>
        </w:sectPr>
      </w:pPr>
    </w:p>
    <w:p w14:paraId="1C7B08D2" w14:textId="77777777" w:rsidR="004B0329" w:rsidRDefault="00AE5665">
      <w:pPr>
        <w:spacing w:before="38"/>
        <w:ind w:left="116" w:right="2814"/>
        <w:rPr>
          <w:rFonts w:ascii="Calibri" w:hAnsi="Calibri"/>
        </w:rPr>
      </w:pPr>
      <w:r>
        <w:rPr>
          <w:rFonts w:ascii="Calibri" w:hAnsi="Calibri"/>
        </w:rPr>
        <w:lastRenderedPageBreak/>
        <w:t>Vzhledem 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 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Sb., 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>tak, aby bylo prokazatelné uzavření smluvního vztahu.</w:t>
      </w:r>
    </w:p>
    <w:p w14:paraId="370E1C9C" w14:textId="77777777" w:rsidR="004B0329" w:rsidRDefault="00AE5665">
      <w:pPr>
        <w:pStyle w:val="Nadpis1"/>
        <w:spacing w:before="1" w:line="477" w:lineRule="auto"/>
        <w:ind w:right="488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336C5F9E" w14:textId="77777777" w:rsidR="004B0329" w:rsidRDefault="004B0329">
      <w:pPr>
        <w:pStyle w:val="Zkladntext"/>
        <w:rPr>
          <w:rFonts w:ascii="Calibri"/>
          <w:sz w:val="20"/>
        </w:rPr>
      </w:pPr>
    </w:p>
    <w:p w14:paraId="5F9D0D28" w14:textId="77777777" w:rsidR="004B0329" w:rsidRDefault="004B0329">
      <w:pPr>
        <w:pStyle w:val="Zkladntext"/>
        <w:rPr>
          <w:rFonts w:ascii="Calibri"/>
          <w:sz w:val="20"/>
        </w:rPr>
      </w:pPr>
    </w:p>
    <w:p w14:paraId="270EB2CA" w14:textId="77777777" w:rsidR="004B0329" w:rsidRDefault="00AE5665">
      <w:pPr>
        <w:pStyle w:val="Zkladntext"/>
        <w:spacing w:before="4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0689CF" wp14:editId="1CE1888B">
                <wp:simplePos x="0" y="0"/>
                <wp:positionH relativeFrom="page">
                  <wp:posOffset>467868</wp:posOffset>
                </wp:positionH>
                <wp:positionV relativeFrom="paragraph">
                  <wp:posOffset>173140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1EA7B" id="Graphic 6" o:spid="_x0000_s1026" style="position:absolute;margin-left:36.85pt;margin-top:13.6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D/Wqz3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79EDC180" w14:textId="77777777" w:rsidR="004B0329" w:rsidRDefault="004B0329">
      <w:pPr>
        <w:pStyle w:val="Zkladntext"/>
        <w:spacing w:before="51"/>
        <w:rPr>
          <w:rFonts w:ascii="Calibri"/>
          <w:sz w:val="20"/>
        </w:rPr>
      </w:pPr>
    </w:p>
    <w:p w14:paraId="1BFB5A0E" w14:textId="2262CE11" w:rsidR="004B0329" w:rsidRDefault="00AE5665">
      <w:pPr>
        <w:ind w:left="116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</w:p>
    <w:p w14:paraId="14BA9664" w14:textId="77777777" w:rsidR="004B0329" w:rsidRDefault="00AE5665">
      <w:pPr>
        <w:pStyle w:val="Zkladntext"/>
        <w:spacing w:before="123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33FF4C5" wp14:editId="179DECDB">
            <wp:simplePos x="0" y="0"/>
            <wp:positionH relativeFrom="page">
              <wp:posOffset>467868</wp:posOffset>
            </wp:positionH>
            <wp:positionV relativeFrom="paragraph">
              <wp:posOffset>239802</wp:posOffset>
            </wp:positionV>
            <wp:extent cx="1222113" cy="37490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2842DC" w14:textId="77777777" w:rsidR="004B0329" w:rsidRDefault="004B0329">
      <w:pPr>
        <w:pStyle w:val="Zkladntext"/>
        <w:spacing w:before="177"/>
        <w:rPr>
          <w:rFonts w:ascii="Arial"/>
          <w:sz w:val="20"/>
        </w:rPr>
      </w:pPr>
    </w:p>
    <w:p w14:paraId="0499C52C" w14:textId="77777777" w:rsidR="004B0329" w:rsidRDefault="00AE5665">
      <w:pPr>
        <w:pStyle w:val="Nadpis2"/>
        <w:spacing w:before="1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1A2DD4E5" w14:textId="77777777" w:rsidR="004B0329" w:rsidRDefault="00AE5665">
      <w:pPr>
        <w:ind w:left="11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B4D1999" w14:textId="77777777" w:rsidR="004B0329" w:rsidRDefault="004B0329">
      <w:pPr>
        <w:pStyle w:val="Zkladntext"/>
        <w:spacing w:before="51"/>
        <w:rPr>
          <w:rFonts w:ascii="Arial"/>
          <w:sz w:val="20"/>
        </w:rPr>
      </w:pPr>
    </w:p>
    <w:p w14:paraId="07DBFC92" w14:textId="77777777" w:rsidR="004B0329" w:rsidRDefault="00AE5665">
      <w:pPr>
        <w:ind w:left="116"/>
        <w:rPr>
          <w:rFonts w:ascii="Calibri"/>
          <w:sz w:val="20"/>
        </w:rPr>
      </w:pPr>
      <w:hyperlink r:id="rId12">
        <w:r>
          <w:rPr>
            <w:rFonts w:asci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D75156E" w14:textId="77777777" w:rsidR="004B0329" w:rsidRDefault="00AE5665">
      <w:pPr>
        <w:pStyle w:val="Zkladntext"/>
        <w:spacing w:before="8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944562" wp14:editId="73368070">
                <wp:simplePos x="0" y="0"/>
                <wp:positionH relativeFrom="page">
                  <wp:posOffset>467868</wp:posOffset>
                </wp:positionH>
                <wp:positionV relativeFrom="paragraph">
                  <wp:posOffset>136669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3032E" id="Graphic 8" o:spid="_x0000_s1026" style="position:absolute;margin-left:36.85pt;margin-top:10.75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fEPr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2FC3CCC4" w14:textId="77777777" w:rsidR="004B0329" w:rsidRDefault="004B0329">
      <w:pPr>
        <w:pStyle w:val="Zkladntext"/>
        <w:rPr>
          <w:rFonts w:ascii="Calibri"/>
        </w:rPr>
      </w:pPr>
    </w:p>
    <w:p w14:paraId="059350B3" w14:textId="77777777" w:rsidR="004B0329" w:rsidRDefault="004B0329">
      <w:pPr>
        <w:pStyle w:val="Zkladntext"/>
        <w:spacing w:before="127"/>
        <w:rPr>
          <w:rFonts w:ascii="Calibri"/>
        </w:rPr>
      </w:pPr>
    </w:p>
    <w:p w14:paraId="7F8BA02A" w14:textId="77777777" w:rsidR="004B0329" w:rsidRDefault="00AE5665">
      <w:pPr>
        <w:pStyle w:val="Zkladntext"/>
        <w:ind w:left="116"/>
      </w:pPr>
      <w:r>
        <w:rPr>
          <w:color w:val="808080"/>
        </w:rPr>
        <w:t>Obsah této zprávy má výlučně komunikační charakter. Nepředstavuje návrh na uzavření smlouvy 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 její změnu ani přijetí případného návrhu. Upozorňujeme, že uzavření smlouvy, stejně jako závazné přijetí návrhu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uzavření,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zrušení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podléhá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vícestupňovému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schvalování.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e-mail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němu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důvěrné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určeny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adresátům.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Nejste-li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adresátem, informujte nás, a obsah i s přílohami a kopiemi vymažte ze svého systému, jelikož užití je přísně zakázáno.</w:t>
      </w:r>
    </w:p>
    <w:p w14:paraId="2A8C73DB" w14:textId="77777777" w:rsidR="004B0329" w:rsidRDefault="004B0329">
      <w:pPr>
        <w:pStyle w:val="Zkladntext"/>
      </w:pPr>
    </w:p>
    <w:p w14:paraId="69455121" w14:textId="77777777" w:rsidR="004B0329" w:rsidRDefault="00AE5665">
      <w:pPr>
        <w:pStyle w:val="Zkladntext"/>
        <w:ind w:left="116" w:right="84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>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It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  <w:spacing w:val="-7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.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</w:t>
      </w:r>
      <w:r>
        <w:rPr>
          <w:color w:val="808080"/>
        </w:rPr>
        <w:t>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23463E26" w14:textId="77777777" w:rsidR="004B0329" w:rsidRDefault="004B0329">
      <w:pPr>
        <w:pStyle w:val="Zkladntext"/>
        <w:spacing w:before="169"/>
      </w:pPr>
    </w:p>
    <w:p w14:paraId="58CB0581" w14:textId="443FAD18" w:rsidR="004B0329" w:rsidRDefault="004B0329">
      <w:pPr>
        <w:ind w:left="18"/>
        <w:jc w:val="center"/>
        <w:rPr>
          <w:rFonts w:ascii="Calibri" w:hAnsi="Calibri"/>
          <w:sz w:val="20"/>
        </w:rPr>
      </w:pPr>
    </w:p>
    <w:sectPr w:rsidR="004B0329">
      <w:pgSz w:w="16840" w:h="11910" w:orient="landscape"/>
      <w:pgMar w:top="960" w:right="640" w:bottom="940" w:left="62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4F0E" w14:textId="77777777" w:rsidR="00AE5665" w:rsidRDefault="00AE5665">
      <w:r>
        <w:separator/>
      </w:r>
    </w:p>
  </w:endnote>
  <w:endnote w:type="continuationSeparator" w:id="0">
    <w:p w14:paraId="4B2381CC" w14:textId="77777777" w:rsidR="00AE5665" w:rsidRDefault="00AE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17CA" w14:textId="3D84760C" w:rsidR="00AE5665" w:rsidRDefault="00AE56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4080" behindDoc="0" locked="0" layoutInCell="1" allowOverlap="1" wp14:anchorId="1DB17CA2" wp14:editId="06F4CF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971200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A041E" w14:textId="14DCC912" w:rsidR="00AE5665" w:rsidRPr="00AE5665" w:rsidRDefault="00AE5665" w:rsidP="00AE56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56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17CA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6DA041E" w14:textId="14DCC912" w:rsidR="00AE5665" w:rsidRPr="00AE5665" w:rsidRDefault="00AE5665" w:rsidP="00AE56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56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3DDA" w14:textId="40940332" w:rsidR="004B0329" w:rsidRDefault="00AE566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104" behindDoc="0" locked="0" layoutInCell="1" allowOverlap="1" wp14:anchorId="094B61D2" wp14:editId="008122C7">
              <wp:simplePos x="391886" y="710144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6250967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B0AEF" w14:textId="7A9F4491" w:rsidR="00AE5665" w:rsidRPr="00AE5665" w:rsidRDefault="00AE5665" w:rsidP="00AE56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56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B61D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8BB0AEF" w14:textId="7A9F4491" w:rsidR="00AE5665" w:rsidRPr="00AE5665" w:rsidRDefault="00AE5665" w:rsidP="00AE56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56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1F921A5C" wp14:editId="430A0633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9CB701" w14:textId="77777777" w:rsidR="004B0329" w:rsidRDefault="00AE5665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921A5C" id="Textbox 1" o:spid="_x0000_s1028" type="#_x0000_t202" style="position:absolute;margin-left:415.8pt;margin-top:546.9pt;width:11.35pt;height:12.7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729CB701" w14:textId="77777777" w:rsidR="004B0329" w:rsidRDefault="00AE5665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AA14" w14:textId="4FE37B92" w:rsidR="00AE5665" w:rsidRDefault="00AE56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3056" behindDoc="0" locked="0" layoutInCell="1" allowOverlap="1" wp14:anchorId="650867C7" wp14:editId="34919C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7070584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94F51" w14:textId="09D4B810" w:rsidR="00AE5665" w:rsidRPr="00AE5665" w:rsidRDefault="00AE5665" w:rsidP="00AE56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56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867C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3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6294F51" w14:textId="09D4B810" w:rsidR="00AE5665" w:rsidRPr="00AE5665" w:rsidRDefault="00AE5665" w:rsidP="00AE56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56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B49D" w14:textId="77777777" w:rsidR="00AE5665" w:rsidRDefault="00AE5665">
      <w:r>
        <w:separator/>
      </w:r>
    </w:p>
  </w:footnote>
  <w:footnote w:type="continuationSeparator" w:id="0">
    <w:p w14:paraId="38EE58CD" w14:textId="77777777" w:rsidR="00AE5665" w:rsidRDefault="00AE5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329"/>
    <w:rsid w:val="004B0329"/>
    <w:rsid w:val="00A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5B56"/>
  <w15:docId w15:val="{64500561-0F7E-4E5C-AEE5-9128C80C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Calibri" w:eastAsia="Calibri" w:hAnsi="Calibri" w:cs="Calibri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"/>
      <w:ind w:left="116"/>
    </w:pPr>
    <w:rPr>
      <w:rFonts w:ascii="Calibri" w:eastAsia="Calibri" w:hAnsi="Calibri" w:cs="Calibri"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E566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5665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AE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5665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stelcom.cz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2024-02-16T11:06:00Z</dcterms:created>
  <dcterms:modified xsi:type="dcterms:W3CDTF">2024-02-16T11:14:00Z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2024-02-16T00:00:00Z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1c0e66b6,c7ff385,1b915669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