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CD446" w14:textId="4A0E0292" w:rsidR="005320A4" w:rsidRDefault="005320A4">
      <w:pPr>
        <w:pStyle w:val="Bodytext30"/>
        <w:spacing w:line="240" w:lineRule="auto"/>
        <w:ind w:right="700"/>
        <w:jc w:val="right"/>
        <w:rPr>
          <w:sz w:val="14"/>
          <w:szCs w:val="14"/>
        </w:rPr>
      </w:pPr>
    </w:p>
    <w:p w14:paraId="575851D4" w14:textId="16857A0D" w:rsidR="005320A4" w:rsidRDefault="00000000">
      <w:pPr>
        <w:pStyle w:val="Heading110"/>
        <w:keepNext/>
        <w:keepLines/>
        <w:rPr>
          <w:sz w:val="14"/>
          <w:szCs w:val="14"/>
        </w:rPr>
      </w:pPr>
      <w:bookmarkStart w:id="0" w:name="bookmark0"/>
      <w:r>
        <w:rPr>
          <w:rStyle w:val="Heading11"/>
        </w:rPr>
        <w:t xml:space="preserve">Dodatek Č. 1 SMLOUVY O DÍLO </w:t>
      </w:r>
      <w:bookmarkEnd w:id="0"/>
    </w:p>
    <w:p w14:paraId="72480808" w14:textId="23494DDA" w:rsidR="005320A4" w:rsidRDefault="00000000">
      <w:pPr>
        <w:pStyle w:val="Bodytext10"/>
        <w:spacing w:after="520"/>
        <w:jc w:val="center"/>
      </w:pPr>
      <w:r>
        <w:rPr>
          <w:rStyle w:val="Bodytext1"/>
          <w:b/>
          <w:bCs/>
        </w:rPr>
        <w:t>uzavřené mezi smluvními stranami</w:t>
      </w:r>
    </w:p>
    <w:p w14:paraId="506908D3" w14:textId="77777777" w:rsidR="005320A4" w:rsidRDefault="00000000">
      <w:pPr>
        <w:pStyle w:val="Bodytext10"/>
      </w:pPr>
      <w:r>
        <w:rPr>
          <w:rStyle w:val="Bodytext1"/>
          <w:b/>
          <w:bCs/>
        </w:rPr>
        <w:t>Firma (fyzická osoba podnikatel): OZO Ostrava s.r.o.</w:t>
      </w:r>
    </w:p>
    <w:p w14:paraId="68847279" w14:textId="77777777" w:rsidR="005320A4" w:rsidRDefault="00000000">
      <w:pPr>
        <w:pStyle w:val="Bodytext10"/>
      </w:pPr>
      <w:r>
        <w:rPr>
          <w:rStyle w:val="Bodytext1"/>
        </w:rPr>
        <w:t>Se sídlem (místo podnikání): Frýdecká 680/444, 719 00 Ostrava</w:t>
      </w:r>
    </w:p>
    <w:p w14:paraId="3C287468" w14:textId="4E3C6DD9" w:rsidR="005320A4" w:rsidRDefault="00000000">
      <w:pPr>
        <w:pStyle w:val="Bodytext10"/>
      </w:pPr>
      <w:r>
        <w:rPr>
          <w:rStyle w:val="Bodytext1"/>
        </w:rPr>
        <w:t>Zastoupena: jednatel</w:t>
      </w:r>
    </w:p>
    <w:p w14:paraId="77069B8F" w14:textId="77777777" w:rsidR="005320A4" w:rsidRDefault="00000000">
      <w:pPr>
        <w:pStyle w:val="Bodytext10"/>
      </w:pPr>
      <w:r>
        <w:rPr>
          <w:rStyle w:val="Bodytext1"/>
        </w:rPr>
        <w:t>Osoba oprávněná jednat ve věcech</w:t>
      </w:r>
    </w:p>
    <w:p w14:paraId="538ABEB9" w14:textId="7F4F0CDF" w:rsidR="005320A4" w:rsidRDefault="00000000">
      <w:pPr>
        <w:pStyle w:val="Bodytext10"/>
      </w:pPr>
      <w:r>
        <w:rPr>
          <w:rStyle w:val="Bodytext1"/>
        </w:rPr>
        <w:t>technických této smlouvy: vedoucí Provozovny 5 - Průmyslové odpady</w:t>
      </w:r>
    </w:p>
    <w:p w14:paraId="0CC3B021" w14:textId="77777777" w:rsidR="005320A4" w:rsidRDefault="00000000">
      <w:pPr>
        <w:pStyle w:val="Bodytext10"/>
      </w:pPr>
      <w:r>
        <w:rPr>
          <w:rStyle w:val="Bodytext1"/>
        </w:rPr>
        <w:t>IČ: 62300920</w:t>
      </w:r>
    </w:p>
    <w:p w14:paraId="4A488B33" w14:textId="77777777" w:rsidR="005320A4" w:rsidRDefault="00000000">
      <w:pPr>
        <w:pStyle w:val="Bodytext10"/>
      </w:pPr>
      <w:r>
        <w:rPr>
          <w:rStyle w:val="Bodytext1"/>
        </w:rPr>
        <w:t>DIČ: CZ62300920</w:t>
      </w:r>
    </w:p>
    <w:p w14:paraId="5C10F99E" w14:textId="16ADCE8F" w:rsidR="005320A4" w:rsidRDefault="00000000">
      <w:pPr>
        <w:pStyle w:val="Bodytext10"/>
      </w:pPr>
      <w:r>
        <w:rPr>
          <w:rStyle w:val="Bodytext1"/>
        </w:rPr>
        <w:t xml:space="preserve">Bankovní spojení: </w:t>
      </w:r>
    </w:p>
    <w:p w14:paraId="1245174A" w14:textId="24DA0E0E" w:rsidR="005320A4" w:rsidRDefault="00000000">
      <w:pPr>
        <w:pStyle w:val="Bodytext10"/>
      </w:pPr>
      <w:r>
        <w:rPr>
          <w:rStyle w:val="Bodytext1"/>
        </w:rPr>
        <w:t xml:space="preserve">Číslo účtu: </w:t>
      </w:r>
    </w:p>
    <w:p w14:paraId="7F9B3324" w14:textId="77777777" w:rsidR="005320A4" w:rsidRDefault="00000000">
      <w:pPr>
        <w:pStyle w:val="Bodytext10"/>
        <w:spacing w:after="740"/>
      </w:pPr>
      <w:r>
        <w:rPr>
          <w:rStyle w:val="Bodytext1"/>
        </w:rPr>
        <w:t>Zapsána v obchodním rejstříku vedeném u Krajského soudu v Ostravě v odd. C, vložce č. 12647 (dále jen zhotovitel)</w:t>
      </w:r>
    </w:p>
    <w:p w14:paraId="0005F44D" w14:textId="77777777" w:rsidR="005320A4" w:rsidRDefault="00000000">
      <w:pPr>
        <w:pStyle w:val="Bodytext10"/>
      </w:pPr>
      <w:r>
        <w:rPr>
          <w:rStyle w:val="Bodytext1"/>
          <w:b/>
          <w:bCs/>
        </w:rPr>
        <w:t>Nemocnice Havířov, příspěvková organizace</w:t>
      </w:r>
    </w:p>
    <w:p w14:paraId="7F79EA23" w14:textId="77777777" w:rsidR="005320A4" w:rsidRDefault="00000000">
      <w:pPr>
        <w:pStyle w:val="Bodytext10"/>
      </w:pPr>
      <w:r>
        <w:rPr>
          <w:rStyle w:val="Bodytext1"/>
        </w:rPr>
        <w:t>se sídlem: Dělnická 1132/24, 736 01 Havířov</w:t>
      </w:r>
    </w:p>
    <w:p w14:paraId="03183B74" w14:textId="77777777" w:rsidR="005320A4" w:rsidRDefault="00000000">
      <w:pPr>
        <w:pStyle w:val="Bodytext10"/>
      </w:pPr>
      <w:r>
        <w:rPr>
          <w:rStyle w:val="Bodytext1"/>
        </w:rPr>
        <w:t>IČ: 00844896</w:t>
      </w:r>
    </w:p>
    <w:p w14:paraId="53AD806B" w14:textId="77777777" w:rsidR="005320A4" w:rsidRDefault="00000000">
      <w:pPr>
        <w:pStyle w:val="Bodytext10"/>
      </w:pPr>
      <w:r>
        <w:rPr>
          <w:rStyle w:val="Bodytext1"/>
        </w:rPr>
        <w:t>DIČ: CZ00844896</w:t>
      </w:r>
    </w:p>
    <w:p w14:paraId="42247A51" w14:textId="5C59FB36" w:rsidR="005320A4" w:rsidRDefault="00000000">
      <w:pPr>
        <w:pStyle w:val="Bodytext10"/>
      </w:pPr>
      <w:r>
        <w:rPr>
          <w:rStyle w:val="Bodytext1"/>
        </w:rPr>
        <w:t>Zastoupená: ředitelem</w:t>
      </w:r>
    </w:p>
    <w:p w14:paraId="0C75400F" w14:textId="77777777" w:rsidR="005320A4" w:rsidRDefault="00000000">
      <w:pPr>
        <w:pStyle w:val="Bodytext10"/>
      </w:pPr>
      <w:r>
        <w:rPr>
          <w:rStyle w:val="Bodytext1"/>
        </w:rPr>
        <w:t>Osoba oprávněná jednat ve věcech technických dle této smlouvy:</w:t>
      </w:r>
    </w:p>
    <w:p w14:paraId="09272FA2" w14:textId="03073571" w:rsidR="005320A4" w:rsidRDefault="00000000">
      <w:pPr>
        <w:pStyle w:val="Bodytext10"/>
      </w:pPr>
      <w:r>
        <w:rPr>
          <w:rStyle w:val="Bodytext1"/>
        </w:rPr>
        <w:t>provozně-technický náměstek</w:t>
      </w:r>
    </w:p>
    <w:p w14:paraId="3F5B0576" w14:textId="4699D5F7" w:rsidR="005320A4" w:rsidRDefault="00000000">
      <w:pPr>
        <w:pStyle w:val="Bodytext10"/>
      </w:pPr>
      <w:r>
        <w:rPr>
          <w:rStyle w:val="Bodytext1"/>
        </w:rPr>
        <w:t>manažér provozně technických činností</w:t>
      </w:r>
    </w:p>
    <w:p w14:paraId="21ED4EC5" w14:textId="77777777" w:rsidR="005320A4" w:rsidRDefault="00000000">
      <w:pPr>
        <w:pStyle w:val="Bodytext10"/>
      </w:pPr>
      <w:r>
        <w:rPr>
          <w:rStyle w:val="Bodytext1"/>
        </w:rPr>
        <w:t xml:space="preserve">Zapsaná v obchodním rejstříku vedeném Krajským soudem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</w:t>
      </w:r>
    </w:p>
    <w:p w14:paraId="27F3994F" w14:textId="16B23B21" w:rsidR="005320A4" w:rsidRDefault="00000000">
      <w:pPr>
        <w:pStyle w:val="Bodytext10"/>
      </w:pPr>
      <w:r>
        <w:rPr>
          <w:rStyle w:val="Bodytext1"/>
        </w:rPr>
        <w:t xml:space="preserve">Bankovní spojení: </w:t>
      </w:r>
    </w:p>
    <w:p w14:paraId="788EA687" w14:textId="77777777" w:rsidR="005320A4" w:rsidRDefault="00000000">
      <w:pPr>
        <w:pStyle w:val="Bodytext10"/>
        <w:spacing w:after="220"/>
      </w:pPr>
      <w:r>
        <w:rPr>
          <w:rStyle w:val="Bodytext1"/>
        </w:rPr>
        <w:t>(dále jen objednatel)</w:t>
      </w:r>
    </w:p>
    <w:p w14:paraId="13978A99" w14:textId="77777777" w:rsidR="005320A4" w:rsidRDefault="00000000">
      <w:pPr>
        <w:pStyle w:val="Bodytext10"/>
        <w:numPr>
          <w:ilvl w:val="0"/>
          <w:numId w:val="1"/>
        </w:numPr>
        <w:tabs>
          <w:tab w:val="left" w:pos="338"/>
        </w:tabs>
        <w:ind w:left="360" w:hanging="360"/>
        <w:jc w:val="both"/>
      </w:pPr>
      <w:r>
        <w:rPr>
          <w:rStyle w:val="Bodytext1"/>
        </w:rPr>
        <w:t xml:space="preserve">Smluvní strany se s odvoláním na smluvní podmínky uvedené v bodě 3. článku „V. Cena, platební a fakturační podmínky“ smlouvy uzavřené dne 22. 12. 2022 mezi zhotovitelem a objednatelem v rámci veřejné zakázky: „Svoz a využití/likvidace odpadů kategorie 19 12 12“ dohodly s účinností od 1. 1. 2024 na novém znění „Přílohy č. 1: Cenová nabídka a specifikace služeb“. Nové znění „Přílohy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 xml:space="preserve">: Cenová nabídka a specifikace služeb“ je nedílnou součástí tohoto dodatku ve formě Přílohy dodatku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>.</w:t>
      </w:r>
    </w:p>
    <w:p w14:paraId="37ACC54E" w14:textId="77777777" w:rsidR="005320A4" w:rsidRDefault="00000000">
      <w:pPr>
        <w:pStyle w:val="Bodytext10"/>
        <w:numPr>
          <w:ilvl w:val="0"/>
          <w:numId w:val="1"/>
        </w:numPr>
        <w:tabs>
          <w:tab w:val="left" w:pos="358"/>
        </w:tabs>
        <w:spacing w:after="380"/>
        <w:ind w:left="360" w:hanging="360"/>
      </w:pPr>
      <w:r>
        <w:rPr>
          <w:rStyle w:val="Bodytext1"/>
        </w:rPr>
        <w:t xml:space="preserve">Tento dodatek je vyhotoven ve dvou stejnopisech, z nichž každá ze smluvních stran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po jednom vyhotovení. Ostatní ujednání smlouvy zůstávají beze změn.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2304"/>
        <w:gridCol w:w="1346"/>
        <w:gridCol w:w="1404"/>
        <w:gridCol w:w="1210"/>
        <w:gridCol w:w="1260"/>
      </w:tblGrid>
      <w:tr w:rsidR="005320A4" w14:paraId="24063192" w14:textId="77777777">
        <w:tblPrEx>
          <w:tblCellMar>
            <w:top w:w="0" w:type="dxa"/>
            <w:bottom w:w="0" w:type="dxa"/>
          </w:tblCellMar>
        </w:tblPrEx>
        <w:trPr>
          <w:trHeight w:hRule="exact" w:val="117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F290D" w14:textId="3D646163" w:rsidR="005320A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62914690" behindDoc="1" locked="0" layoutInCell="1" allowOverlap="1" wp14:anchorId="50C197B0" wp14:editId="2DE50EDC">
                      <wp:simplePos x="0" y="0"/>
                      <wp:positionH relativeFrom="page">
                        <wp:posOffset>1415415</wp:posOffset>
                      </wp:positionH>
                      <wp:positionV relativeFrom="paragraph">
                        <wp:posOffset>425450</wp:posOffset>
                      </wp:positionV>
                      <wp:extent cx="191770" cy="123190"/>
                      <wp:effectExtent l="0" t="0" r="0" b="0"/>
                      <wp:wrapNone/>
                      <wp:docPr id="5" name="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770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1C799B2" w14:textId="77777777" w:rsidR="005320A4" w:rsidRDefault="00000000">
                                  <w:pPr>
                                    <w:pStyle w:val="Bodytext30"/>
                                    <w:pBdr>
                                      <w:top w:val="single" w:sz="0" w:space="0" w:color="202120"/>
                                      <w:left w:val="single" w:sz="0" w:space="0" w:color="202120"/>
                                      <w:bottom w:val="single" w:sz="0" w:space="0" w:color="202120"/>
                                      <w:right w:val="single" w:sz="0" w:space="0" w:color="202120"/>
                                    </w:pBdr>
                                    <w:shd w:val="clear" w:color="auto" w:fill="202120"/>
                                    <w:spacing w:line="240" w:lineRule="auto"/>
                                  </w:pPr>
                                  <w:r>
                                    <w:rPr>
                                      <w:rStyle w:val="Bodytext3"/>
                                      <w:b/>
                                      <w:bCs/>
                                      <w:color w:val="FFFFFF"/>
                                    </w:rPr>
                                    <w:t>Siní</w:t>
                                  </w:r>
                                </w:p>
                              </w:txbxContent>
                            </wps:txbx>
                            <wps:bodyPr wrap="non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C197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5" o:spid="_x0000_s1026" type="#_x0000_t202" style="position:absolute;margin-left:111.45pt;margin-top:33.5pt;width:15.1pt;height:9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" filled="f" stroked="f">
                      <v:textbox inset="0,0,0,0">
                        <w:txbxContent>
                          <w:p w14:paraId="71C799B2" w14:textId="77777777" w:rsidR="005320A4" w:rsidRDefault="00000000">
                            <w:pPr>
                              <w:pStyle w:val="Bodytext30"/>
                              <w:pBdr>
                                <w:top w:val="single" w:sz="0" w:space="0" w:color="202120"/>
                                <w:left w:val="single" w:sz="0" w:space="0" w:color="202120"/>
                                <w:bottom w:val="single" w:sz="0" w:space="0" w:color="202120"/>
                                <w:right w:val="single" w:sz="0" w:space="0" w:color="202120"/>
                              </w:pBdr>
                              <w:shd w:val="clear" w:color="auto" w:fill="202120"/>
                              <w:spacing w:line="240" w:lineRule="auto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  <w:color w:val="FFFFFF"/>
                              </w:rPr>
                              <w:t>Siní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62914694" behindDoc="1" locked="0" layoutInCell="1" allowOverlap="1" wp14:anchorId="235A5B78" wp14:editId="64AAFE98">
                  <wp:simplePos x="0" y="0"/>
                  <wp:positionH relativeFrom="page">
                    <wp:posOffset>2101215</wp:posOffset>
                  </wp:positionH>
                  <wp:positionV relativeFrom="paragraph">
                    <wp:posOffset>859790</wp:posOffset>
                  </wp:positionV>
                  <wp:extent cx="323215" cy="341630"/>
                  <wp:effectExtent l="0" t="0" r="0" b="0"/>
                  <wp:wrapNone/>
                  <wp:docPr id="9" name="Shap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box 1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2321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2914697" behindDoc="1" locked="0" layoutInCell="1" allowOverlap="1" wp14:anchorId="67CDEDCE" wp14:editId="4EF8DB7F">
                      <wp:simplePos x="0" y="0"/>
                      <wp:positionH relativeFrom="page">
                        <wp:posOffset>3924935</wp:posOffset>
                      </wp:positionH>
                      <wp:positionV relativeFrom="paragraph">
                        <wp:posOffset>425450</wp:posOffset>
                      </wp:positionV>
                      <wp:extent cx="1961515" cy="128270"/>
                      <wp:effectExtent l="0" t="0" r="0" b="0"/>
                      <wp:wrapNone/>
                      <wp:docPr id="13" name="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1515" cy="1282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837EFD" w14:textId="77777777" w:rsidR="005320A4" w:rsidRDefault="00000000">
                                  <w:pPr>
                                    <w:pStyle w:val="Bodytext10"/>
                                    <w:spacing w:line="180" w:lineRule="auto"/>
                                  </w:pPr>
                                  <w:r>
                                    <w:rPr>
                                      <w:rStyle w:val="Bodytext1"/>
                                    </w:rPr>
                                    <w:t>V Havířove dne:</w:t>
                                  </w:r>
                                </w:p>
                              </w:txbxContent>
                            </wps:txbx>
                            <wps:bodyPr wrap="non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DEDCE" id="Shape 13" o:spid="_x0000_s1027" type="#_x0000_t202" style="position:absolute;margin-left:309.05pt;margin-top:33.5pt;width:154.45pt;height:10.1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" filled="f" stroked="f">
                      <v:textbox inset="0,0,0,0">
                        <w:txbxContent>
                          <w:p w14:paraId="2E837EFD" w14:textId="77777777" w:rsidR="005320A4" w:rsidRDefault="00000000">
                            <w:pPr>
                              <w:pStyle w:val="Bodytext10"/>
                              <w:spacing w:line="180" w:lineRule="auto"/>
                            </w:pPr>
                            <w:r>
                              <w:rPr>
                                <w:rStyle w:val="Bodytext1"/>
                              </w:rPr>
                              <w:t>V Havířove dne: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Style w:val="Bodytext1"/>
                <w:b/>
                <w:bCs/>
                <w:sz w:val="20"/>
                <w:szCs w:val="20"/>
              </w:rPr>
              <w:t xml:space="preserve">Příloha č.: Cenová </w:t>
            </w:r>
            <w:r>
              <w:rPr>
                <w:rStyle w:val="Other1"/>
                <w:b/>
                <w:bCs/>
                <w:sz w:val="20"/>
                <w:szCs w:val="20"/>
              </w:rPr>
              <w:t>Katalogové číslo odpadu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6B3E3" w14:textId="77777777" w:rsidR="005320A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Kategorie odpadu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FCEFA" w14:textId="77777777" w:rsidR="005320A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 xml:space="preserve">Cena za odvoz </w:t>
            </w:r>
            <w:proofErr w:type="spellStart"/>
            <w:r>
              <w:rPr>
                <w:rStyle w:val="Other1"/>
                <w:b/>
                <w:bCs/>
                <w:sz w:val="20"/>
                <w:szCs w:val="20"/>
              </w:rPr>
              <w:t>Ikg</w:t>
            </w:r>
            <w:proofErr w:type="spellEnd"/>
            <w:r>
              <w:rPr>
                <w:rStyle w:val="Other1"/>
                <w:b/>
                <w:bCs/>
                <w:sz w:val="20"/>
                <w:szCs w:val="20"/>
              </w:rPr>
              <w:t xml:space="preserve"> odpadu (Kč za kg)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4198C" w14:textId="77777777" w:rsidR="005320A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 xml:space="preserve">Cena za dopravu (Kč za 1 kontejner </w:t>
            </w:r>
            <w:proofErr w:type="gramStart"/>
            <w:r>
              <w:rPr>
                <w:rStyle w:val="Other1"/>
                <w:b/>
                <w:bCs/>
                <w:sz w:val="20"/>
                <w:szCs w:val="20"/>
              </w:rPr>
              <w:t>30m3</w:t>
            </w:r>
            <w:proofErr w:type="gramEnd"/>
            <w:r>
              <w:rPr>
                <w:rStyle w:val="Other1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4E9B2" w14:textId="77777777" w:rsidR="005320A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Celková cena včetně dopravy (Kč/kg bez DPH)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49B2" w14:textId="77777777" w:rsidR="005320A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Celková cena včetně dopravy (Kč/kg vč. DPH)</w:t>
            </w:r>
          </w:p>
        </w:tc>
      </w:tr>
      <w:tr w:rsidR="005320A4" w14:paraId="42228F54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863EA" w14:textId="77777777" w:rsidR="005320A4" w:rsidRDefault="00000000">
            <w:pPr>
              <w:pStyle w:val="Other10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19 12 12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DD27E" w14:textId="77777777" w:rsidR="005320A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Jiné odpady (včetně směsí materiálů) z mechanické úpravy odpadu neuvedené pod číslem 19 12 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0CE04" w14:textId="77777777" w:rsidR="005320A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4,27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C49AB" w14:textId="77777777" w:rsidR="005320A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30A46" w14:textId="77777777" w:rsidR="005320A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4,27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E01A9" w14:textId="77777777" w:rsidR="005320A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5,1667</w:t>
            </w:r>
          </w:p>
        </w:tc>
      </w:tr>
      <w:tr w:rsidR="005320A4" w14:paraId="1997F71A" w14:textId="77777777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168AD" w14:textId="77777777" w:rsidR="005320A4" w:rsidRDefault="005320A4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9828C" w14:textId="77777777" w:rsidR="005320A4" w:rsidRDefault="005320A4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921C90" w14:textId="77777777" w:rsidR="005320A4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Do jednoho kontejneru </w:t>
            </w:r>
            <w:proofErr w:type="gramStart"/>
            <w:r>
              <w:rPr>
                <w:rStyle w:val="Other1"/>
                <w:sz w:val="20"/>
                <w:szCs w:val="20"/>
              </w:rPr>
              <w:t>30m3</w:t>
            </w:r>
            <w:proofErr w:type="gramEnd"/>
            <w:r>
              <w:rPr>
                <w:rStyle w:val="Other1"/>
                <w:sz w:val="20"/>
                <w:szCs w:val="20"/>
              </w:rPr>
              <w:t xml:space="preserve"> se naloží přibližně 5100kg odpadu (tato hodnota bude použita pro výpočet celkové ceny)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E82C6" w14:textId="77777777" w:rsidR="005320A4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Předpokládaná četnost odvozu odpadu je </w:t>
            </w:r>
            <w:proofErr w:type="spellStart"/>
            <w:r>
              <w:rPr>
                <w:rStyle w:val="Other1"/>
                <w:sz w:val="20"/>
                <w:szCs w:val="20"/>
              </w:rPr>
              <w:t>Ix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za 18dní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BC430" w14:textId="77777777" w:rsidR="005320A4" w:rsidRDefault="005320A4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29D" w14:textId="77777777" w:rsidR="005320A4" w:rsidRDefault="005320A4">
            <w:pPr>
              <w:rPr>
                <w:sz w:val="10"/>
                <w:szCs w:val="10"/>
              </w:rPr>
            </w:pPr>
          </w:p>
        </w:tc>
      </w:tr>
    </w:tbl>
    <w:p w14:paraId="75EF5E68" w14:textId="77777777" w:rsidR="00496A2F" w:rsidRDefault="00496A2F"/>
    <w:sectPr w:rsidR="00496A2F">
      <w:headerReference w:type="default" r:id="rId8"/>
      <w:footerReference w:type="default" r:id="rId9"/>
      <w:pgSz w:w="11900" w:h="16840"/>
      <w:pgMar w:top="575" w:right="1197" w:bottom="5465" w:left="117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578A4" w14:textId="77777777" w:rsidR="00496A2F" w:rsidRDefault="00496A2F">
      <w:r>
        <w:separator/>
      </w:r>
    </w:p>
  </w:endnote>
  <w:endnote w:type="continuationSeparator" w:id="0">
    <w:p w14:paraId="61BCEDD0" w14:textId="77777777" w:rsidR="00496A2F" w:rsidRDefault="0049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7949E" w14:textId="77777777" w:rsidR="005320A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8545A73" wp14:editId="771EA2C0">
              <wp:simplePos x="0" y="0"/>
              <wp:positionH relativeFrom="page">
                <wp:posOffset>815975</wp:posOffset>
              </wp:positionH>
              <wp:positionV relativeFrom="page">
                <wp:posOffset>9856470</wp:posOffset>
              </wp:positionV>
              <wp:extent cx="31750" cy="869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654FA8" w14:textId="77777777" w:rsidR="005320A4" w:rsidRDefault="0000000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45A73" id="_x0000_t202" coordsize="21600,21600" o:spt="202" path="m,l,21600r21600,l21600,xe">
              <v:stroke joinstyle="miter"/>
              <v:path gradientshapeok="t" o:connecttype="rect"/>
            </v:shapetype>
            <v:shape id="Shape 25" o:spid="_x0000_s1029" type="#_x0000_t202" style="position:absolute;margin-left:64.25pt;margin-top:776.1pt;width:2.5pt;height:6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" filled="f" stroked="f">
              <v:textbox style="mso-fit-shape-to-text:t" inset="0,0,0,0">
                <w:txbxContent>
                  <w:p w14:paraId="15654FA8" w14:textId="77777777" w:rsidR="005320A4" w:rsidRDefault="0000000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C371" w14:textId="77777777" w:rsidR="00496A2F" w:rsidRDefault="00496A2F"/>
  </w:footnote>
  <w:footnote w:type="continuationSeparator" w:id="0">
    <w:p w14:paraId="438956D6" w14:textId="77777777" w:rsidR="00496A2F" w:rsidRDefault="00496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F883" w14:textId="77777777" w:rsidR="005320A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0225D29" wp14:editId="415C9887">
              <wp:simplePos x="0" y="0"/>
              <wp:positionH relativeFrom="page">
                <wp:posOffset>866140</wp:posOffset>
              </wp:positionH>
              <wp:positionV relativeFrom="page">
                <wp:posOffset>210185</wp:posOffset>
              </wp:positionV>
              <wp:extent cx="1005840" cy="9588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AC1C1" w14:textId="77777777" w:rsidR="005320A4" w:rsidRDefault="00000000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>Příloha dodatku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25D29" id="_x0000_t202" coordsize="21600,21600" o:spt="202" path="m,l,21600r21600,l21600,xe">
              <v:stroke joinstyle="miter"/>
              <v:path gradientshapeok="t" o:connecttype="rect"/>
            </v:shapetype>
            <v:shape id="Shape 23" o:spid="_x0000_s1028" type="#_x0000_t202" style="position:absolute;margin-left:68.2pt;margin-top:16.55pt;width:79.2pt;height:7.5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" filled="f" stroked="f">
              <v:textbox style="mso-fit-shape-to-text:t" inset="0,0,0,0">
                <w:txbxContent>
                  <w:p w14:paraId="32DAC1C1" w14:textId="77777777" w:rsidR="005320A4" w:rsidRDefault="00000000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>Příloha dodatku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4E2"/>
    <w:multiLevelType w:val="multilevel"/>
    <w:tmpl w:val="9064F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829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A4"/>
    <w:rsid w:val="00166FA8"/>
    <w:rsid w:val="00496A2F"/>
    <w:rsid w:val="005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7F09"/>
  <w15:docId w15:val="{1652CCCB-1B45-44F3-AE93-105765AF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E92C1"/>
      <w:sz w:val="15"/>
      <w:szCs w:val="15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|2"/>
    <w:basedOn w:val="Normln"/>
    <w:link w:val="Bodytext2"/>
    <w:pPr>
      <w:spacing w:line="360" w:lineRule="auto"/>
    </w:pPr>
    <w:rPr>
      <w:rFonts w:ascii="Arial" w:eastAsia="Arial" w:hAnsi="Arial" w:cs="Arial"/>
      <w:sz w:val="13"/>
      <w:szCs w:val="13"/>
    </w:rPr>
  </w:style>
  <w:style w:type="paragraph" w:customStyle="1" w:styleId="Bodytext10">
    <w:name w:val="Body text|1"/>
    <w:basedOn w:val="Normln"/>
    <w:link w:val="Bodytext1"/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line="250" w:lineRule="auto"/>
    </w:pPr>
    <w:rPr>
      <w:rFonts w:ascii="Arial" w:eastAsia="Arial" w:hAnsi="Arial" w:cs="Arial"/>
      <w:color w:val="5E92C1"/>
      <w:sz w:val="15"/>
      <w:szCs w:val="15"/>
    </w:rPr>
  </w:style>
  <w:style w:type="paragraph" w:customStyle="1" w:styleId="Picturecaption10">
    <w:name w:val="Picture caption|1"/>
    <w:basedOn w:val="Normln"/>
    <w:link w:val="Picturecaption1"/>
    <w:pPr>
      <w:jc w:val="center"/>
    </w:pPr>
    <w:rPr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ind w:left="2800"/>
      <w:outlineLvl w:val="0"/>
    </w:pPr>
    <w:rPr>
      <w:sz w:val="28"/>
      <w:szCs w:val="28"/>
    </w:rPr>
  </w:style>
  <w:style w:type="paragraph" w:customStyle="1" w:styleId="Other10">
    <w:name w:val="Other|1"/>
    <w:basedOn w:val="Normln"/>
    <w:link w:val="Other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2024-02-16T11:00:00Z</dcterms:created>
  <dcterms:modified xsi:type="dcterms:W3CDTF">2024-02-16T11:00:00Z</dcterms:modified>
</cp:coreProperties>
</file>