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BA5" w14:textId="5FF7F300" w:rsidR="001867E6" w:rsidRPr="000F2D25" w:rsidRDefault="006C5FED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DODATEK Č. </w:t>
      </w:r>
      <w:r w:rsidR="004076CF">
        <w:rPr>
          <w:rFonts w:ascii="Calibri" w:eastAsia="Arial Unicode MS" w:hAnsi="Calibri" w:cs="Calibri"/>
          <w:b/>
          <w:bCs/>
          <w:sz w:val="32"/>
          <w:szCs w:val="32"/>
        </w:rPr>
        <w:t>7</w:t>
      </w:r>
      <w:r w:rsidR="001867E6"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 KE SMLOUVĚ O PROVOZOVÁNÍ </w:t>
      </w:r>
    </w:p>
    <w:p w14:paraId="7E9F9625" w14:textId="77777777" w:rsidR="001A54A7" w:rsidRPr="000F2D25" w:rsidRDefault="001867E6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>SBĚRNÉHO DVORA ODPADŮ</w:t>
      </w:r>
    </w:p>
    <w:p w14:paraId="4B4FF749" w14:textId="77777777" w:rsidR="001A54A7" w:rsidRPr="000F2D25" w:rsidRDefault="001A54A7" w:rsidP="000F2D25">
      <w:pPr>
        <w:rPr>
          <w:rFonts w:ascii="Calibri" w:eastAsia="Arial Unicode MS" w:hAnsi="Calibri" w:cs="Calibri"/>
        </w:rPr>
      </w:pPr>
    </w:p>
    <w:p w14:paraId="55CE9072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kterou níže uvedeného dne, měsíce a roku uzavřely ve smyslu ustanovení § </w:t>
      </w:r>
      <w:r w:rsidR="001867E6" w:rsidRPr="000F2D25">
        <w:rPr>
          <w:rFonts w:ascii="Calibri" w:eastAsia="Arial Unicode MS" w:hAnsi="Calibri" w:cs="Calibri"/>
          <w:iCs/>
          <w:sz w:val="21"/>
          <w:szCs w:val="21"/>
        </w:rPr>
        <w:t>1746 odst. 2</w:t>
      </w:r>
    </w:p>
    <w:p w14:paraId="708858F3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 zákona č. 89/2012 Sb., občanského zákoníku, v platném znění, tyto smluvní strany:</w:t>
      </w:r>
    </w:p>
    <w:p w14:paraId="39C965ED" w14:textId="77777777" w:rsidR="001867E6" w:rsidRPr="000F2D25" w:rsidRDefault="001867E6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</w:p>
    <w:p w14:paraId="1416954B" w14:textId="06EE4DFD" w:rsidR="001867E6" w:rsidRDefault="001867E6" w:rsidP="000F2D25">
      <w:pPr>
        <w:jc w:val="center"/>
        <w:rPr>
          <w:rFonts w:ascii="Calibri" w:hAnsi="Calibri" w:cs="Calibri"/>
          <w:b/>
          <w:sz w:val="24"/>
        </w:rPr>
      </w:pPr>
      <w:r w:rsidRPr="000F2D25">
        <w:rPr>
          <w:rFonts w:ascii="Calibri" w:hAnsi="Calibri" w:cs="Calibri"/>
          <w:b/>
          <w:sz w:val="24"/>
        </w:rPr>
        <w:t>Smluvní strany</w:t>
      </w:r>
    </w:p>
    <w:p w14:paraId="7F328A52" w14:textId="77777777" w:rsidR="000F2D25" w:rsidRPr="000F2D25" w:rsidRDefault="000F2D25" w:rsidP="000F2D25">
      <w:pPr>
        <w:jc w:val="center"/>
        <w:rPr>
          <w:rFonts w:ascii="Calibri" w:hAnsi="Calibri" w:cs="Calibri"/>
          <w:b/>
          <w:sz w:val="24"/>
        </w:rPr>
      </w:pPr>
    </w:p>
    <w:p w14:paraId="416A1338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Objednatel:</w:t>
      </w:r>
      <w:r w:rsidRPr="000F2D25">
        <w:rPr>
          <w:rFonts w:cs="Calibri"/>
          <w:b/>
        </w:rPr>
        <w:tab/>
      </w:r>
    </w:p>
    <w:p w14:paraId="1D70354B" w14:textId="77777777" w:rsidR="001867E6" w:rsidRPr="000F2D25" w:rsidRDefault="001867E6" w:rsidP="000F2D25">
      <w:pPr>
        <w:ind w:left="708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Čistá Plzeň, s. r. o.</w:t>
      </w:r>
    </w:p>
    <w:p w14:paraId="74B951F0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 xml:space="preserve">Edvarda Beneše 430/23, 301 </w:t>
      </w:r>
      <w:proofErr w:type="gramStart"/>
      <w:r w:rsidRPr="000F2D25">
        <w:rPr>
          <w:rFonts w:ascii="Calibri" w:hAnsi="Calibri" w:cs="Calibri"/>
        </w:rPr>
        <w:t>00  Plzeň</w:t>
      </w:r>
      <w:proofErr w:type="gramEnd"/>
    </w:p>
    <w:p w14:paraId="04896046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280 46 153</w:t>
      </w:r>
    </w:p>
    <w:p w14:paraId="253F091D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 28046153</w:t>
      </w:r>
    </w:p>
    <w:p w14:paraId="7E4D7366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22669</w:t>
      </w:r>
    </w:p>
    <w:p w14:paraId="7C511666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č. účtu 43-3711080207/0100 vedený u Komerční banky Plzeň-město</w:t>
      </w:r>
    </w:p>
    <w:p w14:paraId="4DD53B1E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Otakarem Horákem</w:t>
      </w:r>
      <w:r w:rsidR="005F65A5" w:rsidRPr="000F2D25">
        <w:rPr>
          <w:rFonts w:ascii="Calibri" w:hAnsi="Calibri" w:cs="Calibri"/>
        </w:rPr>
        <w:t>, jednatelem</w:t>
      </w:r>
    </w:p>
    <w:p w14:paraId="0849D5AE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</w:rPr>
      </w:pPr>
    </w:p>
    <w:p w14:paraId="13971748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objednatel</w:t>
      </w:r>
      <w:r w:rsidRPr="000F2D25">
        <w:rPr>
          <w:rFonts w:ascii="Calibri" w:hAnsi="Calibri" w:cs="Calibri"/>
        </w:rPr>
        <w:t>“</w:t>
      </w:r>
    </w:p>
    <w:p w14:paraId="2664D8EF" w14:textId="77777777" w:rsidR="001867E6" w:rsidRPr="000F2D25" w:rsidRDefault="001867E6" w:rsidP="000F2D25">
      <w:pPr>
        <w:pStyle w:val="Normln2"/>
        <w:ind w:firstLine="284"/>
        <w:jc w:val="left"/>
        <w:rPr>
          <w:rFonts w:ascii="Calibri" w:hAnsi="Calibri" w:cs="Calibri"/>
          <w:b w:val="0"/>
          <w:bCs/>
          <w:sz w:val="22"/>
        </w:rPr>
      </w:pPr>
      <w:r w:rsidRPr="000F2D25">
        <w:rPr>
          <w:rFonts w:ascii="Calibri" w:hAnsi="Calibri" w:cs="Calibri"/>
          <w:b w:val="0"/>
          <w:bCs/>
          <w:sz w:val="22"/>
        </w:rPr>
        <w:t>a</w:t>
      </w:r>
    </w:p>
    <w:p w14:paraId="05E31003" w14:textId="77777777" w:rsidR="001867E6" w:rsidRPr="000F2D25" w:rsidRDefault="001867E6" w:rsidP="000F2D25">
      <w:pPr>
        <w:pStyle w:val="Odstavecseseznamem"/>
        <w:spacing w:after="0" w:line="240" w:lineRule="auto"/>
        <w:ind w:left="2124"/>
        <w:rPr>
          <w:rFonts w:cs="Calibri"/>
        </w:rPr>
      </w:pPr>
    </w:p>
    <w:p w14:paraId="72E9E5A1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Dodavatel:</w:t>
      </w:r>
      <w:r w:rsidRPr="000F2D25">
        <w:rPr>
          <w:rFonts w:cs="Calibri"/>
          <w:b/>
        </w:rPr>
        <w:tab/>
      </w:r>
    </w:p>
    <w:p w14:paraId="121B479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ELIOD servis, s.r.o.</w:t>
      </w:r>
    </w:p>
    <w:p w14:paraId="3B95B66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Vřesová 494, 330 08 Zruč-Senec</w:t>
      </w:r>
    </w:p>
    <w:p w14:paraId="7984869B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25225243</w:t>
      </w:r>
    </w:p>
    <w:p w14:paraId="6C2CD0AE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CZ25225243</w:t>
      </w:r>
    </w:p>
    <w:p w14:paraId="0E4EA477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10389</w:t>
      </w:r>
    </w:p>
    <w:p w14:paraId="7A0829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6381342/0800</w:t>
      </w:r>
    </w:p>
    <w:p w14:paraId="262AC7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Ing. Jiřím Vlasákem, jednatelem</w:t>
      </w:r>
    </w:p>
    <w:p w14:paraId="52320966" w14:textId="77777777" w:rsidR="001867E6" w:rsidRPr="000F2D25" w:rsidRDefault="001867E6" w:rsidP="000F2D25">
      <w:pPr>
        <w:rPr>
          <w:rFonts w:ascii="Calibri" w:hAnsi="Calibri" w:cs="Calibri"/>
        </w:rPr>
      </w:pPr>
    </w:p>
    <w:p w14:paraId="649F759B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>a</w:t>
      </w:r>
    </w:p>
    <w:p w14:paraId="546F9632" w14:textId="77777777" w:rsidR="001867E6" w:rsidRPr="000F2D25" w:rsidRDefault="001867E6" w:rsidP="000F2D25">
      <w:pPr>
        <w:rPr>
          <w:rFonts w:ascii="Calibri" w:hAnsi="Calibri" w:cs="Calibri"/>
        </w:rPr>
      </w:pPr>
    </w:p>
    <w:p w14:paraId="57E1E2AA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VERSADO s.r.o.</w:t>
      </w:r>
    </w:p>
    <w:p w14:paraId="0FC180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Studentská 2241/103, 323 00 Plzeň</w:t>
      </w:r>
    </w:p>
    <w:p w14:paraId="0D5F38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27991083</w:t>
      </w:r>
    </w:p>
    <w:p w14:paraId="18FB23E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CZ27991083</w:t>
      </w:r>
    </w:p>
    <w:p w14:paraId="759C99DF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20407</w:t>
      </w:r>
    </w:p>
    <w:p w14:paraId="13C7FB1F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Danielem Vlasákem, jednatelem</w:t>
      </w:r>
    </w:p>
    <w:p w14:paraId="79F99885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775D125C" w14:textId="77777777" w:rsidR="001867E6" w:rsidRPr="000F2D25" w:rsidRDefault="001867E6" w:rsidP="000F2D25">
      <w:pPr>
        <w:jc w:val="both"/>
        <w:rPr>
          <w:rFonts w:ascii="Calibri" w:hAnsi="Calibri" w:cs="Calibri"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dodavatel</w:t>
      </w:r>
      <w:r w:rsidRPr="000F2D25">
        <w:rPr>
          <w:rFonts w:ascii="Calibri" w:hAnsi="Calibri" w:cs="Calibri"/>
        </w:rPr>
        <w:t>“</w:t>
      </w:r>
    </w:p>
    <w:p w14:paraId="489650ED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44F04EDE" w14:textId="77777777" w:rsidR="001867E6" w:rsidRPr="000F2D25" w:rsidRDefault="001867E6" w:rsidP="000F2D25">
      <w:pPr>
        <w:jc w:val="center"/>
        <w:rPr>
          <w:rFonts w:ascii="Calibri" w:hAnsi="Calibri" w:cs="Calibri"/>
          <w:b/>
        </w:rPr>
      </w:pPr>
    </w:p>
    <w:p w14:paraId="520E7037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  <w:r w:rsidRPr="000F2D25">
        <w:rPr>
          <w:rFonts w:ascii="Calibri" w:hAnsi="Calibri" w:cs="Calibri"/>
          <w:b/>
          <w:szCs w:val="22"/>
        </w:rPr>
        <w:t>Článek A.</w:t>
      </w:r>
    </w:p>
    <w:p w14:paraId="0EF3D875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</w:p>
    <w:p w14:paraId="3BC3B840" w14:textId="1EB102FA" w:rsidR="001867E6" w:rsidRPr="000F2D25" w:rsidRDefault="001867E6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  <w:iCs/>
        </w:rPr>
        <w:t>Smluvní strany uzavřely na základě zadávacího řízení na veřejnou zakázku dne 7.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2016 smlouvu o provozování sběrného dvora, jehož předmětem je zajištění komplexního provozu sběrného dvora odpadů na území Městského obvodu Plzeň 4 Doubravka v Jateční ulici</w:t>
      </w:r>
      <w:r w:rsidR="00594D3A" w:rsidRPr="000F2D25">
        <w:rPr>
          <w:rFonts w:eastAsia="Arial Unicode MS" w:cs="Calibri"/>
          <w:iCs/>
        </w:rPr>
        <w:t xml:space="preserve"> (dále jen „</w:t>
      </w:r>
      <w:r w:rsidR="00F1023A" w:rsidRPr="000F2D25">
        <w:rPr>
          <w:rFonts w:eastAsia="Arial Unicode MS" w:cs="Calibri"/>
          <w:b/>
          <w:iCs/>
        </w:rPr>
        <w:t>s</w:t>
      </w:r>
      <w:r w:rsidR="00594D3A" w:rsidRPr="000F2D25">
        <w:rPr>
          <w:rFonts w:eastAsia="Arial Unicode MS" w:cs="Calibri"/>
          <w:b/>
          <w:iCs/>
        </w:rPr>
        <w:t>mlouva</w:t>
      </w:r>
      <w:r w:rsidR="00594D3A" w:rsidRPr="000F2D25">
        <w:rPr>
          <w:rFonts w:eastAsia="Arial Unicode MS" w:cs="Calibri"/>
          <w:iCs/>
        </w:rPr>
        <w:t>“)</w:t>
      </w:r>
      <w:r w:rsidRPr="000F2D25">
        <w:rPr>
          <w:rFonts w:eastAsia="Arial Unicode MS" w:cs="Calibri"/>
          <w:iCs/>
        </w:rPr>
        <w:t>.</w:t>
      </w:r>
    </w:p>
    <w:p w14:paraId="16EEC62F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116BBEEF" w14:textId="39D17754" w:rsidR="00ED1689" w:rsidRPr="000F2D25" w:rsidRDefault="00ED1689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lastRenderedPageBreak/>
        <w:t>V roce 202</w:t>
      </w:r>
      <w:r w:rsidR="004076CF">
        <w:rPr>
          <w:rFonts w:eastAsia="Arial Unicode MS" w:cs="Calibri"/>
        </w:rPr>
        <w:t>3</w:t>
      </w:r>
      <w:r w:rsidR="0097020A">
        <w:rPr>
          <w:rFonts w:eastAsia="Arial Unicode MS" w:cs="Calibri"/>
        </w:rPr>
        <w:t xml:space="preserve"> byla průměrná roční inflace stanovena Českým statistickým úřadem ve výši </w:t>
      </w:r>
      <w:proofErr w:type="gramStart"/>
      <w:r w:rsidR="0097020A">
        <w:rPr>
          <w:rFonts w:eastAsia="Arial Unicode MS" w:cs="Calibri"/>
        </w:rPr>
        <w:t>1</w:t>
      </w:r>
      <w:r w:rsidR="004076CF">
        <w:rPr>
          <w:rFonts w:eastAsia="Arial Unicode MS" w:cs="Calibri"/>
        </w:rPr>
        <w:t>0</w:t>
      </w:r>
      <w:r w:rsidR="0097020A">
        <w:rPr>
          <w:rFonts w:eastAsia="Arial Unicode MS" w:cs="Calibri"/>
        </w:rPr>
        <w:t>,</w:t>
      </w:r>
      <w:r w:rsidR="004076CF">
        <w:rPr>
          <w:rFonts w:eastAsia="Arial Unicode MS" w:cs="Calibri"/>
        </w:rPr>
        <w:t>7</w:t>
      </w:r>
      <w:r w:rsidR="0097020A">
        <w:rPr>
          <w:rFonts w:eastAsia="Arial Unicode MS" w:cs="Calibri"/>
        </w:rPr>
        <w:t>%</w:t>
      </w:r>
      <w:proofErr w:type="gramEnd"/>
      <w:r w:rsidRPr="000F2D25">
        <w:rPr>
          <w:rFonts w:eastAsia="Arial Unicode MS" w:cs="Calibri"/>
        </w:rPr>
        <w:t xml:space="preserve">. </w:t>
      </w:r>
    </w:p>
    <w:p w14:paraId="1AC41994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6AB78B9" w14:textId="26C21E62" w:rsidR="000F2D25" w:rsidRDefault="00ED1689" w:rsidP="0063003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97020A">
        <w:rPr>
          <w:rFonts w:eastAsia="Arial Unicode MS" w:cs="Calibri"/>
        </w:rPr>
        <w:t xml:space="preserve">V této souvislosti podal dodavatel dne </w:t>
      </w:r>
      <w:r w:rsidR="004076CF">
        <w:rPr>
          <w:rFonts w:eastAsia="Arial Unicode MS" w:cs="Calibri"/>
        </w:rPr>
        <w:t>22</w:t>
      </w:r>
      <w:r w:rsidRPr="0097020A">
        <w:rPr>
          <w:rFonts w:eastAsia="Arial Unicode MS" w:cs="Calibri"/>
        </w:rPr>
        <w:t>. 1. 202</w:t>
      </w:r>
      <w:r w:rsidR="004076CF">
        <w:rPr>
          <w:rFonts w:eastAsia="Arial Unicode MS" w:cs="Calibri"/>
        </w:rPr>
        <w:t>4</w:t>
      </w:r>
      <w:r w:rsidRPr="0097020A">
        <w:rPr>
          <w:rFonts w:eastAsia="Arial Unicode MS" w:cs="Calibri"/>
        </w:rPr>
        <w:t xml:space="preserve"> žádost o zvýšení </w:t>
      </w:r>
      <w:r w:rsidR="0097020A">
        <w:rPr>
          <w:rFonts w:eastAsia="Arial Unicode MS" w:cs="Calibri"/>
        </w:rPr>
        <w:t>jednotkové ceny příslušného výkonu o výši inflace za rok 202</w:t>
      </w:r>
      <w:r w:rsidR="0023625D">
        <w:rPr>
          <w:rFonts w:eastAsia="Arial Unicode MS" w:cs="Calibri"/>
        </w:rPr>
        <w:t>3</w:t>
      </w:r>
      <w:r w:rsidR="0097020A">
        <w:rPr>
          <w:rFonts w:eastAsia="Arial Unicode MS" w:cs="Calibri"/>
        </w:rPr>
        <w:t xml:space="preserve"> ve výši 1</w:t>
      </w:r>
      <w:r w:rsidR="0023625D">
        <w:rPr>
          <w:rFonts w:eastAsia="Arial Unicode MS" w:cs="Calibri"/>
        </w:rPr>
        <w:t>0</w:t>
      </w:r>
      <w:r w:rsidR="0097020A">
        <w:rPr>
          <w:rFonts w:eastAsia="Arial Unicode MS" w:cs="Calibri"/>
        </w:rPr>
        <w:t>,</w:t>
      </w:r>
      <w:r w:rsidR="0023625D">
        <w:rPr>
          <w:rFonts w:eastAsia="Arial Unicode MS" w:cs="Calibri"/>
        </w:rPr>
        <w:t>7</w:t>
      </w:r>
      <w:r w:rsidR="0097020A">
        <w:rPr>
          <w:rFonts w:eastAsia="Arial Unicode MS" w:cs="Calibri"/>
        </w:rPr>
        <w:t>%.</w:t>
      </w:r>
    </w:p>
    <w:p w14:paraId="69E27FBB" w14:textId="77777777" w:rsidR="0097020A" w:rsidRPr="0097020A" w:rsidRDefault="0097020A" w:rsidP="0097020A">
      <w:pPr>
        <w:pStyle w:val="Odstavecseseznamem"/>
        <w:rPr>
          <w:rFonts w:eastAsia="Arial Unicode MS" w:cs="Calibri"/>
        </w:rPr>
      </w:pPr>
    </w:p>
    <w:p w14:paraId="70222B42" w14:textId="77777777" w:rsidR="0097020A" w:rsidRPr="0097020A" w:rsidRDefault="0097020A" w:rsidP="0097020A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D7AB310" w14:textId="0EB1F50A" w:rsidR="00594D3A" w:rsidRPr="000F2D25" w:rsidRDefault="00594D3A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Na základě shora uvedeného proto smluv</w:t>
      </w:r>
      <w:r w:rsidR="004A6E69" w:rsidRPr="000F2D25">
        <w:rPr>
          <w:rFonts w:eastAsia="Arial Unicode MS" w:cs="Calibri"/>
        </w:rPr>
        <w:t>n</w:t>
      </w:r>
      <w:r w:rsidRPr="000F2D25">
        <w:rPr>
          <w:rFonts w:eastAsia="Arial Unicode MS" w:cs="Calibri"/>
        </w:rPr>
        <w:t xml:space="preserve">í strany přistupují k uzavření tohoto dodatku, který pro případ uvedený v odstavci 3 tohoto článku </w:t>
      </w:r>
      <w:r w:rsidR="004A6E69" w:rsidRPr="000F2D25">
        <w:rPr>
          <w:rFonts w:eastAsia="Arial Unicode MS" w:cs="Calibri"/>
        </w:rPr>
        <w:t>s</w:t>
      </w:r>
      <w:r w:rsidRPr="000F2D25">
        <w:rPr>
          <w:rFonts w:eastAsia="Arial Unicode MS" w:cs="Calibri"/>
        </w:rPr>
        <w:t xml:space="preserve">mlouvy upraví vzájemná práva a povinnosti. </w:t>
      </w:r>
    </w:p>
    <w:p w14:paraId="27342FBA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1817ADEB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5F77BE73" w14:textId="77777777" w:rsidR="001867E6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  <w:r w:rsidRPr="000F2D25">
        <w:rPr>
          <w:rFonts w:ascii="Calibri" w:eastAsia="Arial Unicode MS" w:hAnsi="Calibri" w:cs="Calibri"/>
          <w:b/>
          <w:szCs w:val="22"/>
          <w:lang w:eastAsia="en-US"/>
        </w:rPr>
        <w:t>Článek B.</w:t>
      </w:r>
    </w:p>
    <w:p w14:paraId="0FD236D2" w14:textId="77777777" w:rsidR="00594D3A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</w:p>
    <w:p w14:paraId="0E8DBF21" w14:textId="142DE545" w:rsidR="005A731C" w:rsidRPr="000F2D25" w:rsidRDefault="005A731C" w:rsidP="00AD03CF">
      <w:pPr>
        <w:ind w:left="708"/>
        <w:jc w:val="both"/>
        <w:rPr>
          <w:rFonts w:ascii="Calibri" w:eastAsia="Arial Unicode MS" w:hAnsi="Calibri" w:cs="Calibri"/>
          <w:szCs w:val="22"/>
          <w:lang w:eastAsia="en-US"/>
        </w:rPr>
      </w:pPr>
      <w:r w:rsidRPr="000F2D25">
        <w:rPr>
          <w:rFonts w:ascii="Calibri" w:eastAsia="Arial Unicode MS" w:hAnsi="Calibri" w:cs="Calibri"/>
          <w:szCs w:val="22"/>
          <w:lang w:eastAsia="en-US"/>
        </w:rPr>
        <w:t>Smluvní strany sjednaly, že</w:t>
      </w:r>
      <w:r w:rsidR="00AD03CF">
        <w:rPr>
          <w:rFonts w:ascii="Calibri" w:eastAsia="Arial Unicode MS" w:hAnsi="Calibri" w:cs="Calibri"/>
          <w:szCs w:val="22"/>
          <w:lang w:eastAsia="en-US"/>
        </w:rPr>
        <w:t xml:space="preserve"> Příloha číslo </w:t>
      </w:r>
      <w:r w:rsidR="00142FDA">
        <w:rPr>
          <w:rFonts w:ascii="Calibri" w:eastAsia="Arial Unicode MS" w:hAnsi="Calibri" w:cs="Calibri"/>
          <w:szCs w:val="22"/>
          <w:lang w:eastAsia="en-US"/>
        </w:rPr>
        <w:t>1 dodatku č 5</w:t>
      </w:r>
      <w:r w:rsidR="00AD03CF">
        <w:rPr>
          <w:rFonts w:ascii="Calibri" w:eastAsia="Arial Unicode MS" w:hAnsi="Calibri" w:cs="Calibri"/>
          <w:szCs w:val="22"/>
          <w:lang w:eastAsia="en-US"/>
        </w:rPr>
        <w:t xml:space="preserve"> smlouvy (ceny za přepravu a odstranění (využití) či jiného způsobu nakládání s odpady shromažďovanými ve sběrném dvoře na území MO Plzeň 4 (bez DPH))</w:t>
      </w:r>
      <w:r w:rsidR="00ED1689" w:rsidRPr="000F2D25">
        <w:rPr>
          <w:rFonts w:ascii="Calibri" w:eastAsia="Arial Unicode MS" w:hAnsi="Calibri" w:cs="Calibri"/>
          <w:szCs w:val="22"/>
          <w:lang w:eastAsia="en-US"/>
        </w:rPr>
        <w:t xml:space="preserve"> se ruší a nahrazuje se</w:t>
      </w:r>
      <w:r w:rsidR="00AD03CF">
        <w:rPr>
          <w:rFonts w:ascii="Calibri" w:eastAsia="Arial Unicode MS" w:hAnsi="Calibri" w:cs="Calibri"/>
          <w:szCs w:val="22"/>
          <w:lang w:eastAsia="en-US"/>
        </w:rPr>
        <w:t xml:space="preserve"> přílohou číslo 1 tohoto dodatku.</w:t>
      </w:r>
    </w:p>
    <w:p w14:paraId="6EEA083D" w14:textId="770F46B5" w:rsidR="005A731C" w:rsidRPr="000F2D25" w:rsidRDefault="005A731C" w:rsidP="00AD03CF">
      <w:pPr>
        <w:jc w:val="both"/>
        <w:rPr>
          <w:rFonts w:ascii="Calibri" w:eastAsia="Arial Unicode MS" w:hAnsi="Calibri" w:cs="Calibri"/>
          <w:szCs w:val="22"/>
          <w:lang w:eastAsia="en-US"/>
        </w:rPr>
      </w:pPr>
    </w:p>
    <w:p w14:paraId="17A16735" w14:textId="2E243A79" w:rsidR="004A6E69" w:rsidRPr="000F2D25" w:rsidRDefault="004A6E69" w:rsidP="000F2D25">
      <w:pPr>
        <w:pStyle w:val="Odstavecseseznamem"/>
        <w:spacing w:after="0" w:line="240" w:lineRule="auto"/>
        <w:ind w:left="714"/>
        <w:contextualSpacing w:val="0"/>
        <w:jc w:val="both"/>
        <w:rPr>
          <w:rFonts w:eastAsia="Arial Unicode MS" w:cs="Calibri"/>
        </w:rPr>
      </w:pPr>
    </w:p>
    <w:p w14:paraId="15C77C70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</w:rPr>
      </w:pPr>
    </w:p>
    <w:p w14:paraId="20FDA0AB" w14:textId="00120A4C" w:rsidR="005F65A5" w:rsidRPr="000F2D25" w:rsidRDefault="005F65A5" w:rsidP="000F2D25">
      <w:pPr>
        <w:jc w:val="center"/>
        <w:rPr>
          <w:rFonts w:ascii="Calibri" w:eastAsia="Arial Unicode MS" w:hAnsi="Calibri" w:cs="Calibri"/>
          <w:b/>
        </w:rPr>
      </w:pPr>
      <w:r w:rsidRPr="000F2D25">
        <w:rPr>
          <w:rFonts w:ascii="Calibri" w:eastAsia="Arial Unicode MS" w:hAnsi="Calibri" w:cs="Calibri"/>
          <w:b/>
        </w:rPr>
        <w:t>Článek C.</w:t>
      </w:r>
    </w:p>
    <w:p w14:paraId="4F21C61F" w14:textId="77777777" w:rsidR="00686D83" w:rsidRPr="000F2D25" w:rsidRDefault="00686D83" w:rsidP="000F2D25">
      <w:pPr>
        <w:jc w:val="center"/>
        <w:rPr>
          <w:rFonts w:ascii="Calibri" w:eastAsia="Arial Unicode MS" w:hAnsi="Calibri" w:cs="Calibri"/>
          <w:b/>
        </w:rPr>
      </w:pPr>
    </w:p>
    <w:p w14:paraId="2FB2BA19" w14:textId="77777777" w:rsidR="004A6E69" w:rsidRPr="000F2D25" w:rsidRDefault="004A6E69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Ostatní smluvní ujednání zůstávají beze změny. </w:t>
      </w:r>
    </w:p>
    <w:p w14:paraId="769A26B9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5811A5B" w14:textId="77777777" w:rsidR="00397D4E" w:rsidRPr="000F2D25" w:rsidRDefault="00397D4E" w:rsidP="000F2D25">
      <w:pPr>
        <w:jc w:val="center"/>
        <w:rPr>
          <w:rFonts w:ascii="Calibri" w:eastAsia="Arial Unicode MS" w:hAnsi="Calibri" w:cs="Calibri"/>
          <w:b/>
          <w:szCs w:val="22"/>
        </w:rPr>
      </w:pPr>
    </w:p>
    <w:p w14:paraId="493D5271" w14:textId="34F1EA0F" w:rsidR="004A6E69" w:rsidRPr="000F2D25" w:rsidRDefault="005F65A5" w:rsidP="000F2D25">
      <w:pPr>
        <w:jc w:val="center"/>
        <w:rPr>
          <w:rFonts w:ascii="Calibri" w:eastAsia="Arial Unicode MS" w:hAnsi="Calibri" w:cs="Calibri"/>
          <w:b/>
          <w:szCs w:val="22"/>
        </w:rPr>
      </w:pPr>
      <w:r w:rsidRPr="000F2D25">
        <w:rPr>
          <w:rFonts w:ascii="Calibri" w:eastAsia="Arial Unicode MS" w:hAnsi="Calibri" w:cs="Calibri"/>
          <w:b/>
          <w:szCs w:val="22"/>
        </w:rPr>
        <w:t xml:space="preserve">Článek </w:t>
      </w:r>
      <w:r w:rsidR="00397D4E" w:rsidRPr="000F2D25">
        <w:rPr>
          <w:rFonts w:ascii="Calibri" w:eastAsia="Arial Unicode MS" w:hAnsi="Calibri" w:cs="Calibri"/>
          <w:b/>
          <w:szCs w:val="22"/>
        </w:rPr>
        <w:t>D</w:t>
      </w:r>
      <w:r w:rsidR="004A6E69" w:rsidRPr="000F2D25">
        <w:rPr>
          <w:rFonts w:ascii="Calibri" w:eastAsia="Arial Unicode MS" w:hAnsi="Calibri" w:cs="Calibri"/>
          <w:b/>
          <w:szCs w:val="22"/>
        </w:rPr>
        <w:t>.</w:t>
      </w:r>
    </w:p>
    <w:p w14:paraId="5090A698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</w:p>
    <w:p w14:paraId="5854047C" w14:textId="430760A1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nabývá platnosti podpisem poslední ze smluvních stran</w:t>
      </w:r>
      <w:r w:rsidR="005F65A5" w:rsidRPr="000F2D25">
        <w:rPr>
          <w:rFonts w:ascii="Calibri" w:eastAsia="Arial Unicode MS" w:hAnsi="Calibri" w:cs="Calibri"/>
          <w:szCs w:val="22"/>
        </w:rPr>
        <w:t xml:space="preserve"> a účinnosti dne </w:t>
      </w:r>
      <w:r w:rsidR="002462D1" w:rsidRPr="000F2D25">
        <w:rPr>
          <w:rFonts w:ascii="Calibri" w:eastAsia="Arial Unicode MS" w:hAnsi="Calibri" w:cs="Calibri"/>
          <w:szCs w:val="22"/>
        </w:rPr>
        <w:br/>
      </w:r>
      <w:r w:rsidR="005F65A5" w:rsidRPr="000F2D25">
        <w:rPr>
          <w:rFonts w:ascii="Calibri" w:eastAsia="Arial Unicode MS" w:hAnsi="Calibri" w:cs="Calibri"/>
          <w:szCs w:val="22"/>
        </w:rPr>
        <w:t>1</w:t>
      </w:r>
      <w:r w:rsidR="002462D1" w:rsidRPr="000F2D25">
        <w:rPr>
          <w:rFonts w:ascii="Calibri" w:eastAsia="Arial Unicode MS" w:hAnsi="Calibri" w:cs="Calibri"/>
          <w:szCs w:val="22"/>
        </w:rPr>
        <w:t xml:space="preserve">. </w:t>
      </w:r>
      <w:r w:rsidR="000F2D25">
        <w:rPr>
          <w:rFonts w:ascii="Calibri" w:eastAsia="Arial Unicode MS" w:hAnsi="Calibri" w:cs="Calibri"/>
          <w:szCs w:val="22"/>
        </w:rPr>
        <w:t>2</w:t>
      </w:r>
      <w:r w:rsidR="005F65A5" w:rsidRPr="000F2D25">
        <w:rPr>
          <w:rFonts w:ascii="Calibri" w:eastAsia="Arial Unicode MS" w:hAnsi="Calibri" w:cs="Calibri"/>
          <w:szCs w:val="22"/>
        </w:rPr>
        <w:t>.</w:t>
      </w:r>
      <w:r w:rsidR="002462D1" w:rsidRPr="000F2D25">
        <w:rPr>
          <w:rFonts w:ascii="Calibri" w:eastAsia="Arial Unicode MS" w:hAnsi="Calibri" w:cs="Calibri"/>
          <w:szCs w:val="22"/>
        </w:rPr>
        <w:t xml:space="preserve"> </w:t>
      </w:r>
      <w:r w:rsidR="005F65A5" w:rsidRPr="000F2D25">
        <w:rPr>
          <w:rFonts w:ascii="Calibri" w:eastAsia="Arial Unicode MS" w:hAnsi="Calibri" w:cs="Calibri"/>
          <w:szCs w:val="22"/>
        </w:rPr>
        <w:t>20</w:t>
      </w:r>
      <w:r w:rsidR="00686D83" w:rsidRPr="000F2D25">
        <w:rPr>
          <w:rFonts w:ascii="Calibri" w:eastAsia="Arial Unicode MS" w:hAnsi="Calibri" w:cs="Calibri"/>
          <w:szCs w:val="22"/>
        </w:rPr>
        <w:t>2</w:t>
      </w:r>
      <w:r w:rsidR="0023625D">
        <w:rPr>
          <w:rFonts w:ascii="Calibri" w:eastAsia="Arial Unicode MS" w:hAnsi="Calibri" w:cs="Calibri"/>
          <w:szCs w:val="22"/>
        </w:rPr>
        <w:t>4</w:t>
      </w:r>
      <w:r w:rsidRPr="000F2D25">
        <w:rPr>
          <w:rFonts w:ascii="Calibri" w:eastAsia="Arial Unicode MS" w:hAnsi="Calibri" w:cs="Calibri"/>
          <w:szCs w:val="22"/>
        </w:rPr>
        <w:t xml:space="preserve">. </w:t>
      </w:r>
    </w:p>
    <w:p w14:paraId="35C9E17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2A3CFF23" w14:textId="66787268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se řídí českým právním řádem, zejména pak ustanoveními občanského zákoníku.</w:t>
      </w:r>
    </w:p>
    <w:p w14:paraId="01B0F28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1149F63" w14:textId="63F323CA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Tento dodatek je vyhotoven ve </w:t>
      </w:r>
      <w:r w:rsidR="005F65A5" w:rsidRPr="000F2D25">
        <w:rPr>
          <w:rFonts w:ascii="Calibri" w:eastAsia="Arial Unicode MS" w:hAnsi="Calibri" w:cs="Calibri"/>
          <w:szCs w:val="22"/>
        </w:rPr>
        <w:t>2</w:t>
      </w:r>
      <w:r w:rsidRPr="000F2D25">
        <w:rPr>
          <w:rFonts w:ascii="Calibri" w:eastAsia="Arial Unicode MS" w:hAnsi="Calibri" w:cs="Calibri"/>
          <w:szCs w:val="22"/>
        </w:rPr>
        <w:t xml:space="preserve"> stejnopisech, kdy každá ze smluvních stran obdrží po </w:t>
      </w:r>
      <w:r w:rsidR="005F65A5" w:rsidRPr="000F2D25">
        <w:rPr>
          <w:rFonts w:ascii="Calibri" w:eastAsia="Arial Unicode MS" w:hAnsi="Calibri" w:cs="Calibri"/>
          <w:szCs w:val="22"/>
        </w:rPr>
        <w:t xml:space="preserve">1 </w:t>
      </w:r>
      <w:r w:rsidRPr="000F2D25">
        <w:rPr>
          <w:rFonts w:ascii="Calibri" w:eastAsia="Arial Unicode MS" w:hAnsi="Calibri" w:cs="Calibri"/>
          <w:szCs w:val="22"/>
        </w:rPr>
        <w:t>stejnopisu.</w:t>
      </w:r>
    </w:p>
    <w:p w14:paraId="4B913DA1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F3338E3" w14:textId="41148724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žádná z nich se necítí být slabší smluvní stranou.</w:t>
      </w:r>
    </w:p>
    <w:p w14:paraId="2F84BEE5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B1A1E7A" w14:textId="24536CE1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si tento dodatek řádně přečetly, projevuje jejich pravou a nezkreslenou vůli, kdy na důkaz tohoto připojují své podpisy.</w:t>
      </w:r>
    </w:p>
    <w:p w14:paraId="741014A2" w14:textId="77777777" w:rsidR="004A6E69" w:rsidRPr="000F2D25" w:rsidRDefault="004A6E69" w:rsidP="000F2D25">
      <w:pPr>
        <w:pStyle w:val="Odstavecseseznamem"/>
        <w:spacing w:after="0" w:line="240" w:lineRule="auto"/>
        <w:rPr>
          <w:rFonts w:eastAsia="Arial Unicode MS" w:cs="Calibri"/>
        </w:rPr>
      </w:pPr>
    </w:p>
    <w:p w14:paraId="45531A6E" w14:textId="545166FE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1E90BBE" w14:textId="74746052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FA02400" w14:textId="2D91D15E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E19D3EC" w14:textId="4FE3D73B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2C4CBBF" w14:textId="300DB203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szCs w:val="22"/>
        </w:rPr>
        <w:t>Příloha číslo 1: Ceny za přepravu odpad</w:t>
      </w:r>
      <w:r w:rsidR="00142FDA">
        <w:rPr>
          <w:rFonts w:ascii="Calibri" w:eastAsia="Arial Unicode MS" w:hAnsi="Calibri" w:cs="Calibri"/>
          <w:szCs w:val="22"/>
        </w:rPr>
        <w:t>ů</w:t>
      </w:r>
      <w:r>
        <w:rPr>
          <w:rFonts w:ascii="Calibri" w:eastAsia="Arial Unicode MS" w:hAnsi="Calibri" w:cs="Calibri"/>
          <w:szCs w:val="22"/>
        </w:rPr>
        <w:t xml:space="preserve"> shromažďovanými ve sběrném dv</w:t>
      </w:r>
      <w:r w:rsidR="002A66A3">
        <w:rPr>
          <w:rFonts w:ascii="Calibri" w:eastAsia="Arial Unicode MS" w:hAnsi="Calibri" w:cs="Calibri"/>
          <w:szCs w:val="22"/>
        </w:rPr>
        <w:t>o</w:t>
      </w:r>
      <w:r>
        <w:rPr>
          <w:rFonts w:ascii="Calibri" w:eastAsia="Arial Unicode MS" w:hAnsi="Calibri" w:cs="Calibri"/>
          <w:szCs w:val="22"/>
        </w:rPr>
        <w:t>ře na území MO Plzeň 4 (bez DPH) platný od 1.2.202</w:t>
      </w:r>
      <w:r w:rsidR="00CC32DF">
        <w:rPr>
          <w:rFonts w:ascii="Calibri" w:eastAsia="Arial Unicode MS" w:hAnsi="Calibri" w:cs="Calibri"/>
          <w:szCs w:val="22"/>
        </w:rPr>
        <w:t>4</w:t>
      </w:r>
    </w:p>
    <w:p w14:paraId="7F75B8AC" w14:textId="623A976B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CCFDB3A" w14:textId="77777777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03AF0CED" w14:textId="79977FF4" w:rsidR="00CC32DF" w:rsidRPr="00CC32DF" w:rsidRDefault="00CC32DF" w:rsidP="000F2D25">
      <w:pPr>
        <w:jc w:val="both"/>
        <w:rPr>
          <w:rFonts w:ascii="Calibri" w:eastAsia="Arial Unicode MS" w:hAnsi="Calibri" w:cs="Calibri"/>
          <w:i/>
          <w:iCs/>
          <w:szCs w:val="22"/>
        </w:rPr>
      </w:pPr>
      <w:r w:rsidRPr="00CC32DF">
        <w:rPr>
          <w:rFonts w:ascii="Calibri" w:eastAsia="Arial Unicode MS" w:hAnsi="Calibri" w:cs="Calibri"/>
          <w:i/>
          <w:iCs/>
          <w:szCs w:val="22"/>
        </w:rPr>
        <w:t>Podpisy následují na další straně</w:t>
      </w:r>
    </w:p>
    <w:p w14:paraId="7AC2B12C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5865A4E" w14:textId="77777777" w:rsidR="00D07CEF" w:rsidRDefault="00D07CE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7F478FF" w14:textId="28F18BA1" w:rsidR="00F1023A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lastRenderedPageBreak/>
        <w:t>V Plzni dne</w:t>
      </w:r>
    </w:p>
    <w:p w14:paraId="68D2A913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4AD20F4" w14:textId="77777777" w:rsidR="005F65A5" w:rsidRPr="000F2D25" w:rsidRDefault="005F65A5" w:rsidP="000F2D25">
      <w:pPr>
        <w:ind w:firstLine="708"/>
        <w:jc w:val="both"/>
        <w:rPr>
          <w:rFonts w:ascii="Calibri" w:eastAsia="Arial Unicode MS" w:hAnsi="Calibri" w:cs="Calibri"/>
          <w:i/>
          <w:szCs w:val="22"/>
        </w:rPr>
      </w:pPr>
      <w:r w:rsidRPr="000F2D25">
        <w:rPr>
          <w:rFonts w:ascii="Calibri" w:eastAsia="Arial Unicode MS" w:hAnsi="Calibri" w:cs="Calibri"/>
          <w:i/>
          <w:szCs w:val="22"/>
        </w:rPr>
        <w:t>Objednatel:</w:t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  <w:t>Dodavatel:</w:t>
      </w:r>
    </w:p>
    <w:p w14:paraId="30D635CA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4DA57A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67628B1F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800718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C9CED99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B53E42C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C651A7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4DB42C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 xml:space="preserve">    Čistá Plzeň, s.r.o.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ELIOD servis, s.r.o.</w:t>
      </w:r>
    </w:p>
    <w:p w14:paraId="1410A7ED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>Otakar Horák, jednatel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Ing. Jiří Vlasák, jednatel</w:t>
      </w:r>
    </w:p>
    <w:p w14:paraId="5E06EB3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7984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2D18AB8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BC387CA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073D2D26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0F9B956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747EA5E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3CF6CE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   VERSADO s.r.o.</w:t>
      </w:r>
    </w:p>
    <w:p w14:paraId="636185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Daniel Vlasák, jednatel</w:t>
      </w:r>
    </w:p>
    <w:sectPr w:rsidR="005F65A5" w:rsidRPr="000F2D25" w:rsidSect="004E29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2FD8" w14:textId="77777777" w:rsidR="004E29A7" w:rsidRDefault="004E29A7">
      <w:r>
        <w:separator/>
      </w:r>
    </w:p>
  </w:endnote>
  <w:endnote w:type="continuationSeparator" w:id="0">
    <w:p w14:paraId="7F420BA3" w14:textId="77777777" w:rsidR="004E29A7" w:rsidRDefault="004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673" w14:textId="51913D30"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14:paraId="1C345BFB" w14:textId="77777777"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C930" w14:textId="77777777" w:rsidR="004E29A7" w:rsidRDefault="004E29A7">
      <w:r>
        <w:separator/>
      </w:r>
    </w:p>
  </w:footnote>
  <w:footnote w:type="continuationSeparator" w:id="0">
    <w:p w14:paraId="29011191" w14:textId="77777777" w:rsidR="004E29A7" w:rsidRDefault="004E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A06DA7"/>
    <w:multiLevelType w:val="hybridMultilevel"/>
    <w:tmpl w:val="C78C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4F5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2B29"/>
    <w:multiLevelType w:val="hybridMultilevel"/>
    <w:tmpl w:val="9196B64E"/>
    <w:lvl w:ilvl="0" w:tplc="6734C6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94280">
    <w:abstractNumId w:val="0"/>
  </w:num>
  <w:num w:numId="2" w16cid:durableId="78792141">
    <w:abstractNumId w:val="1"/>
  </w:num>
  <w:num w:numId="3" w16cid:durableId="1021590911">
    <w:abstractNumId w:val="4"/>
  </w:num>
  <w:num w:numId="4" w16cid:durableId="249240355">
    <w:abstractNumId w:val="6"/>
  </w:num>
  <w:num w:numId="5" w16cid:durableId="1706367951">
    <w:abstractNumId w:val="3"/>
  </w:num>
  <w:num w:numId="6" w16cid:durableId="85191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225374">
    <w:abstractNumId w:val="5"/>
  </w:num>
  <w:num w:numId="8" w16cid:durableId="19166197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2B8B"/>
    <w:rsid w:val="00084493"/>
    <w:rsid w:val="0009213D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2D25"/>
    <w:rsid w:val="000F3DAD"/>
    <w:rsid w:val="000F4802"/>
    <w:rsid w:val="000F589C"/>
    <w:rsid w:val="000F5CC5"/>
    <w:rsid w:val="00103A1F"/>
    <w:rsid w:val="00112E2F"/>
    <w:rsid w:val="0012413E"/>
    <w:rsid w:val="00137C28"/>
    <w:rsid w:val="00142FDA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3625D"/>
    <w:rsid w:val="002418A8"/>
    <w:rsid w:val="0024455C"/>
    <w:rsid w:val="002462D1"/>
    <w:rsid w:val="00247344"/>
    <w:rsid w:val="00254732"/>
    <w:rsid w:val="00257D8B"/>
    <w:rsid w:val="0026561A"/>
    <w:rsid w:val="00265875"/>
    <w:rsid w:val="00267FB4"/>
    <w:rsid w:val="00270A9F"/>
    <w:rsid w:val="00272774"/>
    <w:rsid w:val="002834AD"/>
    <w:rsid w:val="00292947"/>
    <w:rsid w:val="0029737C"/>
    <w:rsid w:val="002A2EAA"/>
    <w:rsid w:val="002A6116"/>
    <w:rsid w:val="002A66A3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97D4E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076CF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29A7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97311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86D83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20A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03C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66F01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2DF"/>
    <w:rsid w:val="00CC3B21"/>
    <w:rsid w:val="00CC6661"/>
    <w:rsid w:val="00CF26A6"/>
    <w:rsid w:val="00CF4BB4"/>
    <w:rsid w:val="00D03DC1"/>
    <w:rsid w:val="00D05CF7"/>
    <w:rsid w:val="00D0667A"/>
    <w:rsid w:val="00D07CEF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1689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65D09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B4A7E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  <w:style w:type="character" w:styleId="Odkaznakoment">
    <w:name w:val="annotation reference"/>
    <w:basedOn w:val="Standardnpsmoodstavce"/>
    <w:rsid w:val="00686D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D83"/>
  </w:style>
  <w:style w:type="paragraph" w:styleId="Pedmtkomente">
    <w:name w:val="annotation subject"/>
    <w:basedOn w:val="Textkomente"/>
    <w:next w:val="Textkomente"/>
    <w:link w:val="PedmtkomenteChar"/>
    <w:rsid w:val="0068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D784-FA08-4C24-B3DE-55522B3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3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Brunová Lucie</cp:lastModifiedBy>
  <cp:revision>4</cp:revision>
  <cp:lastPrinted>2023-02-08T12:36:00Z</cp:lastPrinted>
  <dcterms:created xsi:type="dcterms:W3CDTF">2024-02-07T05:15:00Z</dcterms:created>
  <dcterms:modified xsi:type="dcterms:W3CDTF">2024-02-07T10:24:00Z</dcterms:modified>
</cp:coreProperties>
</file>