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NPU1002271775</w:t>
                            </w:r>
                          </w:p>
                          <w:p w14:paraId="04DDAB30" w14:textId="77777777" w:rsidR="00F0473C" w:rsidRDefault="00F0473C" w:rsidP="00A50B62">
                            <w:pPr>
                              <w:jc w:val="center"/>
                              <w:rPr>
                                <w:rFonts w:ascii="Calibri" w:hAnsi="Calibri" w:cs="Calibri"/>
                                <w:i/>
                                <w:sz w:val="21"/>
                                <w:szCs w:val="21"/>
                              </w:rPr>
                            </w:pPr>
                          </w:p>
                          <w:p w14:paraId="2DB458C0" w14:textId="49DFBD9E" w:rsidR="00A92ACE" w:rsidRPr="006E35D2" w:rsidRDefault="00694114" w:rsidP="00A92ACE">
                            <w:pPr>
                              <w:rPr>
                                <w:rFonts w:asciiTheme="minorHAnsi" w:hAnsiTheme="minorHAnsi" w:cstheme="minorHAnsi"/>
                                <w:b/>
                                <w:i/>
                                <w:sz w:val="22"/>
                                <w:szCs w:val="22"/>
                              </w:rPr>
                            </w:pPr>
                            <w:bookmarkStart w:id="0" w:name="_Hlk133920884"/>
                            <w:r w:rsidRPr="006E35D2">
                              <w:rPr>
                                <w:rStyle w:val="Drobnpsmo"/>
                                <w:rFonts w:asciiTheme="minorHAnsi" w:hAnsiTheme="minorHAnsi" w:cstheme="minorHAnsi"/>
                                <w:b/>
                                <w:sz w:val="22"/>
                                <w:szCs w:val="22"/>
                              </w:rPr>
                              <w:t>NPU-420/8427/2024</w:t>
                            </w:r>
                            <w:bookmarkEnd w:id="0"/>
                          </w:p>
                          <w:p w14:paraId="028806BE" w14:textId="59DD9F18" w:rsidR="00AA4877" w:rsidRPr="006E35D2" w:rsidRDefault="00A92ACE" w:rsidP="006E35D2">
                            <w:pPr>
                              <w:rPr>
                                <w:rFonts w:asciiTheme="minorHAnsi" w:hAnsiTheme="minorHAnsi" w:cstheme="minorHAnsi"/>
                                <w:b/>
                                <w:sz w:val="22"/>
                                <w:szCs w:val="22"/>
                              </w:rPr>
                            </w:pPr>
                            <w:r w:rsidRPr="006E35D2">
                              <w:rPr>
                                <w:rFonts w:asciiTheme="minorHAnsi" w:hAnsiTheme="minorHAnsi" w:cstheme="minorHAnsi"/>
                                <w:b/>
                                <w:sz w:val="22"/>
                                <w:szCs w:val="22"/>
                              </w:rPr>
                              <w:t>WAM</w:t>
                            </w:r>
                            <w:r w:rsidR="00077357">
                              <w:rPr>
                                <w:rFonts w:asciiTheme="minorHAnsi" w:hAnsiTheme="minorHAnsi" w:cstheme="minorHAnsi"/>
                                <w:b/>
                                <w:sz w:val="22"/>
                                <w:szCs w:val="22"/>
                              </w:rPr>
                              <w:t xml:space="preserve"> 2000H1240008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NPU1002271775</w:t>
                      </w:r>
                    </w:p>
                    <w:p w14:paraId="04DDAB30" w14:textId="77777777" w:rsidR="00F0473C" w:rsidRDefault="00F0473C" w:rsidP="00A50B62">
                      <w:pPr>
                        <w:jc w:val="center"/>
                        <w:rPr>
                          <w:rFonts w:ascii="Calibri" w:hAnsi="Calibri" w:cs="Calibri"/>
                          <w:i/>
                          <w:sz w:val="21"/>
                          <w:szCs w:val="21"/>
                        </w:rPr>
                      </w:pPr>
                    </w:p>
                    <w:p w14:paraId="2DB458C0" w14:textId="49DFBD9E" w:rsidR="00A92ACE" w:rsidRPr="006E35D2" w:rsidRDefault="00694114" w:rsidP="00A92ACE">
                      <w:pPr>
                        <w:rPr>
                          <w:rFonts w:asciiTheme="minorHAnsi" w:hAnsiTheme="minorHAnsi" w:cstheme="minorHAnsi"/>
                          <w:b/>
                          <w:i/>
                          <w:sz w:val="22"/>
                          <w:szCs w:val="22"/>
                        </w:rPr>
                      </w:pPr>
                      <w:bookmarkStart w:id="1" w:name="_Hlk133920884"/>
                      <w:r w:rsidRPr="006E35D2">
                        <w:rPr>
                          <w:rStyle w:val="Drobnpsmo"/>
                          <w:rFonts w:asciiTheme="minorHAnsi" w:hAnsiTheme="minorHAnsi" w:cstheme="minorHAnsi"/>
                          <w:b/>
                          <w:sz w:val="22"/>
                          <w:szCs w:val="22"/>
                        </w:rPr>
                        <w:t>NPU-420/8427/2024</w:t>
                      </w:r>
                      <w:bookmarkEnd w:id="1"/>
                    </w:p>
                    <w:p w14:paraId="028806BE" w14:textId="59DD9F18" w:rsidR="00AA4877" w:rsidRPr="006E35D2" w:rsidRDefault="00A92ACE" w:rsidP="006E35D2">
                      <w:pPr>
                        <w:rPr>
                          <w:rFonts w:asciiTheme="minorHAnsi" w:hAnsiTheme="minorHAnsi" w:cstheme="minorHAnsi"/>
                          <w:b/>
                          <w:sz w:val="22"/>
                          <w:szCs w:val="22"/>
                        </w:rPr>
                      </w:pPr>
                      <w:r w:rsidRPr="006E35D2">
                        <w:rPr>
                          <w:rFonts w:asciiTheme="minorHAnsi" w:hAnsiTheme="minorHAnsi" w:cstheme="minorHAnsi"/>
                          <w:b/>
                          <w:sz w:val="22"/>
                          <w:szCs w:val="22"/>
                        </w:rPr>
                        <w:t>WAM</w:t>
                      </w:r>
                      <w:r w:rsidR="00077357">
                        <w:rPr>
                          <w:rFonts w:asciiTheme="minorHAnsi" w:hAnsiTheme="minorHAnsi" w:cstheme="minorHAnsi"/>
                          <w:b/>
                          <w:sz w:val="22"/>
                          <w:szCs w:val="22"/>
                        </w:rPr>
                        <w:t xml:space="preserve"> 2000H1240008</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413B835E" w14:textId="77777777" w:rsidR="005E14F5" w:rsidRPr="00202AE1" w:rsidRDefault="005E14F5" w:rsidP="005E14F5">
      <w:pPr>
        <w:spacing w:line="240" w:lineRule="atLeast"/>
        <w:rPr>
          <w:rFonts w:asciiTheme="minorHAnsi" w:hAnsiTheme="minorHAnsi" w:cstheme="minorHAnsi"/>
          <w:color w:val="000000" w:themeColor="text1"/>
          <w:sz w:val="22"/>
          <w:szCs w:val="22"/>
        </w:rPr>
      </w:pPr>
      <w:r>
        <w:rPr>
          <w:rStyle w:val="Siln"/>
          <w:rFonts w:asciiTheme="minorHAnsi" w:hAnsiTheme="minorHAnsi" w:cstheme="minorHAnsi"/>
          <w:color w:val="000000" w:themeColor="text1"/>
          <w:sz w:val="22"/>
          <w:szCs w:val="22"/>
        </w:rPr>
        <w:t>Národní památkový ústav</w:t>
      </w:r>
      <w:r w:rsidRPr="00202AE1">
        <w:rPr>
          <w:rStyle w:val="Siln"/>
          <w:rFonts w:asciiTheme="minorHAnsi" w:hAnsiTheme="minorHAnsi" w:cstheme="minorHAnsi"/>
          <w:color w:val="000000" w:themeColor="text1"/>
          <w:sz w:val="22"/>
          <w:szCs w:val="22"/>
        </w:rPr>
        <w:t>,</w:t>
      </w:r>
      <w:r w:rsidRPr="00202AE1">
        <w:rPr>
          <w:rFonts w:asciiTheme="minorHAnsi" w:hAnsiTheme="minorHAnsi" w:cstheme="minorHAnsi"/>
          <w:color w:val="000000" w:themeColor="text1"/>
          <w:sz w:val="22"/>
          <w:szCs w:val="22"/>
        </w:rPr>
        <w:t xml:space="preserve"> státní příspěvková organizace</w:t>
      </w:r>
    </w:p>
    <w:p w14:paraId="232B821F" w14:textId="77777777" w:rsidR="005E14F5" w:rsidRPr="00202AE1" w:rsidRDefault="005E14F5" w:rsidP="005E14F5">
      <w:pPr>
        <w:spacing w:line="240" w:lineRule="atLeast"/>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IČO: 75032333, DIČ: CZ75032333,</w:t>
      </w:r>
    </w:p>
    <w:p w14:paraId="572B91FD" w14:textId="77777777" w:rsidR="005E14F5" w:rsidRPr="00A90755" w:rsidRDefault="005E14F5" w:rsidP="005E14F5">
      <w:pPr>
        <w:spacing w:line="240" w:lineRule="atLeast"/>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se </w:t>
      </w:r>
      <w:r w:rsidRPr="00A90755">
        <w:rPr>
          <w:rFonts w:asciiTheme="minorHAnsi" w:hAnsiTheme="minorHAnsi" w:cstheme="minorHAnsi"/>
          <w:color w:val="000000" w:themeColor="text1"/>
          <w:sz w:val="22"/>
          <w:szCs w:val="22"/>
        </w:rPr>
        <w:t>sídlem: Valdštejnské nám. 162/3, PSČ 118 01 Praha 1 – Malá Strana,</w:t>
      </w:r>
    </w:p>
    <w:p w14:paraId="3D8C6FA0" w14:textId="77777777" w:rsidR="005E14F5" w:rsidRPr="00A90755" w:rsidRDefault="005E14F5" w:rsidP="005E14F5">
      <w:pPr>
        <w:spacing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 xml:space="preserve">zastoupen: Mgr. et Mgr. Petrem </w:t>
      </w:r>
      <w:proofErr w:type="spellStart"/>
      <w:r w:rsidRPr="00A90755">
        <w:rPr>
          <w:rFonts w:asciiTheme="minorHAnsi" w:hAnsiTheme="minorHAnsi" w:cstheme="minorHAnsi"/>
          <w:color w:val="000000" w:themeColor="text1"/>
          <w:sz w:val="22"/>
          <w:szCs w:val="22"/>
        </w:rPr>
        <w:t>Spejchalem</w:t>
      </w:r>
      <w:proofErr w:type="spellEnd"/>
      <w:r w:rsidRPr="00A90755">
        <w:rPr>
          <w:rFonts w:asciiTheme="minorHAnsi" w:hAnsiTheme="minorHAnsi" w:cstheme="minorHAnsi"/>
          <w:color w:val="000000" w:themeColor="text1"/>
          <w:sz w:val="22"/>
          <w:szCs w:val="22"/>
        </w:rPr>
        <w:t xml:space="preserve">, </w:t>
      </w:r>
      <w:r w:rsidRPr="00A90755">
        <w:rPr>
          <w:rFonts w:asciiTheme="minorHAnsi" w:hAnsiTheme="minorHAnsi" w:cstheme="minorHAnsi"/>
          <w:color w:val="000000" w:themeColor="text1"/>
          <w:sz w:val="22"/>
          <w:szCs w:val="22"/>
        </w:rPr>
        <w:fldChar w:fldCharType="begin"/>
      </w:r>
      <w:r w:rsidRPr="00A90755">
        <w:rPr>
          <w:rFonts w:asciiTheme="minorHAnsi" w:hAnsiTheme="minorHAnsi" w:cstheme="minorHAnsi"/>
          <w:color w:val="000000" w:themeColor="text1"/>
          <w:sz w:val="22"/>
          <w:szCs w:val="22"/>
        </w:rPr>
        <w:instrText xml:space="preserve"> AUTOTEXTLIST  \s 1  \* MERGEFORMAT </w:instrText>
      </w:r>
      <w:r w:rsidRPr="00A90755">
        <w:rPr>
          <w:rFonts w:asciiTheme="minorHAnsi" w:hAnsiTheme="minorHAnsi" w:cstheme="minorHAnsi"/>
          <w:color w:val="000000" w:themeColor="text1"/>
          <w:sz w:val="22"/>
          <w:szCs w:val="22"/>
        </w:rPr>
        <w:fldChar w:fldCharType="end"/>
      </w:r>
      <w:r w:rsidRPr="00A90755">
        <w:rPr>
          <w:rFonts w:asciiTheme="minorHAnsi" w:hAnsiTheme="minorHAnsi" w:cstheme="minorHAnsi"/>
          <w:color w:val="000000" w:themeColor="text1"/>
          <w:sz w:val="22"/>
          <w:szCs w:val="22"/>
        </w:rPr>
        <w:fldChar w:fldCharType="begin"/>
      </w:r>
      <w:r w:rsidRPr="00A90755">
        <w:rPr>
          <w:rFonts w:asciiTheme="minorHAnsi" w:hAnsiTheme="minorHAnsi" w:cstheme="minorHAnsi"/>
          <w:color w:val="000000" w:themeColor="text1"/>
          <w:sz w:val="22"/>
          <w:szCs w:val="22"/>
        </w:rPr>
        <w:instrText xml:space="preserve"> AUTOTEXTLIST   \* MERGEFORMAT </w:instrText>
      </w:r>
      <w:r w:rsidRPr="00A90755">
        <w:rPr>
          <w:rFonts w:asciiTheme="minorHAnsi" w:hAnsiTheme="minorHAnsi" w:cstheme="minorHAnsi"/>
          <w:color w:val="000000" w:themeColor="text1"/>
          <w:sz w:val="22"/>
          <w:szCs w:val="22"/>
        </w:rPr>
        <w:fldChar w:fldCharType="end"/>
      </w:r>
      <w:r w:rsidRPr="00A90755">
        <w:rPr>
          <w:rFonts w:asciiTheme="minorHAnsi" w:hAnsiTheme="minorHAnsi" w:cstheme="minorHAnsi"/>
          <w:color w:val="000000" w:themeColor="text1"/>
          <w:sz w:val="22"/>
          <w:szCs w:val="22"/>
        </w:rPr>
        <w:t>ředitelem ÚPS Praha</w:t>
      </w:r>
    </w:p>
    <w:p w14:paraId="4FA3295C" w14:textId="08896FDF" w:rsidR="005E14F5" w:rsidRPr="00A90755" w:rsidRDefault="005E14F5" w:rsidP="005E14F5">
      <w:pPr>
        <w:spacing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 xml:space="preserve">bankovní spojení: </w:t>
      </w:r>
      <w:r w:rsidR="005568C6">
        <w:rPr>
          <w:rFonts w:asciiTheme="minorHAnsi" w:hAnsiTheme="minorHAnsi" w:cstheme="minorHAnsi"/>
          <w:color w:val="000000" w:themeColor="text1"/>
          <w:sz w:val="22"/>
          <w:szCs w:val="22"/>
        </w:rPr>
        <w:t>XXXX</w:t>
      </w:r>
    </w:p>
    <w:p w14:paraId="41769F44" w14:textId="77777777" w:rsidR="005E14F5" w:rsidRPr="00202AE1" w:rsidRDefault="005E14F5" w:rsidP="005E14F5">
      <w:pPr>
        <w:spacing w:line="240" w:lineRule="atLeast"/>
        <w:rPr>
          <w:rFonts w:asciiTheme="minorHAnsi" w:hAnsiTheme="minorHAnsi" w:cstheme="minorHAnsi"/>
          <w:color w:val="000000" w:themeColor="text1"/>
          <w:sz w:val="22"/>
          <w:szCs w:val="22"/>
        </w:rPr>
      </w:pPr>
    </w:p>
    <w:p w14:paraId="7EC8BC4E" w14:textId="77777777" w:rsidR="005E14F5" w:rsidRPr="00202AE1" w:rsidRDefault="005E14F5" w:rsidP="005E14F5">
      <w:pPr>
        <w:spacing w:line="240" w:lineRule="atLeast"/>
        <w:rPr>
          <w:rFonts w:asciiTheme="minorHAnsi" w:hAnsiTheme="minorHAnsi" w:cstheme="minorHAnsi"/>
          <w:color w:val="000000" w:themeColor="text1"/>
          <w:sz w:val="22"/>
          <w:szCs w:val="22"/>
        </w:rPr>
      </w:pPr>
      <w:r w:rsidRPr="00202AE1">
        <w:rPr>
          <w:rFonts w:asciiTheme="minorHAnsi" w:hAnsiTheme="minorHAnsi" w:cstheme="minorHAnsi"/>
          <w:b/>
          <w:bCs/>
          <w:color w:val="000000" w:themeColor="text1"/>
          <w:sz w:val="22"/>
          <w:szCs w:val="22"/>
        </w:rPr>
        <w:t>Doručovací adresa:</w:t>
      </w:r>
    </w:p>
    <w:p w14:paraId="75ECFCE9" w14:textId="77777777" w:rsidR="005E14F5" w:rsidRPr="00A90755" w:rsidRDefault="005E14F5" w:rsidP="005E14F5">
      <w:pPr>
        <w:spacing w:line="240" w:lineRule="atLeast"/>
        <w:rPr>
          <w:rFonts w:asciiTheme="minorHAnsi" w:hAnsiTheme="minorHAnsi" w:cstheme="minorHAnsi"/>
          <w:color w:val="000000" w:themeColor="text1"/>
          <w:sz w:val="22"/>
          <w:szCs w:val="22"/>
        </w:rPr>
      </w:pPr>
      <w:bookmarkStart w:id="2" w:name="OLE_LINK11"/>
      <w:r w:rsidRPr="00A90755">
        <w:rPr>
          <w:rFonts w:asciiTheme="minorHAnsi" w:hAnsiTheme="minorHAnsi" w:cstheme="minorHAnsi"/>
          <w:color w:val="000000" w:themeColor="text1"/>
          <w:sz w:val="22"/>
          <w:szCs w:val="22"/>
        </w:rPr>
        <w:t>Národní památkový ústav, ÚPS Praha</w:t>
      </w:r>
    </w:p>
    <w:p w14:paraId="1FAF6B29" w14:textId="77777777" w:rsidR="005E14F5" w:rsidRPr="00A90755" w:rsidRDefault="005E14F5" w:rsidP="005E14F5">
      <w:pPr>
        <w:spacing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adresa: Sabinova 373/5, 130 00 Praha 3,</w:t>
      </w:r>
    </w:p>
    <w:p w14:paraId="27AEC8C1" w14:textId="527D7A13" w:rsidR="005E14F5" w:rsidRPr="00A90755" w:rsidRDefault="005E14F5" w:rsidP="005E14F5">
      <w:pPr>
        <w:spacing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 xml:space="preserve">tel.: </w:t>
      </w:r>
      <w:r w:rsidR="005568C6">
        <w:rPr>
          <w:rFonts w:asciiTheme="minorHAnsi" w:hAnsiTheme="minorHAnsi" w:cstheme="minorHAnsi"/>
          <w:color w:val="000000" w:themeColor="text1"/>
          <w:sz w:val="22"/>
          <w:szCs w:val="22"/>
        </w:rPr>
        <w:t>XXXX</w:t>
      </w:r>
    </w:p>
    <w:bookmarkEnd w:id="2"/>
    <w:p w14:paraId="77586B2D" w14:textId="77777777" w:rsidR="005E14F5" w:rsidRPr="00202AE1" w:rsidRDefault="005E14F5" w:rsidP="005E14F5">
      <w:pPr>
        <w:spacing w:after="120"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(dále jen „</w:t>
      </w:r>
      <w:r w:rsidRPr="00A90755">
        <w:rPr>
          <w:rFonts w:asciiTheme="minorHAnsi" w:hAnsiTheme="minorHAnsi" w:cstheme="minorHAnsi"/>
          <w:b/>
          <w:color w:val="000000" w:themeColor="text1"/>
          <w:sz w:val="22"/>
          <w:szCs w:val="22"/>
        </w:rPr>
        <w:t>Kupující</w:t>
      </w:r>
      <w:r w:rsidRPr="00A90755">
        <w:rPr>
          <w:rFonts w:asciiTheme="minorHAnsi" w:hAnsiTheme="minorHAnsi" w:cstheme="minorHAnsi"/>
          <w:color w:val="000000" w:themeColor="text1"/>
          <w:sz w:val="22"/>
          <w:szCs w:val="22"/>
        </w:rPr>
        <w:t>“)</w:t>
      </w:r>
    </w:p>
    <w:p w14:paraId="1614A01A" w14:textId="77777777" w:rsidR="005E14F5" w:rsidRPr="00202AE1" w:rsidRDefault="005E14F5" w:rsidP="005E14F5">
      <w:pPr>
        <w:spacing w:after="120" w:line="240" w:lineRule="atLeast"/>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04EB793" w14:textId="77777777" w:rsidR="005E14F5" w:rsidRPr="00A90755" w:rsidRDefault="005E14F5" w:rsidP="005E14F5">
      <w:pPr>
        <w:spacing w:line="240" w:lineRule="atLeast"/>
        <w:rPr>
          <w:rFonts w:asciiTheme="minorHAnsi" w:hAnsiTheme="minorHAnsi" w:cstheme="minorHAnsi"/>
          <w:b/>
          <w:color w:val="000000" w:themeColor="text1"/>
          <w:sz w:val="22"/>
          <w:szCs w:val="22"/>
        </w:rPr>
      </w:pPr>
      <w:bookmarkStart w:id="3" w:name="OLE_LINK12"/>
      <w:bookmarkStart w:id="4" w:name="OLE_LINK13"/>
      <w:r w:rsidRPr="00A90755">
        <w:rPr>
          <w:rFonts w:asciiTheme="minorHAnsi" w:hAnsiTheme="minorHAnsi" w:cstheme="minorHAnsi"/>
          <w:b/>
          <w:color w:val="000000" w:themeColor="text1"/>
          <w:sz w:val="22"/>
          <w:szCs w:val="22"/>
        </w:rPr>
        <w:t>PREMO s.r.o.</w:t>
      </w:r>
    </w:p>
    <w:p w14:paraId="56E549BC" w14:textId="4783BA32" w:rsidR="005E14F5" w:rsidRPr="00A90755" w:rsidRDefault="005E14F5" w:rsidP="005E14F5">
      <w:pPr>
        <w:spacing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 xml:space="preserve">IČO: </w:t>
      </w:r>
      <w:r w:rsidRPr="00A90755">
        <w:rPr>
          <w:rFonts w:ascii="Calibri" w:hAnsi="Calibri" w:cs="Calibri"/>
          <w:sz w:val="22"/>
          <w:szCs w:val="22"/>
        </w:rPr>
        <w:t>26251531</w:t>
      </w:r>
      <w:r w:rsidRPr="00A90755">
        <w:rPr>
          <w:rFonts w:asciiTheme="minorHAnsi" w:hAnsiTheme="minorHAnsi" w:cstheme="minorHAnsi"/>
          <w:color w:val="000000" w:themeColor="text1"/>
          <w:sz w:val="22"/>
          <w:szCs w:val="22"/>
        </w:rPr>
        <w:t xml:space="preserve">, DIČ: </w:t>
      </w:r>
      <w:r w:rsidRPr="00A90755">
        <w:rPr>
          <w:rFonts w:ascii="Calibri" w:hAnsi="Calibri" w:cs="Calibri"/>
          <w:sz w:val="22"/>
          <w:szCs w:val="22"/>
        </w:rPr>
        <w:t xml:space="preserve">CZ26251531      </w:t>
      </w:r>
    </w:p>
    <w:p w14:paraId="354A8824" w14:textId="77777777" w:rsidR="005E14F5" w:rsidRPr="00A90755" w:rsidRDefault="005E14F5" w:rsidP="005E14F5">
      <w:pPr>
        <w:spacing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 xml:space="preserve">se sídlem: </w:t>
      </w:r>
      <w:r w:rsidRPr="00A90755">
        <w:rPr>
          <w:rFonts w:ascii="Calibri" w:hAnsi="Calibri" w:cs="Calibri"/>
          <w:sz w:val="22"/>
          <w:szCs w:val="22"/>
        </w:rPr>
        <w:t>Brněnská 474, 686 03 Staré Město</w:t>
      </w:r>
    </w:p>
    <w:p w14:paraId="07559490" w14:textId="63C2E979" w:rsidR="005E14F5" w:rsidRPr="00A90755" w:rsidRDefault="005E14F5" w:rsidP="005E14F5">
      <w:pPr>
        <w:spacing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 xml:space="preserve">zastoupen: </w:t>
      </w:r>
      <w:r w:rsidR="00077357">
        <w:rPr>
          <w:rFonts w:asciiTheme="minorHAnsi" w:hAnsiTheme="minorHAnsi" w:cstheme="minorHAnsi"/>
          <w:color w:val="000000" w:themeColor="text1"/>
          <w:sz w:val="22"/>
          <w:szCs w:val="22"/>
        </w:rPr>
        <w:t>I</w:t>
      </w:r>
      <w:r w:rsidRPr="00A90755">
        <w:rPr>
          <w:rFonts w:asciiTheme="minorHAnsi" w:hAnsiTheme="minorHAnsi" w:cstheme="minorHAnsi"/>
          <w:color w:val="000000" w:themeColor="text1"/>
          <w:sz w:val="22"/>
          <w:szCs w:val="22"/>
        </w:rPr>
        <w:t>ng. Vladimírem Křivou</w:t>
      </w:r>
    </w:p>
    <w:p w14:paraId="793116B9" w14:textId="6B624353" w:rsidR="005E14F5" w:rsidRPr="00A90755" w:rsidRDefault="005E14F5" w:rsidP="005E14F5">
      <w:pPr>
        <w:spacing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 xml:space="preserve">bankovní spojení: </w:t>
      </w:r>
      <w:r w:rsidR="005568C6">
        <w:rPr>
          <w:rFonts w:ascii="Calibri" w:hAnsi="Calibri" w:cs="Calibri"/>
          <w:sz w:val="22"/>
          <w:szCs w:val="22"/>
        </w:rPr>
        <w:t>XXXX</w:t>
      </w:r>
    </w:p>
    <w:bookmarkEnd w:id="3"/>
    <w:bookmarkEnd w:id="4"/>
    <w:p w14:paraId="6B41C32C" w14:textId="77777777" w:rsidR="005E14F5" w:rsidRPr="00202AE1" w:rsidRDefault="005E14F5" w:rsidP="005E14F5">
      <w:pPr>
        <w:spacing w:after="120" w:line="240" w:lineRule="atLeast"/>
        <w:rPr>
          <w:rFonts w:asciiTheme="minorHAnsi" w:hAnsiTheme="minorHAnsi" w:cstheme="minorHAnsi"/>
          <w:color w:val="000000" w:themeColor="text1"/>
          <w:sz w:val="22"/>
          <w:szCs w:val="22"/>
        </w:rPr>
      </w:pPr>
      <w:r w:rsidRPr="00A90755">
        <w:rPr>
          <w:rFonts w:asciiTheme="minorHAnsi" w:hAnsiTheme="minorHAnsi" w:cstheme="minorHAnsi"/>
          <w:color w:val="000000" w:themeColor="text1"/>
          <w:sz w:val="22"/>
          <w:szCs w:val="22"/>
        </w:rPr>
        <w:t>(dále jen „</w:t>
      </w:r>
      <w:r w:rsidRPr="00A90755">
        <w:rPr>
          <w:rFonts w:asciiTheme="minorHAnsi" w:hAnsiTheme="minorHAnsi" w:cstheme="minorHAnsi"/>
          <w:b/>
          <w:color w:val="000000" w:themeColor="text1"/>
          <w:sz w:val="22"/>
          <w:szCs w:val="22"/>
        </w:rPr>
        <w:t>Prodávající</w:t>
      </w:r>
      <w:r w:rsidRPr="00A90755">
        <w:rPr>
          <w:rFonts w:asciiTheme="minorHAnsi" w:hAnsiTheme="minorHAnsi" w:cstheme="minorHAnsi"/>
          <w:color w:val="000000" w:themeColor="text1"/>
          <w:sz w:val="22"/>
          <w:szCs w:val="22"/>
        </w:rPr>
        <w:t>“)</w:t>
      </w:r>
    </w:p>
    <w:p w14:paraId="54E95483" w14:textId="77777777" w:rsidR="005E14F5" w:rsidRDefault="005E14F5" w:rsidP="005E14F5">
      <w:pPr>
        <w:spacing w:after="120" w:line="240" w:lineRule="atLeast"/>
        <w:rPr>
          <w:rFonts w:asciiTheme="minorHAnsi" w:hAnsiTheme="minorHAnsi" w:cstheme="minorHAnsi"/>
          <w:color w:val="000000" w:themeColor="text1"/>
          <w:sz w:val="22"/>
          <w:szCs w:val="22"/>
        </w:rPr>
      </w:pPr>
    </w:p>
    <w:p w14:paraId="165C043A" w14:textId="77777777" w:rsidR="005E14F5" w:rsidRDefault="005E14F5" w:rsidP="005E14F5">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jako smluvní strany uzavřely podle § </w:t>
      </w:r>
      <w:r w:rsidRPr="00E64ED7">
        <w:rPr>
          <w:rFonts w:asciiTheme="minorHAnsi" w:hAnsiTheme="minorHAnsi" w:cstheme="minorHAnsi"/>
          <w:color w:val="000000" w:themeColor="text1"/>
          <w:sz w:val="22"/>
          <w:szCs w:val="22"/>
        </w:rPr>
        <w:t xml:space="preserve">2079 a násl. </w:t>
      </w:r>
      <w:r w:rsidRPr="00202AE1">
        <w:rPr>
          <w:rFonts w:asciiTheme="minorHAnsi" w:hAnsiTheme="minorHAnsi" w:cstheme="minorHAnsi"/>
          <w:color w:val="000000" w:themeColor="text1"/>
          <w:sz w:val="22"/>
          <w:szCs w:val="22"/>
        </w:rPr>
        <w:t>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631AE85B" w14:textId="77777777" w:rsidR="005E14F5" w:rsidRPr="00202AE1" w:rsidRDefault="005E14F5" w:rsidP="005E14F5">
      <w:pPr>
        <w:spacing w:after="120" w:line="240" w:lineRule="atLeast"/>
        <w:jc w:val="center"/>
        <w:rPr>
          <w:rFonts w:asciiTheme="minorHAnsi" w:hAnsiTheme="minorHAnsi" w:cstheme="minorHAnsi"/>
          <w:color w:val="000000" w:themeColor="text1"/>
          <w:sz w:val="22"/>
          <w:szCs w:val="22"/>
        </w:rPr>
      </w:pPr>
    </w:p>
    <w:p w14:paraId="1A50C93F" w14:textId="77777777" w:rsidR="005E14F5" w:rsidRPr="00C862FE" w:rsidRDefault="005E14F5" w:rsidP="005E14F5">
      <w:pPr>
        <w:pStyle w:val="Normln0"/>
        <w:spacing w:after="120" w:line="240" w:lineRule="atLeast"/>
        <w:jc w:val="center"/>
        <w:rPr>
          <w:rFonts w:asciiTheme="minorHAnsi" w:hAnsiTheme="minorHAnsi" w:cstheme="minorHAnsi"/>
          <w:b/>
          <w:color w:val="000000" w:themeColor="text1"/>
          <w:sz w:val="24"/>
          <w:szCs w:val="24"/>
        </w:rPr>
      </w:pPr>
      <w:r w:rsidRPr="00C862FE">
        <w:rPr>
          <w:rFonts w:asciiTheme="minorHAnsi" w:hAnsiTheme="minorHAnsi" w:cstheme="minorHAnsi"/>
          <w:b/>
          <w:color w:val="000000" w:themeColor="text1"/>
          <w:sz w:val="24"/>
          <w:szCs w:val="24"/>
        </w:rPr>
        <w:t>smlouvu o dodávkách</w:t>
      </w:r>
    </w:p>
    <w:p w14:paraId="284535BA" w14:textId="77777777" w:rsidR="005E14F5" w:rsidRPr="00F13A62" w:rsidRDefault="005E14F5" w:rsidP="005E14F5">
      <w:pPr>
        <w:pStyle w:val="Normln0"/>
        <w:spacing w:after="120" w:line="240" w:lineRule="atLeast"/>
        <w:jc w:val="center"/>
        <w:rPr>
          <w:rFonts w:asciiTheme="minorHAnsi" w:hAnsiTheme="minorHAnsi" w:cstheme="minorHAnsi"/>
          <w:color w:val="000000" w:themeColor="text1"/>
          <w:szCs w:val="22"/>
        </w:rPr>
      </w:pPr>
      <w:r w:rsidRPr="00F13A62">
        <w:rPr>
          <w:rFonts w:asciiTheme="minorHAnsi" w:hAnsiTheme="minorHAnsi" w:cstheme="minorHAnsi"/>
          <w:color w:val="000000" w:themeColor="text1"/>
          <w:szCs w:val="22"/>
        </w:rPr>
        <w:t>(dále jen „Smlouva“)</w:t>
      </w:r>
    </w:p>
    <w:p w14:paraId="022AF11F" w14:textId="77777777" w:rsidR="005E14F5" w:rsidRDefault="005E14F5" w:rsidP="005E14F5">
      <w:pPr>
        <w:pStyle w:val="Normln0"/>
        <w:spacing w:after="120" w:line="240" w:lineRule="atLeast"/>
        <w:jc w:val="center"/>
        <w:rPr>
          <w:rFonts w:asciiTheme="minorHAnsi" w:hAnsiTheme="minorHAnsi" w:cstheme="minorHAnsi"/>
          <w:b/>
          <w:color w:val="000000" w:themeColor="text1"/>
          <w:szCs w:val="22"/>
        </w:rPr>
      </w:pPr>
    </w:p>
    <w:p w14:paraId="4470EFDA" w14:textId="77777777" w:rsidR="005E14F5" w:rsidRPr="00202AE1" w:rsidRDefault="005E14F5" w:rsidP="005E14F5">
      <w:pPr>
        <w:pStyle w:val="Normln0"/>
        <w:spacing w:after="120" w:line="240" w:lineRule="atLeast"/>
        <w:jc w:val="center"/>
        <w:rPr>
          <w:rFonts w:asciiTheme="minorHAnsi" w:hAnsiTheme="minorHAnsi" w:cstheme="minorHAnsi"/>
          <w:b/>
          <w:color w:val="000000" w:themeColor="text1"/>
          <w:szCs w:val="22"/>
        </w:rPr>
      </w:pPr>
    </w:p>
    <w:p w14:paraId="3BAE63E0" w14:textId="77777777" w:rsidR="005E14F5" w:rsidRPr="008655C6" w:rsidRDefault="005E14F5" w:rsidP="005E14F5">
      <w:pPr>
        <w:pStyle w:val="Nadpis1"/>
        <w:keepNext w:val="0"/>
        <w:keepLines w:val="0"/>
        <w:widowControl w:val="0"/>
        <w:numPr>
          <w:ilvl w:val="0"/>
          <w:numId w:val="13"/>
        </w:numPr>
        <w:spacing w:before="0" w:after="120" w:line="240" w:lineRule="atLeast"/>
        <w:rPr>
          <w:rFonts w:asciiTheme="minorHAnsi" w:hAnsiTheme="minorHAnsi" w:cstheme="minorHAnsi"/>
          <w:color w:val="000000" w:themeColor="text1"/>
          <w:sz w:val="22"/>
          <w:szCs w:val="22"/>
        </w:rPr>
      </w:pPr>
      <w:r w:rsidRPr="008655C6">
        <w:rPr>
          <w:rFonts w:asciiTheme="minorHAnsi" w:hAnsiTheme="minorHAnsi" w:cstheme="minorHAnsi"/>
          <w:color w:val="000000" w:themeColor="text1"/>
          <w:sz w:val="22"/>
          <w:szCs w:val="22"/>
        </w:rPr>
        <w:t>Předmět smlouvy</w:t>
      </w:r>
    </w:p>
    <w:p w14:paraId="2C3A6583" w14:textId="77777777" w:rsidR="005E14F5" w:rsidRPr="008655C6" w:rsidRDefault="005E14F5" w:rsidP="005E14F5">
      <w:pPr>
        <w:pStyle w:val="Nadpis2"/>
        <w:keepNext w:val="0"/>
        <w:keepLines w:val="0"/>
        <w:widowControl w:val="0"/>
        <w:numPr>
          <w:ilvl w:val="1"/>
          <w:numId w:val="13"/>
        </w:numPr>
        <w:spacing w:before="0" w:after="120" w:line="240" w:lineRule="atLeast"/>
        <w:jc w:val="both"/>
        <w:rPr>
          <w:rFonts w:ascii="Calibri" w:hAnsi="Calibri" w:cs="Calibri"/>
          <w:b w:val="0"/>
          <w:color w:val="auto"/>
          <w:sz w:val="22"/>
          <w:szCs w:val="22"/>
        </w:rPr>
      </w:pPr>
      <w:r w:rsidRPr="008655C6">
        <w:rPr>
          <w:rFonts w:ascii="Calibri" w:hAnsi="Calibri" w:cs="Calibri"/>
          <w:b w:val="0"/>
          <w:color w:val="auto"/>
          <w:sz w:val="22"/>
          <w:szCs w:val="22"/>
        </w:rPr>
        <w:t xml:space="preserve">Prodávající se zavazuje, že Kupujícímu dle jeho aktuálních potřeb na základě jednotlivých výzev k plnění </w:t>
      </w:r>
      <w:r>
        <w:rPr>
          <w:rFonts w:ascii="Calibri" w:hAnsi="Calibri" w:cs="Calibri"/>
          <w:b w:val="0"/>
          <w:color w:val="auto"/>
          <w:sz w:val="22"/>
          <w:szCs w:val="22"/>
        </w:rPr>
        <w:t>dodá níže specifikované d</w:t>
      </w:r>
      <w:r w:rsidRPr="008655C6">
        <w:rPr>
          <w:rFonts w:ascii="Calibri" w:hAnsi="Calibri" w:cs="Calibri"/>
          <w:b w:val="0"/>
          <w:color w:val="auto"/>
          <w:sz w:val="22"/>
          <w:szCs w:val="22"/>
        </w:rPr>
        <w:t>odávky</w:t>
      </w:r>
      <w:r>
        <w:rPr>
          <w:rFonts w:ascii="Calibri" w:hAnsi="Calibri" w:cs="Calibri"/>
          <w:b w:val="0"/>
          <w:color w:val="auto"/>
          <w:sz w:val="22"/>
          <w:szCs w:val="22"/>
        </w:rPr>
        <w:t xml:space="preserve"> a </w:t>
      </w:r>
      <w:r w:rsidRPr="008655C6">
        <w:rPr>
          <w:rFonts w:ascii="Calibri" w:hAnsi="Calibri" w:cs="Calibri"/>
          <w:b w:val="0"/>
          <w:color w:val="auto"/>
          <w:sz w:val="22"/>
          <w:szCs w:val="22"/>
        </w:rPr>
        <w:t>že splní další s tím související závazky. Kupující</w:t>
      </w:r>
      <w:r>
        <w:rPr>
          <w:rFonts w:ascii="Calibri" w:hAnsi="Calibri" w:cs="Calibri"/>
          <w:b w:val="0"/>
          <w:color w:val="auto"/>
          <w:sz w:val="22"/>
          <w:szCs w:val="22"/>
        </w:rPr>
        <w:t xml:space="preserve"> se za d</w:t>
      </w:r>
      <w:r w:rsidRPr="008655C6">
        <w:rPr>
          <w:rFonts w:ascii="Calibri" w:hAnsi="Calibri" w:cs="Calibri"/>
          <w:b w:val="0"/>
          <w:color w:val="auto"/>
          <w:sz w:val="22"/>
          <w:szCs w:val="22"/>
        </w:rPr>
        <w:t>odávky zavazuje Prodávajícímu zaplatit sjednanou kupní cenu.</w:t>
      </w:r>
    </w:p>
    <w:p w14:paraId="575523F6" w14:textId="77777777" w:rsidR="005E14F5" w:rsidRDefault="005E14F5" w:rsidP="005E14F5">
      <w:pPr>
        <w:pStyle w:val="Nadpis2"/>
        <w:keepNext w:val="0"/>
        <w:keepLines w:val="0"/>
        <w:widowControl w:val="0"/>
        <w:numPr>
          <w:ilvl w:val="1"/>
          <w:numId w:val="13"/>
        </w:numPr>
        <w:spacing w:before="0" w:after="120" w:line="240" w:lineRule="atLeast"/>
        <w:jc w:val="both"/>
        <w:rPr>
          <w:rFonts w:ascii="Calibri" w:hAnsi="Calibri" w:cs="Calibri"/>
          <w:b w:val="0"/>
          <w:color w:val="auto"/>
          <w:sz w:val="22"/>
          <w:szCs w:val="22"/>
        </w:rPr>
      </w:pPr>
      <w:r w:rsidRPr="008655C6">
        <w:rPr>
          <w:rFonts w:ascii="Calibri" w:hAnsi="Calibri" w:cs="Calibri"/>
          <w:b w:val="0"/>
          <w:color w:val="auto"/>
          <w:sz w:val="22"/>
          <w:szCs w:val="22"/>
        </w:rPr>
        <w:t xml:space="preserve">Předmětem </w:t>
      </w:r>
      <w:r>
        <w:rPr>
          <w:rFonts w:ascii="Calibri" w:hAnsi="Calibri" w:cs="Calibri"/>
          <w:b w:val="0"/>
          <w:color w:val="auto"/>
          <w:sz w:val="22"/>
          <w:szCs w:val="22"/>
        </w:rPr>
        <w:t>d</w:t>
      </w:r>
      <w:r w:rsidRPr="008655C6">
        <w:rPr>
          <w:rFonts w:ascii="Calibri" w:hAnsi="Calibri" w:cs="Calibri"/>
          <w:b w:val="0"/>
          <w:color w:val="auto"/>
          <w:sz w:val="22"/>
          <w:szCs w:val="22"/>
        </w:rPr>
        <w:t>odávek bud</w:t>
      </w:r>
      <w:r>
        <w:rPr>
          <w:rFonts w:ascii="Calibri" w:hAnsi="Calibri" w:cs="Calibri"/>
          <w:b w:val="0"/>
          <w:color w:val="auto"/>
          <w:sz w:val="22"/>
          <w:szCs w:val="22"/>
        </w:rPr>
        <w:t xml:space="preserve">e </w:t>
      </w:r>
      <w:r w:rsidRPr="00ED1656">
        <w:rPr>
          <w:rFonts w:ascii="Calibri" w:hAnsi="Calibri" w:cs="Calibri"/>
          <w:color w:val="auto"/>
          <w:sz w:val="22"/>
          <w:szCs w:val="22"/>
        </w:rPr>
        <w:t>spotřební materiál do tiskáren a kopírovacích strojů</w:t>
      </w:r>
      <w:r w:rsidRPr="008655C6">
        <w:rPr>
          <w:rFonts w:ascii="Calibri" w:hAnsi="Calibri" w:cs="Calibri"/>
          <w:b w:val="0"/>
          <w:color w:val="auto"/>
          <w:sz w:val="22"/>
          <w:szCs w:val="22"/>
        </w:rPr>
        <w:t xml:space="preserve"> (dále jen „Dodávky“). Dodávky budou prováděny na základě požadavku Kupujícího.</w:t>
      </w:r>
    </w:p>
    <w:p w14:paraId="7851783E" w14:textId="77777777" w:rsidR="005E14F5" w:rsidRDefault="005E14F5" w:rsidP="005E14F5">
      <w:pPr>
        <w:pStyle w:val="Nadpis2"/>
        <w:keepNext w:val="0"/>
        <w:keepLines w:val="0"/>
        <w:widowControl w:val="0"/>
        <w:numPr>
          <w:ilvl w:val="1"/>
          <w:numId w:val="13"/>
        </w:numPr>
        <w:spacing w:before="0" w:after="120" w:line="240" w:lineRule="atLeast"/>
        <w:jc w:val="both"/>
        <w:rPr>
          <w:rFonts w:ascii="Calibri" w:hAnsi="Calibri" w:cs="Calibri"/>
          <w:b w:val="0"/>
          <w:color w:val="auto"/>
          <w:sz w:val="22"/>
          <w:szCs w:val="22"/>
        </w:rPr>
      </w:pPr>
      <w:r w:rsidRPr="008655C6">
        <w:rPr>
          <w:rFonts w:ascii="Calibri" w:hAnsi="Calibri" w:cs="Calibri"/>
          <w:b w:val="0"/>
          <w:color w:val="auto"/>
          <w:sz w:val="22"/>
          <w:szCs w:val="22"/>
        </w:rPr>
        <w:t>Kupující není povinen vyčerpat celé množství Dodávek</w:t>
      </w:r>
      <w:r>
        <w:rPr>
          <w:rFonts w:ascii="Calibri" w:hAnsi="Calibri" w:cs="Calibri"/>
          <w:b w:val="0"/>
          <w:color w:val="auto"/>
          <w:sz w:val="22"/>
          <w:szCs w:val="22"/>
        </w:rPr>
        <w:t xml:space="preserve"> dle Smlouvy,</w:t>
      </w:r>
      <w:r w:rsidRPr="007E46AB">
        <w:rPr>
          <w:rFonts w:ascii="Calibri" w:hAnsi="Calibri" w:cs="Calibri"/>
          <w:b w:val="0"/>
          <w:color w:val="auto"/>
          <w:sz w:val="22"/>
          <w:szCs w:val="22"/>
        </w:rPr>
        <w:t xml:space="preserve"> což bere </w:t>
      </w:r>
      <w:r>
        <w:rPr>
          <w:rFonts w:ascii="Calibri" w:hAnsi="Calibri" w:cs="Calibri"/>
          <w:b w:val="0"/>
          <w:color w:val="auto"/>
          <w:sz w:val="22"/>
          <w:szCs w:val="22"/>
        </w:rPr>
        <w:t>Prodávající</w:t>
      </w:r>
      <w:r w:rsidRPr="007E46AB">
        <w:rPr>
          <w:rFonts w:ascii="Calibri" w:hAnsi="Calibri" w:cs="Calibri"/>
          <w:b w:val="0"/>
          <w:color w:val="auto"/>
          <w:sz w:val="22"/>
          <w:szCs w:val="22"/>
        </w:rPr>
        <w:t xml:space="preserve"> na vědomí a prohlašuje, že nebude uplatňovat náhradu škody či ušlého zisku v případě nevyčerpání předpokládaného rozsahu předmětu plnění</w:t>
      </w:r>
      <w:r>
        <w:rPr>
          <w:rFonts w:ascii="Calibri" w:hAnsi="Calibri" w:cs="Calibri"/>
          <w:b w:val="0"/>
          <w:color w:val="auto"/>
          <w:sz w:val="22"/>
          <w:szCs w:val="22"/>
        </w:rPr>
        <w:t>.</w:t>
      </w:r>
    </w:p>
    <w:p w14:paraId="687EE798" w14:textId="77777777" w:rsidR="005E14F5" w:rsidRPr="008655C6" w:rsidRDefault="005E14F5" w:rsidP="005E14F5">
      <w:pPr>
        <w:pStyle w:val="Nadpis2"/>
        <w:keepNext w:val="0"/>
        <w:keepLines w:val="0"/>
        <w:widowControl w:val="0"/>
        <w:numPr>
          <w:ilvl w:val="1"/>
          <w:numId w:val="13"/>
        </w:numPr>
        <w:spacing w:before="0" w:after="120" w:line="240" w:lineRule="atLeast"/>
        <w:jc w:val="both"/>
        <w:rPr>
          <w:rFonts w:ascii="Calibri" w:hAnsi="Calibri" w:cs="Calibri"/>
          <w:b w:val="0"/>
          <w:color w:val="auto"/>
          <w:sz w:val="22"/>
          <w:szCs w:val="22"/>
        </w:rPr>
      </w:pPr>
      <w:r w:rsidRPr="008655C6">
        <w:rPr>
          <w:rFonts w:ascii="Calibri" w:hAnsi="Calibri" w:cs="Calibri"/>
          <w:b w:val="0"/>
          <w:color w:val="auto"/>
          <w:sz w:val="22"/>
          <w:szCs w:val="22"/>
        </w:rPr>
        <w:t>Prodávající prohlašuje, že:</w:t>
      </w:r>
    </w:p>
    <w:p w14:paraId="6787A2D5" w14:textId="77777777" w:rsidR="005E14F5" w:rsidRPr="007441F1" w:rsidRDefault="005E14F5" w:rsidP="005E14F5">
      <w:pPr>
        <w:widowControl w:val="0"/>
        <w:numPr>
          <w:ilvl w:val="0"/>
          <w:numId w:val="6"/>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je či bude výlučným vl</w:t>
      </w:r>
      <w:r>
        <w:rPr>
          <w:rFonts w:ascii="Calibri" w:hAnsi="Calibri" w:cs="Calibri"/>
          <w:sz w:val="22"/>
          <w:szCs w:val="22"/>
        </w:rPr>
        <w:t>astníkem předmětu jednotlivých D</w:t>
      </w:r>
      <w:r w:rsidRPr="007441F1">
        <w:rPr>
          <w:rFonts w:ascii="Calibri" w:hAnsi="Calibri" w:cs="Calibri"/>
          <w:sz w:val="22"/>
          <w:szCs w:val="22"/>
        </w:rPr>
        <w:t xml:space="preserve">odávek, jakož i veškerých materiálů, výrobků a dalších věcí, které jsou či budou součástí předmětu </w:t>
      </w:r>
      <w:r>
        <w:rPr>
          <w:rFonts w:ascii="Calibri" w:hAnsi="Calibri" w:cs="Calibri"/>
          <w:sz w:val="22"/>
          <w:szCs w:val="22"/>
        </w:rPr>
        <w:t>D</w:t>
      </w:r>
      <w:r w:rsidRPr="007441F1">
        <w:rPr>
          <w:rFonts w:ascii="Calibri" w:hAnsi="Calibri" w:cs="Calibri"/>
          <w:sz w:val="22"/>
          <w:szCs w:val="22"/>
        </w:rPr>
        <w:t>odávky (dále také jen „</w:t>
      </w:r>
      <w:r w:rsidRPr="00727EA7">
        <w:rPr>
          <w:rFonts w:ascii="Calibri" w:hAnsi="Calibri" w:cs="Calibri"/>
          <w:b/>
          <w:i/>
          <w:sz w:val="22"/>
          <w:szCs w:val="22"/>
        </w:rPr>
        <w:t xml:space="preserve">Předměty </w:t>
      </w:r>
      <w:r w:rsidRPr="00727EA7">
        <w:rPr>
          <w:rFonts w:ascii="Calibri" w:hAnsi="Calibri" w:cs="Calibri"/>
          <w:b/>
          <w:i/>
          <w:sz w:val="22"/>
          <w:szCs w:val="22"/>
        </w:rPr>
        <w:lastRenderedPageBreak/>
        <w:t>k dodání</w:t>
      </w:r>
      <w:r w:rsidRPr="007441F1">
        <w:rPr>
          <w:rFonts w:ascii="Calibri" w:hAnsi="Calibri" w:cs="Calibri"/>
          <w:sz w:val="22"/>
          <w:szCs w:val="22"/>
        </w:rPr>
        <w:t xml:space="preserve">“), </w:t>
      </w:r>
    </w:p>
    <w:p w14:paraId="597EC5CE" w14:textId="77777777" w:rsidR="005E14F5" w:rsidRPr="007441F1" w:rsidRDefault="005E14F5" w:rsidP="005E14F5">
      <w:pPr>
        <w:widowControl w:val="0"/>
        <w:numPr>
          <w:ilvl w:val="0"/>
          <w:numId w:val="6"/>
        </w:numPr>
        <w:autoSpaceDE w:val="0"/>
        <w:autoSpaceDN w:val="0"/>
        <w:spacing w:after="120" w:line="240" w:lineRule="atLeast"/>
        <w:jc w:val="both"/>
        <w:rPr>
          <w:rFonts w:ascii="Calibri" w:hAnsi="Calibri" w:cs="Calibri"/>
          <w:sz w:val="22"/>
          <w:szCs w:val="22"/>
        </w:rPr>
      </w:pPr>
      <w:r>
        <w:rPr>
          <w:rFonts w:ascii="Calibri" w:hAnsi="Calibri" w:cs="Calibri"/>
          <w:sz w:val="22"/>
          <w:szCs w:val="22"/>
        </w:rPr>
        <w:t>Předměty k dodání</w:t>
      </w:r>
      <w:r w:rsidRPr="007441F1">
        <w:rPr>
          <w:rFonts w:ascii="Calibri" w:hAnsi="Calibri" w:cs="Calibri"/>
          <w:sz w:val="22"/>
          <w:szCs w:val="22"/>
        </w:rPr>
        <w:t xml:space="preserve"> jsou nové, tzn. nikoli dříve použité,   </w:t>
      </w:r>
    </w:p>
    <w:p w14:paraId="6F775669" w14:textId="77777777" w:rsidR="005E14F5" w:rsidRDefault="005E14F5" w:rsidP="005E14F5">
      <w:pPr>
        <w:widowControl w:val="0"/>
        <w:numPr>
          <w:ilvl w:val="0"/>
          <w:numId w:val="6"/>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Dodávky provede ve shodě se S</w:t>
      </w:r>
      <w:r w:rsidRPr="007441F1">
        <w:rPr>
          <w:rFonts w:ascii="Calibri" w:hAnsi="Calibri" w:cs="Calibri"/>
          <w:sz w:val="22"/>
          <w:szCs w:val="22"/>
        </w:rPr>
        <w:t xml:space="preserve">mlouvou; tzn., že zejména budou mít veškeré vlastnosti, které si Smluvní strany ujednaly, a chybí-li ujednání, takové vlastnosti, které </w:t>
      </w:r>
      <w:r>
        <w:rPr>
          <w:rFonts w:ascii="Calibri" w:hAnsi="Calibri" w:cs="Calibri"/>
          <w:sz w:val="22"/>
          <w:szCs w:val="22"/>
        </w:rPr>
        <w:t>Prodávající</w:t>
      </w:r>
      <w:r w:rsidRPr="007441F1">
        <w:rPr>
          <w:rFonts w:ascii="Calibri" w:hAnsi="Calibri" w:cs="Calibri"/>
          <w:sz w:val="22"/>
          <w:szCs w:val="22"/>
        </w:rPr>
        <w:t xml:space="preserve"> nebo výrobce </w:t>
      </w:r>
      <w:r>
        <w:rPr>
          <w:rFonts w:ascii="Calibri" w:hAnsi="Calibri" w:cs="Calibri"/>
          <w:sz w:val="22"/>
          <w:szCs w:val="22"/>
        </w:rPr>
        <w:t>Dodávek</w:t>
      </w:r>
      <w:r w:rsidRPr="007441F1">
        <w:rPr>
          <w:rFonts w:ascii="Calibri" w:hAnsi="Calibri" w:cs="Calibri"/>
          <w:sz w:val="22"/>
          <w:szCs w:val="22"/>
        </w:rPr>
        <w:t xml:space="preserve"> popsal nebo které </w:t>
      </w:r>
      <w:r>
        <w:rPr>
          <w:rFonts w:ascii="Calibri" w:hAnsi="Calibri" w:cs="Calibri"/>
          <w:sz w:val="22"/>
          <w:szCs w:val="22"/>
        </w:rPr>
        <w:t>Kupující</w:t>
      </w:r>
      <w:r w:rsidRPr="007441F1">
        <w:rPr>
          <w:rFonts w:ascii="Calibri" w:hAnsi="Calibri" w:cs="Calibri"/>
          <w:sz w:val="22"/>
          <w:szCs w:val="22"/>
        </w:rPr>
        <w:t xml:space="preserve"> očekával s</w:t>
      </w:r>
      <w:r>
        <w:rPr>
          <w:rFonts w:ascii="Calibri" w:hAnsi="Calibri" w:cs="Calibri"/>
          <w:sz w:val="22"/>
          <w:szCs w:val="22"/>
        </w:rPr>
        <w:t> </w:t>
      </w:r>
      <w:r w:rsidRPr="007441F1">
        <w:rPr>
          <w:rFonts w:ascii="Calibri" w:hAnsi="Calibri" w:cs="Calibri"/>
          <w:sz w:val="22"/>
          <w:szCs w:val="22"/>
        </w:rPr>
        <w:t>ohledem na</w:t>
      </w:r>
      <w:r>
        <w:rPr>
          <w:rFonts w:ascii="Calibri" w:hAnsi="Calibri" w:cs="Calibri"/>
          <w:sz w:val="22"/>
          <w:szCs w:val="22"/>
        </w:rPr>
        <w:t> povahu předmětu D</w:t>
      </w:r>
      <w:r w:rsidRPr="007441F1">
        <w:rPr>
          <w:rFonts w:ascii="Calibri" w:hAnsi="Calibri" w:cs="Calibri"/>
          <w:sz w:val="22"/>
          <w:szCs w:val="22"/>
        </w:rPr>
        <w:t>odávky a na základě reklamy jimi prováděné, popř. vlastnosti obvyklé, že se hodí k účelu, který Smluvní s</w:t>
      </w:r>
      <w:r>
        <w:rPr>
          <w:rFonts w:ascii="Calibri" w:hAnsi="Calibri" w:cs="Calibri"/>
          <w:sz w:val="22"/>
          <w:szCs w:val="22"/>
        </w:rPr>
        <w:t>trany uvádí nebo ke kterému se D</w:t>
      </w:r>
      <w:r w:rsidRPr="007441F1">
        <w:rPr>
          <w:rFonts w:ascii="Calibri" w:hAnsi="Calibri" w:cs="Calibri"/>
          <w:sz w:val="22"/>
          <w:szCs w:val="22"/>
        </w:rPr>
        <w:t>odávky tohoto druhu obvykle provádí, že vyhovují požadavkům právních předpisů a že jsou bez jakýchkoli vad, a to i právních.</w:t>
      </w:r>
    </w:p>
    <w:p w14:paraId="503AED89" w14:textId="77777777" w:rsidR="005E14F5" w:rsidRPr="008655C6" w:rsidRDefault="005E14F5" w:rsidP="005E14F5">
      <w:pPr>
        <w:pStyle w:val="Nadpis2"/>
        <w:numPr>
          <w:ilvl w:val="1"/>
          <w:numId w:val="13"/>
        </w:numPr>
        <w:spacing w:before="0" w:after="120" w:line="240" w:lineRule="atLeast"/>
        <w:jc w:val="both"/>
        <w:rPr>
          <w:rFonts w:ascii="Calibri" w:hAnsi="Calibri" w:cs="Calibri"/>
          <w:b w:val="0"/>
          <w:color w:val="auto"/>
          <w:spacing w:val="12"/>
          <w:sz w:val="22"/>
          <w:szCs w:val="22"/>
        </w:rPr>
      </w:pPr>
      <w:r w:rsidRPr="008655C6">
        <w:rPr>
          <w:rFonts w:ascii="Calibri" w:hAnsi="Calibri" w:cs="Calibri"/>
          <w:b w:val="0"/>
          <w:color w:val="auto"/>
          <w:sz w:val="22"/>
          <w:szCs w:val="22"/>
        </w:rPr>
        <w:t>Smluvní strany se dohodly, že na vztah založený touto Smlouvou se neuplatní § 2126 OZ týkající se svépomocného prodeje, tj. Smluvní strany sjednávají, že v případě prodlení jedné Smluvní strany s převzetím Předmětu k dodání či s placením za Předmět k dodání nevzniká druhé Smluvní straně právo Předmět k dodání po předchozím upozornění na účet prodlévající Smluvní strany prodat</w:t>
      </w:r>
      <w:r w:rsidRPr="008655C6">
        <w:rPr>
          <w:rFonts w:ascii="Calibri" w:hAnsi="Calibri" w:cs="Calibri"/>
          <w:b w:val="0"/>
          <w:color w:val="auto"/>
          <w:spacing w:val="12"/>
          <w:sz w:val="22"/>
          <w:szCs w:val="22"/>
        </w:rPr>
        <w:t>.</w:t>
      </w:r>
    </w:p>
    <w:p w14:paraId="3B551673" w14:textId="77777777" w:rsidR="005E14F5" w:rsidRDefault="005E14F5" w:rsidP="005E14F5">
      <w:pPr>
        <w:spacing w:after="120" w:line="240" w:lineRule="atLeast"/>
        <w:jc w:val="both"/>
        <w:rPr>
          <w:rFonts w:ascii="Calibri" w:hAnsi="Calibri" w:cs="Calibri"/>
          <w:sz w:val="22"/>
          <w:szCs w:val="22"/>
        </w:rPr>
      </w:pPr>
    </w:p>
    <w:p w14:paraId="4A4B14D1" w14:textId="77777777" w:rsidR="005E14F5" w:rsidRPr="00E91125" w:rsidRDefault="005E14F5" w:rsidP="005E14F5">
      <w:pPr>
        <w:pStyle w:val="Nadpis1"/>
        <w:spacing w:before="0" w:after="120" w:line="240" w:lineRule="atLeast"/>
        <w:ind w:left="714" w:hanging="357"/>
        <w:rPr>
          <w:rFonts w:ascii="Calibri" w:hAnsi="Calibri" w:cs="Calibri"/>
          <w:spacing w:val="12"/>
          <w:sz w:val="22"/>
          <w:szCs w:val="22"/>
        </w:rPr>
      </w:pPr>
      <w:r w:rsidRPr="00E91125">
        <w:rPr>
          <w:rFonts w:ascii="Calibri" w:hAnsi="Calibri" w:cs="Calibri"/>
          <w:spacing w:val="12"/>
          <w:sz w:val="22"/>
          <w:szCs w:val="22"/>
        </w:rPr>
        <w:t xml:space="preserve">Výzvy k plnění </w:t>
      </w:r>
    </w:p>
    <w:p w14:paraId="3D6A6400" w14:textId="77777777" w:rsidR="005E14F5" w:rsidRPr="008655C6" w:rsidRDefault="005E14F5" w:rsidP="005E14F5">
      <w:pPr>
        <w:pStyle w:val="Nadpis2"/>
        <w:numPr>
          <w:ilvl w:val="1"/>
          <w:numId w:val="13"/>
        </w:numPr>
        <w:spacing w:before="0" w:after="120" w:line="240" w:lineRule="atLeast"/>
        <w:jc w:val="both"/>
        <w:rPr>
          <w:rFonts w:ascii="Calibri" w:hAnsi="Calibri" w:cs="Calibri"/>
          <w:b w:val="0"/>
          <w:color w:val="auto"/>
          <w:sz w:val="22"/>
          <w:szCs w:val="22"/>
        </w:rPr>
      </w:pPr>
      <w:r w:rsidRPr="008655C6">
        <w:rPr>
          <w:rFonts w:ascii="Calibri" w:hAnsi="Calibri" w:cs="Calibri"/>
          <w:b w:val="0"/>
          <w:color w:val="auto"/>
          <w:sz w:val="22"/>
          <w:szCs w:val="22"/>
        </w:rPr>
        <w:t>Dodávky dle Smlouvy budou realizovány na základě jednotlivých výzev k plnění (dále jen „Výzva“). Doručením Výzvy Prodávajícímu je závazek Prodávajícího provést Dodávku specifikovanou ve Výzvě účinný.</w:t>
      </w:r>
    </w:p>
    <w:p w14:paraId="358B382E" w14:textId="77777777" w:rsidR="005E14F5" w:rsidRPr="008655C6" w:rsidRDefault="005E14F5" w:rsidP="005E14F5">
      <w:pPr>
        <w:pStyle w:val="Nadpis2"/>
        <w:numPr>
          <w:ilvl w:val="1"/>
          <w:numId w:val="13"/>
        </w:numPr>
        <w:spacing w:before="0" w:after="120" w:line="240" w:lineRule="atLeast"/>
        <w:jc w:val="both"/>
        <w:rPr>
          <w:rFonts w:ascii="Calibri" w:hAnsi="Calibri" w:cs="Calibri"/>
          <w:b w:val="0"/>
          <w:color w:val="auto"/>
          <w:sz w:val="22"/>
          <w:szCs w:val="22"/>
        </w:rPr>
      </w:pPr>
      <w:r w:rsidRPr="008655C6">
        <w:rPr>
          <w:rFonts w:ascii="Calibri" w:hAnsi="Calibri" w:cs="Calibri"/>
          <w:b w:val="0"/>
          <w:color w:val="auto"/>
          <w:sz w:val="22"/>
          <w:szCs w:val="22"/>
        </w:rPr>
        <w:t xml:space="preserve">Výzvy budou Prodávajícímu </w:t>
      </w:r>
      <w:r w:rsidRPr="00A90755">
        <w:rPr>
          <w:rFonts w:ascii="Calibri" w:hAnsi="Calibri" w:cs="Calibri"/>
          <w:b w:val="0"/>
          <w:color w:val="auto"/>
          <w:sz w:val="22"/>
          <w:szCs w:val="22"/>
        </w:rPr>
        <w:t xml:space="preserve">zasílány </w:t>
      </w:r>
      <w:r w:rsidRPr="00A90755">
        <w:rPr>
          <w:rFonts w:asciiTheme="minorHAnsi" w:hAnsiTheme="minorHAnsi" w:cstheme="minorHAnsi"/>
          <w:b w:val="0"/>
          <w:color w:val="auto"/>
          <w:sz w:val="22"/>
          <w:szCs w:val="22"/>
        </w:rPr>
        <w:t>prostřednictvím emailových adres kontaktních osob</w:t>
      </w:r>
      <w:r w:rsidRPr="00A90755">
        <w:rPr>
          <w:rFonts w:ascii="Calibri" w:hAnsi="Calibri" w:cs="Calibri"/>
          <w:b w:val="0"/>
          <w:color w:val="auto"/>
          <w:sz w:val="22"/>
          <w:szCs w:val="22"/>
        </w:rPr>
        <w:t>, nebude</w:t>
      </w:r>
      <w:r w:rsidRPr="008655C6">
        <w:rPr>
          <w:rFonts w:ascii="Calibri" w:hAnsi="Calibri" w:cs="Calibri"/>
          <w:b w:val="0"/>
          <w:color w:val="auto"/>
          <w:sz w:val="22"/>
          <w:szCs w:val="22"/>
        </w:rPr>
        <w:t>-li mezi Kupujícím a Prodávajícím dohodnuto jinak. Kontaktními osobami Smluvních stran jsou:</w:t>
      </w:r>
    </w:p>
    <w:p w14:paraId="38F710EE" w14:textId="655F2BC1" w:rsidR="005E14F5" w:rsidRPr="00A90755" w:rsidRDefault="005E14F5" w:rsidP="005E14F5">
      <w:pPr>
        <w:pStyle w:val="Odstavecseseznamem"/>
        <w:widowControl w:val="0"/>
        <w:numPr>
          <w:ilvl w:val="0"/>
          <w:numId w:val="11"/>
        </w:numPr>
        <w:autoSpaceDE w:val="0"/>
        <w:autoSpaceDN w:val="0"/>
        <w:spacing w:line="240" w:lineRule="atLeast"/>
        <w:ind w:left="993" w:hanging="426"/>
        <w:rPr>
          <w:rFonts w:asciiTheme="minorHAnsi" w:hAnsiTheme="minorHAnsi" w:cstheme="minorHAnsi"/>
          <w:sz w:val="22"/>
        </w:rPr>
      </w:pPr>
      <w:r w:rsidRPr="00B515B4">
        <w:rPr>
          <w:rFonts w:asciiTheme="minorHAnsi" w:hAnsiTheme="minorHAnsi" w:cstheme="minorHAnsi"/>
          <w:sz w:val="22"/>
        </w:rPr>
        <w:t>za Kupujícího</w:t>
      </w:r>
      <w:r w:rsidRPr="00A90755">
        <w:rPr>
          <w:rFonts w:asciiTheme="minorHAnsi" w:hAnsiTheme="minorHAnsi" w:cstheme="minorHAnsi"/>
          <w:sz w:val="22"/>
        </w:rPr>
        <w:t xml:space="preserve">: </w:t>
      </w:r>
      <w:r w:rsidR="005568C6">
        <w:rPr>
          <w:rFonts w:asciiTheme="minorHAnsi" w:hAnsiTheme="minorHAnsi" w:cstheme="minorHAnsi"/>
          <w:sz w:val="22"/>
        </w:rPr>
        <w:t>XXXX</w:t>
      </w:r>
    </w:p>
    <w:p w14:paraId="79515A97" w14:textId="2DE7AA50" w:rsidR="005E14F5" w:rsidRPr="00B515B4" w:rsidRDefault="005E14F5" w:rsidP="005E14F5">
      <w:pPr>
        <w:pStyle w:val="Odstavecseseznamem"/>
        <w:widowControl w:val="0"/>
        <w:numPr>
          <w:ilvl w:val="0"/>
          <w:numId w:val="11"/>
        </w:numPr>
        <w:autoSpaceDE w:val="0"/>
        <w:autoSpaceDN w:val="0"/>
        <w:spacing w:line="240" w:lineRule="atLeast"/>
        <w:ind w:left="993" w:hanging="426"/>
        <w:rPr>
          <w:rFonts w:asciiTheme="minorHAnsi" w:hAnsiTheme="minorHAnsi" w:cstheme="minorHAnsi"/>
          <w:sz w:val="22"/>
        </w:rPr>
      </w:pPr>
      <w:r w:rsidRPr="00B515B4">
        <w:rPr>
          <w:rFonts w:asciiTheme="minorHAnsi" w:hAnsiTheme="minorHAnsi" w:cstheme="minorHAnsi"/>
          <w:sz w:val="22"/>
        </w:rPr>
        <w:t xml:space="preserve">za Prodávajícího: </w:t>
      </w:r>
      <w:r w:rsidR="005568C6">
        <w:rPr>
          <w:rFonts w:asciiTheme="minorHAnsi" w:hAnsiTheme="minorHAnsi" w:cstheme="minorHAnsi"/>
          <w:sz w:val="22"/>
        </w:rPr>
        <w:t>XXXX</w:t>
      </w:r>
    </w:p>
    <w:p w14:paraId="410D54C8" w14:textId="77777777" w:rsidR="005E14F5" w:rsidRPr="007A6D7F" w:rsidRDefault="005E14F5" w:rsidP="005E14F5">
      <w:pPr>
        <w:widowControl w:val="0"/>
        <w:autoSpaceDE w:val="0"/>
        <w:autoSpaceDN w:val="0"/>
        <w:spacing w:after="120" w:line="240" w:lineRule="atLeast"/>
        <w:ind w:left="567"/>
        <w:jc w:val="both"/>
        <w:rPr>
          <w:rFonts w:ascii="Calibri" w:hAnsi="Calibri" w:cs="Calibri"/>
          <w:sz w:val="22"/>
          <w:szCs w:val="22"/>
        </w:rPr>
      </w:pPr>
      <w:r w:rsidRPr="007A6D7F">
        <w:rPr>
          <w:rFonts w:ascii="Calibri" w:hAnsi="Calibri" w:cs="Calibri"/>
          <w:sz w:val="22"/>
          <w:szCs w:val="22"/>
        </w:rPr>
        <w:t xml:space="preserve">Smluvní strany sjednaly, že </w:t>
      </w:r>
      <w:r>
        <w:rPr>
          <w:rFonts w:ascii="Calibri" w:hAnsi="Calibri" w:cs="Calibri"/>
          <w:sz w:val="22"/>
          <w:szCs w:val="22"/>
        </w:rPr>
        <w:t>Výzva</w:t>
      </w:r>
      <w:r w:rsidRPr="007A6D7F">
        <w:rPr>
          <w:rFonts w:ascii="Calibri" w:hAnsi="Calibri" w:cs="Calibri"/>
          <w:sz w:val="22"/>
          <w:szCs w:val="22"/>
        </w:rPr>
        <w:t xml:space="preserve"> zaslaná prostřednictvím emailových </w:t>
      </w:r>
      <w:r>
        <w:rPr>
          <w:rFonts w:ascii="Calibri" w:hAnsi="Calibri" w:cs="Calibri"/>
          <w:sz w:val="22"/>
          <w:szCs w:val="22"/>
        </w:rPr>
        <w:t xml:space="preserve">adres </w:t>
      </w:r>
      <w:r w:rsidRPr="007A6D7F">
        <w:rPr>
          <w:rFonts w:ascii="Calibri" w:hAnsi="Calibri" w:cs="Calibri"/>
          <w:sz w:val="22"/>
          <w:szCs w:val="22"/>
        </w:rPr>
        <w:t xml:space="preserve">kontaktních </w:t>
      </w:r>
      <w:r>
        <w:rPr>
          <w:rFonts w:ascii="Calibri" w:hAnsi="Calibri" w:cs="Calibri"/>
          <w:sz w:val="22"/>
          <w:szCs w:val="22"/>
        </w:rPr>
        <w:t>osob</w:t>
      </w:r>
      <w:r w:rsidRPr="007A6D7F">
        <w:rPr>
          <w:rFonts w:ascii="Calibri" w:hAnsi="Calibri" w:cs="Calibri"/>
          <w:sz w:val="22"/>
          <w:szCs w:val="22"/>
        </w:rPr>
        <w:t xml:space="preserve"> se považuje za doručenou dnem následujícím po jejím odeslání. </w:t>
      </w:r>
    </w:p>
    <w:p w14:paraId="377A554C" w14:textId="77777777" w:rsidR="005E14F5" w:rsidRPr="008655C6" w:rsidRDefault="005E14F5" w:rsidP="005E14F5">
      <w:pPr>
        <w:pStyle w:val="Nadpis2"/>
        <w:numPr>
          <w:ilvl w:val="1"/>
          <w:numId w:val="13"/>
        </w:numPr>
        <w:spacing w:before="0" w:after="120" w:line="240" w:lineRule="atLeast"/>
        <w:jc w:val="both"/>
        <w:rPr>
          <w:rFonts w:ascii="Calibri" w:hAnsi="Calibri" w:cs="Calibri"/>
          <w:b w:val="0"/>
          <w:color w:val="auto"/>
          <w:sz w:val="22"/>
          <w:szCs w:val="22"/>
        </w:rPr>
      </w:pPr>
      <w:r w:rsidRPr="008655C6">
        <w:rPr>
          <w:rFonts w:ascii="Calibri" w:hAnsi="Calibri" w:cs="Calibri"/>
          <w:b w:val="0"/>
          <w:color w:val="auto"/>
          <w:sz w:val="22"/>
          <w:szCs w:val="22"/>
        </w:rPr>
        <w:t>Ve Výzvě Kupující vždy uvede alespoň:</w:t>
      </w:r>
    </w:p>
    <w:p w14:paraId="6B2719E0" w14:textId="77777777" w:rsidR="005E14F5" w:rsidRDefault="005E14F5" w:rsidP="005E14F5">
      <w:pPr>
        <w:pStyle w:val="Odstavecseseznamem"/>
        <w:widowControl w:val="0"/>
        <w:numPr>
          <w:ilvl w:val="0"/>
          <w:numId w:val="12"/>
        </w:numPr>
        <w:autoSpaceDE w:val="0"/>
        <w:autoSpaceDN w:val="0"/>
        <w:spacing w:line="240" w:lineRule="atLeast"/>
        <w:ind w:left="993" w:hanging="426"/>
        <w:rPr>
          <w:rFonts w:ascii="Calibri" w:hAnsi="Calibri" w:cs="Calibri"/>
          <w:sz w:val="22"/>
        </w:rPr>
      </w:pPr>
      <w:r>
        <w:rPr>
          <w:rFonts w:ascii="Calibri" w:hAnsi="Calibri" w:cs="Calibri"/>
          <w:sz w:val="22"/>
        </w:rPr>
        <w:t>označení a číslo Smlouvy,</w:t>
      </w:r>
    </w:p>
    <w:p w14:paraId="56189B56" w14:textId="77777777" w:rsidR="005E14F5" w:rsidRDefault="005E14F5" w:rsidP="005E14F5">
      <w:pPr>
        <w:pStyle w:val="Odstavecseseznamem"/>
        <w:widowControl w:val="0"/>
        <w:numPr>
          <w:ilvl w:val="0"/>
          <w:numId w:val="12"/>
        </w:numPr>
        <w:autoSpaceDE w:val="0"/>
        <w:autoSpaceDN w:val="0"/>
        <w:spacing w:line="240" w:lineRule="atLeast"/>
        <w:ind w:left="993" w:hanging="426"/>
        <w:rPr>
          <w:rFonts w:ascii="Calibri" w:hAnsi="Calibri" w:cs="Calibri"/>
          <w:sz w:val="22"/>
        </w:rPr>
      </w:pPr>
      <w:r>
        <w:rPr>
          <w:rFonts w:ascii="Calibri" w:hAnsi="Calibri" w:cs="Calibri"/>
          <w:sz w:val="22"/>
        </w:rPr>
        <w:t>označení Smluvních stran,</w:t>
      </w:r>
    </w:p>
    <w:p w14:paraId="090C20EA" w14:textId="77777777" w:rsidR="005E14F5" w:rsidRDefault="005E14F5" w:rsidP="005E14F5">
      <w:pPr>
        <w:pStyle w:val="Odstavecseseznamem"/>
        <w:widowControl w:val="0"/>
        <w:numPr>
          <w:ilvl w:val="0"/>
          <w:numId w:val="12"/>
        </w:numPr>
        <w:autoSpaceDE w:val="0"/>
        <w:autoSpaceDN w:val="0"/>
        <w:spacing w:line="240" w:lineRule="atLeast"/>
        <w:ind w:left="993" w:hanging="426"/>
        <w:rPr>
          <w:rFonts w:ascii="Calibri" w:hAnsi="Calibri" w:cs="Calibri"/>
          <w:sz w:val="22"/>
        </w:rPr>
      </w:pPr>
      <w:r>
        <w:rPr>
          <w:rFonts w:ascii="Calibri" w:hAnsi="Calibri" w:cs="Calibri"/>
          <w:sz w:val="22"/>
        </w:rPr>
        <w:t>datum vystavení Výzvy a číslo Výzvy,</w:t>
      </w:r>
    </w:p>
    <w:p w14:paraId="31576F59" w14:textId="77777777" w:rsidR="005E14F5" w:rsidRDefault="005E14F5" w:rsidP="005E14F5">
      <w:pPr>
        <w:pStyle w:val="Odstavecseseznamem"/>
        <w:widowControl w:val="0"/>
        <w:numPr>
          <w:ilvl w:val="0"/>
          <w:numId w:val="12"/>
        </w:numPr>
        <w:autoSpaceDE w:val="0"/>
        <w:autoSpaceDN w:val="0"/>
        <w:spacing w:line="240" w:lineRule="atLeast"/>
        <w:ind w:left="993" w:hanging="426"/>
        <w:rPr>
          <w:rFonts w:ascii="Calibri" w:hAnsi="Calibri" w:cs="Calibri"/>
          <w:sz w:val="22"/>
        </w:rPr>
      </w:pPr>
      <w:r w:rsidRPr="0057177A">
        <w:rPr>
          <w:rFonts w:ascii="Calibri" w:hAnsi="Calibri" w:cs="Calibri"/>
          <w:sz w:val="22"/>
        </w:rPr>
        <w:t xml:space="preserve">specifikaci </w:t>
      </w:r>
      <w:r>
        <w:rPr>
          <w:rFonts w:ascii="Calibri" w:hAnsi="Calibri" w:cs="Calibri"/>
          <w:sz w:val="22"/>
        </w:rPr>
        <w:t>P</w:t>
      </w:r>
      <w:r w:rsidRPr="0057177A">
        <w:rPr>
          <w:rFonts w:ascii="Calibri" w:hAnsi="Calibri" w:cs="Calibri"/>
          <w:sz w:val="22"/>
        </w:rPr>
        <w:t>ředmět</w:t>
      </w:r>
      <w:r>
        <w:rPr>
          <w:rFonts w:ascii="Calibri" w:hAnsi="Calibri" w:cs="Calibri"/>
          <w:sz w:val="22"/>
        </w:rPr>
        <w:t>ů k dodání, počet požadovaných kusů k dodání,</w:t>
      </w:r>
    </w:p>
    <w:p w14:paraId="025787F8" w14:textId="77777777" w:rsidR="005E14F5" w:rsidRDefault="005E14F5" w:rsidP="005E14F5">
      <w:pPr>
        <w:pStyle w:val="Odstavecseseznamem"/>
        <w:widowControl w:val="0"/>
        <w:numPr>
          <w:ilvl w:val="0"/>
          <w:numId w:val="12"/>
        </w:numPr>
        <w:autoSpaceDE w:val="0"/>
        <w:autoSpaceDN w:val="0"/>
        <w:spacing w:line="240" w:lineRule="atLeast"/>
        <w:ind w:left="993" w:hanging="426"/>
        <w:rPr>
          <w:rFonts w:ascii="Calibri" w:hAnsi="Calibri" w:cs="Calibri"/>
          <w:sz w:val="22"/>
        </w:rPr>
      </w:pPr>
      <w:r>
        <w:rPr>
          <w:rFonts w:ascii="Calibri" w:hAnsi="Calibri" w:cs="Calibri"/>
          <w:sz w:val="22"/>
        </w:rPr>
        <w:t>jednotkovou cenu a celkovou kupní cenu bez DPH a včetně DPH v souladu s přílohou č. 2 Smlouvy,</w:t>
      </w:r>
    </w:p>
    <w:p w14:paraId="7307F860" w14:textId="77777777" w:rsidR="005E14F5" w:rsidRDefault="005E14F5" w:rsidP="005E14F5">
      <w:pPr>
        <w:pStyle w:val="Odstavecseseznamem"/>
        <w:widowControl w:val="0"/>
        <w:numPr>
          <w:ilvl w:val="0"/>
          <w:numId w:val="12"/>
        </w:numPr>
        <w:autoSpaceDE w:val="0"/>
        <w:autoSpaceDN w:val="0"/>
        <w:spacing w:line="240" w:lineRule="atLeast"/>
        <w:ind w:left="993" w:hanging="426"/>
        <w:rPr>
          <w:rFonts w:ascii="Calibri" w:hAnsi="Calibri" w:cs="Calibri"/>
          <w:sz w:val="22"/>
        </w:rPr>
      </w:pPr>
      <w:r>
        <w:rPr>
          <w:rFonts w:ascii="Calibri" w:hAnsi="Calibri" w:cs="Calibri"/>
          <w:sz w:val="22"/>
        </w:rPr>
        <w:t>M</w:t>
      </w:r>
      <w:r w:rsidRPr="0057177A">
        <w:rPr>
          <w:rFonts w:ascii="Calibri" w:hAnsi="Calibri" w:cs="Calibri"/>
          <w:sz w:val="22"/>
        </w:rPr>
        <w:t xml:space="preserve">ísto </w:t>
      </w:r>
      <w:r>
        <w:rPr>
          <w:rFonts w:ascii="Calibri" w:hAnsi="Calibri" w:cs="Calibri"/>
          <w:sz w:val="22"/>
        </w:rPr>
        <w:t>plnění,</w:t>
      </w:r>
    </w:p>
    <w:p w14:paraId="13D07F6E" w14:textId="77777777" w:rsidR="005E14F5" w:rsidRDefault="005E14F5" w:rsidP="005E14F5">
      <w:pPr>
        <w:pStyle w:val="Odstavecseseznamem"/>
        <w:widowControl w:val="0"/>
        <w:numPr>
          <w:ilvl w:val="0"/>
          <w:numId w:val="12"/>
        </w:numPr>
        <w:autoSpaceDE w:val="0"/>
        <w:autoSpaceDN w:val="0"/>
        <w:spacing w:line="240" w:lineRule="atLeast"/>
        <w:ind w:left="993" w:hanging="426"/>
        <w:rPr>
          <w:rFonts w:ascii="Calibri" w:hAnsi="Calibri" w:cs="Calibri"/>
          <w:sz w:val="22"/>
        </w:rPr>
      </w:pPr>
      <w:r>
        <w:rPr>
          <w:rFonts w:ascii="Calibri" w:hAnsi="Calibri" w:cs="Calibri"/>
          <w:sz w:val="22"/>
        </w:rPr>
        <w:t>v</w:t>
      </w:r>
      <w:r w:rsidRPr="0057177A">
        <w:rPr>
          <w:rFonts w:ascii="Calibri" w:hAnsi="Calibri" w:cs="Calibri"/>
          <w:sz w:val="22"/>
        </w:rPr>
        <w:t xml:space="preserve">e Výzvě může Kupující dále uvést například delší </w:t>
      </w:r>
      <w:r>
        <w:rPr>
          <w:rFonts w:ascii="Calibri" w:hAnsi="Calibri" w:cs="Calibri"/>
          <w:sz w:val="22"/>
        </w:rPr>
        <w:t xml:space="preserve">Dobu dodání, </w:t>
      </w:r>
      <w:r w:rsidRPr="0057177A">
        <w:rPr>
          <w:rFonts w:ascii="Calibri" w:hAnsi="Calibri" w:cs="Calibri"/>
          <w:sz w:val="22"/>
        </w:rPr>
        <w:t>než jaká je sjednána Smlouvou</w:t>
      </w:r>
      <w:r>
        <w:rPr>
          <w:rFonts w:ascii="Calibri" w:hAnsi="Calibri" w:cs="Calibri"/>
          <w:sz w:val="22"/>
        </w:rPr>
        <w:t>,</w:t>
      </w:r>
      <w:r w:rsidRPr="0057177A">
        <w:rPr>
          <w:rFonts w:ascii="Calibri" w:hAnsi="Calibri" w:cs="Calibri"/>
          <w:sz w:val="22"/>
        </w:rPr>
        <w:t xml:space="preserve"> či </w:t>
      </w:r>
      <w:r>
        <w:rPr>
          <w:rFonts w:ascii="Calibri" w:hAnsi="Calibri" w:cs="Calibri"/>
          <w:sz w:val="22"/>
        </w:rPr>
        <w:t xml:space="preserve">uvést jinou </w:t>
      </w:r>
      <w:r w:rsidRPr="0057177A">
        <w:rPr>
          <w:rFonts w:ascii="Calibri" w:hAnsi="Calibri" w:cs="Calibri"/>
          <w:sz w:val="22"/>
        </w:rPr>
        <w:t xml:space="preserve">kontaktní osobu Kupujícího. </w:t>
      </w:r>
    </w:p>
    <w:p w14:paraId="40B54F71" w14:textId="77777777" w:rsidR="005E14F5" w:rsidRPr="00460535" w:rsidRDefault="005E14F5" w:rsidP="005E14F5">
      <w:pPr>
        <w:widowControl w:val="0"/>
        <w:autoSpaceDE w:val="0"/>
        <w:autoSpaceDN w:val="0"/>
        <w:spacing w:after="120" w:line="240" w:lineRule="atLeast"/>
        <w:ind w:left="567"/>
        <w:rPr>
          <w:rFonts w:ascii="Calibri" w:hAnsi="Calibri" w:cs="Calibri"/>
          <w:sz w:val="22"/>
        </w:rPr>
      </w:pPr>
      <w:r w:rsidRPr="00460535">
        <w:rPr>
          <w:rFonts w:ascii="Calibri" w:hAnsi="Calibri" w:cs="Calibri"/>
          <w:sz w:val="22"/>
        </w:rPr>
        <w:t xml:space="preserve">Vzor Výzvy tvoří </w:t>
      </w:r>
      <w:r>
        <w:rPr>
          <w:rFonts w:ascii="Calibri" w:hAnsi="Calibri" w:cs="Calibri"/>
          <w:sz w:val="22"/>
        </w:rPr>
        <w:t xml:space="preserve">přílohu č. 2 </w:t>
      </w:r>
      <w:r w:rsidRPr="00460535">
        <w:rPr>
          <w:rFonts w:ascii="Calibri" w:hAnsi="Calibri" w:cs="Calibri"/>
          <w:sz w:val="22"/>
        </w:rPr>
        <w:t xml:space="preserve">Smlouvy. </w:t>
      </w:r>
    </w:p>
    <w:p w14:paraId="06B56989" w14:textId="77777777" w:rsidR="005E14F5" w:rsidRPr="000B73F2" w:rsidRDefault="005E14F5" w:rsidP="005E14F5">
      <w:pPr>
        <w:pStyle w:val="Nadpis2"/>
        <w:numPr>
          <w:ilvl w:val="1"/>
          <w:numId w:val="13"/>
        </w:numPr>
        <w:spacing w:before="0" w:after="120" w:line="240" w:lineRule="atLeast"/>
        <w:jc w:val="both"/>
        <w:rPr>
          <w:rFonts w:ascii="Calibri" w:hAnsi="Calibri" w:cs="Calibri"/>
          <w:b w:val="0"/>
          <w:color w:val="auto"/>
          <w:sz w:val="22"/>
          <w:szCs w:val="22"/>
        </w:rPr>
      </w:pPr>
      <w:r w:rsidRPr="000B73F2">
        <w:rPr>
          <w:rFonts w:ascii="Calibri" w:hAnsi="Calibri" w:cs="Calibri"/>
          <w:b w:val="0"/>
          <w:color w:val="auto"/>
          <w:sz w:val="22"/>
          <w:szCs w:val="22"/>
        </w:rPr>
        <w:t>Výzvu je Kupující oprávněn doručit Prodávajícímu kdykoli v průběhu účinnosti Smlouvy.</w:t>
      </w:r>
    </w:p>
    <w:p w14:paraId="789E6B2F" w14:textId="77777777" w:rsidR="005E14F5" w:rsidRDefault="005E14F5" w:rsidP="005E14F5">
      <w:pPr>
        <w:pStyle w:val="Nadpis2"/>
        <w:numPr>
          <w:ilvl w:val="1"/>
          <w:numId w:val="13"/>
        </w:numPr>
        <w:spacing w:before="0" w:after="120" w:line="240" w:lineRule="atLeast"/>
        <w:jc w:val="both"/>
        <w:rPr>
          <w:rFonts w:ascii="Calibri" w:hAnsi="Calibri" w:cs="Calibri"/>
          <w:sz w:val="22"/>
          <w:szCs w:val="22"/>
        </w:rPr>
      </w:pPr>
      <w:r w:rsidRPr="000B73F2">
        <w:rPr>
          <w:rFonts w:ascii="Calibri" w:hAnsi="Calibri" w:cs="Calibri"/>
          <w:b w:val="0"/>
          <w:color w:val="auto"/>
          <w:sz w:val="22"/>
          <w:szCs w:val="22"/>
        </w:rPr>
        <w:t>Smluvní strany si pro vyloučení pochybností utvrzují, že doručením Výzvy není uzavřena žádná další (dílčí) smlouva, avšak Výzva je pouze pobídkou k faktickému plnění ze Smlouvy.</w:t>
      </w:r>
      <w:r w:rsidRPr="007441F1">
        <w:rPr>
          <w:rFonts w:ascii="Calibri" w:hAnsi="Calibri" w:cs="Calibri"/>
          <w:sz w:val="22"/>
          <w:szCs w:val="22"/>
        </w:rPr>
        <w:t xml:space="preserve"> </w:t>
      </w:r>
    </w:p>
    <w:p w14:paraId="7082CFAD" w14:textId="77777777" w:rsidR="005E14F5" w:rsidRDefault="005E14F5" w:rsidP="005E14F5">
      <w:pPr>
        <w:widowControl w:val="0"/>
        <w:autoSpaceDE w:val="0"/>
        <w:autoSpaceDN w:val="0"/>
        <w:spacing w:after="120" w:line="240" w:lineRule="atLeast"/>
        <w:ind w:left="567"/>
        <w:jc w:val="both"/>
        <w:rPr>
          <w:rFonts w:ascii="Calibri" w:hAnsi="Calibri" w:cs="Calibri"/>
          <w:sz w:val="22"/>
          <w:szCs w:val="22"/>
        </w:rPr>
      </w:pPr>
    </w:p>
    <w:p w14:paraId="65660560" w14:textId="77777777" w:rsidR="005E14F5" w:rsidRPr="00E91125" w:rsidRDefault="005E14F5" w:rsidP="005E14F5">
      <w:pPr>
        <w:pStyle w:val="Nadpis1"/>
        <w:spacing w:before="0" w:after="120" w:line="240" w:lineRule="atLeast"/>
        <w:ind w:left="714" w:hanging="357"/>
        <w:rPr>
          <w:rFonts w:ascii="Calibri" w:hAnsi="Calibri" w:cs="Calibri"/>
          <w:bCs w:val="0"/>
          <w:spacing w:val="12"/>
          <w:sz w:val="22"/>
          <w:szCs w:val="22"/>
        </w:rPr>
      </w:pPr>
      <w:r w:rsidRPr="00E91125">
        <w:rPr>
          <w:rFonts w:ascii="Calibri" w:hAnsi="Calibri" w:cs="Calibri"/>
          <w:bCs w:val="0"/>
          <w:spacing w:val="12"/>
          <w:sz w:val="22"/>
          <w:szCs w:val="22"/>
        </w:rPr>
        <w:lastRenderedPageBreak/>
        <w:t>Cena dodávek a platební podmínky</w:t>
      </w:r>
    </w:p>
    <w:p w14:paraId="15E91283" w14:textId="1BCCF19A" w:rsidR="005E14F5" w:rsidRPr="000B73F2" w:rsidRDefault="005E14F5" w:rsidP="005E14F5">
      <w:pPr>
        <w:pStyle w:val="Nadpis2"/>
        <w:numPr>
          <w:ilvl w:val="1"/>
          <w:numId w:val="13"/>
        </w:numPr>
        <w:spacing w:before="0" w:after="120" w:line="240" w:lineRule="atLeast"/>
        <w:jc w:val="both"/>
        <w:rPr>
          <w:rFonts w:ascii="Calibri" w:hAnsi="Calibri" w:cs="Calibri"/>
          <w:b w:val="0"/>
          <w:color w:val="auto"/>
          <w:sz w:val="22"/>
          <w:szCs w:val="22"/>
        </w:rPr>
      </w:pPr>
      <w:r w:rsidRPr="000B73F2">
        <w:rPr>
          <w:rFonts w:ascii="Calibri" w:hAnsi="Calibri" w:cs="Calibri"/>
          <w:b w:val="0"/>
          <w:color w:val="auto"/>
          <w:sz w:val="22"/>
          <w:szCs w:val="22"/>
        </w:rPr>
        <w:t xml:space="preserve">Cena Dodávek je stanovena na základě ocenění jednotlivých položek Dodávek Prodávajícím dle přílohy </w:t>
      </w:r>
      <w:r>
        <w:rPr>
          <w:rFonts w:ascii="Calibri" w:hAnsi="Calibri" w:cs="Calibri"/>
          <w:b w:val="0"/>
          <w:color w:val="auto"/>
          <w:sz w:val="22"/>
          <w:szCs w:val="22"/>
        </w:rPr>
        <w:t>č. 1: cenová nabídka</w:t>
      </w:r>
      <w:r w:rsidRPr="000B73F2">
        <w:rPr>
          <w:rFonts w:ascii="Calibri" w:hAnsi="Calibri" w:cs="Calibri"/>
          <w:b w:val="0"/>
          <w:color w:val="auto"/>
          <w:sz w:val="22"/>
          <w:szCs w:val="22"/>
        </w:rPr>
        <w:t>. Cena za Předměty k dodání bude stanovena dle požadovaného obsahu a rozsahu Dodávky uvedeného ve Výzvě v souladu s jejím oceněním</w:t>
      </w:r>
      <w:r>
        <w:rPr>
          <w:rFonts w:ascii="Calibri" w:hAnsi="Calibri" w:cs="Calibri"/>
          <w:b w:val="0"/>
          <w:color w:val="auto"/>
          <w:sz w:val="22"/>
          <w:szCs w:val="22"/>
        </w:rPr>
        <w:t xml:space="preserve"> dle přílohy č. 1 Smlouvy. Maximální cena plnění za celou dobu trvání smlouvy je 99.999 Kč bez DPH.</w:t>
      </w:r>
    </w:p>
    <w:p w14:paraId="2977EEE1" w14:textId="77777777" w:rsidR="005E14F5" w:rsidRPr="000B73F2" w:rsidRDefault="005E14F5" w:rsidP="005E14F5">
      <w:pPr>
        <w:pStyle w:val="Nadpis2"/>
        <w:numPr>
          <w:ilvl w:val="1"/>
          <w:numId w:val="13"/>
        </w:numPr>
        <w:spacing w:before="0" w:after="120" w:line="240" w:lineRule="atLeast"/>
        <w:jc w:val="both"/>
        <w:rPr>
          <w:rFonts w:ascii="Calibri" w:hAnsi="Calibri" w:cs="Calibri"/>
          <w:b w:val="0"/>
          <w:color w:val="auto"/>
          <w:sz w:val="22"/>
          <w:szCs w:val="22"/>
        </w:rPr>
      </w:pPr>
      <w:r w:rsidRPr="000B73F2">
        <w:rPr>
          <w:rFonts w:ascii="Calibri" w:hAnsi="Calibri" w:cs="Calibri"/>
          <w:b w:val="0"/>
          <w:color w:val="auto"/>
          <w:sz w:val="22"/>
          <w:szCs w:val="22"/>
        </w:rPr>
        <w:t>Prodávající prohlašuje</w:t>
      </w:r>
      <w:r w:rsidRPr="00AB4929">
        <w:rPr>
          <w:rFonts w:ascii="Calibri" w:hAnsi="Calibri" w:cs="Calibri"/>
          <w:b w:val="0"/>
          <w:color w:val="auto"/>
          <w:sz w:val="22"/>
          <w:szCs w:val="22"/>
          <w:shd w:val="clear" w:color="auto" w:fill="FFFFFF" w:themeFill="background1"/>
        </w:rPr>
        <w:t xml:space="preserve">, </w:t>
      </w:r>
      <w:r>
        <w:rPr>
          <w:rFonts w:ascii="Calibri" w:hAnsi="Calibri" w:cs="Calibri"/>
          <w:b w:val="0"/>
          <w:color w:val="auto"/>
          <w:sz w:val="22"/>
          <w:szCs w:val="22"/>
          <w:shd w:val="clear" w:color="auto" w:fill="FFFFFF" w:themeFill="background1"/>
        </w:rPr>
        <w:t xml:space="preserve">že je </w:t>
      </w:r>
      <w:r w:rsidRPr="00AB4929">
        <w:rPr>
          <w:rFonts w:ascii="Calibri" w:hAnsi="Calibri" w:cs="Calibri"/>
          <w:b w:val="0"/>
          <w:color w:val="auto"/>
          <w:sz w:val="22"/>
          <w:szCs w:val="22"/>
          <w:shd w:val="clear" w:color="auto" w:fill="FFFFFF" w:themeFill="background1"/>
        </w:rPr>
        <w:t>plátcem</w:t>
      </w:r>
      <w:r w:rsidRPr="000B73F2">
        <w:rPr>
          <w:rFonts w:ascii="Calibri" w:hAnsi="Calibri" w:cs="Calibri"/>
          <w:b w:val="0"/>
          <w:color w:val="auto"/>
          <w:sz w:val="22"/>
          <w:szCs w:val="22"/>
        </w:rPr>
        <w:t xml:space="preserve"> DPH. K ceně </w:t>
      </w:r>
      <w:r>
        <w:rPr>
          <w:rFonts w:ascii="Calibri" w:hAnsi="Calibri" w:cs="Calibri"/>
          <w:b w:val="0"/>
          <w:color w:val="auto"/>
          <w:sz w:val="22"/>
          <w:szCs w:val="22"/>
        </w:rPr>
        <w:t xml:space="preserve">bude </w:t>
      </w:r>
      <w:r w:rsidRPr="000B73F2">
        <w:rPr>
          <w:rFonts w:ascii="Calibri" w:hAnsi="Calibri" w:cs="Calibri"/>
          <w:b w:val="0"/>
          <w:color w:val="auto"/>
          <w:sz w:val="22"/>
          <w:szCs w:val="22"/>
        </w:rPr>
        <w:t>připočítána DPH v zákonem stanovené</w:t>
      </w:r>
      <w:r>
        <w:rPr>
          <w:rFonts w:ascii="Calibri" w:hAnsi="Calibri" w:cs="Calibri"/>
          <w:b w:val="0"/>
          <w:color w:val="auto"/>
          <w:sz w:val="22"/>
          <w:szCs w:val="22"/>
        </w:rPr>
        <w:t xml:space="preserve"> výši platné</w:t>
      </w:r>
      <w:r w:rsidRPr="000B73F2">
        <w:rPr>
          <w:rFonts w:ascii="Calibri" w:hAnsi="Calibri" w:cs="Calibri"/>
          <w:b w:val="0"/>
          <w:color w:val="auto"/>
          <w:sz w:val="22"/>
          <w:szCs w:val="22"/>
        </w:rPr>
        <w:t xml:space="preserve"> ke dni uskutečnění zdanitelného plnění.</w:t>
      </w:r>
    </w:p>
    <w:p w14:paraId="7913E58F" w14:textId="77777777" w:rsidR="005E14F5" w:rsidRPr="000B73F2" w:rsidRDefault="005E14F5" w:rsidP="005E14F5">
      <w:pPr>
        <w:pStyle w:val="Nadpis2"/>
        <w:numPr>
          <w:ilvl w:val="1"/>
          <w:numId w:val="13"/>
        </w:numPr>
        <w:spacing w:before="0" w:after="120" w:line="240" w:lineRule="atLeast"/>
        <w:jc w:val="both"/>
        <w:rPr>
          <w:rFonts w:ascii="Calibri" w:hAnsi="Calibri" w:cs="Calibri"/>
          <w:b w:val="0"/>
          <w:color w:val="auto"/>
          <w:sz w:val="22"/>
          <w:szCs w:val="22"/>
        </w:rPr>
      </w:pPr>
      <w:r w:rsidRPr="000B73F2">
        <w:rPr>
          <w:rFonts w:ascii="Calibri" w:hAnsi="Calibri" w:cs="Calibri"/>
          <w:b w:val="0"/>
          <w:color w:val="auto"/>
          <w:sz w:val="22"/>
          <w:szCs w:val="22"/>
        </w:rPr>
        <w:t>Změna ceny Dodávek je možná pouze na základě písemného dodatku ke Smlouvě a v souladu s platnými právními předpisy (zejm. ZZVZ). Cena včetně DPH může být měněna v souvislosti s legislativní změnou sazby DPH, a to o výši této legislativní změny sazby DPH.</w:t>
      </w:r>
    </w:p>
    <w:p w14:paraId="0B5A8528" w14:textId="77777777" w:rsidR="005E14F5" w:rsidRPr="000B73F2" w:rsidRDefault="005E14F5" w:rsidP="005E14F5">
      <w:pPr>
        <w:pStyle w:val="Nadpis2"/>
        <w:numPr>
          <w:ilvl w:val="1"/>
          <w:numId w:val="13"/>
        </w:numPr>
        <w:spacing w:before="0" w:after="120" w:line="240" w:lineRule="atLeast"/>
        <w:jc w:val="both"/>
        <w:rPr>
          <w:rFonts w:ascii="Calibri" w:hAnsi="Calibri" w:cs="Calibri"/>
          <w:b w:val="0"/>
          <w:color w:val="auto"/>
          <w:sz w:val="22"/>
          <w:szCs w:val="22"/>
        </w:rPr>
      </w:pPr>
      <w:r w:rsidRPr="000B73F2">
        <w:rPr>
          <w:rFonts w:ascii="Calibri" w:hAnsi="Calibri" w:cs="Calibri"/>
          <w:b w:val="0"/>
          <w:color w:val="auto"/>
          <w:sz w:val="22"/>
          <w:szCs w:val="22"/>
        </w:rPr>
        <w:t>Cena Dodávek je sjednána dohodou Smluvních stran podle zákona č. 526/1990 Sb., o cenách, ve znění pozdějších předpisů, a je cenou maximální a nepřekročitelnou, která zahrnuje veškeré náklady spojené s realizací Dodávek, zejm. přiměřený zisk Prodávajícího, režijní náklady, náklady včetně dopravy do Místa plnění, recyklačních poplatků aj. Prodávající na sebe přebírá nebezpečí změny okolností.</w:t>
      </w:r>
    </w:p>
    <w:p w14:paraId="2AB2F9B8" w14:textId="77777777" w:rsidR="005E14F5" w:rsidRPr="000B73F2" w:rsidRDefault="005E14F5" w:rsidP="005E14F5">
      <w:pPr>
        <w:pStyle w:val="Nadpis2"/>
        <w:numPr>
          <w:ilvl w:val="1"/>
          <w:numId w:val="13"/>
        </w:numPr>
        <w:spacing w:before="0" w:after="120" w:line="240" w:lineRule="atLeast"/>
        <w:jc w:val="both"/>
        <w:rPr>
          <w:rFonts w:ascii="Calibri" w:hAnsi="Calibri" w:cs="Calibri"/>
          <w:b w:val="0"/>
          <w:color w:val="auto"/>
          <w:sz w:val="22"/>
          <w:szCs w:val="22"/>
        </w:rPr>
      </w:pPr>
      <w:r w:rsidRPr="000B73F2">
        <w:rPr>
          <w:rFonts w:ascii="Calibri" w:hAnsi="Calibri" w:cs="Calibri"/>
          <w:b w:val="0"/>
          <w:color w:val="auto"/>
          <w:sz w:val="22"/>
          <w:szCs w:val="22"/>
        </w:rPr>
        <w:t xml:space="preserve">Kupující neposkytuje zálohy na kupní cenu. Smluvní strany výslovně utvrzují, že na základě Smlouvy bez konkrétní Výzvy nevzniká Prodávajícímu právo na jakoukoli úplatu. </w:t>
      </w:r>
    </w:p>
    <w:p w14:paraId="2F22C570" w14:textId="77777777" w:rsidR="005E14F5" w:rsidRDefault="005E14F5" w:rsidP="005E14F5">
      <w:pPr>
        <w:pStyle w:val="Nadpis2"/>
        <w:numPr>
          <w:ilvl w:val="1"/>
          <w:numId w:val="13"/>
        </w:numPr>
        <w:spacing w:before="0" w:after="120" w:line="240" w:lineRule="atLeast"/>
        <w:jc w:val="both"/>
        <w:rPr>
          <w:rFonts w:asciiTheme="minorHAnsi" w:hAnsiTheme="minorHAnsi" w:cstheme="minorHAnsi"/>
          <w:b w:val="0"/>
          <w:sz w:val="22"/>
          <w:szCs w:val="22"/>
        </w:rPr>
      </w:pPr>
      <w:r w:rsidRPr="000B73F2">
        <w:rPr>
          <w:rFonts w:ascii="Calibri" w:hAnsi="Calibri" w:cs="Calibri"/>
          <w:b w:val="0"/>
          <w:color w:val="auto"/>
          <w:sz w:val="22"/>
          <w:szCs w:val="22"/>
        </w:rPr>
        <w:t>Cena</w:t>
      </w:r>
      <w:r w:rsidRPr="000B73F2">
        <w:rPr>
          <w:rFonts w:asciiTheme="minorHAnsi" w:hAnsiTheme="minorHAnsi" w:cstheme="minorHAnsi"/>
          <w:b w:val="0"/>
          <w:color w:val="000000" w:themeColor="text1"/>
          <w:sz w:val="22"/>
        </w:rPr>
        <w:t xml:space="preserve"> za Předměty k dodání bude Prodávajícím účtována po řádném předání a převzetí dodávky Kupujícím</w:t>
      </w:r>
      <w:r w:rsidRPr="000B73F2">
        <w:rPr>
          <w:rFonts w:asciiTheme="minorHAnsi" w:hAnsiTheme="minorHAnsi" w:cstheme="minorHAnsi"/>
          <w:b w:val="0"/>
          <w:sz w:val="22"/>
          <w:szCs w:val="22"/>
        </w:rPr>
        <w:t xml:space="preserve">. </w:t>
      </w:r>
    </w:p>
    <w:p w14:paraId="63FD1900" w14:textId="77777777" w:rsidR="005E14F5" w:rsidRDefault="005E14F5" w:rsidP="005E14F5">
      <w:pPr>
        <w:pStyle w:val="Nadpis2"/>
        <w:keepNext w:val="0"/>
        <w:keepLines w:val="0"/>
        <w:widowControl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Faktura (daňový doklad) bude splatná do 21 dnů ode dne jejího doručení Kupujícímu.</w:t>
      </w:r>
    </w:p>
    <w:p w14:paraId="7FB5017E" w14:textId="77777777" w:rsidR="005E14F5" w:rsidRDefault="005E14F5" w:rsidP="005E14F5">
      <w:pPr>
        <w:pStyle w:val="Nadpis2"/>
        <w:keepNext w:val="0"/>
        <w:keepLines w:val="0"/>
        <w:widowControl w:val="0"/>
        <w:numPr>
          <w:ilvl w:val="1"/>
          <w:numId w:val="13"/>
        </w:numPr>
        <w:spacing w:before="0" w:after="120" w:line="240" w:lineRule="atLeast"/>
        <w:jc w:val="both"/>
        <w:rPr>
          <w:rFonts w:ascii="Calibri" w:hAnsi="Calibri" w:cs="Calibri"/>
          <w:b w:val="0"/>
          <w:color w:val="auto"/>
          <w:sz w:val="22"/>
          <w:szCs w:val="22"/>
        </w:rPr>
      </w:pPr>
      <w:r w:rsidRPr="00D256FB">
        <w:rPr>
          <w:rFonts w:ascii="Calibri" w:hAnsi="Calibri" w:cs="Calibri"/>
          <w:b w:val="0"/>
          <w:color w:val="auto"/>
          <w:sz w:val="22"/>
          <w:szCs w:val="22"/>
        </w:rPr>
        <w:t xml:space="preserve">Přílohou </w:t>
      </w:r>
      <w:r>
        <w:rPr>
          <w:rFonts w:ascii="Calibri" w:hAnsi="Calibri" w:cs="Calibri"/>
          <w:b w:val="0"/>
          <w:color w:val="auto"/>
          <w:sz w:val="22"/>
          <w:szCs w:val="22"/>
        </w:rPr>
        <w:t>f</w:t>
      </w:r>
      <w:r w:rsidRPr="00DF07FC">
        <w:rPr>
          <w:rFonts w:asciiTheme="minorHAnsi" w:hAnsiTheme="minorHAnsi" w:cstheme="minorHAnsi"/>
          <w:b w:val="0"/>
          <w:color w:val="000000" w:themeColor="text1"/>
          <w:sz w:val="22"/>
          <w:szCs w:val="22"/>
        </w:rPr>
        <w:t>aktur</w:t>
      </w:r>
      <w:r>
        <w:rPr>
          <w:rFonts w:asciiTheme="minorHAnsi" w:hAnsiTheme="minorHAnsi" w:cstheme="minorHAnsi"/>
          <w:b w:val="0"/>
          <w:color w:val="000000" w:themeColor="text1"/>
          <w:sz w:val="22"/>
          <w:szCs w:val="22"/>
        </w:rPr>
        <w:t>y (daňového</w:t>
      </w:r>
      <w:r w:rsidRPr="00DF07FC">
        <w:rPr>
          <w:rFonts w:asciiTheme="minorHAnsi" w:hAnsiTheme="minorHAnsi" w:cstheme="minorHAnsi"/>
          <w:b w:val="0"/>
          <w:color w:val="000000" w:themeColor="text1"/>
          <w:sz w:val="22"/>
          <w:szCs w:val="22"/>
        </w:rPr>
        <w:t xml:space="preserve"> doklad</w:t>
      </w:r>
      <w:r>
        <w:rPr>
          <w:rFonts w:asciiTheme="minorHAnsi" w:hAnsiTheme="minorHAnsi" w:cstheme="minorHAnsi"/>
          <w:b w:val="0"/>
          <w:color w:val="000000" w:themeColor="text1"/>
          <w:sz w:val="22"/>
          <w:szCs w:val="22"/>
        </w:rPr>
        <w:t>u)</w:t>
      </w:r>
      <w:r w:rsidRPr="00D256FB">
        <w:rPr>
          <w:rFonts w:ascii="Calibri" w:hAnsi="Calibri" w:cs="Calibri"/>
          <w:b w:val="0"/>
          <w:color w:val="auto"/>
          <w:sz w:val="22"/>
          <w:szCs w:val="22"/>
        </w:rPr>
        <w:t xml:space="preserve"> </w:t>
      </w:r>
      <w:r>
        <w:rPr>
          <w:rFonts w:ascii="Calibri" w:hAnsi="Calibri" w:cs="Calibri"/>
          <w:b w:val="0"/>
          <w:color w:val="auto"/>
          <w:sz w:val="22"/>
          <w:szCs w:val="22"/>
        </w:rPr>
        <w:t>m</w:t>
      </w:r>
      <w:r w:rsidRPr="00D256FB">
        <w:rPr>
          <w:rFonts w:ascii="Calibri" w:hAnsi="Calibri" w:cs="Calibri"/>
          <w:b w:val="0"/>
          <w:color w:val="auto"/>
          <w:sz w:val="22"/>
          <w:szCs w:val="22"/>
        </w:rPr>
        <w:t xml:space="preserve">usí být soupis </w:t>
      </w:r>
      <w:r>
        <w:rPr>
          <w:rFonts w:ascii="Calibri" w:hAnsi="Calibri" w:cs="Calibri"/>
          <w:b w:val="0"/>
          <w:color w:val="auto"/>
          <w:sz w:val="22"/>
          <w:szCs w:val="22"/>
        </w:rPr>
        <w:t>Předmětů k dodání včetně jejich jednotkových cen</w:t>
      </w:r>
      <w:r w:rsidRPr="00D256FB">
        <w:rPr>
          <w:rFonts w:ascii="Calibri" w:hAnsi="Calibri" w:cs="Calibri"/>
          <w:b w:val="0"/>
          <w:color w:val="auto"/>
          <w:sz w:val="22"/>
          <w:szCs w:val="22"/>
        </w:rPr>
        <w:t xml:space="preserve"> stanovených dle přílohy </w:t>
      </w:r>
      <w:r>
        <w:rPr>
          <w:rFonts w:ascii="Calibri" w:hAnsi="Calibri" w:cs="Calibri"/>
          <w:b w:val="0"/>
          <w:color w:val="auto"/>
          <w:sz w:val="22"/>
          <w:szCs w:val="22"/>
        </w:rPr>
        <w:t>t</w:t>
      </w:r>
      <w:r w:rsidRPr="00D256FB">
        <w:rPr>
          <w:rFonts w:ascii="Calibri" w:hAnsi="Calibri" w:cs="Calibri"/>
          <w:b w:val="0"/>
          <w:color w:val="auto"/>
          <w:sz w:val="22"/>
          <w:szCs w:val="22"/>
        </w:rPr>
        <w:t>éto smlouvy.</w:t>
      </w:r>
    </w:p>
    <w:p w14:paraId="5E073F93" w14:textId="77777777" w:rsidR="005E14F5" w:rsidRPr="00DF07FC" w:rsidRDefault="005E14F5" w:rsidP="005E14F5">
      <w:pPr>
        <w:pStyle w:val="Nadpis2"/>
        <w:keepNext w:val="0"/>
        <w:keepLines w:val="0"/>
        <w:widowControl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w:t>
      </w:r>
    </w:p>
    <w:p w14:paraId="571ECD88" w14:textId="766E8C62" w:rsidR="005E14F5" w:rsidRPr="00686FCA" w:rsidRDefault="005E14F5" w:rsidP="005E14F5">
      <w:pPr>
        <w:pStyle w:val="Nadpis2"/>
        <w:numPr>
          <w:ilvl w:val="1"/>
          <w:numId w:val="13"/>
        </w:numPr>
        <w:spacing w:before="0" w:after="120" w:line="240" w:lineRule="atLeast"/>
        <w:jc w:val="both"/>
        <w:rPr>
          <w:rFonts w:asciiTheme="minorHAnsi" w:hAnsiTheme="minorHAnsi" w:cstheme="minorHAnsi"/>
          <w:b w:val="0"/>
          <w:color w:val="000000" w:themeColor="text1"/>
          <w:sz w:val="22"/>
          <w:szCs w:val="22"/>
        </w:rPr>
      </w:pPr>
      <w:r w:rsidRPr="00686FCA">
        <w:rPr>
          <w:rFonts w:asciiTheme="minorHAnsi" w:hAnsiTheme="minorHAnsi" w:cstheme="minorHAnsi"/>
          <w:b w:val="0"/>
          <w:color w:val="000000" w:themeColor="text1"/>
          <w:sz w:val="22"/>
          <w:szCs w:val="22"/>
        </w:rPr>
        <w:t xml:space="preserve">Prodávající doručí fakturu v elektronické podobě na e – mailovou adresu </w:t>
      </w:r>
      <w:r>
        <w:rPr>
          <w:rFonts w:asciiTheme="minorHAnsi" w:hAnsiTheme="minorHAnsi" w:cstheme="minorHAnsi"/>
          <w:b w:val="0"/>
          <w:color w:val="000000" w:themeColor="text1"/>
          <w:sz w:val="22"/>
          <w:szCs w:val="22"/>
        </w:rPr>
        <w:t>ups.pr.fakturace@npu.cz</w:t>
      </w:r>
      <w:r w:rsidRPr="00686FCA">
        <w:rPr>
          <w:rFonts w:asciiTheme="minorHAnsi" w:hAnsiTheme="minorHAnsi" w:cstheme="minorHAnsi"/>
          <w:b w:val="0"/>
          <w:color w:val="000000" w:themeColor="text1"/>
          <w:sz w:val="22"/>
          <w:szCs w:val="22"/>
        </w:rPr>
        <w:t xml:space="preserve"> a v kopii na e – mailovou adresu </w:t>
      </w:r>
      <w:r w:rsidR="005568C6">
        <w:rPr>
          <w:rFonts w:asciiTheme="minorHAnsi" w:hAnsiTheme="minorHAnsi" w:cstheme="minorHAnsi"/>
          <w:b w:val="0"/>
          <w:color w:val="000000" w:themeColor="text1"/>
          <w:sz w:val="22"/>
          <w:szCs w:val="22"/>
        </w:rPr>
        <w:t>XXXX</w:t>
      </w:r>
    </w:p>
    <w:p w14:paraId="53BFC028" w14:textId="77777777" w:rsidR="005E14F5" w:rsidRPr="00DF07FC" w:rsidRDefault="005E14F5" w:rsidP="005E14F5">
      <w:pPr>
        <w:pStyle w:val="Nadpis2"/>
        <w:numPr>
          <w:ilvl w:val="1"/>
          <w:numId w:val="13"/>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Cena je považována za uhrazenou odepsáním příslušné částky k úhradě z účtu Kupujícího ve prospěch účtu Prodávajícího uvedeného v záhlavní této smlouvy.</w:t>
      </w:r>
    </w:p>
    <w:p w14:paraId="7E3BB1FE" w14:textId="77777777" w:rsidR="005E14F5" w:rsidRPr="00DF07FC" w:rsidRDefault="005E14F5" w:rsidP="005E14F5">
      <w:pPr>
        <w:pStyle w:val="Nadpis2"/>
        <w:numPr>
          <w:ilvl w:val="1"/>
          <w:numId w:val="13"/>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Pokud Kupující uplatní nárok na odstranění vady Předmětů k dodání ve lhůtě splatnosti faktury, není Kupující povinen až do odstranění vady uhradit cenu. Okamžikem odstranění vady začne běžet nová lhůta splatnosti faktury v délce 21 dnů.</w:t>
      </w:r>
    </w:p>
    <w:p w14:paraId="532859F4" w14:textId="77777777" w:rsidR="005E14F5" w:rsidRPr="00DF07FC" w:rsidRDefault="005E14F5" w:rsidP="005E14F5">
      <w:pPr>
        <w:pStyle w:val="Nadpis2"/>
        <w:numPr>
          <w:ilvl w:val="1"/>
          <w:numId w:val="13"/>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 xml:space="preserve">Prodávající prohlašuje, že ke dni podpisu smlouvy není nespolehlivým plátcem DPH dle § 106 zákona č. 235/2004 Sb., o dani z přidané hodnoty, v platném znění, a není veden v registru nespolehlivých plátců DPH. </w:t>
      </w:r>
    </w:p>
    <w:p w14:paraId="4E0FC912" w14:textId="77777777" w:rsidR="005E14F5" w:rsidRPr="00DF07FC"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Kupujícímu nejpozději do 5 pracovních dnů ode dne, kdy tato skutečnost nastala, přičemž oznámením se rozumí den, kdy Kupující předmětnou informaci prokazatelně obdržel. V případě porušení oznamovací povinnosti je Prodávající povinen uhradit Kupujícímu jednorázovou smluvní pokutu ve výši částky odpovídající výši DPH připočtené ke Kupní </w:t>
      </w:r>
      <w:r w:rsidRPr="00DF07FC">
        <w:rPr>
          <w:rFonts w:asciiTheme="minorHAnsi" w:hAnsiTheme="minorHAnsi" w:cstheme="minorHAnsi"/>
          <w:b w:val="0"/>
          <w:color w:val="000000" w:themeColor="text1"/>
          <w:sz w:val="22"/>
          <w:szCs w:val="22"/>
        </w:rPr>
        <w:lastRenderedPageBreak/>
        <w:t>ceně. Prodávající dále souhlasí s tím, aby Kupující provedl zajišťovací úhradu DPH přímo na účet příslušného finančního úřadu, jestliže prodávající bude ke dni uskutečnění zdanitelného plnění veden v registru nespolehlivých plátců DPH.</w:t>
      </w:r>
    </w:p>
    <w:p w14:paraId="4EA192CD" w14:textId="77777777" w:rsidR="005E14F5" w:rsidRPr="00ED60DA" w:rsidRDefault="005E14F5" w:rsidP="005E14F5">
      <w:pPr>
        <w:widowControl w:val="0"/>
        <w:autoSpaceDE w:val="0"/>
        <w:autoSpaceDN w:val="0"/>
        <w:spacing w:after="120" w:line="240" w:lineRule="atLeast"/>
        <w:ind w:left="567"/>
        <w:jc w:val="both"/>
        <w:rPr>
          <w:rFonts w:asciiTheme="minorHAnsi" w:hAnsiTheme="minorHAnsi" w:cstheme="minorHAnsi"/>
          <w:sz w:val="22"/>
          <w:szCs w:val="22"/>
        </w:rPr>
      </w:pPr>
    </w:p>
    <w:p w14:paraId="2789A574" w14:textId="77777777" w:rsidR="005E14F5" w:rsidRPr="00E91125" w:rsidRDefault="005E14F5" w:rsidP="005E14F5">
      <w:pPr>
        <w:pStyle w:val="Nadpis1"/>
        <w:keepNext w:val="0"/>
        <w:keepLines w:val="0"/>
        <w:spacing w:before="0" w:after="120" w:line="240" w:lineRule="atLeast"/>
        <w:ind w:left="714" w:hanging="357"/>
        <w:rPr>
          <w:rFonts w:ascii="Calibri" w:hAnsi="Calibri" w:cs="Calibri"/>
          <w:bCs w:val="0"/>
          <w:spacing w:val="12"/>
          <w:sz w:val="22"/>
          <w:szCs w:val="22"/>
        </w:rPr>
      </w:pPr>
      <w:r w:rsidRPr="00E91125">
        <w:rPr>
          <w:rFonts w:ascii="Calibri" w:hAnsi="Calibri" w:cs="Calibri"/>
          <w:bCs w:val="0"/>
          <w:spacing w:val="12"/>
          <w:sz w:val="22"/>
          <w:szCs w:val="22"/>
        </w:rPr>
        <w:t xml:space="preserve">Doba a místo </w:t>
      </w:r>
      <w:r>
        <w:rPr>
          <w:rFonts w:ascii="Calibri" w:hAnsi="Calibri" w:cs="Calibri"/>
          <w:bCs w:val="0"/>
          <w:spacing w:val="12"/>
          <w:sz w:val="22"/>
          <w:szCs w:val="22"/>
        </w:rPr>
        <w:t>dodání</w:t>
      </w:r>
    </w:p>
    <w:p w14:paraId="669D2AF4" w14:textId="77777777" w:rsidR="005E14F5" w:rsidRDefault="005E14F5" w:rsidP="005E14F5">
      <w:pPr>
        <w:pStyle w:val="Nadpis2"/>
        <w:keepNext w:val="0"/>
        <w:keepLines w:val="0"/>
        <w:widowControl w:val="0"/>
        <w:numPr>
          <w:ilvl w:val="1"/>
          <w:numId w:val="13"/>
        </w:numPr>
        <w:spacing w:before="0" w:after="120" w:line="240" w:lineRule="atLeast"/>
        <w:ind w:left="578" w:hanging="578"/>
        <w:jc w:val="both"/>
        <w:rPr>
          <w:rFonts w:asciiTheme="minorHAnsi" w:hAnsiTheme="minorHAnsi" w:cstheme="minorHAnsi"/>
          <w:b w:val="0"/>
          <w:color w:val="000000" w:themeColor="text1"/>
          <w:sz w:val="22"/>
          <w:szCs w:val="22"/>
          <w:highlight w:val="lightGray"/>
        </w:rPr>
      </w:pPr>
      <w:r w:rsidRPr="00686FCA">
        <w:rPr>
          <w:rFonts w:asciiTheme="minorHAnsi" w:hAnsiTheme="minorHAnsi" w:cstheme="minorHAnsi"/>
          <w:b w:val="0"/>
          <w:color w:val="000000" w:themeColor="text1"/>
          <w:sz w:val="22"/>
          <w:szCs w:val="22"/>
        </w:rPr>
        <w:t>Pr</w:t>
      </w:r>
      <w:r w:rsidRPr="000B73F2">
        <w:rPr>
          <w:rFonts w:asciiTheme="minorHAnsi" w:hAnsiTheme="minorHAnsi" w:cstheme="minorHAnsi"/>
          <w:b w:val="0"/>
          <w:color w:val="000000" w:themeColor="text1"/>
          <w:sz w:val="22"/>
          <w:szCs w:val="22"/>
        </w:rPr>
        <w:t xml:space="preserve">odávající předá Předmět k dodání Kupujícímu ve </w:t>
      </w:r>
      <w:r w:rsidRPr="00686FCA">
        <w:rPr>
          <w:rFonts w:asciiTheme="minorHAnsi" w:hAnsiTheme="minorHAnsi" w:cstheme="minorHAnsi"/>
          <w:b w:val="0"/>
          <w:color w:val="000000" w:themeColor="text1"/>
          <w:sz w:val="22"/>
          <w:szCs w:val="22"/>
        </w:rPr>
        <w:t>lhůtě do 14 kalendářních dnů od</w:t>
      </w:r>
      <w:r w:rsidRPr="000B73F2">
        <w:rPr>
          <w:rFonts w:asciiTheme="minorHAnsi" w:hAnsiTheme="minorHAnsi" w:cstheme="minorHAnsi"/>
          <w:b w:val="0"/>
          <w:color w:val="000000" w:themeColor="text1"/>
          <w:sz w:val="22"/>
          <w:szCs w:val="22"/>
        </w:rPr>
        <w:t xml:space="preserve"> doručení Výzvy, příp. v delší lhůtě uvedené ve Výzvě (dále jen „Doba dodání“). Konkrétní termín bude kontaktní osobou Prodávajícího dojednán alespoň 2 (dva) pracovní dny předem s kontaktními osobou Kupujícího. </w:t>
      </w:r>
    </w:p>
    <w:p w14:paraId="3685CE59" w14:textId="77777777" w:rsidR="005E14F5" w:rsidRPr="00152660" w:rsidRDefault="005E14F5" w:rsidP="005E14F5">
      <w:pPr>
        <w:pStyle w:val="Nadpis2"/>
        <w:keepNext w:val="0"/>
        <w:keepLines w:val="0"/>
        <w:widowControl w:val="0"/>
        <w:numPr>
          <w:ilvl w:val="1"/>
          <w:numId w:val="13"/>
        </w:numPr>
        <w:spacing w:before="0" w:after="120" w:line="240" w:lineRule="atLeast"/>
        <w:ind w:left="578" w:hanging="578"/>
        <w:jc w:val="both"/>
        <w:rPr>
          <w:rFonts w:asciiTheme="minorHAnsi" w:hAnsiTheme="minorHAnsi" w:cstheme="minorHAnsi"/>
          <w:b w:val="0"/>
          <w:color w:val="000000" w:themeColor="text1"/>
          <w:sz w:val="22"/>
          <w:szCs w:val="22"/>
          <w:highlight w:val="lightGray"/>
        </w:rPr>
      </w:pPr>
      <w:r w:rsidRPr="000B73F2">
        <w:rPr>
          <w:rFonts w:asciiTheme="minorHAnsi" w:hAnsiTheme="minorHAnsi" w:cstheme="minorHAnsi"/>
          <w:b w:val="0"/>
          <w:color w:val="000000" w:themeColor="text1"/>
          <w:sz w:val="22"/>
          <w:szCs w:val="22"/>
        </w:rPr>
        <w:t xml:space="preserve">Připadne-li poslední den Doby dodání na sobotu, neděli nebo svátek, je posledním dnem lhůty pracovní den nejblíže </w:t>
      </w:r>
      <w:r w:rsidRPr="00D624EB">
        <w:rPr>
          <w:rFonts w:asciiTheme="minorHAnsi" w:hAnsiTheme="minorHAnsi" w:cstheme="minorHAnsi"/>
          <w:b w:val="0"/>
          <w:color w:val="000000" w:themeColor="text1"/>
          <w:sz w:val="22"/>
          <w:szCs w:val="22"/>
          <w:shd w:val="clear" w:color="auto" w:fill="FFFFFF" w:themeFill="background1"/>
        </w:rPr>
        <w:t xml:space="preserve">následující. </w:t>
      </w:r>
      <w:r>
        <w:rPr>
          <w:rFonts w:asciiTheme="minorHAnsi" w:hAnsiTheme="minorHAnsi" w:cstheme="minorHAnsi"/>
          <w:b w:val="0"/>
          <w:color w:val="000000" w:themeColor="text1"/>
          <w:sz w:val="22"/>
          <w:szCs w:val="22"/>
          <w:shd w:val="clear" w:color="auto" w:fill="FFFFFF" w:themeFill="background1"/>
        </w:rPr>
        <w:t xml:space="preserve">Nebude-li mezi Prodávajícím a kupujícím dohodnuto jinak, platí, že předání dodávky proběhne v době od 9:00 do 15:00 hodin. </w:t>
      </w:r>
    </w:p>
    <w:p w14:paraId="464A01E6" w14:textId="77777777" w:rsidR="005E14F5" w:rsidRPr="000B73F2" w:rsidRDefault="005E14F5" w:rsidP="005E14F5">
      <w:pPr>
        <w:pStyle w:val="Nadpis2"/>
        <w:keepNext w:val="0"/>
        <w:keepLines w:val="0"/>
        <w:widowControl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Prodávající předá Předmět k dodání Kupujícímu na adrese sídla/doručovací adrese Kupujícího, případně na jiné místo uvedené ve Výzvě (dále jen „Místo plnění“). </w:t>
      </w:r>
    </w:p>
    <w:p w14:paraId="2037BF08" w14:textId="77777777" w:rsidR="005E14F5" w:rsidRPr="000B73F2" w:rsidRDefault="005E14F5" w:rsidP="005E14F5">
      <w:pPr>
        <w:pStyle w:val="Nadpis2"/>
        <w:keepNext w:val="0"/>
        <w:keepLines w:val="0"/>
        <w:widowControl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Závazek Prodávajícího provést </w:t>
      </w:r>
      <w:r>
        <w:rPr>
          <w:rFonts w:asciiTheme="minorHAnsi" w:hAnsiTheme="minorHAnsi" w:cstheme="minorHAnsi"/>
          <w:b w:val="0"/>
          <w:color w:val="000000" w:themeColor="text1"/>
          <w:sz w:val="22"/>
          <w:szCs w:val="22"/>
        </w:rPr>
        <w:t>D</w:t>
      </w:r>
      <w:r w:rsidRPr="000B73F2">
        <w:rPr>
          <w:rFonts w:asciiTheme="minorHAnsi" w:hAnsiTheme="minorHAnsi" w:cstheme="minorHAnsi"/>
          <w:b w:val="0"/>
          <w:color w:val="000000" w:themeColor="text1"/>
          <w:sz w:val="22"/>
          <w:szCs w:val="22"/>
        </w:rPr>
        <w:t>odávku zahrnuje zejména pořízení, výrobu či jiné opatření veškerých Předmětů k dodání, zhotov</w:t>
      </w:r>
      <w:r>
        <w:rPr>
          <w:rFonts w:asciiTheme="minorHAnsi" w:hAnsiTheme="minorHAnsi" w:cstheme="minorHAnsi"/>
          <w:b w:val="0"/>
          <w:color w:val="000000" w:themeColor="text1"/>
          <w:sz w:val="22"/>
          <w:szCs w:val="22"/>
        </w:rPr>
        <w:t>ení předmětu dodávky a dopravu P</w:t>
      </w:r>
      <w:r w:rsidRPr="000B73F2">
        <w:rPr>
          <w:rFonts w:asciiTheme="minorHAnsi" w:hAnsiTheme="minorHAnsi" w:cstheme="minorHAnsi"/>
          <w:b w:val="0"/>
          <w:color w:val="000000" w:themeColor="text1"/>
          <w:sz w:val="22"/>
          <w:szCs w:val="22"/>
        </w:rPr>
        <w:t xml:space="preserve">ředmětu dodávky na místo jeho předání Kupujícímu. </w:t>
      </w:r>
    </w:p>
    <w:p w14:paraId="15A84DA8" w14:textId="77777777" w:rsidR="005E14F5" w:rsidRPr="000B73F2" w:rsidRDefault="005E14F5" w:rsidP="005E14F5">
      <w:pPr>
        <w:pStyle w:val="Nadpis2"/>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Za dodání Předmětu k dodání se považuje jeho dodání Kupujícímu spolu s veškerou související dokumentací, zejména návodem na použití a produktovými listy. </w:t>
      </w:r>
    </w:p>
    <w:p w14:paraId="74B7DEE6" w14:textId="77777777" w:rsidR="005E14F5" w:rsidRPr="000B73F2" w:rsidRDefault="005E14F5" w:rsidP="005E14F5">
      <w:pPr>
        <w:pStyle w:val="Nadpis2"/>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Dodávka Předmětu k dodání bude považována za uskutečněnou jejím převzetím Kupujícím a podpisem dodacího listu zástupci Prodávajícího a Kupujícího v Místě plnění. Kupující je povinen poskytnout Prodávajícímu součinnost při předání Předmětu k dodání. Jedno vyhotovení dodacího listu zůstane Kupujícímu a druhé vyhotovení bude předáno Prodávajícímu.</w:t>
      </w:r>
    </w:p>
    <w:p w14:paraId="4CEF1896" w14:textId="77777777" w:rsidR="005E14F5" w:rsidRPr="000B73F2" w:rsidRDefault="005E14F5" w:rsidP="005E14F5">
      <w:pPr>
        <w:pStyle w:val="Nadpis2"/>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Pro převzetí Předmětu k dodání platí, že Kupující má právo odmítnout převzít Předmět k dodání v případě, že podstatným způsobem neodpovídá Smlouvě. Za podstatné se pro účely této Smlouvy považuje:</w:t>
      </w:r>
    </w:p>
    <w:p w14:paraId="0B8F163A" w14:textId="77777777" w:rsidR="005E14F5" w:rsidRPr="000B73F2" w:rsidRDefault="005E14F5" w:rsidP="005E14F5">
      <w:pPr>
        <w:pStyle w:val="Nadpis2"/>
        <w:numPr>
          <w:ilvl w:val="1"/>
          <w:numId w:val="14"/>
        </w:numPr>
        <w:spacing w:before="0" w:after="120" w:line="240" w:lineRule="atLeast"/>
        <w:ind w:left="1134"/>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Předmětů k dodání je množství větší než požadované ve Výzvě. V tomto případě má Kupující právo odmítnout množství, které přesahuje množství požadované ve Výzvě v případě, že toto šlo při předání jednoduchým způsobem bez použití dalšího zjistit, jinak má lhůtu 5 (pěti) pracovních dnů na odmítnutí tohoto plnění; pro splnění této lhůty postačí odmítnutí odeslat; </w:t>
      </w:r>
    </w:p>
    <w:p w14:paraId="0B54597C" w14:textId="77777777" w:rsidR="005E14F5" w:rsidRPr="000B73F2" w:rsidRDefault="005E14F5" w:rsidP="005E14F5">
      <w:pPr>
        <w:pStyle w:val="Nadpis2"/>
        <w:keepNext w:val="0"/>
        <w:keepLines w:val="0"/>
        <w:numPr>
          <w:ilvl w:val="1"/>
          <w:numId w:val="14"/>
        </w:numPr>
        <w:spacing w:before="0" w:after="120" w:line="240" w:lineRule="atLeast"/>
        <w:ind w:left="1134"/>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Předmět k dodání svou jakostí zcela zjevně neodpovídá Kupujícím požadovanému plnění;</w:t>
      </w:r>
    </w:p>
    <w:p w14:paraId="3DF9962E" w14:textId="77777777" w:rsidR="005E14F5" w:rsidRDefault="005E14F5" w:rsidP="005E14F5">
      <w:pPr>
        <w:pStyle w:val="Nadpis2"/>
        <w:keepNext w:val="0"/>
        <w:keepLines w:val="0"/>
        <w:numPr>
          <w:ilvl w:val="1"/>
          <w:numId w:val="14"/>
        </w:numPr>
        <w:spacing w:before="0" w:after="120" w:line="240" w:lineRule="atLeast"/>
        <w:ind w:left="1134"/>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Předmět k dodání </w:t>
      </w:r>
      <w:proofErr w:type="gramStart"/>
      <w:r w:rsidRPr="000B73F2">
        <w:rPr>
          <w:rFonts w:asciiTheme="minorHAnsi" w:hAnsiTheme="minorHAnsi" w:cstheme="minorHAnsi"/>
          <w:b w:val="0"/>
          <w:color w:val="000000" w:themeColor="text1"/>
          <w:sz w:val="22"/>
          <w:szCs w:val="22"/>
        </w:rPr>
        <w:t>vykazuje</w:t>
      </w:r>
      <w:proofErr w:type="gramEnd"/>
      <w:r w:rsidRPr="000B73F2">
        <w:rPr>
          <w:rFonts w:asciiTheme="minorHAnsi" w:hAnsiTheme="minorHAnsi" w:cstheme="minorHAnsi"/>
          <w:b w:val="0"/>
          <w:color w:val="000000" w:themeColor="text1"/>
          <w:sz w:val="22"/>
          <w:szCs w:val="22"/>
        </w:rPr>
        <w:t xml:space="preserve"> byť i drobné estetické či funkční vady, nebo vykazuje vady, které samy o sobě či ve spojení s jinými brání řádnému užívání Předmětu k dodání, nebo jeho užívání podstatným způsobem omezují;</w:t>
      </w:r>
    </w:p>
    <w:p w14:paraId="2B033C07" w14:textId="77777777" w:rsidR="005E14F5" w:rsidRPr="000B73F2" w:rsidRDefault="005E14F5" w:rsidP="005E14F5">
      <w:pPr>
        <w:pStyle w:val="Nadpis2"/>
        <w:keepNext w:val="0"/>
        <w:keepLines w:val="0"/>
        <w:numPr>
          <w:ilvl w:val="1"/>
          <w:numId w:val="14"/>
        </w:numPr>
        <w:spacing w:before="0" w:after="120" w:line="240" w:lineRule="atLeast"/>
        <w:ind w:left="1134"/>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nedodání kompletní D</w:t>
      </w:r>
      <w:r w:rsidRPr="000B73F2">
        <w:rPr>
          <w:rFonts w:asciiTheme="minorHAnsi" w:hAnsiTheme="minorHAnsi" w:cstheme="minorHAnsi"/>
          <w:b w:val="0"/>
          <w:color w:val="000000" w:themeColor="text1"/>
          <w:sz w:val="22"/>
          <w:szCs w:val="22"/>
        </w:rPr>
        <w:t>odávky, např. chybějící doklady k Předmětům k dodání.</w:t>
      </w:r>
    </w:p>
    <w:p w14:paraId="36229FCD" w14:textId="77777777" w:rsidR="005E14F5" w:rsidRPr="000B73F2"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Neoznámení vad předchozího odstavce Smlouvy nevylučuje pozdější uplatnění práv z vadného plnění z důvodu těchto vad v záruční době, je-li sjednána.</w:t>
      </w:r>
    </w:p>
    <w:p w14:paraId="69594B58" w14:textId="77777777" w:rsidR="005E14F5" w:rsidRPr="00427E04" w:rsidRDefault="005E14F5" w:rsidP="005E14F5">
      <w:pPr>
        <w:spacing w:after="120" w:line="240" w:lineRule="atLeast"/>
        <w:ind w:left="567"/>
        <w:jc w:val="both"/>
        <w:rPr>
          <w:rFonts w:ascii="Calibri" w:hAnsi="Calibri" w:cs="Calibri"/>
          <w:sz w:val="22"/>
          <w:szCs w:val="22"/>
        </w:rPr>
      </w:pPr>
    </w:p>
    <w:p w14:paraId="21AC60F0" w14:textId="77777777" w:rsidR="005E14F5" w:rsidRDefault="005E14F5" w:rsidP="005E14F5">
      <w:pPr>
        <w:pStyle w:val="Nadpis1"/>
        <w:keepLines w:val="0"/>
        <w:spacing w:before="0" w:after="120" w:line="240" w:lineRule="atLeast"/>
        <w:ind w:left="714" w:hanging="357"/>
        <w:rPr>
          <w:rFonts w:ascii="Calibri" w:hAnsi="Calibri" w:cs="Calibri"/>
          <w:sz w:val="22"/>
          <w:szCs w:val="22"/>
        </w:rPr>
      </w:pPr>
      <w:r>
        <w:rPr>
          <w:rFonts w:ascii="Calibri" w:hAnsi="Calibri" w:cs="Calibri"/>
          <w:sz w:val="22"/>
          <w:szCs w:val="22"/>
        </w:rPr>
        <w:t>Další podmínky plnění</w:t>
      </w:r>
    </w:p>
    <w:p w14:paraId="6D0F953A" w14:textId="77777777" w:rsidR="005E14F5" w:rsidRPr="000B73F2" w:rsidRDefault="005E14F5" w:rsidP="005E14F5">
      <w:pPr>
        <w:pStyle w:val="Nadpis2"/>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Prodávající se touto smlouvou zavazuje dodat Kupujícímu požadované Předměty k dodání na základě Výzvy a převést na něj vlastnické právo k Předmětům k dodání. </w:t>
      </w:r>
    </w:p>
    <w:p w14:paraId="09DCBB33" w14:textId="77777777" w:rsidR="005E14F5" w:rsidRPr="000B73F2"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Kupující je povinen převzít Předměty k dodání a zaplatit za ně sjednanou cenu včetně DPH, s výjimkou případu, kdy dojde ke skutečnostem dle článku </w:t>
      </w:r>
      <w:r>
        <w:rPr>
          <w:rFonts w:asciiTheme="minorHAnsi" w:hAnsiTheme="minorHAnsi" w:cstheme="minorHAnsi"/>
          <w:b w:val="0"/>
          <w:color w:val="000000" w:themeColor="text1"/>
          <w:sz w:val="22"/>
          <w:szCs w:val="22"/>
        </w:rPr>
        <w:t>4</w:t>
      </w:r>
      <w:r w:rsidRPr="000B73F2">
        <w:rPr>
          <w:rFonts w:asciiTheme="minorHAnsi" w:hAnsiTheme="minorHAnsi" w:cstheme="minorHAnsi"/>
          <w:b w:val="0"/>
          <w:color w:val="000000" w:themeColor="text1"/>
          <w:sz w:val="22"/>
          <w:szCs w:val="22"/>
        </w:rPr>
        <w:t xml:space="preserve">. odst. </w:t>
      </w:r>
      <w:r>
        <w:rPr>
          <w:rFonts w:asciiTheme="minorHAnsi" w:hAnsiTheme="minorHAnsi" w:cstheme="minorHAnsi"/>
          <w:b w:val="0"/>
          <w:color w:val="000000" w:themeColor="text1"/>
          <w:sz w:val="22"/>
          <w:szCs w:val="22"/>
        </w:rPr>
        <w:t>4.</w:t>
      </w:r>
      <w:r w:rsidRPr="000B73F2">
        <w:rPr>
          <w:rFonts w:asciiTheme="minorHAnsi" w:hAnsiTheme="minorHAnsi" w:cstheme="minorHAnsi"/>
          <w:b w:val="0"/>
          <w:color w:val="000000" w:themeColor="text1"/>
          <w:sz w:val="22"/>
          <w:szCs w:val="22"/>
        </w:rPr>
        <w:t>7 této Smlouvy.</w:t>
      </w:r>
    </w:p>
    <w:p w14:paraId="74064102" w14:textId="77777777" w:rsidR="005E14F5" w:rsidRPr="000B73F2"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Kupující nabývá vlastnického práva k Předmětům k dodání jejich řádným převzetím na základě podepsaného dodacího listu dle článku </w:t>
      </w:r>
      <w:r>
        <w:rPr>
          <w:rFonts w:asciiTheme="minorHAnsi" w:hAnsiTheme="minorHAnsi" w:cstheme="minorHAnsi"/>
          <w:b w:val="0"/>
          <w:color w:val="000000" w:themeColor="text1"/>
          <w:sz w:val="22"/>
          <w:szCs w:val="22"/>
        </w:rPr>
        <w:t>4</w:t>
      </w:r>
      <w:r w:rsidRPr="000B73F2">
        <w:rPr>
          <w:rFonts w:asciiTheme="minorHAnsi" w:hAnsiTheme="minorHAnsi" w:cstheme="minorHAnsi"/>
          <w:b w:val="0"/>
          <w:color w:val="000000" w:themeColor="text1"/>
          <w:sz w:val="22"/>
          <w:szCs w:val="22"/>
        </w:rPr>
        <w:t xml:space="preserve"> odst. </w:t>
      </w:r>
      <w:r>
        <w:rPr>
          <w:rFonts w:asciiTheme="minorHAnsi" w:hAnsiTheme="minorHAnsi" w:cstheme="minorHAnsi"/>
          <w:b w:val="0"/>
          <w:color w:val="000000" w:themeColor="text1"/>
          <w:sz w:val="22"/>
          <w:szCs w:val="22"/>
        </w:rPr>
        <w:t>4.</w:t>
      </w:r>
      <w:r w:rsidRPr="000B73F2">
        <w:rPr>
          <w:rFonts w:asciiTheme="minorHAnsi" w:hAnsiTheme="minorHAnsi" w:cstheme="minorHAnsi"/>
          <w:b w:val="0"/>
          <w:color w:val="000000" w:themeColor="text1"/>
          <w:sz w:val="22"/>
          <w:szCs w:val="22"/>
        </w:rPr>
        <w:t xml:space="preserve">6 této smlouvy, tj. okamžikem převzetí. </w:t>
      </w:r>
    </w:p>
    <w:p w14:paraId="2EF8CD62" w14:textId="77777777" w:rsidR="005E14F5" w:rsidRPr="000B73F2"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Nebezpečí škody na Předmětech k dodání ve smyslu § 2082 odst. 1 OZ přechází na Kupujícího okamžikem převzetí Předmětů k dodání od Prodávajícího.</w:t>
      </w:r>
    </w:p>
    <w:p w14:paraId="19EBF28F" w14:textId="77777777" w:rsidR="005E14F5" w:rsidRPr="000B73F2"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Prodávající nemá právo bez souhlasu Kupujícího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14:paraId="0BC51625" w14:textId="77777777" w:rsidR="005E14F5" w:rsidRPr="000B73F2"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2EF33C7" w14:textId="77777777" w:rsidR="005E14F5" w:rsidRPr="00D47B78" w:rsidRDefault="005E14F5" w:rsidP="005E14F5">
      <w:pPr>
        <w:pStyle w:val="Nadpis2"/>
        <w:keepNext w:val="0"/>
        <w:keepLines w:val="0"/>
        <w:numPr>
          <w:ilvl w:val="1"/>
          <w:numId w:val="13"/>
        </w:numPr>
        <w:shd w:val="clear" w:color="auto" w:fill="FFFFFF" w:themeFill="background1"/>
        <w:spacing w:before="0" w:after="120" w:line="240" w:lineRule="atLeast"/>
        <w:jc w:val="both"/>
        <w:rPr>
          <w:rFonts w:asciiTheme="minorHAnsi" w:hAnsiTheme="minorHAnsi" w:cstheme="minorHAnsi"/>
          <w:sz w:val="22"/>
          <w:szCs w:val="22"/>
          <w:highlight w:val="lightGray"/>
        </w:rPr>
      </w:pPr>
      <w:bookmarkStart w:id="5" w:name="OLE_LINK1"/>
      <w:bookmarkStart w:id="6" w:name="OLE_LINK2"/>
      <w:r w:rsidRPr="00D624EB">
        <w:rPr>
          <w:rFonts w:asciiTheme="minorHAnsi" w:hAnsiTheme="minorHAnsi" w:cstheme="minorHAnsi"/>
          <w:b w:val="0"/>
          <w:color w:val="000000" w:themeColor="text1"/>
          <w:sz w:val="22"/>
          <w:szCs w:val="22"/>
        </w:rPr>
        <w:t xml:space="preserve">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environmentálně odpovědné chování </w:t>
      </w:r>
      <w:r w:rsidRPr="00077357">
        <w:rPr>
          <w:rFonts w:asciiTheme="minorHAnsi" w:hAnsiTheme="minorHAnsi" w:cstheme="minorHAnsi"/>
          <w:b w:val="0"/>
          <w:color w:val="000000" w:themeColor="text1"/>
          <w:sz w:val="22"/>
          <w:szCs w:val="22"/>
        </w:rPr>
        <w:t>(zejména se bude snažit minimalizovat negativní dopad na životní prostředí a respektovat udržitelnost</w:t>
      </w:r>
      <w:r w:rsidRPr="00D624EB">
        <w:rPr>
          <w:rFonts w:asciiTheme="minorHAnsi" w:hAnsiTheme="minorHAnsi" w:cstheme="minorHAnsi"/>
          <w:b w:val="0"/>
          <w:color w:val="000000" w:themeColor="text1"/>
          <w:sz w:val="22"/>
          <w:szCs w:val="22"/>
        </w:rPr>
        <w:t xml:space="preserve">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 a inovace uvedené v zadávacích podmínkách veřejné zakázky.</w:t>
      </w:r>
    </w:p>
    <w:bookmarkEnd w:id="5"/>
    <w:bookmarkEnd w:id="6"/>
    <w:p w14:paraId="4DA224D2" w14:textId="77777777" w:rsidR="005E14F5" w:rsidRPr="007441F1" w:rsidRDefault="005E14F5" w:rsidP="005E14F5">
      <w:pPr>
        <w:spacing w:after="120" w:line="240" w:lineRule="atLeast"/>
        <w:ind w:left="567"/>
        <w:jc w:val="both"/>
        <w:rPr>
          <w:rFonts w:ascii="Calibri" w:hAnsi="Calibri" w:cs="Calibri"/>
          <w:sz w:val="22"/>
          <w:szCs w:val="22"/>
        </w:rPr>
      </w:pPr>
    </w:p>
    <w:p w14:paraId="606B69B9" w14:textId="77777777" w:rsidR="005E14F5" w:rsidRPr="000171EC" w:rsidRDefault="005E14F5" w:rsidP="005E14F5">
      <w:pPr>
        <w:pStyle w:val="Nadpis1"/>
        <w:spacing w:before="0" w:after="120" w:line="240" w:lineRule="atLeast"/>
        <w:ind w:left="714" w:hanging="357"/>
        <w:rPr>
          <w:rFonts w:ascii="Calibri" w:hAnsi="Calibri" w:cs="Calibri"/>
          <w:sz w:val="22"/>
          <w:szCs w:val="22"/>
        </w:rPr>
      </w:pPr>
      <w:r>
        <w:rPr>
          <w:rFonts w:asciiTheme="minorHAnsi" w:hAnsiTheme="minorHAnsi" w:cstheme="minorHAnsi"/>
          <w:sz w:val="22"/>
          <w:szCs w:val="22"/>
        </w:rPr>
        <w:t>Záruka za jakost a z</w:t>
      </w:r>
      <w:r w:rsidRPr="00202AE1">
        <w:rPr>
          <w:rFonts w:asciiTheme="minorHAnsi" w:hAnsiTheme="minorHAnsi" w:cstheme="minorHAnsi"/>
          <w:sz w:val="22"/>
          <w:szCs w:val="22"/>
        </w:rPr>
        <w:t>áruční podmínky</w:t>
      </w:r>
    </w:p>
    <w:p w14:paraId="13C3CB75" w14:textId="77777777" w:rsidR="005E14F5" w:rsidRPr="0094048E"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94048E">
        <w:rPr>
          <w:rFonts w:asciiTheme="minorHAnsi" w:hAnsiTheme="minorHAnsi" w:cstheme="minorHAnsi"/>
          <w:b w:val="0"/>
          <w:color w:val="000000" w:themeColor="text1"/>
          <w:sz w:val="22"/>
          <w:szCs w:val="22"/>
        </w:rPr>
        <w:t xml:space="preserve">Prodávající výslovně prohlašuje, že </w:t>
      </w:r>
      <w:r>
        <w:rPr>
          <w:rFonts w:asciiTheme="minorHAnsi" w:hAnsiTheme="minorHAnsi" w:cstheme="minorHAnsi"/>
          <w:b w:val="0"/>
          <w:color w:val="000000" w:themeColor="text1"/>
          <w:sz w:val="22"/>
          <w:szCs w:val="22"/>
        </w:rPr>
        <w:t>Předměty d</w:t>
      </w:r>
      <w:r w:rsidRPr="0094048E">
        <w:rPr>
          <w:rFonts w:asciiTheme="minorHAnsi" w:hAnsiTheme="minorHAnsi" w:cstheme="minorHAnsi"/>
          <w:b w:val="0"/>
          <w:color w:val="000000" w:themeColor="text1"/>
          <w:sz w:val="22"/>
          <w:szCs w:val="22"/>
        </w:rPr>
        <w:t xml:space="preserve">odávek jsou nové a prosté jakýchkoliv faktických a právních vad. </w:t>
      </w:r>
    </w:p>
    <w:p w14:paraId="5960F489" w14:textId="77777777" w:rsidR="005E14F5" w:rsidRPr="0094048E"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Smluvní strany sjednávají, že P</w:t>
      </w:r>
      <w:r w:rsidRPr="0094048E">
        <w:rPr>
          <w:rFonts w:asciiTheme="minorHAnsi" w:hAnsiTheme="minorHAnsi" w:cstheme="minorHAnsi"/>
          <w:b w:val="0"/>
          <w:color w:val="000000" w:themeColor="text1"/>
          <w:sz w:val="22"/>
          <w:szCs w:val="22"/>
        </w:rPr>
        <w:t xml:space="preserve">ředměty </w:t>
      </w:r>
      <w:r>
        <w:rPr>
          <w:rFonts w:asciiTheme="minorHAnsi" w:hAnsiTheme="minorHAnsi" w:cstheme="minorHAnsi"/>
          <w:b w:val="0"/>
          <w:color w:val="000000" w:themeColor="text1"/>
          <w:sz w:val="22"/>
          <w:szCs w:val="22"/>
        </w:rPr>
        <w:t>d</w:t>
      </w:r>
      <w:r w:rsidRPr="0094048E">
        <w:rPr>
          <w:rFonts w:asciiTheme="minorHAnsi" w:hAnsiTheme="minorHAnsi" w:cstheme="minorHAnsi"/>
          <w:b w:val="0"/>
          <w:color w:val="000000" w:themeColor="text1"/>
          <w:sz w:val="22"/>
          <w:szCs w:val="22"/>
        </w:rPr>
        <w:t xml:space="preserve">odávek si shodu se Smlouvou udrží a že práva z jejich vad lze uplatňovat i po smluvenou záruční dobu. Prodávající poskytuje na </w:t>
      </w:r>
      <w:r>
        <w:rPr>
          <w:rFonts w:asciiTheme="minorHAnsi" w:hAnsiTheme="minorHAnsi" w:cstheme="minorHAnsi"/>
          <w:b w:val="0"/>
          <w:color w:val="000000" w:themeColor="text1"/>
          <w:sz w:val="22"/>
          <w:szCs w:val="22"/>
        </w:rPr>
        <w:t>P</w:t>
      </w:r>
      <w:r w:rsidRPr="0094048E">
        <w:rPr>
          <w:rFonts w:asciiTheme="minorHAnsi" w:hAnsiTheme="minorHAnsi" w:cstheme="minorHAnsi"/>
          <w:b w:val="0"/>
          <w:color w:val="000000" w:themeColor="text1"/>
          <w:sz w:val="22"/>
          <w:szCs w:val="22"/>
        </w:rPr>
        <w:t>ředmět</w:t>
      </w:r>
      <w:r>
        <w:rPr>
          <w:rFonts w:asciiTheme="minorHAnsi" w:hAnsiTheme="minorHAnsi" w:cstheme="minorHAnsi"/>
          <w:b w:val="0"/>
          <w:color w:val="000000" w:themeColor="text1"/>
          <w:sz w:val="22"/>
          <w:szCs w:val="22"/>
        </w:rPr>
        <w:t>y d</w:t>
      </w:r>
      <w:r w:rsidRPr="0094048E">
        <w:rPr>
          <w:rFonts w:asciiTheme="minorHAnsi" w:hAnsiTheme="minorHAnsi" w:cstheme="minorHAnsi"/>
          <w:b w:val="0"/>
          <w:color w:val="000000" w:themeColor="text1"/>
          <w:sz w:val="22"/>
          <w:szCs w:val="22"/>
        </w:rPr>
        <w:t xml:space="preserve">odávek záruku v délce trvání </w:t>
      </w:r>
      <w:r>
        <w:rPr>
          <w:rFonts w:asciiTheme="minorHAnsi" w:hAnsiTheme="minorHAnsi" w:cstheme="minorHAnsi"/>
          <w:b w:val="0"/>
          <w:color w:val="000000" w:themeColor="text1"/>
          <w:sz w:val="22"/>
          <w:szCs w:val="22"/>
        </w:rPr>
        <w:t>24 měsíců</w:t>
      </w:r>
      <w:r w:rsidRPr="0094048E">
        <w:rPr>
          <w:rFonts w:asciiTheme="minorHAnsi" w:hAnsiTheme="minorHAnsi" w:cstheme="minorHAnsi"/>
          <w:b w:val="0"/>
          <w:color w:val="000000" w:themeColor="text1"/>
          <w:sz w:val="22"/>
          <w:szCs w:val="22"/>
        </w:rPr>
        <w:t xml:space="preserve">. V případě, že bude na faktuře, na dodacím listu či jiném souvisejícím dokladu vyznačena delší záruční doba, má tato přednost před ustanovením této Smlouvy. Záruční doba začíná běžet ode dne převzetí Předmětů </w:t>
      </w:r>
      <w:r>
        <w:rPr>
          <w:rFonts w:asciiTheme="minorHAnsi" w:hAnsiTheme="minorHAnsi" w:cstheme="minorHAnsi"/>
          <w:b w:val="0"/>
          <w:color w:val="000000" w:themeColor="text1"/>
          <w:sz w:val="22"/>
          <w:szCs w:val="22"/>
        </w:rPr>
        <w:t>dodávek</w:t>
      </w:r>
      <w:r w:rsidRPr="0094048E">
        <w:rPr>
          <w:rFonts w:asciiTheme="minorHAnsi" w:hAnsiTheme="minorHAnsi" w:cstheme="minorHAnsi"/>
          <w:b w:val="0"/>
          <w:color w:val="000000" w:themeColor="text1"/>
          <w:sz w:val="22"/>
          <w:szCs w:val="22"/>
        </w:rPr>
        <w:t xml:space="preserve"> Kupujícím. </w:t>
      </w:r>
    </w:p>
    <w:p w14:paraId="77920BF9" w14:textId="77777777" w:rsidR="005E14F5" w:rsidRPr="0094048E"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94048E">
        <w:rPr>
          <w:rFonts w:asciiTheme="minorHAnsi" w:hAnsiTheme="minorHAnsi" w:cstheme="minorHAnsi"/>
          <w:b w:val="0"/>
          <w:color w:val="000000" w:themeColor="text1"/>
          <w:sz w:val="22"/>
          <w:szCs w:val="22"/>
        </w:rPr>
        <w:t>Vada bude nahlášena prostřednictvím kontaktní osoby Kupujícího písemně formou emailové zprávy na adresu</w:t>
      </w:r>
      <w:r>
        <w:rPr>
          <w:rFonts w:asciiTheme="minorHAnsi" w:hAnsiTheme="minorHAnsi" w:cstheme="minorHAnsi"/>
          <w:b w:val="0"/>
          <w:color w:val="000000" w:themeColor="text1"/>
          <w:sz w:val="22"/>
          <w:szCs w:val="22"/>
        </w:rPr>
        <w:t xml:space="preserve"> slezak@premocz.eu</w:t>
      </w:r>
      <w:r w:rsidRPr="0094048E">
        <w:rPr>
          <w:rFonts w:asciiTheme="minorHAnsi" w:hAnsiTheme="minorHAnsi" w:cstheme="minorHAnsi"/>
          <w:b w:val="0"/>
          <w:color w:val="000000" w:themeColor="text1"/>
          <w:sz w:val="22"/>
          <w:szCs w:val="22"/>
        </w:rPr>
        <w:t xml:space="preserve"> (dále také jako „reklamace“). Kupující je oprávněn re</w:t>
      </w:r>
      <w:r>
        <w:rPr>
          <w:rFonts w:asciiTheme="minorHAnsi" w:hAnsiTheme="minorHAnsi" w:cstheme="minorHAnsi"/>
          <w:b w:val="0"/>
          <w:color w:val="000000" w:themeColor="text1"/>
          <w:sz w:val="22"/>
          <w:szCs w:val="22"/>
        </w:rPr>
        <w:t>klamovat písemně zjištěné vady Předmětu dodávek</w:t>
      </w:r>
      <w:r w:rsidRPr="0094048E">
        <w:rPr>
          <w:rFonts w:asciiTheme="minorHAnsi" w:hAnsiTheme="minorHAnsi" w:cstheme="minorHAnsi"/>
          <w:b w:val="0"/>
          <w:color w:val="000000" w:themeColor="text1"/>
          <w:sz w:val="22"/>
          <w:szCs w:val="22"/>
        </w:rPr>
        <w:t xml:space="preserve"> u Prodávajícího kdykoli během záruční </w:t>
      </w:r>
      <w:r>
        <w:rPr>
          <w:rFonts w:asciiTheme="minorHAnsi" w:hAnsiTheme="minorHAnsi" w:cstheme="minorHAnsi"/>
          <w:b w:val="0"/>
          <w:color w:val="000000" w:themeColor="text1"/>
          <w:sz w:val="22"/>
          <w:szCs w:val="22"/>
        </w:rPr>
        <w:t xml:space="preserve">  </w:t>
      </w:r>
      <w:r w:rsidRPr="0094048E">
        <w:rPr>
          <w:rFonts w:asciiTheme="minorHAnsi" w:hAnsiTheme="minorHAnsi" w:cstheme="minorHAnsi"/>
          <w:b w:val="0"/>
          <w:color w:val="000000" w:themeColor="text1"/>
          <w:sz w:val="22"/>
          <w:szCs w:val="22"/>
        </w:rPr>
        <w:t>doby, a to bez ohledu na to, kdy Kupující takové vady zjistil nebo mohl zjistit. Pro vyloučení pochybností se s</w:t>
      </w:r>
      <w:r>
        <w:rPr>
          <w:rFonts w:asciiTheme="minorHAnsi" w:hAnsiTheme="minorHAnsi" w:cstheme="minorHAnsi"/>
          <w:b w:val="0"/>
          <w:color w:val="000000" w:themeColor="text1"/>
          <w:sz w:val="22"/>
          <w:szCs w:val="22"/>
        </w:rPr>
        <w:t>jednává, že převzetím Předmětu dodávek</w:t>
      </w:r>
      <w:r w:rsidRPr="0094048E">
        <w:rPr>
          <w:rFonts w:asciiTheme="minorHAnsi" w:hAnsiTheme="minorHAnsi" w:cstheme="minorHAnsi"/>
          <w:b w:val="0"/>
          <w:color w:val="000000" w:themeColor="text1"/>
          <w:sz w:val="22"/>
          <w:szCs w:val="22"/>
        </w:rPr>
        <w:t xml:space="preserve"> není dotčeno právo Kupujícího uplatňovat práva z vad, které byly zjistitelné, ale nebyly zjištěny při převzetí. Při r</w:t>
      </w:r>
      <w:r>
        <w:rPr>
          <w:rFonts w:asciiTheme="minorHAnsi" w:hAnsiTheme="minorHAnsi" w:cstheme="minorHAnsi"/>
          <w:b w:val="0"/>
          <w:color w:val="000000" w:themeColor="text1"/>
          <w:sz w:val="22"/>
          <w:szCs w:val="22"/>
        </w:rPr>
        <w:t>eklamaci musí být popsána vada Předmětu dodávek</w:t>
      </w:r>
      <w:r w:rsidRPr="0094048E">
        <w:rPr>
          <w:rFonts w:asciiTheme="minorHAnsi" w:hAnsiTheme="minorHAnsi" w:cstheme="minorHAnsi"/>
          <w:b w:val="0"/>
          <w:color w:val="000000" w:themeColor="text1"/>
          <w:sz w:val="22"/>
          <w:szCs w:val="22"/>
        </w:rPr>
        <w:t xml:space="preserve"> nebo způsob, jakým se projevuje. </w:t>
      </w:r>
    </w:p>
    <w:p w14:paraId="38E2585A" w14:textId="77777777" w:rsidR="005E14F5" w:rsidRPr="0094048E"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000000" w:themeColor="text1"/>
          <w:sz w:val="22"/>
          <w:szCs w:val="22"/>
        </w:rPr>
      </w:pPr>
      <w:r w:rsidRPr="0094048E">
        <w:rPr>
          <w:rFonts w:asciiTheme="minorHAnsi" w:hAnsiTheme="minorHAnsi" w:cstheme="minorHAnsi"/>
          <w:b w:val="0"/>
          <w:color w:val="000000" w:themeColor="text1"/>
          <w:sz w:val="22"/>
          <w:szCs w:val="22"/>
        </w:rPr>
        <w:t xml:space="preserve">Prodávající je povinen vyjádřit se písemně k reklamaci </w:t>
      </w:r>
      <w:r w:rsidRPr="00D624EB">
        <w:rPr>
          <w:rFonts w:asciiTheme="minorHAnsi" w:hAnsiTheme="minorHAnsi" w:cstheme="minorHAnsi"/>
          <w:b w:val="0"/>
          <w:color w:val="000000" w:themeColor="text1"/>
          <w:sz w:val="22"/>
          <w:szCs w:val="22"/>
        </w:rPr>
        <w:t xml:space="preserve">Kupujícího v termínu do 10 (deseti) kalendářních </w:t>
      </w:r>
      <w:r w:rsidRPr="0094048E">
        <w:rPr>
          <w:rFonts w:asciiTheme="minorHAnsi" w:hAnsiTheme="minorHAnsi" w:cstheme="minorHAnsi"/>
          <w:b w:val="0"/>
          <w:color w:val="000000" w:themeColor="text1"/>
          <w:sz w:val="22"/>
          <w:szCs w:val="22"/>
        </w:rPr>
        <w:t>dnů ode dne, kdy mu byla doručena, a navrhnout v této lhůtě vhodný způsob odstranění vady, s nímž bude Kupující souhlasit. Kupující právo zejména na:</w:t>
      </w:r>
    </w:p>
    <w:p w14:paraId="5E644923" w14:textId="77777777" w:rsidR="005E14F5" w:rsidRDefault="005E14F5" w:rsidP="005E14F5">
      <w:pPr>
        <w:widowControl w:val="0"/>
        <w:numPr>
          <w:ilvl w:val="0"/>
          <w:numId w:val="8"/>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856B8C1" w14:textId="77777777" w:rsidR="005E14F5" w:rsidRDefault="005E14F5" w:rsidP="005E14F5">
      <w:pPr>
        <w:widowControl w:val="0"/>
        <w:numPr>
          <w:ilvl w:val="0"/>
          <w:numId w:val="8"/>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41FA9350" w14:textId="77777777" w:rsidR="005E14F5" w:rsidRDefault="005E14F5" w:rsidP="005E14F5">
      <w:pPr>
        <w:widowControl w:val="0"/>
        <w:numPr>
          <w:ilvl w:val="0"/>
          <w:numId w:val="8"/>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44F23DAD" w14:textId="77777777" w:rsidR="005E14F5" w:rsidRDefault="005E14F5" w:rsidP="005E14F5">
      <w:pPr>
        <w:widowControl w:val="0"/>
        <w:numPr>
          <w:ilvl w:val="0"/>
          <w:numId w:val="8"/>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 kupní ceny. Na přiměřenou slevu z kupní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p>
    <w:p w14:paraId="1C34F8FB" w14:textId="77777777" w:rsidR="005E14F5" w:rsidRDefault="005E14F5" w:rsidP="005E14F5">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37407493" w14:textId="77777777" w:rsidR="005E14F5" w:rsidRPr="00006D67" w:rsidRDefault="005E14F5" w:rsidP="005E14F5">
      <w:pPr>
        <w:widowControl w:val="0"/>
        <w:autoSpaceDE w:val="0"/>
        <w:autoSpaceDN w:val="0"/>
        <w:spacing w:after="120" w:line="240" w:lineRule="atLeast"/>
        <w:ind w:left="927"/>
        <w:jc w:val="both"/>
        <w:rPr>
          <w:rFonts w:ascii="Calibri" w:hAnsi="Calibri" w:cs="Calibri"/>
          <w:sz w:val="22"/>
          <w:szCs w:val="22"/>
        </w:rPr>
      </w:pPr>
    </w:p>
    <w:p w14:paraId="3EC4F881"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Kupujícímu náleží náhrada nákladů účelně vynaložených při uplatnění práv z vad plnění.</w:t>
      </w:r>
    </w:p>
    <w:p w14:paraId="257E432F"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 xml:space="preserve">Uplatněná práva z vad se Prodávající zavazuje plně uspokojit bezodkladně, nejpozději však do 30 dnů ode dne obdržení reklamace, nebude-li mezi Kupujícím a Prodávajícím dohodnuto jinak. </w:t>
      </w:r>
    </w:p>
    <w:p w14:paraId="77E41F23"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Při odstraňování vad se Kupující zavazuje poskytovat Prodávajícímu veškerou potřebnou součinnost.</w:t>
      </w:r>
    </w:p>
    <w:p w14:paraId="058B8358"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Záruční doba neběží od okamžiku reklamace až do dne odstranění vady, příp. do dne uhrazení přiměřené slevy.</w:t>
      </w:r>
    </w:p>
    <w:p w14:paraId="543A83BC" w14:textId="77777777" w:rsidR="005E14F5" w:rsidRDefault="005E14F5" w:rsidP="005E14F5">
      <w:pPr>
        <w:pStyle w:val="Nadpis1"/>
        <w:spacing w:before="0" w:after="120" w:line="240" w:lineRule="atLeast"/>
        <w:ind w:left="714" w:hanging="357"/>
        <w:rPr>
          <w:rFonts w:ascii="Calibri" w:hAnsi="Calibri" w:cs="Calibri"/>
          <w:sz w:val="22"/>
          <w:szCs w:val="22"/>
        </w:rPr>
      </w:pPr>
      <w:r w:rsidRPr="000171EC">
        <w:rPr>
          <w:rFonts w:ascii="Calibri" w:hAnsi="Calibri" w:cs="Calibri"/>
          <w:sz w:val="22"/>
          <w:szCs w:val="22"/>
        </w:rPr>
        <w:t xml:space="preserve">Smluvní pokuty </w:t>
      </w:r>
    </w:p>
    <w:p w14:paraId="63DCA90C"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 xml:space="preserve">Výslovně se touto Smlouvou sjednávají dále stanovené smluvní sankce. </w:t>
      </w:r>
    </w:p>
    <w:p w14:paraId="234E24D3"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Smluvní strany si výslovně ujednaly, že k jiným například ústně sjednaným smluvním sankcím nebude přihlíženo.</w:t>
      </w:r>
    </w:p>
    <w:p w14:paraId="07E788F9"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 xml:space="preserve">V případě, že Prodávající nedodrží Dobu dodání, má Kupující právo na zaplacení smluvní pokuty ve výši </w:t>
      </w:r>
      <w:proofErr w:type="gramStart"/>
      <w:r>
        <w:rPr>
          <w:rFonts w:ascii="Calibri" w:hAnsi="Calibri" w:cs="Calibri"/>
          <w:b w:val="0"/>
          <w:color w:val="auto"/>
          <w:sz w:val="22"/>
          <w:szCs w:val="22"/>
        </w:rPr>
        <w:t>0,25%</w:t>
      </w:r>
      <w:proofErr w:type="gramEnd"/>
      <w:r>
        <w:rPr>
          <w:rFonts w:ascii="Calibri" w:hAnsi="Calibri" w:cs="Calibri"/>
          <w:b w:val="0"/>
          <w:color w:val="auto"/>
          <w:sz w:val="22"/>
          <w:szCs w:val="22"/>
        </w:rPr>
        <w:t xml:space="preserve"> </w:t>
      </w:r>
      <w:r w:rsidRPr="00D624EB">
        <w:rPr>
          <w:rFonts w:ascii="Calibri" w:hAnsi="Calibri" w:cs="Calibri"/>
          <w:b w:val="0"/>
          <w:color w:val="auto"/>
          <w:sz w:val="22"/>
          <w:szCs w:val="22"/>
          <w:shd w:val="clear" w:color="auto" w:fill="FFFFFF" w:themeFill="background1"/>
        </w:rPr>
        <w:t xml:space="preserve">z ceny nedodaného Předmětu plnění </w:t>
      </w:r>
      <w:r>
        <w:rPr>
          <w:rFonts w:ascii="Calibri" w:hAnsi="Calibri" w:cs="Calibri"/>
          <w:b w:val="0"/>
          <w:color w:val="auto"/>
          <w:sz w:val="22"/>
          <w:szCs w:val="22"/>
          <w:shd w:val="clear" w:color="auto" w:fill="FFFFFF" w:themeFill="background1"/>
        </w:rPr>
        <w:t xml:space="preserve">bez DPH </w:t>
      </w:r>
      <w:r w:rsidRPr="00D624EB">
        <w:rPr>
          <w:rFonts w:ascii="Calibri" w:hAnsi="Calibri" w:cs="Calibri"/>
          <w:b w:val="0"/>
          <w:color w:val="auto"/>
          <w:sz w:val="22"/>
          <w:szCs w:val="22"/>
          <w:shd w:val="clear" w:color="auto" w:fill="FFFFFF" w:themeFill="background1"/>
        </w:rPr>
        <w:t>za každý</w:t>
      </w:r>
      <w:r w:rsidRPr="0094048E">
        <w:rPr>
          <w:rFonts w:ascii="Calibri" w:hAnsi="Calibri" w:cs="Calibri"/>
          <w:b w:val="0"/>
          <w:color w:val="auto"/>
          <w:sz w:val="22"/>
          <w:szCs w:val="22"/>
        </w:rPr>
        <w:t xml:space="preserve"> započatý den prodlení.</w:t>
      </w:r>
    </w:p>
    <w:p w14:paraId="587E7586"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 xml:space="preserve">V případě prodlení Prodávajícího s odstraněním vady dle článku </w:t>
      </w:r>
      <w:r>
        <w:rPr>
          <w:rFonts w:ascii="Calibri" w:hAnsi="Calibri" w:cs="Calibri"/>
          <w:b w:val="0"/>
          <w:color w:val="auto"/>
          <w:sz w:val="22"/>
          <w:szCs w:val="22"/>
        </w:rPr>
        <w:t>6</w:t>
      </w:r>
      <w:r w:rsidRPr="0094048E">
        <w:rPr>
          <w:rFonts w:ascii="Calibri" w:hAnsi="Calibri" w:cs="Calibri"/>
          <w:b w:val="0"/>
          <w:color w:val="auto"/>
          <w:sz w:val="22"/>
          <w:szCs w:val="22"/>
        </w:rPr>
        <w:t>. této Smlouvy, má Kupující právo na zaplacení smluvní pokuty ve výši 1.000 Kč (slovy: jeden tisíc korun českých) za každý započatý den prodlení.</w:t>
      </w:r>
    </w:p>
    <w:p w14:paraId="066F70F2"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 xml:space="preserve">V případě porušení povinnosti Prodávajícího dle čl. </w:t>
      </w:r>
      <w:r>
        <w:rPr>
          <w:rFonts w:ascii="Calibri" w:hAnsi="Calibri" w:cs="Calibri"/>
          <w:b w:val="0"/>
          <w:color w:val="auto"/>
          <w:sz w:val="22"/>
          <w:szCs w:val="22"/>
        </w:rPr>
        <w:t>5.</w:t>
      </w:r>
      <w:r w:rsidRPr="0094048E">
        <w:rPr>
          <w:rFonts w:ascii="Calibri" w:hAnsi="Calibri" w:cs="Calibri"/>
          <w:b w:val="0"/>
          <w:color w:val="auto"/>
          <w:sz w:val="22"/>
          <w:szCs w:val="22"/>
        </w:rPr>
        <w:t xml:space="preserve">5 této Smlouvy, má Kupující právo na zaplacení smluvní pokuty ve výši 50.000,- Kč. </w:t>
      </w:r>
    </w:p>
    <w:p w14:paraId="7C4CB087"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Při nedodržení termínu splatnosti faktury je Prodávající oprávněn požadovat od Kupuj</w:t>
      </w:r>
      <w:r>
        <w:rPr>
          <w:rFonts w:ascii="Calibri" w:hAnsi="Calibri" w:cs="Calibri"/>
          <w:b w:val="0"/>
          <w:color w:val="auto"/>
          <w:sz w:val="22"/>
          <w:szCs w:val="22"/>
        </w:rPr>
        <w:t xml:space="preserve">ícího úhradu úroku z prodlení v zákonné </w:t>
      </w:r>
      <w:r w:rsidRPr="0094048E">
        <w:rPr>
          <w:rFonts w:ascii="Calibri" w:hAnsi="Calibri" w:cs="Calibri"/>
          <w:b w:val="0"/>
          <w:color w:val="auto"/>
          <w:sz w:val="22"/>
          <w:szCs w:val="22"/>
        </w:rPr>
        <w:t xml:space="preserve"> </w:t>
      </w:r>
      <w:r>
        <w:rPr>
          <w:rFonts w:ascii="Calibri" w:hAnsi="Calibri" w:cs="Calibri"/>
          <w:b w:val="0"/>
          <w:color w:val="auto"/>
          <w:sz w:val="22"/>
          <w:szCs w:val="22"/>
        </w:rPr>
        <w:t xml:space="preserve"> </w:t>
      </w:r>
      <w:r w:rsidRPr="0094048E">
        <w:rPr>
          <w:rFonts w:ascii="Calibri" w:hAnsi="Calibri" w:cs="Calibri"/>
          <w:b w:val="0"/>
          <w:color w:val="auto"/>
          <w:sz w:val="22"/>
          <w:szCs w:val="22"/>
        </w:rPr>
        <w:t>výši.</w:t>
      </w:r>
    </w:p>
    <w:p w14:paraId="251D2939"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Smluvní strany si výslovně ujed</w:t>
      </w:r>
      <w:r>
        <w:rPr>
          <w:rFonts w:ascii="Calibri" w:hAnsi="Calibri" w:cs="Calibri"/>
          <w:b w:val="0"/>
          <w:color w:val="auto"/>
          <w:sz w:val="22"/>
          <w:szCs w:val="22"/>
        </w:rPr>
        <w:t>naly, že smluvní pokuta dle čl.</w:t>
      </w:r>
      <w:r w:rsidRPr="0094048E">
        <w:rPr>
          <w:rFonts w:ascii="Calibri" w:hAnsi="Calibri" w:cs="Calibri"/>
          <w:b w:val="0"/>
          <w:color w:val="auto"/>
          <w:sz w:val="22"/>
          <w:szCs w:val="22"/>
        </w:rPr>
        <w:t xml:space="preserve"> </w:t>
      </w:r>
      <w:r>
        <w:rPr>
          <w:rFonts w:ascii="Calibri" w:hAnsi="Calibri" w:cs="Calibri"/>
          <w:b w:val="0"/>
          <w:color w:val="auto"/>
          <w:sz w:val="22"/>
          <w:szCs w:val="22"/>
        </w:rPr>
        <w:t>7.</w:t>
      </w:r>
      <w:r w:rsidRPr="0094048E">
        <w:rPr>
          <w:rFonts w:ascii="Calibri" w:hAnsi="Calibri" w:cs="Calibri"/>
          <w:b w:val="0"/>
          <w:color w:val="auto"/>
          <w:sz w:val="22"/>
          <w:szCs w:val="22"/>
        </w:rPr>
        <w:t xml:space="preserve">3, </w:t>
      </w:r>
      <w:r>
        <w:rPr>
          <w:rFonts w:ascii="Calibri" w:hAnsi="Calibri" w:cs="Calibri"/>
          <w:b w:val="0"/>
          <w:color w:val="auto"/>
          <w:sz w:val="22"/>
          <w:szCs w:val="22"/>
        </w:rPr>
        <w:t>7.</w:t>
      </w:r>
      <w:r w:rsidRPr="0094048E">
        <w:rPr>
          <w:rFonts w:ascii="Calibri" w:hAnsi="Calibri" w:cs="Calibri"/>
          <w:b w:val="0"/>
          <w:color w:val="auto"/>
          <w:sz w:val="22"/>
          <w:szCs w:val="22"/>
        </w:rPr>
        <w:t xml:space="preserve">4 a </w:t>
      </w:r>
      <w:r>
        <w:rPr>
          <w:rFonts w:ascii="Calibri" w:hAnsi="Calibri" w:cs="Calibri"/>
          <w:b w:val="0"/>
          <w:color w:val="auto"/>
          <w:sz w:val="22"/>
          <w:szCs w:val="22"/>
        </w:rPr>
        <w:t>7.</w:t>
      </w:r>
      <w:r w:rsidRPr="0094048E">
        <w:rPr>
          <w:rFonts w:ascii="Calibri" w:hAnsi="Calibri" w:cs="Calibri"/>
          <w:b w:val="0"/>
          <w:color w:val="auto"/>
          <w:sz w:val="22"/>
          <w:szCs w:val="22"/>
        </w:rPr>
        <w:t>5 se nezapočítává na náhradu škody. Dále si smluvní strany výslovně ujednaly, že v případě u</w:t>
      </w:r>
      <w:r>
        <w:rPr>
          <w:rFonts w:ascii="Calibri" w:hAnsi="Calibri" w:cs="Calibri"/>
          <w:b w:val="0"/>
          <w:color w:val="auto"/>
          <w:sz w:val="22"/>
          <w:szCs w:val="22"/>
        </w:rPr>
        <w:t>platnění smluvní sankce dle čl</w:t>
      </w:r>
      <w:r w:rsidRPr="0094048E">
        <w:rPr>
          <w:rFonts w:ascii="Calibri" w:hAnsi="Calibri" w:cs="Calibri"/>
          <w:b w:val="0"/>
          <w:color w:val="auto"/>
          <w:sz w:val="22"/>
          <w:szCs w:val="22"/>
        </w:rPr>
        <w:t xml:space="preserve">. </w:t>
      </w:r>
      <w:r>
        <w:rPr>
          <w:rFonts w:ascii="Calibri" w:hAnsi="Calibri" w:cs="Calibri"/>
          <w:b w:val="0"/>
          <w:color w:val="auto"/>
          <w:sz w:val="22"/>
          <w:szCs w:val="22"/>
        </w:rPr>
        <w:t>7.</w:t>
      </w:r>
      <w:r w:rsidRPr="0094048E">
        <w:rPr>
          <w:rFonts w:ascii="Calibri" w:hAnsi="Calibri" w:cs="Calibri"/>
          <w:b w:val="0"/>
          <w:color w:val="auto"/>
          <w:sz w:val="22"/>
          <w:szCs w:val="22"/>
        </w:rPr>
        <w:t>6 odpovídá výše úroků náhradě škody.</w:t>
      </w:r>
    </w:p>
    <w:p w14:paraId="6AC3450C"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Smluvní sankce je splatná do 21 kalendářních dnů od prokazatelného doručení výzvy smluvní straně povinné ze smluvní sankce k úhradě této smluvní sankce.</w:t>
      </w:r>
    </w:p>
    <w:p w14:paraId="603CD94A" w14:textId="77777777" w:rsidR="005E14F5" w:rsidRPr="0094048E"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Smluvní strany si ujednaly vyloučení aplikace ustanovení § 1806 Občanského zákoníku.</w:t>
      </w:r>
    </w:p>
    <w:p w14:paraId="1968D65C" w14:textId="77777777" w:rsidR="005E14F5" w:rsidRDefault="005E14F5" w:rsidP="005E14F5">
      <w:pPr>
        <w:pStyle w:val="Nadpis2"/>
        <w:keepNext w:val="0"/>
        <w:keepLines w:val="0"/>
        <w:numPr>
          <w:ilvl w:val="1"/>
          <w:numId w:val="13"/>
        </w:numPr>
        <w:spacing w:before="0" w:after="120" w:line="240" w:lineRule="atLeast"/>
        <w:jc w:val="both"/>
        <w:rPr>
          <w:rFonts w:ascii="Calibri" w:hAnsi="Calibri" w:cs="Calibri"/>
          <w:sz w:val="22"/>
          <w:szCs w:val="22"/>
        </w:rPr>
      </w:pPr>
      <w:r w:rsidRPr="0094048E">
        <w:rPr>
          <w:rFonts w:ascii="Calibri" w:hAnsi="Calibri" w:cs="Calibri"/>
          <w:b w:val="0"/>
          <w:color w:val="auto"/>
          <w:sz w:val="22"/>
          <w:szCs w:val="22"/>
        </w:rPr>
        <w:t>Kupující může jednostranně započíst vůči Prodávajícímu pohledávku (i nesplatnou) vyplývající z této Smlouvy proti pohledávce Prodávajícího vyplývající z této Smlouvy.</w:t>
      </w:r>
    </w:p>
    <w:p w14:paraId="65F43F2B" w14:textId="77777777" w:rsidR="005E14F5" w:rsidRPr="000113C3" w:rsidRDefault="005E14F5" w:rsidP="005E14F5">
      <w:pPr>
        <w:spacing w:after="120" w:line="240" w:lineRule="atLeast"/>
        <w:ind w:left="432"/>
        <w:jc w:val="both"/>
        <w:rPr>
          <w:rFonts w:ascii="Calibri" w:hAnsi="Calibri" w:cs="Calibri"/>
          <w:sz w:val="22"/>
          <w:szCs w:val="22"/>
        </w:rPr>
      </w:pPr>
    </w:p>
    <w:p w14:paraId="662833DA" w14:textId="77777777" w:rsidR="005E14F5" w:rsidRPr="000171EC" w:rsidRDefault="005E14F5" w:rsidP="005E14F5">
      <w:pPr>
        <w:pStyle w:val="Nadpis1"/>
        <w:spacing w:before="0" w:after="120" w:line="240" w:lineRule="atLeast"/>
        <w:ind w:left="714" w:hanging="357"/>
        <w:rPr>
          <w:rFonts w:ascii="Calibri" w:hAnsi="Calibri" w:cs="Calibri"/>
          <w:sz w:val="22"/>
          <w:szCs w:val="22"/>
        </w:rPr>
      </w:pPr>
      <w:r w:rsidRPr="000171EC">
        <w:rPr>
          <w:rFonts w:ascii="Calibri" w:hAnsi="Calibri" w:cs="Calibri"/>
          <w:sz w:val="22"/>
          <w:szCs w:val="22"/>
        </w:rPr>
        <w:t xml:space="preserve">Trvání </w:t>
      </w:r>
      <w:r>
        <w:rPr>
          <w:rFonts w:ascii="Calibri" w:hAnsi="Calibri" w:cs="Calibri"/>
          <w:sz w:val="22"/>
          <w:szCs w:val="22"/>
        </w:rPr>
        <w:t xml:space="preserve">a ukončení </w:t>
      </w:r>
      <w:r w:rsidRPr="000171EC">
        <w:rPr>
          <w:rFonts w:ascii="Calibri" w:hAnsi="Calibri" w:cs="Calibri"/>
          <w:sz w:val="22"/>
          <w:szCs w:val="22"/>
        </w:rPr>
        <w:t>smlouvy</w:t>
      </w:r>
    </w:p>
    <w:p w14:paraId="2F5A2D3B" w14:textId="77777777" w:rsidR="005E14F5" w:rsidRPr="00F4041D"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t>Tato smlouva se uzavírána na dobu určitou, a to ode dne nabytí účinnosti Smlouvy</w:t>
      </w:r>
      <w:r>
        <w:rPr>
          <w:rFonts w:ascii="Calibri" w:hAnsi="Calibri" w:cs="Calibri"/>
          <w:b w:val="0"/>
          <w:color w:val="auto"/>
          <w:sz w:val="22"/>
          <w:szCs w:val="22"/>
        </w:rPr>
        <w:t xml:space="preserve"> do 31.12.2024 nebo do vyčerpání částky 99.999 Kč bez DPH</w:t>
      </w:r>
      <w:r w:rsidRPr="00F4041D">
        <w:rPr>
          <w:rFonts w:ascii="Calibri" w:hAnsi="Calibri" w:cs="Calibri"/>
          <w:b w:val="0"/>
          <w:color w:val="auto"/>
          <w:sz w:val="22"/>
          <w:szCs w:val="22"/>
        </w:rPr>
        <w:t xml:space="preserve">, dle toho, co nastane dříve. </w:t>
      </w:r>
    </w:p>
    <w:p w14:paraId="3185EDA7" w14:textId="77777777" w:rsidR="005E14F5" w:rsidRPr="00F4041D"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t>Smlouva může být ukončena také:</w:t>
      </w:r>
    </w:p>
    <w:p w14:paraId="79FAE280" w14:textId="77777777" w:rsidR="005E14F5" w:rsidRPr="00C05CD6" w:rsidRDefault="005E14F5" w:rsidP="005E14F5">
      <w:pPr>
        <w:numPr>
          <w:ilvl w:val="0"/>
          <w:numId w:val="9"/>
        </w:numPr>
        <w:spacing w:after="120" w:line="240" w:lineRule="atLeast"/>
        <w:ind w:left="993"/>
        <w:jc w:val="both"/>
        <w:rPr>
          <w:rFonts w:ascii="Calibri" w:hAnsi="Calibri" w:cs="Calibri"/>
          <w:sz w:val="22"/>
          <w:szCs w:val="22"/>
        </w:rPr>
      </w:pPr>
      <w:r>
        <w:rPr>
          <w:rFonts w:ascii="Calibri" w:hAnsi="Calibri" w:cs="Calibri"/>
          <w:sz w:val="22"/>
          <w:szCs w:val="22"/>
        </w:rPr>
        <w:t>písemnou dohodou S</w:t>
      </w:r>
      <w:r w:rsidRPr="00C05CD6">
        <w:rPr>
          <w:rFonts w:ascii="Calibri" w:hAnsi="Calibri" w:cs="Calibri"/>
          <w:sz w:val="22"/>
          <w:szCs w:val="22"/>
        </w:rPr>
        <w:t>mluvních stran,</w:t>
      </w:r>
    </w:p>
    <w:p w14:paraId="28D0499A" w14:textId="77777777" w:rsidR="005E14F5" w:rsidRPr="00C05CD6" w:rsidRDefault="005E14F5" w:rsidP="005E14F5">
      <w:pPr>
        <w:numPr>
          <w:ilvl w:val="0"/>
          <w:numId w:val="9"/>
        </w:numPr>
        <w:spacing w:after="120" w:line="240" w:lineRule="atLeast"/>
        <w:ind w:left="993"/>
        <w:jc w:val="both"/>
        <w:rPr>
          <w:rFonts w:ascii="Calibri" w:hAnsi="Calibri" w:cs="Calibri"/>
          <w:sz w:val="22"/>
          <w:szCs w:val="22"/>
        </w:rPr>
      </w:pPr>
      <w:r w:rsidRPr="00C05CD6">
        <w:rPr>
          <w:rFonts w:ascii="Calibri" w:hAnsi="Calibri" w:cs="Calibri"/>
          <w:sz w:val="22"/>
          <w:szCs w:val="22"/>
        </w:rPr>
        <w:t>písemnou výpovědí,</w:t>
      </w:r>
    </w:p>
    <w:p w14:paraId="59A47196" w14:textId="77777777" w:rsidR="005E14F5" w:rsidRPr="00C05CD6" w:rsidRDefault="005E14F5" w:rsidP="005E14F5">
      <w:pPr>
        <w:numPr>
          <w:ilvl w:val="0"/>
          <w:numId w:val="9"/>
        </w:numPr>
        <w:spacing w:after="120" w:line="240" w:lineRule="atLeast"/>
        <w:ind w:left="993"/>
        <w:jc w:val="both"/>
        <w:rPr>
          <w:rFonts w:ascii="Calibri" w:hAnsi="Calibri" w:cs="Calibri"/>
          <w:sz w:val="22"/>
          <w:szCs w:val="22"/>
        </w:rPr>
      </w:pPr>
      <w:r w:rsidRPr="00C05CD6">
        <w:rPr>
          <w:rFonts w:ascii="Calibri" w:hAnsi="Calibri" w:cs="Calibri"/>
          <w:sz w:val="22"/>
          <w:szCs w:val="22"/>
        </w:rPr>
        <w:t xml:space="preserve">odstoupením od </w:t>
      </w:r>
      <w:r>
        <w:rPr>
          <w:rFonts w:ascii="Calibri" w:hAnsi="Calibri" w:cs="Calibri"/>
          <w:sz w:val="22"/>
          <w:szCs w:val="22"/>
        </w:rPr>
        <w:t>S</w:t>
      </w:r>
      <w:r w:rsidRPr="00C05CD6">
        <w:rPr>
          <w:rFonts w:ascii="Calibri" w:hAnsi="Calibri" w:cs="Calibri"/>
          <w:sz w:val="22"/>
          <w:szCs w:val="22"/>
        </w:rPr>
        <w:t>mlouvy.</w:t>
      </w:r>
    </w:p>
    <w:p w14:paraId="14A65CC3" w14:textId="77777777" w:rsidR="005E14F5"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Pr>
          <w:rFonts w:ascii="Calibri" w:hAnsi="Calibri" w:cs="Calibri"/>
          <w:b w:val="0"/>
          <w:color w:val="auto"/>
          <w:sz w:val="22"/>
          <w:szCs w:val="22"/>
        </w:rPr>
        <w:t>Každá ze S</w:t>
      </w:r>
      <w:r w:rsidRPr="00F4041D">
        <w:rPr>
          <w:rFonts w:ascii="Calibri" w:hAnsi="Calibri" w:cs="Calibri"/>
          <w:b w:val="0"/>
          <w:color w:val="auto"/>
          <w:sz w:val="22"/>
          <w:szCs w:val="22"/>
        </w:rPr>
        <w:t xml:space="preserve">mluvních stran má právo odstoupit od Smlouvy v případech stanovených zákonem, zejména dojde-li druhou Smluvní stranou k porušení Smlouvy podstatným způsobem ve smyslu § 2002 OZ. </w:t>
      </w:r>
    </w:p>
    <w:p w14:paraId="4D417370" w14:textId="77777777" w:rsidR="005E14F5" w:rsidRPr="003E78EF" w:rsidRDefault="005E14F5" w:rsidP="005E14F5"/>
    <w:p w14:paraId="62F67E48" w14:textId="77777777" w:rsidR="005E14F5" w:rsidRPr="00202AE1"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sz w:val="22"/>
          <w:szCs w:val="22"/>
        </w:rPr>
      </w:pPr>
      <w:r w:rsidRPr="00F4041D">
        <w:rPr>
          <w:rFonts w:ascii="Calibri" w:hAnsi="Calibri" w:cs="Calibri"/>
          <w:b w:val="0"/>
          <w:color w:val="auto"/>
          <w:sz w:val="22"/>
          <w:szCs w:val="22"/>
        </w:rPr>
        <w:t>Za porušení</w:t>
      </w:r>
      <w:r w:rsidRPr="00202AE1">
        <w:rPr>
          <w:rFonts w:asciiTheme="minorHAnsi" w:hAnsiTheme="minorHAnsi" w:cstheme="minorHAnsi"/>
          <w:sz w:val="22"/>
          <w:szCs w:val="22"/>
        </w:rPr>
        <w:t xml:space="preserve"> </w:t>
      </w:r>
      <w:r w:rsidRPr="00F4041D">
        <w:rPr>
          <w:rFonts w:ascii="Calibri" w:hAnsi="Calibri" w:cs="Calibri"/>
          <w:b w:val="0"/>
          <w:color w:val="auto"/>
          <w:sz w:val="22"/>
          <w:szCs w:val="22"/>
        </w:rPr>
        <w:t>smlouvy podstatným způsobem ze strany Prodávajícího se považuje zejména:</w:t>
      </w:r>
    </w:p>
    <w:p w14:paraId="25576DE5" w14:textId="77777777" w:rsidR="005E14F5" w:rsidRPr="007E33A0" w:rsidRDefault="005E14F5" w:rsidP="005E14F5">
      <w:pPr>
        <w:pStyle w:val="Odstavecseseznamem"/>
        <w:widowControl w:val="0"/>
        <w:numPr>
          <w:ilvl w:val="0"/>
          <w:numId w:val="5"/>
        </w:numPr>
        <w:autoSpaceDE w:val="0"/>
        <w:autoSpaceDN w:val="0"/>
        <w:spacing w:line="240" w:lineRule="atLeast"/>
        <w:rPr>
          <w:rFonts w:asciiTheme="minorHAnsi" w:hAnsiTheme="minorHAnsi" w:cstheme="minorHAnsi"/>
          <w:sz w:val="22"/>
        </w:rPr>
      </w:pPr>
      <w:r w:rsidRPr="007E33A0">
        <w:rPr>
          <w:rFonts w:asciiTheme="minorHAnsi" w:hAnsiTheme="minorHAnsi" w:cstheme="minorHAnsi"/>
          <w:sz w:val="22"/>
        </w:rPr>
        <w:t>Prodávající je v prodlení oproti Době dodání Předmětu plnění o více jak</w:t>
      </w:r>
      <w:r>
        <w:rPr>
          <w:rFonts w:asciiTheme="minorHAnsi" w:hAnsiTheme="minorHAnsi" w:cstheme="minorHAnsi"/>
          <w:sz w:val="22"/>
          <w:shd w:val="clear" w:color="auto" w:fill="FFFFFF" w:themeFill="background1"/>
        </w:rPr>
        <w:t xml:space="preserve"> 20</w:t>
      </w:r>
      <w:r w:rsidRPr="007E33A0">
        <w:rPr>
          <w:rFonts w:asciiTheme="minorHAnsi" w:hAnsiTheme="minorHAnsi" w:cstheme="minorHAnsi"/>
          <w:sz w:val="22"/>
        </w:rPr>
        <w:t xml:space="preserve"> kalendářních dní,</w:t>
      </w:r>
    </w:p>
    <w:p w14:paraId="261FA696" w14:textId="77777777" w:rsidR="005E14F5" w:rsidRPr="00F4041D" w:rsidRDefault="005E14F5" w:rsidP="005E14F5">
      <w:pPr>
        <w:pStyle w:val="Odstavecseseznamem"/>
        <w:widowControl w:val="0"/>
        <w:numPr>
          <w:ilvl w:val="0"/>
          <w:numId w:val="5"/>
        </w:numPr>
        <w:autoSpaceDE w:val="0"/>
        <w:autoSpaceDN w:val="0"/>
        <w:spacing w:line="240" w:lineRule="atLeast"/>
        <w:rPr>
          <w:rFonts w:asciiTheme="minorHAnsi" w:hAnsiTheme="minorHAnsi" w:cstheme="minorHAnsi"/>
          <w:sz w:val="22"/>
        </w:rPr>
      </w:pPr>
      <w:r>
        <w:rPr>
          <w:rFonts w:asciiTheme="minorHAnsi" w:hAnsiTheme="minorHAnsi" w:cstheme="minorHAnsi"/>
          <w:sz w:val="22"/>
        </w:rPr>
        <w:t>v případě výskytu vady Předmětu dodávky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w:t>
      </w:r>
      <w:r w:rsidRPr="00F4041D">
        <w:rPr>
          <w:rFonts w:ascii="Calibri" w:hAnsi="Calibri" w:cs="Calibri"/>
          <w:sz w:val="22"/>
        </w:rPr>
        <w:t>zjednání nápravy Kupujícímu působilo značné obtíže</w:t>
      </w:r>
      <w:r w:rsidRPr="00F4041D">
        <w:rPr>
          <w:rFonts w:asciiTheme="minorHAnsi" w:hAnsiTheme="minorHAnsi" w:cstheme="minorHAnsi"/>
          <w:sz w:val="22"/>
        </w:rPr>
        <w:t xml:space="preserve">. </w:t>
      </w:r>
    </w:p>
    <w:p w14:paraId="27468B68" w14:textId="77777777" w:rsidR="005E14F5" w:rsidRPr="00F4041D" w:rsidRDefault="005E14F5" w:rsidP="005E14F5">
      <w:pPr>
        <w:pStyle w:val="Nadpis2"/>
        <w:keepNext w:val="0"/>
        <w:keepLines w:val="0"/>
        <w:numPr>
          <w:ilvl w:val="1"/>
          <w:numId w:val="13"/>
        </w:numPr>
        <w:spacing w:before="0" w:after="120" w:line="240" w:lineRule="atLeast"/>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Kupující je dále oprávněn od S</w:t>
      </w:r>
      <w:r w:rsidRPr="00F4041D">
        <w:rPr>
          <w:rFonts w:asciiTheme="minorHAnsi" w:hAnsiTheme="minorHAnsi" w:cstheme="minorHAnsi"/>
          <w:b w:val="0"/>
          <w:color w:val="auto"/>
          <w:sz w:val="22"/>
          <w:szCs w:val="22"/>
        </w:rPr>
        <w:t>mlouvy odstoupit v případech, že:</w:t>
      </w:r>
    </w:p>
    <w:p w14:paraId="585ED020" w14:textId="77777777" w:rsidR="005E14F5" w:rsidRPr="00F4041D" w:rsidRDefault="005E14F5" w:rsidP="005E14F5">
      <w:pPr>
        <w:pStyle w:val="Odstavecseseznamem"/>
        <w:numPr>
          <w:ilvl w:val="0"/>
          <w:numId w:val="4"/>
        </w:numPr>
        <w:rPr>
          <w:rFonts w:asciiTheme="minorHAnsi" w:hAnsiTheme="minorHAnsi" w:cstheme="minorHAnsi"/>
          <w:sz w:val="22"/>
        </w:rPr>
      </w:pPr>
      <w:r w:rsidRPr="00F4041D">
        <w:rPr>
          <w:rFonts w:asciiTheme="minorHAnsi" w:hAnsiTheme="minorHAnsi" w:cstheme="minorHAnsi"/>
          <w:sz w:val="22"/>
        </w:rPr>
        <w:t xml:space="preserve">Prodávající vstoupí do likvidace, </w:t>
      </w:r>
    </w:p>
    <w:p w14:paraId="48633012" w14:textId="77777777" w:rsidR="005E14F5" w:rsidRPr="00F4041D" w:rsidRDefault="005E14F5" w:rsidP="005E14F5">
      <w:pPr>
        <w:pStyle w:val="Odstavecseseznamem"/>
        <w:numPr>
          <w:ilvl w:val="0"/>
          <w:numId w:val="4"/>
        </w:numPr>
        <w:rPr>
          <w:rFonts w:asciiTheme="minorHAnsi" w:hAnsiTheme="minorHAnsi" w:cstheme="minorHAnsi"/>
          <w:sz w:val="22"/>
        </w:rPr>
      </w:pPr>
      <w:r w:rsidRPr="00F4041D">
        <w:rPr>
          <w:rFonts w:asciiTheme="minorHAnsi" w:hAnsiTheme="minorHAnsi" w:cstheme="minorHAnsi"/>
          <w:sz w:val="22"/>
        </w:rPr>
        <w:t>Prodávající podá insolvenční návrh ohledně své osoby, bude rozhodnuto o úpadku Prodávajícího nebo bude ve vztahu k Prodávajícímu vydáno jiné rozhodnutí s obdobnými účinky nebo</w:t>
      </w:r>
    </w:p>
    <w:p w14:paraId="2037F137" w14:textId="77777777" w:rsidR="005E14F5" w:rsidRPr="00F4041D" w:rsidRDefault="005E14F5" w:rsidP="005E14F5">
      <w:pPr>
        <w:pStyle w:val="Odstavecseseznamem"/>
        <w:numPr>
          <w:ilvl w:val="0"/>
          <w:numId w:val="4"/>
        </w:numPr>
        <w:rPr>
          <w:rFonts w:asciiTheme="minorHAnsi" w:hAnsiTheme="minorHAnsi" w:cstheme="minorHAnsi"/>
          <w:sz w:val="22"/>
        </w:rPr>
      </w:pPr>
      <w:r w:rsidRPr="00F4041D">
        <w:rPr>
          <w:rFonts w:asciiTheme="minorHAnsi" w:hAnsiTheme="minorHAnsi" w:cstheme="minorHAnsi"/>
          <w:sz w:val="22"/>
        </w:rPr>
        <w:t>Prodávající bude pravomocně odsouzen za úmyslný majetkový nebo hospodářský trestný čin.</w:t>
      </w:r>
    </w:p>
    <w:p w14:paraId="1D2D9A2F" w14:textId="77777777" w:rsidR="005E14F5" w:rsidRPr="00F4041D"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t>Za</w:t>
      </w:r>
      <w:r>
        <w:rPr>
          <w:rFonts w:asciiTheme="minorHAnsi" w:hAnsiTheme="minorHAnsi" w:cstheme="minorHAnsi"/>
          <w:b w:val="0"/>
          <w:color w:val="auto"/>
          <w:sz w:val="22"/>
          <w:szCs w:val="22"/>
        </w:rPr>
        <w:t xml:space="preserve"> porušení S</w:t>
      </w:r>
      <w:r w:rsidRPr="00F4041D">
        <w:rPr>
          <w:rFonts w:asciiTheme="minorHAnsi" w:hAnsiTheme="minorHAnsi" w:cstheme="minorHAnsi"/>
          <w:b w:val="0"/>
          <w:color w:val="auto"/>
          <w:sz w:val="22"/>
          <w:szCs w:val="22"/>
        </w:rPr>
        <w:t xml:space="preserve">mlouvy podstatným způsobem ze strany </w:t>
      </w:r>
      <w:r w:rsidRPr="00F4041D">
        <w:rPr>
          <w:rFonts w:ascii="Calibri" w:hAnsi="Calibri" w:cs="Calibri"/>
          <w:b w:val="0"/>
          <w:color w:val="auto"/>
          <w:sz w:val="22"/>
          <w:szCs w:val="22"/>
        </w:rPr>
        <w:t>Kupujícího se považuje:</w:t>
      </w:r>
    </w:p>
    <w:p w14:paraId="7980B052" w14:textId="77777777" w:rsidR="005E14F5" w:rsidRPr="00F4041D" w:rsidRDefault="005E14F5" w:rsidP="005E14F5">
      <w:pPr>
        <w:widowControl w:val="0"/>
        <w:numPr>
          <w:ilvl w:val="0"/>
          <w:numId w:val="10"/>
        </w:numPr>
        <w:autoSpaceDE w:val="0"/>
        <w:autoSpaceDN w:val="0"/>
        <w:spacing w:after="120" w:line="240" w:lineRule="atLeast"/>
        <w:jc w:val="both"/>
        <w:rPr>
          <w:rFonts w:ascii="Calibri" w:hAnsi="Calibri" w:cs="Calibri"/>
          <w:sz w:val="22"/>
          <w:szCs w:val="22"/>
        </w:rPr>
      </w:pPr>
      <w:r w:rsidRPr="00F4041D">
        <w:rPr>
          <w:rFonts w:ascii="Calibri" w:hAnsi="Calibri" w:cs="Calibri"/>
          <w:sz w:val="22"/>
          <w:szCs w:val="22"/>
        </w:rPr>
        <w:t xml:space="preserve">Kupující je v prodlení s úhradou </w:t>
      </w:r>
      <w:r>
        <w:rPr>
          <w:rFonts w:ascii="Calibri" w:hAnsi="Calibri" w:cs="Calibri"/>
          <w:sz w:val="22"/>
          <w:szCs w:val="22"/>
        </w:rPr>
        <w:t>kupní ceny D</w:t>
      </w:r>
      <w:r w:rsidRPr="00F4041D">
        <w:rPr>
          <w:rFonts w:ascii="Calibri" w:hAnsi="Calibri" w:cs="Calibri"/>
          <w:sz w:val="22"/>
          <w:szCs w:val="22"/>
        </w:rPr>
        <w:t>odávky o více než</w:t>
      </w:r>
      <w:r>
        <w:rPr>
          <w:rFonts w:ascii="Calibri" w:hAnsi="Calibri" w:cs="Calibri"/>
          <w:sz w:val="22"/>
          <w:szCs w:val="22"/>
        </w:rPr>
        <w:t xml:space="preserve"> 20 dní</w:t>
      </w:r>
      <w:r w:rsidRPr="00F4041D">
        <w:rPr>
          <w:rFonts w:ascii="Calibri" w:hAnsi="Calibri" w:cs="Calibri"/>
          <w:sz w:val="22"/>
          <w:szCs w:val="22"/>
        </w:rPr>
        <w:t xml:space="preserve"> a nezjedná nápravu ani po písemném upozorněním ze strany Prodávajícího. </w:t>
      </w:r>
    </w:p>
    <w:p w14:paraId="58F94348" w14:textId="77777777" w:rsidR="005E14F5" w:rsidRPr="00F4041D"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Pr>
          <w:rFonts w:ascii="Calibri" w:hAnsi="Calibri" w:cs="Calibri"/>
          <w:b w:val="0"/>
          <w:color w:val="auto"/>
          <w:sz w:val="22"/>
          <w:szCs w:val="22"/>
        </w:rPr>
        <w:t>Odstoupení od S</w:t>
      </w:r>
      <w:r w:rsidRPr="00F4041D">
        <w:rPr>
          <w:rFonts w:ascii="Calibri" w:hAnsi="Calibri" w:cs="Calibri"/>
          <w:b w:val="0"/>
          <w:color w:val="auto"/>
          <w:sz w:val="22"/>
          <w:szCs w:val="22"/>
        </w:rPr>
        <w:t>mlouvy musí být písemné, jinak je neplatné. Odstoupení je účinné ode dne, kdy bude doručeno druhé Smluvní straně.</w:t>
      </w:r>
    </w:p>
    <w:p w14:paraId="6D9706FB" w14:textId="77777777" w:rsidR="005E14F5" w:rsidRPr="00F4041D"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t xml:space="preserve">Kupující je oprávněn závazky kdykoli a bez uvedení důvodu částečně nebo v celém rozsahu vypovědět. </w:t>
      </w:r>
    </w:p>
    <w:p w14:paraId="55F3C59E" w14:textId="77777777" w:rsidR="005E14F5" w:rsidRPr="00F4041D"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t>Ukončením</w:t>
      </w:r>
      <w:r w:rsidRPr="00F4041D">
        <w:rPr>
          <w:rFonts w:asciiTheme="minorHAnsi" w:hAnsiTheme="minorHAnsi" w:cstheme="minorHAnsi"/>
          <w:b w:val="0"/>
          <w:color w:val="auto"/>
          <w:sz w:val="22"/>
          <w:szCs w:val="22"/>
        </w:rPr>
        <w:t xml:space="preserve"> Smlouvy nejsou dotčena ustanovení týkající se nároků z odpovědnosti za vady a ze záruky za jakost, nároků z odpovědnosti za škodu a nároků ze smluvních pokut, ani další ustanovení o právech a povinnostech, z jejichž povahy vyplýv</w:t>
      </w:r>
      <w:r>
        <w:rPr>
          <w:rFonts w:asciiTheme="minorHAnsi" w:hAnsiTheme="minorHAnsi" w:cstheme="minorHAnsi"/>
          <w:b w:val="0"/>
          <w:color w:val="auto"/>
          <w:sz w:val="22"/>
          <w:szCs w:val="22"/>
        </w:rPr>
        <w:t>á, že mají trvat i po ukončení S</w:t>
      </w:r>
      <w:r w:rsidRPr="00F4041D">
        <w:rPr>
          <w:rFonts w:asciiTheme="minorHAnsi" w:hAnsiTheme="minorHAnsi" w:cstheme="minorHAnsi"/>
          <w:b w:val="0"/>
          <w:color w:val="auto"/>
          <w:sz w:val="22"/>
          <w:szCs w:val="22"/>
        </w:rPr>
        <w:t>mlouvy.</w:t>
      </w:r>
    </w:p>
    <w:p w14:paraId="03F110C0" w14:textId="77777777" w:rsidR="005E14F5" w:rsidRPr="000113C3" w:rsidRDefault="005E14F5" w:rsidP="005E14F5">
      <w:pPr>
        <w:pStyle w:val="Style10"/>
        <w:adjustRightInd/>
        <w:spacing w:after="120" w:line="240" w:lineRule="atLeast"/>
        <w:jc w:val="both"/>
        <w:rPr>
          <w:rFonts w:ascii="Calibri" w:hAnsi="Calibri" w:cs="Calibri"/>
          <w:spacing w:val="12"/>
          <w:sz w:val="22"/>
          <w:szCs w:val="22"/>
        </w:rPr>
      </w:pPr>
    </w:p>
    <w:p w14:paraId="521C3AC4" w14:textId="77777777" w:rsidR="005E14F5" w:rsidRPr="000171EC" w:rsidRDefault="005E14F5" w:rsidP="005E14F5">
      <w:pPr>
        <w:pStyle w:val="Nadpis1"/>
        <w:spacing w:before="0" w:after="120" w:line="240" w:lineRule="atLeast"/>
        <w:ind w:left="714" w:hanging="357"/>
        <w:rPr>
          <w:rFonts w:ascii="Calibri" w:hAnsi="Calibri" w:cs="Calibri"/>
          <w:bCs w:val="0"/>
          <w:spacing w:val="12"/>
          <w:sz w:val="22"/>
          <w:szCs w:val="22"/>
        </w:rPr>
      </w:pPr>
      <w:r w:rsidRPr="000171EC">
        <w:rPr>
          <w:rFonts w:ascii="Calibri" w:hAnsi="Calibri" w:cs="Calibri"/>
          <w:bCs w:val="0"/>
          <w:spacing w:val="12"/>
          <w:sz w:val="22"/>
          <w:szCs w:val="22"/>
        </w:rPr>
        <w:t>Závěrečná ujednání</w:t>
      </w:r>
    </w:p>
    <w:p w14:paraId="200740B4" w14:textId="77777777" w:rsidR="005E14F5" w:rsidRPr="00FB2A97"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Vztahy mezi Smluvními stranami touto smlouvou výslovně neupravené se budou řídit českými, obecně závaznými právními předpisy, zejména OZ.</w:t>
      </w:r>
    </w:p>
    <w:p w14:paraId="514A0884" w14:textId="77777777" w:rsidR="005E14F5" w:rsidRPr="00FB2A97"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Kupující si vyhraz</w:t>
      </w:r>
      <w:r>
        <w:rPr>
          <w:rFonts w:ascii="Calibri" w:hAnsi="Calibri" w:cs="Calibri"/>
          <w:b w:val="0"/>
          <w:color w:val="auto"/>
          <w:sz w:val="22"/>
          <w:szCs w:val="22"/>
        </w:rPr>
        <w:t>uje právo zveřejnit obsah této S</w:t>
      </w:r>
      <w:r w:rsidRPr="00FB2A97">
        <w:rPr>
          <w:rFonts w:ascii="Calibri" w:hAnsi="Calibri" w:cs="Calibri"/>
          <w:b w:val="0"/>
          <w:color w:val="auto"/>
          <w:sz w:val="22"/>
          <w:szCs w:val="22"/>
        </w:rPr>
        <w:t>mlouvy vč</w:t>
      </w:r>
      <w:r>
        <w:rPr>
          <w:rFonts w:ascii="Calibri" w:hAnsi="Calibri" w:cs="Calibri"/>
          <w:b w:val="0"/>
          <w:color w:val="auto"/>
          <w:sz w:val="22"/>
          <w:szCs w:val="22"/>
        </w:rPr>
        <w:t>etně případných dodatků k této S</w:t>
      </w:r>
      <w:r w:rsidRPr="00FB2A97">
        <w:rPr>
          <w:rFonts w:ascii="Calibri" w:hAnsi="Calibri" w:cs="Calibri"/>
          <w:b w:val="0"/>
          <w:color w:val="auto"/>
          <w:sz w:val="22"/>
          <w:szCs w:val="22"/>
        </w:rPr>
        <w:t>mlouvě. Prodávající dále souhlasí se zveřejněním své identifikac</w:t>
      </w:r>
      <w:r>
        <w:rPr>
          <w:rFonts w:ascii="Calibri" w:hAnsi="Calibri" w:cs="Calibri"/>
          <w:b w:val="0"/>
          <w:color w:val="auto"/>
          <w:sz w:val="22"/>
          <w:szCs w:val="22"/>
        </w:rPr>
        <w:t>e a dalších údajů uvedených ve S</w:t>
      </w:r>
      <w:r w:rsidRPr="00FB2A97">
        <w:rPr>
          <w:rFonts w:ascii="Calibri" w:hAnsi="Calibri" w:cs="Calibri"/>
          <w:b w:val="0"/>
          <w:color w:val="auto"/>
          <w:sz w:val="22"/>
          <w:szCs w:val="22"/>
        </w:rPr>
        <w:t xml:space="preserve">mlouvě včetně celkové ceny i ceny jednotlivých položek Předmětu </w:t>
      </w:r>
      <w:r>
        <w:rPr>
          <w:rFonts w:ascii="Calibri" w:hAnsi="Calibri" w:cs="Calibri"/>
          <w:b w:val="0"/>
          <w:color w:val="auto"/>
          <w:sz w:val="22"/>
          <w:szCs w:val="22"/>
        </w:rPr>
        <w:t>dodávky</w:t>
      </w:r>
      <w:r w:rsidRPr="00FB2A97">
        <w:rPr>
          <w:rFonts w:ascii="Calibri" w:hAnsi="Calibri" w:cs="Calibri"/>
          <w:b w:val="0"/>
          <w:color w:val="auto"/>
          <w:sz w:val="22"/>
          <w:szCs w:val="22"/>
        </w:rPr>
        <w:t xml:space="preserve">. </w:t>
      </w:r>
    </w:p>
    <w:p w14:paraId="2035829A" w14:textId="77777777" w:rsidR="005E14F5" w:rsidRPr="00FB2A97"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Prodávající bere na vědomí, že Kupující je povinnou osobou ve smyslu zákona č. 106/1999 Sb., o svobodném přístupu k informacím.</w:t>
      </w:r>
    </w:p>
    <w:p w14:paraId="3FE00ED5" w14:textId="77777777" w:rsidR="005E14F5" w:rsidRDefault="005E14F5" w:rsidP="005E14F5">
      <w:pPr>
        <w:pStyle w:val="Nadpis2"/>
        <w:keepNext w:val="0"/>
        <w:keepLines w:val="0"/>
        <w:numPr>
          <w:ilvl w:val="1"/>
          <w:numId w:val="13"/>
        </w:numPr>
        <w:shd w:val="clear" w:color="auto" w:fill="FFFFFF" w:themeFill="background1"/>
        <w:spacing w:before="0" w:after="120" w:line="240" w:lineRule="atLeast"/>
        <w:jc w:val="both"/>
        <w:rPr>
          <w:rFonts w:ascii="Calibri" w:hAnsi="Calibri" w:cs="Calibri"/>
          <w:b w:val="0"/>
          <w:color w:val="auto"/>
          <w:sz w:val="22"/>
          <w:szCs w:val="22"/>
          <w:highlight w:val="lightGray"/>
        </w:rPr>
      </w:pPr>
      <w:bookmarkStart w:id="7" w:name="OLE_LINK5"/>
      <w:r w:rsidRPr="00B0135A">
        <w:rPr>
          <w:rFonts w:ascii="Calibri" w:hAnsi="Calibri" w:cs="Calibri"/>
          <w:b w:val="0"/>
          <w:color w:val="auto"/>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14:paraId="11A5E6C3" w14:textId="77777777" w:rsidR="005E14F5" w:rsidRPr="00D47B78"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highlight w:val="lightGray"/>
        </w:rPr>
      </w:pPr>
      <w:bookmarkStart w:id="8" w:name="OLE_LINK6"/>
      <w:bookmarkEnd w:id="7"/>
      <w:r w:rsidRPr="00B0135A">
        <w:rPr>
          <w:rFonts w:ascii="Calibri" w:hAnsi="Calibri" w:cs="Calibri"/>
          <w:b w:val="0"/>
          <w:color w:val="auto"/>
          <w:sz w:val="22"/>
          <w:szCs w:val="22"/>
        </w:rPr>
        <w:t>Tato smlouva nabývá platnosti dnem jejího podpisu oběma smluvními stranami a účinnosti dnem uveřejnění v registru smluv podle předchozího odstavce.</w:t>
      </w:r>
    </w:p>
    <w:p w14:paraId="2492711A" w14:textId="77777777" w:rsidR="005E14F5" w:rsidRPr="00D47B78"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highlight w:val="lightGray"/>
        </w:rPr>
      </w:pPr>
      <w:bookmarkStart w:id="9" w:name="OLE_LINK7"/>
      <w:bookmarkStart w:id="10" w:name="OLE_LINK8"/>
      <w:bookmarkEnd w:id="8"/>
      <w:r w:rsidRPr="00B0135A">
        <w:rPr>
          <w:rFonts w:ascii="Calibri" w:hAnsi="Calibri" w:cs="Calibri"/>
          <w:b w:val="0"/>
          <w:color w:val="auto"/>
          <w:sz w:val="22"/>
          <w:szCs w:val="22"/>
        </w:rPr>
        <w:t>Tato smlouva je vyhotovena ve 2 vyhotoveních v českém jazyce, přičemž každá ze Smluvních stran obdrží po jednom vyhotovení</w:t>
      </w:r>
    </w:p>
    <w:bookmarkEnd w:id="9"/>
    <w:bookmarkEnd w:id="10"/>
    <w:p w14:paraId="2109B702" w14:textId="77777777" w:rsidR="005E14F5" w:rsidRPr="00FB2A97"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Doplňování nebo změnu této smlouvy lze provádět jen se souhlasem Smluvních stran, a to pouze form</w:t>
      </w:r>
      <w:r>
        <w:rPr>
          <w:rFonts w:ascii="Calibri" w:hAnsi="Calibri" w:cs="Calibri"/>
          <w:b w:val="0"/>
          <w:color w:val="auto"/>
          <w:sz w:val="22"/>
          <w:szCs w:val="22"/>
        </w:rPr>
        <w:t>ou písemných dodatků. Žádná ze S</w:t>
      </w:r>
      <w:r w:rsidRPr="00FB2A97">
        <w:rPr>
          <w:rFonts w:ascii="Calibri" w:hAnsi="Calibri" w:cs="Calibri"/>
          <w:b w:val="0"/>
          <w:color w:val="auto"/>
          <w:sz w:val="22"/>
          <w:szCs w:val="22"/>
        </w:rPr>
        <w:t>mluvních stran se nemůže dovolávat zvláštn</w:t>
      </w:r>
      <w:r>
        <w:rPr>
          <w:rFonts w:ascii="Calibri" w:hAnsi="Calibri" w:cs="Calibri"/>
          <w:b w:val="0"/>
          <w:color w:val="auto"/>
          <w:sz w:val="22"/>
          <w:szCs w:val="22"/>
        </w:rPr>
        <w:t>ích, v této S</w:t>
      </w:r>
      <w:r w:rsidRPr="00FB2A97">
        <w:rPr>
          <w:rFonts w:ascii="Calibri" w:hAnsi="Calibri" w:cs="Calibri"/>
          <w:b w:val="0"/>
          <w:color w:val="auto"/>
          <w:sz w:val="22"/>
          <w:szCs w:val="22"/>
        </w:rPr>
        <w:t>mlouvě neuvedených ústních ujednání a dohod.</w:t>
      </w:r>
    </w:p>
    <w:p w14:paraId="0CBE82EC" w14:textId="77777777" w:rsidR="005E14F5" w:rsidRPr="00FB2A97"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Jakékoliv změny kontaktních údajů a kontaktních osob je Smluvní strana oprávněna písemně oznámit druhé straně be</w:t>
      </w:r>
      <w:r>
        <w:rPr>
          <w:rFonts w:ascii="Calibri" w:hAnsi="Calibri" w:cs="Calibri"/>
          <w:b w:val="0"/>
          <w:color w:val="auto"/>
          <w:sz w:val="22"/>
          <w:szCs w:val="22"/>
        </w:rPr>
        <w:t>z nutnosti uzavření dodatku ke S</w:t>
      </w:r>
      <w:r w:rsidRPr="00FB2A97">
        <w:rPr>
          <w:rFonts w:ascii="Calibri" w:hAnsi="Calibri" w:cs="Calibri"/>
          <w:b w:val="0"/>
          <w:color w:val="auto"/>
          <w:sz w:val="22"/>
          <w:szCs w:val="22"/>
        </w:rPr>
        <w:t xml:space="preserve">mlouvě. </w:t>
      </w:r>
    </w:p>
    <w:p w14:paraId="03B15E3F" w14:textId="77777777" w:rsidR="005E14F5" w:rsidRPr="00FB2A97"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 xml:space="preserve">Smluvní strany prohlašují, že žádná z nich se nepovažuje za slabší smluvní stranu ve smyslu ustanovení § 433 zákona č. 89/2012 Sb., občanský zákoník. </w:t>
      </w:r>
    </w:p>
    <w:p w14:paraId="46794771" w14:textId="77777777" w:rsidR="005E14F5" w:rsidRPr="00FB2A97"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Informace k ochraně osobních údajů jsou ze strany NPÚ uveřejněny na webových stránkách www.npu.cz v sekci „Ochrana osobních údajů“.</w:t>
      </w:r>
    </w:p>
    <w:p w14:paraId="35B68880" w14:textId="77777777" w:rsidR="005E14F5" w:rsidRPr="00FB2A97"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 xml:space="preserve">Na důkaz souhlasu </w:t>
      </w:r>
      <w:r>
        <w:rPr>
          <w:rFonts w:ascii="Calibri" w:hAnsi="Calibri" w:cs="Calibri"/>
          <w:b w:val="0"/>
          <w:color w:val="auto"/>
          <w:sz w:val="22"/>
          <w:szCs w:val="22"/>
        </w:rPr>
        <w:t>s celým obsahem Smlouvy připojují S</w:t>
      </w:r>
      <w:r w:rsidRPr="00FB2A97">
        <w:rPr>
          <w:rFonts w:ascii="Calibri" w:hAnsi="Calibri" w:cs="Calibri"/>
          <w:b w:val="0"/>
          <w:color w:val="auto"/>
          <w:sz w:val="22"/>
          <w:szCs w:val="22"/>
        </w:rPr>
        <w:t>mluvní strany své podpisy.</w:t>
      </w:r>
    </w:p>
    <w:p w14:paraId="369F7729" w14:textId="77777777" w:rsidR="005E14F5" w:rsidRPr="00FB2A97" w:rsidRDefault="005E14F5" w:rsidP="005E14F5">
      <w:pPr>
        <w:pStyle w:val="Nadpis2"/>
        <w:keepNext w:val="0"/>
        <w:keepLines w:val="0"/>
        <w:numPr>
          <w:ilvl w:val="1"/>
          <w:numId w:val="13"/>
        </w:numPr>
        <w:spacing w:before="0" w:after="120" w:line="240" w:lineRule="atLeast"/>
        <w:jc w:val="both"/>
        <w:rPr>
          <w:rFonts w:ascii="Calibri" w:hAnsi="Calibri" w:cs="Calibri"/>
          <w:b w:val="0"/>
          <w:color w:val="auto"/>
          <w:sz w:val="22"/>
          <w:szCs w:val="22"/>
        </w:rPr>
      </w:pPr>
      <w:r>
        <w:rPr>
          <w:rFonts w:ascii="Calibri" w:hAnsi="Calibri" w:cs="Calibri"/>
          <w:b w:val="0"/>
          <w:color w:val="auto"/>
          <w:sz w:val="22"/>
          <w:szCs w:val="22"/>
        </w:rPr>
        <w:t>Nedílnou součást této S</w:t>
      </w:r>
      <w:r w:rsidRPr="00FB2A97">
        <w:rPr>
          <w:rFonts w:ascii="Calibri" w:hAnsi="Calibri" w:cs="Calibri"/>
          <w:b w:val="0"/>
          <w:color w:val="auto"/>
          <w:sz w:val="22"/>
          <w:szCs w:val="22"/>
        </w:rPr>
        <w:t xml:space="preserve">mlouvy tvoří příloha:     </w:t>
      </w:r>
    </w:p>
    <w:p w14:paraId="1EAB1F83" w14:textId="77777777" w:rsidR="005E14F5" w:rsidRDefault="005E14F5" w:rsidP="005E14F5">
      <w:pPr>
        <w:widowControl w:val="0"/>
        <w:autoSpaceDE w:val="0"/>
        <w:autoSpaceDN w:val="0"/>
        <w:spacing w:after="120" w:line="240" w:lineRule="atLeast"/>
        <w:ind w:left="567"/>
        <w:jc w:val="both"/>
        <w:rPr>
          <w:rFonts w:asciiTheme="minorHAnsi" w:hAnsiTheme="minorHAnsi" w:cstheme="minorHAnsi"/>
          <w:sz w:val="22"/>
          <w:szCs w:val="22"/>
        </w:rPr>
      </w:pPr>
      <w:r w:rsidRPr="00B0135A">
        <w:rPr>
          <w:rFonts w:asciiTheme="minorHAnsi" w:hAnsiTheme="minorHAnsi" w:cstheme="minorHAnsi"/>
          <w:sz w:val="22"/>
          <w:szCs w:val="22"/>
        </w:rPr>
        <w:t>Příloha č.</w:t>
      </w:r>
      <w:r>
        <w:rPr>
          <w:rFonts w:asciiTheme="minorHAnsi" w:hAnsiTheme="minorHAnsi" w:cstheme="minorHAnsi"/>
          <w:sz w:val="22"/>
          <w:szCs w:val="22"/>
        </w:rPr>
        <w:t xml:space="preserve"> 1</w:t>
      </w:r>
      <w:r w:rsidRPr="00B0135A">
        <w:rPr>
          <w:rFonts w:asciiTheme="minorHAnsi" w:hAnsiTheme="minorHAnsi" w:cstheme="minorHAnsi"/>
          <w:sz w:val="22"/>
          <w:szCs w:val="22"/>
        </w:rPr>
        <w:t xml:space="preserve">: </w:t>
      </w:r>
      <w:r>
        <w:rPr>
          <w:rFonts w:asciiTheme="minorHAnsi" w:hAnsiTheme="minorHAnsi" w:cstheme="minorHAnsi"/>
          <w:sz w:val="22"/>
          <w:szCs w:val="22"/>
        </w:rPr>
        <w:t>Cenová nabídka</w:t>
      </w:r>
    </w:p>
    <w:p w14:paraId="25E4A03C" w14:textId="77777777" w:rsidR="005E14F5" w:rsidRDefault="005E14F5" w:rsidP="005E14F5">
      <w:pPr>
        <w:spacing w:after="120" w:line="240" w:lineRule="atLeast"/>
        <w:ind w:left="567"/>
        <w:jc w:val="both"/>
        <w:rPr>
          <w:rFonts w:asciiTheme="minorHAnsi" w:hAnsiTheme="minorHAnsi" w:cstheme="minorHAnsi"/>
          <w:color w:val="000000" w:themeColor="text1"/>
          <w:sz w:val="22"/>
          <w:szCs w:val="22"/>
        </w:rPr>
      </w:pPr>
      <w:r w:rsidRPr="006D6A9C">
        <w:rPr>
          <w:rFonts w:asciiTheme="minorHAnsi" w:hAnsiTheme="minorHAnsi" w:cstheme="minorHAnsi"/>
          <w:color w:val="000000" w:themeColor="text1"/>
          <w:sz w:val="22"/>
          <w:szCs w:val="22"/>
        </w:rPr>
        <w:t xml:space="preserve">Příloha č. </w:t>
      </w:r>
      <w:r>
        <w:rPr>
          <w:rFonts w:asciiTheme="minorHAnsi" w:hAnsiTheme="minorHAnsi" w:cstheme="minorHAnsi"/>
          <w:color w:val="000000" w:themeColor="text1"/>
          <w:sz w:val="22"/>
          <w:szCs w:val="22"/>
        </w:rPr>
        <w:t>2</w:t>
      </w:r>
      <w:r w:rsidRPr="006D6A9C">
        <w:rPr>
          <w:rFonts w:asciiTheme="minorHAnsi" w:hAnsiTheme="minorHAnsi" w:cstheme="minorHAnsi"/>
          <w:color w:val="000000" w:themeColor="text1"/>
          <w:sz w:val="22"/>
          <w:szCs w:val="22"/>
        </w:rPr>
        <w:t>: Vzor výzvy k plnění</w:t>
      </w:r>
      <w:r w:rsidRPr="006D6A9C">
        <w:rPr>
          <w:rFonts w:asciiTheme="minorHAnsi" w:hAnsiTheme="minorHAnsi" w:cstheme="minorHAnsi"/>
          <w:color w:val="000000" w:themeColor="text1"/>
          <w:sz w:val="22"/>
          <w:szCs w:val="22"/>
        </w:rPr>
        <w:tab/>
      </w:r>
    </w:p>
    <w:p w14:paraId="4EE3E7C0" w14:textId="77777777" w:rsidR="005E14F5" w:rsidRPr="00642188" w:rsidRDefault="005E14F5" w:rsidP="005E14F5">
      <w:pPr>
        <w:spacing w:after="120" w:line="240" w:lineRule="atLeast"/>
        <w:ind w:left="567"/>
        <w:jc w:val="both"/>
        <w:rPr>
          <w:rFonts w:asciiTheme="minorHAnsi" w:hAnsiTheme="minorHAnsi" w:cstheme="minorHAnsi"/>
          <w:color w:val="000000" w:themeColor="text1"/>
          <w:sz w:val="22"/>
          <w:szCs w:val="22"/>
        </w:rPr>
      </w:pPr>
    </w:p>
    <w:tbl>
      <w:tblPr>
        <w:tblW w:w="0" w:type="auto"/>
        <w:jc w:val="center"/>
        <w:tblLook w:val="04A0" w:firstRow="1" w:lastRow="0" w:firstColumn="1" w:lastColumn="0" w:noHBand="0" w:noVBand="1"/>
      </w:tblPr>
      <w:tblGrid>
        <w:gridCol w:w="4606"/>
        <w:gridCol w:w="4606"/>
      </w:tblGrid>
      <w:tr w:rsidR="005E14F5" w:rsidRPr="00202AE1" w14:paraId="0A09D72B" w14:textId="77777777" w:rsidTr="00954706">
        <w:trPr>
          <w:jc w:val="center"/>
        </w:trPr>
        <w:tc>
          <w:tcPr>
            <w:tcW w:w="4606" w:type="dxa"/>
          </w:tcPr>
          <w:p w14:paraId="183E954E" w14:textId="73144973" w:rsidR="005E14F5" w:rsidRPr="00202AE1" w:rsidRDefault="00077357" w:rsidP="00077357">
            <w:pPr>
              <w:spacing w:after="120" w:line="24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5E14F5" w:rsidRPr="00202AE1">
              <w:rPr>
                <w:rFonts w:asciiTheme="minorHAnsi" w:hAnsiTheme="minorHAnsi" w:cstheme="minorHAnsi"/>
                <w:color w:val="000000" w:themeColor="text1"/>
                <w:sz w:val="22"/>
                <w:szCs w:val="22"/>
              </w:rPr>
              <w:t>V</w:t>
            </w:r>
            <w:r>
              <w:rPr>
                <w:rFonts w:asciiTheme="minorHAnsi" w:hAnsiTheme="minorHAnsi" w:cstheme="minorHAnsi"/>
                <w:color w:val="000000" w:themeColor="text1"/>
                <w:sz w:val="22"/>
                <w:szCs w:val="22"/>
              </w:rPr>
              <w:t xml:space="preserve"> Praze</w:t>
            </w:r>
            <w:r w:rsidR="005E14F5" w:rsidRPr="00202AE1">
              <w:rPr>
                <w:rFonts w:asciiTheme="minorHAnsi" w:hAnsiTheme="minorHAnsi" w:cstheme="minorHAnsi"/>
                <w:color w:val="000000" w:themeColor="text1"/>
                <w:sz w:val="22"/>
                <w:szCs w:val="22"/>
              </w:rPr>
              <w:t xml:space="preserve"> dne </w:t>
            </w:r>
          </w:p>
          <w:p w14:paraId="33F2A209" w14:textId="77777777" w:rsidR="005E14F5" w:rsidRDefault="005E14F5" w:rsidP="00954706">
            <w:pPr>
              <w:spacing w:after="120" w:line="240" w:lineRule="atLeast"/>
              <w:jc w:val="center"/>
              <w:rPr>
                <w:rFonts w:asciiTheme="minorHAnsi" w:hAnsiTheme="minorHAnsi" w:cstheme="minorHAnsi"/>
                <w:color w:val="000000" w:themeColor="text1"/>
                <w:sz w:val="22"/>
                <w:szCs w:val="22"/>
              </w:rPr>
            </w:pPr>
          </w:p>
          <w:p w14:paraId="7E3EFECB" w14:textId="77777777" w:rsidR="005E14F5" w:rsidRDefault="005E14F5" w:rsidP="00954706">
            <w:pPr>
              <w:spacing w:after="120" w:line="240" w:lineRule="atLeast"/>
              <w:jc w:val="center"/>
              <w:rPr>
                <w:rFonts w:asciiTheme="minorHAnsi" w:hAnsiTheme="minorHAnsi" w:cstheme="minorHAnsi"/>
                <w:color w:val="000000" w:themeColor="text1"/>
                <w:sz w:val="22"/>
                <w:szCs w:val="22"/>
              </w:rPr>
            </w:pPr>
          </w:p>
          <w:p w14:paraId="51C1B58B" w14:textId="77777777" w:rsidR="005E14F5" w:rsidRPr="00202AE1" w:rsidRDefault="005E14F5" w:rsidP="00954706">
            <w:pPr>
              <w:spacing w:after="120" w:line="240" w:lineRule="atLeast"/>
              <w:jc w:val="center"/>
              <w:rPr>
                <w:rFonts w:asciiTheme="minorHAnsi" w:hAnsiTheme="minorHAnsi" w:cstheme="minorHAnsi"/>
                <w:color w:val="000000" w:themeColor="text1"/>
                <w:sz w:val="22"/>
                <w:szCs w:val="22"/>
              </w:rPr>
            </w:pPr>
          </w:p>
          <w:p w14:paraId="0F5E82D2" w14:textId="77777777" w:rsidR="005E14F5" w:rsidRPr="00202AE1" w:rsidRDefault="005E14F5" w:rsidP="00954706">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37CD664A" w14:textId="77777777" w:rsidR="005E14F5" w:rsidRPr="00202AE1" w:rsidRDefault="005E14F5" w:rsidP="00954706">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Pr>
                <w:rFonts w:asciiTheme="minorHAnsi" w:hAnsiTheme="minorHAnsi" w:cstheme="minorHAnsi"/>
                <w:color w:val="000000" w:themeColor="text1"/>
                <w:sz w:val="22"/>
                <w:szCs w:val="22"/>
              </w:rPr>
              <w:t>Kupujícího</w:t>
            </w:r>
            <w:r w:rsidRPr="00202AE1">
              <w:rPr>
                <w:rFonts w:asciiTheme="minorHAnsi" w:hAnsiTheme="minorHAnsi" w:cstheme="minorHAnsi"/>
                <w:color w:val="000000" w:themeColor="text1"/>
                <w:sz w:val="22"/>
                <w:szCs w:val="22"/>
              </w:rPr>
              <w:t>)</w:t>
            </w:r>
          </w:p>
          <w:p w14:paraId="5DDA00F8" w14:textId="77777777" w:rsidR="005E14F5" w:rsidRPr="00202AE1" w:rsidRDefault="005E14F5" w:rsidP="00954706">
            <w:pPr>
              <w:spacing w:after="120" w:line="240" w:lineRule="atLeast"/>
              <w:jc w:val="center"/>
              <w:rPr>
                <w:rFonts w:asciiTheme="minorHAnsi" w:hAnsiTheme="minorHAnsi" w:cstheme="minorHAnsi"/>
                <w:color w:val="000000" w:themeColor="text1"/>
                <w:sz w:val="22"/>
                <w:szCs w:val="22"/>
              </w:rPr>
            </w:pPr>
          </w:p>
        </w:tc>
        <w:tc>
          <w:tcPr>
            <w:tcW w:w="4606" w:type="dxa"/>
          </w:tcPr>
          <w:p w14:paraId="0F640D01" w14:textId="3C91CB98" w:rsidR="005E14F5" w:rsidRPr="00202AE1" w:rsidRDefault="00077357" w:rsidP="00077357">
            <w:pPr>
              <w:spacing w:after="120" w:line="24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V                              </w:t>
            </w:r>
            <w:r w:rsidR="005E14F5" w:rsidRPr="00202AE1">
              <w:rPr>
                <w:rFonts w:asciiTheme="minorHAnsi" w:hAnsiTheme="minorHAnsi" w:cstheme="minorHAnsi"/>
                <w:color w:val="000000" w:themeColor="text1"/>
                <w:sz w:val="22"/>
                <w:szCs w:val="22"/>
              </w:rPr>
              <w:t xml:space="preserve"> dne </w:t>
            </w:r>
          </w:p>
          <w:p w14:paraId="0C5389DA" w14:textId="77777777" w:rsidR="005E14F5" w:rsidRDefault="005E14F5" w:rsidP="00954706">
            <w:pPr>
              <w:spacing w:after="120" w:line="240" w:lineRule="atLeast"/>
              <w:jc w:val="center"/>
              <w:rPr>
                <w:rFonts w:asciiTheme="minorHAnsi" w:hAnsiTheme="minorHAnsi" w:cstheme="minorHAnsi"/>
                <w:color w:val="000000" w:themeColor="text1"/>
                <w:sz w:val="22"/>
                <w:szCs w:val="22"/>
              </w:rPr>
            </w:pPr>
          </w:p>
          <w:p w14:paraId="7BDC234B" w14:textId="77777777" w:rsidR="005E14F5" w:rsidRDefault="005E14F5" w:rsidP="00954706">
            <w:pPr>
              <w:spacing w:after="120" w:line="240" w:lineRule="atLeast"/>
              <w:jc w:val="center"/>
              <w:rPr>
                <w:rFonts w:asciiTheme="minorHAnsi" w:hAnsiTheme="minorHAnsi" w:cstheme="minorHAnsi"/>
                <w:color w:val="000000" w:themeColor="text1"/>
                <w:sz w:val="22"/>
                <w:szCs w:val="22"/>
              </w:rPr>
            </w:pPr>
          </w:p>
          <w:p w14:paraId="4742EFCD" w14:textId="77777777" w:rsidR="005E14F5" w:rsidRPr="00202AE1" w:rsidRDefault="005E14F5" w:rsidP="00954706">
            <w:pPr>
              <w:spacing w:after="120" w:line="240" w:lineRule="atLeast"/>
              <w:jc w:val="center"/>
              <w:rPr>
                <w:rFonts w:asciiTheme="minorHAnsi" w:hAnsiTheme="minorHAnsi" w:cstheme="minorHAnsi"/>
                <w:color w:val="000000" w:themeColor="text1"/>
                <w:sz w:val="22"/>
                <w:szCs w:val="22"/>
              </w:rPr>
            </w:pPr>
          </w:p>
          <w:p w14:paraId="6DF6798A" w14:textId="77777777" w:rsidR="005E14F5" w:rsidRPr="00202AE1" w:rsidRDefault="005E14F5" w:rsidP="00954706">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23A19CD2" w14:textId="77777777" w:rsidR="005E14F5" w:rsidRPr="00202AE1" w:rsidRDefault="005E14F5" w:rsidP="00954706">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Pr>
                <w:rFonts w:asciiTheme="minorHAnsi" w:hAnsiTheme="minorHAnsi" w:cstheme="minorHAnsi"/>
                <w:color w:val="000000" w:themeColor="text1"/>
                <w:sz w:val="22"/>
                <w:szCs w:val="22"/>
              </w:rPr>
              <w:t>Prodávajícího</w:t>
            </w:r>
            <w:r w:rsidRPr="00202AE1">
              <w:rPr>
                <w:rFonts w:asciiTheme="minorHAnsi" w:hAnsiTheme="minorHAnsi" w:cstheme="minorHAnsi"/>
                <w:color w:val="000000" w:themeColor="text1"/>
                <w:sz w:val="22"/>
                <w:szCs w:val="22"/>
              </w:rPr>
              <w:t>)</w:t>
            </w:r>
          </w:p>
        </w:tc>
      </w:tr>
    </w:tbl>
    <w:p w14:paraId="36904CE9" w14:textId="77777777" w:rsidR="005E14F5" w:rsidRDefault="005E14F5" w:rsidP="005E14F5">
      <w:pPr>
        <w:spacing w:after="120" w:line="240" w:lineRule="atLeast"/>
        <w:rPr>
          <w:rFonts w:ascii="Calibri" w:eastAsia="Calibri" w:hAnsi="Calibri" w:cs="Calibri"/>
          <w:spacing w:val="12"/>
          <w:sz w:val="22"/>
          <w:szCs w:val="22"/>
          <w:lang w:eastAsia="en-US"/>
        </w:rPr>
      </w:pPr>
    </w:p>
    <w:p w14:paraId="58E35AA3" w14:textId="77777777" w:rsidR="005E14F5" w:rsidRDefault="005E14F5" w:rsidP="005E14F5">
      <w:pPr>
        <w:spacing w:after="120" w:line="240" w:lineRule="atLeast"/>
        <w:rPr>
          <w:rFonts w:ascii="Calibri" w:eastAsia="Calibri" w:hAnsi="Calibri" w:cs="Calibri"/>
          <w:spacing w:val="12"/>
          <w:sz w:val="22"/>
          <w:szCs w:val="22"/>
          <w:lang w:eastAsia="en-US"/>
        </w:rPr>
        <w:sectPr w:rsidR="005E14F5" w:rsidSect="003E78EF">
          <w:footerReference w:type="default" r:id="rId10"/>
          <w:pgSz w:w="11906" w:h="16838" w:code="9"/>
          <w:pgMar w:top="1902" w:right="1134" w:bottom="720" w:left="1134" w:header="709" w:footer="790" w:gutter="0"/>
          <w:pgNumType w:start="1"/>
          <w:cols w:space="708"/>
          <w:docGrid w:linePitch="360"/>
        </w:sectPr>
      </w:pPr>
    </w:p>
    <w:tbl>
      <w:tblPr>
        <w:tblW w:w="8420" w:type="dxa"/>
        <w:tblCellMar>
          <w:left w:w="70" w:type="dxa"/>
          <w:right w:w="70" w:type="dxa"/>
        </w:tblCellMar>
        <w:tblLook w:val="04A0" w:firstRow="1" w:lastRow="0" w:firstColumn="1" w:lastColumn="0" w:noHBand="0" w:noVBand="1"/>
      </w:tblPr>
      <w:tblGrid>
        <w:gridCol w:w="5080"/>
        <w:gridCol w:w="1640"/>
        <w:gridCol w:w="1700"/>
      </w:tblGrid>
      <w:tr w:rsidR="005E14F5" w14:paraId="16465927" w14:textId="77777777" w:rsidTr="00954706">
        <w:trPr>
          <w:trHeight w:val="300"/>
        </w:trPr>
        <w:tc>
          <w:tcPr>
            <w:tcW w:w="5080" w:type="dxa"/>
            <w:tcBorders>
              <w:top w:val="nil"/>
              <w:left w:val="nil"/>
              <w:bottom w:val="nil"/>
              <w:right w:val="nil"/>
            </w:tcBorders>
            <w:shd w:val="clear" w:color="auto" w:fill="auto"/>
            <w:noWrap/>
            <w:vAlign w:val="bottom"/>
            <w:hideMark/>
          </w:tcPr>
          <w:p w14:paraId="251910CF"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Příloha č. 1 smlouvy o dodávkách</w:t>
            </w:r>
          </w:p>
        </w:tc>
        <w:tc>
          <w:tcPr>
            <w:tcW w:w="1640" w:type="dxa"/>
            <w:tcBorders>
              <w:top w:val="nil"/>
              <w:left w:val="nil"/>
              <w:bottom w:val="nil"/>
              <w:right w:val="nil"/>
            </w:tcBorders>
            <w:shd w:val="clear" w:color="auto" w:fill="auto"/>
            <w:noWrap/>
            <w:vAlign w:val="bottom"/>
            <w:hideMark/>
          </w:tcPr>
          <w:p w14:paraId="4DA696C3" w14:textId="77777777" w:rsidR="005E14F5" w:rsidRDefault="005E14F5" w:rsidP="00954706">
            <w:pPr>
              <w:rPr>
                <w:rFonts w:ascii="Calibri" w:hAnsi="Calibri" w:cs="Calibri"/>
                <w:color w:val="000000"/>
                <w:sz w:val="22"/>
                <w:szCs w:val="22"/>
              </w:rPr>
            </w:pPr>
          </w:p>
        </w:tc>
        <w:tc>
          <w:tcPr>
            <w:tcW w:w="1700" w:type="dxa"/>
            <w:tcBorders>
              <w:top w:val="nil"/>
              <w:left w:val="nil"/>
              <w:bottom w:val="nil"/>
              <w:right w:val="nil"/>
            </w:tcBorders>
            <w:shd w:val="clear" w:color="auto" w:fill="auto"/>
            <w:noWrap/>
            <w:vAlign w:val="bottom"/>
            <w:hideMark/>
          </w:tcPr>
          <w:p w14:paraId="0AF28E36" w14:textId="77777777" w:rsidR="005E14F5" w:rsidRDefault="005E14F5" w:rsidP="00954706">
            <w:pPr>
              <w:jc w:val="right"/>
              <w:rPr>
                <w:sz w:val="20"/>
                <w:szCs w:val="20"/>
              </w:rPr>
            </w:pPr>
          </w:p>
        </w:tc>
      </w:tr>
      <w:tr w:rsidR="005E14F5" w14:paraId="51410E2D" w14:textId="77777777" w:rsidTr="00954706">
        <w:trPr>
          <w:trHeight w:val="300"/>
        </w:trPr>
        <w:tc>
          <w:tcPr>
            <w:tcW w:w="5080" w:type="dxa"/>
            <w:tcBorders>
              <w:top w:val="nil"/>
              <w:left w:val="nil"/>
              <w:bottom w:val="nil"/>
              <w:right w:val="nil"/>
            </w:tcBorders>
            <w:shd w:val="clear" w:color="auto" w:fill="auto"/>
            <w:noWrap/>
            <w:vAlign w:val="bottom"/>
            <w:hideMark/>
          </w:tcPr>
          <w:p w14:paraId="23D6F51A"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0885A850"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0A96AB94" w14:textId="77777777" w:rsidR="005E14F5" w:rsidRDefault="005E14F5" w:rsidP="00954706">
            <w:pPr>
              <w:jc w:val="right"/>
              <w:rPr>
                <w:sz w:val="20"/>
                <w:szCs w:val="20"/>
              </w:rPr>
            </w:pPr>
          </w:p>
        </w:tc>
      </w:tr>
      <w:tr w:rsidR="005E14F5" w14:paraId="651AEDF2" w14:textId="77777777" w:rsidTr="00954706">
        <w:trPr>
          <w:trHeight w:val="300"/>
        </w:trPr>
        <w:tc>
          <w:tcPr>
            <w:tcW w:w="5080" w:type="dxa"/>
            <w:tcBorders>
              <w:top w:val="nil"/>
              <w:left w:val="nil"/>
              <w:bottom w:val="nil"/>
              <w:right w:val="nil"/>
            </w:tcBorders>
            <w:shd w:val="clear" w:color="auto" w:fill="auto"/>
            <w:noWrap/>
            <w:vAlign w:val="bottom"/>
            <w:hideMark/>
          </w:tcPr>
          <w:p w14:paraId="47C9C424"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CENOVÁ NABÍDKA</w:t>
            </w:r>
          </w:p>
        </w:tc>
        <w:tc>
          <w:tcPr>
            <w:tcW w:w="1640" w:type="dxa"/>
            <w:tcBorders>
              <w:top w:val="nil"/>
              <w:left w:val="nil"/>
              <w:bottom w:val="nil"/>
              <w:right w:val="nil"/>
            </w:tcBorders>
            <w:shd w:val="clear" w:color="auto" w:fill="auto"/>
            <w:noWrap/>
            <w:vAlign w:val="bottom"/>
            <w:hideMark/>
          </w:tcPr>
          <w:p w14:paraId="22767338" w14:textId="77777777" w:rsidR="005E14F5" w:rsidRDefault="005E14F5" w:rsidP="00954706">
            <w:pPr>
              <w:rPr>
                <w:rFonts w:ascii="Calibri" w:hAnsi="Calibri" w:cs="Calibri"/>
                <w:color w:val="000000"/>
                <w:sz w:val="22"/>
                <w:szCs w:val="22"/>
              </w:rPr>
            </w:pPr>
          </w:p>
        </w:tc>
        <w:tc>
          <w:tcPr>
            <w:tcW w:w="1700" w:type="dxa"/>
            <w:tcBorders>
              <w:top w:val="nil"/>
              <w:left w:val="nil"/>
              <w:bottom w:val="nil"/>
              <w:right w:val="nil"/>
            </w:tcBorders>
            <w:shd w:val="clear" w:color="auto" w:fill="auto"/>
            <w:noWrap/>
            <w:vAlign w:val="bottom"/>
            <w:hideMark/>
          </w:tcPr>
          <w:p w14:paraId="352EF287" w14:textId="77777777" w:rsidR="005E14F5" w:rsidRDefault="005E14F5" w:rsidP="00954706">
            <w:pPr>
              <w:jc w:val="right"/>
              <w:rPr>
                <w:sz w:val="20"/>
                <w:szCs w:val="20"/>
              </w:rPr>
            </w:pPr>
          </w:p>
        </w:tc>
      </w:tr>
      <w:tr w:rsidR="005E14F5" w14:paraId="2B2D31D0" w14:textId="77777777" w:rsidTr="00954706">
        <w:trPr>
          <w:trHeight w:val="300"/>
        </w:trPr>
        <w:tc>
          <w:tcPr>
            <w:tcW w:w="5080" w:type="dxa"/>
            <w:tcBorders>
              <w:top w:val="nil"/>
              <w:left w:val="nil"/>
              <w:bottom w:val="nil"/>
              <w:right w:val="nil"/>
            </w:tcBorders>
            <w:shd w:val="clear" w:color="auto" w:fill="auto"/>
            <w:noWrap/>
            <w:vAlign w:val="bottom"/>
            <w:hideMark/>
          </w:tcPr>
          <w:p w14:paraId="55275300"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60A80B07"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29BBF831" w14:textId="77777777" w:rsidR="005E14F5" w:rsidRDefault="005E14F5" w:rsidP="00954706">
            <w:pPr>
              <w:jc w:val="right"/>
              <w:rPr>
                <w:sz w:val="20"/>
                <w:szCs w:val="20"/>
              </w:rPr>
            </w:pPr>
          </w:p>
        </w:tc>
      </w:tr>
      <w:tr w:rsidR="005E14F5" w14:paraId="43A5C21E" w14:textId="77777777" w:rsidTr="00954706">
        <w:trPr>
          <w:trHeight w:val="300"/>
        </w:trPr>
        <w:tc>
          <w:tcPr>
            <w:tcW w:w="5080" w:type="dxa"/>
            <w:tcBorders>
              <w:top w:val="nil"/>
              <w:left w:val="nil"/>
              <w:bottom w:val="nil"/>
              <w:right w:val="nil"/>
            </w:tcBorders>
            <w:shd w:val="clear" w:color="auto" w:fill="auto"/>
            <w:noWrap/>
            <w:vAlign w:val="bottom"/>
            <w:hideMark/>
          </w:tcPr>
          <w:p w14:paraId="7FDCD35F"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originální</w:t>
            </w:r>
          </w:p>
        </w:tc>
        <w:tc>
          <w:tcPr>
            <w:tcW w:w="1640" w:type="dxa"/>
            <w:tcBorders>
              <w:top w:val="nil"/>
              <w:left w:val="nil"/>
              <w:bottom w:val="nil"/>
              <w:right w:val="nil"/>
            </w:tcBorders>
            <w:shd w:val="clear" w:color="auto" w:fill="auto"/>
            <w:noWrap/>
            <w:vAlign w:val="bottom"/>
            <w:hideMark/>
          </w:tcPr>
          <w:p w14:paraId="55A5E968"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cena bez DPH</w:t>
            </w:r>
          </w:p>
        </w:tc>
        <w:tc>
          <w:tcPr>
            <w:tcW w:w="1700" w:type="dxa"/>
            <w:tcBorders>
              <w:top w:val="nil"/>
              <w:left w:val="nil"/>
              <w:bottom w:val="nil"/>
              <w:right w:val="nil"/>
            </w:tcBorders>
            <w:shd w:val="clear" w:color="auto" w:fill="auto"/>
            <w:noWrap/>
            <w:vAlign w:val="bottom"/>
            <w:hideMark/>
          </w:tcPr>
          <w:p w14:paraId="58F82B66"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cena s DPH</w:t>
            </w:r>
          </w:p>
        </w:tc>
      </w:tr>
      <w:tr w:rsidR="005E14F5" w14:paraId="46AD43C3" w14:textId="77777777" w:rsidTr="00954706">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DF7A"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toner Brother TN 2421</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0CE1859"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1 550,00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D88DDAE"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1 875,50</w:t>
            </w:r>
          </w:p>
        </w:tc>
      </w:tr>
      <w:tr w:rsidR="005E14F5" w14:paraId="4196AC79"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00D6ABB"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 xml:space="preserve">toner HP CF </w:t>
            </w:r>
            <w:proofErr w:type="gramStart"/>
            <w:r>
              <w:rPr>
                <w:rFonts w:ascii="Calibri" w:hAnsi="Calibri" w:cs="Calibri"/>
                <w:color w:val="000000"/>
                <w:sz w:val="22"/>
                <w:szCs w:val="22"/>
              </w:rPr>
              <w:t>237A</w:t>
            </w:r>
            <w:proofErr w:type="gramEnd"/>
          </w:p>
        </w:tc>
        <w:tc>
          <w:tcPr>
            <w:tcW w:w="1640" w:type="dxa"/>
            <w:tcBorders>
              <w:top w:val="nil"/>
              <w:left w:val="nil"/>
              <w:bottom w:val="single" w:sz="4" w:space="0" w:color="auto"/>
              <w:right w:val="single" w:sz="4" w:space="0" w:color="auto"/>
            </w:tcBorders>
            <w:shd w:val="clear" w:color="auto" w:fill="auto"/>
            <w:noWrap/>
            <w:vAlign w:val="bottom"/>
            <w:hideMark/>
          </w:tcPr>
          <w:p w14:paraId="1DC44813"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3 950,00</w:t>
            </w:r>
          </w:p>
        </w:tc>
        <w:tc>
          <w:tcPr>
            <w:tcW w:w="1700" w:type="dxa"/>
            <w:tcBorders>
              <w:top w:val="nil"/>
              <w:left w:val="nil"/>
              <w:bottom w:val="single" w:sz="4" w:space="0" w:color="auto"/>
              <w:right w:val="single" w:sz="4" w:space="0" w:color="auto"/>
            </w:tcBorders>
            <w:shd w:val="clear" w:color="auto" w:fill="auto"/>
            <w:noWrap/>
            <w:vAlign w:val="bottom"/>
            <w:hideMark/>
          </w:tcPr>
          <w:p w14:paraId="0E0DC6F7"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4 779,50</w:t>
            </w:r>
          </w:p>
        </w:tc>
      </w:tr>
      <w:tr w:rsidR="005E14F5" w14:paraId="04DB1CC4"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C638761"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toner HP C 226X</w:t>
            </w:r>
          </w:p>
        </w:tc>
        <w:tc>
          <w:tcPr>
            <w:tcW w:w="1640" w:type="dxa"/>
            <w:tcBorders>
              <w:top w:val="nil"/>
              <w:left w:val="nil"/>
              <w:bottom w:val="single" w:sz="4" w:space="0" w:color="auto"/>
              <w:right w:val="single" w:sz="4" w:space="0" w:color="auto"/>
            </w:tcBorders>
            <w:shd w:val="clear" w:color="auto" w:fill="auto"/>
            <w:noWrap/>
            <w:vAlign w:val="bottom"/>
            <w:hideMark/>
          </w:tcPr>
          <w:p w14:paraId="214D83E2"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3 600,00</w:t>
            </w:r>
          </w:p>
        </w:tc>
        <w:tc>
          <w:tcPr>
            <w:tcW w:w="1700" w:type="dxa"/>
            <w:tcBorders>
              <w:top w:val="nil"/>
              <w:left w:val="nil"/>
              <w:bottom w:val="single" w:sz="4" w:space="0" w:color="auto"/>
              <w:right w:val="single" w:sz="4" w:space="0" w:color="auto"/>
            </w:tcBorders>
            <w:shd w:val="clear" w:color="auto" w:fill="auto"/>
            <w:noWrap/>
            <w:vAlign w:val="bottom"/>
            <w:hideMark/>
          </w:tcPr>
          <w:p w14:paraId="35C9414E"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4 356,00</w:t>
            </w:r>
          </w:p>
        </w:tc>
      </w:tr>
      <w:tr w:rsidR="005E14F5" w14:paraId="5ECD7525"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4EB2CFE"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toner HP C 280X</w:t>
            </w:r>
          </w:p>
        </w:tc>
        <w:tc>
          <w:tcPr>
            <w:tcW w:w="1640" w:type="dxa"/>
            <w:tcBorders>
              <w:top w:val="nil"/>
              <w:left w:val="nil"/>
              <w:bottom w:val="single" w:sz="4" w:space="0" w:color="auto"/>
              <w:right w:val="single" w:sz="4" w:space="0" w:color="auto"/>
            </w:tcBorders>
            <w:shd w:val="clear" w:color="auto" w:fill="auto"/>
            <w:noWrap/>
            <w:vAlign w:val="bottom"/>
            <w:hideMark/>
          </w:tcPr>
          <w:p w14:paraId="2D2A0968"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3 300,00</w:t>
            </w:r>
          </w:p>
        </w:tc>
        <w:tc>
          <w:tcPr>
            <w:tcW w:w="1700" w:type="dxa"/>
            <w:tcBorders>
              <w:top w:val="nil"/>
              <w:left w:val="nil"/>
              <w:bottom w:val="single" w:sz="4" w:space="0" w:color="auto"/>
              <w:right w:val="single" w:sz="4" w:space="0" w:color="auto"/>
            </w:tcBorders>
            <w:shd w:val="clear" w:color="auto" w:fill="auto"/>
            <w:noWrap/>
            <w:vAlign w:val="bottom"/>
            <w:hideMark/>
          </w:tcPr>
          <w:p w14:paraId="40B79B4B"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3 993,00</w:t>
            </w:r>
          </w:p>
        </w:tc>
      </w:tr>
      <w:tr w:rsidR="005E14F5" w14:paraId="3C2099D4"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B13F1AC"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 xml:space="preserve">toner HP CF </w:t>
            </w:r>
            <w:proofErr w:type="gramStart"/>
            <w:r>
              <w:rPr>
                <w:rFonts w:ascii="Calibri" w:hAnsi="Calibri" w:cs="Calibri"/>
                <w:color w:val="000000"/>
                <w:sz w:val="22"/>
                <w:szCs w:val="22"/>
              </w:rPr>
              <w:t>410A</w:t>
            </w:r>
            <w:proofErr w:type="gramEnd"/>
            <w:r>
              <w:rPr>
                <w:rFonts w:ascii="Calibri" w:hAnsi="Calibri" w:cs="Calibri"/>
                <w:color w:val="000000"/>
                <w:sz w:val="22"/>
                <w:szCs w:val="22"/>
              </w:rPr>
              <w:t xml:space="preserve"> černý</w:t>
            </w:r>
          </w:p>
        </w:tc>
        <w:tc>
          <w:tcPr>
            <w:tcW w:w="1640" w:type="dxa"/>
            <w:tcBorders>
              <w:top w:val="nil"/>
              <w:left w:val="nil"/>
              <w:bottom w:val="single" w:sz="4" w:space="0" w:color="auto"/>
              <w:right w:val="single" w:sz="4" w:space="0" w:color="auto"/>
            </w:tcBorders>
            <w:shd w:val="clear" w:color="auto" w:fill="auto"/>
            <w:noWrap/>
            <w:vAlign w:val="bottom"/>
            <w:hideMark/>
          </w:tcPr>
          <w:p w14:paraId="172B162C"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1 990,00</w:t>
            </w:r>
          </w:p>
        </w:tc>
        <w:tc>
          <w:tcPr>
            <w:tcW w:w="1700" w:type="dxa"/>
            <w:tcBorders>
              <w:top w:val="nil"/>
              <w:left w:val="nil"/>
              <w:bottom w:val="single" w:sz="4" w:space="0" w:color="auto"/>
              <w:right w:val="single" w:sz="4" w:space="0" w:color="auto"/>
            </w:tcBorders>
            <w:shd w:val="clear" w:color="auto" w:fill="auto"/>
            <w:noWrap/>
            <w:vAlign w:val="bottom"/>
            <w:hideMark/>
          </w:tcPr>
          <w:p w14:paraId="6AFE62C9"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2 407,90</w:t>
            </w:r>
          </w:p>
        </w:tc>
      </w:tr>
      <w:tr w:rsidR="005E14F5" w14:paraId="23F0F5A0"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9BA2791"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 xml:space="preserve">toner HP CF 411-3A </w:t>
            </w:r>
            <w:proofErr w:type="gramStart"/>
            <w:r>
              <w:rPr>
                <w:rFonts w:ascii="Calibri" w:hAnsi="Calibri" w:cs="Calibri"/>
                <w:color w:val="000000"/>
                <w:sz w:val="22"/>
                <w:szCs w:val="22"/>
              </w:rPr>
              <w:t>C,Y</w:t>
            </w:r>
            <w:proofErr w:type="gramEnd"/>
            <w:r>
              <w:rPr>
                <w:rFonts w:ascii="Calibri" w:hAnsi="Calibri" w:cs="Calibri"/>
                <w:color w:val="000000"/>
                <w:sz w:val="22"/>
                <w:szCs w:val="22"/>
              </w:rPr>
              <w:t>,M</w:t>
            </w:r>
          </w:p>
        </w:tc>
        <w:tc>
          <w:tcPr>
            <w:tcW w:w="1640" w:type="dxa"/>
            <w:tcBorders>
              <w:top w:val="nil"/>
              <w:left w:val="nil"/>
              <w:bottom w:val="single" w:sz="4" w:space="0" w:color="auto"/>
              <w:right w:val="single" w:sz="4" w:space="0" w:color="auto"/>
            </w:tcBorders>
            <w:shd w:val="clear" w:color="auto" w:fill="auto"/>
            <w:noWrap/>
            <w:vAlign w:val="bottom"/>
            <w:hideMark/>
          </w:tcPr>
          <w:p w14:paraId="058CBF72"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2 520,00</w:t>
            </w:r>
          </w:p>
        </w:tc>
        <w:tc>
          <w:tcPr>
            <w:tcW w:w="1700" w:type="dxa"/>
            <w:tcBorders>
              <w:top w:val="nil"/>
              <w:left w:val="nil"/>
              <w:bottom w:val="single" w:sz="4" w:space="0" w:color="auto"/>
              <w:right w:val="single" w:sz="4" w:space="0" w:color="auto"/>
            </w:tcBorders>
            <w:shd w:val="clear" w:color="auto" w:fill="auto"/>
            <w:noWrap/>
            <w:vAlign w:val="bottom"/>
            <w:hideMark/>
          </w:tcPr>
          <w:p w14:paraId="03991CC2"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3 049,20</w:t>
            </w:r>
          </w:p>
        </w:tc>
      </w:tr>
      <w:tr w:rsidR="005E14F5" w14:paraId="46B1FBB9"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E0BC8F9"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toner HP CE 505 A</w:t>
            </w:r>
          </w:p>
        </w:tc>
        <w:tc>
          <w:tcPr>
            <w:tcW w:w="1640" w:type="dxa"/>
            <w:tcBorders>
              <w:top w:val="nil"/>
              <w:left w:val="nil"/>
              <w:bottom w:val="single" w:sz="4" w:space="0" w:color="auto"/>
              <w:right w:val="single" w:sz="4" w:space="0" w:color="auto"/>
            </w:tcBorders>
            <w:shd w:val="clear" w:color="auto" w:fill="auto"/>
            <w:noWrap/>
            <w:vAlign w:val="bottom"/>
            <w:hideMark/>
          </w:tcPr>
          <w:p w14:paraId="5529EE18"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1 950,00</w:t>
            </w:r>
          </w:p>
        </w:tc>
        <w:tc>
          <w:tcPr>
            <w:tcW w:w="1700" w:type="dxa"/>
            <w:tcBorders>
              <w:top w:val="nil"/>
              <w:left w:val="nil"/>
              <w:bottom w:val="single" w:sz="4" w:space="0" w:color="auto"/>
              <w:right w:val="single" w:sz="4" w:space="0" w:color="auto"/>
            </w:tcBorders>
            <w:shd w:val="clear" w:color="auto" w:fill="auto"/>
            <w:noWrap/>
            <w:vAlign w:val="bottom"/>
            <w:hideMark/>
          </w:tcPr>
          <w:p w14:paraId="449FEF74"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2 359,50</w:t>
            </w:r>
          </w:p>
        </w:tc>
      </w:tr>
      <w:tr w:rsidR="005E14F5" w14:paraId="392150C9"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512C618"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toner HP Q 5942X</w:t>
            </w:r>
          </w:p>
        </w:tc>
        <w:tc>
          <w:tcPr>
            <w:tcW w:w="1640" w:type="dxa"/>
            <w:tcBorders>
              <w:top w:val="nil"/>
              <w:left w:val="nil"/>
              <w:bottom w:val="single" w:sz="4" w:space="0" w:color="auto"/>
              <w:right w:val="single" w:sz="4" w:space="0" w:color="auto"/>
            </w:tcBorders>
            <w:shd w:val="clear" w:color="auto" w:fill="auto"/>
            <w:noWrap/>
            <w:vAlign w:val="bottom"/>
            <w:hideMark/>
          </w:tcPr>
          <w:p w14:paraId="2C46510D"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4 150,00</w:t>
            </w:r>
          </w:p>
        </w:tc>
        <w:tc>
          <w:tcPr>
            <w:tcW w:w="1700" w:type="dxa"/>
            <w:tcBorders>
              <w:top w:val="nil"/>
              <w:left w:val="nil"/>
              <w:bottom w:val="single" w:sz="4" w:space="0" w:color="auto"/>
              <w:right w:val="single" w:sz="4" w:space="0" w:color="auto"/>
            </w:tcBorders>
            <w:shd w:val="clear" w:color="auto" w:fill="auto"/>
            <w:noWrap/>
            <w:vAlign w:val="bottom"/>
            <w:hideMark/>
          </w:tcPr>
          <w:p w14:paraId="20A01A65"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5 021,50</w:t>
            </w:r>
          </w:p>
        </w:tc>
      </w:tr>
      <w:tr w:rsidR="005E14F5" w14:paraId="45AA4650"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4E24FC6B"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toner HP C 203X (CF 240X)</w:t>
            </w:r>
          </w:p>
        </w:tc>
        <w:tc>
          <w:tcPr>
            <w:tcW w:w="1640" w:type="dxa"/>
            <w:tcBorders>
              <w:top w:val="nil"/>
              <w:left w:val="nil"/>
              <w:bottom w:val="single" w:sz="4" w:space="0" w:color="auto"/>
              <w:right w:val="single" w:sz="4" w:space="0" w:color="auto"/>
            </w:tcBorders>
            <w:shd w:val="clear" w:color="auto" w:fill="auto"/>
            <w:noWrap/>
            <w:vAlign w:val="bottom"/>
            <w:hideMark/>
          </w:tcPr>
          <w:p w14:paraId="7BF4870F"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2 100,00</w:t>
            </w:r>
          </w:p>
        </w:tc>
        <w:tc>
          <w:tcPr>
            <w:tcW w:w="1700" w:type="dxa"/>
            <w:tcBorders>
              <w:top w:val="nil"/>
              <w:left w:val="nil"/>
              <w:bottom w:val="single" w:sz="4" w:space="0" w:color="auto"/>
              <w:right w:val="single" w:sz="4" w:space="0" w:color="auto"/>
            </w:tcBorders>
            <w:shd w:val="clear" w:color="auto" w:fill="auto"/>
            <w:noWrap/>
            <w:vAlign w:val="bottom"/>
            <w:hideMark/>
          </w:tcPr>
          <w:p w14:paraId="6EEE43C1"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2 541,00</w:t>
            </w:r>
          </w:p>
        </w:tc>
      </w:tr>
      <w:tr w:rsidR="005E14F5" w14:paraId="3878D1CA"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0584700"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 xml:space="preserve">toner HP </w:t>
            </w:r>
            <w:proofErr w:type="gramStart"/>
            <w:r>
              <w:rPr>
                <w:rFonts w:ascii="Calibri" w:hAnsi="Calibri" w:cs="Calibri"/>
                <w:color w:val="000000"/>
                <w:sz w:val="22"/>
                <w:szCs w:val="22"/>
              </w:rPr>
              <w:t>415A - W2030A</w:t>
            </w:r>
            <w:proofErr w:type="gramEnd"/>
            <w:r>
              <w:rPr>
                <w:rFonts w:ascii="Calibri" w:hAnsi="Calibri" w:cs="Calibri"/>
                <w:color w:val="000000"/>
                <w:sz w:val="22"/>
                <w:szCs w:val="22"/>
              </w:rPr>
              <w:t xml:space="preserve"> černý</w:t>
            </w:r>
          </w:p>
        </w:tc>
        <w:tc>
          <w:tcPr>
            <w:tcW w:w="1640" w:type="dxa"/>
            <w:tcBorders>
              <w:top w:val="nil"/>
              <w:left w:val="nil"/>
              <w:bottom w:val="single" w:sz="4" w:space="0" w:color="auto"/>
              <w:right w:val="single" w:sz="4" w:space="0" w:color="auto"/>
            </w:tcBorders>
            <w:shd w:val="clear" w:color="auto" w:fill="auto"/>
            <w:noWrap/>
            <w:vAlign w:val="bottom"/>
            <w:hideMark/>
          </w:tcPr>
          <w:p w14:paraId="45A89FF8"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1 825,00</w:t>
            </w:r>
          </w:p>
        </w:tc>
        <w:tc>
          <w:tcPr>
            <w:tcW w:w="1700" w:type="dxa"/>
            <w:tcBorders>
              <w:top w:val="nil"/>
              <w:left w:val="nil"/>
              <w:bottom w:val="single" w:sz="4" w:space="0" w:color="auto"/>
              <w:right w:val="single" w:sz="4" w:space="0" w:color="auto"/>
            </w:tcBorders>
            <w:shd w:val="clear" w:color="auto" w:fill="auto"/>
            <w:noWrap/>
            <w:vAlign w:val="bottom"/>
            <w:hideMark/>
          </w:tcPr>
          <w:p w14:paraId="710DC62E"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2 208,25</w:t>
            </w:r>
          </w:p>
        </w:tc>
      </w:tr>
      <w:tr w:rsidR="005E14F5" w14:paraId="36A80734"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E150E9F"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 xml:space="preserve">toner HP </w:t>
            </w:r>
            <w:proofErr w:type="gramStart"/>
            <w:r>
              <w:rPr>
                <w:rFonts w:ascii="Calibri" w:hAnsi="Calibri" w:cs="Calibri"/>
                <w:color w:val="000000"/>
                <w:sz w:val="22"/>
                <w:szCs w:val="22"/>
              </w:rPr>
              <w:t>415A - W2031</w:t>
            </w:r>
            <w:proofErr w:type="gramEnd"/>
            <w:r>
              <w:rPr>
                <w:rFonts w:ascii="Calibri" w:hAnsi="Calibri" w:cs="Calibri"/>
                <w:color w:val="000000"/>
                <w:sz w:val="22"/>
                <w:szCs w:val="22"/>
              </w:rPr>
              <w:t>-3A barevný</w:t>
            </w:r>
          </w:p>
        </w:tc>
        <w:tc>
          <w:tcPr>
            <w:tcW w:w="1640" w:type="dxa"/>
            <w:tcBorders>
              <w:top w:val="nil"/>
              <w:left w:val="nil"/>
              <w:bottom w:val="single" w:sz="4" w:space="0" w:color="auto"/>
              <w:right w:val="single" w:sz="4" w:space="0" w:color="auto"/>
            </w:tcBorders>
            <w:shd w:val="clear" w:color="auto" w:fill="auto"/>
            <w:noWrap/>
            <w:vAlign w:val="bottom"/>
            <w:hideMark/>
          </w:tcPr>
          <w:p w14:paraId="58DEB43D"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2 300,00</w:t>
            </w:r>
          </w:p>
        </w:tc>
        <w:tc>
          <w:tcPr>
            <w:tcW w:w="1700" w:type="dxa"/>
            <w:tcBorders>
              <w:top w:val="nil"/>
              <w:left w:val="nil"/>
              <w:bottom w:val="single" w:sz="4" w:space="0" w:color="auto"/>
              <w:right w:val="single" w:sz="4" w:space="0" w:color="auto"/>
            </w:tcBorders>
            <w:shd w:val="clear" w:color="auto" w:fill="auto"/>
            <w:noWrap/>
            <w:vAlign w:val="bottom"/>
            <w:hideMark/>
          </w:tcPr>
          <w:p w14:paraId="72B57720"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2 783,00</w:t>
            </w:r>
          </w:p>
        </w:tc>
      </w:tr>
      <w:tr w:rsidR="005E14F5" w14:paraId="1FE562A0"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729240A"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 xml:space="preserve">toner HP </w:t>
            </w:r>
            <w:proofErr w:type="gramStart"/>
            <w:r>
              <w:rPr>
                <w:rFonts w:ascii="Calibri" w:hAnsi="Calibri" w:cs="Calibri"/>
                <w:color w:val="000000"/>
                <w:sz w:val="22"/>
                <w:szCs w:val="22"/>
              </w:rPr>
              <w:t>135X - W1350X</w:t>
            </w:r>
            <w:proofErr w:type="gramEnd"/>
          </w:p>
        </w:tc>
        <w:tc>
          <w:tcPr>
            <w:tcW w:w="1640" w:type="dxa"/>
            <w:tcBorders>
              <w:top w:val="nil"/>
              <w:left w:val="nil"/>
              <w:bottom w:val="single" w:sz="4" w:space="0" w:color="auto"/>
              <w:right w:val="single" w:sz="4" w:space="0" w:color="auto"/>
            </w:tcBorders>
            <w:shd w:val="clear" w:color="auto" w:fill="auto"/>
            <w:noWrap/>
            <w:vAlign w:val="bottom"/>
            <w:hideMark/>
          </w:tcPr>
          <w:p w14:paraId="30587EC8"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1 460,00</w:t>
            </w:r>
          </w:p>
        </w:tc>
        <w:tc>
          <w:tcPr>
            <w:tcW w:w="1700" w:type="dxa"/>
            <w:tcBorders>
              <w:top w:val="nil"/>
              <w:left w:val="nil"/>
              <w:bottom w:val="single" w:sz="4" w:space="0" w:color="auto"/>
              <w:right w:val="single" w:sz="4" w:space="0" w:color="auto"/>
            </w:tcBorders>
            <w:shd w:val="clear" w:color="auto" w:fill="auto"/>
            <w:noWrap/>
            <w:vAlign w:val="bottom"/>
            <w:hideMark/>
          </w:tcPr>
          <w:p w14:paraId="4E048EC1"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1 766,60</w:t>
            </w:r>
          </w:p>
        </w:tc>
      </w:tr>
      <w:tr w:rsidR="005E14F5" w14:paraId="18FE6CD2"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E0545CE"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toner Minolta TN 324 K černý</w:t>
            </w:r>
          </w:p>
        </w:tc>
        <w:tc>
          <w:tcPr>
            <w:tcW w:w="1640" w:type="dxa"/>
            <w:tcBorders>
              <w:top w:val="nil"/>
              <w:left w:val="nil"/>
              <w:bottom w:val="single" w:sz="4" w:space="0" w:color="auto"/>
              <w:right w:val="single" w:sz="4" w:space="0" w:color="auto"/>
            </w:tcBorders>
            <w:shd w:val="clear" w:color="auto" w:fill="auto"/>
            <w:noWrap/>
            <w:vAlign w:val="bottom"/>
            <w:hideMark/>
          </w:tcPr>
          <w:p w14:paraId="6B53B3B8"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925,00</w:t>
            </w:r>
          </w:p>
        </w:tc>
        <w:tc>
          <w:tcPr>
            <w:tcW w:w="1700" w:type="dxa"/>
            <w:tcBorders>
              <w:top w:val="nil"/>
              <w:left w:val="nil"/>
              <w:bottom w:val="single" w:sz="4" w:space="0" w:color="auto"/>
              <w:right w:val="single" w:sz="4" w:space="0" w:color="auto"/>
            </w:tcBorders>
            <w:shd w:val="clear" w:color="auto" w:fill="auto"/>
            <w:noWrap/>
            <w:vAlign w:val="bottom"/>
            <w:hideMark/>
          </w:tcPr>
          <w:p w14:paraId="0522896A"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1 119,25</w:t>
            </w:r>
          </w:p>
        </w:tc>
      </w:tr>
      <w:tr w:rsidR="005E14F5" w14:paraId="05A31421"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73A16870"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 xml:space="preserve">toner Minolta TN 324 </w:t>
            </w:r>
            <w:proofErr w:type="gramStart"/>
            <w:r>
              <w:rPr>
                <w:rFonts w:ascii="Calibri" w:hAnsi="Calibri" w:cs="Calibri"/>
                <w:color w:val="000000"/>
                <w:sz w:val="22"/>
                <w:szCs w:val="22"/>
              </w:rPr>
              <w:t>M,Y</w:t>
            </w:r>
            <w:proofErr w:type="gramEnd"/>
            <w:r>
              <w:rPr>
                <w:rFonts w:ascii="Calibri" w:hAnsi="Calibri" w:cs="Calibri"/>
                <w:color w:val="000000"/>
                <w:sz w:val="22"/>
                <w:szCs w:val="22"/>
              </w:rPr>
              <w:t>,C barevný</w:t>
            </w:r>
          </w:p>
        </w:tc>
        <w:tc>
          <w:tcPr>
            <w:tcW w:w="1640" w:type="dxa"/>
            <w:tcBorders>
              <w:top w:val="nil"/>
              <w:left w:val="nil"/>
              <w:bottom w:val="single" w:sz="4" w:space="0" w:color="auto"/>
              <w:right w:val="single" w:sz="4" w:space="0" w:color="auto"/>
            </w:tcBorders>
            <w:shd w:val="clear" w:color="auto" w:fill="auto"/>
            <w:noWrap/>
            <w:vAlign w:val="bottom"/>
            <w:hideMark/>
          </w:tcPr>
          <w:p w14:paraId="12307AB7"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1 785,00</w:t>
            </w:r>
          </w:p>
        </w:tc>
        <w:tc>
          <w:tcPr>
            <w:tcW w:w="1700" w:type="dxa"/>
            <w:tcBorders>
              <w:top w:val="nil"/>
              <w:left w:val="nil"/>
              <w:bottom w:val="single" w:sz="4" w:space="0" w:color="auto"/>
              <w:right w:val="single" w:sz="4" w:space="0" w:color="auto"/>
            </w:tcBorders>
            <w:shd w:val="clear" w:color="auto" w:fill="auto"/>
            <w:noWrap/>
            <w:vAlign w:val="bottom"/>
            <w:hideMark/>
          </w:tcPr>
          <w:p w14:paraId="68E072DA"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2 159,85</w:t>
            </w:r>
          </w:p>
        </w:tc>
      </w:tr>
      <w:tr w:rsidR="005E14F5" w14:paraId="572683B2"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5C47DDEC"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 xml:space="preserve">toner OKI 44992402 pro MB 451 černý </w:t>
            </w:r>
          </w:p>
        </w:tc>
        <w:tc>
          <w:tcPr>
            <w:tcW w:w="1640" w:type="dxa"/>
            <w:tcBorders>
              <w:top w:val="nil"/>
              <w:left w:val="nil"/>
              <w:bottom w:val="single" w:sz="4" w:space="0" w:color="auto"/>
              <w:right w:val="single" w:sz="4" w:space="0" w:color="auto"/>
            </w:tcBorders>
            <w:shd w:val="clear" w:color="auto" w:fill="auto"/>
            <w:noWrap/>
            <w:vAlign w:val="bottom"/>
            <w:hideMark/>
          </w:tcPr>
          <w:p w14:paraId="4C199FD1"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1 725,00</w:t>
            </w:r>
          </w:p>
        </w:tc>
        <w:tc>
          <w:tcPr>
            <w:tcW w:w="1700" w:type="dxa"/>
            <w:tcBorders>
              <w:top w:val="nil"/>
              <w:left w:val="nil"/>
              <w:bottom w:val="single" w:sz="4" w:space="0" w:color="auto"/>
              <w:right w:val="single" w:sz="4" w:space="0" w:color="auto"/>
            </w:tcBorders>
            <w:shd w:val="clear" w:color="auto" w:fill="auto"/>
            <w:noWrap/>
            <w:vAlign w:val="bottom"/>
            <w:hideMark/>
          </w:tcPr>
          <w:p w14:paraId="0E150326"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2 087,25</w:t>
            </w:r>
          </w:p>
        </w:tc>
      </w:tr>
      <w:tr w:rsidR="005E14F5" w14:paraId="3FF40716"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7B973B06"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odpadní nádoba pro Minoltu C364</w:t>
            </w:r>
          </w:p>
        </w:tc>
        <w:tc>
          <w:tcPr>
            <w:tcW w:w="1640" w:type="dxa"/>
            <w:tcBorders>
              <w:top w:val="nil"/>
              <w:left w:val="nil"/>
              <w:bottom w:val="single" w:sz="4" w:space="0" w:color="auto"/>
              <w:right w:val="single" w:sz="4" w:space="0" w:color="auto"/>
            </w:tcBorders>
            <w:shd w:val="clear" w:color="auto" w:fill="auto"/>
            <w:noWrap/>
            <w:vAlign w:val="bottom"/>
            <w:hideMark/>
          </w:tcPr>
          <w:p w14:paraId="73C03C94"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485,00</w:t>
            </w:r>
          </w:p>
        </w:tc>
        <w:tc>
          <w:tcPr>
            <w:tcW w:w="1700" w:type="dxa"/>
            <w:tcBorders>
              <w:top w:val="nil"/>
              <w:left w:val="nil"/>
              <w:bottom w:val="single" w:sz="4" w:space="0" w:color="auto"/>
              <w:right w:val="single" w:sz="4" w:space="0" w:color="auto"/>
            </w:tcBorders>
            <w:shd w:val="clear" w:color="auto" w:fill="auto"/>
            <w:noWrap/>
            <w:vAlign w:val="bottom"/>
            <w:hideMark/>
          </w:tcPr>
          <w:p w14:paraId="30E0ED15"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586,85</w:t>
            </w:r>
          </w:p>
        </w:tc>
      </w:tr>
      <w:tr w:rsidR="005E14F5" w14:paraId="15B16310" w14:textId="77777777" w:rsidTr="00954706">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0FC0A346" w14:textId="77777777" w:rsidR="005E14F5" w:rsidRDefault="005E14F5" w:rsidP="00954706">
            <w:pPr>
              <w:rPr>
                <w:rFonts w:ascii="Calibri" w:hAnsi="Calibri" w:cs="Calibri"/>
                <w:color w:val="000000"/>
                <w:sz w:val="22"/>
                <w:szCs w:val="22"/>
              </w:rPr>
            </w:pPr>
            <w:r>
              <w:rPr>
                <w:rFonts w:ascii="Calibri" w:hAnsi="Calibri" w:cs="Calibri"/>
                <w:color w:val="000000"/>
                <w:sz w:val="22"/>
                <w:szCs w:val="22"/>
              </w:rPr>
              <w:t>válec pro OKI MB 451 (44574307)</w:t>
            </w:r>
          </w:p>
        </w:tc>
        <w:tc>
          <w:tcPr>
            <w:tcW w:w="1640" w:type="dxa"/>
            <w:tcBorders>
              <w:top w:val="nil"/>
              <w:left w:val="nil"/>
              <w:bottom w:val="single" w:sz="4" w:space="0" w:color="auto"/>
              <w:right w:val="single" w:sz="4" w:space="0" w:color="auto"/>
            </w:tcBorders>
            <w:shd w:val="clear" w:color="auto" w:fill="auto"/>
            <w:noWrap/>
            <w:vAlign w:val="bottom"/>
            <w:hideMark/>
          </w:tcPr>
          <w:p w14:paraId="6C446475"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2 750,00</w:t>
            </w:r>
          </w:p>
        </w:tc>
        <w:tc>
          <w:tcPr>
            <w:tcW w:w="1700" w:type="dxa"/>
            <w:tcBorders>
              <w:top w:val="nil"/>
              <w:left w:val="nil"/>
              <w:bottom w:val="single" w:sz="4" w:space="0" w:color="auto"/>
              <w:right w:val="single" w:sz="4" w:space="0" w:color="auto"/>
            </w:tcBorders>
            <w:shd w:val="clear" w:color="auto" w:fill="auto"/>
            <w:noWrap/>
            <w:vAlign w:val="bottom"/>
            <w:hideMark/>
          </w:tcPr>
          <w:p w14:paraId="16CEC6E8" w14:textId="77777777" w:rsidR="005E14F5" w:rsidRDefault="005E14F5" w:rsidP="00954706">
            <w:pPr>
              <w:jc w:val="right"/>
              <w:rPr>
                <w:rFonts w:ascii="Calibri" w:hAnsi="Calibri" w:cs="Calibri"/>
                <w:color w:val="000000"/>
                <w:sz w:val="22"/>
                <w:szCs w:val="22"/>
              </w:rPr>
            </w:pPr>
            <w:r>
              <w:rPr>
                <w:rFonts w:ascii="Calibri" w:hAnsi="Calibri" w:cs="Calibri"/>
                <w:color w:val="000000"/>
                <w:sz w:val="22"/>
                <w:szCs w:val="22"/>
              </w:rPr>
              <w:t>3 327,50</w:t>
            </w:r>
          </w:p>
        </w:tc>
      </w:tr>
      <w:tr w:rsidR="005E14F5" w14:paraId="10BB26CD" w14:textId="77777777" w:rsidTr="00954706">
        <w:trPr>
          <w:trHeight w:val="300"/>
        </w:trPr>
        <w:tc>
          <w:tcPr>
            <w:tcW w:w="5080" w:type="dxa"/>
            <w:tcBorders>
              <w:top w:val="nil"/>
              <w:left w:val="nil"/>
              <w:bottom w:val="nil"/>
              <w:right w:val="nil"/>
            </w:tcBorders>
            <w:shd w:val="clear" w:color="auto" w:fill="auto"/>
            <w:noWrap/>
            <w:vAlign w:val="bottom"/>
            <w:hideMark/>
          </w:tcPr>
          <w:p w14:paraId="513219CE" w14:textId="77777777" w:rsidR="005E14F5" w:rsidRDefault="005E14F5" w:rsidP="00954706">
            <w:pPr>
              <w:jc w:val="right"/>
              <w:rPr>
                <w:rFonts w:ascii="Calibri" w:hAnsi="Calibri" w:cs="Calibri"/>
                <w:color w:val="000000"/>
                <w:sz w:val="22"/>
                <w:szCs w:val="22"/>
              </w:rPr>
            </w:pPr>
          </w:p>
        </w:tc>
        <w:tc>
          <w:tcPr>
            <w:tcW w:w="1640" w:type="dxa"/>
            <w:tcBorders>
              <w:top w:val="nil"/>
              <w:left w:val="nil"/>
              <w:bottom w:val="nil"/>
              <w:right w:val="nil"/>
            </w:tcBorders>
            <w:shd w:val="clear" w:color="auto" w:fill="auto"/>
            <w:noWrap/>
            <w:vAlign w:val="bottom"/>
            <w:hideMark/>
          </w:tcPr>
          <w:p w14:paraId="0A14C822"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5A4E8117" w14:textId="77777777" w:rsidR="005E14F5" w:rsidRDefault="005E14F5" w:rsidP="00954706">
            <w:pPr>
              <w:jc w:val="right"/>
              <w:rPr>
                <w:sz w:val="20"/>
                <w:szCs w:val="20"/>
              </w:rPr>
            </w:pPr>
          </w:p>
        </w:tc>
      </w:tr>
      <w:tr w:rsidR="005E14F5" w14:paraId="31DC0295" w14:textId="77777777" w:rsidTr="00954706">
        <w:trPr>
          <w:trHeight w:val="300"/>
        </w:trPr>
        <w:tc>
          <w:tcPr>
            <w:tcW w:w="5080" w:type="dxa"/>
            <w:tcBorders>
              <w:top w:val="nil"/>
              <w:left w:val="nil"/>
              <w:bottom w:val="nil"/>
              <w:right w:val="nil"/>
            </w:tcBorders>
            <w:shd w:val="clear" w:color="auto" w:fill="auto"/>
            <w:noWrap/>
            <w:vAlign w:val="bottom"/>
            <w:hideMark/>
          </w:tcPr>
          <w:p w14:paraId="76CC38F9"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13B292A2"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44B0132A" w14:textId="77777777" w:rsidR="005E14F5" w:rsidRDefault="005E14F5" w:rsidP="00954706">
            <w:pPr>
              <w:jc w:val="right"/>
              <w:rPr>
                <w:sz w:val="20"/>
                <w:szCs w:val="20"/>
              </w:rPr>
            </w:pPr>
          </w:p>
        </w:tc>
      </w:tr>
      <w:tr w:rsidR="005E14F5" w14:paraId="7BAD663E" w14:textId="77777777" w:rsidTr="00954706">
        <w:trPr>
          <w:trHeight w:val="300"/>
        </w:trPr>
        <w:tc>
          <w:tcPr>
            <w:tcW w:w="5080" w:type="dxa"/>
            <w:tcBorders>
              <w:top w:val="nil"/>
              <w:left w:val="nil"/>
              <w:bottom w:val="nil"/>
              <w:right w:val="nil"/>
            </w:tcBorders>
            <w:shd w:val="clear" w:color="auto" w:fill="auto"/>
            <w:noWrap/>
            <w:vAlign w:val="bottom"/>
            <w:hideMark/>
          </w:tcPr>
          <w:p w14:paraId="605BDD2D"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3F40F964"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3AAC3656" w14:textId="77777777" w:rsidR="005E14F5" w:rsidRDefault="005E14F5" w:rsidP="00954706">
            <w:pPr>
              <w:jc w:val="right"/>
              <w:rPr>
                <w:sz w:val="20"/>
                <w:szCs w:val="20"/>
              </w:rPr>
            </w:pPr>
          </w:p>
        </w:tc>
      </w:tr>
      <w:tr w:rsidR="005E14F5" w14:paraId="0784E1DE" w14:textId="77777777" w:rsidTr="00954706">
        <w:trPr>
          <w:trHeight w:val="300"/>
        </w:trPr>
        <w:tc>
          <w:tcPr>
            <w:tcW w:w="5080" w:type="dxa"/>
            <w:tcBorders>
              <w:top w:val="nil"/>
              <w:left w:val="nil"/>
              <w:bottom w:val="nil"/>
              <w:right w:val="nil"/>
            </w:tcBorders>
            <w:shd w:val="clear" w:color="auto" w:fill="auto"/>
            <w:noWrap/>
            <w:vAlign w:val="bottom"/>
          </w:tcPr>
          <w:p w14:paraId="46385308" w14:textId="77777777" w:rsidR="005E14F5" w:rsidRDefault="005E14F5" w:rsidP="00954706">
            <w:pPr>
              <w:rPr>
                <w:rFonts w:ascii="Calibri" w:hAnsi="Calibri" w:cs="Calibri"/>
                <w:b/>
                <w:bCs/>
                <w:color w:val="000000"/>
                <w:sz w:val="22"/>
                <w:szCs w:val="22"/>
              </w:rPr>
            </w:pPr>
          </w:p>
        </w:tc>
        <w:tc>
          <w:tcPr>
            <w:tcW w:w="1640" w:type="dxa"/>
            <w:tcBorders>
              <w:top w:val="nil"/>
              <w:left w:val="nil"/>
              <w:bottom w:val="nil"/>
              <w:right w:val="nil"/>
            </w:tcBorders>
            <w:shd w:val="clear" w:color="auto" w:fill="auto"/>
            <w:noWrap/>
            <w:vAlign w:val="bottom"/>
          </w:tcPr>
          <w:p w14:paraId="79D63325" w14:textId="77777777" w:rsidR="005E14F5" w:rsidRDefault="005E14F5" w:rsidP="00954706">
            <w:pPr>
              <w:jc w:val="right"/>
              <w:rPr>
                <w:rFonts w:ascii="Calibri" w:hAnsi="Calibri" w:cs="Calibri"/>
                <w:color w:val="000000"/>
                <w:sz w:val="22"/>
                <w:szCs w:val="22"/>
              </w:rPr>
            </w:pPr>
          </w:p>
        </w:tc>
        <w:tc>
          <w:tcPr>
            <w:tcW w:w="1700" w:type="dxa"/>
            <w:tcBorders>
              <w:top w:val="nil"/>
              <w:left w:val="nil"/>
              <w:bottom w:val="nil"/>
              <w:right w:val="nil"/>
            </w:tcBorders>
            <w:shd w:val="clear" w:color="auto" w:fill="auto"/>
            <w:noWrap/>
            <w:vAlign w:val="bottom"/>
          </w:tcPr>
          <w:p w14:paraId="2974F918" w14:textId="77777777" w:rsidR="005E14F5" w:rsidRDefault="005E14F5" w:rsidP="00954706">
            <w:pPr>
              <w:jc w:val="right"/>
              <w:rPr>
                <w:rFonts w:ascii="Calibri" w:hAnsi="Calibri" w:cs="Calibri"/>
                <w:color w:val="000000"/>
                <w:sz w:val="22"/>
                <w:szCs w:val="22"/>
              </w:rPr>
            </w:pPr>
          </w:p>
        </w:tc>
      </w:tr>
      <w:tr w:rsidR="005E14F5" w14:paraId="669FF366" w14:textId="77777777" w:rsidTr="00954706">
        <w:trPr>
          <w:trHeight w:val="300"/>
        </w:trPr>
        <w:tc>
          <w:tcPr>
            <w:tcW w:w="5080" w:type="dxa"/>
            <w:tcBorders>
              <w:top w:val="nil"/>
              <w:left w:val="nil"/>
              <w:bottom w:val="nil"/>
              <w:right w:val="nil"/>
            </w:tcBorders>
            <w:shd w:val="clear" w:color="auto" w:fill="auto"/>
            <w:noWrap/>
            <w:vAlign w:val="bottom"/>
            <w:hideMark/>
          </w:tcPr>
          <w:p w14:paraId="0FD9B474" w14:textId="77777777" w:rsidR="005E14F5" w:rsidRDefault="005E14F5" w:rsidP="00954706">
            <w:pPr>
              <w:jc w:val="right"/>
              <w:rPr>
                <w:rFonts w:ascii="Calibri" w:hAnsi="Calibri" w:cs="Calibri"/>
                <w:color w:val="000000"/>
                <w:sz w:val="22"/>
                <w:szCs w:val="22"/>
              </w:rPr>
            </w:pPr>
          </w:p>
        </w:tc>
        <w:tc>
          <w:tcPr>
            <w:tcW w:w="1640" w:type="dxa"/>
            <w:tcBorders>
              <w:top w:val="nil"/>
              <w:left w:val="nil"/>
              <w:bottom w:val="nil"/>
              <w:right w:val="nil"/>
            </w:tcBorders>
            <w:shd w:val="clear" w:color="auto" w:fill="auto"/>
            <w:noWrap/>
            <w:vAlign w:val="bottom"/>
            <w:hideMark/>
          </w:tcPr>
          <w:p w14:paraId="2DEC7F76"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64E2A9FB" w14:textId="77777777" w:rsidR="005E14F5" w:rsidRDefault="005E14F5" w:rsidP="00954706">
            <w:pPr>
              <w:jc w:val="right"/>
              <w:rPr>
                <w:sz w:val="20"/>
                <w:szCs w:val="20"/>
              </w:rPr>
            </w:pPr>
          </w:p>
        </w:tc>
      </w:tr>
      <w:tr w:rsidR="005E14F5" w14:paraId="6223D4B9" w14:textId="77777777" w:rsidTr="00954706">
        <w:trPr>
          <w:trHeight w:val="300"/>
        </w:trPr>
        <w:tc>
          <w:tcPr>
            <w:tcW w:w="5080" w:type="dxa"/>
            <w:tcBorders>
              <w:top w:val="nil"/>
              <w:left w:val="nil"/>
              <w:bottom w:val="nil"/>
              <w:right w:val="nil"/>
            </w:tcBorders>
            <w:shd w:val="clear" w:color="auto" w:fill="auto"/>
            <w:noWrap/>
            <w:vAlign w:val="bottom"/>
            <w:hideMark/>
          </w:tcPr>
          <w:p w14:paraId="21497B81"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1B13C979"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6124F6FB" w14:textId="77777777" w:rsidR="005E14F5" w:rsidRDefault="005E14F5" w:rsidP="00954706">
            <w:pPr>
              <w:jc w:val="right"/>
              <w:rPr>
                <w:sz w:val="20"/>
                <w:szCs w:val="20"/>
              </w:rPr>
            </w:pPr>
          </w:p>
        </w:tc>
      </w:tr>
      <w:tr w:rsidR="005E14F5" w14:paraId="4387451F" w14:textId="77777777" w:rsidTr="00954706">
        <w:trPr>
          <w:trHeight w:val="300"/>
        </w:trPr>
        <w:tc>
          <w:tcPr>
            <w:tcW w:w="5080" w:type="dxa"/>
            <w:tcBorders>
              <w:top w:val="nil"/>
              <w:left w:val="nil"/>
              <w:bottom w:val="nil"/>
              <w:right w:val="nil"/>
            </w:tcBorders>
            <w:shd w:val="clear" w:color="auto" w:fill="auto"/>
            <w:noWrap/>
            <w:vAlign w:val="bottom"/>
            <w:hideMark/>
          </w:tcPr>
          <w:p w14:paraId="13A4995F"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2C9C9506"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0E0DD3E9" w14:textId="77777777" w:rsidR="005E14F5" w:rsidRDefault="005E14F5" w:rsidP="00954706">
            <w:pPr>
              <w:jc w:val="right"/>
              <w:rPr>
                <w:sz w:val="20"/>
                <w:szCs w:val="20"/>
              </w:rPr>
            </w:pPr>
          </w:p>
        </w:tc>
      </w:tr>
      <w:tr w:rsidR="005E14F5" w14:paraId="49F33602" w14:textId="77777777" w:rsidTr="00954706">
        <w:trPr>
          <w:trHeight w:val="300"/>
        </w:trPr>
        <w:tc>
          <w:tcPr>
            <w:tcW w:w="5080" w:type="dxa"/>
            <w:tcBorders>
              <w:top w:val="nil"/>
              <w:left w:val="nil"/>
              <w:bottom w:val="nil"/>
              <w:right w:val="nil"/>
            </w:tcBorders>
            <w:shd w:val="clear" w:color="auto" w:fill="auto"/>
            <w:noWrap/>
            <w:vAlign w:val="bottom"/>
            <w:hideMark/>
          </w:tcPr>
          <w:p w14:paraId="377387EF"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6632B536"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425ECD35" w14:textId="77777777" w:rsidR="005E14F5" w:rsidRDefault="005E14F5" w:rsidP="00954706">
            <w:pPr>
              <w:jc w:val="right"/>
              <w:rPr>
                <w:sz w:val="20"/>
                <w:szCs w:val="20"/>
              </w:rPr>
            </w:pPr>
          </w:p>
        </w:tc>
      </w:tr>
      <w:tr w:rsidR="005E14F5" w14:paraId="513664EB" w14:textId="77777777" w:rsidTr="00954706">
        <w:trPr>
          <w:trHeight w:val="300"/>
        </w:trPr>
        <w:tc>
          <w:tcPr>
            <w:tcW w:w="5080" w:type="dxa"/>
            <w:tcBorders>
              <w:top w:val="nil"/>
              <w:left w:val="nil"/>
              <w:bottom w:val="nil"/>
              <w:right w:val="nil"/>
            </w:tcBorders>
            <w:shd w:val="clear" w:color="auto" w:fill="auto"/>
            <w:noWrap/>
            <w:vAlign w:val="bottom"/>
            <w:hideMark/>
          </w:tcPr>
          <w:p w14:paraId="126BB6B5"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494CF846"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28DD69F3" w14:textId="77777777" w:rsidR="005E14F5" w:rsidRDefault="005E14F5" w:rsidP="00954706">
            <w:pPr>
              <w:jc w:val="right"/>
              <w:rPr>
                <w:sz w:val="20"/>
                <w:szCs w:val="20"/>
              </w:rPr>
            </w:pPr>
          </w:p>
        </w:tc>
      </w:tr>
      <w:tr w:rsidR="005E14F5" w14:paraId="619C1586" w14:textId="77777777" w:rsidTr="00954706">
        <w:trPr>
          <w:trHeight w:val="300"/>
        </w:trPr>
        <w:tc>
          <w:tcPr>
            <w:tcW w:w="5080" w:type="dxa"/>
            <w:tcBorders>
              <w:top w:val="nil"/>
              <w:left w:val="nil"/>
              <w:bottom w:val="nil"/>
              <w:right w:val="nil"/>
            </w:tcBorders>
            <w:shd w:val="clear" w:color="auto" w:fill="auto"/>
            <w:noWrap/>
            <w:vAlign w:val="bottom"/>
            <w:hideMark/>
          </w:tcPr>
          <w:p w14:paraId="2ECA7CD0"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2923118E"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41652DD5" w14:textId="77777777" w:rsidR="005E14F5" w:rsidRDefault="005E14F5" w:rsidP="00954706">
            <w:pPr>
              <w:jc w:val="right"/>
              <w:rPr>
                <w:sz w:val="20"/>
                <w:szCs w:val="20"/>
              </w:rPr>
            </w:pPr>
          </w:p>
        </w:tc>
      </w:tr>
      <w:tr w:rsidR="005E14F5" w14:paraId="430FEB9D" w14:textId="77777777" w:rsidTr="00954706">
        <w:trPr>
          <w:trHeight w:val="300"/>
        </w:trPr>
        <w:tc>
          <w:tcPr>
            <w:tcW w:w="5080" w:type="dxa"/>
            <w:tcBorders>
              <w:top w:val="nil"/>
              <w:left w:val="nil"/>
              <w:bottom w:val="nil"/>
              <w:right w:val="nil"/>
            </w:tcBorders>
            <w:shd w:val="clear" w:color="auto" w:fill="auto"/>
            <w:noWrap/>
            <w:vAlign w:val="bottom"/>
            <w:hideMark/>
          </w:tcPr>
          <w:p w14:paraId="3BF2AB05"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6797A386"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3F693B2C" w14:textId="77777777" w:rsidR="005E14F5" w:rsidRDefault="005E14F5" w:rsidP="00954706">
            <w:pPr>
              <w:jc w:val="right"/>
              <w:rPr>
                <w:sz w:val="20"/>
                <w:szCs w:val="20"/>
              </w:rPr>
            </w:pPr>
          </w:p>
        </w:tc>
      </w:tr>
      <w:tr w:rsidR="005E14F5" w14:paraId="4A18E518" w14:textId="77777777" w:rsidTr="00954706">
        <w:trPr>
          <w:trHeight w:val="300"/>
        </w:trPr>
        <w:tc>
          <w:tcPr>
            <w:tcW w:w="5080" w:type="dxa"/>
            <w:tcBorders>
              <w:top w:val="nil"/>
              <w:left w:val="nil"/>
              <w:bottom w:val="nil"/>
              <w:right w:val="nil"/>
            </w:tcBorders>
            <w:shd w:val="clear" w:color="auto" w:fill="auto"/>
            <w:noWrap/>
            <w:vAlign w:val="bottom"/>
            <w:hideMark/>
          </w:tcPr>
          <w:p w14:paraId="54CEBDB3"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1A5069CD"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19F794EC" w14:textId="77777777" w:rsidR="005E14F5" w:rsidRDefault="005E14F5" w:rsidP="00954706">
            <w:pPr>
              <w:jc w:val="right"/>
              <w:rPr>
                <w:sz w:val="20"/>
                <w:szCs w:val="20"/>
              </w:rPr>
            </w:pPr>
          </w:p>
        </w:tc>
      </w:tr>
      <w:tr w:rsidR="005E14F5" w14:paraId="6B557402" w14:textId="77777777" w:rsidTr="00954706">
        <w:trPr>
          <w:trHeight w:val="300"/>
        </w:trPr>
        <w:tc>
          <w:tcPr>
            <w:tcW w:w="5080" w:type="dxa"/>
            <w:tcBorders>
              <w:top w:val="nil"/>
              <w:left w:val="nil"/>
              <w:bottom w:val="nil"/>
              <w:right w:val="nil"/>
            </w:tcBorders>
            <w:shd w:val="clear" w:color="auto" w:fill="auto"/>
            <w:noWrap/>
            <w:vAlign w:val="bottom"/>
            <w:hideMark/>
          </w:tcPr>
          <w:p w14:paraId="3819AEDF"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4C568318"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2DF000A5" w14:textId="77777777" w:rsidR="005E14F5" w:rsidRDefault="005E14F5" w:rsidP="00954706">
            <w:pPr>
              <w:jc w:val="right"/>
              <w:rPr>
                <w:sz w:val="20"/>
                <w:szCs w:val="20"/>
              </w:rPr>
            </w:pPr>
          </w:p>
        </w:tc>
      </w:tr>
      <w:tr w:rsidR="005E14F5" w14:paraId="2ECF8C4F" w14:textId="77777777" w:rsidTr="00954706">
        <w:trPr>
          <w:trHeight w:val="300"/>
        </w:trPr>
        <w:tc>
          <w:tcPr>
            <w:tcW w:w="5080" w:type="dxa"/>
            <w:tcBorders>
              <w:top w:val="nil"/>
              <w:left w:val="nil"/>
              <w:bottom w:val="nil"/>
              <w:right w:val="nil"/>
            </w:tcBorders>
            <w:shd w:val="clear" w:color="auto" w:fill="auto"/>
            <w:noWrap/>
            <w:vAlign w:val="bottom"/>
            <w:hideMark/>
          </w:tcPr>
          <w:p w14:paraId="48506829"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hideMark/>
          </w:tcPr>
          <w:p w14:paraId="4FB8DB6A"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hideMark/>
          </w:tcPr>
          <w:p w14:paraId="01C64847" w14:textId="77777777" w:rsidR="005E14F5" w:rsidRDefault="005E14F5" w:rsidP="00954706">
            <w:pPr>
              <w:jc w:val="right"/>
              <w:rPr>
                <w:sz w:val="20"/>
                <w:szCs w:val="20"/>
              </w:rPr>
            </w:pPr>
          </w:p>
        </w:tc>
      </w:tr>
      <w:tr w:rsidR="005E14F5" w14:paraId="16D9176A" w14:textId="77777777" w:rsidTr="00954706">
        <w:trPr>
          <w:trHeight w:val="300"/>
        </w:trPr>
        <w:tc>
          <w:tcPr>
            <w:tcW w:w="5080" w:type="dxa"/>
            <w:tcBorders>
              <w:top w:val="nil"/>
              <w:left w:val="nil"/>
              <w:bottom w:val="nil"/>
              <w:right w:val="nil"/>
            </w:tcBorders>
            <w:shd w:val="clear" w:color="auto" w:fill="auto"/>
            <w:noWrap/>
            <w:vAlign w:val="bottom"/>
          </w:tcPr>
          <w:p w14:paraId="6B46753C" w14:textId="77777777" w:rsidR="005E14F5" w:rsidRDefault="005E14F5" w:rsidP="00954706">
            <w:pPr>
              <w:rPr>
                <w:sz w:val="20"/>
                <w:szCs w:val="20"/>
              </w:rPr>
            </w:pPr>
          </w:p>
        </w:tc>
        <w:tc>
          <w:tcPr>
            <w:tcW w:w="1640" w:type="dxa"/>
            <w:tcBorders>
              <w:top w:val="nil"/>
              <w:left w:val="nil"/>
              <w:bottom w:val="nil"/>
              <w:right w:val="nil"/>
            </w:tcBorders>
            <w:shd w:val="clear" w:color="auto" w:fill="auto"/>
            <w:noWrap/>
            <w:vAlign w:val="bottom"/>
          </w:tcPr>
          <w:p w14:paraId="090C7B08" w14:textId="77777777" w:rsidR="005E14F5" w:rsidRDefault="005E14F5" w:rsidP="00954706">
            <w:pPr>
              <w:rPr>
                <w:sz w:val="20"/>
                <w:szCs w:val="20"/>
              </w:rPr>
            </w:pPr>
          </w:p>
        </w:tc>
        <w:tc>
          <w:tcPr>
            <w:tcW w:w="1700" w:type="dxa"/>
            <w:tcBorders>
              <w:top w:val="nil"/>
              <w:left w:val="nil"/>
              <w:bottom w:val="nil"/>
              <w:right w:val="nil"/>
            </w:tcBorders>
            <w:shd w:val="clear" w:color="auto" w:fill="auto"/>
            <w:noWrap/>
            <w:vAlign w:val="bottom"/>
          </w:tcPr>
          <w:p w14:paraId="3ED89BAD" w14:textId="77777777" w:rsidR="005E14F5" w:rsidRDefault="005E14F5" w:rsidP="00954706">
            <w:pPr>
              <w:jc w:val="right"/>
              <w:rPr>
                <w:sz w:val="20"/>
                <w:szCs w:val="20"/>
              </w:rPr>
            </w:pPr>
          </w:p>
        </w:tc>
      </w:tr>
    </w:tbl>
    <w:p w14:paraId="2163EFA3" w14:textId="77777777" w:rsidR="005E14F5" w:rsidRDefault="005E14F5" w:rsidP="005E14F5">
      <w:pPr>
        <w:spacing w:line="240" w:lineRule="atLeast"/>
        <w:rPr>
          <w:rFonts w:ascii="Calibri" w:hAnsi="Calibri"/>
          <w:sz w:val="18"/>
          <w:szCs w:val="18"/>
        </w:rPr>
      </w:pPr>
    </w:p>
    <w:p w14:paraId="11ED078D" w14:textId="77777777" w:rsidR="005E14F5" w:rsidRDefault="005E14F5" w:rsidP="005E14F5">
      <w:pPr>
        <w:spacing w:line="240" w:lineRule="atLeast"/>
        <w:rPr>
          <w:rFonts w:ascii="Calibri" w:hAnsi="Calibri"/>
          <w:sz w:val="18"/>
          <w:szCs w:val="18"/>
        </w:rPr>
      </w:pPr>
    </w:p>
    <w:p w14:paraId="4D475CB3" w14:textId="77777777" w:rsidR="005E14F5" w:rsidRDefault="005E14F5" w:rsidP="005E14F5">
      <w:pPr>
        <w:spacing w:line="240" w:lineRule="atLeast"/>
        <w:rPr>
          <w:rFonts w:ascii="Calibri" w:hAnsi="Calibri"/>
          <w:sz w:val="18"/>
          <w:szCs w:val="18"/>
        </w:rPr>
      </w:pPr>
    </w:p>
    <w:p w14:paraId="45BC2CDF" w14:textId="77777777" w:rsidR="005E14F5" w:rsidRDefault="005E14F5" w:rsidP="005E14F5">
      <w:pPr>
        <w:spacing w:line="240" w:lineRule="atLeast"/>
        <w:rPr>
          <w:rFonts w:ascii="Calibri" w:hAnsi="Calibri"/>
          <w:sz w:val="18"/>
          <w:szCs w:val="18"/>
        </w:rPr>
      </w:pPr>
    </w:p>
    <w:p w14:paraId="5F124BCA" w14:textId="77777777" w:rsidR="005E14F5" w:rsidRDefault="005E14F5" w:rsidP="005E14F5">
      <w:pPr>
        <w:spacing w:line="240" w:lineRule="atLeast"/>
        <w:rPr>
          <w:rFonts w:ascii="Calibri" w:hAnsi="Calibri"/>
          <w:sz w:val="18"/>
          <w:szCs w:val="18"/>
        </w:rPr>
      </w:pPr>
    </w:p>
    <w:p w14:paraId="5BF269FC" w14:textId="77777777" w:rsidR="005E14F5" w:rsidRDefault="005E14F5" w:rsidP="005E14F5">
      <w:pPr>
        <w:spacing w:line="240" w:lineRule="atLeast"/>
        <w:rPr>
          <w:rFonts w:ascii="Calibri" w:hAnsi="Calibri"/>
          <w:sz w:val="18"/>
          <w:szCs w:val="18"/>
        </w:rPr>
      </w:pPr>
    </w:p>
    <w:p w14:paraId="7DD8CE12" w14:textId="77777777" w:rsidR="005E14F5" w:rsidRDefault="005E14F5" w:rsidP="005E14F5">
      <w:pPr>
        <w:spacing w:line="240" w:lineRule="atLeast"/>
        <w:rPr>
          <w:rFonts w:ascii="Calibri" w:hAnsi="Calibri"/>
          <w:sz w:val="18"/>
          <w:szCs w:val="18"/>
        </w:rPr>
      </w:pPr>
    </w:p>
    <w:p w14:paraId="01668D77" w14:textId="77777777" w:rsidR="005E14F5" w:rsidRDefault="005E14F5" w:rsidP="005E14F5">
      <w:pPr>
        <w:spacing w:line="240" w:lineRule="atLeast"/>
        <w:rPr>
          <w:rFonts w:ascii="Calibri" w:hAnsi="Calibri"/>
          <w:sz w:val="18"/>
          <w:szCs w:val="18"/>
        </w:rPr>
      </w:pPr>
    </w:p>
    <w:p w14:paraId="564DCAB2" w14:textId="77777777" w:rsidR="005E14F5" w:rsidRDefault="005E14F5" w:rsidP="005E14F5">
      <w:pPr>
        <w:spacing w:line="240" w:lineRule="atLeast"/>
        <w:rPr>
          <w:rFonts w:ascii="Calibri" w:hAnsi="Calibri"/>
          <w:sz w:val="18"/>
          <w:szCs w:val="18"/>
        </w:rPr>
      </w:pPr>
    </w:p>
    <w:p w14:paraId="0165FEE9" w14:textId="77777777" w:rsidR="005E14F5" w:rsidRDefault="005E14F5" w:rsidP="005E14F5">
      <w:pPr>
        <w:spacing w:line="240" w:lineRule="atLeast"/>
        <w:rPr>
          <w:rFonts w:ascii="Calibri" w:hAnsi="Calibri"/>
          <w:sz w:val="22"/>
          <w:szCs w:val="22"/>
        </w:rPr>
      </w:pPr>
      <w:r w:rsidRPr="00E70719">
        <w:rPr>
          <w:rFonts w:ascii="Calibri" w:hAnsi="Calibri"/>
          <w:sz w:val="22"/>
          <w:szCs w:val="22"/>
        </w:rPr>
        <w:t xml:space="preserve">Příloha č. 2 smlouvy o dodávkách </w:t>
      </w:r>
    </w:p>
    <w:p w14:paraId="40F0F355" w14:textId="77777777" w:rsidR="005E14F5" w:rsidRPr="00E70719" w:rsidRDefault="005E14F5" w:rsidP="005E14F5">
      <w:pPr>
        <w:spacing w:line="240" w:lineRule="atLeast"/>
        <w:rPr>
          <w:rFonts w:ascii="Calibri" w:hAnsi="Calibri"/>
          <w:sz w:val="22"/>
          <w:szCs w:val="22"/>
        </w:rPr>
      </w:pPr>
    </w:p>
    <w:p w14:paraId="76B3D0AE" w14:textId="77777777" w:rsidR="005E14F5" w:rsidRPr="005D4051" w:rsidRDefault="005E14F5" w:rsidP="005E14F5">
      <w:pPr>
        <w:spacing w:line="240" w:lineRule="atLeast"/>
        <w:rPr>
          <w:rFonts w:ascii="Calibri" w:hAnsi="Calibri"/>
          <w:sz w:val="18"/>
          <w:szCs w:val="18"/>
        </w:rPr>
      </w:pPr>
      <w:r w:rsidRPr="005D4051">
        <w:rPr>
          <w:rFonts w:ascii="Calibri" w:hAnsi="Calibri"/>
          <w:sz w:val="18"/>
          <w:szCs w:val="18"/>
        </w:rPr>
        <w:t>Kupující:</w:t>
      </w:r>
    </w:p>
    <w:p w14:paraId="6B598F7B" w14:textId="77777777" w:rsidR="005E14F5" w:rsidRPr="005A143F" w:rsidRDefault="005E14F5" w:rsidP="005E14F5">
      <w:pPr>
        <w:spacing w:line="240" w:lineRule="atLeast"/>
        <w:rPr>
          <w:rFonts w:ascii="Calibri" w:hAnsi="Calibri"/>
          <w:b/>
          <w:sz w:val="18"/>
          <w:szCs w:val="18"/>
        </w:rPr>
      </w:pPr>
      <w:r w:rsidRPr="005A143F">
        <w:rPr>
          <w:rFonts w:ascii="Calibri" w:hAnsi="Calibri"/>
          <w:b/>
          <w:sz w:val="18"/>
          <w:szCs w:val="18"/>
        </w:rPr>
        <w:t>Národní památkový ústav</w:t>
      </w:r>
      <w:r w:rsidRPr="005A143F">
        <w:rPr>
          <w:rFonts w:ascii="Calibri" w:hAnsi="Calibri"/>
          <w:sz w:val="18"/>
          <w:szCs w:val="18"/>
        </w:rPr>
        <w:t>, státní příspěvková organizace</w:t>
      </w:r>
    </w:p>
    <w:p w14:paraId="65E24DA7" w14:textId="77777777" w:rsidR="005E14F5" w:rsidRPr="005A143F" w:rsidRDefault="005E14F5" w:rsidP="005E14F5">
      <w:pPr>
        <w:spacing w:line="240" w:lineRule="atLeast"/>
        <w:ind w:left="426" w:hanging="426"/>
        <w:jc w:val="both"/>
        <w:rPr>
          <w:rFonts w:ascii="Calibri" w:hAnsi="Calibri" w:cs="Arial"/>
          <w:sz w:val="18"/>
          <w:szCs w:val="18"/>
        </w:rPr>
      </w:pPr>
      <w:r w:rsidRPr="005A143F">
        <w:rPr>
          <w:rFonts w:ascii="Calibri" w:hAnsi="Calibri"/>
          <w:sz w:val="18"/>
          <w:szCs w:val="18"/>
        </w:rPr>
        <w:t xml:space="preserve">se sídlem: </w:t>
      </w:r>
      <w:r w:rsidRPr="005A143F">
        <w:rPr>
          <w:rFonts w:ascii="Calibri" w:hAnsi="Calibri" w:cs="Arial"/>
          <w:sz w:val="18"/>
          <w:szCs w:val="18"/>
        </w:rPr>
        <w:t>Valdštejnské náměstí 162/3, Praha 1, 11801</w:t>
      </w:r>
    </w:p>
    <w:p w14:paraId="35C9F621" w14:textId="77777777" w:rsidR="005E14F5" w:rsidRPr="005A143F" w:rsidRDefault="005E14F5" w:rsidP="005E14F5">
      <w:pPr>
        <w:spacing w:line="240" w:lineRule="atLeast"/>
        <w:ind w:left="426" w:hanging="426"/>
        <w:jc w:val="both"/>
        <w:rPr>
          <w:rFonts w:ascii="Calibri" w:hAnsi="Calibri"/>
          <w:sz w:val="18"/>
          <w:szCs w:val="18"/>
        </w:rPr>
      </w:pPr>
      <w:r w:rsidRPr="005A143F">
        <w:rPr>
          <w:rFonts w:ascii="Calibri" w:hAnsi="Calibri"/>
          <w:sz w:val="18"/>
          <w:szCs w:val="18"/>
        </w:rPr>
        <w:t xml:space="preserve">IČO: </w:t>
      </w:r>
      <w:r w:rsidRPr="005A143F">
        <w:rPr>
          <w:rFonts w:ascii="Calibri" w:hAnsi="Calibri" w:cs="Arial"/>
          <w:sz w:val="18"/>
          <w:szCs w:val="18"/>
        </w:rPr>
        <w:t>75032333, DIČ: CZ75032333</w:t>
      </w:r>
    </w:p>
    <w:p w14:paraId="1FF43080" w14:textId="77777777" w:rsidR="005E14F5" w:rsidRPr="00B0135A" w:rsidRDefault="005E14F5" w:rsidP="005E14F5">
      <w:pPr>
        <w:spacing w:line="240" w:lineRule="atLeast"/>
        <w:rPr>
          <w:rFonts w:ascii="Calibri" w:hAnsi="Calibri"/>
          <w:b/>
          <w:sz w:val="18"/>
          <w:szCs w:val="18"/>
        </w:rPr>
      </w:pPr>
      <w:bookmarkStart w:id="11" w:name="OLE_LINK14"/>
      <w:r w:rsidRPr="00B0135A">
        <w:rPr>
          <w:rFonts w:ascii="Calibri" w:hAnsi="Calibri"/>
          <w:b/>
          <w:sz w:val="18"/>
          <w:szCs w:val="18"/>
        </w:rPr>
        <w:t>Fakturační adresa:</w:t>
      </w:r>
    </w:p>
    <w:p w14:paraId="75F5502D" w14:textId="77777777" w:rsidR="005E14F5" w:rsidRPr="00B0135A" w:rsidRDefault="005E14F5" w:rsidP="005E14F5">
      <w:pPr>
        <w:spacing w:line="240" w:lineRule="atLeast"/>
        <w:rPr>
          <w:rFonts w:ascii="Calibri" w:hAnsi="Calibri"/>
          <w:sz w:val="18"/>
          <w:szCs w:val="18"/>
        </w:rPr>
      </w:pPr>
      <w:r w:rsidRPr="00B0135A">
        <w:rPr>
          <w:rFonts w:ascii="Calibri" w:hAnsi="Calibri"/>
          <w:sz w:val="18"/>
          <w:szCs w:val="18"/>
        </w:rPr>
        <w:t>Národní památkový ústav, ÚPS Praha</w:t>
      </w:r>
    </w:p>
    <w:p w14:paraId="5F11B898" w14:textId="77777777" w:rsidR="005E14F5" w:rsidRPr="00B0135A" w:rsidRDefault="005E14F5" w:rsidP="005E14F5">
      <w:pPr>
        <w:spacing w:line="240" w:lineRule="atLeast"/>
        <w:rPr>
          <w:rFonts w:ascii="Calibri" w:hAnsi="Calibri"/>
          <w:sz w:val="18"/>
          <w:szCs w:val="18"/>
        </w:rPr>
      </w:pPr>
      <w:r w:rsidRPr="00B0135A">
        <w:rPr>
          <w:rFonts w:ascii="Calibri" w:hAnsi="Calibri"/>
          <w:sz w:val="18"/>
          <w:szCs w:val="18"/>
        </w:rPr>
        <w:t>adresa: Sabinova 373/5, 130 00 Praha 3,</w:t>
      </w:r>
    </w:p>
    <w:p w14:paraId="45E38EF0" w14:textId="482AE84F" w:rsidR="005E14F5" w:rsidRPr="00B0135A" w:rsidRDefault="005E14F5" w:rsidP="005E14F5">
      <w:pPr>
        <w:spacing w:line="240" w:lineRule="atLeast"/>
        <w:rPr>
          <w:rFonts w:ascii="Calibri" w:hAnsi="Calibri"/>
          <w:sz w:val="18"/>
          <w:szCs w:val="18"/>
        </w:rPr>
      </w:pPr>
      <w:r w:rsidRPr="00B0135A">
        <w:rPr>
          <w:rFonts w:ascii="Calibri" w:hAnsi="Calibri"/>
          <w:sz w:val="18"/>
          <w:szCs w:val="18"/>
        </w:rPr>
        <w:t xml:space="preserve">tel.: </w:t>
      </w:r>
      <w:r w:rsidR="005568C6">
        <w:rPr>
          <w:rFonts w:ascii="Calibri" w:hAnsi="Calibri"/>
          <w:sz w:val="18"/>
          <w:szCs w:val="18"/>
        </w:rPr>
        <w:t>XXXX</w:t>
      </w:r>
    </w:p>
    <w:bookmarkEnd w:id="11"/>
    <w:p w14:paraId="45EF605C" w14:textId="77777777" w:rsidR="005E14F5" w:rsidRDefault="005E14F5" w:rsidP="005E14F5">
      <w:pPr>
        <w:spacing w:line="240" w:lineRule="atLeast"/>
        <w:ind w:left="426" w:hanging="426"/>
        <w:rPr>
          <w:rFonts w:ascii="Calibri" w:hAnsi="Calibri"/>
          <w:sz w:val="18"/>
          <w:szCs w:val="18"/>
        </w:rPr>
      </w:pPr>
    </w:p>
    <w:p w14:paraId="0B5074BA" w14:textId="77777777" w:rsidR="005E14F5" w:rsidRPr="005A143F" w:rsidRDefault="005E14F5" w:rsidP="005E14F5">
      <w:pPr>
        <w:spacing w:line="240" w:lineRule="atLeast"/>
        <w:ind w:left="426" w:hanging="426"/>
        <w:rPr>
          <w:rFonts w:ascii="Calibri" w:hAnsi="Calibri"/>
          <w:sz w:val="18"/>
          <w:szCs w:val="18"/>
        </w:rPr>
      </w:pPr>
      <w:r w:rsidRPr="005A143F">
        <w:rPr>
          <w:rFonts w:ascii="Calibri" w:hAnsi="Calibri"/>
          <w:sz w:val="18"/>
          <w:szCs w:val="18"/>
        </w:rPr>
        <w:t>V Praze, dne ............................</w:t>
      </w:r>
    </w:p>
    <w:p w14:paraId="289ACC1A" w14:textId="77777777" w:rsidR="005E14F5" w:rsidRPr="005A143F" w:rsidRDefault="005E14F5" w:rsidP="005E14F5">
      <w:pPr>
        <w:spacing w:line="240" w:lineRule="atLeast"/>
        <w:ind w:left="426" w:hanging="426"/>
        <w:rPr>
          <w:rFonts w:ascii="Calibri" w:hAnsi="Calibri"/>
          <w:sz w:val="18"/>
          <w:szCs w:val="18"/>
        </w:rPr>
      </w:pPr>
    </w:p>
    <w:p w14:paraId="5594D4B1" w14:textId="77777777" w:rsidR="005E14F5" w:rsidRPr="00B62F1B" w:rsidRDefault="005E14F5" w:rsidP="005E14F5">
      <w:pPr>
        <w:pBdr>
          <w:bottom w:val="single" w:sz="12" w:space="1" w:color="auto"/>
        </w:pBdr>
        <w:spacing w:line="240" w:lineRule="atLeast"/>
        <w:ind w:left="426" w:hanging="426"/>
        <w:jc w:val="center"/>
        <w:rPr>
          <w:rFonts w:ascii="Calibri" w:hAnsi="Calibri"/>
          <w:b/>
          <w:sz w:val="28"/>
          <w:szCs w:val="28"/>
        </w:rPr>
      </w:pPr>
      <w:r>
        <w:rPr>
          <w:rFonts w:ascii="Calibri" w:hAnsi="Calibri"/>
          <w:b/>
          <w:sz w:val="28"/>
          <w:szCs w:val="28"/>
        </w:rPr>
        <w:t>Výzva k plnění č. ....</w:t>
      </w:r>
    </w:p>
    <w:p w14:paraId="49B05C92" w14:textId="77777777" w:rsidR="005E14F5" w:rsidRPr="005A143F" w:rsidRDefault="005E14F5" w:rsidP="005E14F5">
      <w:pPr>
        <w:pBdr>
          <w:bottom w:val="single" w:sz="12" w:space="1" w:color="auto"/>
        </w:pBdr>
        <w:spacing w:line="240" w:lineRule="atLeast"/>
        <w:ind w:left="426" w:hanging="426"/>
        <w:jc w:val="center"/>
        <w:rPr>
          <w:rFonts w:ascii="Calibri" w:hAnsi="Calibri"/>
          <w:b/>
          <w:sz w:val="18"/>
          <w:szCs w:val="18"/>
        </w:rPr>
      </w:pPr>
      <w:r w:rsidRPr="005A143F">
        <w:rPr>
          <w:rFonts w:ascii="Calibri" w:hAnsi="Calibri"/>
          <w:b/>
          <w:sz w:val="18"/>
          <w:szCs w:val="18"/>
        </w:rPr>
        <w:t xml:space="preserve">dle smlouvy o </w:t>
      </w:r>
      <w:r>
        <w:rPr>
          <w:rFonts w:ascii="Calibri" w:hAnsi="Calibri"/>
          <w:b/>
          <w:sz w:val="18"/>
          <w:szCs w:val="18"/>
        </w:rPr>
        <w:t>dodávkách</w:t>
      </w:r>
      <w:r w:rsidRPr="005A143F">
        <w:rPr>
          <w:rFonts w:ascii="Calibri" w:hAnsi="Calibri"/>
          <w:b/>
          <w:sz w:val="18"/>
          <w:szCs w:val="18"/>
        </w:rPr>
        <w:t xml:space="preserve"> ze dne ................, č.j. .......................</w:t>
      </w:r>
    </w:p>
    <w:p w14:paraId="0DDC37D1" w14:textId="77777777" w:rsidR="005E14F5" w:rsidRPr="005A143F" w:rsidRDefault="005E14F5" w:rsidP="005E14F5">
      <w:pPr>
        <w:tabs>
          <w:tab w:val="left" w:pos="5245"/>
        </w:tabs>
        <w:adjustRightInd w:val="0"/>
        <w:spacing w:line="240" w:lineRule="atLeast"/>
        <w:rPr>
          <w:rFonts w:ascii="Calibri" w:hAnsi="Calibri" w:cs="Arial"/>
          <w:sz w:val="18"/>
          <w:szCs w:val="18"/>
        </w:rPr>
      </w:pPr>
    </w:p>
    <w:p w14:paraId="5455FA2E" w14:textId="77777777" w:rsidR="005E14F5" w:rsidRPr="005A143F" w:rsidRDefault="005E14F5" w:rsidP="005E14F5">
      <w:pPr>
        <w:tabs>
          <w:tab w:val="left" w:pos="5245"/>
        </w:tabs>
        <w:adjustRightInd w:val="0"/>
        <w:spacing w:line="240" w:lineRule="atLeast"/>
        <w:rPr>
          <w:rFonts w:ascii="Calibri" w:hAnsi="Calibri"/>
          <w:b/>
          <w:color w:val="000000"/>
          <w:sz w:val="18"/>
          <w:szCs w:val="18"/>
        </w:rPr>
      </w:pPr>
      <w:r w:rsidRPr="005A143F">
        <w:rPr>
          <w:rFonts w:ascii="Calibri" w:hAnsi="Calibri"/>
          <w:b/>
          <w:color w:val="000000"/>
          <w:sz w:val="18"/>
          <w:szCs w:val="18"/>
        </w:rPr>
        <w:t>Dodavatel</w:t>
      </w:r>
      <w:r>
        <w:rPr>
          <w:rFonts w:ascii="Calibri" w:hAnsi="Calibri"/>
          <w:b/>
          <w:color w:val="000000"/>
          <w:sz w:val="18"/>
          <w:szCs w:val="18"/>
        </w:rPr>
        <w:t>/Prodávající</w:t>
      </w:r>
      <w:r w:rsidRPr="005A143F">
        <w:rPr>
          <w:rFonts w:ascii="Calibri" w:hAnsi="Calibri"/>
          <w:b/>
          <w:color w:val="000000"/>
          <w:sz w:val="18"/>
          <w:szCs w:val="18"/>
        </w:rPr>
        <w:t>:</w:t>
      </w:r>
    </w:p>
    <w:p w14:paraId="016BABD4" w14:textId="77777777" w:rsidR="005E14F5" w:rsidRPr="00B0135A" w:rsidRDefault="005E14F5" w:rsidP="005E14F5">
      <w:pPr>
        <w:spacing w:line="240" w:lineRule="atLeast"/>
        <w:rPr>
          <w:rFonts w:ascii="Calibri" w:hAnsi="Calibri"/>
          <w:b/>
          <w:sz w:val="18"/>
          <w:szCs w:val="18"/>
        </w:rPr>
      </w:pPr>
      <w:r w:rsidRPr="00B0135A">
        <w:rPr>
          <w:rFonts w:ascii="Calibri" w:hAnsi="Calibri"/>
          <w:b/>
          <w:sz w:val="18"/>
          <w:szCs w:val="18"/>
        </w:rPr>
        <w:t>PREMO s.r.o.</w:t>
      </w:r>
    </w:p>
    <w:p w14:paraId="1AAB93D3" w14:textId="77777777" w:rsidR="005E14F5" w:rsidRPr="00B0135A" w:rsidRDefault="005E14F5" w:rsidP="005E14F5">
      <w:pPr>
        <w:spacing w:line="240" w:lineRule="atLeast"/>
        <w:rPr>
          <w:rFonts w:ascii="Calibri" w:hAnsi="Calibri"/>
          <w:sz w:val="18"/>
          <w:szCs w:val="18"/>
        </w:rPr>
      </w:pPr>
      <w:r w:rsidRPr="00B0135A">
        <w:rPr>
          <w:rFonts w:ascii="Calibri" w:hAnsi="Calibri"/>
          <w:sz w:val="18"/>
          <w:szCs w:val="18"/>
        </w:rPr>
        <w:t xml:space="preserve">IČO: 26251531, </w:t>
      </w:r>
      <w:proofErr w:type="gramStart"/>
      <w:r w:rsidRPr="00B0135A">
        <w:rPr>
          <w:rFonts w:ascii="Calibri" w:hAnsi="Calibri"/>
          <w:sz w:val="18"/>
          <w:szCs w:val="18"/>
        </w:rPr>
        <w:t>DIČ:  CZ</w:t>
      </w:r>
      <w:proofErr w:type="gramEnd"/>
      <w:r w:rsidRPr="00B0135A">
        <w:rPr>
          <w:rFonts w:ascii="Calibri" w:hAnsi="Calibri"/>
          <w:sz w:val="18"/>
          <w:szCs w:val="18"/>
        </w:rPr>
        <w:t xml:space="preserve">26251531      </w:t>
      </w:r>
    </w:p>
    <w:p w14:paraId="4352B4C9" w14:textId="77777777" w:rsidR="005E14F5" w:rsidRPr="00B0135A" w:rsidRDefault="005E14F5" w:rsidP="005E14F5">
      <w:pPr>
        <w:spacing w:line="240" w:lineRule="atLeast"/>
        <w:rPr>
          <w:rFonts w:ascii="Calibri" w:hAnsi="Calibri"/>
          <w:sz w:val="18"/>
          <w:szCs w:val="18"/>
        </w:rPr>
      </w:pPr>
      <w:r w:rsidRPr="00B0135A">
        <w:rPr>
          <w:rFonts w:ascii="Calibri" w:hAnsi="Calibri"/>
          <w:sz w:val="18"/>
          <w:szCs w:val="18"/>
        </w:rPr>
        <w:t>se sídlem: Brněnská 474, 686 03 Staré Město</w:t>
      </w:r>
    </w:p>
    <w:p w14:paraId="56EE4BA9" w14:textId="7E3D67B1" w:rsidR="005E14F5" w:rsidRPr="00B0135A" w:rsidRDefault="005E14F5" w:rsidP="005E14F5">
      <w:pPr>
        <w:spacing w:line="240" w:lineRule="atLeast"/>
        <w:rPr>
          <w:rFonts w:ascii="Calibri" w:hAnsi="Calibri"/>
          <w:sz w:val="18"/>
          <w:szCs w:val="18"/>
        </w:rPr>
      </w:pPr>
      <w:r w:rsidRPr="00B0135A">
        <w:rPr>
          <w:rFonts w:ascii="Calibri" w:hAnsi="Calibri"/>
          <w:sz w:val="18"/>
          <w:szCs w:val="18"/>
        </w:rPr>
        <w:t xml:space="preserve">zastoupen: </w:t>
      </w:r>
      <w:r w:rsidR="005568C6">
        <w:rPr>
          <w:rFonts w:ascii="Calibri" w:hAnsi="Calibri"/>
          <w:sz w:val="18"/>
          <w:szCs w:val="18"/>
        </w:rPr>
        <w:t>I</w:t>
      </w:r>
      <w:r w:rsidRPr="00B0135A">
        <w:rPr>
          <w:rFonts w:ascii="Calibri" w:hAnsi="Calibri"/>
          <w:sz w:val="18"/>
          <w:szCs w:val="18"/>
        </w:rPr>
        <w:t>ng. Vladimírem Křivou</w:t>
      </w:r>
    </w:p>
    <w:p w14:paraId="0ED9833D" w14:textId="5698CED3" w:rsidR="005E14F5" w:rsidRPr="00B0135A" w:rsidRDefault="005E14F5" w:rsidP="005E14F5">
      <w:pPr>
        <w:spacing w:line="240" w:lineRule="atLeast"/>
        <w:rPr>
          <w:rFonts w:ascii="Calibri" w:hAnsi="Calibri"/>
          <w:b/>
          <w:sz w:val="18"/>
          <w:szCs w:val="18"/>
        </w:rPr>
      </w:pPr>
      <w:r w:rsidRPr="00B0135A">
        <w:rPr>
          <w:rFonts w:ascii="Calibri" w:hAnsi="Calibri"/>
          <w:sz w:val="18"/>
          <w:szCs w:val="18"/>
        </w:rPr>
        <w:t xml:space="preserve">bankovní spojení: </w:t>
      </w:r>
      <w:r w:rsidR="005568C6">
        <w:rPr>
          <w:rFonts w:ascii="Calibri" w:hAnsi="Calibri"/>
          <w:sz w:val="18"/>
          <w:szCs w:val="18"/>
        </w:rPr>
        <w:t>XXXX</w:t>
      </w:r>
    </w:p>
    <w:p w14:paraId="498C83C4" w14:textId="77777777" w:rsidR="005E14F5" w:rsidRPr="005A143F" w:rsidRDefault="005E14F5" w:rsidP="005E14F5">
      <w:pPr>
        <w:spacing w:line="240" w:lineRule="atLeast"/>
        <w:jc w:val="both"/>
        <w:rPr>
          <w:rFonts w:ascii="Calibri" w:hAnsi="Calibri"/>
          <w:sz w:val="18"/>
          <w:szCs w:val="18"/>
        </w:rPr>
      </w:pPr>
    </w:p>
    <w:p w14:paraId="2EA7D06B" w14:textId="77777777" w:rsidR="005E14F5" w:rsidRPr="005A143F" w:rsidRDefault="005E14F5" w:rsidP="005E14F5">
      <w:pPr>
        <w:spacing w:line="240" w:lineRule="atLeast"/>
        <w:jc w:val="both"/>
        <w:rPr>
          <w:rFonts w:ascii="Calibri" w:hAnsi="Calibri"/>
          <w:b/>
          <w:bCs/>
          <w:sz w:val="18"/>
          <w:szCs w:val="18"/>
        </w:rPr>
      </w:pPr>
      <w:r w:rsidRPr="005A143F">
        <w:rPr>
          <w:rFonts w:ascii="Calibri" w:hAnsi="Calibri"/>
          <w:b/>
          <w:bCs/>
          <w:sz w:val="18"/>
          <w:szCs w:val="18"/>
        </w:rPr>
        <w:t xml:space="preserve">Předmět </w:t>
      </w:r>
      <w:r>
        <w:rPr>
          <w:rFonts w:ascii="Calibri" w:hAnsi="Calibri"/>
          <w:b/>
          <w:bCs/>
          <w:sz w:val="18"/>
          <w:szCs w:val="18"/>
        </w:rPr>
        <w:t>k dodání</w:t>
      </w:r>
      <w:r w:rsidRPr="005A143F">
        <w:rPr>
          <w:rFonts w:ascii="Calibri" w:hAnsi="Calibri"/>
          <w:b/>
          <w:bCs/>
          <w:sz w:val="18"/>
          <w:szCs w:val="18"/>
        </w:rPr>
        <w:t xml:space="preserve">: </w:t>
      </w:r>
    </w:p>
    <w:p w14:paraId="76F36705" w14:textId="77777777" w:rsidR="005E14F5" w:rsidRDefault="005E14F5" w:rsidP="005E14F5">
      <w:pPr>
        <w:spacing w:line="240" w:lineRule="atLeast"/>
        <w:jc w:val="both"/>
        <w:rPr>
          <w:rFonts w:ascii="Calibri" w:hAnsi="Calibri"/>
          <w:sz w:val="18"/>
          <w:szCs w:val="18"/>
        </w:rPr>
      </w:pPr>
    </w:p>
    <w:p w14:paraId="72C415F6" w14:textId="77777777" w:rsidR="005E14F5" w:rsidRPr="005A143F" w:rsidRDefault="005E14F5" w:rsidP="005E14F5">
      <w:pPr>
        <w:spacing w:line="240" w:lineRule="atLeast"/>
        <w:jc w:val="both"/>
        <w:rPr>
          <w:rFonts w:ascii="Calibri" w:hAnsi="Calibri"/>
          <w:sz w:val="18"/>
          <w:szCs w:val="18"/>
        </w:rPr>
      </w:pPr>
      <w:r w:rsidRPr="005A143F">
        <w:rPr>
          <w:rFonts w:ascii="Calibri" w:hAnsi="Calibri"/>
          <w:sz w:val="18"/>
          <w:szCs w:val="18"/>
        </w:rPr>
        <w:t xml:space="preserve">Na základě smlouvy </w:t>
      </w:r>
      <w:r>
        <w:rPr>
          <w:rFonts w:ascii="Calibri" w:hAnsi="Calibri"/>
          <w:sz w:val="18"/>
          <w:szCs w:val="18"/>
        </w:rPr>
        <w:t>o dodávkách</w:t>
      </w:r>
      <w:r w:rsidRPr="005A143F">
        <w:rPr>
          <w:rFonts w:ascii="Calibri" w:hAnsi="Calibri"/>
          <w:sz w:val="18"/>
          <w:szCs w:val="18"/>
        </w:rPr>
        <w:t xml:space="preserve"> ze dne ............................, č.j. .............................., Vás vyzýváme k </w:t>
      </w:r>
      <w:r>
        <w:rPr>
          <w:rFonts w:ascii="Calibri" w:hAnsi="Calibri"/>
          <w:sz w:val="18"/>
          <w:szCs w:val="18"/>
        </w:rPr>
        <w:t>dodání</w:t>
      </w:r>
      <w:r w:rsidRPr="005A143F">
        <w:rPr>
          <w:rFonts w:ascii="Calibri" w:hAnsi="Calibri"/>
          <w:sz w:val="18"/>
          <w:szCs w:val="18"/>
        </w:rPr>
        <w:t>:</w:t>
      </w:r>
    </w:p>
    <w:p w14:paraId="678B74FA" w14:textId="77777777" w:rsidR="005E14F5" w:rsidRPr="00967CDE" w:rsidRDefault="005E14F5" w:rsidP="005E14F5">
      <w:pPr>
        <w:spacing w:line="240" w:lineRule="atLeast"/>
        <w:jc w:val="both"/>
        <w:rPr>
          <w:rFonts w:ascii="Calibri" w:hAnsi="Calibri"/>
          <w:bCs/>
          <w:sz w:val="18"/>
          <w:szCs w:val="18"/>
        </w:rPr>
      </w:pPr>
      <w:r>
        <w:rPr>
          <w:rFonts w:ascii="Calibri" w:hAnsi="Calibri"/>
          <w:sz w:val="18"/>
          <w:szCs w:val="18"/>
        </w:rPr>
        <w:t>S</w:t>
      </w:r>
      <w:r w:rsidRPr="005A143F">
        <w:rPr>
          <w:rFonts w:ascii="Calibri" w:hAnsi="Calibri"/>
          <w:sz w:val="18"/>
          <w:szCs w:val="18"/>
        </w:rPr>
        <w:t>pecifikace</w:t>
      </w:r>
      <w:r>
        <w:rPr>
          <w:rFonts w:ascii="Calibri" w:hAnsi="Calibri"/>
          <w:sz w:val="18"/>
          <w:szCs w:val="18"/>
        </w:rPr>
        <w:t xml:space="preserve"> Předmětu k dodání</w:t>
      </w:r>
      <w:r w:rsidRPr="005A143F">
        <w:rPr>
          <w:rFonts w:ascii="Calibri" w:hAnsi="Calibri"/>
          <w:sz w:val="18"/>
          <w:szCs w:val="18"/>
        </w:rPr>
        <w:t>:</w:t>
      </w:r>
      <w:r w:rsidRPr="005A143F">
        <w:rPr>
          <w:rFonts w:ascii="Calibri" w:hAnsi="Calibri"/>
          <w:sz w:val="18"/>
          <w:szCs w:val="18"/>
        </w:rPr>
        <w:tab/>
      </w:r>
      <w:r w:rsidRPr="005A143F">
        <w:rPr>
          <w:rFonts w:ascii="Calibri" w:hAnsi="Calibri"/>
          <w:sz w:val="18"/>
          <w:szCs w:val="18"/>
        </w:rPr>
        <w:tab/>
      </w:r>
    </w:p>
    <w:p w14:paraId="6C138956" w14:textId="77777777" w:rsidR="005E14F5" w:rsidRPr="00967CDE" w:rsidRDefault="005E14F5" w:rsidP="005E14F5">
      <w:pPr>
        <w:spacing w:line="240" w:lineRule="atLeast"/>
        <w:jc w:val="both"/>
        <w:rPr>
          <w:rFonts w:ascii="Calibri" w:hAnsi="Calibri"/>
          <w:bCs/>
          <w:sz w:val="18"/>
          <w:szCs w:val="18"/>
        </w:rPr>
      </w:pPr>
      <w:proofErr w:type="gramStart"/>
      <w:r w:rsidRPr="005A143F">
        <w:rPr>
          <w:rFonts w:ascii="Calibri" w:hAnsi="Calibri"/>
          <w:sz w:val="18"/>
          <w:szCs w:val="18"/>
        </w:rPr>
        <w:t>počet:</w:t>
      </w:r>
      <w:r>
        <w:rPr>
          <w:rFonts w:ascii="Calibri" w:hAnsi="Calibri"/>
          <w:sz w:val="18"/>
          <w:szCs w:val="18"/>
        </w:rPr>
        <w:t xml:space="preserve">   </w:t>
      </w:r>
      <w:proofErr w:type="gramEnd"/>
      <w:r>
        <w:rPr>
          <w:rFonts w:ascii="Calibri" w:hAnsi="Calibri"/>
          <w:sz w:val="18"/>
          <w:szCs w:val="18"/>
        </w:rPr>
        <w:t>.............................</w:t>
      </w:r>
    </w:p>
    <w:p w14:paraId="4488A55F" w14:textId="77777777" w:rsidR="005E14F5" w:rsidRPr="008846D7" w:rsidRDefault="005E14F5" w:rsidP="005E14F5">
      <w:pPr>
        <w:spacing w:line="240" w:lineRule="atLeast"/>
        <w:jc w:val="both"/>
        <w:rPr>
          <w:rFonts w:ascii="Calibri" w:hAnsi="Calibri"/>
          <w:bCs/>
          <w:sz w:val="18"/>
          <w:szCs w:val="18"/>
        </w:rPr>
      </w:pPr>
      <w:r>
        <w:rPr>
          <w:rFonts w:ascii="Calibri" w:hAnsi="Calibri"/>
          <w:sz w:val="18"/>
          <w:szCs w:val="18"/>
        </w:rPr>
        <w:t>jiné požadavky: .................</w:t>
      </w:r>
    </w:p>
    <w:p w14:paraId="493D148A" w14:textId="77777777" w:rsidR="005E14F5" w:rsidRPr="005A143F" w:rsidRDefault="005E14F5" w:rsidP="005E14F5">
      <w:pPr>
        <w:spacing w:line="240" w:lineRule="atLeast"/>
        <w:jc w:val="both"/>
        <w:rPr>
          <w:rFonts w:ascii="Calibri" w:hAnsi="Calibri" w:cs="Calibri"/>
          <w:b/>
          <w:sz w:val="18"/>
          <w:szCs w:val="18"/>
        </w:rPr>
      </w:pPr>
    </w:p>
    <w:p w14:paraId="4749C29B" w14:textId="77777777" w:rsidR="005E14F5" w:rsidRPr="005A143F" w:rsidRDefault="005E14F5" w:rsidP="005E14F5">
      <w:pPr>
        <w:spacing w:line="240" w:lineRule="atLeast"/>
        <w:jc w:val="both"/>
        <w:rPr>
          <w:rFonts w:ascii="Calibri" w:hAnsi="Calibri"/>
          <w:b/>
          <w:sz w:val="18"/>
          <w:szCs w:val="18"/>
        </w:rPr>
      </w:pPr>
      <w:r w:rsidRPr="005A143F">
        <w:rPr>
          <w:rFonts w:ascii="Calibri" w:hAnsi="Calibri"/>
          <w:b/>
          <w:sz w:val="18"/>
          <w:szCs w:val="18"/>
        </w:rPr>
        <w:t>V celkové maximální částce:</w:t>
      </w:r>
      <w:r w:rsidRPr="005A143F">
        <w:rPr>
          <w:rFonts w:ascii="Calibri" w:hAnsi="Calibri"/>
          <w:b/>
          <w:sz w:val="18"/>
          <w:szCs w:val="18"/>
        </w:rPr>
        <w:tab/>
      </w:r>
    </w:p>
    <w:p w14:paraId="73BB914B" w14:textId="77777777" w:rsidR="005E14F5" w:rsidRPr="005D4051" w:rsidRDefault="005E14F5" w:rsidP="005E14F5">
      <w:pPr>
        <w:numPr>
          <w:ilvl w:val="0"/>
          <w:numId w:val="7"/>
        </w:numPr>
        <w:spacing w:line="240" w:lineRule="atLeast"/>
        <w:jc w:val="both"/>
        <w:rPr>
          <w:rFonts w:ascii="Calibri" w:hAnsi="Calibri"/>
          <w:bCs/>
          <w:sz w:val="18"/>
          <w:szCs w:val="18"/>
        </w:rPr>
      </w:pPr>
      <w:r>
        <w:rPr>
          <w:rFonts w:ascii="Calibri" w:hAnsi="Calibri"/>
          <w:bCs/>
          <w:sz w:val="18"/>
          <w:szCs w:val="18"/>
        </w:rPr>
        <w:t>Jednotková cena bez DPH:</w:t>
      </w:r>
      <w:r>
        <w:rPr>
          <w:rFonts w:ascii="Calibri" w:hAnsi="Calibri"/>
          <w:bCs/>
          <w:sz w:val="18"/>
          <w:szCs w:val="18"/>
        </w:rPr>
        <w:tab/>
      </w:r>
      <w:r w:rsidRPr="003A6FB9">
        <w:rPr>
          <w:rFonts w:ascii="Calibri" w:hAnsi="Calibri"/>
          <w:sz w:val="18"/>
          <w:szCs w:val="18"/>
        </w:rPr>
        <w:t>..............................</w:t>
      </w:r>
    </w:p>
    <w:p w14:paraId="7DC1D40B" w14:textId="77777777" w:rsidR="005E14F5" w:rsidRPr="00A30494" w:rsidRDefault="005E14F5" w:rsidP="005E14F5">
      <w:pPr>
        <w:numPr>
          <w:ilvl w:val="0"/>
          <w:numId w:val="7"/>
        </w:numPr>
        <w:spacing w:line="240" w:lineRule="atLeast"/>
        <w:jc w:val="both"/>
        <w:rPr>
          <w:rFonts w:ascii="Calibri" w:hAnsi="Calibri"/>
          <w:bCs/>
          <w:sz w:val="18"/>
          <w:szCs w:val="18"/>
        </w:rPr>
      </w:pPr>
      <w:r w:rsidRPr="003A6FB9">
        <w:rPr>
          <w:rFonts w:ascii="Calibri" w:hAnsi="Calibri"/>
          <w:sz w:val="18"/>
          <w:szCs w:val="18"/>
        </w:rPr>
        <w:t>cena celkem bez DPH:</w:t>
      </w:r>
      <w:r w:rsidRPr="003A6FB9">
        <w:rPr>
          <w:rFonts w:ascii="Calibri" w:hAnsi="Calibri"/>
          <w:sz w:val="18"/>
          <w:szCs w:val="18"/>
        </w:rPr>
        <w:tab/>
      </w:r>
      <w:r w:rsidRPr="003A6FB9">
        <w:rPr>
          <w:rFonts w:ascii="Calibri" w:hAnsi="Calibri"/>
          <w:sz w:val="18"/>
          <w:szCs w:val="18"/>
        </w:rPr>
        <w:tab/>
        <w:t xml:space="preserve">.............................., </w:t>
      </w:r>
    </w:p>
    <w:p w14:paraId="0FF0961F" w14:textId="77777777" w:rsidR="005E14F5" w:rsidRPr="003A6FB9" w:rsidRDefault="005E14F5" w:rsidP="005E14F5">
      <w:pPr>
        <w:numPr>
          <w:ilvl w:val="0"/>
          <w:numId w:val="7"/>
        </w:numPr>
        <w:spacing w:line="240" w:lineRule="atLeast"/>
        <w:jc w:val="both"/>
        <w:rPr>
          <w:rFonts w:ascii="Calibri" w:hAnsi="Calibri"/>
          <w:bCs/>
          <w:sz w:val="18"/>
          <w:szCs w:val="18"/>
        </w:rPr>
      </w:pPr>
      <w:r w:rsidRPr="003A6FB9">
        <w:rPr>
          <w:rFonts w:ascii="Calibri" w:hAnsi="Calibri"/>
          <w:sz w:val="18"/>
          <w:szCs w:val="18"/>
        </w:rPr>
        <w:t>DPH ve výši:</w:t>
      </w:r>
      <w:r>
        <w:rPr>
          <w:rFonts w:ascii="Calibri" w:hAnsi="Calibri"/>
          <w:sz w:val="18"/>
          <w:szCs w:val="18"/>
        </w:rPr>
        <w:t xml:space="preserve"> </w:t>
      </w:r>
      <w:r>
        <w:rPr>
          <w:rFonts w:ascii="Calibri" w:hAnsi="Calibri"/>
          <w:sz w:val="18"/>
          <w:szCs w:val="18"/>
        </w:rPr>
        <w:tab/>
      </w:r>
      <w:r>
        <w:rPr>
          <w:rFonts w:ascii="Calibri" w:hAnsi="Calibri"/>
          <w:sz w:val="18"/>
          <w:szCs w:val="18"/>
        </w:rPr>
        <w:tab/>
      </w:r>
      <w:r>
        <w:rPr>
          <w:rFonts w:ascii="Calibri" w:hAnsi="Calibri"/>
          <w:sz w:val="18"/>
          <w:szCs w:val="18"/>
        </w:rPr>
        <w:tab/>
      </w:r>
      <w:r w:rsidRPr="003A6FB9">
        <w:rPr>
          <w:rFonts w:ascii="Calibri" w:hAnsi="Calibri"/>
          <w:sz w:val="18"/>
          <w:szCs w:val="18"/>
        </w:rPr>
        <w:t>..............................</w:t>
      </w:r>
    </w:p>
    <w:p w14:paraId="1BBBDAF0" w14:textId="77777777" w:rsidR="005E14F5" w:rsidRPr="005A143F" w:rsidRDefault="005E14F5" w:rsidP="005E14F5">
      <w:pPr>
        <w:numPr>
          <w:ilvl w:val="0"/>
          <w:numId w:val="7"/>
        </w:numPr>
        <w:spacing w:line="240" w:lineRule="atLeast"/>
        <w:jc w:val="both"/>
        <w:rPr>
          <w:rFonts w:ascii="Calibri" w:hAnsi="Calibri"/>
          <w:bCs/>
          <w:sz w:val="18"/>
          <w:szCs w:val="18"/>
        </w:rPr>
      </w:pPr>
      <w:r w:rsidRPr="005A143F">
        <w:rPr>
          <w:rFonts w:ascii="Calibri" w:hAnsi="Calibri"/>
          <w:sz w:val="18"/>
          <w:szCs w:val="18"/>
        </w:rPr>
        <w:t>celková cena vč. DPH:</w:t>
      </w:r>
      <w:r w:rsidRPr="005A143F">
        <w:rPr>
          <w:rFonts w:ascii="Calibri" w:hAnsi="Calibri"/>
          <w:sz w:val="18"/>
          <w:szCs w:val="18"/>
        </w:rPr>
        <w:tab/>
      </w:r>
      <w:r w:rsidRPr="005A143F">
        <w:rPr>
          <w:rFonts w:ascii="Calibri" w:hAnsi="Calibri"/>
          <w:sz w:val="18"/>
          <w:szCs w:val="18"/>
        </w:rPr>
        <w:tab/>
        <w:t>..............................</w:t>
      </w:r>
    </w:p>
    <w:p w14:paraId="10CADB18" w14:textId="77777777" w:rsidR="005E14F5" w:rsidRPr="005A143F" w:rsidRDefault="005E14F5" w:rsidP="005E14F5">
      <w:pPr>
        <w:spacing w:line="240" w:lineRule="atLeast"/>
        <w:jc w:val="both"/>
        <w:rPr>
          <w:rFonts w:ascii="Calibri" w:hAnsi="Calibri"/>
          <w:sz w:val="18"/>
          <w:szCs w:val="18"/>
        </w:rPr>
      </w:pPr>
    </w:p>
    <w:p w14:paraId="5143DA25" w14:textId="77777777" w:rsidR="005E14F5" w:rsidRDefault="005E14F5" w:rsidP="005E14F5">
      <w:pPr>
        <w:spacing w:line="240" w:lineRule="atLeast"/>
        <w:jc w:val="both"/>
        <w:rPr>
          <w:rFonts w:ascii="Calibri" w:hAnsi="Calibri"/>
          <w:b/>
          <w:bCs/>
          <w:sz w:val="18"/>
          <w:szCs w:val="18"/>
        </w:rPr>
      </w:pPr>
      <w:r>
        <w:rPr>
          <w:rFonts w:ascii="Calibri" w:hAnsi="Calibri"/>
          <w:b/>
          <w:bCs/>
          <w:sz w:val="18"/>
          <w:szCs w:val="18"/>
        </w:rPr>
        <w:t>Místo dodání:</w:t>
      </w:r>
    </w:p>
    <w:p w14:paraId="3314A0A6" w14:textId="77777777" w:rsidR="005E14F5" w:rsidRDefault="005E14F5" w:rsidP="005E14F5">
      <w:pPr>
        <w:widowControl w:val="0"/>
        <w:numPr>
          <w:ilvl w:val="0"/>
          <w:numId w:val="7"/>
        </w:numPr>
        <w:autoSpaceDE w:val="0"/>
        <w:autoSpaceDN w:val="0"/>
        <w:spacing w:line="240" w:lineRule="atLeast"/>
        <w:jc w:val="both"/>
        <w:rPr>
          <w:rFonts w:ascii="Calibri" w:hAnsi="Calibri"/>
          <w:b/>
          <w:bCs/>
          <w:sz w:val="18"/>
          <w:szCs w:val="18"/>
        </w:rPr>
      </w:pPr>
      <w:r>
        <w:rPr>
          <w:rFonts w:ascii="Calibri" w:hAnsi="Calibri"/>
          <w:b/>
          <w:bCs/>
          <w:sz w:val="18"/>
          <w:szCs w:val="18"/>
        </w:rPr>
        <w:t>……….</w:t>
      </w:r>
    </w:p>
    <w:p w14:paraId="3963C6AA" w14:textId="77777777" w:rsidR="005E14F5" w:rsidRDefault="005E14F5" w:rsidP="005E14F5">
      <w:pPr>
        <w:spacing w:line="240" w:lineRule="atLeast"/>
        <w:jc w:val="both"/>
        <w:rPr>
          <w:rFonts w:ascii="Calibri" w:hAnsi="Calibri"/>
          <w:b/>
          <w:bCs/>
          <w:sz w:val="18"/>
          <w:szCs w:val="18"/>
        </w:rPr>
      </w:pPr>
    </w:p>
    <w:p w14:paraId="43C930BD" w14:textId="77777777" w:rsidR="005E14F5" w:rsidRPr="005A143F" w:rsidRDefault="005E14F5" w:rsidP="005E14F5">
      <w:pPr>
        <w:spacing w:line="240" w:lineRule="atLeast"/>
        <w:jc w:val="both"/>
        <w:rPr>
          <w:rFonts w:ascii="Calibri" w:hAnsi="Calibri"/>
          <w:bCs/>
          <w:sz w:val="18"/>
          <w:szCs w:val="18"/>
        </w:rPr>
      </w:pPr>
      <w:r>
        <w:rPr>
          <w:rFonts w:ascii="Calibri" w:hAnsi="Calibri"/>
          <w:b/>
          <w:bCs/>
          <w:sz w:val="18"/>
          <w:szCs w:val="18"/>
        </w:rPr>
        <w:t>Doba</w:t>
      </w:r>
      <w:r w:rsidRPr="005A143F">
        <w:rPr>
          <w:rFonts w:ascii="Calibri" w:hAnsi="Calibri"/>
          <w:b/>
          <w:bCs/>
          <w:sz w:val="18"/>
          <w:szCs w:val="18"/>
        </w:rPr>
        <w:t xml:space="preserve"> dodání</w:t>
      </w:r>
      <w:r w:rsidRPr="005A143F">
        <w:rPr>
          <w:rFonts w:ascii="Calibri" w:hAnsi="Calibri"/>
          <w:bCs/>
          <w:sz w:val="18"/>
          <w:szCs w:val="18"/>
        </w:rPr>
        <w:t xml:space="preserve">: </w:t>
      </w:r>
    </w:p>
    <w:p w14:paraId="185F995B" w14:textId="77777777" w:rsidR="005E14F5" w:rsidRPr="009A0FB8" w:rsidRDefault="005E14F5" w:rsidP="005E14F5">
      <w:pPr>
        <w:numPr>
          <w:ilvl w:val="0"/>
          <w:numId w:val="7"/>
        </w:numPr>
        <w:spacing w:line="240" w:lineRule="atLeast"/>
        <w:jc w:val="both"/>
        <w:rPr>
          <w:rFonts w:ascii="Calibri" w:hAnsi="Calibri"/>
          <w:sz w:val="18"/>
          <w:szCs w:val="18"/>
        </w:rPr>
      </w:pPr>
      <w:r w:rsidRPr="009A0FB8">
        <w:rPr>
          <w:rFonts w:ascii="Calibri" w:hAnsi="Calibri"/>
          <w:sz w:val="18"/>
          <w:szCs w:val="18"/>
        </w:rPr>
        <w:t xml:space="preserve">plnění musí být provedeno nejpozději do 14 kalendářních dnů od doručení výzvy </w:t>
      </w:r>
    </w:p>
    <w:p w14:paraId="268AF19B" w14:textId="77777777" w:rsidR="005E14F5" w:rsidRPr="005A143F" w:rsidRDefault="005E14F5" w:rsidP="005E14F5">
      <w:pPr>
        <w:spacing w:line="240" w:lineRule="atLeast"/>
        <w:jc w:val="both"/>
        <w:rPr>
          <w:rFonts w:ascii="Calibri" w:hAnsi="Calibri"/>
          <w:b/>
          <w:sz w:val="18"/>
          <w:szCs w:val="18"/>
        </w:rPr>
      </w:pPr>
      <w:r w:rsidRPr="005A143F">
        <w:rPr>
          <w:rFonts w:ascii="Calibri" w:hAnsi="Calibri"/>
          <w:b/>
          <w:sz w:val="18"/>
          <w:szCs w:val="18"/>
        </w:rPr>
        <w:t>Na faktuře uvádějte vždy číslo smlouvy a číslo výzvy k plnění.</w:t>
      </w:r>
    </w:p>
    <w:p w14:paraId="3B638DF7" w14:textId="77777777" w:rsidR="005E14F5" w:rsidRPr="005A143F" w:rsidRDefault="005E14F5" w:rsidP="005E14F5">
      <w:pPr>
        <w:spacing w:line="240" w:lineRule="atLeast"/>
        <w:jc w:val="both"/>
        <w:rPr>
          <w:rFonts w:ascii="Calibri" w:hAnsi="Calibri"/>
          <w:sz w:val="18"/>
          <w:szCs w:val="18"/>
        </w:rPr>
      </w:pPr>
      <w:r w:rsidRPr="008E3C4D">
        <w:rPr>
          <w:rFonts w:ascii="Calibri" w:hAnsi="Calibri"/>
          <w:sz w:val="18"/>
          <w:szCs w:val="18"/>
        </w:rPr>
        <w:t xml:space="preserve">Splatnost ceny za plnění je ve lhůtě </w:t>
      </w:r>
      <w:r>
        <w:rPr>
          <w:rFonts w:ascii="Calibri" w:hAnsi="Calibri"/>
          <w:sz w:val="18"/>
          <w:szCs w:val="18"/>
        </w:rPr>
        <w:t>21</w:t>
      </w:r>
      <w:r w:rsidRPr="008E3C4D">
        <w:rPr>
          <w:rFonts w:ascii="Calibri" w:hAnsi="Calibri"/>
          <w:sz w:val="18"/>
          <w:szCs w:val="18"/>
        </w:rPr>
        <w:t xml:space="preserve"> dnů ode dne doručení faktury </w:t>
      </w:r>
      <w:r>
        <w:rPr>
          <w:rFonts w:ascii="Calibri" w:hAnsi="Calibri"/>
          <w:sz w:val="18"/>
          <w:szCs w:val="18"/>
        </w:rPr>
        <w:t>Kupujícímu</w:t>
      </w:r>
      <w:r w:rsidRPr="008E3C4D">
        <w:rPr>
          <w:rFonts w:ascii="Calibri" w:hAnsi="Calibri"/>
          <w:sz w:val="18"/>
          <w:szCs w:val="18"/>
        </w:rPr>
        <w:t xml:space="preserve">. Faktura bude obsahovat specifikaci </w:t>
      </w:r>
      <w:r>
        <w:rPr>
          <w:rFonts w:ascii="Calibri" w:hAnsi="Calibri"/>
          <w:sz w:val="18"/>
          <w:szCs w:val="18"/>
        </w:rPr>
        <w:t xml:space="preserve">provedeného </w:t>
      </w:r>
      <w:r w:rsidRPr="008E3C4D">
        <w:rPr>
          <w:rFonts w:ascii="Calibri" w:hAnsi="Calibri"/>
          <w:sz w:val="18"/>
          <w:szCs w:val="18"/>
        </w:rPr>
        <w:t>plnění</w:t>
      </w:r>
      <w:r>
        <w:rPr>
          <w:rFonts w:ascii="Calibri" w:hAnsi="Calibri"/>
          <w:sz w:val="18"/>
          <w:szCs w:val="18"/>
        </w:rPr>
        <w:t>.</w:t>
      </w:r>
    </w:p>
    <w:p w14:paraId="754A2195" w14:textId="77777777" w:rsidR="005E14F5" w:rsidRDefault="005E14F5" w:rsidP="005E14F5">
      <w:pPr>
        <w:spacing w:line="240" w:lineRule="atLeast"/>
        <w:jc w:val="both"/>
        <w:rPr>
          <w:rFonts w:ascii="Calibri" w:hAnsi="Calibri"/>
          <w:sz w:val="18"/>
          <w:szCs w:val="18"/>
        </w:rPr>
      </w:pPr>
    </w:p>
    <w:p w14:paraId="37F73DB3" w14:textId="77777777" w:rsidR="005E14F5" w:rsidRPr="005A143F" w:rsidRDefault="005E14F5" w:rsidP="005E14F5">
      <w:pPr>
        <w:spacing w:line="240" w:lineRule="atLeast"/>
        <w:jc w:val="both"/>
        <w:rPr>
          <w:rFonts w:ascii="Calibri" w:hAnsi="Calibri"/>
          <w:sz w:val="18"/>
          <w:szCs w:val="18"/>
        </w:rPr>
      </w:pPr>
    </w:p>
    <w:p w14:paraId="2306DD83" w14:textId="77777777" w:rsidR="005E14F5" w:rsidRPr="005A143F" w:rsidRDefault="005E14F5" w:rsidP="005E14F5">
      <w:pPr>
        <w:spacing w:line="240" w:lineRule="atLeast"/>
        <w:jc w:val="both"/>
        <w:rPr>
          <w:rFonts w:ascii="Calibri" w:hAnsi="Calibri"/>
          <w:sz w:val="18"/>
          <w:szCs w:val="18"/>
        </w:rPr>
      </w:pPr>
      <w:r w:rsidRPr="005A143F">
        <w:rPr>
          <w:rFonts w:ascii="Calibri" w:hAnsi="Calibri"/>
          <w:sz w:val="18"/>
          <w:szCs w:val="18"/>
        </w:rPr>
        <w:t>…………………………..</w:t>
      </w:r>
      <w:r w:rsidRPr="005A143F">
        <w:rPr>
          <w:rFonts w:ascii="Calibri" w:hAnsi="Calibri"/>
          <w:sz w:val="18"/>
          <w:szCs w:val="18"/>
        </w:rPr>
        <w:tab/>
      </w:r>
      <w:r w:rsidRPr="005A143F">
        <w:rPr>
          <w:rFonts w:ascii="Calibri" w:hAnsi="Calibri"/>
          <w:sz w:val="18"/>
          <w:szCs w:val="18"/>
        </w:rPr>
        <w:tab/>
      </w:r>
    </w:p>
    <w:p w14:paraId="596CAA21" w14:textId="77777777" w:rsidR="005E14F5" w:rsidRDefault="005E14F5" w:rsidP="005E14F5">
      <w:pPr>
        <w:spacing w:line="240" w:lineRule="atLeast"/>
        <w:jc w:val="both"/>
        <w:rPr>
          <w:rFonts w:ascii="Calibri" w:hAnsi="Calibri"/>
          <w:b/>
          <w:sz w:val="18"/>
          <w:szCs w:val="18"/>
        </w:rPr>
      </w:pPr>
      <w:r w:rsidRPr="005A143F">
        <w:rPr>
          <w:rFonts w:ascii="Calibri" w:hAnsi="Calibri"/>
          <w:b/>
          <w:sz w:val="18"/>
          <w:szCs w:val="18"/>
        </w:rPr>
        <w:t xml:space="preserve">Oprávněná osoba za </w:t>
      </w:r>
      <w:r>
        <w:rPr>
          <w:rFonts w:ascii="Calibri" w:hAnsi="Calibri"/>
          <w:b/>
          <w:sz w:val="18"/>
          <w:szCs w:val="18"/>
        </w:rPr>
        <w:t>Kupujícího</w:t>
      </w:r>
      <w:bookmarkStart w:id="12" w:name="_GoBack"/>
      <w:bookmarkEnd w:id="12"/>
    </w:p>
    <w:p w14:paraId="38C78F07" w14:textId="77777777" w:rsidR="005E14F5" w:rsidRPr="005A143F" w:rsidRDefault="005E14F5" w:rsidP="005E14F5">
      <w:pPr>
        <w:spacing w:line="240" w:lineRule="atLeast"/>
        <w:rPr>
          <w:rFonts w:ascii="Calibri" w:hAnsi="Calibri" w:cs="Arial"/>
          <w:sz w:val="18"/>
          <w:szCs w:val="18"/>
        </w:rPr>
      </w:pPr>
      <w:r w:rsidRPr="005A143F">
        <w:rPr>
          <w:rFonts w:ascii="Calibri" w:hAnsi="Calibri" w:cs="Arial"/>
          <w:sz w:val="18"/>
          <w:szCs w:val="18"/>
        </w:rPr>
        <w:t>___________________________________________________________________________________________</w:t>
      </w:r>
    </w:p>
    <w:p w14:paraId="5AC6CD9E" w14:textId="6DBB1699" w:rsidR="005E14F5" w:rsidRPr="005A143F" w:rsidRDefault="005E14F5" w:rsidP="005E14F5">
      <w:pPr>
        <w:spacing w:line="240" w:lineRule="atLeast"/>
        <w:rPr>
          <w:rFonts w:ascii="Calibri" w:hAnsi="Calibri" w:cs="Arial"/>
          <w:sz w:val="18"/>
          <w:szCs w:val="18"/>
        </w:rPr>
      </w:pPr>
      <w:r w:rsidRPr="005A143F">
        <w:rPr>
          <w:rFonts w:ascii="Calibri" w:hAnsi="Calibri" w:cs="Arial"/>
          <w:sz w:val="18"/>
          <w:szCs w:val="18"/>
        </w:rPr>
        <w:t xml:space="preserve">Vyřizuje: </w:t>
      </w:r>
      <w:r w:rsidR="005568C6">
        <w:rPr>
          <w:rFonts w:ascii="Calibri" w:hAnsi="Calibri" w:cs="Arial"/>
          <w:sz w:val="18"/>
          <w:szCs w:val="18"/>
        </w:rPr>
        <w:t>XXXX</w:t>
      </w:r>
    </w:p>
    <w:p w14:paraId="17CB0A95" w14:textId="77777777" w:rsidR="005E14F5" w:rsidRPr="005A143F" w:rsidRDefault="005E14F5" w:rsidP="005E14F5">
      <w:pPr>
        <w:spacing w:line="240" w:lineRule="atLeast"/>
        <w:rPr>
          <w:rFonts w:ascii="Calibri" w:hAnsi="Calibri" w:cs="Arial"/>
          <w:sz w:val="18"/>
          <w:szCs w:val="18"/>
        </w:rPr>
      </w:pPr>
      <w:r w:rsidRPr="005A143F">
        <w:rPr>
          <w:rFonts w:ascii="Calibri" w:hAnsi="Calibri" w:cs="Arial"/>
          <w:sz w:val="18"/>
          <w:szCs w:val="18"/>
        </w:rPr>
        <w:t>Správce rozpočtu:</w:t>
      </w:r>
      <w:r>
        <w:rPr>
          <w:rFonts w:ascii="Calibri" w:hAnsi="Calibri" w:cs="Arial"/>
          <w:sz w:val="18"/>
          <w:szCs w:val="18"/>
        </w:rPr>
        <w:tab/>
      </w:r>
      <w:r>
        <w:rPr>
          <w:rFonts w:ascii="Calibri" w:hAnsi="Calibri" w:cs="Arial"/>
          <w:sz w:val="18"/>
          <w:szCs w:val="18"/>
        </w:rPr>
        <w:tab/>
      </w:r>
      <w:r w:rsidRPr="005A143F">
        <w:rPr>
          <w:rFonts w:ascii="Calibri" w:hAnsi="Calibri" w:cs="Arial"/>
          <w:sz w:val="18"/>
          <w:szCs w:val="18"/>
        </w:rPr>
        <w:tab/>
        <w:t>………………………………</w:t>
      </w:r>
    </w:p>
    <w:p w14:paraId="6361A3FC" w14:textId="77777777" w:rsidR="005E14F5" w:rsidRPr="005A143F" w:rsidRDefault="005E14F5" w:rsidP="005E14F5">
      <w:pPr>
        <w:spacing w:line="240" w:lineRule="atLeast"/>
        <w:rPr>
          <w:rFonts w:ascii="Calibri" w:hAnsi="Calibri" w:cs="Arial"/>
          <w:sz w:val="18"/>
          <w:szCs w:val="18"/>
        </w:rPr>
      </w:pPr>
      <w:r w:rsidRPr="005A143F">
        <w:rPr>
          <w:rFonts w:ascii="Calibri" w:hAnsi="Calibri" w:cs="Arial"/>
          <w:sz w:val="18"/>
          <w:szCs w:val="18"/>
        </w:rPr>
        <w:t xml:space="preserve">Plnění bude hrazeno z </w:t>
      </w:r>
      <w:r w:rsidRPr="005A143F">
        <w:rPr>
          <w:rFonts w:ascii="Calibri" w:hAnsi="Calibri" w:cs="Arial"/>
          <w:sz w:val="18"/>
          <w:szCs w:val="18"/>
        </w:rPr>
        <w:tab/>
      </w:r>
      <w:r w:rsidRPr="005A143F">
        <w:rPr>
          <w:rFonts w:ascii="Calibri" w:hAnsi="Calibri" w:cs="Arial"/>
          <w:sz w:val="18"/>
          <w:szCs w:val="18"/>
        </w:rPr>
        <w:tab/>
        <w:t>………………………………</w:t>
      </w:r>
      <w:r w:rsidRPr="005A143F">
        <w:rPr>
          <w:rFonts w:ascii="Calibri" w:hAnsi="Calibri" w:cs="Arial"/>
          <w:sz w:val="18"/>
          <w:szCs w:val="18"/>
        </w:rPr>
        <w:tab/>
      </w:r>
      <w:r w:rsidRPr="005A143F">
        <w:rPr>
          <w:rFonts w:ascii="Calibri" w:hAnsi="Calibri" w:cs="Arial"/>
          <w:sz w:val="18"/>
          <w:szCs w:val="18"/>
        </w:rPr>
        <w:tab/>
        <w:t xml:space="preserve">Středisko: </w:t>
      </w:r>
      <w:r>
        <w:rPr>
          <w:rFonts w:ascii="Calibri" w:hAnsi="Calibri" w:cs="Arial"/>
          <w:sz w:val="18"/>
          <w:szCs w:val="18"/>
        </w:rPr>
        <w:t>…………………………</w:t>
      </w:r>
    </w:p>
    <w:p w14:paraId="33DCDAAE" w14:textId="77777777" w:rsidR="005E14F5" w:rsidRPr="005A143F" w:rsidRDefault="005E14F5" w:rsidP="005E14F5">
      <w:pPr>
        <w:spacing w:line="240" w:lineRule="atLeast"/>
        <w:rPr>
          <w:rFonts w:ascii="Calibri" w:hAnsi="Calibri" w:cs="Arial"/>
          <w:sz w:val="18"/>
          <w:szCs w:val="18"/>
        </w:rPr>
      </w:pPr>
      <w:proofErr w:type="gramStart"/>
      <w:r w:rsidRPr="005A143F">
        <w:rPr>
          <w:rFonts w:ascii="Calibri" w:hAnsi="Calibri" w:cs="Arial"/>
          <w:sz w:val="18"/>
          <w:szCs w:val="18"/>
        </w:rPr>
        <w:t xml:space="preserve">Umístění:  </w:t>
      </w:r>
      <w:r w:rsidRPr="005A143F">
        <w:rPr>
          <w:rFonts w:ascii="Calibri" w:hAnsi="Calibri" w:cs="Arial"/>
          <w:sz w:val="18"/>
          <w:szCs w:val="18"/>
        </w:rPr>
        <w:tab/>
      </w:r>
      <w:proofErr w:type="gramEnd"/>
      <w:r w:rsidRPr="005A143F">
        <w:rPr>
          <w:rFonts w:ascii="Calibri" w:hAnsi="Calibri" w:cs="Arial"/>
          <w:sz w:val="18"/>
          <w:szCs w:val="18"/>
        </w:rPr>
        <w:tab/>
      </w:r>
      <w:r w:rsidRPr="005A143F">
        <w:rPr>
          <w:rFonts w:ascii="Calibri" w:hAnsi="Calibri" w:cs="Arial"/>
          <w:sz w:val="18"/>
          <w:szCs w:val="18"/>
        </w:rPr>
        <w:tab/>
        <w:t>………………………………</w:t>
      </w:r>
    </w:p>
    <w:p w14:paraId="29B707F5" w14:textId="6C71B88F" w:rsidR="000C5936" w:rsidRPr="000C5936" w:rsidRDefault="000C5936" w:rsidP="000C5936">
      <w:pPr>
        <w:tabs>
          <w:tab w:val="left" w:pos="6120"/>
        </w:tabs>
        <w:jc w:val="both"/>
        <w:rPr>
          <w:rFonts w:ascii="Calibri" w:hAnsi="Calibri" w:cs="Calibri"/>
          <w:sz w:val="22"/>
          <w:szCs w:val="22"/>
        </w:rPr>
      </w:pPr>
    </w:p>
    <w:sectPr w:rsidR="000C5936" w:rsidRPr="000C5936" w:rsidSect="004035F6">
      <w:footerReference w:type="defaul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2FCFC" w14:textId="77777777" w:rsidR="00972FF3" w:rsidRDefault="00972FF3">
      <w:r>
        <w:separator/>
      </w:r>
    </w:p>
  </w:endnote>
  <w:endnote w:type="continuationSeparator" w:id="0">
    <w:p w14:paraId="05DEFC8C" w14:textId="77777777" w:rsidR="00972FF3" w:rsidRDefault="0097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679307767"/>
      <w:docPartObj>
        <w:docPartGallery w:val="Page Numbers (Bottom of Page)"/>
        <w:docPartUnique/>
      </w:docPartObj>
    </w:sdtPr>
    <w:sdtEndPr/>
    <w:sdtContent>
      <w:p w14:paraId="260E0A91" w14:textId="5F0AAED7" w:rsidR="005E14F5" w:rsidRPr="003E78EF" w:rsidRDefault="005E14F5" w:rsidP="00E34568">
        <w:pPr>
          <w:pStyle w:val="Zpat"/>
          <w:rPr>
            <w:rFonts w:asciiTheme="minorHAnsi" w:hAnsiTheme="minorHAnsi" w:cstheme="minorHAnsi"/>
            <w:sz w:val="22"/>
            <w:szCs w:val="22"/>
          </w:rPr>
        </w:pPr>
        <w:r w:rsidRPr="003E78EF">
          <w:rPr>
            <w:rFonts w:asciiTheme="minorHAnsi" w:hAnsiTheme="minorHAnsi" w:cstheme="minorHAnsi"/>
            <w:sz w:val="22"/>
            <w:szCs w:val="22"/>
          </w:rPr>
          <w:tab/>
        </w:r>
        <w:r>
          <w:rPr>
            <w:rFonts w:ascii="Calibri" w:eastAsia="Calibri" w:hAnsi="Calibri" w:cs="Calibri"/>
            <w:color w:val="000000"/>
            <w:sz w:val="22"/>
            <w:szCs w:val="22"/>
          </w:rPr>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9)</w:t>
        </w:r>
        <w:r w:rsidRPr="003E78EF">
          <w:rPr>
            <w:rFonts w:asciiTheme="minorHAnsi" w:hAnsiTheme="minorHAnsi" w:cstheme="minorHAnsi"/>
            <w:sz w:val="22"/>
            <w:szCs w:val="22"/>
          </w:rPr>
          <w:tab/>
        </w:r>
      </w:p>
    </w:sdtContent>
  </w:sdt>
  <w:p w14:paraId="03B83386" w14:textId="77777777" w:rsidR="005E14F5" w:rsidRPr="003E78EF" w:rsidRDefault="005E14F5" w:rsidP="00E34568">
    <w:pPr>
      <w:pStyle w:val="Zpat"/>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3FEB466E"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5568C6">
      <w:rPr>
        <w:rFonts w:cs="Calibri"/>
      </w:rPr>
      <w:t>XXXX</w:t>
    </w:r>
    <w:r w:rsidR="00B2364C" w:rsidRPr="00104576">
      <w:t xml:space="preserve"> | IČO 75032333 | DIČ CZ75032333</w:t>
    </w:r>
  </w:p>
  <w:p w14:paraId="42548C8D" w14:textId="77777777" w:rsidR="00276CDF" w:rsidRPr="00E4698A" w:rsidRDefault="00276CDF" w:rsidP="00E4698A">
    <w:pPr>
      <w:pStyle w:val="Zpat"/>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7089749A"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5568C6">
      <w:rPr>
        <w:rFonts w:cs="Calibri"/>
      </w:rPr>
      <w:t>XXXX</w:t>
    </w:r>
    <w:r w:rsidR="00711F03" w:rsidRPr="00104576">
      <w:t xml:space="preserve">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5716" w14:textId="77777777" w:rsidR="00972FF3" w:rsidRDefault="00972FF3">
      <w:r>
        <w:separator/>
      </w:r>
    </w:p>
  </w:footnote>
  <w:footnote w:type="continuationSeparator" w:id="0">
    <w:p w14:paraId="0343D73A" w14:textId="77777777" w:rsidR="00972FF3" w:rsidRDefault="00972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E377D3D"/>
    <w:multiLevelType w:val="multilevel"/>
    <w:tmpl w:val="C9204FCE"/>
    <w:lvl w:ilvl="0">
      <w:start w:val="1"/>
      <w:numFmt w:val="decimal"/>
      <w:lvlText w:val="%1"/>
      <w:lvlJc w:val="left"/>
      <w:pPr>
        <w:ind w:left="432" w:hanging="432"/>
      </w:pPr>
    </w:lvl>
    <w:lvl w:ilvl="1">
      <w:start w:val="1"/>
      <w:numFmt w:val="lowerLetter"/>
      <w:lvlText w:val="%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4EF4E93"/>
    <w:multiLevelType w:val="hybridMultilevel"/>
    <w:tmpl w:val="63169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86BF1"/>
    <w:multiLevelType w:val="multilevel"/>
    <w:tmpl w:val="17F68AB4"/>
    <w:lvl w:ilvl="0">
      <w:start w:val="1"/>
      <w:numFmt w:val="upperRoman"/>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93D1552"/>
    <w:multiLevelType w:val="hybridMultilevel"/>
    <w:tmpl w:val="1F0A038E"/>
    <w:lvl w:ilvl="0" w:tplc="FFFFFFFF">
      <w:numFmt w:val="bullet"/>
      <w:lvlText w:val="-"/>
      <w:lvlJc w:val="left"/>
      <w:pPr>
        <w:ind w:left="1146" w:hanging="360"/>
      </w:pPr>
      <w:rPr>
        <w:rFonts w:ascii="Times New Roman" w:eastAsia="Times New Roman" w:hAnsi="Times New Roman" w:hint="default"/>
        <w:b w:val="0"/>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D905603"/>
    <w:multiLevelType w:val="hybridMultilevel"/>
    <w:tmpl w:val="2332A7AE"/>
    <w:lvl w:ilvl="0" w:tplc="4030CC1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694E287A"/>
    <w:multiLevelType w:val="hybridMultilevel"/>
    <w:tmpl w:val="3A06763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6C571B12"/>
    <w:multiLevelType w:val="hybridMultilevel"/>
    <w:tmpl w:val="A2E22F06"/>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1" w15:restartNumberingAfterBreak="0">
    <w:nsid w:val="7353102D"/>
    <w:multiLevelType w:val="hybridMultilevel"/>
    <w:tmpl w:val="5D9A42C0"/>
    <w:lvl w:ilvl="0" w:tplc="E5EC16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775D78B7"/>
    <w:multiLevelType w:val="multilevel"/>
    <w:tmpl w:val="5DFE6C0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7"/>
  </w:num>
  <w:num w:numId="2">
    <w:abstractNumId w:val="3"/>
  </w:num>
  <w:num w:numId="3">
    <w:abstractNumId w:val="12"/>
  </w:num>
  <w:num w:numId="4">
    <w:abstractNumId w:val="5"/>
  </w:num>
  <w:num w:numId="5">
    <w:abstractNumId w:val="0"/>
  </w:num>
  <w:num w:numId="6">
    <w:abstractNumId w:val="9"/>
  </w:num>
  <w:num w:numId="7">
    <w:abstractNumId w:val="4"/>
  </w:num>
  <w:num w:numId="8">
    <w:abstractNumId w:val="8"/>
  </w:num>
  <w:num w:numId="9">
    <w:abstractNumId w:val="2"/>
  </w:num>
  <w:num w:numId="10">
    <w:abstractNumId w:val="11"/>
  </w:num>
  <w:num w:numId="11">
    <w:abstractNumId w:val="10"/>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77357"/>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42AD"/>
    <w:rsid w:val="001D7239"/>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68C6"/>
    <w:rsid w:val="00557343"/>
    <w:rsid w:val="005644D1"/>
    <w:rsid w:val="00576692"/>
    <w:rsid w:val="00587CB1"/>
    <w:rsid w:val="005921D2"/>
    <w:rsid w:val="005A5CDC"/>
    <w:rsid w:val="005D2E92"/>
    <w:rsid w:val="005D470B"/>
    <w:rsid w:val="005D5D7E"/>
    <w:rsid w:val="005E14F5"/>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35D2"/>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72FF3"/>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B7E3F"/>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3EF3"/>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1F3A"/>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Odstavecseseznamem"/>
    <w:link w:val="Nadpis1Char"/>
    <w:uiPriority w:val="9"/>
    <w:qFormat/>
    <w:rsid w:val="005E14F5"/>
    <w:pPr>
      <w:keepNext/>
      <w:keepLines/>
      <w:numPr>
        <w:numId w:val="3"/>
      </w:numPr>
      <w:spacing w:before="240" w:after="240"/>
      <w:jc w:val="center"/>
      <w:outlineLvl w:val="0"/>
    </w:pPr>
    <w:rPr>
      <w:b/>
      <w:bCs/>
      <w:sz w:val="28"/>
      <w:szCs w:val="28"/>
      <w:lang w:eastAsia="en-US"/>
    </w:rPr>
  </w:style>
  <w:style w:type="paragraph" w:styleId="Nadpis2">
    <w:name w:val="heading 2"/>
    <w:basedOn w:val="Normln"/>
    <w:next w:val="Normln"/>
    <w:link w:val="Nadpis2Char"/>
    <w:unhideWhenUsed/>
    <w:qFormat/>
    <w:rsid w:val="005E14F5"/>
    <w:pPr>
      <w:keepNext/>
      <w:keepLines/>
      <w:numPr>
        <w:ilvl w:val="1"/>
        <w:numId w:val="3"/>
      </w:numPr>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semiHidden/>
    <w:unhideWhenUsed/>
    <w:qFormat/>
    <w:rsid w:val="005E14F5"/>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5E14F5"/>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5E14F5"/>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5E14F5"/>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5E14F5"/>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5E14F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E14F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
    <w:rsid w:val="005E14F5"/>
    <w:rPr>
      <w:b/>
      <w:bCs/>
      <w:sz w:val="28"/>
      <w:szCs w:val="28"/>
      <w:lang w:eastAsia="en-US"/>
    </w:rPr>
  </w:style>
  <w:style w:type="character" w:customStyle="1" w:styleId="Nadpis2Char">
    <w:name w:val="Nadpis 2 Char"/>
    <w:basedOn w:val="Standardnpsmoodstavce"/>
    <w:link w:val="Nadpis2"/>
    <w:rsid w:val="005E14F5"/>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semiHidden/>
    <w:rsid w:val="005E14F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5E14F5"/>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5E14F5"/>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5E14F5"/>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5E14F5"/>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5E14F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E14F5"/>
    <w:rPr>
      <w:rFonts w:asciiTheme="majorHAnsi" w:eastAsiaTheme="majorEastAsia" w:hAnsiTheme="majorHAnsi" w:cstheme="majorBidi"/>
      <w:i/>
      <w:iCs/>
      <w:color w:val="272727" w:themeColor="text1" w:themeTint="D8"/>
      <w:sz w:val="21"/>
      <w:szCs w:val="21"/>
    </w:rPr>
  </w:style>
  <w:style w:type="character" w:styleId="Hypertextovodkaz">
    <w:name w:val="Hyperlink"/>
    <w:rsid w:val="005E14F5"/>
    <w:rPr>
      <w:color w:val="0000FF"/>
      <w:u w:val="single"/>
    </w:rPr>
  </w:style>
  <w:style w:type="paragraph" w:styleId="Odstavecseseznamem">
    <w:name w:val="List Paragraph"/>
    <w:aliases w:val="Nad,List Paragraph,Odstavec cíl se seznamem,Odstavec se seznamem5,Odstavec_muj,Odrážky,NZ2"/>
    <w:basedOn w:val="Normln"/>
    <w:link w:val="OdstavecseseznamemChar"/>
    <w:uiPriority w:val="34"/>
    <w:qFormat/>
    <w:rsid w:val="005E14F5"/>
    <w:pPr>
      <w:numPr>
        <w:ilvl w:val="1"/>
        <w:numId w:val="2"/>
      </w:numPr>
      <w:spacing w:after="120"/>
      <w:jc w:val="both"/>
    </w:pPr>
    <w:rPr>
      <w:rFonts w:eastAsia="Calibri"/>
      <w:szCs w:val="22"/>
      <w:lang w:eastAsia="en-US"/>
    </w:rPr>
  </w:style>
  <w:style w:type="paragraph" w:customStyle="1" w:styleId="Pododstavec">
    <w:name w:val="Pododstavec"/>
    <w:basedOn w:val="Normln"/>
    <w:qFormat/>
    <w:rsid w:val="005E14F5"/>
    <w:pPr>
      <w:numPr>
        <w:ilvl w:val="2"/>
        <w:numId w:val="2"/>
      </w:numPr>
      <w:spacing w:after="120"/>
      <w:contextualSpacing/>
      <w:jc w:val="both"/>
    </w:pPr>
    <w:rPr>
      <w:rFonts w:eastAsia="Calibri"/>
      <w:szCs w:val="22"/>
      <w:lang w:eastAsia="en-US"/>
    </w:rPr>
  </w:style>
  <w:style w:type="character" w:styleId="Odkaznakoment">
    <w:name w:val="annotation reference"/>
    <w:rsid w:val="005E14F5"/>
    <w:rPr>
      <w:sz w:val="16"/>
      <w:szCs w:val="16"/>
    </w:rPr>
  </w:style>
  <w:style w:type="paragraph" w:styleId="Textkomente">
    <w:name w:val="annotation text"/>
    <w:basedOn w:val="Normln"/>
    <w:link w:val="TextkomenteChar"/>
    <w:rsid w:val="005E14F5"/>
    <w:rPr>
      <w:sz w:val="20"/>
      <w:szCs w:val="20"/>
    </w:rPr>
  </w:style>
  <w:style w:type="character" w:customStyle="1" w:styleId="TextkomenteChar">
    <w:name w:val="Text komentáře Char"/>
    <w:basedOn w:val="Standardnpsmoodstavce"/>
    <w:link w:val="Textkomente"/>
    <w:rsid w:val="005E14F5"/>
    <w:rPr>
      <w:sz w:val="20"/>
      <w:szCs w:val="20"/>
    </w:rPr>
  </w:style>
  <w:style w:type="character" w:styleId="Siln">
    <w:name w:val="Strong"/>
    <w:qFormat/>
    <w:rsid w:val="005E14F5"/>
    <w:rPr>
      <w:b/>
      <w:bCs/>
    </w:rPr>
  </w:style>
  <w:style w:type="paragraph" w:customStyle="1" w:styleId="Normln0">
    <w:name w:val="Normální~"/>
    <w:basedOn w:val="Normln"/>
    <w:rsid w:val="005E14F5"/>
    <w:pPr>
      <w:widowControl w:val="0"/>
      <w:jc w:val="both"/>
    </w:pPr>
    <w:rPr>
      <w:rFonts w:ascii="Arial" w:hAnsi="Arial" w:cs="Arial"/>
      <w:sz w:val="22"/>
      <w:szCs w:val="20"/>
    </w:rPr>
  </w:style>
  <w:style w:type="paragraph" w:customStyle="1" w:styleId="Style10">
    <w:name w:val="Style 1"/>
    <w:basedOn w:val="Normln"/>
    <w:uiPriority w:val="99"/>
    <w:rsid w:val="005E14F5"/>
    <w:pPr>
      <w:widowControl w:val="0"/>
      <w:autoSpaceDE w:val="0"/>
      <w:autoSpaceDN w:val="0"/>
      <w:adjustRightInd w:val="0"/>
    </w:pPr>
  </w:style>
  <w:style w:type="character" w:customStyle="1" w:styleId="OdstavecseseznamemChar">
    <w:name w:val="Odstavec se seznamem Char"/>
    <w:aliases w:val="Nad Char,List Paragraph Char,Odstavec cíl se seznamem Char,Odstavec se seznamem5 Char,Odstavec_muj Char,Odrážky Char,NZ2 Char"/>
    <w:link w:val="Odstavecseseznamem"/>
    <w:uiPriority w:val="34"/>
    <w:locked/>
    <w:rsid w:val="005E14F5"/>
    <w:rPr>
      <w:rFonts w:eastAsia="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8335-CB40-4263-BE26-28130B6B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3546</Words>
  <Characters>20155</Characters>
  <Application>Microsoft Office Word</Application>
  <DocSecurity>0</DocSecurity>
  <Lines>167</Lines>
  <Paragraphs>47</Paragraphs>
  <ScaleCrop>false</ScaleCrop>
  <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2024-02-15T12:01:00Z</dcterms:created>
  <dcterms:modified xsi:type="dcterms:W3CDTF">2024-02-15T12:04:00Z</dcterms:modified>
</cp:coreProperties>
</file>