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989" w:left="0" w:right="0" w:bottom="1421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954"/>
        <w:gridCol w:w="6734"/>
        <w:gridCol w:w="821"/>
        <w:gridCol w:w="346"/>
      </w:tblGrid>
      <w:tr>
        <w:trPr>
          <w:trHeight w:val="283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EPS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MHG 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Hlásič multisenzorový interaktivní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MHG 862i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Hlásič multisenzorový interaktivní s izolátorem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MHY 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Zásuvka pro adresovatelné a interaktivní hlásiče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MHA 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Hlásič tlačítkový adresovatelný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MHY 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Prvek vstupně /výstupní (1xIN/1xOUT) v krabici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MHY 924 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Siréna ROLP/R/D s vestavěným modulem MHY 924 bez akumulátoru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(MHY 909,910, 924)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Aku 8,4V,200mAh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MHU 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Modulární analogová adresovatelná ústředna.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DPE-1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Deska periferií, pro připojení nadstavby, ZDP, OPPO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ka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DMA-1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Deska master, pro síťování ústředen a tabel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DLI-1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Deska linková, 2 izolované kruhové linky, max. 256 adres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DVV-3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Deska vstupně/výstupní, 6xIN, 12xOUT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DVV-5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Deska vstupně/výstupní, 8xIN, 8xOUT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MHY 919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Obslužné pole požární ochrany - OPPO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MHS817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Tablo obsluhy k MHU 116, MHU 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Aku 12V,40Ah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Aku 12V,40Ah, max. dob. proud 10A rozměry: 197x165x170mm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MHG 862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Hlásič multisenzorový interaktivní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MHY 734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Zásuvka pro adresovatelné a interaktivní hlásiče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MHA 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Hlásič tlačítkový adresný a konvenční (s náhradním sklem, bez klíče)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ROLP/R/D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Siréna 9-28Vss, 102 dB, odběr 16mA/24V, IP 65,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Odpor 22k ohm, 4W pro zakončení linky sirén.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MHS 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Svítidlo sig., IP 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 xml:space="preserve">Integrace </w:t>
            </w:r>
            <w:r>
              <w:rPr>
                <w:rStyle w:val="CharStyle5"/>
                <w:lang w:val="es-ES" w:eastAsia="es-ES" w:bidi="es-ES"/>
              </w:rPr>
              <w:t xml:space="preserve">do </w:t>
            </w:r>
            <w:r>
              <w:rPr>
                <w:rStyle w:val="CharStyle5"/>
              </w:rPr>
              <w:t>C4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SW-CULIT116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C4 ovladač zařízení pro 1x ústřednu EPS </w:t>
            </w:r>
            <w:r>
              <w:rPr>
                <w:rStyle w:val="CharStyle6"/>
                <w:lang w:val="es-ES" w:eastAsia="es-ES" w:bidi="es-ES"/>
              </w:rPr>
              <w:t xml:space="preserve">Lites </w:t>
            </w:r>
            <w:r>
              <w:rPr>
                <w:rStyle w:val="CharStyle6"/>
              </w:rPr>
              <w:t>MHU 116/117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GNOME232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GNOME232 - Převodník Ethernet RS232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Zařízení dálkového přenosu - objektové přenosové zařízení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STX 23A/F/D RS485, výrobce: Radom Pardubice (instalace v 01/2020)</w:t>
            </w:r>
          </w:p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</w:rPr>
              <w:t>Revize a kontroly provozuschopnosti a zkoušky činnosti za provozu tohoto zařízení zajišťuje RYSPOL a RYSPOL spol. s r.o., Úslavská 184/4, 326 00 Plzeň</w:t>
            </w:r>
          </w:p>
        </w:tc>
      </w:tr>
    </w:tbl>
    <w:p>
      <w:pPr>
        <w:framePr w:w="98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54"/>
        <w:gridCol w:w="6734"/>
        <w:gridCol w:w="821"/>
        <w:gridCol w:w="346"/>
      </w:tblGrid>
      <w:tr>
        <w:trPr>
          <w:trHeight w:val="45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PZTS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ústředna Galaxy GD 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PO26-B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Modul posilovacího zdroje 2,75A v krytu s plošným spojem A158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G8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Koncentrátor v kovovém krytu pro 8 zón a 4 PGM výstupy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AKU 12V/17Ah se šroubovými svorkami M5 a životností až 5 let, VdS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Infrapasivní detektor s zrcadlovou optikou, dosah min. 8 m, úhel 90 stupňů. Napájení 12 Vss. Spotřeba 12Vss / 10 mA.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Infrapasivní detektor s zrcadlovou optikou, dosah s spec. čočkou min. 15 m, úhel 60 stupňů. Napájení 12 Vss. Spotřeba 12Vss / 10 mA.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PIR detektor stropní s funkcí vyvážení T-EOL, antimaskingem a dosahem 11m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Magnetický kontakt závrtný čtyřdrátový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Plastová nízká propojovací krabice pro povrchovou montáž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Detektor tříštění skla s dosahem až 7,6m a stíněným relé i pro skla s fóliemi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Magnetický kontakt (dveře, okna)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517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Tísňové tlačítko vyklápěcí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Magnetický kontakt (trezor)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Otřesové čidlo (trezor)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</w:tbl>
    <w:p>
      <w:pPr>
        <w:framePr w:w="98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54"/>
        <w:gridCol w:w="6734"/>
        <w:gridCol w:w="821"/>
        <w:gridCol w:w="346"/>
      </w:tblGrid>
      <w:tr>
        <w:trPr>
          <w:trHeight w:val="10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E080-08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Nový systémový Ethernet (TCP/IP) komunikátor bez krytu v provedení plošného spoje. Modul slouží pro monitoring, správu uživatelů a konfiguraci ústředen Galaxy Dimension programy DSI nebo SPRÁVCE GALAXY v prostředí sítí LAN a WAN s protokolem TCP/IP.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SPRÁVCE </w:t>
            </w:r>
            <w:r>
              <w:rPr>
                <w:rStyle w:val="CharStyle6"/>
                <w:lang w:val="en-US" w:eastAsia="en-US" w:bidi="en-US"/>
              </w:rPr>
              <w:t>GALAXY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Program pro uživatele (správce) celé řady ústředen GALAXY. Verze programu, která zahrnuje všechny ústředny Galaxy včetně řady Galaxy Flex.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YY0-0010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Přídavný HW klíč pro programy Spravce Galaxy a DSI.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SPIKEYG3-P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Paměťový klíč SPIKEYG3-B s naprogramovaným požadovaným firmware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GXYSMART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Komunikační modul pro integraci ústředen Galaxy do programu třetích stran.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GXYSMART TCPIP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Volitelný plug-in modul TCPIP (XPORT) do komunikačního modulu GXYSMART.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GXYSMART LATIS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Komunikační interface pro objektové vysílače FAUTOR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PSBEN10A12E/LCD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Spínaný zdroj v kov. krytu 13,8Vss/10A s výstupy, LCD disp.,prostor pro AKU 65Ah.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KRYT Z40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Kovový univerzální ¡ednoprostorový kryt pro zdroj a akumulátor 40Ah.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UT12650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Akumulátor 12V 65Ah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UT12380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Akumulátor 12V / 38Ah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CP045-00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Klávesnice s dotykovým displejem, zápustná montáž, pokročilé uživatelské menu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MK7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LCD klávesnice.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G8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Koncentrátor v kovovém krytu pro 8 zón se 4 PGM výstupy.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C080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Řídící modul pro připojení dvou bezkontaktních čteček.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026422.87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Čtečka Mifare Accentic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C079-2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</w:rPr>
              <w:t>Modul v krytu s obousměrnou komunikací s bezdrátovými prvky GD, max.16/24 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DODT800GY-B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Bezdrátový MG kontakt a univerzální vysílač pro Galaxy GD a Flex.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S3045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Tísňové NC tlačítko výklopné bez paměti poplachu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N033330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PIR detektor se zrcadlovou optikou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N033441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Duální detektor VIEWGUARD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FX360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PIR detektor stropní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IMPAQ </w:t>
            </w:r>
            <w:r>
              <w:rPr>
                <w:rStyle w:val="CharStyle6"/>
                <w:lang w:val="en-US" w:eastAsia="en-US" w:bidi="en-US"/>
              </w:rPr>
              <w:t>GLASS BREA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Ketektor tříštění skla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MAS-TH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Tísňové NC tlačítko s odklopným krytem a pamětí poplachu, stupeň 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ART1490CR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Signalizační velká LED dioda bez bzučáku v krytu barva červená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C4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C4 Server SW-C4STD - Standard, bez driveru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C4-SW-CUGXYS, komunikační server pro 1x GalaxyGxySmart - EZS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Server RX2540, 2xXeon, 32GB RAM, Wind2016ESS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FSC HDD1000 - pouze do serveru FSC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Stanice Fujitsu Esprimo P757/E90+, i7, 16GB RAM, 4x DVI výstup, Win10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LCD 24" Fujitsu E24-X TS Pro, 1920x1200, DP/VGA/DVI, černý, IPS, mat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Poplachový a přenosový systém - ATS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Objektové zařízení PZR-1,</w:t>
            </w:r>
          </w:p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(instalace 1/2020)</w:t>
            </w:r>
          </w:p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7"/>
              </w:rPr>
              <w:t>Revize, prohlídky a funkční zkoušky tohoto zařízení provádí Trade FIDES, a.s., Sládkova 187/2, 326 00 Plzeň,</w:t>
            </w:r>
          </w:p>
        </w:tc>
      </w:tr>
    </w:tbl>
    <w:p>
      <w:pPr>
        <w:framePr w:w="98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54"/>
        <w:gridCol w:w="6734"/>
        <w:gridCol w:w="821"/>
        <w:gridCol w:w="346"/>
      </w:tblGrid>
      <w:tr>
        <w:trPr>
          <w:trHeight w:val="27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</w:rPr>
              <w:t>CCTV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EATON</w:t>
            </w:r>
          </w:p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"/>
              </w:rPr>
              <w:t>5PX3000iRTN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 xml:space="preserve">Záložní zdroj UPS 5PX, 3000VA/2700W, </w:t>
            </w:r>
            <w:r>
              <w:rPr>
                <w:rStyle w:val="CharStyle6"/>
                <w:lang w:val="en-US" w:eastAsia="en-US" w:bidi="en-US"/>
              </w:rPr>
              <w:t xml:space="preserve">tower </w:t>
            </w:r>
            <w:r>
              <w:rPr>
                <w:rStyle w:val="CharStyle6"/>
              </w:rPr>
              <w:t xml:space="preserve">/ </w:t>
            </w:r>
            <w:r>
              <w:rPr>
                <w:rStyle w:val="CharStyle6"/>
                <w:lang w:val="en-US" w:eastAsia="en-US" w:bidi="en-US"/>
              </w:rPr>
              <w:t xml:space="preserve">rack </w:t>
            </w:r>
            <w:r>
              <w:rPr>
                <w:rStyle w:val="CharStyle6"/>
              </w:rPr>
              <w:t>2U model, včetně LAN karty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EATON</w:t>
            </w:r>
          </w:p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"/>
              </w:rPr>
              <w:t>5PXEBM72RT2U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Externí bateriový modul (EBM) </w:t>
            </w:r>
            <w:r>
              <w:rPr>
                <w:rStyle w:val="CharStyle6"/>
                <w:lang w:val="en-US" w:eastAsia="en-US" w:bidi="en-US"/>
              </w:rPr>
              <w:t xml:space="preserve">pro </w:t>
            </w:r>
            <w:r>
              <w:rPr>
                <w:rStyle w:val="CharStyle6"/>
              </w:rPr>
              <w:t>UPS 5PX 3000VA, 2U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ks</w:t>
            </w:r>
          </w:p>
        </w:tc>
      </w:tr>
    </w:tbl>
    <w:p>
      <w:pPr>
        <w:framePr w:w="98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54"/>
        <w:gridCol w:w="6734"/>
        <w:gridCol w:w="821"/>
        <w:gridCol w:w="346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"/>
              </w:rPr>
              <w:t>EATON</w:t>
            </w:r>
          </w:p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"/>
              </w:rPr>
              <w:t>5PX2200ÍRT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Záložní zdroj UPS 5PX, 2200VA/1980W, </w:t>
            </w:r>
            <w:r>
              <w:rPr>
                <w:rStyle w:val="CharStyle6"/>
                <w:lang w:val="en-US" w:eastAsia="en-US" w:bidi="en-US"/>
              </w:rPr>
              <w:t xml:space="preserve">tower </w:t>
            </w:r>
            <w:r>
              <w:rPr>
                <w:rStyle w:val="CharStyle6"/>
              </w:rPr>
              <w:t xml:space="preserve">/ </w:t>
            </w:r>
            <w:r>
              <w:rPr>
                <w:rStyle w:val="CharStyle6"/>
                <w:lang w:val="en-US" w:eastAsia="en-US" w:bidi="en-US"/>
              </w:rPr>
              <w:t xml:space="preserve">rack </w:t>
            </w:r>
            <w:r>
              <w:rPr>
                <w:rStyle w:val="CharStyle6"/>
              </w:rPr>
              <w:t>2U model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>EATON</w:t>
            </w:r>
          </w:p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"/>
              </w:rPr>
              <w:t>5PXEBM48RT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Externí bateriový modul (EBM) </w:t>
            </w:r>
            <w:r>
              <w:rPr>
                <w:rStyle w:val="CharStyle6"/>
                <w:lang w:val="en-US" w:eastAsia="en-US" w:bidi="en-US"/>
              </w:rPr>
              <w:t xml:space="preserve">pro </w:t>
            </w:r>
            <w:r>
              <w:rPr>
                <w:rStyle w:val="CharStyle6"/>
              </w:rPr>
              <w:t>UPS 5PX 1500/2200VA, 2U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NETWORK-MS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 xml:space="preserve">Síťová karta MS Web/SNMP pro UPS Eaton 5P, 5PX, 9130, 9PX, Evolution, </w:t>
            </w:r>
            <w:r>
              <w:rPr>
                <w:rStyle w:val="CharStyle6"/>
                <w:lang w:val="en-US" w:eastAsia="en-US" w:bidi="en-US"/>
              </w:rPr>
              <w:t xml:space="preserve">EX, </w:t>
            </w:r>
            <w:r>
              <w:rPr>
                <w:rStyle w:val="CharStyle6"/>
              </w:rPr>
              <w:t>93E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28MP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 xml:space="preserve">Switch </w:t>
            </w:r>
            <w:r>
              <w:rPr>
                <w:rStyle w:val="CharStyle6"/>
              </w:rPr>
              <w:t>Cisco SG350-28MP, , 24 x 10/100/1000 (PoE+)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24MP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 xml:space="preserve">Switch </w:t>
            </w:r>
            <w:r>
              <w:rPr>
                <w:rStyle w:val="CharStyle6"/>
              </w:rPr>
              <w:t>Cisco SG350X-24MP, 24 x 1Gb, PoE+.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HPA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 xml:space="preserve">Transceiver </w:t>
            </w:r>
            <w:r>
              <w:rPr>
                <w:rStyle w:val="CharStyle6"/>
              </w:rPr>
              <w:t>SFP, 1000Base-LX, SM,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SFP-10G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Cisco SFP-10G-SR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DAHUA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kamera IPC-HDBW5431EP-ZE, ePoE Dome 4MPx, WDR 120 </w:t>
            </w:r>
            <w:r>
              <w:rPr>
                <w:rStyle w:val="CharStyle6"/>
                <w:lang w:val="de-DE" w:eastAsia="de-DE" w:bidi="de-DE"/>
              </w:rPr>
              <w:t>dB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DAHUA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kamera IPC-HDBW5631RP-ZE, ePoE Dome 6MPx, STARVIS, WDR 120 dB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DAHUA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>kamera venkovní IPC-HFW5831 EP-ZE, ePoE Kompakt 4K/8M, STARVIS, H.265+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DAHUA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6"/>
              </w:rPr>
              <w:t xml:space="preserve">kamera venkovní otočná SD50230U-HNI speeddome, 2 MPx, 30x </w:t>
            </w:r>
            <w:r>
              <w:rPr>
                <w:rStyle w:val="CharStyle6"/>
                <w:lang w:val="de-DE" w:eastAsia="de-DE" w:bidi="de-DE"/>
              </w:rPr>
              <w:t>Zoom, PoE+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Server FUJITSU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PY RX2540 M5, </w:t>
            </w:r>
            <w:r>
              <w:rPr>
                <w:rStyle w:val="CharStyle6"/>
                <w:lang w:val="en-US" w:eastAsia="en-US" w:bidi="en-US"/>
              </w:rPr>
              <w:t xml:space="preserve">"Rack based </w:t>
            </w:r>
            <w:r>
              <w:rPr>
                <w:rStyle w:val="CharStyle6"/>
              </w:rPr>
              <w:t>server 19" (2U)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Prac. Stanice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 xml:space="preserve">Fujitsu </w:t>
            </w:r>
            <w:r>
              <w:rPr>
                <w:rStyle w:val="CharStyle6"/>
              </w:rPr>
              <w:t>CELSIUS J580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Prac. Stanice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 xml:space="preserve">Fujitsu </w:t>
            </w:r>
            <w:r>
              <w:rPr>
                <w:rStyle w:val="CharStyle6"/>
              </w:rPr>
              <w:t>ESPRIMO D538/E94+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Neovo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PD-55 - </w:t>
            </w:r>
            <w:r>
              <w:rPr>
                <w:rStyle w:val="CharStyle6"/>
                <w:lang w:val="de-DE" w:eastAsia="de-DE" w:bidi="de-DE"/>
              </w:rPr>
              <w:t xml:space="preserve">Videowall </w:t>
            </w:r>
            <w:r>
              <w:rPr>
                <w:rStyle w:val="CharStyle6"/>
              </w:rPr>
              <w:t xml:space="preserve">55", 1920*1080 </w:t>
            </w:r>
            <w:r>
              <w:rPr>
                <w:rStyle w:val="CharStyle6"/>
                <w:lang w:val="de-DE" w:eastAsia="de-DE" w:bidi="de-DE"/>
              </w:rPr>
              <w:t>Full HD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Fujitsu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en-US" w:eastAsia="en-US" w:bidi="en-US"/>
              </w:rPr>
              <w:t xml:space="preserve">LCD 24" </w:t>
            </w:r>
            <w:r>
              <w:rPr>
                <w:rStyle w:val="CharStyle6"/>
              </w:rPr>
              <w:t xml:space="preserve">Fujistu </w:t>
            </w:r>
            <w:r>
              <w:rPr>
                <w:rStyle w:val="CharStyle6"/>
                <w:lang w:val="en-US" w:eastAsia="en-US" w:bidi="en-US"/>
              </w:rPr>
              <w:t xml:space="preserve">E24-8 </w:t>
            </w:r>
            <w:r>
              <w:rPr>
                <w:rStyle w:val="CharStyle6"/>
                <w:lang w:val="de-DE" w:eastAsia="de-DE" w:bidi="de-DE"/>
              </w:rPr>
              <w:t>TS Pro, 1920x1080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Trafo 230V/24V JBC E4050-1126 320VA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16B/1 PL7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Jistič </w:t>
            </w:r>
            <w:r>
              <w:rPr>
                <w:rStyle w:val="CharStyle6"/>
                <w:lang w:val="de-DE" w:eastAsia="de-DE" w:bidi="de-DE"/>
              </w:rPr>
              <w:t>16B/1 PL7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 xml:space="preserve">Integrace </w:t>
            </w:r>
            <w:r>
              <w:rPr>
                <w:rStyle w:val="CharStyle6"/>
                <w:lang w:val="en-US" w:eastAsia="en-US" w:bidi="en-US"/>
              </w:rPr>
              <w:t xml:space="preserve">do </w:t>
            </w:r>
            <w:r>
              <w:rPr>
                <w:rStyle w:val="CharStyle6"/>
              </w:rPr>
              <w:t>C4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</w:rPr>
              <w:t>C4-SW-CUACC5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 xml:space="preserve">C4-SW-CUACC5, kom.server pro </w:t>
            </w:r>
            <w:r>
              <w:rPr>
                <w:rStyle w:val="CharStyle6"/>
              </w:rPr>
              <w:t xml:space="preserve">kameru </w:t>
            </w:r>
            <w:r>
              <w:rPr>
                <w:rStyle w:val="CharStyle6"/>
                <w:lang w:val="en-US" w:eastAsia="en-US" w:bidi="en-US"/>
              </w:rPr>
              <w:t xml:space="preserve">do </w:t>
            </w:r>
            <w:r>
              <w:rPr>
                <w:rStyle w:val="CharStyle6"/>
                <w:lang w:val="de-DE" w:eastAsia="de-DE" w:bidi="de-DE"/>
              </w:rPr>
              <w:t>Avigilon Control Center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"/>
                <w:lang w:val="de-DE" w:eastAsia="de-DE" w:bidi="de-DE"/>
              </w:rPr>
              <w:t>ks</w:t>
            </w:r>
          </w:p>
        </w:tc>
      </w:tr>
    </w:tbl>
    <w:p>
      <w:pPr>
        <w:framePr w:w="98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7382"/>
        <w:gridCol w:w="1973"/>
        <w:gridCol w:w="480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4060" w:right="0" w:firstLine="0"/>
            </w:pPr>
            <w:r>
              <w:rPr>
                <w:rStyle w:val="CharStyle5"/>
              </w:rPr>
              <w:t>Nouzové osvětlení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8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0" w:right="0" w:firstLine="0"/>
            </w:pPr>
            <w:r>
              <w:rPr>
                <w:rStyle w:val="CharStyle6"/>
              </w:rPr>
              <w:t>Nouzové svítidlo s akumulátorem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0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6"/>
              </w:rPr>
              <w:t>ks</w:t>
            </w:r>
          </w:p>
        </w:tc>
      </w:tr>
    </w:tbl>
    <w:p>
      <w:pPr>
        <w:framePr w:w="98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989" w:left="1004" w:right="1042" w:bottom="142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521.3pt;margin-top:806.7pt;width:13.7pt;height:9.3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</w:rPr>
                    <w:t>#</w:t>
                  </w:r>
                </w:fldSimple>
                <w:r>
                  <w:rPr>
                    <w:rStyle w:val="CharStyle1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.1pt;margin-top:26.45pt;width:486.5pt;height:9.6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tabs>
                    <w:tab w:leader="none" w:pos="97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</w:rPr>
                  <w:t>Okresní soud Plzeň-město</w:t>
                  <w:tab/>
                  <w:t>Prvky systémů PZTS, EPS, CCTV a 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Základní text (2) + Arial,9 pt,Tučné"/>
    <w:basedOn w:val="CharStyle4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Základní text (2) + Arial,9 pt"/>
    <w:basedOn w:val="CharStyle4"/>
    <w:rPr>
      <w:lang w:val="cs-CZ" w:eastAsia="cs-CZ" w:bidi="cs-CZ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Základní text (2) + Arial,9 pt,Tučné"/>
    <w:basedOn w:val="CharStyle4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Záhlaví nebo Zápatí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0">
    <w:name w:val="Záhlaví nebo Zápatí"/>
    <w:basedOn w:val="CharStyle9"/>
    <w:rPr>
      <w:lang w:val="cs-CZ" w:eastAsia="cs-CZ" w:bidi="cs-CZ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Záhlaví nebo Zápatí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