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2520"/>
        <w:gridCol w:w="1440"/>
        <w:gridCol w:w="3010"/>
      </w:tblGrid>
      <w:tr w:rsidR="00703E8E" w:rsidRPr="00DB32F3" w14:paraId="30A32303" w14:textId="77777777" w:rsidTr="00E93927">
        <w:trPr>
          <w:trHeight w:val="708"/>
        </w:trPr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32301" w14:textId="77777777" w:rsidR="00703E8E" w:rsidRPr="00402220" w:rsidRDefault="00703E8E">
            <w:pPr>
              <w:rPr>
                <w:rFonts w:ascii="Tahoma" w:hAnsi="Tahoma" w:cs="Tahoma"/>
              </w:rPr>
            </w:pPr>
            <w:r w:rsidRPr="00402220">
              <w:rPr>
                <w:rFonts w:ascii="Tahoma" w:hAnsi="Tahoma" w:cs="Tahoma"/>
                <w:sz w:val="52"/>
                <w:szCs w:val="52"/>
              </w:rPr>
              <w:t>OBJEDNÁVKA</w:t>
            </w:r>
          </w:p>
        </w:tc>
        <w:tc>
          <w:tcPr>
            <w:tcW w:w="4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32302" w14:textId="77777777" w:rsidR="00703E8E" w:rsidRPr="00402220" w:rsidRDefault="00827F8A" w:rsidP="00E93927">
            <w:pPr>
              <w:rPr>
                <w:rFonts w:ascii="Tahoma" w:hAnsi="Tahoma" w:cs="Tahom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0A3234F" wp14:editId="30A32350">
                  <wp:simplePos x="0" y="0"/>
                  <wp:positionH relativeFrom="margin">
                    <wp:posOffset>690880</wp:posOffset>
                  </wp:positionH>
                  <wp:positionV relativeFrom="margin">
                    <wp:posOffset>19050</wp:posOffset>
                  </wp:positionV>
                  <wp:extent cx="2066290" cy="359410"/>
                  <wp:effectExtent l="0" t="0" r="0" b="2540"/>
                  <wp:wrapTopAndBottom/>
                  <wp:docPr id="1" name="Obrázek 0" descr="espis_barco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pis_barcode.pn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03E8E" w:rsidRPr="00DB32F3" w14:paraId="30A32306" w14:textId="77777777" w:rsidTr="00E93927">
        <w:trPr>
          <w:trHeight w:hRule="exact" w:val="805"/>
        </w:trPr>
        <w:tc>
          <w:tcPr>
            <w:tcW w:w="97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0A32304" w14:textId="77777777" w:rsidR="00703E8E" w:rsidRPr="00402220" w:rsidRDefault="00703E8E" w:rsidP="00402220">
            <w:pPr>
              <w:widowControl w:val="0"/>
              <w:tabs>
                <w:tab w:val="center" w:pos="5100"/>
              </w:tabs>
              <w:jc w:val="center"/>
              <w:rPr>
                <w:rFonts w:ascii="Tahoma" w:hAnsi="Tahoma" w:cs="Tahoma"/>
                <w:color w:val="000000"/>
                <w:sz w:val="30"/>
                <w:szCs w:val="30"/>
              </w:rPr>
            </w:pPr>
            <w:r w:rsidRPr="00402220">
              <w:rPr>
                <w:rFonts w:ascii="Tahoma" w:hAnsi="Tahoma" w:cs="Tahoma"/>
                <w:color w:val="000000"/>
                <w:sz w:val="30"/>
                <w:szCs w:val="30"/>
              </w:rPr>
              <w:t>Statutární město Ostrava</w:t>
            </w:r>
          </w:p>
          <w:p w14:paraId="30A32305" w14:textId="4330F2E3" w:rsidR="00703E8E" w:rsidRPr="00402220" w:rsidRDefault="000C4E98" w:rsidP="00C84A14">
            <w:pPr>
              <w:widowControl w:val="0"/>
              <w:tabs>
                <w:tab w:val="center" w:pos="5100"/>
              </w:tabs>
              <w:spacing w:line="240" w:lineRule="atLeast"/>
              <w:jc w:val="center"/>
              <w:rPr>
                <w:rFonts w:ascii="Tahoma" w:hAnsi="Tahoma" w:cs="Tahoma"/>
                <w:color w:val="00000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30"/>
                <w:szCs w:val="30"/>
              </w:rPr>
              <w:t>Městský obvod Poruba</w:t>
            </w:r>
          </w:p>
        </w:tc>
      </w:tr>
      <w:tr w:rsidR="00703E8E" w:rsidRPr="00DB32F3" w14:paraId="30A3231E" w14:textId="77777777" w:rsidTr="00E93927">
        <w:trPr>
          <w:trHeight w:val="1802"/>
        </w:trPr>
        <w:tc>
          <w:tcPr>
            <w:tcW w:w="5328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0A32307" w14:textId="77777777" w:rsidR="00703E8E" w:rsidRPr="00402220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Objednatel:</w:t>
            </w:r>
          </w:p>
          <w:p w14:paraId="30A32308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Statutární město Ostrava</w:t>
            </w:r>
          </w:p>
          <w:p w14:paraId="30A32309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Prokešovo náměstí 1803/8</w:t>
            </w:r>
          </w:p>
          <w:p w14:paraId="30A3230A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729 30  Ostrava-Moravská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 Ostrava</w:t>
            </w:r>
          </w:p>
          <w:p w14:paraId="30A3230B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00845451</w:t>
            </w:r>
          </w:p>
          <w:p w14:paraId="30A3230C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DIČ: </w:t>
            </w:r>
            <w:r>
              <w:rPr>
                <w:rFonts w:ascii="Tahoma" w:hAnsi="Tahoma" w:cs="Tahoma"/>
                <w:sz w:val="20"/>
                <w:szCs w:val="20"/>
              </w:rPr>
              <w:tab/>
              <w:t>CZ00845451 (plátce DPH)</w:t>
            </w:r>
          </w:p>
          <w:p w14:paraId="30A3230D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0A3230E" w14:textId="77777777" w:rsidR="00C84A14" w:rsidRPr="00C84A14" w:rsidRDefault="00C84A14" w:rsidP="00261B51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84A14">
              <w:rPr>
                <w:rFonts w:ascii="Tahoma" w:hAnsi="Tahoma" w:cs="Tahoma"/>
                <w:b/>
                <w:sz w:val="20"/>
                <w:szCs w:val="20"/>
              </w:rPr>
              <w:t>Příjemce (zasílací adresa):</w:t>
            </w:r>
          </w:p>
          <w:p w14:paraId="30A3230F" w14:textId="77777777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Městský obvod Poruba</w:t>
            </w:r>
          </w:p>
          <w:p w14:paraId="30A32310" w14:textId="77777777" w:rsidR="00703E8E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 xml:space="preserve">Zastoupený starostou: Ing. </w:t>
            </w:r>
            <w:r w:rsidR="007F049D">
              <w:rPr>
                <w:rFonts w:ascii="Tahoma" w:hAnsi="Tahoma" w:cs="Tahoma"/>
                <w:sz w:val="20"/>
                <w:szCs w:val="20"/>
              </w:rPr>
              <w:t xml:space="preserve">Petrem </w:t>
            </w:r>
            <w:proofErr w:type="spellStart"/>
            <w:r w:rsidR="007F049D">
              <w:rPr>
                <w:rFonts w:ascii="Tahoma" w:hAnsi="Tahoma" w:cs="Tahoma"/>
                <w:sz w:val="20"/>
                <w:szCs w:val="20"/>
              </w:rPr>
              <w:t>Mihálikem</w:t>
            </w:r>
            <w:proofErr w:type="spellEnd"/>
          </w:p>
          <w:p w14:paraId="30A32311" w14:textId="77777777" w:rsidR="00C84A14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Klimkovická 55/28</w:t>
            </w:r>
          </w:p>
          <w:p w14:paraId="30A32312" w14:textId="77777777" w:rsidR="00C84A14" w:rsidRPr="00402220" w:rsidRDefault="00C84A14" w:rsidP="00261B51">
            <w:pPr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</w:rPr>
              <w:t>708 56  Ostrava-Poruba</w:t>
            </w:r>
            <w:proofErr w:type="gramEnd"/>
          </w:p>
          <w:p w14:paraId="30A32313" w14:textId="47E2C109" w:rsidR="00703E8E" w:rsidRPr="00402220" w:rsidRDefault="00703E8E" w:rsidP="00261B51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Oprávněn k podpisu:</w:t>
            </w:r>
            <w:r w:rsidR="000C4E98">
              <w:rPr>
                <w:rFonts w:ascii="Tahoma" w:hAnsi="Tahoma" w:cs="Tahoma"/>
                <w:sz w:val="20"/>
                <w:szCs w:val="20"/>
              </w:rPr>
              <w:t xml:space="preserve"> Ing. Aleš Chodura</w:t>
            </w:r>
          </w:p>
        </w:tc>
        <w:tc>
          <w:tcPr>
            <w:tcW w:w="445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0A32314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 w:rsidRPr="00402220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Dodavatel:</w:t>
            </w:r>
          </w:p>
          <w:p w14:paraId="30A32315" w14:textId="77777777" w:rsidR="00703E8E" w:rsidRPr="00402220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</w:p>
          <w:p w14:paraId="30A32316" w14:textId="77777777" w:rsidR="00703E8E" w:rsidRPr="00827F8A" w:rsidRDefault="00703E8E" w:rsidP="00402220">
            <w:pPr>
              <w:tabs>
                <w:tab w:val="left" w:pos="1418"/>
              </w:tabs>
              <w:suppressAutoHyphens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sdt>
            <w:sdtPr>
              <w:rPr>
                <w:rFonts w:ascii="Tahoma" w:hAnsi="Tahoma" w:cs="Tahoma"/>
                <w:sz w:val="20"/>
                <w:szCs w:val="20"/>
              </w:rPr>
              <w:alias w:val="Název"/>
              <w:tag w:val="espis_dsb/adresa/obchodni_nazev"/>
              <w:id w:val="-1180193540"/>
              <w:placeholder>
                <w:docPart w:val="CDE111F76F294DF59964DE3ADC6B24CE"/>
              </w:placeholder>
              <w:showingPlcHdr/>
            </w:sdtPr>
            <w:sdtEndPr>
              <w:rPr>
                <w:b/>
              </w:rPr>
            </w:sdtEndPr>
            <w:sdtContent>
              <w:p w14:paraId="30A32317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ELEKON, s.r.o.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Jméno"/>
              <w:tag w:val="espis_dsb/adresa/full_name"/>
              <w:id w:val="-451400496"/>
              <w:placeholder>
                <w:docPart w:val="6F54169FED3A46A8BB90C551A675FFE9"/>
              </w:placeholder>
              <w:showingPlcHdr/>
            </w:sdtPr>
            <w:sdtEndPr>
              <w:rPr>
                <w:rStyle w:val="Styl1"/>
                <w:color w:val="000000" w:themeColor="text1"/>
              </w:rPr>
            </w:sdtEndPr>
            <w:sdtContent>
              <w:p w14:paraId="30A32318" w14:textId="77777777" w:rsidR="00E151A2" w:rsidRPr="00A80FB4" w:rsidRDefault="00427C53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</w:p>
            </w:sdtContent>
          </w:sdt>
          <w:sdt>
            <w:sdtPr>
              <w:rPr>
                <w:rFonts w:ascii="Tahoma" w:hAnsi="Tahoma" w:cs="Tahoma"/>
                <w:color w:val="000000" w:themeColor="text1"/>
                <w:sz w:val="20"/>
                <w:szCs w:val="20"/>
              </w:rPr>
              <w:alias w:val="Ulice"/>
              <w:tag w:val="espis_dsb/adresa/full_ulice"/>
              <w:id w:val="96686202"/>
              <w:placeholder>
                <w:docPart w:val="14FC7D6E4B5C47FDBAE8B2AEEB681087"/>
              </w:placeholder>
              <w:showingPlcHdr/>
            </w:sdtPr>
            <w:sdtEndPr>
              <w:rPr>
                <w:rStyle w:val="Styl1"/>
              </w:rPr>
            </w:sdtEndPr>
            <w:sdtContent>
              <w:p w14:paraId="30A32319" w14:textId="77777777" w:rsidR="00E151A2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Style w:val="Styl1"/>
                    <w:rFonts w:ascii="Tahoma" w:hAnsi="Tahoma" w:cs="Tahoma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Brněnská 411/15</w:t>
                </w:r>
              </w:p>
            </w:sdtContent>
          </w:sdt>
          <w:sdt>
            <w:sdtPr>
              <w:rPr>
                <w:rFonts w:ascii="Tahoma" w:hAnsi="Tahoma" w:cs="Tahoma"/>
                <w:sz w:val="20"/>
                <w:szCs w:val="20"/>
              </w:rPr>
              <w:alias w:val="Město"/>
              <w:tag w:val="espis_dsb/adresa/full_mesto"/>
              <w:id w:val="327019627"/>
              <w:placeholder>
                <w:docPart w:val="16E82D64D81948CF920F025D2C512586"/>
              </w:placeholder>
              <w:showingPlcHdr/>
            </w:sdtPr>
            <w:sdtEndPr>
              <w:rPr>
                <w:b/>
              </w:rPr>
            </w:sdtEndPr>
            <w:sdtContent>
              <w:p w14:paraId="30A3231A" w14:textId="77777777" w:rsidR="00827F8A" w:rsidRPr="00A80FB4" w:rsidRDefault="00E151A2" w:rsidP="00E151A2">
                <w:pPr>
                  <w:tabs>
                    <w:tab w:val="left" w:pos="1418"/>
                  </w:tabs>
                  <w:suppressAutoHyphens/>
                  <w:rPr>
                    <w:rFonts w:ascii="Tahoma" w:hAnsi="Tahoma" w:cs="Tahoma"/>
                    <w:b/>
                    <w:sz w:val="20"/>
                    <w:szCs w:val="20"/>
                  </w:rPr>
                </w:pPr>
                <w:r w:rsidRPr="00A80FB4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682 01  Vyškov</w:t>
                </w:r>
              </w:p>
            </w:sdtContent>
          </w:sdt>
          <w:p w14:paraId="30A3231B" w14:textId="77777777" w:rsidR="00E151A2" w:rsidRPr="00A80FB4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IČ:</w:t>
            </w:r>
          </w:p>
          <w:p w14:paraId="30A3231C" w14:textId="77777777" w:rsidR="00E151A2" w:rsidRPr="00A80FB4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sz w:val="20"/>
                <w:szCs w:val="20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DIČ:</w:t>
            </w:r>
          </w:p>
          <w:p w14:paraId="30A3231D" w14:textId="77777777" w:rsidR="00E151A2" w:rsidRPr="00402220" w:rsidRDefault="00E151A2" w:rsidP="00E151A2">
            <w:pPr>
              <w:tabs>
                <w:tab w:val="left" w:pos="1418"/>
              </w:tabs>
              <w:suppressAutoHyphens/>
              <w:rPr>
                <w:rFonts w:ascii="Tahoma" w:hAnsi="Tahoma" w:cs="Tahoma"/>
                <w:b/>
                <w:sz w:val="22"/>
                <w:szCs w:val="22"/>
              </w:rPr>
            </w:pPr>
            <w:r w:rsidRPr="00A80FB4">
              <w:rPr>
                <w:rFonts w:ascii="Tahoma" w:hAnsi="Tahoma" w:cs="Tahoma"/>
                <w:sz w:val="20"/>
                <w:szCs w:val="20"/>
              </w:rPr>
              <w:t>Č. účtu:</w:t>
            </w:r>
          </w:p>
        </w:tc>
      </w:tr>
      <w:tr w:rsidR="00AC5E37" w:rsidRPr="00DB32F3" w14:paraId="30A32322" w14:textId="77777777" w:rsidTr="00402220">
        <w:trPr>
          <w:trHeight w:hRule="exact" w:val="563"/>
        </w:trPr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231F" w14:textId="77777777" w:rsidR="00AC5E37" w:rsidRPr="00402220" w:rsidRDefault="00AC5E37" w:rsidP="00D81D94">
            <w:pPr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Naše značka</w:t>
            </w: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2320" w14:textId="77777777" w:rsidR="00AC5E37" w:rsidRPr="00402220" w:rsidRDefault="00AC5E37" w:rsidP="0040222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Vyřizuje/linka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A32321" w14:textId="77777777" w:rsidR="00AC5E37" w:rsidRPr="00402220" w:rsidRDefault="00AC5E37" w:rsidP="00402220">
            <w:pPr>
              <w:tabs>
                <w:tab w:val="left" w:pos="1418"/>
              </w:tabs>
              <w:suppressAutoHyphens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  <w:r w:rsidRPr="00402220">
              <w:rPr>
                <w:rFonts w:ascii="Tahoma" w:hAnsi="Tahoma" w:cs="Tahoma"/>
                <w:sz w:val="20"/>
                <w:szCs w:val="20"/>
              </w:rPr>
              <w:t>Ostrava-Poruba dne</w:t>
            </w:r>
          </w:p>
        </w:tc>
      </w:tr>
      <w:tr w:rsidR="00827F8A" w:rsidRPr="00827F8A" w14:paraId="30A32326" w14:textId="77777777" w:rsidTr="00402220">
        <w:trPr>
          <w:trHeight w:hRule="exact" w:val="340"/>
        </w:trPr>
        <w:sdt>
          <w:sdtPr>
            <w:rPr>
              <w:rStyle w:val="Styl1"/>
            </w:rPr>
            <w:alias w:val="č.j."/>
            <w:tag w:val="espis_objektsps/evidencni_cislo"/>
            <w:id w:val="-2119209858"/>
            <w:placeholder>
              <w:docPart w:val="C36FE3A66434497C8988BB5D55CF74E8"/>
            </w:placeholder>
            <w:showingPlcHdr/>
          </w:sdtPr>
          <w:sdtEndPr>
            <w:rPr>
              <w:rStyle w:val="Standardnpsmoodstavce"/>
              <w:rFonts w:ascii="Tahoma" w:hAnsi="Tahoma" w:cs="Tahoma"/>
              <w:color w:val="auto"/>
              <w:sz w:val="24"/>
              <w:szCs w:val="20"/>
            </w:rPr>
          </w:sdtEndPr>
          <w:sdtContent>
            <w:tc>
              <w:tcPr>
                <w:tcW w:w="2808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0A32323" w14:textId="77777777" w:rsidR="00703E8E" w:rsidRPr="00827F8A" w:rsidRDefault="00827F8A" w:rsidP="00261B51">
                <w:pPr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POR 31466/2017/kopr</w:t>
                </w:r>
              </w:p>
            </w:tc>
          </w:sdtContent>
        </w:sdt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A32324" w14:textId="77777777" w:rsidR="00703E8E" w:rsidRPr="00827F8A" w:rsidRDefault="00427C53" w:rsidP="00827F8A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Styl1"/>
                </w:rPr>
                <w:alias w:val="Vyřizuje"/>
                <w:tag w:val="espis_zpracovatel/pracovnik/full_name"/>
                <w:id w:val="1857076063"/>
                <w:placeholder>
                  <w:docPart w:val="4EE37A4221494A8ABDDE530F85BBDDE0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Radovan Kopal</w:t>
                </w:r>
              </w:sdtContent>
            </w:sdt>
            <w:r w:rsidR="00DB32F3" w:rsidRPr="00827F8A">
              <w:rPr>
                <w:rFonts w:ascii="Tahoma" w:hAnsi="Tahoma" w:cs="Tahoma"/>
                <w:color w:val="000000" w:themeColor="text1"/>
                <w:sz w:val="20"/>
                <w:szCs w:val="20"/>
              </w:rPr>
              <w:t>/</w:t>
            </w:r>
            <w:sdt>
              <w:sdtPr>
                <w:rPr>
                  <w:rStyle w:val="Styl1"/>
                </w:rPr>
                <w:alias w:val="Telefon"/>
                <w:tag w:val="espis_zpracovatel/pracovnik/telefon1"/>
                <w:id w:val="-2099714672"/>
                <w:placeholder>
                  <w:docPart w:val="C7172BAC70564054B433D4194F2F5D4C"/>
                </w:placeholder>
                <w:showingPlcHdr/>
              </w:sdtPr>
              <w:sdtEndPr>
                <w:rPr>
                  <w:rStyle w:val="Standardnpsmoodstavce"/>
                  <w:rFonts w:ascii="Tahoma" w:hAnsi="Tahoma" w:cs="Tahoma"/>
                  <w:color w:val="auto"/>
                  <w:sz w:val="24"/>
                  <w:szCs w:val="20"/>
                </w:rPr>
              </w:sdtEndPr>
              <w:sdtContent>
                <w:r w:rsidR="00827F8A"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599 480 335</w:t>
                </w:r>
              </w:sdtContent>
            </w:sdt>
          </w:p>
        </w:tc>
        <w:sdt>
          <w:sdtPr>
            <w:alias w:val="Datum"/>
            <w:tag w:val="espis_objektsps/zalozeno_datum/datum"/>
            <w:id w:val="1756015865"/>
            <w:placeholder>
              <w:docPart w:val="F698F181D0C8401BAA2B7072F37FCB57"/>
            </w:placeholder>
            <w:showingPlcHdr/>
          </w:sdtPr>
          <w:sdtEndPr>
            <w:rPr>
              <w:rFonts w:ascii="Tahoma" w:hAnsi="Tahoma" w:cs="Tahoma"/>
              <w:szCs w:val="20"/>
            </w:rPr>
          </w:sdtEndPr>
          <w:sdtContent>
            <w:tc>
              <w:tcPr>
                <w:tcW w:w="301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0A32325" w14:textId="77777777" w:rsidR="00703E8E" w:rsidRPr="00827F8A" w:rsidRDefault="00827F8A" w:rsidP="00402220">
                <w:pPr>
                  <w:tabs>
                    <w:tab w:val="left" w:pos="1418"/>
                  </w:tabs>
                  <w:suppressAutoHyphens/>
                  <w:jc w:val="right"/>
                  <w:rPr>
                    <w:rFonts w:ascii="Tahoma" w:hAnsi="Tahoma" w:cs="Tahoma"/>
                    <w:color w:val="000000" w:themeColor="text1"/>
                    <w:sz w:val="20"/>
                    <w:szCs w:val="20"/>
                  </w:rPr>
                </w:pPr>
                <w:r w:rsidRPr="000414E8">
                  <w:rPr>
                    <w:rStyle w:val="Zstupntext"/>
                    <w:rFonts w:ascii="Tahoma" w:hAnsi="Tahoma" w:cs="Tahoma"/>
                    <w:color w:val="000000" w:themeColor="text1"/>
                    <w:sz w:val="20"/>
                    <w:szCs w:val="20"/>
                  </w:rPr>
                  <w:t>21.06.2017</w:t>
                </w:r>
              </w:p>
            </w:tc>
          </w:sdtContent>
        </w:sdt>
      </w:tr>
    </w:tbl>
    <w:p w14:paraId="30A32328" w14:textId="77777777" w:rsidR="007F3264" w:rsidRPr="00DB32F3" w:rsidRDefault="007F3264">
      <w:pPr>
        <w:rPr>
          <w:rFonts w:ascii="Tahoma" w:hAnsi="Tahoma" w:cs="Tahoma"/>
        </w:rPr>
      </w:pPr>
    </w:p>
    <w:p w14:paraId="30A32329" w14:textId="57A9226E" w:rsidR="00DB32F3" w:rsidRPr="00DB32F3" w:rsidRDefault="00DB32F3" w:rsidP="00DB32F3">
      <w:pPr>
        <w:tabs>
          <w:tab w:val="left" w:pos="3686"/>
        </w:tabs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Objednávka č.  </w:t>
      </w:r>
      <w:r w:rsidR="00EE4E08">
        <w:rPr>
          <w:rFonts w:ascii="Tahoma" w:hAnsi="Tahoma" w:cs="Tahoma"/>
          <w:b/>
          <w:bCs/>
          <w:sz w:val="20"/>
          <w:szCs w:val="20"/>
        </w:rPr>
        <w:t>158/2017/OKS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       </w:t>
      </w:r>
    </w:p>
    <w:p w14:paraId="30A3232A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6F6A2843" w14:textId="77777777" w:rsidR="000C4E98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Předmět objednávky: </w:t>
      </w:r>
      <w:r w:rsidR="000C4E98">
        <w:rPr>
          <w:rFonts w:ascii="Tahoma" w:hAnsi="Tahoma" w:cs="Tahoma"/>
          <w:b/>
          <w:bCs/>
          <w:sz w:val="20"/>
          <w:szCs w:val="20"/>
        </w:rPr>
        <w:t xml:space="preserve">Dodávka a montáž exteriérových analogových hodin na Alšově náměstí </w:t>
      </w:r>
    </w:p>
    <w:p w14:paraId="289DE19F" w14:textId="77777777" w:rsidR="002B6FEC" w:rsidRDefault="000C4E98" w:rsidP="00DB32F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                                 v Ostravě-</w:t>
      </w:r>
      <w:proofErr w:type="spellStart"/>
      <w:r>
        <w:rPr>
          <w:rFonts w:ascii="Tahoma" w:hAnsi="Tahoma" w:cs="Tahoma"/>
          <w:b/>
          <w:bCs/>
          <w:sz w:val="20"/>
          <w:szCs w:val="20"/>
        </w:rPr>
        <w:t>Porubě</w:t>
      </w:r>
      <w:proofErr w:type="spellEnd"/>
      <w:r w:rsidR="00DB32F3" w:rsidRPr="00DB32F3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0A3232B" w14:textId="4BE56129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        </w:t>
      </w:r>
    </w:p>
    <w:p w14:paraId="30A3232C" w14:textId="2CD3B156" w:rsidR="00DB32F3" w:rsidRDefault="000C4E98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r>
        <w:rPr>
          <w:rFonts w:ascii="Tahoma" w:hAnsi="Tahoma" w:cs="Tahoma"/>
        </w:rPr>
        <w:t>METRO 242.GUO.</w:t>
      </w:r>
      <w:proofErr w:type="gramStart"/>
      <w:r>
        <w:rPr>
          <w:rFonts w:ascii="Tahoma" w:hAnsi="Tahoma" w:cs="Tahoma"/>
        </w:rPr>
        <w:t>80.T</w:t>
      </w:r>
      <w:proofErr w:type="gramEnd"/>
    </w:p>
    <w:p w14:paraId="2EFBCCF6" w14:textId="77777777" w:rsidR="000C4E98" w:rsidRDefault="000C4E98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r>
        <w:rPr>
          <w:rFonts w:ascii="Tahoma" w:hAnsi="Tahoma" w:cs="Tahoma"/>
        </w:rPr>
        <w:t>čtvercové, třístranné, průměr číselníku 80 cm</w:t>
      </w:r>
    </w:p>
    <w:p w14:paraId="77206974" w14:textId="317A6BEC" w:rsidR="000C4E98" w:rsidRDefault="000C4E98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r>
        <w:rPr>
          <w:rFonts w:ascii="Tahoma" w:hAnsi="Tahoma" w:cs="Tahoma"/>
        </w:rPr>
        <w:t xml:space="preserve">autonomní, napájení ze sítě veřejného osvětlení, </w:t>
      </w:r>
      <w:proofErr w:type="spellStart"/>
      <w:r>
        <w:rPr>
          <w:rFonts w:ascii="Tahoma" w:hAnsi="Tahoma" w:cs="Tahoma"/>
        </w:rPr>
        <w:t>synchr</w:t>
      </w:r>
      <w:proofErr w:type="spellEnd"/>
      <w:r>
        <w:rPr>
          <w:rFonts w:ascii="Tahoma" w:hAnsi="Tahoma" w:cs="Tahoma"/>
        </w:rPr>
        <w:t>. GPS</w:t>
      </w:r>
    </w:p>
    <w:p w14:paraId="6D81EFA6" w14:textId="2876F84D" w:rsidR="000C4E98" w:rsidRDefault="000C4E98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K.C 14</w:t>
      </w:r>
      <w:proofErr w:type="gramEnd"/>
      <w:r>
        <w:rPr>
          <w:rFonts w:ascii="Tahoma" w:hAnsi="Tahoma" w:cs="Tahoma"/>
        </w:rPr>
        <w:t xml:space="preserve">, arabské číslice, šípové ručičky </w:t>
      </w:r>
    </w:p>
    <w:p w14:paraId="408AFC0D" w14:textId="582A14BB" w:rsidR="000C4E98" w:rsidRDefault="000C4E98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r>
        <w:rPr>
          <w:rFonts w:ascii="Tahoma" w:hAnsi="Tahoma" w:cs="Tahoma"/>
        </w:rPr>
        <w:t xml:space="preserve">montáž </w:t>
      </w:r>
      <w:r w:rsidR="0082478C">
        <w:rPr>
          <w:rFonts w:ascii="Tahoma" w:hAnsi="Tahoma" w:cs="Tahoma"/>
        </w:rPr>
        <w:t xml:space="preserve">navlečením </w:t>
      </w:r>
      <w:r>
        <w:rPr>
          <w:rFonts w:ascii="Tahoma" w:hAnsi="Tahoma" w:cs="Tahoma"/>
        </w:rPr>
        <w:t>na sloup veřejného osvětlení</w:t>
      </w:r>
    </w:p>
    <w:p w14:paraId="20BBF18F" w14:textId="652EB564" w:rsidR="000C4E98" w:rsidRDefault="000C4E98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r>
        <w:rPr>
          <w:rFonts w:ascii="Tahoma" w:hAnsi="Tahoma" w:cs="Tahoma"/>
        </w:rPr>
        <w:t>barva rámu, ručiček a číselníku CMYK 100 60 10 53</w:t>
      </w:r>
    </w:p>
    <w:p w14:paraId="2F53B777" w14:textId="1FA46166" w:rsidR="00336A3F" w:rsidRDefault="00336A3F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r>
        <w:rPr>
          <w:rFonts w:ascii="Tahoma" w:hAnsi="Tahoma" w:cs="Tahoma"/>
        </w:rPr>
        <w:t>LED osvětlení pro nízké teploty</w:t>
      </w:r>
    </w:p>
    <w:p w14:paraId="12F628AC" w14:textId="08831A8A" w:rsidR="002B6FEC" w:rsidRDefault="002B6FEC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r>
        <w:rPr>
          <w:rFonts w:ascii="Tahoma" w:hAnsi="Tahoma" w:cs="Tahoma"/>
        </w:rPr>
        <w:t>doprava</w:t>
      </w:r>
    </w:p>
    <w:p w14:paraId="3A27E590" w14:textId="75C02145" w:rsidR="00377B1D" w:rsidRDefault="002D5B79" w:rsidP="000C4E98">
      <w:pPr>
        <w:pStyle w:val="Poslednzkladntext"/>
        <w:keepNext w:val="0"/>
        <w:numPr>
          <w:ilvl w:val="0"/>
          <w:numId w:val="1"/>
        </w:numPr>
        <w:spacing w:after="0" w:line="240" w:lineRule="auto"/>
        <w:ind w:left="2552"/>
        <w:rPr>
          <w:rFonts w:ascii="Tahoma" w:hAnsi="Tahoma" w:cs="Tahoma"/>
        </w:rPr>
      </w:pPr>
      <w:r>
        <w:rPr>
          <w:rFonts w:ascii="Tahoma" w:hAnsi="Tahoma" w:cs="Tahoma"/>
        </w:rPr>
        <w:t>napájeny ze sítě V</w:t>
      </w:r>
      <w:r w:rsidR="00366CBF">
        <w:rPr>
          <w:rFonts w:ascii="Tahoma" w:hAnsi="Tahoma" w:cs="Tahoma"/>
        </w:rPr>
        <w:t>O</w:t>
      </w:r>
      <w:r>
        <w:rPr>
          <w:rFonts w:ascii="Tahoma" w:hAnsi="Tahoma" w:cs="Tahoma"/>
        </w:rPr>
        <w:t xml:space="preserve">, v noci </w:t>
      </w:r>
      <w:r w:rsidR="00366CBF">
        <w:rPr>
          <w:rFonts w:ascii="Tahoma" w:hAnsi="Tahoma" w:cs="Tahoma"/>
        </w:rPr>
        <w:t>nabíjen</w:t>
      </w:r>
      <w:r>
        <w:rPr>
          <w:rFonts w:ascii="Tahoma" w:hAnsi="Tahoma" w:cs="Tahoma"/>
        </w:rPr>
        <w:t xml:space="preserve"> akumulátor</w:t>
      </w:r>
      <w:r w:rsidR="00366CBF">
        <w:rPr>
          <w:rFonts w:ascii="Tahoma" w:hAnsi="Tahoma" w:cs="Tahoma"/>
        </w:rPr>
        <w:t xml:space="preserve"> k dennímu využití</w:t>
      </w:r>
      <w:r>
        <w:rPr>
          <w:rFonts w:ascii="Tahoma" w:hAnsi="Tahoma" w:cs="Tahoma"/>
        </w:rPr>
        <w:t>, automatický přechod na letní čas</w:t>
      </w:r>
    </w:p>
    <w:p w14:paraId="30A3232E" w14:textId="77777777" w:rsidR="00DB32F3" w:rsidRPr="00DB32F3" w:rsidRDefault="00DB32F3" w:rsidP="00DB32F3">
      <w:pPr>
        <w:jc w:val="both"/>
        <w:rPr>
          <w:rFonts w:ascii="Tahoma" w:hAnsi="Tahoma" w:cs="Tahoma"/>
          <w:sz w:val="20"/>
          <w:szCs w:val="20"/>
        </w:rPr>
      </w:pPr>
    </w:p>
    <w:p w14:paraId="30A3232F" w14:textId="39CD37EA" w:rsidR="00DB32F3" w:rsidRPr="00DB32F3" w:rsidRDefault="00DB32F3" w:rsidP="00DB32F3">
      <w:pPr>
        <w:pStyle w:val="Poslednzkladntext"/>
        <w:keepNext w:val="0"/>
        <w:spacing w:after="0" w:line="240" w:lineRule="auto"/>
        <w:rPr>
          <w:rFonts w:ascii="Tahoma" w:hAnsi="Tahoma" w:cs="Tahoma"/>
        </w:rPr>
      </w:pPr>
      <w:r w:rsidRPr="00DB32F3">
        <w:rPr>
          <w:rFonts w:ascii="Tahoma" w:hAnsi="Tahoma" w:cs="Tahoma"/>
          <w:b/>
          <w:bCs/>
          <w:color w:val="000000"/>
        </w:rPr>
        <w:t>Termín realizace</w:t>
      </w:r>
      <w:r w:rsidRPr="00DB32F3">
        <w:rPr>
          <w:rFonts w:ascii="Tahoma" w:hAnsi="Tahoma" w:cs="Tahoma"/>
          <w:color w:val="000000"/>
        </w:rPr>
        <w:t>:</w:t>
      </w:r>
      <w:r w:rsidR="002B6FEC">
        <w:rPr>
          <w:rFonts w:ascii="Tahoma" w:hAnsi="Tahoma" w:cs="Tahoma"/>
          <w:color w:val="000000"/>
        </w:rPr>
        <w:t xml:space="preserve"> červenec - srpen</w:t>
      </w:r>
      <w:r w:rsidRPr="00DB32F3">
        <w:rPr>
          <w:rFonts w:ascii="Tahoma" w:hAnsi="Tahoma" w:cs="Tahoma"/>
          <w:color w:val="000000"/>
        </w:rPr>
        <w:t xml:space="preserve">  </w:t>
      </w:r>
      <w:r w:rsidRPr="00DB32F3">
        <w:rPr>
          <w:rFonts w:ascii="Tahoma" w:hAnsi="Tahoma" w:cs="Tahoma"/>
          <w:b/>
          <w:bCs/>
          <w:color w:val="000000"/>
        </w:rPr>
        <w:tab/>
        <w:t xml:space="preserve">             </w:t>
      </w:r>
    </w:p>
    <w:p w14:paraId="30A32330" w14:textId="77777777" w:rsidR="00DB32F3" w:rsidRPr="00DB32F3" w:rsidRDefault="00DB32F3" w:rsidP="00DB32F3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Kontaktní osoba</w:t>
      </w:r>
      <w:r w:rsidRPr="001E54DC">
        <w:rPr>
          <w:rFonts w:ascii="Tahoma" w:hAnsi="Tahoma" w:cs="Tahoma"/>
          <w:sz w:val="20"/>
          <w:szCs w:val="20"/>
        </w:rPr>
        <w:t>:</w:t>
      </w:r>
      <w:r w:rsidR="001E54DC" w:rsidRPr="001E54DC">
        <w:rPr>
          <w:rFonts w:ascii="Tahoma" w:hAnsi="Tahoma" w:cs="Tahoma"/>
          <w:sz w:val="20"/>
          <w:szCs w:val="20"/>
        </w:rPr>
        <w:t xml:space="preserve"> </w:t>
      </w:r>
      <w:sdt>
        <w:sdtPr>
          <w:rPr>
            <w:rStyle w:val="Styl1"/>
          </w:rPr>
          <w:alias w:val="Jméno"/>
          <w:tag w:val="espis_zpracovatel/pracovnik/full_name"/>
          <w:id w:val="553592170"/>
          <w:placeholder>
            <w:docPart w:val="B06B0D59CFEF49B3AC0BC89755A0BCD0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D969B8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Radovan Kopal</w:t>
          </w:r>
        </w:sdtContent>
      </w:sdt>
      <w:r w:rsidR="00384C3D" w:rsidRPr="00E35E9F"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sdt>
        <w:sdtPr>
          <w:rPr>
            <w:rStyle w:val="Styl1"/>
          </w:rPr>
          <w:alias w:val="Funkce"/>
          <w:tag w:val="espis_zpracovatel/funkcni_misto/nazev"/>
          <w:id w:val="-686283303"/>
          <w:placeholder>
            <w:docPart w:val="ED2A6BBE637F420DB14900450719C98A"/>
          </w:placeholder>
          <w:showingPlcHdr/>
        </w:sdtPr>
        <w:sdtEndPr>
          <w:rPr>
            <w:rStyle w:val="Standardnpsmoodstavce"/>
            <w:rFonts w:ascii="Tahoma" w:hAnsi="Tahoma" w:cs="Tahoma"/>
            <w:color w:val="auto"/>
            <w:sz w:val="24"/>
            <w:szCs w:val="20"/>
          </w:rPr>
        </w:sdtEndPr>
        <w:sdtContent>
          <w:r w:rsidR="006D1666"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zeleň a veřejná prostranství, deratizace</w:t>
          </w:r>
        </w:sdtContent>
      </w:sdt>
      <w:r w:rsidRPr="00E35E9F">
        <w:rPr>
          <w:rFonts w:ascii="Tahoma" w:hAnsi="Tahoma" w:cs="Tahoma"/>
          <w:color w:val="000000" w:themeColor="text1"/>
          <w:sz w:val="20"/>
          <w:szCs w:val="20"/>
        </w:rPr>
        <w:tab/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         </w:t>
      </w:r>
      <w:r w:rsidRPr="00DB32F3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30A32331" w14:textId="77777777" w:rsidR="00CD6268" w:rsidRDefault="00CD6268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0A32332" w14:textId="2BAA9BE6" w:rsidR="00DB32F3" w:rsidRP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Předpokládaná cena bez DPH:  </w:t>
      </w:r>
      <w:r w:rsidR="002B6FEC">
        <w:rPr>
          <w:rFonts w:ascii="Tahoma" w:hAnsi="Tahoma" w:cs="Tahoma"/>
          <w:b/>
          <w:bCs/>
          <w:color w:val="000000"/>
          <w:sz w:val="20"/>
          <w:szCs w:val="20"/>
        </w:rPr>
        <w:t>73 400 Kč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</w:t>
      </w:r>
    </w:p>
    <w:p w14:paraId="450B168A" w14:textId="77777777" w:rsidR="002B6FEC" w:rsidRDefault="002B6FEC" w:rsidP="00DB32F3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(Cena je uvedena dle předložené cenové nabídky, která je nedílnou součástí objednávky)</w:t>
      </w:r>
    </w:p>
    <w:p w14:paraId="30A32333" w14:textId="556C9688" w:rsidR="00DB32F3" w:rsidRPr="00DB32F3" w:rsidRDefault="00DB32F3" w:rsidP="00DB32F3">
      <w:pPr>
        <w:rPr>
          <w:rFonts w:ascii="Tahoma" w:hAnsi="Tahoma" w:cs="Tahoma"/>
          <w:color w:val="000000"/>
          <w:sz w:val="20"/>
          <w:szCs w:val="20"/>
        </w:rPr>
      </w:pPr>
      <w:r w:rsidRPr="00DB32F3">
        <w:rPr>
          <w:rFonts w:ascii="Tahoma" w:hAnsi="Tahoma" w:cs="Tahoma"/>
          <w:color w:val="000000"/>
          <w:sz w:val="20"/>
          <w:szCs w:val="20"/>
        </w:rPr>
        <w:t xml:space="preserve">     </w:t>
      </w:r>
    </w:p>
    <w:p w14:paraId="30A32334" w14:textId="77777777" w:rsidR="00DB32F3" w:rsidRPr="00DB32F3" w:rsidRDefault="00DB32F3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 xml:space="preserve">Platba bude hrazena fakturou. 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Fakturu nám zašlete ve dvojím vyhotovení včetně příloh (dodací list). </w:t>
      </w:r>
      <w:r w:rsidRPr="00DB32F3">
        <w:rPr>
          <w:rFonts w:ascii="Tahoma" w:hAnsi="Tahoma" w:cs="Tahoma"/>
          <w:color w:val="000000"/>
          <w:sz w:val="20"/>
          <w:szCs w:val="20"/>
        </w:rPr>
        <w:t>Faktura bude proplacena do čtrnácti dnů od doručení objednavateli.</w:t>
      </w:r>
    </w:p>
    <w:p w14:paraId="30A32335" w14:textId="77777777" w:rsidR="00DB32F3" w:rsidRDefault="00DB32F3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Vzájemné vztahy vyplývající z této objednávky se řídí příslušnými ustanoveními Ob</w:t>
      </w:r>
      <w:r w:rsidR="00CD6268">
        <w:rPr>
          <w:rFonts w:ascii="Tahoma" w:hAnsi="Tahoma" w:cs="Tahoma"/>
          <w:b/>
          <w:bCs/>
          <w:color w:val="000000"/>
          <w:sz w:val="20"/>
          <w:szCs w:val="20"/>
        </w:rPr>
        <w:t>čanského</w:t>
      </w: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 xml:space="preserve"> zákoníku.</w:t>
      </w:r>
    </w:p>
    <w:p w14:paraId="30A32336" w14:textId="77777777" w:rsidR="008A2FF7" w:rsidRDefault="008A2FF7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0A32337" w14:textId="77777777" w:rsidR="00CD6268" w:rsidRPr="00DB32F3" w:rsidRDefault="00CD6268" w:rsidP="00DB32F3">
      <w:pPr>
        <w:jc w:val="both"/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0A32338" w14:textId="77777777" w:rsid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41D7B68C" w14:textId="77777777" w:rsidR="002B6FEC" w:rsidRDefault="002B6FEC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0B82FC38" w14:textId="77777777" w:rsidR="002B6FEC" w:rsidRPr="00DB32F3" w:rsidRDefault="002B6FEC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</w:p>
    <w:p w14:paraId="30A32339" w14:textId="77777777" w:rsidR="00DB32F3" w:rsidRPr="00DB32F3" w:rsidRDefault="00DB32F3" w:rsidP="00DB32F3">
      <w:pPr>
        <w:rPr>
          <w:rFonts w:ascii="Tahoma" w:hAnsi="Tahoma" w:cs="Tahoma"/>
          <w:b/>
          <w:bCs/>
          <w:color w:val="000000"/>
          <w:sz w:val="20"/>
          <w:szCs w:val="20"/>
        </w:rPr>
      </w:pPr>
      <w:r w:rsidRPr="00DB32F3">
        <w:rPr>
          <w:rFonts w:ascii="Tahoma" w:hAnsi="Tahoma" w:cs="Tahoma"/>
          <w:b/>
          <w:bCs/>
          <w:color w:val="000000"/>
          <w:sz w:val="20"/>
          <w:szCs w:val="20"/>
        </w:rPr>
        <w:t>…...............................</w:t>
      </w:r>
    </w:p>
    <w:p w14:paraId="30A3233A" w14:textId="77777777" w:rsidR="00DB32F3" w:rsidRDefault="00DB32F3" w:rsidP="00DB32F3">
      <w:pPr>
        <w:rPr>
          <w:rFonts w:ascii="Tahoma" w:hAnsi="Tahoma" w:cs="Tahoma"/>
          <w:sz w:val="20"/>
          <w:szCs w:val="20"/>
        </w:rPr>
      </w:pPr>
      <w:r w:rsidRPr="00DB32F3">
        <w:rPr>
          <w:rFonts w:ascii="Tahoma" w:hAnsi="Tahoma" w:cs="Tahoma"/>
          <w:sz w:val="20"/>
          <w:szCs w:val="20"/>
        </w:rPr>
        <w:t>vedoucí odboru</w:t>
      </w:r>
    </w:p>
    <w:p w14:paraId="30A3233B" w14:textId="77777777" w:rsidR="00212B70" w:rsidRDefault="00212B70" w:rsidP="00DB32F3">
      <w:pPr>
        <w:rPr>
          <w:rFonts w:ascii="Tahoma" w:hAnsi="Tahoma" w:cs="Tahoma"/>
          <w:sz w:val="20"/>
          <w:szCs w:val="20"/>
        </w:rPr>
      </w:pPr>
    </w:p>
    <w:p w14:paraId="30A3233C" w14:textId="77777777" w:rsidR="00212B70" w:rsidRPr="00212B70" w:rsidRDefault="00212B70" w:rsidP="00212B70">
      <w:pPr>
        <w:jc w:val="both"/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lastRenderedPageBreak/>
        <w:t xml:space="preserve">Z důvodu nabytí účinnosti zákona č. 340/2015, o registru smluv, je od </w:t>
      </w:r>
      <w:proofErr w:type="gramStart"/>
      <w:r w:rsidRPr="00212B70">
        <w:rPr>
          <w:rFonts w:ascii="Tahoma" w:hAnsi="Tahoma" w:cs="Tahoma"/>
          <w:sz w:val="20"/>
          <w:szCs w:val="20"/>
        </w:rPr>
        <w:t>1.7.2016</w:t>
      </w:r>
      <w:proofErr w:type="gramEnd"/>
      <w:r w:rsidRPr="00212B70">
        <w:rPr>
          <w:rFonts w:ascii="Tahoma" w:hAnsi="Tahoma" w:cs="Tahoma"/>
          <w:sz w:val="20"/>
          <w:szCs w:val="20"/>
        </w:rPr>
        <w:t xml:space="preserve"> vyžadováno písemné potvrzení přijetí objednávky ve strojově čitelném formátu. Z tohoto důvodu Vás žádáme o výslovné potvrzení přijetí této objednávky emailem (s odkazem na její evidenční číslo). Potvrzení za</w:t>
      </w:r>
      <w:r w:rsidR="00A12A5D">
        <w:rPr>
          <w:rFonts w:ascii="Tahoma" w:hAnsi="Tahoma" w:cs="Tahoma"/>
          <w:sz w:val="20"/>
          <w:szCs w:val="20"/>
        </w:rPr>
        <w:t>slat</w:t>
      </w:r>
      <w:r>
        <w:rPr>
          <w:rFonts w:ascii="Tahoma" w:hAnsi="Tahoma" w:cs="Tahoma"/>
          <w:sz w:val="20"/>
          <w:szCs w:val="20"/>
        </w:rPr>
        <w:t xml:space="preserve"> na </w:t>
      </w:r>
      <w:r w:rsidRPr="00D73CE7">
        <w:rPr>
          <w:rFonts w:ascii="Tahoma" w:hAnsi="Tahoma" w:cs="Tahoma"/>
          <w:sz w:val="20"/>
          <w:szCs w:val="20"/>
        </w:rPr>
        <w:t xml:space="preserve">email </w:t>
      </w:r>
      <w:sdt>
        <w:sdtPr>
          <w:rPr>
            <w:rFonts w:ascii="Tahoma" w:hAnsi="Tahoma" w:cs="Tahoma"/>
            <w:sz w:val="20"/>
            <w:szCs w:val="20"/>
          </w:rPr>
          <w:alias w:val="email"/>
          <w:tag w:val="espis_zpracovatel/pracovnik/kod"/>
          <w:id w:val="-1788650160"/>
          <w:placeholder>
            <w:docPart w:val="DefaultPlaceholder_1082065158"/>
          </w:placeholder>
          <w:showingPlcHdr/>
        </w:sdtPr>
        <w:sdtEndPr/>
        <w:sdtContent>
          <w:r w:rsidRPr="00D73CE7">
            <w:rPr>
              <w:rStyle w:val="Zstupntext"/>
              <w:rFonts w:ascii="Tahoma" w:hAnsi="Tahoma" w:cs="Tahoma"/>
              <w:color w:val="auto"/>
              <w:sz w:val="20"/>
              <w:szCs w:val="20"/>
            </w:rPr>
            <w:t>rkopal@moporuba.cz</w:t>
          </w:r>
        </w:sdtContent>
      </w:sdt>
    </w:p>
    <w:p w14:paraId="30A3233D" w14:textId="77777777" w:rsidR="00212B70" w:rsidRPr="00212B70" w:rsidRDefault="00212B70" w:rsidP="00212B70">
      <w:pPr>
        <w:rPr>
          <w:rFonts w:ascii="Tahoma" w:hAnsi="Tahoma" w:cs="Tahoma"/>
          <w:sz w:val="20"/>
          <w:szCs w:val="20"/>
        </w:rPr>
      </w:pPr>
    </w:p>
    <w:p w14:paraId="30A3233E" w14:textId="7FBCB16A" w:rsidR="00212B70" w:rsidRDefault="00212B70">
      <w:pPr>
        <w:rPr>
          <w:rFonts w:ascii="Tahoma" w:hAnsi="Tahoma" w:cs="Tahoma"/>
          <w:sz w:val="20"/>
          <w:szCs w:val="20"/>
        </w:rPr>
      </w:pPr>
      <w:r w:rsidRPr="00212B70">
        <w:rPr>
          <w:rFonts w:ascii="Tahoma" w:hAnsi="Tahoma" w:cs="Tahoma"/>
          <w:sz w:val="20"/>
          <w:szCs w:val="20"/>
        </w:rPr>
        <w:t xml:space="preserve">Dodavatel potvrdil přijetí objednávky dne </w:t>
      </w:r>
      <w:proofErr w:type="gramStart"/>
      <w:r w:rsidR="00427C53">
        <w:rPr>
          <w:rFonts w:ascii="Tahoma" w:hAnsi="Tahoma" w:cs="Tahoma"/>
          <w:sz w:val="20"/>
          <w:szCs w:val="20"/>
        </w:rPr>
        <w:t>26.6.2017</w:t>
      </w:r>
      <w:bookmarkStart w:id="0" w:name="_GoBack"/>
      <w:bookmarkEnd w:id="0"/>
      <w:proofErr w:type="gramEnd"/>
    </w:p>
    <w:p w14:paraId="30A3233F" w14:textId="77777777" w:rsidR="005E78EA" w:rsidRDefault="005E78EA">
      <w:pPr>
        <w:rPr>
          <w:rFonts w:ascii="Tahoma" w:hAnsi="Tahoma" w:cs="Tahoma"/>
          <w:sz w:val="20"/>
          <w:szCs w:val="20"/>
        </w:rPr>
      </w:pPr>
    </w:p>
    <w:p w14:paraId="30A32340" w14:textId="77777777" w:rsidR="00C531D2" w:rsidRDefault="00C531D2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30A32341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DB32F3">
        <w:rPr>
          <w:rFonts w:ascii="Tahoma" w:hAnsi="Tahoma" w:cs="Tahoma"/>
          <w:b/>
          <w:bCs/>
          <w:sz w:val="20"/>
          <w:szCs w:val="20"/>
          <w:u w:val="single"/>
        </w:rPr>
        <w:t>Předběžná řídící kontrola dle zákona č. 320/2001 Sb., o finanční kontrole</w:t>
      </w:r>
    </w:p>
    <w:p w14:paraId="30A32342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</w:t>
      </w:r>
    </w:p>
    <w:p w14:paraId="30A32343" w14:textId="77777777" w:rsidR="00DB32F3" w:rsidRPr="00DB32F3" w:rsidRDefault="00DB32F3" w:rsidP="00DB32F3">
      <w:pPr>
        <w:ind w:left="3540" w:firstLine="708"/>
        <w:rPr>
          <w:rFonts w:ascii="Tahoma" w:hAnsi="Tahoma" w:cs="Tahoma"/>
          <w:b/>
          <w:bCs/>
          <w:i/>
          <w:i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             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>podpis</w:t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i/>
          <w:iCs/>
          <w:sz w:val="20"/>
          <w:szCs w:val="20"/>
        </w:rPr>
        <w:tab/>
        <w:t xml:space="preserve">    datum</w:t>
      </w:r>
    </w:p>
    <w:p w14:paraId="30A32344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30A32345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příkazce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 xml:space="preserve">operace: 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="00961073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DB32F3">
        <w:rPr>
          <w:rFonts w:ascii="Tahoma" w:hAnsi="Tahoma" w:cs="Tahoma"/>
          <w:b/>
          <w:bCs/>
          <w:sz w:val="20"/>
          <w:szCs w:val="20"/>
        </w:rPr>
        <w:t>.................................</w:t>
      </w:r>
      <w:r w:rsidR="00961073">
        <w:rPr>
          <w:rFonts w:ascii="Tahoma" w:hAnsi="Tahoma" w:cs="Tahoma"/>
          <w:b/>
          <w:bCs/>
          <w:sz w:val="20"/>
          <w:szCs w:val="20"/>
        </w:rPr>
        <w:t>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</w:t>
      </w:r>
      <w:proofErr w:type="gramEnd"/>
      <w:r w:rsidRPr="00DB32F3">
        <w:rPr>
          <w:rFonts w:ascii="Tahoma" w:hAnsi="Tahoma" w:cs="Tahoma"/>
          <w:b/>
          <w:bCs/>
          <w:sz w:val="20"/>
          <w:szCs w:val="20"/>
        </w:rPr>
        <w:t>.................</w:t>
      </w:r>
    </w:p>
    <w:p w14:paraId="30A32346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dle § 13 </w:t>
      </w:r>
      <w:proofErr w:type="spellStart"/>
      <w:r w:rsidRPr="00DB32F3">
        <w:rPr>
          <w:rFonts w:ascii="Tahoma" w:hAnsi="Tahoma" w:cs="Tahoma"/>
          <w:b/>
          <w:bCs/>
          <w:sz w:val="20"/>
          <w:szCs w:val="20"/>
        </w:rPr>
        <w:t>vyhl</w:t>
      </w:r>
      <w:proofErr w:type="spellEnd"/>
      <w:r w:rsidRPr="00DB32F3">
        <w:rPr>
          <w:rFonts w:ascii="Tahoma" w:hAnsi="Tahoma" w:cs="Tahoma"/>
          <w:b/>
          <w:bCs/>
          <w:sz w:val="20"/>
          <w:szCs w:val="20"/>
        </w:rPr>
        <w:t>. 416/2004 Sb.</w:t>
      </w:r>
    </w:p>
    <w:p w14:paraId="30A32347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30A32348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Schválil správce rozpočtu:  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>….................................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>…</w:t>
      </w:r>
      <w:proofErr w:type="gramEnd"/>
      <w:r w:rsidRPr="00DB32F3">
        <w:rPr>
          <w:rFonts w:ascii="Tahoma" w:hAnsi="Tahoma" w:cs="Tahoma"/>
          <w:b/>
          <w:bCs/>
          <w:sz w:val="20"/>
          <w:szCs w:val="20"/>
        </w:rPr>
        <w:t>.................</w:t>
      </w:r>
    </w:p>
    <w:p w14:paraId="30A32349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 xml:space="preserve">dle § 13 </w:t>
      </w:r>
      <w:proofErr w:type="spellStart"/>
      <w:r w:rsidRPr="00DB32F3">
        <w:rPr>
          <w:rFonts w:ascii="Tahoma" w:hAnsi="Tahoma" w:cs="Tahoma"/>
          <w:b/>
          <w:bCs/>
          <w:sz w:val="20"/>
          <w:szCs w:val="20"/>
        </w:rPr>
        <w:t>vyhl</w:t>
      </w:r>
      <w:proofErr w:type="spellEnd"/>
      <w:r w:rsidRPr="00DB32F3">
        <w:rPr>
          <w:rFonts w:ascii="Tahoma" w:hAnsi="Tahoma" w:cs="Tahoma"/>
          <w:b/>
          <w:bCs/>
          <w:sz w:val="20"/>
          <w:szCs w:val="20"/>
        </w:rPr>
        <w:t>. 416/2004 Sb.</w:t>
      </w:r>
    </w:p>
    <w:p w14:paraId="30A3234A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>příp. vyjádření:</w:t>
      </w:r>
    </w:p>
    <w:p w14:paraId="30A3234B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30A3234C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</w:p>
    <w:p w14:paraId="30A3234D" w14:textId="77777777" w:rsidR="00DB32F3" w:rsidRPr="00DB32F3" w:rsidRDefault="00DB32F3" w:rsidP="00DB32F3">
      <w:pPr>
        <w:rPr>
          <w:rFonts w:ascii="Tahoma" w:hAnsi="Tahoma" w:cs="Tahoma"/>
          <w:b/>
          <w:bCs/>
          <w:sz w:val="20"/>
          <w:szCs w:val="20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individuální příslib 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limitovaný příslib</w:t>
      </w:r>
    </w:p>
    <w:p w14:paraId="30A3234E" w14:textId="6111C93A" w:rsidR="00DB32F3" w:rsidRPr="00DB32F3" w:rsidRDefault="00DB32F3" w:rsidP="00DB32F3">
      <w:pPr>
        <w:rPr>
          <w:rFonts w:ascii="Tahoma" w:hAnsi="Tahoma" w:cs="Tahoma"/>
          <w:b/>
          <w:bCs/>
          <w:sz w:val="32"/>
          <w:szCs w:val="32"/>
        </w:rPr>
      </w:pP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    </w:t>
      </w:r>
      <w:proofErr w:type="gramStart"/>
      <w:r w:rsidRPr="00DB32F3">
        <w:rPr>
          <w:rFonts w:ascii="Tahoma" w:hAnsi="Tahoma" w:cs="Tahoma"/>
          <w:b/>
          <w:bCs/>
          <w:sz w:val="20"/>
          <w:szCs w:val="20"/>
        </w:rPr>
        <w:t xml:space="preserve">( </w:t>
      </w:r>
      <w:r w:rsidR="00EE4E08">
        <w:rPr>
          <w:rFonts w:ascii="Tahoma" w:hAnsi="Tahoma" w:cs="Tahoma"/>
          <w:b/>
          <w:bCs/>
          <w:sz w:val="20"/>
          <w:szCs w:val="20"/>
        </w:rPr>
        <w:t>x</w:t>
      </w:r>
      <w:r w:rsidRPr="00DB32F3">
        <w:rPr>
          <w:rFonts w:ascii="Tahoma" w:hAnsi="Tahoma" w:cs="Tahoma"/>
          <w:b/>
          <w:bCs/>
          <w:sz w:val="20"/>
          <w:szCs w:val="20"/>
        </w:rPr>
        <w:t xml:space="preserve"> )</w:t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</w:r>
      <w:r w:rsidRPr="00DB32F3">
        <w:rPr>
          <w:rFonts w:ascii="Tahoma" w:hAnsi="Tahoma" w:cs="Tahoma"/>
          <w:b/>
          <w:bCs/>
          <w:sz w:val="20"/>
          <w:szCs w:val="20"/>
        </w:rPr>
        <w:tab/>
        <w:t xml:space="preserve">                    (    )</w:t>
      </w:r>
      <w:proofErr w:type="gramEnd"/>
    </w:p>
    <w:sectPr w:rsidR="00DB32F3" w:rsidRPr="00DB32F3" w:rsidSect="008A2FF7">
      <w:footerReference w:type="first" r:id="rId9"/>
      <w:pgSz w:w="11906" w:h="16838" w:code="9"/>
      <w:pgMar w:top="1134" w:right="1134" w:bottom="125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A32353" w14:textId="77777777" w:rsidR="00A93C80" w:rsidRDefault="00A93C80">
      <w:r>
        <w:separator/>
      </w:r>
    </w:p>
  </w:endnote>
  <w:endnote w:type="continuationSeparator" w:id="0">
    <w:p w14:paraId="30A32354" w14:textId="77777777" w:rsidR="00A93C80" w:rsidRDefault="00A93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32355" w14:textId="77777777" w:rsidR="00D47F34" w:rsidRDefault="00D47F34" w:rsidP="007F3264">
    <w:pPr>
      <w:pStyle w:val="Zpat"/>
      <w:tabs>
        <w:tab w:val="center" w:pos="180"/>
        <w:tab w:val="left" w:pos="3060"/>
        <w:tab w:val="left" w:pos="3828"/>
      </w:tabs>
      <w:ind w:left="-28" w:hanging="539"/>
    </w:pPr>
    <w:r>
      <w:rPr>
        <w:rStyle w:val="slostrnky"/>
        <w:rFonts w:ascii="Arial" w:hAnsi="Arial" w:cs="Arial"/>
        <w:color w:val="003C69"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A32351" w14:textId="77777777" w:rsidR="00A93C80" w:rsidRDefault="00A93C80">
      <w:r>
        <w:separator/>
      </w:r>
    </w:p>
  </w:footnote>
  <w:footnote w:type="continuationSeparator" w:id="0">
    <w:p w14:paraId="30A32352" w14:textId="77777777" w:rsidR="00A93C80" w:rsidRDefault="00A93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06B20"/>
    <w:multiLevelType w:val="hybridMultilevel"/>
    <w:tmpl w:val="ECB0B168"/>
    <w:lvl w:ilvl="0" w:tplc="0405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A8"/>
    <w:rsid w:val="00010982"/>
    <w:rsid w:val="00027CD9"/>
    <w:rsid w:val="000414E8"/>
    <w:rsid w:val="00052768"/>
    <w:rsid w:val="00063E7D"/>
    <w:rsid w:val="00081120"/>
    <w:rsid w:val="00096C0F"/>
    <w:rsid w:val="000971D5"/>
    <w:rsid w:val="000A1440"/>
    <w:rsid w:val="000C4E98"/>
    <w:rsid w:val="000D7121"/>
    <w:rsid w:val="000F712B"/>
    <w:rsid w:val="001207ED"/>
    <w:rsid w:val="001428C7"/>
    <w:rsid w:val="001443E8"/>
    <w:rsid w:val="001C05FC"/>
    <w:rsid w:val="001C4EA8"/>
    <w:rsid w:val="001D411A"/>
    <w:rsid w:val="001D4444"/>
    <w:rsid w:val="001E54DC"/>
    <w:rsid w:val="00212B70"/>
    <w:rsid w:val="00223C25"/>
    <w:rsid w:val="00261B51"/>
    <w:rsid w:val="0027670B"/>
    <w:rsid w:val="002B6FEC"/>
    <w:rsid w:val="002D5B79"/>
    <w:rsid w:val="002F70D3"/>
    <w:rsid w:val="00311992"/>
    <w:rsid w:val="00315533"/>
    <w:rsid w:val="00332EA2"/>
    <w:rsid w:val="00336A3F"/>
    <w:rsid w:val="00340151"/>
    <w:rsid w:val="00366CBF"/>
    <w:rsid w:val="00377B1D"/>
    <w:rsid w:val="00384C3D"/>
    <w:rsid w:val="00385B44"/>
    <w:rsid w:val="003925D4"/>
    <w:rsid w:val="003A33A6"/>
    <w:rsid w:val="003F2F3C"/>
    <w:rsid w:val="00401AC1"/>
    <w:rsid w:val="00402220"/>
    <w:rsid w:val="00415356"/>
    <w:rsid w:val="00427C53"/>
    <w:rsid w:val="00432AB8"/>
    <w:rsid w:val="00455587"/>
    <w:rsid w:val="0049627C"/>
    <w:rsid w:val="004B6E83"/>
    <w:rsid w:val="004F7224"/>
    <w:rsid w:val="0054748E"/>
    <w:rsid w:val="005868AE"/>
    <w:rsid w:val="005948C5"/>
    <w:rsid w:val="00596C78"/>
    <w:rsid w:val="005A74A3"/>
    <w:rsid w:val="005E78EA"/>
    <w:rsid w:val="00627E73"/>
    <w:rsid w:val="00660CF0"/>
    <w:rsid w:val="00680752"/>
    <w:rsid w:val="00685B4F"/>
    <w:rsid w:val="006D1666"/>
    <w:rsid w:val="006E440E"/>
    <w:rsid w:val="00703E8E"/>
    <w:rsid w:val="00724823"/>
    <w:rsid w:val="007333B6"/>
    <w:rsid w:val="007556FE"/>
    <w:rsid w:val="007A3546"/>
    <w:rsid w:val="007C097D"/>
    <w:rsid w:val="007D06D7"/>
    <w:rsid w:val="007D4C0B"/>
    <w:rsid w:val="007F049D"/>
    <w:rsid w:val="007F3264"/>
    <w:rsid w:val="0082478C"/>
    <w:rsid w:val="00827F8A"/>
    <w:rsid w:val="00835D4E"/>
    <w:rsid w:val="00856531"/>
    <w:rsid w:val="008A2FF7"/>
    <w:rsid w:val="008B0B53"/>
    <w:rsid w:val="00961073"/>
    <w:rsid w:val="009A77B2"/>
    <w:rsid w:val="009E5782"/>
    <w:rsid w:val="009F056E"/>
    <w:rsid w:val="00A0161B"/>
    <w:rsid w:val="00A11139"/>
    <w:rsid w:val="00A12A5D"/>
    <w:rsid w:val="00A14574"/>
    <w:rsid w:val="00A21E64"/>
    <w:rsid w:val="00A4359A"/>
    <w:rsid w:val="00A80FB4"/>
    <w:rsid w:val="00A82CF7"/>
    <w:rsid w:val="00A93C80"/>
    <w:rsid w:val="00AA39E3"/>
    <w:rsid w:val="00AB467A"/>
    <w:rsid w:val="00AC183C"/>
    <w:rsid w:val="00AC5E37"/>
    <w:rsid w:val="00AC6034"/>
    <w:rsid w:val="00AE106E"/>
    <w:rsid w:val="00B04B73"/>
    <w:rsid w:val="00B73CA8"/>
    <w:rsid w:val="00B8078D"/>
    <w:rsid w:val="00B9592F"/>
    <w:rsid w:val="00BA43EF"/>
    <w:rsid w:val="00BC70D7"/>
    <w:rsid w:val="00C102BA"/>
    <w:rsid w:val="00C12DBC"/>
    <w:rsid w:val="00C32F89"/>
    <w:rsid w:val="00C40897"/>
    <w:rsid w:val="00C46DE6"/>
    <w:rsid w:val="00C531D2"/>
    <w:rsid w:val="00C636E8"/>
    <w:rsid w:val="00C72275"/>
    <w:rsid w:val="00C816B1"/>
    <w:rsid w:val="00C84A14"/>
    <w:rsid w:val="00C90FF3"/>
    <w:rsid w:val="00C9396C"/>
    <w:rsid w:val="00C93F43"/>
    <w:rsid w:val="00C95A7F"/>
    <w:rsid w:val="00CC2C46"/>
    <w:rsid w:val="00CD222D"/>
    <w:rsid w:val="00CD6268"/>
    <w:rsid w:val="00CF3031"/>
    <w:rsid w:val="00CF4BF7"/>
    <w:rsid w:val="00D20467"/>
    <w:rsid w:val="00D47F34"/>
    <w:rsid w:val="00D73CE7"/>
    <w:rsid w:val="00D767A5"/>
    <w:rsid w:val="00D81D94"/>
    <w:rsid w:val="00D8377E"/>
    <w:rsid w:val="00D94FD1"/>
    <w:rsid w:val="00D969B8"/>
    <w:rsid w:val="00DB32F3"/>
    <w:rsid w:val="00DB3FFD"/>
    <w:rsid w:val="00DB68BE"/>
    <w:rsid w:val="00DE4C9D"/>
    <w:rsid w:val="00E11DFA"/>
    <w:rsid w:val="00E144B4"/>
    <w:rsid w:val="00E151A2"/>
    <w:rsid w:val="00E260DD"/>
    <w:rsid w:val="00E34BC6"/>
    <w:rsid w:val="00E35E9F"/>
    <w:rsid w:val="00E361C4"/>
    <w:rsid w:val="00E40C96"/>
    <w:rsid w:val="00E86526"/>
    <w:rsid w:val="00E93824"/>
    <w:rsid w:val="00E93927"/>
    <w:rsid w:val="00ED3C38"/>
    <w:rsid w:val="00EE4E08"/>
    <w:rsid w:val="00EF27E7"/>
    <w:rsid w:val="00F07E4D"/>
    <w:rsid w:val="00F2782E"/>
    <w:rsid w:val="00F30066"/>
    <w:rsid w:val="00F40809"/>
    <w:rsid w:val="00F63141"/>
    <w:rsid w:val="00F776A7"/>
    <w:rsid w:val="00F921A4"/>
    <w:rsid w:val="00FD0BDD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;"/>
  <w14:docId w14:val="30A323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ln">
    <w:name w:val="Normal"/>
    <w:qFormat/>
    <w:rsid w:val="00332EA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1C4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680752"/>
    <w:rPr>
      <w:color w:val="auto"/>
      <w:u w:val="none"/>
    </w:rPr>
  </w:style>
  <w:style w:type="paragraph" w:styleId="Zhlav">
    <w:name w:val="header"/>
    <w:basedOn w:val="Normln"/>
    <w:rsid w:val="007F326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F326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F3264"/>
  </w:style>
  <w:style w:type="paragraph" w:customStyle="1" w:styleId="Poslednzkladntext">
    <w:name w:val="Poslední základní text"/>
    <w:basedOn w:val="Zkladntext"/>
    <w:rsid w:val="00DB32F3"/>
    <w:pPr>
      <w:keepNext/>
      <w:widowControl w:val="0"/>
      <w:suppressAutoHyphens/>
      <w:spacing w:after="220" w:line="220" w:lineRule="atLeast"/>
    </w:pPr>
    <w:rPr>
      <w:rFonts w:ascii="Arial" w:hAnsi="Arial" w:cs="Arial"/>
      <w:spacing w:val="-5"/>
      <w:sz w:val="20"/>
      <w:szCs w:val="20"/>
    </w:rPr>
  </w:style>
  <w:style w:type="paragraph" w:styleId="Zkladntext">
    <w:name w:val="Body Text"/>
    <w:basedOn w:val="Normln"/>
    <w:rsid w:val="00DB32F3"/>
    <w:pPr>
      <w:spacing w:after="120"/>
    </w:pPr>
  </w:style>
  <w:style w:type="paragraph" w:styleId="Textbubliny">
    <w:name w:val="Balloon Text"/>
    <w:basedOn w:val="Normln"/>
    <w:link w:val="TextbublinyChar"/>
    <w:rsid w:val="004F72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F7224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rsid w:val="00827F8A"/>
    <w:rPr>
      <w:color w:val="808080"/>
    </w:rPr>
  </w:style>
  <w:style w:type="character" w:customStyle="1" w:styleId="Styl1">
    <w:name w:val="Styl1"/>
    <w:basedOn w:val="Standardnpsmoodstavce"/>
    <w:uiPriority w:val="1"/>
    <w:rsid w:val="00827F8A"/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36FE3A66434497C8988BB5D55CF74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7A36A-93DC-4D30-A0AD-CE6EE456494D}"/>
      </w:docPartPr>
      <w:docPartBody>
        <w:p w14:paraId="5207295C" w14:textId="77777777" w:rsidR="0098339A" w:rsidRDefault="00D7746D" w:rsidP="00D7746D">
          <w:pPr>
            <w:pStyle w:val="C36FE3A66434497C8988BB5D55CF74E8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4EE37A4221494A8ABDDE530F85BBDD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99E5F04-42AD-4550-BDE7-145633E12921}"/>
      </w:docPartPr>
      <w:docPartBody>
        <w:p w14:paraId="5207295D" w14:textId="77777777" w:rsidR="0098339A" w:rsidRDefault="00D7746D" w:rsidP="00D7746D">
          <w:pPr>
            <w:pStyle w:val="4EE37A4221494A8ABDDE530F85BBDDE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7172BAC70564054B433D4194F2F5D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61FCE3-3FC9-4A8B-9BDE-FA30F971A83A}"/>
      </w:docPartPr>
      <w:docPartBody>
        <w:p w14:paraId="5207295E" w14:textId="77777777" w:rsidR="0098339A" w:rsidRDefault="00D7746D" w:rsidP="00D7746D">
          <w:pPr>
            <w:pStyle w:val="C7172BAC70564054B433D4194F2F5D4C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F698F181D0C8401BAA2B7072F37FCB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B45A7-6607-43AF-819A-865EC72764F9}"/>
      </w:docPartPr>
      <w:docPartBody>
        <w:p w14:paraId="5207295F" w14:textId="77777777" w:rsidR="0098339A" w:rsidRDefault="00D7746D" w:rsidP="00D7746D">
          <w:pPr>
            <w:pStyle w:val="F698F181D0C8401BAA2B7072F37FCB57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B06B0D59CFEF49B3AC0BC89755A0B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227A33-1C14-4C3B-9954-872F76156200}"/>
      </w:docPartPr>
      <w:docPartBody>
        <w:p w14:paraId="52072960" w14:textId="77777777" w:rsidR="0098339A" w:rsidRDefault="00D7746D" w:rsidP="00D7746D">
          <w:pPr>
            <w:pStyle w:val="B06B0D59CFEF49B3AC0BC89755A0BCD0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ED2A6BBE637F420DB14900450719C9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9D83D9-D085-4DA7-8F42-9BDB6ECABA54}"/>
      </w:docPartPr>
      <w:docPartBody>
        <w:p w14:paraId="52072961" w14:textId="77777777" w:rsidR="0098339A" w:rsidRDefault="00D7746D" w:rsidP="00D7746D">
          <w:pPr>
            <w:pStyle w:val="ED2A6BBE637F420DB14900450719C98A"/>
          </w:pPr>
          <w:r w:rsidRPr="000414E8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CDE111F76F294DF59964DE3ADC6B24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C1DC34-EC0F-414D-BB60-B7EA93AF5FC7}"/>
      </w:docPartPr>
      <w:docPartBody>
        <w:p w14:paraId="52072962" w14:textId="77777777" w:rsidR="00B042B5" w:rsidRDefault="0098339A" w:rsidP="0098339A">
          <w:pPr>
            <w:pStyle w:val="CDE111F76F294DF59964DE3ADC6B24CE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6F54169FED3A46A8BB90C551A675F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1EF72-6F7F-454D-9133-5C7EEF57244F}"/>
      </w:docPartPr>
      <w:docPartBody>
        <w:p w14:paraId="52072963" w14:textId="77777777" w:rsidR="00B042B5" w:rsidRDefault="0098339A" w:rsidP="0098339A">
          <w:pPr>
            <w:pStyle w:val="6F54169FED3A46A8BB90C551A675FFE9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4FC7D6E4B5C47FDBAE8B2AEEB6810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947638-D6FA-4241-9313-7CD5FDDE1684}"/>
      </w:docPartPr>
      <w:docPartBody>
        <w:p w14:paraId="52072964" w14:textId="77777777" w:rsidR="00B042B5" w:rsidRDefault="0098339A" w:rsidP="0098339A">
          <w:pPr>
            <w:pStyle w:val="14FC7D6E4B5C47FDBAE8B2AEEB681087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16E82D64D81948CF920F025D2C5125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59D69A-1EB5-49E3-8EA8-FEBAB127B669}"/>
      </w:docPartPr>
      <w:docPartBody>
        <w:p w14:paraId="52072965" w14:textId="77777777" w:rsidR="00B042B5" w:rsidRDefault="0098339A" w:rsidP="0098339A">
          <w:pPr>
            <w:pStyle w:val="16E82D64D81948CF920F025D2C512586"/>
          </w:pPr>
          <w:r w:rsidRPr="00E35E9F">
            <w:rPr>
              <w:rStyle w:val="Zstupntext"/>
              <w:rFonts w:ascii="Tahoma" w:hAnsi="Tahoma" w:cs="Tahoma"/>
              <w:color w:val="000000" w:themeColor="text1"/>
              <w:sz w:val="20"/>
              <w:szCs w:val="20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B5BA67-BE60-404D-B044-7FC158B1ED06}"/>
      </w:docPartPr>
      <w:docPartBody>
        <w:p w14:paraId="52072966" w14:textId="77777777" w:rsidR="002F5E7E" w:rsidRDefault="003A11B7">
          <w:r w:rsidRPr="00513EE5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C2D"/>
    <w:rsid w:val="001B3C2D"/>
    <w:rsid w:val="002F5E7E"/>
    <w:rsid w:val="003A11B7"/>
    <w:rsid w:val="005E73BC"/>
    <w:rsid w:val="0098339A"/>
    <w:rsid w:val="00B042B5"/>
    <w:rsid w:val="00D7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207295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3A11B7"/>
    <w:rPr>
      <w:color w:val="808080"/>
    </w:rPr>
  </w:style>
  <w:style w:type="paragraph" w:customStyle="1" w:styleId="A82C9F122BF7448A8BFFF102B6BB969D">
    <w:name w:val="A82C9F122BF7448A8BFFF102B6BB969D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932626629413588750A37805C302F">
    <w:name w:val="65C932626629413588750A37805C302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57FFEF849848A298233BE072A96B5F">
    <w:name w:val="0E57FFEF849848A298233BE072A96B5F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BEDB7E82234F968E26063193809C84">
    <w:name w:val="CDBEDB7E82234F968E26063193809C84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6FE3A66434497C8988BB5D55CF74E8">
    <w:name w:val="C36FE3A66434497C8988BB5D55CF74E8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EE37A4221494A8ABDDE530F85BBDDE0">
    <w:name w:val="4EE37A4221494A8ABDDE530F85BBDDE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172BAC70564054B433D4194F2F5D4C">
    <w:name w:val="C7172BAC70564054B433D4194F2F5D4C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98F181D0C8401BAA2B7072F37FCB57">
    <w:name w:val="F698F181D0C8401BAA2B7072F37FCB57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06B0D59CFEF49B3AC0BC89755A0BCD0">
    <w:name w:val="B06B0D59CFEF49B3AC0BC89755A0BCD0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2A6BBE637F420DB14900450719C98A">
    <w:name w:val="ED2A6BBE637F420DB14900450719C98A"/>
    <w:rsid w:val="00D77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E111F76F294DF59964DE3ADC6B24CE">
    <w:name w:val="CDE111F76F294DF59964DE3ADC6B24CE"/>
    <w:rsid w:val="0098339A"/>
  </w:style>
  <w:style w:type="paragraph" w:customStyle="1" w:styleId="6F54169FED3A46A8BB90C551A675FFE9">
    <w:name w:val="6F54169FED3A46A8BB90C551A675FFE9"/>
    <w:rsid w:val="0098339A"/>
  </w:style>
  <w:style w:type="paragraph" w:customStyle="1" w:styleId="14FC7D6E4B5C47FDBAE8B2AEEB681087">
    <w:name w:val="14FC7D6E4B5C47FDBAE8B2AEEB681087"/>
    <w:rsid w:val="0098339A"/>
  </w:style>
  <w:style w:type="paragraph" w:customStyle="1" w:styleId="16E82D64D81948CF920F025D2C512586">
    <w:name w:val="16E82D64D81948CF920F025D2C512586"/>
    <w:rsid w:val="009833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>Úřad městského obvodu Poruba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Ivana Horáková</dc:creator>
  <cp:lastModifiedBy>Radovan Kopal</cp:lastModifiedBy>
  <cp:revision>2</cp:revision>
  <cp:lastPrinted>2017-06-29T07:54:00Z</cp:lastPrinted>
  <dcterms:created xsi:type="dcterms:W3CDTF">2017-06-29T07:54:00Z</dcterms:created>
  <dcterms:modified xsi:type="dcterms:W3CDTF">2017-06-29T07:54:00Z</dcterms:modified>
</cp:coreProperties>
</file>