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985E" w14:textId="79488DDF" w:rsidR="00BC17A6" w:rsidRPr="00D06D0F" w:rsidRDefault="00BC17A6" w:rsidP="000B0AA7">
      <w:pPr>
        <w:pStyle w:val="StylDoprava"/>
      </w:pPr>
      <w:r w:rsidRPr="00D06D0F">
        <w:t>Čj.:</w:t>
      </w:r>
      <w:r w:rsidR="003665D8">
        <w:t xml:space="preserve"> </w:t>
      </w:r>
      <w:r w:rsidRPr="00D06D0F">
        <w:t>SPU 028579/2024</w:t>
      </w:r>
    </w:p>
    <w:p w14:paraId="2A1A33E7" w14:textId="6F77A735" w:rsidR="004243BC" w:rsidRPr="00D06D0F" w:rsidRDefault="00BC17A6" w:rsidP="000B0AA7">
      <w:pPr>
        <w:pStyle w:val="StylDoprava"/>
      </w:pPr>
      <w:r w:rsidRPr="00D06D0F">
        <w:t>UID:</w:t>
      </w:r>
      <w:r w:rsidR="003665D8">
        <w:t xml:space="preserve"> </w:t>
      </w:r>
      <w:r w:rsidRPr="00D06D0F">
        <w:t>spuess9208796f</w:t>
      </w:r>
    </w:p>
    <w:p w14:paraId="4A45F205" w14:textId="234262F9"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r w:rsidR="00603C68" w:rsidRPr="000B0AA7">
        <w:rPr>
          <w:rFonts w:ascii="Arial" w:hAnsi="Arial" w:cs="Arial"/>
          <w:b/>
          <w:sz w:val="20"/>
          <w:szCs w:val="20"/>
        </w:rPr>
        <w:t>republika – Státní</w:t>
      </w:r>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14:paraId="78628021"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75DA7BC7"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59CB82FE" w14:textId="77777777" w:rsidR="00CF17C0" w:rsidRPr="00D06D0F" w:rsidRDefault="00CF17C0" w:rsidP="000B0AA7">
      <w:pPr>
        <w:pStyle w:val="VnitrniText"/>
        <w:ind w:firstLine="0"/>
      </w:pPr>
      <w:r w:rsidRPr="00D06D0F">
        <w:t>DIČ: CZ</w:t>
      </w:r>
      <w:r w:rsidR="00A21E6E" w:rsidRPr="00D06D0F">
        <w:t>01312774</w:t>
      </w:r>
    </w:p>
    <w:p w14:paraId="6F6D344B" w14:textId="77777777" w:rsidR="00BC17A6" w:rsidRPr="00D06D0F" w:rsidRDefault="008445AB" w:rsidP="000B0AA7">
      <w:pPr>
        <w:pStyle w:val="VnitrniText"/>
        <w:ind w:firstLine="0"/>
      </w:pPr>
      <w:r>
        <w:t>Jednající:</w:t>
      </w:r>
      <w:r w:rsidR="00FB6E4E" w:rsidRPr="00D06D0F">
        <w:t xml:space="preserve"> </w:t>
      </w:r>
      <w:r w:rsidR="00BC17A6" w:rsidRPr="00D06D0F">
        <w:t>Mgr. Dana Lišková, ředitelka Krajského pozemkového úřadu pro Moravskoslezský kraj</w:t>
      </w:r>
    </w:p>
    <w:p w14:paraId="4B7C2246" w14:textId="77777777" w:rsidR="00FB6E4E" w:rsidRPr="00D06D0F" w:rsidRDefault="00BC17A6" w:rsidP="000B0AA7">
      <w:pPr>
        <w:pStyle w:val="VnitrniText"/>
        <w:ind w:firstLine="0"/>
      </w:pPr>
      <w:r w:rsidRPr="00D06D0F">
        <w:t>adresa Libušina 502/5, 70200 Ostrava</w:t>
      </w:r>
    </w:p>
    <w:p w14:paraId="743BA92C" w14:textId="77777777" w:rsidR="008445AB" w:rsidRDefault="008445AB" w:rsidP="000B0AA7">
      <w:pPr>
        <w:pStyle w:val="VnitrniText"/>
        <w:ind w:firstLine="0"/>
      </w:pPr>
      <w:r>
        <w:rPr>
          <w:color w:val="000000"/>
        </w:rPr>
        <w:t xml:space="preserve">na základě oprávnění </w:t>
      </w:r>
      <w:r w:rsidR="0057089B" w:rsidRPr="00905096">
        <w:t>vyplývajícího z platného Podpisového řádu Státního pozemkového úřadu účinného ke dni právního jednání</w:t>
      </w:r>
      <w:r w:rsidRPr="00D06D0F">
        <w:t xml:space="preserve"> </w:t>
      </w:r>
    </w:p>
    <w:p w14:paraId="2FD603B5"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40590102" w14:textId="77777777" w:rsidR="00BC17A6" w:rsidRPr="00D06D0F" w:rsidRDefault="00BC17A6" w:rsidP="000B0AA7">
      <w:pPr>
        <w:pStyle w:val="VnitrniText"/>
        <w:ind w:firstLine="0"/>
      </w:pPr>
    </w:p>
    <w:p w14:paraId="318883CB" w14:textId="77777777" w:rsidR="00CF17C0" w:rsidRPr="00D06D0F" w:rsidRDefault="00CF17C0" w:rsidP="000B0AA7">
      <w:pPr>
        <w:pStyle w:val="VnitrniText"/>
        <w:ind w:firstLine="0"/>
      </w:pPr>
      <w:r w:rsidRPr="00D06D0F">
        <w:t>a</w:t>
      </w:r>
    </w:p>
    <w:p w14:paraId="5D34C2F5" w14:textId="77777777" w:rsidR="00BC17A6" w:rsidRPr="00D06D0F" w:rsidRDefault="00BC17A6" w:rsidP="000B0AA7">
      <w:pPr>
        <w:pStyle w:val="VnitrniText"/>
        <w:ind w:firstLine="0"/>
      </w:pPr>
    </w:p>
    <w:p w14:paraId="4C282465" w14:textId="77777777" w:rsidR="00BC17A6" w:rsidRPr="00D06D0F" w:rsidRDefault="00BC17A6" w:rsidP="000B0AA7">
      <w:pPr>
        <w:pStyle w:val="VnitrniText"/>
        <w:ind w:firstLine="0"/>
      </w:pPr>
      <w:r w:rsidRPr="00D06D0F">
        <w:rPr>
          <w:b/>
        </w:rPr>
        <w:t>Ředitelství silnic a dálnic s. p.</w:t>
      </w:r>
    </w:p>
    <w:p w14:paraId="0353371D" w14:textId="5B55985D" w:rsidR="003665D8" w:rsidRPr="00966A75" w:rsidRDefault="003665D8" w:rsidP="003665D8">
      <w:pPr>
        <w:pStyle w:val="VnitrniText"/>
        <w:ind w:firstLine="0"/>
      </w:pPr>
      <w:r w:rsidRPr="00966A75">
        <w:t>se sídlem Na Pankráci 546/56, Praha 4 - Nusle, PSČ 14000</w:t>
      </w:r>
    </w:p>
    <w:p w14:paraId="2A760810" w14:textId="77777777" w:rsidR="003665D8" w:rsidRPr="00966A75" w:rsidRDefault="003665D8" w:rsidP="003665D8">
      <w:pPr>
        <w:pStyle w:val="VnitrniText"/>
        <w:ind w:firstLine="0"/>
      </w:pPr>
      <w:r w:rsidRPr="00966A75">
        <w:t>IČO: 65993390</w:t>
      </w:r>
    </w:p>
    <w:p w14:paraId="0D200DF5" w14:textId="77777777" w:rsidR="003665D8" w:rsidRDefault="003665D8" w:rsidP="003665D8">
      <w:pPr>
        <w:pStyle w:val="VnitrniText"/>
        <w:ind w:firstLine="0"/>
      </w:pPr>
      <w:r w:rsidRPr="00966A75">
        <w:t>DIČ: CZ65993390</w:t>
      </w:r>
    </w:p>
    <w:p w14:paraId="0DD702B4" w14:textId="6227BC0E" w:rsidR="00146598" w:rsidRPr="00966A75" w:rsidRDefault="00146598" w:rsidP="003665D8">
      <w:pPr>
        <w:pStyle w:val="VnitrniText"/>
        <w:ind w:firstLine="0"/>
      </w:pPr>
      <w:r>
        <w:rPr>
          <w:rFonts w:ascii="Tahoma" w:hAnsi="Tahoma" w:cs="Tahoma"/>
          <w:snapToGrid w:val="0"/>
        </w:rPr>
        <w:t>zapsaný v obchodním rejstříku vedeném u Městského soudu v Praze, oddíl A, vložka 80478</w:t>
      </w:r>
    </w:p>
    <w:p w14:paraId="21C426B4" w14:textId="2E7A1643" w:rsidR="003665D8" w:rsidRPr="00966A75" w:rsidRDefault="003665D8" w:rsidP="003665D8">
      <w:pPr>
        <w:jc w:val="both"/>
        <w:rPr>
          <w:rFonts w:ascii="Arial" w:hAnsi="Arial" w:cs="Arial"/>
          <w:sz w:val="20"/>
          <w:szCs w:val="20"/>
        </w:rPr>
      </w:pPr>
      <w:r w:rsidRPr="00966A75">
        <w:rPr>
          <w:rFonts w:ascii="Arial" w:hAnsi="Arial" w:cs="Arial"/>
          <w:sz w:val="20"/>
          <w:szCs w:val="20"/>
        </w:rPr>
        <w:t xml:space="preserve">kontaktní adresa: </w:t>
      </w:r>
      <w:r w:rsidRPr="00966A75">
        <w:rPr>
          <w:rFonts w:ascii="Arial" w:hAnsi="Arial" w:cs="Arial"/>
          <w:b/>
          <w:bCs/>
          <w:sz w:val="20"/>
          <w:szCs w:val="20"/>
        </w:rPr>
        <w:t>Ředitelství silnic a dálnic</w:t>
      </w:r>
      <w:r w:rsidR="00795D90">
        <w:rPr>
          <w:rFonts w:ascii="Arial" w:hAnsi="Arial" w:cs="Arial"/>
          <w:b/>
          <w:bCs/>
          <w:sz w:val="20"/>
          <w:szCs w:val="20"/>
        </w:rPr>
        <w:t xml:space="preserve"> s. p.,</w:t>
      </w:r>
      <w:r w:rsidRPr="00966A75">
        <w:rPr>
          <w:rFonts w:ascii="Arial" w:hAnsi="Arial" w:cs="Arial"/>
          <w:b/>
          <w:bCs/>
          <w:sz w:val="20"/>
          <w:szCs w:val="20"/>
        </w:rPr>
        <w:t xml:space="preserve"> Správa Ostrava</w:t>
      </w:r>
      <w:r w:rsidRPr="00966A75">
        <w:rPr>
          <w:rFonts w:ascii="Arial" w:hAnsi="Arial" w:cs="Arial"/>
          <w:sz w:val="20"/>
          <w:szCs w:val="20"/>
        </w:rPr>
        <w:t xml:space="preserve"> </w:t>
      </w:r>
    </w:p>
    <w:p w14:paraId="7D0D91CB" w14:textId="77777777" w:rsidR="003665D8" w:rsidRPr="00966A75" w:rsidRDefault="003665D8" w:rsidP="003665D8">
      <w:pPr>
        <w:jc w:val="both"/>
        <w:rPr>
          <w:rFonts w:ascii="Arial" w:hAnsi="Arial" w:cs="Arial"/>
          <w:sz w:val="20"/>
          <w:szCs w:val="20"/>
        </w:rPr>
      </w:pPr>
      <w:r w:rsidRPr="00966A75">
        <w:rPr>
          <w:rFonts w:ascii="Arial" w:hAnsi="Arial" w:cs="Arial"/>
          <w:sz w:val="20"/>
          <w:szCs w:val="20"/>
        </w:rPr>
        <w:t xml:space="preserve">se sídlem: Mojmírovců 5, 709 81 Ostrava – Mariánské Hory </w:t>
      </w:r>
    </w:p>
    <w:p w14:paraId="0C9F00C0" w14:textId="07C2D3CB" w:rsidR="003665D8" w:rsidRPr="00966A75" w:rsidRDefault="003665D8" w:rsidP="003665D8">
      <w:pPr>
        <w:jc w:val="both"/>
        <w:rPr>
          <w:rFonts w:ascii="Arial" w:hAnsi="Arial" w:cs="Arial"/>
          <w:sz w:val="20"/>
          <w:szCs w:val="20"/>
        </w:rPr>
      </w:pPr>
      <w:r w:rsidRPr="00966A75">
        <w:rPr>
          <w:rFonts w:ascii="Arial" w:hAnsi="Arial" w:cs="Arial"/>
          <w:sz w:val="20"/>
          <w:szCs w:val="20"/>
        </w:rPr>
        <w:t xml:space="preserve">oprávněn jednat: </w:t>
      </w:r>
      <w:r w:rsidR="00493597">
        <w:rPr>
          <w:rFonts w:ascii="Arial" w:hAnsi="Arial" w:cs="Arial"/>
          <w:sz w:val="20"/>
          <w:szCs w:val="20"/>
        </w:rPr>
        <w:t>xxxxxxxxxxxxxxx</w:t>
      </w:r>
    </w:p>
    <w:p w14:paraId="4AEC7DB9" w14:textId="77777777" w:rsidR="003665D8" w:rsidRPr="00966A75" w:rsidRDefault="003665D8" w:rsidP="003665D8">
      <w:pPr>
        <w:pStyle w:val="VnitrniText"/>
        <w:ind w:firstLine="0"/>
      </w:pPr>
      <w:r w:rsidRPr="00966A75">
        <w:t>Zastoupen na základě plné moci</w:t>
      </w:r>
    </w:p>
    <w:p w14:paraId="6D9FEFFB" w14:textId="750DCEA5" w:rsidR="003665D8" w:rsidRPr="00966A75" w:rsidRDefault="003665D8" w:rsidP="003665D8">
      <w:pPr>
        <w:pStyle w:val="VnitrniText"/>
        <w:ind w:firstLine="0"/>
      </w:pPr>
      <w:r w:rsidRPr="00966A75">
        <w:t>konsorcium „MORAVA – RD zakázky menšího rozsahu“</w:t>
      </w:r>
    </w:p>
    <w:p w14:paraId="2BC65EDB" w14:textId="77777777" w:rsidR="003665D8" w:rsidRPr="00966A75" w:rsidRDefault="003665D8" w:rsidP="003665D8">
      <w:pPr>
        <w:pStyle w:val="VnitrniText"/>
        <w:ind w:firstLine="0"/>
      </w:pPr>
      <w:r w:rsidRPr="00966A75">
        <w:t>vedoucí společnost: DOPRAVOPROJEKT Ostrava a.s.</w:t>
      </w:r>
    </w:p>
    <w:p w14:paraId="7431B5F9" w14:textId="77777777" w:rsidR="003665D8" w:rsidRPr="00966A75" w:rsidRDefault="003665D8" w:rsidP="003665D8">
      <w:pPr>
        <w:pStyle w:val="VnitrniText"/>
        <w:ind w:firstLine="0"/>
      </w:pPr>
      <w:r w:rsidRPr="00966A75">
        <w:t>se sídlem Masarykovo náměstí 5/5, 702 00 Ostrava-Moravská Ostrava</w:t>
      </w:r>
    </w:p>
    <w:p w14:paraId="321EF710" w14:textId="77777777" w:rsidR="003665D8" w:rsidRPr="00966A75" w:rsidRDefault="003665D8" w:rsidP="003665D8">
      <w:pPr>
        <w:pStyle w:val="VnitrniText"/>
        <w:ind w:firstLine="0"/>
      </w:pPr>
      <w:r w:rsidRPr="00966A75">
        <w:t>IČO: 42767377</w:t>
      </w:r>
    </w:p>
    <w:p w14:paraId="68F8DFFA" w14:textId="5A352B38" w:rsidR="003665D8" w:rsidRPr="00966A75" w:rsidRDefault="003665D8" w:rsidP="003665D8">
      <w:pPr>
        <w:pStyle w:val="VnitrniText"/>
        <w:ind w:firstLine="0"/>
      </w:pPr>
      <w:r w:rsidRPr="00966A75">
        <w:t xml:space="preserve">Pověřena jednáním </w:t>
      </w:r>
      <w:r w:rsidR="00493597">
        <w:t>xxxxxxxxxxxxxx</w:t>
      </w:r>
    </w:p>
    <w:p w14:paraId="2EB55862" w14:textId="77777777" w:rsidR="003665D8" w:rsidRPr="00966A75" w:rsidRDefault="003665D8" w:rsidP="003665D8">
      <w:pPr>
        <w:pStyle w:val="VnitrniText"/>
        <w:ind w:firstLine="0"/>
      </w:pPr>
      <w:r w:rsidRPr="00966A75">
        <w:t>(dále jen "přejímající")</w:t>
      </w:r>
    </w:p>
    <w:p w14:paraId="6D6BBE11" w14:textId="77777777" w:rsidR="00BC17A6" w:rsidRPr="00D06D0F" w:rsidRDefault="00BC17A6" w:rsidP="000B0AA7">
      <w:pPr>
        <w:pStyle w:val="VnitrniText"/>
        <w:ind w:firstLine="0"/>
      </w:pPr>
    </w:p>
    <w:p w14:paraId="59678C02" w14:textId="77777777" w:rsidR="00CF17C0" w:rsidRPr="00D06D0F" w:rsidRDefault="00CF17C0" w:rsidP="000B0AA7">
      <w:pPr>
        <w:pStyle w:val="VnitrniText"/>
        <w:ind w:firstLine="0"/>
      </w:pPr>
    </w:p>
    <w:p w14:paraId="7473100D" w14:textId="6DB755E3"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 xml:space="preserve">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w:t>
      </w:r>
      <w:r w:rsidR="004A5EA4">
        <w:t>podniku, ve</w:t>
      </w:r>
      <w:r>
        <w:t xml:space="preserve"> znění pozdějších předpisů</w:t>
      </w:r>
      <w:r w:rsidRPr="002350B4">
        <w:t>, tuto</w:t>
      </w:r>
    </w:p>
    <w:p w14:paraId="7D3BAF11"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75B81230" w14:textId="77777777" w:rsidR="00CF17C0" w:rsidRDefault="00CF17C0" w:rsidP="001274AE"/>
    <w:p w14:paraId="319EB4BF" w14:textId="77777777" w:rsidR="00830569" w:rsidRPr="00D06D0F" w:rsidRDefault="00830569" w:rsidP="001274AE"/>
    <w:p w14:paraId="3088E039"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486965D8" w14:textId="1257D3CD" w:rsidR="00CF17C0" w:rsidRDefault="00CF17C0" w:rsidP="004A5EA4">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1001H24/22</w:t>
      </w:r>
    </w:p>
    <w:p w14:paraId="182453FA" w14:textId="77777777" w:rsidR="004A5EA4" w:rsidRPr="004A5EA4" w:rsidRDefault="004A5EA4" w:rsidP="004A5EA4">
      <w:pPr>
        <w:jc w:val="center"/>
        <w:rPr>
          <w:rFonts w:ascii="Arial" w:hAnsi="Arial" w:cs="Arial"/>
          <w:b/>
          <w:sz w:val="20"/>
          <w:szCs w:val="20"/>
        </w:rPr>
      </w:pPr>
    </w:p>
    <w:p w14:paraId="0E74E7D0" w14:textId="77777777" w:rsidR="00CF17C0" w:rsidRDefault="00CF17C0" w:rsidP="00D06D0F">
      <w:pPr>
        <w:pStyle w:val="para"/>
        <w:rPr>
          <w:rFonts w:ascii="Arial" w:hAnsi="Arial" w:cs="Arial"/>
          <w:sz w:val="20"/>
        </w:rPr>
      </w:pPr>
      <w:r w:rsidRPr="00F1451D">
        <w:rPr>
          <w:rFonts w:ascii="Arial" w:hAnsi="Arial" w:cs="Arial"/>
          <w:sz w:val="20"/>
        </w:rPr>
        <w:t>I.</w:t>
      </w:r>
      <w:r w:rsidR="00A21E6E" w:rsidRPr="00F1451D">
        <w:rPr>
          <w:rFonts w:ascii="Arial" w:hAnsi="Arial" w:cs="Arial"/>
          <w:sz w:val="20"/>
        </w:rPr>
        <w:t xml:space="preserve"> </w:t>
      </w:r>
    </w:p>
    <w:p w14:paraId="21ACFE88" w14:textId="77777777" w:rsidR="004A5EA4" w:rsidRPr="00F1451D" w:rsidRDefault="004A5EA4" w:rsidP="00D06D0F">
      <w:pPr>
        <w:pStyle w:val="para"/>
        <w:rPr>
          <w:rFonts w:ascii="Arial" w:hAnsi="Arial" w:cs="Arial"/>
          <w:sz w:val="20"/>
        </w:rPr>
      </w:pPr>
    </w:p>
    <w:p w14:paraId="35EDCFF5"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 xml:space="preserve">m </w:t>
      </w:r>
      <w:r w:rsidR="00FF06C9">
        <w:t>majetkem</w:t>
      </w:r>
      <w:r w:rsidRPr="00411A01">
        <w:t xml:space="preserve"> ve vlastnictví státu:</w:t>
      </w:r>
    </w:p>
    <w:p w14:paraId="7F4FC916" w14:textId="77777777" w:rsidR="008505AD" w:rsidRPr="00D06D0F" w:rsidRDefault="008505AD" w:rsidP="000B0AA7">
      <w:pPr>
        <w:pStyle w:val="VnitrniText"/>
        <w:ind w:firstLine="0"/>
      </w:pPr>
      <w:r w:rsidRPr="00D06D0F">
        <w:t>Pozemek:</w:t>
      </w:r>
    </w:p>
    <w:p w14:paraId="32E23E17" w14:textId="77777777" w:rsidR="008505AD" w:rsidRPr="00112F3C" w:rsidRDefault="008505AD" w:rsidP="00112F3C">
      <w:pPr>
        <w:pStyle w:val="cary"/>
      </w:pPr>
      <w:r w:rsidRPr="00112F3C">
        <w:t>------------------------------------------------------------------------------------------------------------------------</w:t>
      </w:r>
      <w:r w:rsidR="00E60971" w:rsidRPr="00112F3C">
        <w:t>--</w:t>
      </w:r>
      <w:r w:rsidR="007431BA" w:rsidRPr="00112F3C">
        <w:t>-----------</w:t>
      </w:r>
    </w:p>
    <w:p w14:paraId="2C74BDD1"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15A2BD04" w14:textId="77777777" w:rsidR="00F7705E" w:rsidRDefault="00F7705E" w:rsidP="00F7705E">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1F39FDE0" w14:textId="77777777" w:rsidR="00F7705E" w:rsidRDefault="00F7705E" w:rsidP="00F7705E">
      <w:pPr>
        <w:pStyle w:val="cary"/>
      </w:pPr>
      <w:r>
        <w:t>-------------------------------------------------------------------------------------------------------------------------------------</w:t>
      </w:r>
    </w:p>
    <w:p w14:paraId="0ECD2F6D" w14:textId="1F169CA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0" w:name="_Hlk130813307"/>
      <w:r>
        <w:rPr>
          <w:rFonts w:ascii="Arial" w:hAnsi="Arial" w:cs="Arial"/>
          <w:sz w:val="16"/>
          <w:szCs w:val="16"/>
        </w:rPr>
        <w:t xml:space="preserve">Katastr </w:t>
      </w:r>
      <w:r w:rsidR="004A5EA4">
        <w:rPr>
          <w:rFonts w:ascii="Arial" w:hAnsi="Arial" w:cs="Arial"/>
          <w:sz w:val="16"/>
          <w:szCs w:val="16"/>
        </w:rPr>
        <w:t>nemovitostí – pozemkové</w:t>
      </w:r>
    </w:p>
    <w:p w14:paraId="70A13326"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Opava</w:t>
      </w:r>
      <w:r>
        <w:rPr>
          <w:rFonts w:ascii="Arial" w:hAnsi="Arial" w:cs="Arial"/>
          <w:sz w:val="16"/>
          <w:szCs w:val="16"/>
        </w:rPr>
        <w:tab/>
        <w:t>Kylešovice</w:t>
      </w:r>
      <w:r>
        <w:rPr>
          <w:rFonts w:ascii="Arial" w:hAnsi="Arial" w:cs="Arial"/>
          <w:sz w:val="16"/>
          <w:szCs w:val="16"/>
        </w:rPr>
        <w:tab/>
        <w:t>524/1</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73342EBD"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Nově vytvořeno GP: číslo 3865-76/2023 ze dne 9.10.2023 z parcely č. KN 524/1</w:t>
      </w:r>
      <w:bookmarkEnd w:id="0"/>
    </w:p>
    <w:p w14:paraId="33F20544" w14:textId="77777777" w:rsidR="007431BA" w:rsidRPr="007431BA" w:rsidRDefault="007431BA" w:rsidP="00112F3C">
      <w:pPr>
        <w:pStyle w:val="cary"/>
      </w:pPr>
      <w:r w:rsidRPr="007431BA">
        <w:t>-------------------------------------------------------------------------------------------------------------------------------------</w:t>
      </w:r>
    </w:p>
    <w:p w14:paraId="66C0DE3D" w14:textId="0E8947F8" w:rsidR="009B091D" w:rsidRDefault="009B091D" w:rsidP="009B091D">
      <w:pPr>
        <w:pStyle w:val="VnitrniText"/>
        <w:ind w:firstLine="0"/>
      </w:pPr>
      <w:r>
        <w:t xml:space="preserve">zapsaný na výše uvedeném LV u Katastrálního úřadu pro Moravskoslezský </w:t>
      </w:r>
      <w:r w:rsidR="004A5EA4">
        <w:t>kraj,</w:t>
      </w:r>
      <w:r>
        <w:t xml:space="preserve"> Katastrální pracoviště Opava.</w:t>
      </w:r>
    </w:p>
    <w:p w14:paraId="6AF27012" w14:textId="77777777" w:rsidR="00D4325F" w:rsidRPr="00D06D0F" w:rsidRDefault="00D4325F" w:rsidP="000B0AA7">
      <w:pPr>
        <w:pStyle w:val="VnitrniText"/>
        <w:ind w:firstLine="0"/>
        <w:rPr>
          <w:rFonts w:cs="Times New Roman"/>
        </w:rPr>
      </w:pPr>
    </w:p>
    <w:p w14:paraId="4B66F634" w14:textId="77777777" w:rsidR="00146598" w:rsidRDefault="00146598" w:rsidP="00D06D0F">
      <w:pPr>
        <w:pStyle w:val="para"/>
        <w:rPr>
          <w:rFonts w:ascii="Arial" w:hAnsi="Arial" w:cs="Arial"/>
          <w:sz w:val="20"/>
        </w:rPr>
      </w:pPr>
    </w:p>
    <w:p w14:paraId="44C022BC" w14:textId="77777777" w:rsidR="00146598" w:rsidRDefault="00146598" w:rsidP="00D06D0F">
      <w:pPr>
        <w:pStyle w:val="para"/>
        <w:rPr>
          <w:rFonts w:ascii="Arial" w:hAnsi="Arial" w:cs="Arial"/>
          <w:sz w:val="20"/>
        </w:rPr>
      </w:pPr>
    </w:p>
    <w:p w14:paraId="71C2649D" w14:textId="48000B59" w:rsidR="006E33CA" w:rsidRDefault="006E33CA" w:rsidP="00D06D0F">
      <w:pPr>
        <w:pStyle w:val="para"/>
        <w:rPr>
          <w:rFonts w:ascii="Arial" w:hAnsi="Arial" w:cs="Arial"/>
          <w:sz w:val="20"/>
        </w:rPr>
      </w:pPr>
      <w:r w:rsidRPr="00F1451D">
        <w:rPr>
          <w:rFonts w:ascii="Arial" w:hAnsi="Arial" w:cs="Arial"/>
          <w:sz w:val="20"/>
        </w:rPr>
        <w:t>II.</w:t>
      </w:r>
    </w:p>
    <w:p w14:paraId="6E935092" w14:textId="77777777" w:rsidR="004A5EA4" w:rsidRPr="00F1451D" w:rsidRDefault="004A5EA4" w:rsidP="00D06D0F">
      <w:pPr>
        <w:pStyle w:val="para"/>
        <w:rPr>
          <w:rFonts w:ascii="Arial" w:hAnsi="Arial" w:cs="Arial"/>
          <w:sz w:val="20"/>
        </w:rPr>
      </w:pPr>
    </w:p>
    <w:p w14:paraId="499AC176" w14:textId="77777777" w:rsidR="00F65859" w:rsidRDefault="00F65859" w:rsidP="006D1A0C">
      <w:pPr>
        <w:pStyle w:val="VnitrniText"/>
        <w:ind w:firstLine="0"/>
      </w:pPr>
      <w:r w:rsidRPr="002350B4">
        <w:t>Přejímající prohlašuje:</w:t>
      </w:r>
    </w:p>
    <w:p w14:paraId="50FCB165"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092E4E41" w14:textId="77777777" w:rsidR="0038399F" w:rsidRDefault="0038399F" w:rsidP="006D1A0C">
      <w:pPr>
        <w:pStyle w:val="VnitrniText"/>
      </w:pPr>
    </w:p>
    <w:p w14:paraId="5F41BFC4" w14:textId="21AF682E" w:rsidR="0038399F" w:rsidRDefault="006D1A0C" w:rsidP="00193E98">
      <w:pPr>
        <w:pStyle w:val="VnitrniText"/>
      </w:pPr>
      <w:r>
        <w:t xml:space="preserve">2. </w:t>
      </w:r>
      <w:r w:rsidR="00F65859" w:rsidRPr="00AF03B3">
        <w:t xml:space="preserve">že </w:t>
      </w:r>
      <w:r w:rsidR="00FF06C9">
        <w:t>majetek uvedený</w:t>
      </w:r>
      <w:r w:rsidR="00F65859" w:rsidRPr="00AF03B3">
        <w:t xml:space="preserve"> v čl. I. této smlouvy potřebuje pro zabezpečení </w:t>
      </w:r>
      <w:r w:rsidR="00F65859" w:rsidRPr="00EE4E00">
        <w:t xml:space="preserve">výkonu </w:t>
      </w:r>
      <w:r w:rsidR="00F65859">
        <w:t>své působnosti a činnosti,</w:t>
      </w:r>
    </w:p>
    <w:p w14:paraId="516F9B4D" w14:textId="77777777" w:rsidR="00193E98" w:rsidRPr="00AF03B3" w:rsidRDefault="00193E98" w:rsidP="00193E98">
      <w:pPr>
        <w:pStyle w:val="VnitrniText"/>
      </w:pPr>
    </w:p>
    <w:p w14:paraId="7866A807" w14:textId="3E769AA7" w:rsidR="00F65859" w:rsidRDefault="00F65859" w:rsidP="006D1A0C">
      <w:pPr>
        <w:pStyle w:val="VnitrniText"/>
      </w:pPr>
      <w:r>
        <w:t>3</w:t>
      </w:r>
      <w:r w:rsidR="006D1A0C">
        <w:t>.</w:t>
      </w:r>
      <w:r>
        <w:t xml:space="preserve"> </w:t>
      </w:r>
      <w:r w:rsidR="004A5EA4" w:rsidRPr="00AF03B3">
        <w:t xml:space="preserve">že </w:t>
      </w:r>
      <w:r w:rsidR="004A5EA4">
        <w:t>majetek uvedený</w:t>
      </w:r>
      <w:r w:rsidR="004A5EA4" w:rsidRPr="00AF03B3">
        <w:t xml:space="preserve"> v čl. I. této smlouvy </w:t>
      </w:r>
      <w:r>
        <w:t xml:space="preserve">bude využit pro směnu dle zákona č. </w:t>
      </w:r>
      <w:r w:rsidR="005C1D92">
        <w:t>416/2009</w:t>
      </w:r>
      <w:r>
        <w:t xml:space="preserve"> Sb., ve znění pozdějších předpisů, a to v rámci majetkoprávní přípravy veřejně prospěšné stavby "I/46 Opava, Jižní obchvat </w:t>
      </w:r>
      <w:r w:rsidR="00755241">
        <w:t>Hradecká – Olomoucká</w:t>
      </w:r>
      <w:r>
        <w:t xml:space="preserve">, ISPROFIN 5811510021"/ " Přeložka silnic II/461 a II/443 (Jižní </w:t>
      </w:r>
      <w:r w:rsidR="00193E98">
        <w:t>obchvat – Hradecká – Olomoucká</w:t>
      </w:r>
      <w:r>
        <w:t>)", na kterou bylo vydáno dne 9.2.2023 Krajský úřadem v Ostravě pravomocné společné povolení č.j. MSK 83544/2022.</w:t>
      </w:r>
    </w:p>
    <w:p w14:paraId="0ADFC001" w14:textId="77777777" w:rsidR="006E33CA" w:rsidRDefault="006E33CA" w:rsidP="006069E5">
      <w:pPr>
        <w:pStyle w:val="para"/>
        <w:rPr>
          <w:rFonts w:ascii="Arial" w:hAnsi="Arial" w:cs="Arial"/>
          <w:sz w:val="20"/>
        </w:rPr>
      </w:pPr>
      <w:r w:rsidRPr="00F1451D">
        <w:rPr>
          <w:rFonts w:ascii="Arial" w:hAnsi="Arial" w:cs="Arial"/>
          <w:sz w:val="20"/>
        </w:rPr>
        <w:t>III.</w:t>
      </w:r>
    </w:p>
    <w:p w14:paraId="494EFEF1" w14:textId="77777777" w:rsidR="00755241" w:rsidRPr="00F1451D" w:rsidRDefault="00755241" w:rsidP="006069E5">
      <w:pPr>
        <w:pStyle w:val="para"/>
        <w:rPr>
          <w:rFonts w:ascii="Arial" w:hAnsi="Arial" w:cs="Arial"/>
          <w:sz w:val="20"/>
        </w:rPr>
      </w:pPr>
    </w:p>
    <w:p w14:paraId="44D58F80" w14:textId="2AA61B58"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w:t>
      </w:r>
      <w:r w:rsidR="00755241">
        <w:t xml:space="preserve">               </w:t>
      </w:r>
      <w:r>
        <w:t xml:space="preserve">v čl. I. této smlouvy a </w:t>
      </w:r>
      <w:r w:rsidRPr="00D4409F">
        <w:t>právo hospodařit s tímto majetkem má přejímající.</w:t>
      </w:r>
    </w:p>
    <w:p w14:paraId="4FEEF0A0" w14:textId="77777777" w:rsidR="00CF17C0" w:rsidRPr="00D06D0F" w:rsidRDefault="00D4325F" w:rsidP="000B0AA7">
      <w:pPr>
        <w:pStyle w:val="VnitrniText"/>
      </w:pPr>
      <w:r w:rsidRPr="00D06D0F">
        <w:t xml:space="preserve"> </w:t>
      </w:r>
    </w:p>
    <w:p w14:paraId="1C91FCC6" w14:textId="77777777" w:rsidR="00864B6B" w:rsidRDefault="00864B6B" w:rsidP="006069E5">
      <w:pPr>
        <w:pStyle w:val="para"/>
        <w:rPr>
          <w:rFonts w:ascii="Arial" w:hAnsi="Arial" w:cs="Arial"/>
          <w:sz w:val="20"/>
        </w:rPr>
      </w:pPr>
      <w:r w:rsidRPr="00F1451D">
        <w:rPr>
          <w:rFonts w:ascii="Arial" w:hAnsi="Arial" w:cs="Arial"/>
          <w:sz w:val="20"/>
        </w:rPr>
        <w:t>IV.</w:t>
      </w:r>
    </w:p>
    <w:p w14:paraId="117A0F98" w14:textId="77777777" w:rsidR="00755241" w:rsidRPr="00F1451D" w:rsidRDefault="00755241" w:rsidP="006069E5">
      <w:pPr>
        <w:pStyle w:val="para"/>
        <w:rPr>
          <w:rFonts w:ascii="Arial" w:hAnsi="Arial" w:cs="Arial"/>
          <w:sz w:val="20"/>
        </w:rPr>
      </w:pPr>
    </w:p>
    <w:p w14:paraId="279AF8D2" w14:textId="77777777" w:rsidR="00864B6B" w:rsidRDefault="00864B6B" w:rsidP="00864B6B">
      <w:pPr>
        <w:pStyle w:val="VnitrniText"/>
      </w:pPr>
      <w:r>
        <w:t>Příslušnost hospodařit</w:t>
      </w:r>
      <w:r w:rsidRPr="002350B4">
        <w:t xml:space="preserve"> k </w:t>
      </w:r>
      <w:r w:rsidR="00FF06C9">
        <w:t>majetku uvedenému</w:t>
      </w:r>
      <w:r w:rsidRPr="002350B4">
        <w:t xml:space="preserve"> v čl. I. </w:t>
      </w:r>
      <w:r w:rsidRPr="00D4409F">
        <w:t>předávajícímu</w:t>
      </w:r>
      <w:r w:rsidRPr="002350B4">
        <w:t xml:space="preserve"> zanikne a </w:t>
      </w:r>
      <w:r w:rsidR="004331FA">
        <w:t>přejímajícímu vznikne k </w:t>
      </w:r>
      <w:r w:rsidR="00FF06C9">
        <w:t>tomuto majetku</w:t>
      </w:r>
      <w:r w:rsidRPr="002350B4">
        <w:t xml:space="preserve"> </w:t>
      </w:r>
      <w:r>
        <w:t xml:space="preserve">právo hospodařit </w:t>
      </w:r>
      <w:r w:rsidRPr="002350B4">
        <w:t>dnem</w:t>
      </w:r>
      <w:r w:rsidR="00D544C8">
        <w:t xml:space="preserve"> podání návrhu na změnu v katastru nemovitostí.</w:t>
      </w:r>
    </w:p>
    <w:p w14:paraId="7F484F4D" w14:textId="77777777" w:rsidR="00864B6B" w:rsidRDefault="00864B6B" w:rsidP="00864B6B">
      <w:pPr>
        <w:pStyle w:val="VnitrniText"/>
      </w:pPr>
    </w:p>
    <w:p w14:paraId="141733F6" w14:textId="77777777" w:rsidR="00864B6B" w:rsidRDefault="00864B6B" w:rsidP="00864B6B">
      <w:pPr>
        <w:pStyle w:val="para"/>
        <w:rPr>
          <w:rFonts w:ascii="Arial" w:hAnsi="Arial" w:cs="Arial"/>
          <w:sz w:val="20"/>
        </w:rPr>
      </w:pPr>
      <w:r w:rsidRPr="00F1451D">
        <w:rPr>
          <w:rFonts w:ascii="Arial" w:hAnsi="Arial" w:cs="Arial"/>
          <w:sz w:val="20"/>
        </w:rPr>
        <w:t>V.</w:t>
      </w:r>
    </w:p>
    <w:p w14:paraId="4303EC58" w14:textId="77777777" w:rsidR="00755241" w:rsidRPr="00F1451D" w:rsidRDefault="00755241" w:rsidP="00864B6B">
      <w:pPr>
        <w:pStyle w:val="para"/>
        <w:rPr>
          <w:rFonts w:ascii="Arial" w:hAnsi="Arial" w:cs="Arial"/>
          <w:sz w:val="20"/>
        </w:rPr>
      </w:pPr>
    </w:p>
    <w:p w14:paraId="593128ED" w14:textId="058B1DA1" w:rsidR="00C708DD" w:rsidRDefault="00C708DD" w:rsidP="00864B6B">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w:t>
      </w:r>
      <w:r w:rsidR="00193E98">
        <w:t xml:space="preserve"> </w:t>
      </w:r>
      <w:r w:rsidRPr="002774C6">
        <w:t>Sb</w:t>
      </w:r>
      <w:r w:rsidR="00193E98">
        <w:t>.</w:t>
      </w:r>
      <w:r w:rsidR="00864B6B" w:rsidRPr="00D4409F">
        <w:t xml:space="preserve"> </w:t>
      </w:r>
    </w:p>
    <w:p w14:paraId="4DFBEDA7" w14:textId="77777777" w:rsidR="006C0E9D" w:rsidRDefault="006C0E9D" w:rsidP="00864B6B">
      <w:pPr>
        <w:pStyle w:val="VnitrniText"/>
      </w:pPr>
    </w:p>
    <w:p w14:paraId="54D90C8A" w14:textId="77777777" w:rsidR="00C708DD" w:rsidRPr="00080A5E" w:rsidRDefault="00C708DD" w:rsidP="00C708DD">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6C0E9D">
        <w:rPr>
          <w:color w:val="000000"/>
        </w:rPr>
        <w:t> </w:t>
      </w:r>
      <w:r w:rsidRPr="00080A5E">
        <w:rPr>
          <w:color w:val="000000"/>
        </w:rPr>
        <w:t>563/1991 Sb., o účetnictví, ve znění pozdějších předpisů, činí:</w:t>
      </w:r>
    </w:p>
    <w:p w14:paraId="25C2E10D" w14:textId="77777777" w:rsidR="00C708DD" w:rsidRDefault="00C708DD" w:rsidP="00C708DD">
      <w:pPr>
        <w:pStyle w:val="VnitrniText"/>
        <w:rPr>
          <w:color w:val="000000"/>
        </w:rPr>
      </w:pPr>
    </w:p>
    <w:p w14:paraId="40407E2C" w14:textId="77777777" w:rsidR="00654281" w:rsidRDefault="00654281" w:rsidP="00654281">
      <w:pPr>
        <w:pStyle w:val="VnitrniText"/>
        <w:ind w:firstLine="0"/>
      </w:pPr>
      <w:r>
        <w:t>Pozemek:</w:t>
      </w:r>
    </w:p>
    <w:p w14:paraId="05353EA5" w14:textId="77777777" w:rsidR="00654281" w:rsidRDefault="00654281" w:rsidP="00654281">
      <w:pPr>
        <w:pStyle w:val="cary"/>
      </w:pPr>
      <w:r>
        <w:t>-------------------------------------------------------------------------------------------------------------------------------------</w:t>
      </w:r>
    </w:p>
    <w:p w14:paraId="66B0FF8E" w14:textId="77777777" w:rsidR="00654281" w:rsidRPr="00654281" w:rsidRDefault="00654281" w:rsidP="00654281">
      <w:pPr>
        <w:tabs>
          <w:tab w:val="left" w:pos="2268"/>
          <w:tab w:val="right" w:pos="6804"/>
          <w:tab w:val="right" w:pos="9639"/>
        </w:tabs>
        <w:rPr>
          <w:rStyle w:val="Styl11b"/>
        </w:rPr>
      </w:pPr>
      <w:r w:rsidRPr="00654281">
        <w:rPr>
          <w:rStyle w:val="Styl11b"/>
        </w:rPr>
        <w:t xml:space="preserve">Katastrální území </w:t>
      </w:r>
      <w:r w:rsidRPr="00654281">
        <w:rPr>
          <w:rStyle w:val="Styl11b"/>
        </w:rPr>
        <w:tab/>
        <w:t>Parcelní číslo</w:t>
      </w:r>
      <w:r w:rsidRPr="00654281">
        <w:rPr>
          <w:rStyle w:val="Styl11b"/>
        </w:rPr>
        <w:tab/>
        <w:t>Účetní hodnota</w:t>
      </w:r>
    </w:p>
    <w:p w14:paraId="2F48CC98" w14:textId="77777777" w:rsidR="00654281" w:rsidRPr="00654281" w:rsidRDefault="00654281" w:rsidP="00654281">
      <w:pPr>
        <w:pStyle w:val="cary"/>
      </w:pPr>
      <w:r>
        <w:t>-------------------------------------------------------------------------------------------------------------------------------------</w:t>
      </w:r>
    </w:p>
    <w:p w14:paraId="16DDAD2D" w14:textId="77777777" w:rsidR="00654281" w:rsidRPr="00654281" w:rsidRDefault="00654281" w:rsidP="00654281">
      <w:pPr>
        <w:tabs>
          <w:tab w:val="left" w:pos="2268"/>
          <w:tab w:val="right" w:pos="6804"/>
          <w:tab w:val="right" w:pos="9639"/>
        </w:tabs>
        <w:rPr>
          <w:rStyle w:val="Styl11b"/>
          <w:sz w:val="16"/>
          <w:szCs w:val="16"/>
        </w:rPr>
      </w:pPr>
      <w:r w:rsidRPr="00654281">
        <w:rPr>
          <w:rStyle w:val="Styl11b"/>
          <w:sz w:val="16"/>
          <w:szCs w:val="16"/>
        </w:rPr>
        <w:t>Kylešovice</w:t>
      </w:r>
      <w:r w:rsidRPr="00654281">
        <w:rPr>
          <w:rStyle w:val="Styl11b"/>
          <w:sz w:val="16"/>
          <w:szCs w:val="16"/>
        </w:rPr>
        <w:tab/>
        <w:t>524/1</w:t>
      </w:r>
      <w:r w:rsidRPr="00654281">
        <w:rPr>
          <w:rStyle w:val="Styl11b"/>
          <w:sz w:val="16"/>
          <w:szCs w:val="16"/>
        </w:rPr>
        <w:tab/>
        <w:t>437,60 Kč</w:t>
      </w:r>
    </w:p>
    <w:p w14:paraId="5149558A" w14:textId="77777777" w:rsidR="00654281" w:rsidRPr="00654281" w:rsidRDefault="00654281" w:rsidP="00654281">
      <w:pPr>
        <w:pStyle w:val="cary"/>
      </w:pPr>
      <w:r>
        <w:t>-------------------------------------------------------------------------------------------------------------------------------------</w:t>
      </w:r>
    </w:p>
    <w:p w14:paraId="05635FD6" w14:textId="77777777" w:rsidR="006F5219" w:rsidRDefault="006F5219" w:rsidP="006F5219">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437,60 Kč</w:t>
      </w:r>
    </w:p>
    <w:p w14:paraId="39FD97BA" w14:textId="77777777" w:rsidR="00C708DD" w:rsidRDefault="00C708DD" w:rsidP="00864B6B">
      <w:pPr>
        <w:pStyle w:val="VnitrniText"/>
      </w:pPr>
    </w:p>
    <w:p w14:paraId="50B28DF7" w14:textId="77777777" w:rsidR="00011A73" w:rsidRDefault="00011A73" w:rsidP="006069E5">
      <w:pPr>
        <w:pStyle w:val="para"/>
        <w:rPr>
          <w:rFonts w:ascii="Arial" w:hAnsi="Arial" w:cs="Arial"/>
          <w:sz w:val="20"/>
        </w:rPr>
      </w:pPr>
      <w:r w:rsidRPr="00F1451D">
        <w:rPr>
          <w:rFonts w:ascii="Arial" w:hAnsi="Arial" w:cs="Arial"/>
          <w:sz w:val="20"/>
        </w:rPr>
        <w:t>V</w:t>
      </w:r>
      <w:r w:rsidR="00864B6B" w:rsidRPr="00F1451D">
        <w:rPr>
          <w:rFonts w:ascii="Arial" w:hAnsi="Arial" w:cs="Arial"/>
          <w:sz w:val="20"/>
        </w:rPr>
        <w:t>I</w:t>
      </w:r>
      <w:r w:rsidRPr="00F1451D">
        <w:rPr>
          <w:rFonts w:ascii="Arial" w:hAnsi="Arial" w:cs="Arial"/>
          <w:sz w:val="20"/>
        </w:rPr>
        <w:t>.</w:t>
      </w:r>
    </w:p>
    <w:p w14:paraId="7F560578" w14:textId="77777777" w:rsidR="00755241" w:rsidRPr="00F1451D" w:rsidRDefault="00755241" w:rsidP="006069E5">
      <w:pPr>
        <w:pStyle w:val="para"/>
        <w:rPr>
          <w:rFonts w:ascii="Arial" w:hAnsi="Arial" w:cs="Arial"/>
          <w:sz w:val="20"/>
        </w:rPr>
      </w:pPr>
    </w:p>
    <w:p w14:paraId="6CFD1CF0"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090E2C">
        <w:t>Přejímající</w:t>
      </w:r>
      <w:r w:rsidR="00011A73" w:rsidRPr="00D06D0F">
        <w:t xml:space="preserve"> bere na vědomí skutečnost, že </w:t>
      </w:r>
      <w:r w:rsidR="00A66E77">
        <w:t>p</w:t>
      </w:r>
      <w:r w:rsidR="00A756DA">
        <w:t>ře</w:t>
      </w:r>
      <w:r w:rsidR="00A66E77">
        <w:t>dávající</w:t>
      </w:r>
      <w:r w:rsidR="00011A73" w:rsidRPr="00D06D0F">
        <w:t xml:space="preserve"> nezajišťuje zpřístup</w:t>
      </w:r>
      <w:r w:rsidR="004331FA">
        <w:t>nění a vytyčování hranic pozemku</w:t>
      </w:r>
      <w:r w:rsidR="00011A73" w:rsidRPr="00D06D0F">
        <w:t>.</w:t>
      </w:r>
    </w:p>
    <w:p w14:paraId="1084384B" w14:textId="2A354C5E" w:rsidR="001D73FD" w:rsidRDefault="00A66E77" w:rsidP="00755241">
      <w:pPr>
        <w:pStyle w:val="VnitrniText"/>
      </w:pPr>
      <w:r>
        <w:t>P</w:t>
      </w:r>
      <w:r w:rsidR="00A756DA">
        <w:t>ře</w:t>
      </w:r>
      <w:r>
        <w:t xml:space="preserve">dávající upozorňuje </w:t>
      </w:r>
      <w:r w:rsidR="00090E2C">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090E2C">
        <w:t>přejímajícího</w:t>
      </w:r>
      <w:r w:rsidR="0037157C" w:rsidRPr="00D06D0F">
        <w:t>.</w:t>
      </w:r>
    </w:p>
    <w:p w14:paraId="100581FE" w14:textId="77777777" w:rsidR="00193E98" w:rsidRPr="00D06D0F" w:rsidRDefault="00193E98" w:rsidP="00755241">
      <w:pPr>
        <w:pStyle w:val="VnitrniText"/>
      </w:pPr>
    </w:p>
    <w:p w14:paraId="3B703D8F" w14:textId="1B787AD3" w:rsidR="00C8663B" w:rsidRDefault="00C8663B" w:rsidP="00EB6C54">
      <w:pPr>
        <w:pStyle w:val="VnitrniText"/>
      </w:pPr>
      <w:r>
        <w:t>2</w:t>
      </w:r>
      <w:r w:rsidR="003316EA">
        <w:t>.</w:t>
      </w:r>
      <w:r>
        <w:t xml:space="preserve">  Užívací vztah k převáděnému pozemku je řešen </w:t>
      </w:r>
      <w:r w:rsidR="00F145B3">
        <w:t>pachtovní sm</w:t>
      </w:r>
      <w:r>
        <w:t>louvou č. 40N19/22, kterou se Státním pozemkovým úřadem uzavřel ZEMĚDĚLSKÁ a.s. Opava-</w:t>
      </w:r>
      <w:r w:rsidR="00755241">
        <w:t>Kylešovice,</w:t>
      </w:r>
      <w:r>
        <w:t xml:space="preserve"> jakožto nájemce. S obsahem </w:t>
      </w:r>
      <w:r w:rsidR="00F145B3">
        <w:t>pachtovní</w:t>
      </w:r>
      <w:r>
        <w:t xml:space="preserve"> </w:t>
      </w:r>
      <w:r w:rsidR="00755241">
        <w:t>smlouvy byl</w:t>
      </w:r>
      <w:r>
        <w:t xml:space="preserve"> přejímající seznámen před podpisem této smlouvy, což stvrzuje svým podpisem.</w:t>
      </w:r>
    </w:p>
    <w:p w14:paraId="6966740F" w14:textId="77777777" w:rsidR="00193E98" w:rsidRDefault="00193E98" w:rsidP="00EB6C54">
      <w:pPr>
        <w:pStyle w:val="VnitrniText"/>
      </w:pPr>
    </w:p>
    <w:p w14:paraId="4444C2C1" w14:textId="0DE5B9F3" w:rsidR="007D2608" w:rsidRDefault="007D2608" w:rsidP="00EB6C54">
      <w:pPr>
        <w:pStyle w:val="VnitrniText"/>
      </w:pPr>
      <w:r>
        <w:t xml:space="preserve">3. Předávající upozorňuje přejímajícího, že se na předávaném pozemku parc. č. 524/1 v k.ú. Kylešovice může dle dostupných podkladů nacházet stavba vodního díla, konkrétně stavba k vodohospodářským melioracím </w:t>
      </w:r>
      <w:r w:rsidR="00755241">
        <w:t>pozemků – podrobné</w:t>
      </w:r>
      <w:r>
        <w:t xml:space="preserve"> odvodňovací zařízení. Tato stavba vodního díla je součástí předmětného pozemku a spolu s ním přechází vlastnické právo na přejímajícího.</w:t>
      </w:r>
    </w:p>
    <w:p w14:paraId="45E99B4C" w14:textId="77777777" w:rsidR="0037157C" w:rsidRPr="00D06D0F" w:rsidRDefault="0037157C" w:rsidP="00EB6C54">
      <w:pPr>
        <w:pStyle w:val="VnitrniText"/>
      </w:pPr>
    </w:p>
    <w:p w14:paraId="2DF7960A" w14:textId="77777777" w:rsidR="00011A73" w:rsidRDefault="00011A73" w:rsidP="006069E5">
      <w:pPr>
        <w:pStyle w:val="para"/>
        <w:rPr>
          <w:rFonts w:ascii="Arial" w:hAnsi="Arial" w:cs="Arial"/>
          <w:sz w:val="20"/>
        </w:rPr>
      </w:pPr>
      <w:r w:rsidRPr="00F1451D">
        <w:rPr>
          <w:rFonts w:ascii="Arial" w:hAnsi="Arial" w:cs="Arial"/>
          <w:sz w:val="20"/>
        </w:rPr>
        <w:lastRenderedPageBreak/>
        <w:t>V</w:t>
      </w:r>
      <w:r w:rsidR="00651DC0" w:rsidRPr="00F1451D">
        <w:rPr>
          <w:rFonts w:ascii="Arial" w:hAnsi="Arial" w:cs="Arial"/>
          <w:sz w:val="20"/>
        </w:rPr>
        <w:t>II</w:t>
      </w:r>
      <w:r w:rsidRPr="00F1451D">
        <w:rPr>
          <w:rFonts w:ascii="Arial" w:hAnsi="Arial" w:cs="Arial"/>
          <w:sz w:val="20"/>
        </w:rPr>
        <w:t xml:space="preserve">. </w:t>
      </w:r>
    </w:p>
    <w:p w14:paraId="4FF5025D" w14:textId="77777777" w:rsidR="00FD7E75" w:rsidRPr="00F1451D" w:rsidRDefault="00FD7E75" w:rsidP="006069E5">
      <w:pPr>
        <w:pStyle w:val="para"/>
        <w:rPr>
          <w:rFonts w:ascii="Arial" w:hAnsi="Arial" w:cs="Arial"/>
          <w:sz w:val="20"/>
        </w:rPr>
      </w:pPr>
    </w:p>
    <w:p w14:paraId="0E43D8E6" w14:textId="77777777" w:rsidR="00651DC0" w:rsidRDefault="00F1451D" w:rsidP="00651DC0">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5BE4AC2C" w14:textId="77777777" w:rsidR="00D4325F" w:rsidRPr="00D06D0F" w:rsidRDefault="00D4325F" w:rsidP="00D4325F"/>
    <w:p w14:paraId="12F8E392" w14:textId="77777777" w:rsidR="00651DC0" w:rsidRDefault="00651DC0" w:rsidP="00651DC0">
      <w:pPr>
        <w:pStyle w:val="VnitrniText"/>
      </w:pPr>
    </w:p>
    <w:p w14:paraId="713F231D" w14:textId="3A8BCE0A" w:rsidR="00651DC0" w:rsidRDefault="00F5725D" w:rsidP="00651DC0">
      <w:pPr>
        <w:pStyle w:val="para"/>
        <w:rPr>
          <w:rFonts w:ascii="Arial" w:hAnsi="Arial" w:cs="Arial"/>
          <w:sz w:val="20"/>
        </w:rPr>
      </w:pPr>
      <w:r>
        <w:rPr>
          <w:rFonts w:ascii="Arial" w:hAnsi="Arial" w:cs="Arial"/>
          <w:sz w:val="20"/>
        </w:rPr>
        <w:t>VIII.</w:t>
      </w:r>
    </w:p>
    <w:p w14:paraId="27B02B6D" w14:textId="77777777" w:rsidR="006C7E2E" w:rsidRPr="00F1451D" w:rsidRDefault="006C7E2E" w:rsidP="00651DC0">
      <w:pPr>
        <w:pStyle w:val="para"/>
        <w:rPr>
          <w:rFonts w:ascii="Arial" w:hAnsi="Arial" w:cs="Arial"/>
          <w:sz w:val="20"/>
        </w:rPr>
      </w:pPr>
    </w:p>
    <w:p w14:paraId="1E330FE4"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27F55726" w14:textId="77777777" w:rsidR="006D1A0C" w:rsidRPr="002350B4" w:rsidRDefault="006D1A0C" w:rsidP="00651DC0">
      <w:pPr>
        <w:pStyle w:val="VnitrniText"/>
      </w:pPr>
    </w:p>
    <w:p w14:paraId="0A1D24ED"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1B1E3C97" w14:textId="77777777" w:rsidR="006D1A0C" w:rsidRDefault="006D1A0C" w:rsidP="00651DC0">
      <w:pPr>
        <w:pStyle w:val="VnitrniText"/>
      </w:pPr>
    </w:p>
    <w:p w14:paraId="720731F0" w14:textId="77777777" w:rsidR="00F06433" w:rsidRDefault="0056118C" w:rsidP="00F06433">
      <w:pPr>
        <w:pStyle w:val="VnitrniText"/>
        <w:rPr>
          <w:lang w:val="en-US"/>
        </w:rPr>
      </w:pPr>
      <w:r w:rsidRPr="00AE38E1">
        <w:t>3</w:t>
      </w:r>
      <w:r>
        <w:t>.</w:t>
      </w:r>
      <w:r w:rsidR="007B4E72">
        <w:t xml:space="preserve"> </w:t>
      </w:r>
      <w:r w:rsidRPr="00491D41">
        <w:rPr>
          <w:color w:val="000000"/>
        </w:rPr>
        <w:t>Tato smlouva nabývá platnosti</w:t>
      </w:r>
      <w:r>
        <w:rPr>
          <w:color w:val="000000"/>
        </w:rPr>
        <w:t xml:space="preserve"> dnem podpisu smluvními stranami</w:t>
      </w:r>
      <w:r w:rsidRPr="00491D41">
        <w:rPr>
          <w:color w:val="000000"/>
        </w:rPr>
        <w:t xml:space="preserve"> a účinnosti </w:t>
      </w:r>
      <w:r w:rsidRPr="00A87810">
        <w:t>dnem uveřejnění v registru smluv dle zákona č. 340/2015 Sb., o zvláštních podmínkách účinnosti některých smluv, uveřejňování těchto smluv a o registru smluv.</w:t>
      </w:r>
      <w:r w:rsidR="007B4E72">
        <w:rPr>
          <w:lang w:val="en-US"/>
        </w:rPr>
        <w:t xml:space="preserve"> </w:t>
      </w:r>
    </w:p>
    <w:p w14:paraId="1913B029" w14:textId="77777777" w:rsidR="007B4E72" w:rsidRDefault="007B4E72" w:rsidP="00F06433">
      <w:pPr>
        <w:pStyle w:val="VnitrniText"/>
        <w:rPr>
          <w:lang w:val="en-US"/>
        </w:rPr>
      </w:pPr>
    </w:p>
    <w:p w14:paraId="2359E4FF" w14:textId="77777777" w:rsidR="00F06433" w:rsidRDefault="00F06433" w:rsidP="00F06433">
      <w:pPr>
        <w:pStyle w:val="VnitrniText"/>
      </w:pPr>
      <w:r>
        <w:t xml:space="preserve">4. </w:t>
      </w:r>
      <w:r w:rsidR="00885F9C">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4AB2C4C8" w14:textId="77777777" w:rsidR="00F06433" w:rsidRPr="00AE38E1" w:rsidRDefault="00FD112C" w:rsidP="00F06433">
      <w:pPr>
        <w:pStyle w:val="VnitrniText"/>
      </w:pPr>
      <w:r>
        <w:t>Smluvní strany</w:t>
      </w:r>
      <w:r w:rsidR="00F06433">
        <w:t xml:space="preserve"> se zavazují, že budou postupovat v souladu s nařízením Evropského parlamentu a Rady EU 2016/679 („GDPR“). Tyto postupy a opatření se </w:t>
      </w:r>
      <w:r>
        <w:t>smluvní strany</w:t>
      </w:r>
      <w:r w:rsidR="00F06433">
        <w:t xml:space="preserve"> zavazují dodržovat po celou dobu trvání skartační lhůty ve smyslu § 2 písm. s) zákona č. 499/2004 Sb. o archivnictví a spisové službě a o změně některých zákonů, ve znění pozdějších předpisů.</w:t>
      </w:r>
    </w:p>
    <w:p w14:paraId="23A07C37" w14:textId="4C0A4272" w:rsidR="00092D97" w:rsidRDefault="00F5725D" w:rsidP="00092D97">
      <w:pPr>
        <w:pStyle w:val="para"/>
        <w:rPr>
          <w:rFonts w:ascii="Arial" w:hAnsi="Arial" w:cs="Arial"/>
          <w:sz w:val="20"/>
        </w:rPr>
      </w:pPr>
      <w:r>
        <w:rPr>
          <w:rFonts w:ascii="Arial" w:hAnsi="Arial" w:cs="Arial"/>
          <w:sz w:val="20"/>
        </w:rPr>
        <w:t>I</w:t>
      </w:r>
      <w:r w:rsidR="00092D97" w:rsidRPr="00D917C5">
        <w:rPr>
          <w:rFonts w:ascii="Arial" w:hAnsi="Arial" w:cs="Arial"/>
          <w:sz w:val="20"/>
        </w:rPr>
        <w:t>X.</w:t>
      </w:r>
    </w:p>
    <w:p w14:paraId="6C4947FF" w14:textId="77777777" w:rsidR="00F5725D" w:rsidRPr="00D917C5" w:rsidRDefault="00F5725D" w:rsidP="00092D97">
      <w:pPr>
        <w:pStyle w:val="para"/>
        <w:rPr>
          <w:rFonts w:ascii="Arial" w:hAnsi="Arial" w:cs="Arial"/>
          <w:sz w:val="20"/>
        </w:rPr>
      </w:pPr>
    </w:p>
    <w:p w14:paraId="5ECA0F36" w14:textId="77777777" w:rsidR="00092D97" w:rsidRPr="006856AD" w:rsidRDefault="00651DC0" w:rsidP="00092D97">
      <w:pPr>
        <w:pStyle w:val="VnitrniText"/>
      </w:pPr>
      <w:r w:rsidRPr="002350B4">
        <w:t>Smluvní strany po přečtení smlouvy prohlašují, že s jejím obsahem souhlasí a že tato smlouva je shodným projevem jejich vážné a svobodné vůle a na důkaz toho připojují své podpisy.</w:t>
      </w:r>
    </w:p>
    <w:p w14:paraId="5D06F6D3" w14:textId="77777777" w:rsidR="00230457" w:rsidRDefault="00230457" w:rsidP="003D6A83"/>
    <w:p w14:paraId="6F37D6F0" w14:textId="77777777" w:rsidR="003D6A83" w:rsidRPr="00D06D0F" w:rsidRDefault="003D6A83" w:rsidP="003D6A83">
      <w:r w:rsidRPr="00D06D0F">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EB77FF" w14:paraId="677ABD47" w14:textId="77777777" w:rsidTr="005C2DEC">
        <w:tc>
          <w:tcPr>
            <w:tcW w:w="4888" w:type="dxa"/>
            <w:hideMark/>
          </w:tcPr>
          <w:p w14:paraId="4C3DB0AB" w14:textId="24B87B98" w:rsidR="005C2DEC" w:rsidRDefault="005C2DEC">
            <w:pPr>
              <w:pStyle w:val="VnitrniText"/>
              <w:ind w:firstLine="0"/>
            </w:pPr>
            <w:r>
              <w:t>V Ostravě dne</w:t>
            </w:r>
            <w:r w:rsidR="00493597">
              <w:t xml:space="preserve"> </w:t>
            </w:r>
            <w:r w:rsidR="00EB77FF">
              <w:t>14.2.2024</w:t>
            </w:r>
            <w:r>
              <w:t xml:space="preserve"> </w:t>
            </w:r>
          </w:p>
        </w:tc>
        <w:tc>
          <w:tcPr>
            <w:tcW w:w="4889" w:type="dxa"/>
            <w:hideMark/>
          </w:tcPr>
          <w:p w14:paraId="75AF7725" w14:textId="1DD42E41" w:rsidR="005C2DEC" w:rsidRDefault="005C2DEC">
            <w:pPr>
              <w:pStyle w:val="VnitrniText"/>
              <w:tabs>
                <w:tab w:val="left" w:pos="4820"/>
              </w:tabs>
              <w:ind w:firstLine="0"/>
            </w:pPr>
            <w:r>
              <w:t xml:space="preserve">V </w:t>
            </w:r>
            <w:r w:rsidR="00EB77FF">
              <w:t>Ostravě</w:t>
            </w:r>
            <w:r>
              <w:t xml:space="preserve"> dne </w:t>
            </w:r>
            <w:r w:rsidR="00EB77FF">
              <w:t>7.2.2024</w:t>
            </w:r>
          </w:p>
        </w:tc>
      </w:tr>
    </w:tbl>
    <w:p w14:paraId="6ABC29ED" w14:textId="77777777" w:rsidR="005C2DEC" w:rsidRDefault="005C2DEC" w:rsidP="005C2DEC">
      <w:pPr>
        <w:pStyle w:val="VnitrniText"/>
        <w:tabs>
          <w:tab w:val="left" w:pos="4820"/>
        </w:tabs>
        <w:ind w:firstLine="142"/>
      </w:pPr>
      <w:r>
        <w:tab/>
      </w:r>
    </w:p>
    <w:p w14:paraId="4FA160D5" w14:textId="77777777" w:rsidR="005C2DEC" w:rsidRDefault="005C2DEC" w:rsidP="005C2DEC">
      <w:pPr>
        <w:pStyle w:val="VnitrniText"/>
        <w:tabs>
          <w:tab w:val="left" w:pos="5103"/>
        </w:tabs>
        <w:ind w:firstLine="142"/>
      </w:pPr>
    </w:p>
    <w:p w14:paraId="7D0CAF41" w14:textId="77777777" w:rsidR="005C2DEC" w:rsidRDefault="005C2DEC" w:rsidP="005C2DEC">
      <w:pPr>
        <w:pStyle w:val="VnitrniText"/>
        <w:tabs>
          <w:tab w:val="left" w:pos="5103"/>
        </w:tabs>
        <w:ind w:firstLine="142"/>
      </w:pPr>
    </w:p>
    <w:p w14:paraId="0F1AB229" w14:textId="77777777" w:rsidR="00D519D6" w:rsidRDefault="00D519D6" w:rsidP="005C2DEC">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14:paraId="2F9A30DE" w14:textId="77777777" w:rsidTr="00E6574A">
        <w:tc>
          <w:tcPr>
            <w:tcW w:w="4818" w:type="dxa"/>
          </w:tcPr>
          <w:p w14:paraId="6AAC55AF" w14:textId="77777777" w:rsidR="005C2DEC" w:rsidRDefault="005C2DEC">
            <w:pPr>
              <w:pStyle w:val="VnitrniText"/>
              <w:ind w:firstLine="0"/>
            </w:pPr>
          </w:p>
        </w:tc>
        <w:tc>
          <w:tcPr>
            <w:tcW w:w="4819" w:type="dxa"/>
          </w:tcPr>
          <w:p w14:paraId="70600B30" w14:textId="77777777" w:rsidR="005C2DEC" w:rsidRDefault="005C2DEC">
            <w:pPr>
              <w:pStyle w:val="VnitrniText"/>
              <w:tabs>
                <w:tab w:val="left" w:pos="5103"/>
              </w:tabs>
              <w:ind w:firstLine="0"/>
            </w:pPr>
          </w:p>
        </w:tc>
      </w:tr>
      <w:tr w:rsidR="005C2DEC" w14:paraId="67CE1331" w14:textId="77777777" w:rsidTr="00E6574A">
        <w:tc>
          <w:tcPr>
            <w:tcW w:w="4818" w:type="dxa"/>
          </w:tcPr>
          <w:p w14:paraId="49517503" w14:textId="77777777" w:rsidR="005C2DEC" w:rsidRDefault="005C2DEC" w:rsidP="005C2DEC">
            <w:pPr>
              <w:pStyle w:val="VnitrniText"/>
              <w:tabs>
                <w:tab w:val="left" w:pos="5103"/>
              </w:tabs>
              <w:ind w:firstLine="0"/>
              <w:jc w:val="left"/>
            </w:pPr>
            <w:r>
              <w:t>............................................</w:t>
            </w:r>
          </w:p>
        </w:tc>
        <w:tc>
          <w:tcPr>
            <w:tcW w:w="4819" w:type="dxa"/>
          </w:tcPr>
          <w:p w14:paraId="5502CF0D" w14:textId="77777777" w:rsidR="005C2DEC" w:rsidRDefault="005C2DEC" w:rsidP="005C2DEC">
            <w:pPr>
              <w:pStyle w:val="VnitrniText"/>
              <w:tabs>
                <w:tab w:val="left" w:pos="5103"/>
              </w:tabs>
              <w:ind w:firstLine="0"/>
              <w:jc w:val="left"/>
            </w:pPr>
            <w:r>
              <w:t>............................................</w:t>
            </w:r>
          </w:p>
        </w:tc>
      </w:tr>
      <w:tr w:rsidR="00E6574A" w14:paraId="10A5CE8A" w14:textId="77777777" w:rsidTr="00E6574A">
        <w:tc>
          <w:tcPr>
            <w:tcW w:w="4818" w:type="dxa"/>
          </w:tcPr>
          <w:p w14:paraId="67C32719" w14:textId="7FD257A9" w:rsidR="00E6574A" w:rsidRDefault="00E6574A" w:rsidP="00E6574A">
            <w:pPr>
              <w:suppressAutoHyphens w:val="0"/>
              <w:autoSpaceDE w:val="0"/>
              <w:autoSpaceDN w:val="0"/>
              <w:adjustRightInd w:val="0"/>
              <w:rPr>
                <w:rFonts w:ascii="Arial" w:hAnsi="Arial" w:cs="Arial"/>
                <w:sz w:val="20"/>
                <w:szCs w:val="20"/>
              </w:rPr>
            </w:pPr>
            <w:r w:rsidRPr="00966A75">
              <w:rPr>
                <w:rFonts w:ascii="Arial" w:hAnsi="Arial" w:cs="Arial"/>
                <w:sz w:val="20"/>
                <w:szCs w:val="20"/>
              </w:rPr>
              <w:t>Státní pozemkový úřad</w:t>
            </w:r>
          </w:p>
        </w:tc>
        <w:tc>
          <w:tcPr>
            <w:tcW w:w="4819" w:type="dxa"/>
          </w:tcPr>
          <w:p w14:paraId="44BFE44A" w14:textId="7BFF865A" w:rsidR="00E6574A" w:rsidRDefault="00E6574A" w:rsidP="00E6574A">
            <w:pPr>
              <w:suppressAutoHyphens w:val="0"/>
              <w:autoSpaceDE w:val="0"/>
              <w:autoSpaceDN w:val="0"/>
              <w:adjustRightInd w:val="0"/>
              <w:rPr>
                <w:rFonts w:ascii="Arial" w:hAnsi="Arial" w:cs="Arial"/>
                <w:sz w:val="20"/>
                <w:szCs w:val="20"/>
              </w:rPr>
            </w:pPr>
            <w:r w:rsidRPr="00966A75">
              <w:rPr>
                <w:rFonts w:ascii="Arial" w:hAnsi="Arial" w:cs="Arial"/>
                <w:sz w:val="20"/>
                <w:szCs w:val="20"/>
              </w:rPr>
              <w:t xml:space="preserve">Ředitelství silnic a dálnic </w:t>
            </w:r>
            <w:r>
              <w:rPr>
                <w:rFonts w:ascii="Arial" w:hAnsi="Arial" w:cs="Arial"/>
                <w:sz w:val="20"/>
                <w:szCs w:val="20"/>
              </w:rPr>
              <w:t>s.</w:t>
            </w:r>
            <w:r w:rsidR="00207B65">
              <w:rPr>
                <w:rFonts w:ascii="Arial" w:hAnsi="Arial" w:cs="Arial"/>
                <w:sz w:val="20"/>
                <w:szCs w:val="20"/>
              </w:rPr>
              <w:t xml:space="preserve"> </w:t>
            </w:r>
            <w:r>
              <w:rPr>
                <w:rFonts w:ascii="Arial" w:hAnsi="Arial" w:cs="Arial"/>
                <w:sz w:val="20"/>
                <w:szCs w:val="20"/>
              </w:rPr>
              <w:t>p.</w:t>
            </w:r>
          </w:p>
        </w:tc>
      </w:tr>
      <w:tr w:rsidR="00E6574A" w14:paraId="2BA2A5C7" w14:textId="77777777" w:rsidTr="00E6574A">
        <w:tc>
          <w:tcPr>
            <w:tcW w:w="4818" w:type="dxa"/>
          </w:tcPr>
          <w:p w14:paraId="43F14DF0" w14:textId="4BE75007" w:rsidR="00E6574A" w:rsidRDefault="00E6574A" w:rsidP="00E6574A">
            <w:pPr>
              <w:suppressAutoHyphens w:val="0"/>
              <w:autoSpaceDE w:val="0"/>
              <w:autoSpaceDN w:val="0"/>
              <w:adjustRightInd w:val="0"/>
              <w:rPr>
                <w:rFonts w:ascii="Arial" w:hAnsi="Arial" w:cs="Arial"/>
                <w:sz w:val="20"/>
                <w:szCs w:val="20"/>
              </w:rPr>
            </w:pPr>
            <w:r w:rsidRPr="00966A75">
              <w:rPr>
                <w:rFonts w:ascii="Arial" w:hAnsi="Arial" w:cs="Arial"/>
                <w:sz w:val="20"/>
                <w:szCs w:val="20"/>
              </w:rPr>
              <w:t>ředitelka Krajského pozemkového úřadu</w:t>
            </w:r>
          </w:p>
        </w:tc>
        <w:tc>
          <w:tcPr>
            <w:tcW w:w="4819" w:type="dxa"/>
          </w:tcPr>
          <w:p w14:paraId="1B47C6CF" w14:textId="0E69FA3C" w:rsidR="00E6574A" w:rsidRDefault="00E6574A" w:rsidP="00E6574A">
            <w:pPr>
              <w:suppressAutoHyphens w:val="0"/>
              <w:autoSpaceDE w:val="0"/>
              <w:autoSpaceDN w:val="0"/>
              <w:adjustRightInd w:val="0"/>
              <w:rPr>
                <w:rFonts w:ascii="Arial" w:hAnsi="Arial" w:cs="Arial"/>
                <w:sz w:val="20"/>
                <w:szCs w:val="20"/>
              </w:rPr>
            </w:pPr>
            <w:r w:rsidRPr="00966A75">
              <w:rPr>
                <w:rFonts w:ascii="Arial" w:hAnsi="Arial" w:cs="Arial"/>
                <w:sz w:val="20"/>
                <w:szCs w:val="20"/>
              </w:rPr>
              <w:t>zastoupen na základě plné moci</w:t>
            </w:r>
          </w:p>
        </w:tc>
      </w:tr>
      <w:tr w:rsidR="00E6574A" w14:paraId="1794E28C" w14:textId="77777777" w:rsidTr="00E6574A">
        <w:tc>
          <w:tcPr>
            <w:tcW w:w="4818" w:type="dxa"/>
          </w:tcPr>
          <w:p w14:paraId="3DDDD36C" w14:textId="77777777" w:rsidR="00E6574A" w:rsidRPr="00966A75" w:rsidRDefault="00E6574A" w:rsidP="00E6574A">
            <w:pPr>
              <w:suppressAutoHyphens w:val="0"/>
              <w:autoSpaceDE w:val="0"/>
              <w:autoSpaceDN w:val="0"/>
              <w:adjustRightInd w:val="0"/>
              <w:rPr>
                <w:rFonts w:ascii="Arial" w:hAnsi="Arial" w:cs="Arial"/>
                <w:sz w:val="20"/>
                <w:szCs w:val="20"/>
              </w:rPr>
            </w:pPr>
            <w:r w:rsidRPr="00966A75">
              <w:rPr>
                <w:rFonts w:ascii="Arial" w:hAnsi="Arial" w:cs="Arial"/>
                <w:sz w:val="20"/>
                <w:szCs w:val="20"/>
              </w:rPr>
              <w:t>Mgr. Dana Lišková</w:t>
            </w:r>
          </w:p>
          <w:p w14:paraId="19BE8E13" w14:textId="0204B21A" w:rsidR="00E6574A" w:rsidRDefault="00E6574A" w:rsidP="00E6574A">
            <w:pPr>
              <w:suppressAutoHyphens w:val="0"/>
              <w:autoSpaceDE w:val="0"/>
              <w:autoSpaceDN w:val="0"/>
              <w:adjustRightInd w:val="0"/>
              <w:rPr>
                <w:rFonts w:ascii="Arial" w:hAnsi="Arial" w:cs="Arial"/>
                <w:sz w:val="20"/>
                <w:szCs w:val="20"/>
              </w:rPr>
            </w:pPr>
            <w:r w:rsidRPr="00966A75">
              <w:rPr>
                <w:rFonts w:ascii="Arial" w:hAnsi="Arial" w:cs="Arial"/>
                <w:sz w:val="20"/>
                <w:szCs w:val="20"/>
              </w:rPr>
              <w:t>předávající</w:t>
            </w:r>
          </w:p>
        </w:tc>
        <w:tc>
          <w:tcPr>
            <w:tcW w:w="4819" w:type="dxa"/>
          </w:tcPr>
          <w:p w14:paraId="3E5D2D05" w14:textId="5385FE10" w:rsidR="00E6574A" w:rsidRDefault="00E6574A" w:rsidP="00E6574A">
            <w:pPr>
              <w:suppressAutoHyphens w:val="0"/>
              <w:autoSpaceDE w:val="0"/>
              <w:autoSpaceDN w:val="0"/>
              <w:adjustRightInd w:val="0"/>
              <w:rPr>
                <w:rFonts w:ascii="Arial" w:hAnsi="Arial" w:cs="Arial"/>
                <w:sz w:val="20"/>
                <w:szCs w:val="20"/>
              </w:rPr>
            </w:pPr>
            <w:r w:rsidRPr="00966A75">
              <w:rPr>
                <w:rFonts w:ascii="Arial" w:hAnsi="Arial" w:cs="Arial"/>
                <w:sz w:val="20"/>
                <w:szCs w:val="20"/>
              </w:rPr>
              <w:t>konsorcium „MORAVA – RD zakázky menšího rozsahu“</w:t>
            </w:r>
          </w:p>
        </w:tc>
      </w:tr>
      <w:tr w:rsidR="00E6574A" w14:paraId="4509DD49" w14:textId="77777777" w:rsidTr="00E6574A">
        <w:tc>
          <w:tcPr>
            <w:tcW w:w="4818" w:type="dxa"/>
          </w:tcPr>
          <w:p w14:paraId="45C3E482" w14:textId="401AFDD8" w:rsidR="00E6574A" w:rsidRDefault="00E6574A" w:rsidP="00E6574A">
            <w:pPr>
              <w:suppressAutoHyphens w:val="0"/>
              <w:autoSpaceDE w:val="0"/>
              <w:autoSpaceDN w:val="0"/>
              <w:adjustRightInd w:val="0"/>
              <w:rPr>
                <w:rFonts w:ascii="Arial" w:hAnsi="Arial" w:cs="Arial"/>
                <w:sz w:val="20"/>
                <w:szCs w:val="20"/>
              </w:rPr>
            </w:pPr>
          </w:p>
        </w:tc>
        <w:tc>
          <w:tcPr>
            <w:tcW w:w="4819" w:type="dxa"/>
          </w:tcPr>
          <w:p w14:paraId="66891070" w14:textId="77777777" w:rsidR="00E6574A" w:rsidRPr="00966A75" w:rsidRDefault="00E6574A" w:rsidP="00E6574A">
            <w:pPr>
              <w:suppressAutoHyphens w:val="0"/>
              <w:autoSpaceDE w:val="0"/>
              <w:autoSpaceDN w:val="0"/>
              <w:adjustRightInd w:val="0"/>
              <w:rPr>
                <w:rFonts w:ascii="Arial" w:hAnsi="Arial" w:cs="Arial"/>
                <w:sz w:val="20"/>
                <w:szCs w:val="20"/>
              </w:rPr>
            </w:pPr>
            <w:r w:rsidRPr="00966A75">
              <w:rPr>
                <w:rFonts w:ascii="Arial" w:hAnsi="Arial" w:cs="Arial"/>
                <w:sz w:val="20"/>
                <w:szCs w:val="20"/>
              </w:rPr>
              <w:t>DOPRAVOPROJEKT Ostrava a.s.</w:t>
            </w:r>
          </w:p>
          <w:p w14:paraId="4E9B601B" w14:textId="1EF2A43C" w:rsidR="00493597" w:rsidRDefault="00493597" w:rsidP="00493597">
            <w:pPr>
              <w:suppressAutoHyphens w:val="0"/>
              <w:autoSpaceDE w:val="0"/>
              <w:autoSpaceDN w:val="0"/>
              <w:adjustRightInd w:val="0"/>
              <w:rPr>
                <w:rFonts w:ascii="Arial" w:hAnsi="Arial" w:cs="Arial"/>
                <w:sz w:val="20"/>
                <w:szCs w:val="20"/>
              </w:rPr>
            </w:pPr>
            <w:r>
              <w:rPr>
                <w:rFonts w:ascii="Arial" w:hAnsi="Arial" w:cs="Arial"/>
                <w:sz w:val="20"/>
                <w:szCs w:val="20"/>
              </w:rPr>
              <w:t>xxxxxxxxxxxxxxx</w:t>
            </w:r>
          </w:p>
          <w:p w14:paraId="07222C4B" w14:textId="7FB49A96" w:rsidR="00E6574A" w:rsidRDefault="00E6574A" w:rsidP="00493597">
            <w:pPr>
              <w:suppressAutoHyphens w:val="0"/>
              <w:autoSpaceDE w:val="0"/>
              <w:autoSpaceDN w:val="0"/>
              <w:adjustRightInd w:val="0"/>
              <w:rPr>
                <w:rFonts w:ascii="Arial" w:hAnsi="Arial" w:cs="Arial"/>
                <w:sz w:val="20"/>
                <w:szCs w:val="20"/>
              </w:rPr>
            </w:pPr>
            <w:r w:rsidRPr="00966A75">
              <w:rPr>
                <w:rFonts w:ascii="Arial" w:hAnsi="Arial" w:cs="Arial"/>
                <w:sz w:val="20"/>
                <w:szCs w:val="20"/>
              </w:rPr>
              <w:t>přejímající</w:t>
            </w:r>
          </w:p>
        </w:tc>
      </w:tr>
    </w:tbl>
    <w:p w14:paraId="71DFB2B8" w14:textId="77777777" w:rsidR="00F66E72" w:rsidRDefault="00F66E72" w:rsidP="000B0AA7">
      <w:pPr>
        <w:pStyle w:val="VnitrniText"/>
        <w:ind w:firstLine="0"/>
      </w:pPr>
    </w:p>
    <w:p w14:paraId="2DD8218C" w14:textId="77777777" w:rsidR="00F1451D" w:rsidRDefault="00F1451D" w:rsidP="00F1451D">
      <w:pPr>
        <w:pStyle w:val="VnitrniText"/>
        <w:ind w:firstLine="0"/>
      </w:pPr>
    </w:p>
    <w:p w14:paraId="1C212B29" w14:textId="77777777" w:rsidR="00D519D6" w:rsidRDefault="00D519D6" w:rsidP="00F1451D">
      <w:pPr>
        <w:pStyle w:val="VnitrniText"/>
        <w:ind w:firstLine="0"/>
      </w:pPr>
    </w:p>
    <w:p w14:paraId="6770CACA" w14:textId="77777777" w:rsidR="00D519D6" w:rsidRDefault="00D519D6" w:rsidP="00F1451D">
      <w:pPr>
        <w:pStyle w:val="VnitrniText"/>
        <w:ind w:firstLine="0"/>
      </w:pPr>
    </w:p>
    <w:p w14:paraId="1751681C" w14:textId="77777777" w:rsidR="00D519D6" w:rsidRDefault="00D519D6" w:rsidP="00F1451D">
      <w:pPr>
        <w:pStyle w:val="VnitrniText"/>
        <w:ind w:firstLine="0"/>
      </w:pPr>
    </w:p>
    <w:p w14:paraId="735586D6" w14:textId="77777777" w:rsidR="00D519D6" w:rsidRDefault="00D519D6" w:rsidP="00F1451D">
      <w:pPr>
        <w:pStyle w:val="VnitrniText"/>
        <w:ind w:firstLine="0"/>
      </w:pPr>
    </w:p>
    <w:p w14:paraId="54955668" w14:textId="77777777" w:rsidR="00D519D6" w:rsidRDefault="00D519D6" w:rsidP="00F1451D">
      <w:pPr>
        <w:pStyle w:val="VnitrniText"/>
        <w:ind w:firstLine="0"/>
      </w:pPr>
    </w:p>
    <w:p w14:paraId="7FFC6694" w14:textId="77777777" w:rsidR="00D519D6" w:rsidRDefault="00D519D6" w:rsidP="00F1451D">
      <w:pPr>
        <w:pStyle w:val="VnitrniText"/>
        <w:ind w:firstLine="0"/>
      </w:pPr>
    </w:p>
    <w:p w14:paraId="1CBA2952" w14:textId="77777777" w:rsidR="00D519D6" w:rsidRDefault="00D519D6" w:rsidP="00F1451D">
      <w:pPr>
        <w:pStyle w:val="VnitrniText"/>
        <w:ind w:firstLine="0"/>
      </w:pPr>
    </w:p>
    <w:p w14:paraId="3FD4691B" w14:textId="77777777" w:rsidR="00D519D6" w:rsidRDefault="00D519D6" w:rsidP="00F1451D">
      <w:pPr>
        <w:pStyle w:val="VnitrniText"/>
        <w:ind w:firstLine="0"/>
      </w:pPr>
    </w:p>
    <w:p w14:paraId="578BD67E"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lastRenderedPageBreak/>
        <w:t xml:space="preserve">Tato smlouva byla uveřejněna v registru smluv, vedeném dle zákona č. 340/2015 Sb., o registru smluv. </w:t>
      </w:r>
    </w:p>
    <w:p w14:paraId="2AB0896D"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Datum registrace …………………………. </w:t>
      </w:r>
    </w:p>
    <w:p w14:paraId="5194D26B" w14:textId="77777777" w:rsidR="00F1451D" w:rsidRDefault="00F1451D" w:rsidP="00F1451D">
      <w:pPr>
        <w:spacing w:before="120"/>
        <w:jc w:val="both"/>
        <w:rPr>
          <w:rFonts w:ascii="Arial" w:hAnsi="Arial" w:cs="Arial"/>
          <w:sz w:val="20"/>
          <w:szCs w:val="20"/>
        </w:rPr>
      </w:pPr>
      <w:r w:rsidRPr="00A87810">
        <w:rPr>
          <w:rFonts w:ascii="Arial" w:hAnsi="Arial" w:cs="Arial"/>
          <w:sz w:val="20"/>
          <w:szCs w:val="20"/>
        </w:rPr>
        <w:t xml:space="preserve">ID smlouvy ……………………………... </w:t>
      </w:r>
    </w:p>
    <w:p w14:paraId="55593913" w14:textId="77777777" w:rsidR="00F1451D" w:rsidRPr="00A87810" w:rsidRDefault="00F1451D" w:rsidP="00F1451D">
      <w:pPr>
        <w:spacing w:before="120"/>
        <w:jc w:val="both"/>
        <w:rPr>
          <w:rFonts w:ascii="Arial" w:hAnsi="Arial" w:cs="Arial"/>
          <w:sz w:val="20"/>
          <w:szCs w:val="20"/>
        </w:rPr>
      </w:pPr>
      <w:r>
        <w:rPr>
          <w:rFonts w:ascii="Arial" w:hAnsi="Arial" w:cs="Arial"/>
          <w:sz w:val="20"/>
          <w:szCs w:val="20"/>
        </w:rPr>
        <w:t>ID verze ………………………………..</w:t>
      </w:r>
    </w:p>
    <w:p w14:paraId="5AEF5E73" w14:textId="77777777" w:rsidR="00F1451D" w:rsidRPr="00A87810" w:rsidRDefault="00F1451D" w:rsidP="00F1451D">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2C0745BC" w14:textId="77777777" w:rsidR="00F1451D" w:rsidRPr="00A87810" w:rsidRDefault="00F1451D" w:rsidP="00F1451D">
      <w:pPr>
        <w:spacing w:before="120"/>
        <w:jc w:val="both"/>
        <w:rPr>
          <w:rFonts w:ascii="Arial" w:hAnsi="Arial" w:cs="Arial"/>
          <w:sz w:val="20"/>
          <w:szCs w:val="20"/>
        </w:rPr>
      </w:pPr>
    </w:p>
    <w:p w14:paraId="2E0AFC9D"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7689D92A" w14:textId="77777777" w:rsidR="00F1451D" w:rsidRPr="000528C7" w:rsidRDefault="00F1451D" w:rsidP="00F1451D">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215D2110" w14:textId="77777777" w:rsidR="00F1451D" w:rsidRPr="00D06D0F" w:rsidRDefault="00F1451D" w:rsidP="00F1451D">
      <w:pPr>
        <w:pStyle w:val="VnitrniText"/>
        <w:ind w:firstLine="0"/>
      </w:pPr>
    </w:p>
    <w:p w14:paraId="0CCA1F95" w14:textId="77777777" w:rsidR="00F1451D" w:rsidRDefault="00F1451D" w:rsidP="000B0AA7">
      <w:pPr>
        <w:pStyle w:val="VnitrniText"/>
        <w:ind w:firstLine="0"/>
      </w:pPr>
    </w:p>
    <w:p w14:paraId="412A5685" w14:textId="77777777" w:rsidR="00F1451D" w:rsidRPr="00D06D0F" w:rsidRDefault="00F1451D" w:rsidP="000B0AA7">
      <w:pPr>
        <w:pStyle w:val="VnitrniText"/>
        <w:ind w:firstLine="0"/>
      </w:pPr>
    </w:p>
    <w:p w14:paraId="1045F96C" w14:textId="77777777" w:rsidR="00B4772C" w:rsidRDefault="00337C94" w:rsidP="000B0AA7">
      <w:pPr>
        <w:pStyle w:val="VnitrniText"/>
        <w:ind w:firstLine="0"/>
      </w:pPr>
      <w:r w:rsidRPr="0023665E">
        <w:t xml:space="preserve"> </w:t>
      </w:r>
    </w:p>
    <w:p w14:paraId="677E5430" w14:textId="77777777" w:rsidR="00B4772C" w:rsidRPr="00B4772C" w:rsidRDefault="00B4772C" w:rsidP="00B4772C">
      <w:pPr>
        <w:pStyle w:val="VnitrniText"/>
        <w:ind w:firstLine="0"/>
      </w:pPr>
      <w:r w:rsidRPr="00B4772C">
        <w:t>Za věcnou a formální správnost odpovídá</w:t>
      </w:r>
      <w:r w:rsidR="00CE6402">
        <w:t xml:space="preserve"> </w:t>
      </w:r>
      <w:r w:rsidRPr="00B4772C">
        <w:t>vedoucí oddělení převodu majetku státu KPÚ pro Moravskoslezský kraj</w:t>
      </w:r>
    </w:p>
    <w:p w14:paraId="747098DD" w14:textId="77777777" w:rsidR="00B4772C" w:rsidRDefault="00B4772C" w:rsidP="00B4772C">
      <w:pPr>
        <w:pStyle w:val="VnitrniText"/>
        <w:ind w:firstLine="0"/>
      </w:pPr>
      <w:r w:rsidRPr="00B4772C">
        <w:t>Ing. Zdeňka Fusková</w:t>
      </w:r>
    </w:p>
    <w:p w14:paraId="1EA557EA" w14:textId="77777777" w:rsidR="00CE6402" w:rsidRDefault="00CE6402" w:rsidP="00B4772C">
      <w:pPr>
        <w:pStyle w:val="VnitrniText"/>
        <w:ind w:firstLine="0"/>
      </w:pPr>
    </w:p>
    <w:p w14:paraId="482A68C6" w14:textId="77777777" w:rsidR="00CE6402" w:rsidRDefault="00CE6402" w:rsidP="00B4772C">
      <w:pPr>
        <w:pStyle w:val="VnitrniText"/>
        <w:ind w:firstLine="0"/>
      </w:pPr>
    </w:p>
    <w:p w14:paraId="1E0259AF" w14:textId="77777777" w:rsidR="00CE6402" w:rsidRDefault="00CE6402" w:rsidP="00B4772C">
      <w:pPr>
        <w:pStyle w:val="VnitrniText"/>
        <w:ind w:firstLine="0"/>
      </w:pPr>
    </w:p>
    <w:p w14:paraId="5B375BAD" w14:textId="77777777" w:rsidR="00CE6402" w:rsidRPr="00D06D0F" w:rsidRDefault="00CE6402" w:rsidP="00CE6402">
      <w:pPr>
        <w:pStyle w:val="VnitrniText"/>
        <w:ind w:firstLine="0"/>
      </w:pPr>
      <w:r w:rsidRPr="00D06D0F">
        <w:t>.................................................</w:t>
      </w:r>
    </w:p>
    <w:p w14:paraId="75C4D229" w14:textId="77777777" w:rsidR="00CE6402" w:rsidRPr="00B4772C" w:rsidRDefault="00CE6402" w:rsidP="00B4772C">
      <w:pPr>
        <w:pStyle w:val="VnitrniText"/>
        <w:ind w:firstLine="0"/>
      </w:pPr>
      <w:r>
        <w:tab/>
        <w:t>podpis</w:t>
      </w:r>
    </w:p>
    <w:p w14:paraId="1ABF78B1" w14:textId="77777777" w:rsidR="00B4772C" w:rsidRDefault="00B4772C" w:rsidP="000B0AA7">
      <w:pPr>
        <w:pStyle w:val="VnitrniText"/>
        <w:ind w:firstLine="0"/>
      </w:pPr>
    </w:p>
    <w:p w14:paraId="3E85D347" w14:textId="77777777" w:rsidR="00B4772C" w:rsidRDefault="00B4772C" w:rsidP="000B0AA7">
      <w:pPr>
        <w:pStyle w:val="VnitrniText"/>
        <w:ind w:firstLine="0"/>
      </w:pPr>
    </w:p>
    <w:p w14:paraId="2F070E61" w14:textId="77777777" w:rsidR="00CE6402" w:rsidRDefault="00337C94" w:rsidP="00CE6402">
      <w:pPr>
        <w:pStyle w:val="VnitrniText"/>
        <w:ind w:firstLine="0"/>
      </w:pPr>
      <w:r w:rsidRPr="00337C94">
        <w:t xml:space="preserve">Za správnost </w:t>
      </w:r>
      <w:r w:rsidR="00230457">
        <w:t>KPÚ:</w:t>
      </w:r>
      <w:r w:rsidR="00CE6402">
        <w:t xml:space="preserve"> Ing. Zdeňka Fusková</w:t>
      </w:r>
    </w:p>
    <w:p w14:paraId="3CBF72EF" w14:textId="77777777" w:rsidR="003307CF" w:rsidRDefault="003307CF" w:rsidP="000B0AA7">
      <w:pPr>
        <w:pStyle w:val="VnitrniText"/>
        <w:ind w:firstLine="0"/>
      </w:pPr>
    </w:p>
    <w:p w14:paraId="17A9108C" w14:textId="77777777" w:rsidR="00337C94" w:rsidRDefault="00337C94" w:rsidP="000B0AA7">
      <w:pPr>
        <w:pStyle w:val="VnitrniText"/>
        <w:ind w:firstLine="0"/>
      </w:pPr>
    </w:p>
    <w:p w14:paraId="4BEC768B" w14:textId="77777777" w:rsidR="00337C94" w:rsidRDefault="00337C94" w:rsidP="000B0AA7">
      <w:pPr>
        <w:pStyle w:val="VnitrniText"/>
        <w:ind w:firstLine="0"/>
      </w:pPr>
    </w:p>
    <w:p w14:paraId="498C885D" w14:textId="77777777" w:rsidR="00CE6402" w:rsidRPr="00D06D0F" w:rsidRDefault="00CE6402" w:rsidP="00CE6402">
      <w:pPr>
        <w:pStyle w:val="VnitrniText"/>
        <w:ind w:firstLine="0"/>
      </w:pPr>
      <w:r w:rsidRPr="00D06D0F">
        <w:t>.................................................</w:t>
      </w:r>
    </w:p>
    <w:p w14:paraId="2F5837C5" w14:textId="77777777" w:rsidR="00722C9B" w:rsidRPr="00D06D0F" w:rsidRDefault="00CE6402" w:rsidP="00CE6402">
      <w:pPr>
        <w:pStyle w:val="VnitrniText"/>
        <w:ind w:firstLine="0"/>
      </w:pPr>
      <w:r>
        <w:tab/>
        <w:t>podpis</w:t>
      </w:r>
    </w:p>
    <w:sectPr w:rsidR="00722C9B" w:rsidRPr="00D06D0F" w:rsidSect="00DD5FE3">
      <w:footerReference w:type="default" r:id="rId7"/>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88FB3" w14:textId="77777777" w:rsidR="00E72A8F" w:rsidRDefault="00E72A8F">
      <w:r>
        <w:separator/>
      </w:r>
    </w:p>
  </w:endnote>
  <w:endnote w:type="continuationSeparator" w:id="0">
    <w:p w14:paraId="64643BC7" w14:textId="77777777" w:rsidR="00E72A8F" w:rsidRDefault="00E7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4326" w14:textId="77777777" w:rsidR="003665D8" w:rsidRDefault="003665D8">
    <w:pPr>
      <w:pStyle w:val="Zpat"/>
      <w:jc w:val="right"/>
    </w:pPr>
    <w:r>
      <w:fldChar w:fldCharType="begin"/>
    </w:r>
    <w:r>
      <w:instrText>PAGE   \* MERGEFORMAT</w:instrText>
    </w:r>
    <w:r>
      <w:fldChar w:fldCharType="separate"/>
    </w:r>
    <w:r>
      <w:t>2</w:t>
    </w:r>
    <w:r>
      <w:fldChar w:fldCharType="end"/>
    </w:r>
  </w:p>
  <w:p w14:paraId="1235AD1A" w14:textId="77777777" w:rsidR="003665D8" w:rsidRDefault="003665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B9363" w14:textId="77777777" w:rsidR="00E72A8F" w:rsidRDefault="00E72A8F">
      <w:r>
        <w:separator/>
      </w:r>
    </w:p>
  </w:footnote>
  <w:footnote w:type="continuationSeparator" w:id="0">
    <w:p w14:paraId="30B1008B" w14:textId="77777777" w:rsidR="00E72A8F" w:rsidRDefault="00E72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305427050">
    <w:abstractNumId w:val="0"/>
  </w:num>
  <w:num w:numId="2" w16cid:durableId="2022853683">
    <w:abstractNumId w:val="1"/>
  </w:num>
  <w:num w:numId="3" w16cid:durableId="183593563">
    <w:abstractNumId w:val="2"/>
  </w:num>
  <w:num w:numId="4" w16cid:durableId="1854759080">
    <w:abstractNumId w:val="3"/>
  </w:num>
  <w:num w:numId="5" w16cid:durableId="1263028249">
    <w:abstractNumId w:val="4"/>
  </w:num>
  <w:num w:numId="6" w16cid:durableId="1036001593">
    <w:abstractNumId w:val="5"/>
  </w:num>
  <w:num w:numId="7" w16cid:durableId="101334238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5553718">
    <w:abstractNumId w:val="8"/>
  </w:num>
  <w:num w:numId="9" w16cid:durableId="1514105173">
    <w:abstractNumId w:val="6"/>
  </w:num>
  <w:num w:numId="10" w16cid:durableId="963538901">
    <w:abstractNumId w:val="7"/>
  </w:num>
  <w:num w:numId="11" w16cid:durableId="19474776">
    <w:abstractNumId w:val="10"/>
  </w:num>
  <w:num w:numId="12" w16cid:durableId="1421411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89061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528C7"/>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6F17"/>
    <w:rsid w:val="00140311"/>
    <w:rsid w:val="00140462"/>
    <w:rsid w:val="00143674"/>
    <w:rsid w:val="00144201"/>
    <w:rsid w:val="00146598"/>
    <w:rsid w:val="00151A12"/>
    <w:rsid w:val="00166E69"/>
    <w:rsid w:val="00170A4E"/>
    <w:rsid w:val="0018077D"/>
    <w:rsid w:val="00181A52"/>
    <w:rsid w:val="0018318A"/>
    <w:rsid w:val="00190EA1"/>
    <w:rsid w:val="00193E98"/>
    <w:rsid w:val="0019777F"/>
    <w:rsid w:val="001A00D9"/>
    <w:rsid w:val="001C0D55"/>
    <w:rsid w:val="001C387A"/>
    <w:rsid w:val="001C6B2B"/>
    <w:rsid w:val="001D73FD"/>
    <w:rsid w:val="001E19A5"/>
    <w:rsid w:val="001E1CF7"/>
    <w:rsid w:val="001E47B8"/>
    <w:rsid w:val="001F2A5E"/>
    <w:rsid w:val="002029BF"/>
    <w:rsid w:val="00206BEA"/>
    <w:rsid w:val="00207B65"/>
    <w:rsid w:val="00212954"/>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73B7"/>
    <w:rsid w:val="00257EB0"/>
    <w:rsid w:val="00261B6F"/>
    <w:rsid w:val="00263AF3"/>
    <w:rsid w:val="002774C6"/>
    <w:rsid w:val="002809F9"/>
    <w:rsid w:val="00293BF9"/>
    <w:rsid w:val="0029466F"/>
    <w:rsid w:val="002B1AFF"/>
    <w:rsid w:val="002C0E97"/>
    <w:rsid w:val="002C4372"/>
    <w:rsid w:val="002C4C46"/>
    <w:rsid w:val="002C5ED7"/>
    <w:rsid w:val="002E7356"/>
    <w:rsid w:val="002E7B91"/>
    <w:rsid w:val="002F47C2"/>
    <w:rsid w:val="002F4AE1"/>
    <w:rsid w:val="003012FD"/>
    <w:rsid w:val="00303660"/>
    <w:rsid w:val="003057BA"/>
    <w:rsid w:val="0031058A"/>
    <w:rsid w:val="00311FF0"/>
    <w:rsid w:val="003224C9"/>
    <w:rsid w:val="00326A1C"/>
    <w:rsid w:val="003307CF"/>
    <w:rsid w:val="003316EA"/>
    <w:rsid w:val="003336E0"/>
    <w:rsid w:val="003339D6"/>
    <w:rsid w:val="00337C94"/>
    <w:rsid w:val="003430A1"/>
    <w:rsid w:val="00361578"/>
    <w:rsid w:val="0036537D"/>
    <w:rsid w:val="00365BF0"/>
    <w:rsid w:val="003665D8"/>
    <w:rsid w:val="003673F1"/>
    <w:rsid w:val="0037157C"/>
    <w:rsid w:val="0037485C"/>
    <w:rsid w:val="0038399F"/>
    <w:rsid w:val="00390A13"/>
    <w:rsid w:val="0039790A"/>
    <w:rsid w:val="003A432A"/>
    <w:rsid w:val="003B4003"/>
    <w:rsid w:val="003B7D4F"/>
    <w:rsid w:val="003C3CC3"/>
    <w:rsid w:val="003C4278"/>
    <w:rsid w:val="003D4F2E"/>
    <w:rsid w:val="003D5654"/>
    <w:rsid w:val="003D6A83"/>
    <w:rsid w:val="003E5100"/>
    <w:rsid w:val="003F56C5"/>
    <w:rsid w:val="0040389C"/>
    <w:rsid w:val="00411A01"/>
    <w:rsid w:val="004243BC"/>
    <w:rsid w:val="00425A7B"/>
    <w:rsid w:val="00425E6C"/>
    <w:rsid w:val="004316D8"/>
    <w:rsid w:val="0043238D"/>
    <w:rsid w:val="004331FA"/>
    <w:rsid w:val="00464535"/>
    <w:rsid w:val="00485D64"/>
    <w:rsid w:val="00491D41"/>
    <w:rsid w:val="00493597"/>
    <w:rsid w:val="004A3F22"/>
    <w:rsid w:val="004A5163"/>
    <w:rsid w:val="004A5A92"/>
    <w:rsid w:val="004A5EA4"/>
    <w:rsid w:val="004E11C1"/>
    <w:rsid w:val="004E368B"/>
    <w:rsid w:val="004E6319"/>
    <w:rsid w:val="005211F0"/>
    <w:rsid w:val="00526280"/>
    <w:rsid w:val="00544859"/>
    <w:rsid w:val="00556316"/>
    <w:rsid w:val="0056118C"/>
    <w:rsid w:val="00565DF2"/>
    <w:rsid w:val="0057089B"/>
    <w:rsid w:val="00576EE6"/>
    <w:rsid w:val="00583F66"/>
    <w:rsid w:val="005B0329"/>
    <w:rsid w:val="005C1D92"/>
    <w:rsid w:val="005C2DEC"/>
    <w:rsid w:val="005C5AF6"/>
    <w:rsid w:val="005D1D35"/>
    <w:rsid w:val="005D44E5"/>
    <w:rsid w:val="005D7048"/>
    <w:rsid w:val="005F3953"/>
    <w:rsid w:val="005F70A8"/>
    <w:rsid w:val="00603C68"/>
    <w:rsid w:val="006069E5"/>
    <w:rsid w:val="00614963"/>
    <w:rsid w:val="006178AD"/>
    <w:rsid w:val="006227AE"/>
    <w:rsid w:val="0063085E"/>
    <w:rsid w:val="00634DC7"/>
    <w:rsid w:val="00637E47"/>
    <w:rsid w:val="0064148E"/>
    <w:rsid w:val="006479E9"/>
    <w:rsid w:val="00651DC0"/>
    <w:rsid w:val="006536BE"/>
    <w:rsid w:val="00654281"/>
    <w:rsid w:val="00676CFF"/>
    <w:rsid w:val="006856AD"/>
    <w:rsid w:val="006A6C71"/>
    <w:rsid w:val="006B51FD"/>
    <w:rsid w:val="006C0E9D"/>
    <w:rsid w:val="006C4C9A"/>
    <w:rsid w:val="006C7E2E"/>
    <w:rsid w:val="006D086F"/>
    <w:rsid w:val="006D0D71"/>
    <w:rsid w:val="006D1A0C"/>
    <w:rsid w:val="006D5D8D"/>
    <w:rsid w:val="006D7824"/>
    <w:rsid w:val="006E336F"/>
    <w:rsid w:val="006E33CA"/>
    <w:rsid w:val="006E59C4"/>
    <w:rsid w:val="006F29C4"/>
    <w:rsid w:val="006F5219"/>
    <w:rsid w:val="006F6A1B"/>
    <w:rsid w:val="007057A6"/>
    <w:rsid w:val="0070591A"/>
    <w:rsid w:val="00711E1A"/>
    <w:rsid w:val="0071659D"/>
    <w:rsid w:val="00722843"/>
    <w:rsid w:val="00722C9B"/>
    <w:rsid w:val="00737777"/>
    <w:rsid w:val="007431BA"/>
    <w:rsid w:val="007537E0"/>
    <w:rsid w:val="00755241"/>
    <w:rsid w:val="0076112C"/>
    <w:rsid w:val="00761B51"/>
    <w:rsid w:val="007633D3"/>
    <w:rsid w:val="00777190"/>
    <w:rsid w:val="0079412E"/>
    <w:rsid w:val="00795D90"/>
    <w:rsid w:val="007A0E22"/>
    <w:rsid w:val="007B15D9"/>
    <w:rsid w:val="007B4E72"/>
    <w:rsid w:val="007D2608"/>
    <w:rsid w:val="007F0181"/>
    <w:rsid w:val="007F1B83"/>
    <w:rsid w:val="008046CB"/>
    <w:rsid w:val="00812C95"/>
    <w:rsid w:val="008173E3"/>
    <w:rsid w:val="0082535B"/>
    <w:rsid w:val="00830569"/>
    <w:rsid w:val="008345B3"/>
    <w:rsid w:val="008445AB"/>
    <w:rsid w:val="008505AD"/>
    <w:rsid w:val="0086244A"/>
    <w:rsid w:val="00864B6B"/>
    <w:rsid w:val="008672EE"/>
    <w:rsid w:val="00870C27"/>
    <w:rsid w:val="008823AC"/>
    <w:rsid w:val="008851FA"/>
    <w:rsid w:val="00885F9C"/>
    <w:rsid w:val="00895CF0"/>
    <w:rsid w:val="008A4DA6"/>
    <w:rsid w:val="008A54CA"/>
    <w:rsid w:val="008B6B62"/>
    <w:rsid w:val="008C1227"/>
    <w:rsid w:val="008D5012"/>
    <w:rsid w:val="008D52B4"/>
    <w:rsid w:val="008D5C23"/>
    <w:rsid w:val="008E07E0"/>
    <w:rsid w:val="008F7719"/>
    <w:rsid w:val="008F7B5E"/>
    <w:rsid w:val="00905096"/>
    <w:rsid w:val="009068A2"/>
    <w:rsid w:val="0092090F"/>
    <w:rsid w:val="00930423"/>
    <w:rsid w:val="009579A9"/>
    <w:rsid w:val="009603E5"/>
    <w:rsid w:val="00961005"/>
    <w:rsid w:val="00970C02"/>
    <w:rsid w:val="00970EE4"/>
    <w:rsid w:val="00971DFB"/>
    <w:rsid w:val="0098376E"/>
    <w:rsid w:val="009A30E2"/>
    <w:rsid w:val="009B091D"/>
    <w:rsid w:val="009B300A"/>
    <w:rsid w:val="009B43B2"/>
    <w:rsid w:val="009C2C86"/>
    <w:rsid w:val="009C6747"/>
    <w:rsid w:val="009C6A18"/>
    <w:rsid w:val="009D0DDC"/>
    <w:rsid w:val="009D1A88"/>
    <w:rsid w:val="009D2F14"/>
    <w:rsid w:val="009D4580"/>
    <w:rsid w:val="009E2AED"/>
    <w:rsid w:val="009F1EB1"/>
    <w:rsid w:val="009F7E57"/>
    <w:rsid w:val="00A01666"/>
    <w:rsid w:val="00A07F0F"/>
    <w:rsid w:val="00A111A6"/>
    <w:rsid w:val="00A1698F"/>
    <w:rsid w:val="00A21E6E"/>
    <w:rsid w:val="00A3392F"/>
    <w:rsid w:val="00A34803"/>
    <w:rsid w:val="00A35A72"/>
    <w:rsid w:val="00A4751B"/>
    <w:rsid w:val="00A621EF"/>
    <w:rsid w:val="00A66E77"/>
    <w:rsid w:val="00A73D4E"/>
    <w:rsid w:val="00A74BA3"/>
    <w:rsid w:val="00A7544F"/>
    <w:rsid w:val="00A756DA"/>
    <w:rsid w:val="00A7577B"/>
    <w:rsid w:val="00A80770"/>
    <w:rsid w:val="00A87810"/>
    <w:rsid w:val="00A93619"/>
    <w:rsid w:val="00AC1FD6"/>
    <w:rsid w:val="00AC3EC5"/>
    <w:rsid w:val="00AC7C6B"/>
    <w:rsid w:val="00AD27BC"/>
    <w:rsid w:val="00AE18A9"/>
    <w:rsid w:val="00AE38E1"/>
    <w:rsid w:val="00AF0382"/>
    <w:rsid w:val="00AF03B3"/>
    <w:rsid w:val="00AF2149"/>
    <w:rsid w:val="00AF5FDA"/>
    <w:rsid w:val="00B042AF"/>
    <w:rsid w:val="00B10575"/>
    <w:rsid w:val="00B211B3"/>
    <w:rsid w:val="00B23058"/>
    <w:rsid w:val="00B27B5C"/>
    <w:rsid w:val="00B42E23"/>
    <w:rsid w:val="00B4772C"/>
    <w:rsid w:val="00B47C55"/>
    <w:rsid w:val="00B51D84"/>
    <w:rsid w:val="00B6447E"/>
    <w:rsid w:val="00B66D07"/>
    <w:rsid w:val="00B757A7"/>
    <w:rsid w:val="00B9043A"/>
    <w:rsid w:val="00B9324E"/>
    <w:rsid w:val="00BA3C66"/>
    <w:rsid w:val="00BB37D9"/>
    <w:rsid w:val="00BB6A7B"/>
    <w:rsid w:val="00BC17A6"/>
    <w:rsid w:val="00BC66CD"/>
    <w:rsid w:val="00BD1BBC"/>
    <w:rsid w:val="00BD2928"/>
    <w:rsid w:val="00C00E28"/>
    <w:rsid w:val="00C02D27"/>
    <w:rsid w:val="00C05330"/>
    <w:rsid w:val="00C10AEE"/>
    <w:rsid w:val="00C30794"/>
    <w:rsid w:val="00C31774"/>
    <w:rsid w:val="00C37A15"/>
    <w:rsid w:val="00C5272C"/>
    <w:rsid w:val="00C5620B"/>
    <w:rsid w:val="00C6727E"/>
    <w:rsid w:val="00C708DD"/>
    <w:rsid w:val="00C75CFA"/>
    <w:rsid w:val="00C8663B"/>
    <w:rsid w:val="00C9018E"/>
    <w:rsid w:val="00C92C53"/>
    <w:rsid w:val="00CA5922"/>
    <w:rsid w:val="00CB35F4"/>
    <w:rsid w:val="00CB5F51"/>
    <w:rsid w:val="00CC1097"/>
    <w:rsid w:val="00CC4CBF"/>
    <w:rsid w:val="00CC5483"/>
    <w:rsid w:val="00CD194E"/>
    <w:rsid w:val="00CD348C"/>
    <w:rsid w:val="00CE10CA"/>
    <w:rsid w:val="00CE6402"/>
    <w:rsid w:val="00CF17C0"/>
    <w:rsid w:val="00CF1CED"/>
    <w:rsid w:val="00D010C4"/>
    <w:rsid w:val="00D02FD6"/>
    <w:rsid w:val="00D06D0F"/>
    <w:rsid w:val="00D12D2D"/>
    <w:rsid w:val="00D17DB5"/>
    <w:rsid w:val="00D24258"/>
    <w:rsid w:val="00D36269"/>
    <w:rsid w:val="00D4325F"/>
    <w:rsid w:val="00D43C07"/>
    <w:rsid w:val="00D4409F"/>
    <w:rsid w:val="00D45704"/>
    <w:rsid w:val="00D471AC"/>
    <w:rsid w:val="00D51881"/>
    <w:rsid w:val="00D519D6"/>
    <w:rsid w:val="00D51A2A"/>
    <w:rsid w:val="00D536D6"/>
    <w:rsid w:val="00D53A35"/>
    <w:rsid w:val="00D544C8"/>
    <w:rsid w:val="00D6288C"/>
    <w:rsid w:val="00D917C5"/>
    <w:rsid w:val="00DA6E53"/>
    <w:rsid w:val="00DB4B6D"/>
    <w:rsid w:val="00DB57EC"/>
    <w:rsid w:val="00DC7E37"/>
    <w:rsid w:val="00DD1E59"/>
    <w:rsid w:val="00DD1ED1"/>
    <w:rsid w:val="00DD5FE3"/>
    <w:rsid w:val="00DD691A"/>
    <w:rsid w:val="00DE0D0A"/>
    <w:rsid w:val="00DE2D14"/>
    <w:rsid w:val="00DE5EC4"/>
    <w:rsid w:val="00DE68C4"/>
    <w:rsid w:val="00E16933"/>
    <w:rsid w:val="00E16B45"/>
    <w:rsid w:val="00E227E9"/>
    <w:rsid w:val="00E46414"/>
    <w:rsid w:val="00E503CF"/>
    <w:rsid w:val="00E60971"/>
    <w:rsid w:val="00E61F91"/>
    <w:rsid w:val="00E63A04"/>
    <w:rsid w:val="00E6574A"/>
    <w:rsid w:val="00E72A8F"/>
    <w:rsid w:val="00E75539"/>
    <w:rsid w:val="00E85F55"/>
    <w:rsid w:val="00E92626"/>
    <w:rsid w:val="00E93734"/>
    <w:rsid w:val="00EA19FB"/>
    <w:rsid w:val="00EB6C54"/>
    <w:rsid w:val="00EB77FF"/>
    <w:rsid w:val="00EC467B"/>
    <w:rsid w:val="00ED43D6"/>
    <w:rsid w:val="00EE4E00"/>
    <w:rsid w:val="00EE55DE"/>
    <w:rsid w:val="00EF2483"/>
    <w:rsid w:val="00F02239"/>
    <w:rsid w:val="00F02A82"/>
    <w:rsid w:val="00F06433"/>
    <w:rsid w:val="00F06757"/>
    <w:rsid w:val="00F13881"/>
    <w:rsid w:val="00F1451D"/>
    <w:rsid w:val="00F145B3"/>
    <w:rsid w:val="00F2210E"/>
    <w:rsid w:val="00F2225C"/>
    <w:rsid w:val="00F23993"/>
    <w:rsid w:val="00F26A5F"/>
    <w:rsid w:val="00F4287B"/>
    <w:rsid w:val="00F500AD"/>
    <w:rsid w:val="00F5725D"/>
    <w:rsid w:val="00F57626"/>
    <w:rsid w:val="00F61148"/>
    <w:rsid w:val="00F65859"/>
    <w:rsid w:val="00F66559"/>
    <w:rsid w:val="00F66E72"/>
    <w:rsid w:val="00F7705E"/>
    <w:rsid w:val="00F84387"/>
    <w:rsid w:val="00FA091E"/>
    <w:rsid w:val="00FA1CE3"/>
    <w:rsid w:val="00FA3E69"/>
    <w:rsid w:val="00FA41FA"/>
    <w:rsid w:val="00FA7FF5"/>
    <w:rsid w:val="00FB2C89"/>
    <w:rsid w:val="00FB6E4E"/>
    <w:rsid w:val="00FD112C"/>
    <w:rsid w:val="00FD7E75"/>
    <w:rsid w:val="00FF05CF"/>
    <w:rsid w:val="00FF0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B99BD"/>
  <w14:defaultImageDpi w14:val="0"/>
  <w15:docId w15:val="{7BBC4A34-EA5E-45A0-9393-1CB3A5E0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F7705E"/>
    <w:pPr>
      <w:widowControl w:val="0"/>
      <w:tabs>
        <w:tab w:val="left" w:pos="2552"/>
        <w:tab w:val="left" w:pos="5103"/>
        <w:tab w:val="right" w:pos="8789"/>
      </w:tabs>
      <w:suppressAutoHyphens w:val="0"/>
      <w:autoSpaceDE w:val="0"/>
      <w:autoSpaceDN w:val="0"/>
      <w:adjustRightInd w:val="0"/>
    </w:pPr>
    <w:rPr>
      <w:lang w:eastAsia="cs-CZ"/>
    </w:rPr>
  </w:style>
  <w:style w:type="paragraph" w:styleId="Zhlav">
    <w:name w:val="header"/>
    <w:basedOn w:val="Normln"/>
    <w:link w:val="ZhlavChar"/>
    <w:uiPriority w:val="99"/>
    <w:rsid w:val="003665D8"/>
    <w:pPr>
      <w:tabs>
        <w:tab w:val="center" w:pos="4536"/>
        <w:tab w:val="right" w:pos="9072"/>
      </w:tabs>
    </w:pPr>
  </w:style>
  <w:style w:type="character" w:customStyle="1" w:styleId="ZhlavChar">
    <w:name w:val="Záhlaví Char"/>
    <w:basedOn w:val="Standardnpsmoodstavce"/>
    <w:link w:val="Zhlav"/>
    <w:uiPriority w:val="99"/>
    <w:rsid w:val="003665D8"/>
    <w:rPr>
      <w:sz w:val="24"/>
      <w:szCs w:val="24"/>
      <w:lang w:eastAsia="ar-SA"/>
    </w:rPr>
  </w:style>
  <w:style w:type="paragraph" w:styleId="Zpat">
    <w:name w:val="footer"/>
    <w:basedOn w:val="Normln"/>
    <w:link w:val="ZpatChar"/>
    <w:uiPriority w:val="99"/>
    <w:rsid w:val="003665D8"/>
    <w:pPr>
      <w:tabs>
        <w:tab w:val="center" w:pos="4536"/>
        <w:tab w:val="right" w:pos="9072"/>
      </w:tabs>
    </w:pPr>
  </w:style>
  <w:style w:type="character" w:customStyle="1" w:styleId="ZpatChar">
    <w:name w:val="Zápatí Char"/>
    <w:basedOn w:val="Standardnpsmoodstavce"/>
    <w:link w:val="Zpat"/>
    <w:uiPriority w:val="99"/>
    <w:rsid w:val="003665D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82064">
      <w:marLeft w:val="0"/>
      <w:marRight w:val="0"/>
      <w:marTop w:val="0"/>
      <w:marBottom w:val="0"/>
      <w:divBdr>
        <w:top w:val="none" w:sz="0" w:space="0" w:color="auto"/>
        <w:left w:val="none" w:sz="0" w:space="0" w:color="auto"/>
        <w:bottom w:val="none" w:sz="0" w:space="0" w:color="auto"/>
        <w:right w:val="none" w:sz="0" w:space="0" w:color="auto"/>
      </w:divBdr>
    </w:div>
    <w:div w:id="633682065">
      <w:marLeft w:val="0"/>
      <w:marRight w:val="0"/>
      <w:marTop w:val="0"/>
      <w:marBottom w:val="0"/>
      <w:divBdr>
        <w:top w:val="none" w:sz="0" w:space="0" w:color="auto"/>
        <w:left w:val="none" w:sz="0" w:space="0" w:color="auto"/>
        <w:bottom w:val="none" w:sz="0" w:space="0" w:color="auto"/>
        <w:right w:val="none" w:sz="0" w:space="0" w:color="auto"/>
      </w:divBdr>
    </w:div>
    <w:div w:id="633682066">
      <w:marLeft w:val="0"/>
      <w:marRight w:val="0"/>
      <w:marTop w:val="0"/>
      <w:marBottom w:val="0"/>
      <w:divBdr>
        <w:top w:val="none" w:sz="0" w:space="0" w:color="auto"/>
        <w:left w:val="none" w:sz="0" w:space="0" w:color="auto"/>
        <w:bottom w:val="none" w:sz="0" w:space="0" w:color="auto"/>
        <w:right w:val="none" w:sz="0" w:space="0" w:color="auto"/>
      </w:divBdr>
    </w:div>
    <w:div w:id="633682067">
      <w:marLeft w:val="0"/>
      <w:marRight w:val="0"/>
      <w:marTop w:val="0"/>
      <w:marBottom w:val="0"/>
      <w:divBdr>
        <w:top w:val="none" w:sz="0" w:space="0" w:color="auto"/>
        <w:left w:val="none" w:sz="0" w:space="0" w:color="auto"/>
        <w:bottom w:val="none" w:sz="0" w:space="0" w:color="auto"/>
        <w:right w:val="none" w:sz="0" w:space="0" w:color="auto"/>
      </w:divBdr>
    </w:div>
    <w:div w:id="633682068">
      <w:marLeft w:val="0"/>
      <w:marRight w:val="0"/>
      <w:marTop w:val="0"/>
      <w:marBottom w:val="0"/>
      <w:divBdr>
        <w:top w:val="none" w:sz="0" w:space="0" w:color="auto"/>
        <w:left w:val="none" w:sz="0" w:space="0" w:color="auto"/>
        <w:bottom w:val="none" w:sz="0" w:space="0" w:color="auto"/>
        <w:right w:val="none" w:sz="0" w:space="0" w:color="auto"/>
      </w:divBdr>
    </w:div>
    <w:div w:id="633682069">
      <w:marLeft w:val="0"/>
      <w:marRight w:val="0"/>
      <w:marTop w:val="0"/>
      <w:marBottom w:val="0"/>
      <w:divBdr>
        <w:top w:val="none" w:sz="0" w:space="0" w:color="auto"/>
        <w:left w:val="none" w:sz="0" w:space="0" w:color="auto"/>
        <w:bottom w:val="none" w:sz="0" w:space="0" w:color="auto"/>
        <w:right w:val="none" w:sz="0" w:space="0" w:color="auto"/>
      </w:divBdr>
    </w:div>
    <w:div w:id="633682070">
      <w:marLeft w:val="0"/>
      <w:marRight w:val="0"/>
      <w:marTop w:val="0"/>
      <w:marBottom w:val="0"/>
      <w:divBdr>
        <w:top w:val="none" w:sz="0" w:space="0" w:color="auto"/>
        <w:left w:val="none" w:sz="0" w:space="0" w:color="auto"/>
        <w:bottom w:val="none" w:sz="0" w:space="0" w:color="auto"/>
        <w:right w:val="none" w:sz="0" w:space="0" w:color="auto"/>
      </w:divBdr>
    </w:div>
    <w:div w:id="633682071">
      <w:marLeft w:val="0"/>
      <w:marRight w:val="0"/>
      <w:marTop w:val="0"/>
      <w:marBottom w:val="0"/>
      <w:divBdr>
        <w:top w:val="none" w:sz="0" w:space="0" w:color="auto"/>
        <w:left w:val="none" w:sz="0" w:space="0" w:color="auto"/>
        <w:bottom w:val="none" w:sz="0" w:space="0" w:color="auto"/>
        <w:right w:val="none" w:sz="0" w:space="0" w:color="auto"/>
      </w:divBdr>
    </w:div>
    <w:div w:id="633682072">
      <w:marLeft w:val="0"/>
      <w:marRight w:val="0"/>
      <w:marTop w:val="0"/>
      <w:marBottom w:val="0"/>
      <w:divBdr>
        <w:top w:val="none" w:sz="0" w:space="0" w:color="auto"/>
        <w:left w:val="none" w:sz="0" w:space="0" w:color="auto"/>
        <w:bottom w:val="none" w:sz="0" w:space="0" w:color="auto"/>
        <w:right w:val="none" w:sz="0" w:space="0" w:color="auto"/>
      </w:divBdr>
    </w:div>
    <w:div w:id="633682073">
      <w:marLeft w:val="0"/>
      <w:marRight w:val="0"/>
      <w:marTop w:val="0"/>
      <w:marBottom w:val="0"/>
      <w:divBdr>
        <w:top w:val="none" w:sz="0" w:space="0" w:color="auto"/>
        <w:left w:val="none" w:sz="0" w:space="0" w:color="auto"/>
        <w:bottom w:val="none" w:sz="0" w:space="0" w:color="auto"/>
        <w:right w:val="none" w:sz="0" w:space="0" w:color="auto"/>
      </w:divBdr>
    </w:div>
    <w:div w:id="633682074">
      <w:marLeft w:val="0"/>
      <w:marRight w:val="0"/>
      <w:marTop w:val="0"/>
      <w:marBottom w:val="0"/>
      <w:divBdr>
        <w:top w:val="none" w:sz="0" w:space="0" w:color="auto"/>
        <w:left w:val="none" w:sz="0" w:space="0" w:color="auto"/>
        <w:bottom w:val="none" w:sz="0" w:space="0" w:color="auto"/>
        <w:right w:val="none" w:sz="0" w:space="0" w:color="auto"/>
      </w:divBdr>
    </w:div>
    <w:div w:id="633682075">
      <w:marLeft w:val="0"/>
      <w:marRight w:val="0"/>
      <w:marTop w:val="0"/>
      <w:marBottom w:val="0"/>
      <w:divBdr>
        <w:top w:val="none" w:sz="0" w:space="0" w:color="auto"/>
        <w:left w:val="none" w:sz="0" w:space="0" w:color="auto"/>
        <w:bottom w:val="none" w:sz="0" w:space="0" w:color="auto"/>
        <w:right w:val="none" w:sz="0" w:space="0" w:color="auto"/>
      </w:divBdr>
    </w:div>
    <w:div w:id="633682076">
      <w:marLeft w:val="0"/>
      <w:marRight w:val="0"/>
      <w:marTop w:val="0"/>
      <w:marBottom w:val="0"/>
      <w:divBdr>
        <w:top w:val="none" w:sz="0" w:space="0" w:color="auto"/>
        <w:left w:val="none" w:sz="0" w:space="0" w:color="auto"/>
        <w:bottom w:val="none" w:sz="0" w:space="0" w:color="auto"/>
        <w:right w:val="none" w:sz="0" w:space="0" w:color="auto"/>
      </w:divBdr>
    </w:div>
    <w:div w:id="633682077">
      <w:marLeft w:val="0"/>
      <w:marRight w:val="0"/>
      <w:marTop w:val="0"/>
      <w:marBottom w:val="0"/>
      <w:divBdr>
        <w:top w:val="none" w:sz="0" w:space="0" w:color="auto"/>
        <w:left w:val="none" w:sz="0" w:space="0" w:color="auto"/>
        <w:bottom w:val="none" w:sz="0" w:space="0" w:color="auto"/>
        <w:right w:val="none" w:sz="0" w:space="0" w:color="auto"/>
      </w:divBdr>
    </w:div>
    <w:div w:id="633682078">
      <w:marLeft w:val="0"/>
      <w:marRight w:val="0"/>
      <w:marTop w:val="0"/>
      <w:marBottom w:val="0"/>
      <w:divBdr>
        <w:top w:val="none" w:sz="0" w:space="0" w:color="auto"/>
        <w:left w:val="none" w:sz="0" w:space="0" w:color="auto"/>
        <w:bottom w:val="none" w:sz="0" w:space="0" w:color="auto"/>
        <w:right w:val="none" w:sz="0" w:space="0" w:color="auto"/>
      </w:divBdr>
    </w:div>
    <w:div w:id="633682079">
      <w:marLeft w:val="0"/>
      <w:marRight w:val="0"/>
      <w:marTop w:val="0"/>
      <w:marBottom w:val="0"/>
      <w:divBdr>
        <w:top w:val="none" w:sz="0" w:space="0" w:color="auto"/>
        <w:left w:val="none" w:sz="0" w:space="0" w:color="auto"/>
        <w:bottom w:val="none" w:sz="0" w:space="0" w:color="auto"/>
        <w:right w:val="none" w:sz="0" w:space="0" w:color="auto"/>
      </w:divBdr>
    </w:div>
    <w:div w:id="633682080">
      <w:marLeft w:val="0"/>
      <w:marRight w:val="0"/>
      <w:marTop w:val="0"/>
      <w:marBottom w:val="0"/>
      <w:divBdr>
        <w:top w:val="none" w:sz="0" w:space="0" w:color="auto"/>
        <w:left w:val="none" w:sz="0" w:space="0" w:color="auto"/>
        <w:bottom w:val="none" w:sz="0" w:space="0" w:color="auto"/>
        <w:right w:val="none" w:sz="0" w:space="0" w:color="auto"/>
      </w:divBdr>
    </w:div>
    <w:div w:id="633682081">
      <w:marLeft w:val="0"/>
      <w:marRight w:val="0"/>
      <w:marTop w:val="0"/>
      <w:marBottom w:val="0"/>
      <w:divBdr>
        <w:top w:val="none" w:sz="0" w:space="0" w:color="auto"/>
        <w:left w:val="none" w:sz="0" w:space="0" w:color="auto"/>
        <w:bottom w:val="none" w:sz="0" w:space="0" w:color="auto"/>
        <w:right w:val="none" w:sz="0" w:space="0" w:color="auto"/>
      </w:divBdr>
    </w:div>
    <w:div w:id="633682082">
      <w:marLeft w:val="0"/>
      <w:marRight w:val="0"/>
      <w:marTop w:val="0"/>
      <w:marBottom w:val="0"/>
      <w:divBdr>
        <w:top w:val="none" w:sz="0" w:space="0" w:color="auto"/>
        <w:left w:val="none" w:sz="0" w:space="0" w:color="auto"/>
        <w:bottom w:val="none" w:sz="0" w:space="0" w:color="auto"/>
        <w:right w:val="none" w:sz="0" w:space="0" w:color="auto"/>
      </w:divBdr>
    </w:div>
    <w:div w:id="633682083">
      <w:marLeft w:val="0"/>
      <w:marRight w:val="0"/>
      <w:marTop w:val="0"/>
      <w:marBottom w:val="0"/>
      <w:divBdr>
        <w:top w:val="none" w:sz="0" w:space="0" w:color="auto"/>
        <w:left w:val="none" w:sz="0" w:space="0" w:color="auto"/>
        <w:bottom w:val="none" w:sz="0" w:space="0" w:color="auto"/>
        <w:right w:val="none" w:sz="0" w:space="0" w:color="auto"/>
      </w:divBdr>
    </w:div>
    <w:div w:id="633682084">
      <w:marLeft w:val="0"/>
      <w:marRight w:val="0"/>
      <w:marTop w:val="0"/>
      <w:marBottom w:val="0"/>
      <w:divBdr>
        <w:top w:val="none" w:sz="0" w:space="0" w:color="auto"/>
        <w:left w:val="none" w:sz="0" w:space="0" w:color="auto"/>
        <w:bottom w:val="none" w:sz="0" w:space="0" w:color="auto"/>
        <w:right w:val="none" w:sz="0" w:space="0" w:color="auto"/>
      </w:divBdr>
    </w:div>
    <w:div w:id="633682085">
      <w:marLeft w:val="0"/>
      <w:marRight w:val="0"/>
      <w:marTop w:val="0"/>
      <w:marBottom w:val="0"/>
      <w:divBdr>
        <w:top w:val="none" w:sz="0" w:space="0" w:color="auto"/>
        <w:left w:val="none" w:sz="0" w:space="0" w:color="auto"/>
        <w:bottom w:val="none" w:sz="0" w:space="0" w:color="auto"/>
        <w:right w:val="none" w:sz="0" w:space="0" w:color="auto"/>
      </w:divBdr>
    </w:div>
    <w:div w:id="6336820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1332</Words>
  <Characters>7860</Characters>
  <Application>Microsoft Office Word</Application>
  <DocSecurity>0</DocSecurity>
  <Lines>65</Lines>
  <Paragraphs>18</Paragraphs>
  <ScaleCrop>false</ScaleCrop>
  <Company>Pozemkový Fond ČR</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Fusková Zdeňka Ing.</dc:creator>
  <cp:keywords/>
  <dc:description/>
  <cp:lastModifiedBy>Fusková Zdeňka Ing.</cp:lastModifiedBy>
  <cp:revision>4</cp:revision>
  <cp:lastPrinted>2024-01-24T10:38:00Z</cp:lastPrinted>
  <dcterms:created xsi:type="dcterms:W3CDTF">2024-02-15T13:19:00Z</dcterms:created>
  <dcterms:modified xsi:type="dcterms:W3CDTF">2024-02-15T13:20:00Z</dcterms:modified>
</cp:coreProperties>
</file>