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FE49" w14:textId="77777777" w:rsidR="001511E7" w:rsidRPr="00D32BA5" w:rsidRDefault="001511E7" w:rsidP="001511E7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D32BA5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0BB7232B" w14:textId="77777777" w:rsidR="001511E7" w:rsidRPr="00D32BA5" w:rsidRDefault="001511E7" w:rsidP="001511E7">
      <w:pPr>
        <w:ind w:left="288"/>
        <w:jc w:val="center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podle §2079 a násl. občanského zákoníku č. 89/2012 Sb. v platném znění</w:t>
      </w:r>
    </w:p>
    <w:p w14:paraId="0BCCEAA3" w14:textId="77777777" w:rsidR="001511E7" w:rsidRPr="00D32BA5" w:rsidRDefault="001511E7" w:rsidP="001511E7">
      <w:pPr>
        <w:ind w:left="288"/>
        <w:rPr>
          <w:rFonts w:asciiTheme="minorHAnsi" w:hAnsiTheme="minorHAnsi"/>
        </w:rPr>
      </w:pPr>
    </w:p>
    <w:p w14:paraId="4F5223AA" w14:textId="77777777" w:rsidR="001511E7" w:rsidRPr="00D32BA5" w:rsidRDefault="001511E7" w:rsidP="001511E7">
      <w:pPr>
        <w:ind w:left="288"/>
        <w:rPr>
          <w:rFonts w:asciiTheme="minorHAnsi" w:hAnsiTheme="minorHAnsi"/>
        </w:rPr>
      </w:pPr>
    </w:p>
    <w:p w14:paraId="1D2F104B" w14:textId="77777777" w:rsidR="001511E7" w:rsidRDefault="001511E7" w:rsidP="001511E7">
      <w:pPr>
        <w:pStyle w:val="Smlouva"/>
        <w:numPr>
          <w:ilvl w:val="0"/>
          <w:numId w:val="21"/>
        </w:numPr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SMLUVNÍ STRANY</w:t>
      </w:r>
    </w:p>
    <w:p w14:paraId="04DDFD9E" w14:textId="77777777" w:rsidR="00EC3CE4" w:rsidRPr="00D32BA5" w:rsidRDefault="00EC3CE4" w:rsidP="00EC3CE4">
      <w:pPr>
        <w:pStyle w:val="Smlouva"/>
        <w:tabs>
          <w:tab w:val="clear" w:pos="1440"/>
        </w:tabs>
        <w:rPr>
          <w:rFonts w:asciiTheme="minorHAnsi" w:hAnsiTheme="minorHAnsi"/>
          <w:b/>
          <w:sz w:val="24"/>
          <w:szCs w:val="2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1511E7" w:rsidRPr="00D32BA5" w14:paraId="0B22C801" w14:textId="77777777" w:rsidTr="002A0DD6">
        <w:tc>
          <w:tcPr>
            <w:tcW w:w="2055" w:type="dxa"/>
          </w:tcPr>
          <w:p w14:paraId="3190D76D" w14:textId="18A964C4" w:rsidR="001511E7" w:rsidRPr="00D32BA5" w:rsidRDefault="001511E7" w:rsidP="002A0DD6">
            <w:p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u w:val="single"/>
              </w:rPr>
            </w:pPr>
            <w:r w:rsidRPr="00D32BA5">
              <w:rPr>
                <w:rFonts w:asciiTheme="minorHAnsi" w:hAnsiTheme="minorHAnsi"/>
                <w:b/>
                <w:u w:val="single"/>
              </w:rPr>
              <w:t>Kupující:</w:t>
            </w:r>
          </w:p>
        </w:tc>
        <w:tc>
          <w:tcPr>
            <w:tcW w:w="7439" w:type="dxa"/>
          </w:tcPr>
          <w:p w14:paraId="1CA543B2" w14:textId="54635475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Mikrobiologický ústav AV ČR, v.</w:t>
            </w:r>
            <w:r w:rsidR="005E358E">
              <w:rPr>
                <w:rFonts w:asciiTheme="minorHAnsi" w:hAnsiTheme="minorHAnsi"/>
              </w:rPr>
              <w:t xml:space="preserve"> </w:t>
            </w:r>
            <w:r w:rsidRPr="00D32BA5">
              <w:rPr>
                <w:rFonts w:asciiTheme="minorHAnsi" w:hAnsiTheme="minorHAnsi"/>
              </w:rPr>
              <w:t>v.</w:t>
            </w:r>
            <w:r w:rsidR="005E358E">
              <w:rPr>
                <w:rFonts w:asciiTheme="minorHAnsi" w:hAnsiTheme="minorHAnsi"/>
              </w:rPr>
              <w:t xml:space="preserve"> </w:t>
            </w:r>
            <w:r w:rsidRPr="00D32BA5">
              <w:rPr>
                <w:rFonts w:asciiTheme="minorHAnsi" w:hAnsiTheme="minorHAnsi"/>
              </w:rPr>
              <w:t>i.</w:t>
            </w:r>
          </w:p>
        </w:tc>
      </w:tr>
      <w:tr w:rsidR="001511E7" w:rsidRPr="00D32BA5" w14:paraId="35AD6CED" w14:textId="77777777" w:rsidTr="002A0DD6">
        <w:tc>
          <w:tcPr>
            <w:tcW w:w="2055" w:type="dxa"/>
          </w:tcPr>
          <w:p w14:paraId="505F74A7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790AFD89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Vídeňská 1083, </w:t>
            </w:r>
            <w:r w:rsidRPr="00D32BA5">
              <w:rPr>
                <w:rFonts w:ascii="Calibri" w:hAnsi="Calibri"/>
              </w:rPr>
              <w:t>142 20 Praha 4</w:t>
            </w:r>
          </w:p>
        </w:tc>
      </w:tr>
      <w:tr w:rsidR="001511E7" w:rsidRPr="00D32BA5" w14:paraId="683B7767" w14:textId="77777777" w:rsidTr="002A0DD6">
        <w:tc>
          <w:tcPr>
            <w:tcW w:w="2055" w:type="dxa"/>
          </w:tcPr>
          <w:p w14:paraId="59389930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6B599F26" w14:textId="2112B0BF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IČ</w:t>
            </w:r>
            <w:r w:rsidR="00927A1E">
              <w:rPr>
                <w:rFonts w:asciiTheme="minorHAnsi" w:hAnsiTheme="minorHAnsi"/>
              </w:rPr>
              <w:t>O</w:t>
            </w:r>
            <w:r w:rsidRPr="00D32BA5">
              <w:rPr>
                <w:rFonts w:asciiTheme="minorHAnsi" w:hAnsiTheme="minorHAnsi"/>
              </w:rPr>
              <w:t>: 61388971, DIČ CZ61388971</w:t>
            </w:r>
          </w:p>
        </w:tc>
      </w:tr>
      <w:tr w:rsidR="001511E7" w:rsidRPr="00D32BA5" w14:paraId="33368505" w14:textId="77777777" w:rsidTr="002A0DD6">
        <w:tc>
          <w:tcPr>
            <w:tcW w:w="2055" w:type="dxa"/>
          </w:tcPr>
          <w:p w14:paraId="4C609B56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313401D1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Bankovní spojení: Komerční banka</w:t>
            </w:r>
          </w:p>
        </w:tc>
      </w:tr>
      <w:tr w:rsidR="001511E7" w:rsidRPr="00D32BA5" w14:paraId="35BB5D4A" w14:textId="77777777" w:rsidTr="002A0DD6">
        <w:tc>
          <w:tcPr>
            <w:tcW w:w="2055" w:type="dxa"/>
          </w:tcPr>
          <w:p w14:paraId="4D99DF57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2319F43C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číslo účtu: </w:t>
            </w:r>
            <w:r w:rsidRPr="00D32BA5">
              <w:rPr>
                <w:rFonts w:ascii="Calibri" w:hAnsi="Calibri"/>
              </w:rPr>
              <w:t>2866660287/0100</w:t>
            </w:r>
          </w:p>
        </w:tc>
      </w:tr>
      <w:tr w:rsidR="001511E7" w:rsidRPr="00D32BA5" w14:paraId="2F0C1BAA" w14:textId="77777777" w:rsidTr="002A0DD6">
        <w:tc>
          <w:tcPr>
            <w:tcW w:w="2055" w:type="dxa"/>
          </w:tcPr>
          <w:p w14:paraId="6FF6C243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68877122" w14:textId="3AE7C76E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Zastoupený: Ing. Jiří Hašek, CSc.</w:t>
            </w:r>
            <w:r w:rsidR="005E358E">
              <w:rPr>
                <w:rFonts w:asciiTheme="minorHAnsi" w:hAnsiTheme="minorHAnsi"/>
              </w:rPr>
              <w:t xml:space="preserve">, </w:t>
            </w:r>
            <w:r w:rsidRPr="00D32BA5">
              <w:rPr>
                <w:rFonts w:asciiTheme="minorHAnsi" w:hAnsiTheme="minorHAnsi"/>
              </w:rPr>
              <w:t xml:space="preserve">ředitel </w:t>
            </w:r>
          </w:p>
        </w:tc>
      </w:tr>
      <w:tr w:rsidR="001511E7" w:rsidRPr="00D32BA5" w14:paraId="053EEBB6" w14:textId="77777777" w:rsidTr="002A0DD6">
        <w:tc>
          <w:tcPr>
            <w:tcW w:w="2055" w:type="dxa"/>
          </w:tcPr>
          <w:p w14:paraId="7E8E1B53" w14:textId="77777777" w:rsidR="001511E7" w:rsidRPr="00D32BA5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2CBB45CD" w14:textId="77777777" w:rsidR="001511E7" w:rsidRPr="00D32BA5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27718CAF" w14:textId="77777777" w:rsidR="001511E7" w:rsidRPr="00D32BA5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439" w:type="dxa"/>
          </w:tcPr>
          <w:p w14:paraId="4A2EECCA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Zapsaný v rejstříku veřejných výzkumných institucí vedených MŠMT</w:t>
            </w:r>
          </w:p>
        </w:tc>
      </w:tr>
      <w:tr w:rsidR="001511E7" w:rsidRPr="00D32BA5" w14:paraId="3D3BF853" w14:textId="77777777" w:rsidTr="002A0DD6">
        <w:tc>
          <w:tcPr>
            <w:tcW w:w="2055" w:type="dxa"/>
          </w:tcPr>
          <w:p w14:paraId="59E54EED" w14:textId="77777777" w:rsidR="001511E7" w:rsidRPr="00D32BA5" w:rsidRDefault="001511E7" w:rsidP="002A0DD6">
            <w:pPr>
              <w:ind w:left="288"/>
              <w:rPr>
                <w:rFonts w:asciiTheme="minorHAnsi" w:hAnsiTheme="minorHAnsi"/>
              </w:rPr>
            </w:pPr>
            <w:r w:rsidRPr="00D32BA5">
              <w:rPr>
                <w:rFonts w:ascii="Calibri" w:hAnsi="Calibri"/>
                <w:b/>
                <w:u w:val="single"/>
              </w:rPr>
              <w:t>Prodávající</w:t>
            </w:r>
            <w:r w:rsidRPr="00D32BA5">
              <w:rPr>
                <w:rFonts w:ascii="Calibri" w:hAnsi="Calibri"/>
                <w:b/>
                <w:bCs/>
                <w:u w:val="single"/>
              </w:rPr>
              <w:t>:</w:t>
            </w:r>
          </w:p>
        </w:tc>
        <w:tc>
          <w:tcPr>
            <w:tcW w:w="7439" w:type="dxa"/>
          </w:tcPr>
          <w:p w14:paraId="4D11C193" w14:textId="21C10BC0" w:rsidR="001511E7" w:rsidRPr="00C2264E" w:rsidRDefault="00A43575" w:rsidP="002A0DD6">
            <w:pPr>
              <w:ind w:left="28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SCHOELLER INSTRUMENTS, s. r. o.</w:t>
            </w:r>
          </w:p>
        </w:tc>
      </w:tr>
      <w:tr w:rsidR="00A43575" w:rsidRPr="00D32BA5" w14:paraId="5786E2CB" w14:textId="77777777" w:rsidTr="002A0DD6">
        <w:tc>
          <w:tcPr>
            <w:tcW w:w="2055" w:type="dxa"/>
          </w:tcPr>
          <w:p w14:paraId="40B24C6A" w14:textId="77777777" w:rsidR="00A43575" w:rsidRPr="00D32BA5" w:rsidRDefault="00A43575" w:rsidP="00A43575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132A4432" w14:textId="28C833C5" w:rsidR="00A43575" w:rsidRPr="00C2264E" w:rsidRDefault="00A43575" w:rsidP="00A43575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 w:rsidRPr="00A95069">
              <w:rPr>
                <w:rFonts w:asciiTheme="minorHAnsi" w:hAnsiTheme="minorHAnsi"/>
              </w:rPr>
              <w:t>Vídeňská 1398/124, Praha 4, 14800</w:t>
            </w:r>
          </w:p>
        </w:tc>
      </w:tr>
      <w:tr w:rsidR="00A43575" w:rsidRPr="00D32BA5" w14:paraId="680FF02C" w14:textId="77777777" w:rsidTr="002A0DD6">
        <w:tc>
          <w:tcPr>
            <w:tcW w:w="2055" w:type="dxa"/>
          </w:tcPr>
          <w:p w14:paraId="6CB75B29" w14:textId="77777777" w:rsidR="00A43575" w:rsidRPr="00D32BA5" w:rsidRDefault="00A43575" w:rsidP="00A43575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513136CB" w14:textId="23B4127B" w:rsidR="00A43575" w:rsidRPr="00C2264E" w:rsidRDefault="00A43575" w:rsidP="00A43575">
            <w:pPr>
              <w:ind w:left="288"/>
              <w:jc w:val="both"/>
              <w:rPr>
                <w:rFonts w:asciiTheme="minorHAnsi" w:hAnsiTheme="minorHAnsi"/>
              </w:rPr>
            </w:pPr>
            <w:r w:rsidRPr="00FD3A0E">
              <w:rPr>
                <w:rFonts w:asciiTheme="minorHAnsi" w:hAnsiTheme="minorHAnsi"/>
              </w:rPr>
              <w:t>IČ: 25065939</w:t>
            </w:r>
          </w:p>
        </w:tc>
      </w:tr>
      <w:tr w:rsidR="00A43575" w:rsidRPr="00D32BA5" w14:paraId="0F007F99" w14:textId="77777777" w:rsidTr="002A0DD6">
        <w:tc>
          <w:tcPr>
            <w:tcW w:w="2055" w:type="dxa"/>
          </w:tcPr>
          <w:p w14:paraId="467DAD70" w14:textId="77777777" w:rsidR="00A43575" w:rsidRPr="00D32BA5" w:rsidRDefault="00A43575" w:rsidP="00A43575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5E737947" w14:textId="7F14304B" w:rsidR="00A43575" w:rsidRPr="00C2264E" w:rsidRDefault="00A43575" w:rsidP="00A43575">
            <w:pPr>
              <w:ind w:left="288"/>
              <w:jc w:val="both"/>
              <w:rPr>
                <w:rFonts w:asciiTheme="minorHAnsi" w:hAnsiTheme="minorHAnsi"/>
              </w:rPr>
            </w:pPr>
            <w:r w:rsidRPr="00FD3A0E">
              <w:rPr>
                <w:rFonts w:asciiTheme="minorHAnsi" w:hAnsiTheme="minorHAnsi"/>
              </w:rPr>
              <w:t>DIČ: CZ25065939</w:t>
            </w:r>
          </w:p>
        </w:tc>
      </w:tr>
      <w:tr w:rsidR="00A43575" w:rsidRPr="00D32BA5" w14:paraId="48D63BD8" w14:textId="77777777" w:rsidTr="002A0DD6">
        <w:tc>
          <w:tcPr>
            <w:tcW w:w="2055" w:type="dxa"/>
          </w:tcPr>
          <w:p w14:paraId="212BCC27" w14:textId="77777777" w:rsidR="00A43575" w:rsidRPr="00D32BA5" w:rsidRDefault="00A43575" w:rsidP="00A43575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843B728" w14:textId="0783A64A" w:rsidR="00A43575" w:rsidRPr="00C2264E" w:rsidRDefault="00A43575" w:rsidP="00A43575">
            <w:pPr>
              <w:ind w:left="288"/>
              <w:jc w:val="both"/>
              <w:rPr>
                <w:rFonts w:asciiTheme="minorHAnsi" w:hAnsiTheme="minorHAnsi"/>
              </w:rPr>
            </w:pPr>
            <w:r w:rsidRPr="00FD3A0E">
              <w:rPr>
                <w:rFonts w:asciiTheme="minorHAnsi" w:hAnsiTheme="minorHAnsi"/>
              </w:rPr>
              <w:t>Bankovní spojení: Raiffeisenbank, a.s.</w:t>
            </w:r>
          </w:p>
        </w:tc>
      </w:tr>
      <w:tr w:rsidR="00A43575" w:rsidRPr="00D32BA5" w14:paraId="5331B4C9" w14:textId="77777777" w:rsidTr="002A0DD6">
        <w:tc>
          <w:tcPr>
            <w:tcW w:w="2055" w:type="dxa"/>
          </w:tcPr>
          <w:p w14:paraId="5DC29DCA" w14:textId="77777777" w:rsidR="00A43575" w:rsidRPr="00D32BA5" w:rsidRDefault="00A43575" w:rsidP="00A43575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0E2C43CC" w14:textId="6AC088F3" w:rsidR="00A43575" w:rsidRPr="00C2264E" w:rsidRDefault="00A43575" w:rsidP="00A43575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 w:rsidRPr="00FD3A0E">
              <w:rPr>
                <w:rFonts w:asciiTheme="minorHAnsi" w:hAnsiTheme="minorHAnsi"/>
              </w:rPr>
              <w:t>č. účtu: 7262023001/5500</w:t>
            </w:r>
          </w:p>
        </w:tc>
      </w:tr>
      <w:tr w:rsidR="00A43575" w:rsidRPr="00D32BA5" w14:paraId="7965AC05" w14:textId="77777777" w:rsidTr="002A0DD6">
        <w:tc>
          <w:tcPr>
            <w:tcW w:w="2055" w:type="dxa"/>
          </w:tcPr>
          <w:p w14:paraId="34F16E65" w14:textId="77777777" w:rsidR="00A43575" w:rsidRPr="00D32BA5" w:rsidRDefault="00A43575" w:rsidP="00A43575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D24D755" w14:textId="3A73A321" w:rsidR="00A43575" w:rsidRPr="00C2264E" w:rsidRDefault="00A43575" w:rsidP="00A43575">
            <w:pPr>
              <w:ind w:left="288"/>
              <w:jc w:val="both"/>
              <w:rPr>
                <w:rFonts w:asciiTheme="minorHAnsi" w:hAnsiTheme="minorHAnsi"/>
              </w:rPr>
            </w:pPr>
            <w:r w:rsidRPr="00FD3A0E">
              <w:rPr>
                <w:rFonts w:asciiTheme="minorHAnsi" w:hAnsiTheme="minorHAnsi"/>
              </w:rPr>
              <w:t>zastoupený</w:t>
            </w:r>
            <w:r w:rsidRPr="00FD3A0E">
              <w:rPr>
                <w:rFonts w:asciiTheme="minorHAnsi" w:hAnsiTheme="minorHAnsi"/>
                <w:b/>
                <w:bCs/>
              </w:rPr>
              <w:t xml:space="preserve">: </w:t>
            </w:r>
            <w:r w:rsidRPr="00FD3A0E">
              <w:rPr>
                <w:rFonts w:asciiTheme="minorHAnsi" w:hAnsiTheme="minorHAnsi"/>
                <w:bCs/>
              </w:rPr>
              <w:t>Pavel Břicháček, jednatel</w:t>
            </w:r>
          </w:p>
        </w:tc>
      </w:tr>
      <w:tr w:rsidR="00A43575" w:rsidRPr="00D32BA5" w14:paraId="48076486" w14:textId="77777777" w:rsidTr="002A0DD6">
        <w:tc>
          <w:tcPr>
            <w:tcW w:w="2055" w:type="dxa"/>
          </w:tcPr>
          <w:p w14:paraId="4C853B58" w14:textId="77777777" w:rsidR="00A43575" w:rsidRPr="00D32BA5" w:rsidRDefault="00A43575" w:rsidP="00A43575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E427ECE" w14:textId="76C1C6DB" w:rsidR="00A43575" w:rsidRPr="00C2264E" w:rsidRDefault="00A43575" w:rsidP="00A43575">
            <w:pPr>
              <w:ind w:left="288"/>
              <w:jc w:val="both"/>
              <w:rPr>
                <w:rFonts w:asciiTheme="minorHAnsi" w:hAnsiTheme="minorHAnsi"/>
              </w:rPr>
            </w:pPr>
            <w:r w:rsidRPr="00FD3A0E">
              <w:rPr>
                <w:rFonts w:asciiTheme="minorHAnsi" w:hAnsiTheme="minorHAnsi"/>
              </w:rPr>
              <w:t>Společnost zapsána v obchodním rejstříku vedeném Městským soudem v Praze oddíl C, vložka 46662</w:t>
            </w:r>
          </w:p>
        </w:tc>
      </w:tr>
    </w:tbl>
    <w:p w14:paraId="5EA851A7" w14:textId="77777777" w:rsidR="001511E7" w:rsidRPr="00D32BA5" w:rsidRDefault="001511E7" w:rsidP="001511E7">
      <w:pPr>
        <w:ind w:left="288"/>
        <w:rPr>
          <w:rFonts w:asciiTheme="minorHAnsi" w:hAnsiTheme="minorHAnsi"/>
        </w:rPr>
      </w:pPr>
    </w:p>
    <w:p w14:paraId="14F4C61A" w14:textId="77777777" w:rsidR="00722529" w:rsidRDefault="00722529" w:rsidP="00722529">
      <w:pPr>
        <w:ind w:left="1416" w:firstLine="708"/>
        <w:jc w:val="both"/>
        <w:rPr>
          <w:rFonts w:asciiTheme="minorHAnsi" w:hAnsiTheme="minorHAnsi"/>
        </w:rPr>
      </w:pPr>
      <w:r w:rsidRPr="00AB7563">
        <w:rPr>
          <w:rFonts w:asciiTheme="minorHAnsi" w:hAnsiTheme="minorHAnsi"/>
        </w:rPr>
        <w:t>uzavřely níže uvedeného dne, měsíce a roku tuto</w:t>
      </w:r>
    </w:p>
    <w:p w14:paraId="6A17D8B7" w14:textId="77777777" w:rsidR="00722529" w:rsidRPr="00AB7563" w:rsidRDefault="00722529" w:rsidP="00722529">
      <w:pPr>
        <w:ind w:left="1416" w:firstLine="708"/>
        <w:jc w:val="both"/>
        <w:rPr>
          <w:rFonts w:asciiTheme="minorHAnsi" w:hAnsiTheme="minorHAnsi"/>
        </w:rPr>
      </w:pPr>
    </w:p>
    <w:p w14:paraId="4D44B93B" w14:textId="77777777" w:rsidR="001511E7" w:rsidRDefault="001511E7" w:rsidP="00EC3CE4">
      <w:pPr>
        <w:spacing w:before="120" w:after="120" w:line="264" w:lineRule="auto"/>
        <w:jc w:val="center"/>
        <w:rPr>
          <w:rFonts w:asciiTheme="minorHAnsi" w:hAnsiTheme="minorHAnsi"/>
          <w:b/>
        </w:rPr>
      </w:pPr>
      <w:r w:rsidRPr="00EC3CE4">
        <w:rPr>
          <w:rFonts w:asciiTheme="minorHAnsi" w:hAnsiTheme="minorHAnsi"/>
          <w:b/>
        </w:rPr>
        <w:t>kupní smlouvu</w:t>
      </w:r>
    </w:p>
    <w:p w14:paraId="21FA7CC0" w14:textId="77777777" w:rsidR="0088447D" w:rsidRPr="00EC3CE4" w:rsidRDefault="0088447D" w:rsidP="00EC3CE4">
      <w:pPr>
        <w:spacing w:before="120" w:after="120" w:line="264" w:lineRule="auto"/>
        <w:jc w:val="center"/>
        <w:rPr>
          <w:rFonts w:asciiTheme="minorHAnsi" w:hAnsiTheme="minorHAnsi"/>
          <w:b/>
        </w:rPr>
      </w:pPr>
    </w:p>
    <w:p w14:paraId="4D1286A3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134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PŘEDMĚT SMLOUVY</w:t>
      </w:r>
    </w:p>
    <w:p w14:paraId="704BA723" w14:textId="2AB375E4" w:rsidR="00D86973" w:rsidRDefault="00D86973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8A71CE">
        <w:rPr>
          <w:rFonts w:asciiTheme="minorHAnsi" w:hAnsiTheme="minorHAnsi"/>
        </w:rPr>
        <w:t>Předmětem smlouvy je koupě nového, nepoužitého přístroje</w:t>
      </w:r>
      <w:r>
        <w:rPr>
          <w:rFonts w:asciiTheme="minorHAnsi" w:hAnsiTheme="minorHAnsi"/>
        </w:rPr>
        <w:t xml:space="preserve"> </w:t>
      </w:r>
      <w:r w:rsidRPr="00B02AEC">
        <w:rPr>
          <w:rFonts w:asciiTheme="minorHAnsi" w:hAnsiTheme="minorHAnsi"/>
          <w:b/>
          <w:bCs/>
        </w:rPr>
        <w:t>– CO</w:t>
      </w:r>
      <w:r w:rsidRPr="00B02AEC">
        <w:rPr>
          <w:rStyle w:val="Siln"/>
          <w:vertAlign w:val="subscript"/>
        </w:rPr>
        <w:t>2</w:t>
      </w:r>
      <w:r w:rsidRPr="00B02AEC">
        <w:rPr>
          <w:rFonts w:asciiTheme="minorHAnsi" w:hAnsiTheme="minorHAnsi"/>
          <w:b/>
          <w:bCs/>
        </w:rPr>
        <w:t xml:space="preserve"> inkubátor firmy </w:t>
      </w:r>
      <w:proofErr w:type="spellStart"/>
      <w:r w:rsidRPr="00B02AEC">
        <w:rPr>
          <w:rFonts w:asciiTheme="minorHAnsi" w:hAnsiTheme="minorHAnsi"/>
          <w:b/>
          <w:bCs/>
        </w:rPr>
        <w:t>PHCbi</w:t>
      </w:r>
      <w:proofErr w:type="spellEnd"/>
      <w:r w:rsidRPr="00B02AEC">
        <w:rPr>
          <w:rFonts w:asciiTheme="minorHAnsi" w:hAnsiTheme="minorHAnsi"/>
          <w:b/>
          <w:bCs/>
        </w:rPr>
        <w:t> – MCO 170AICUV</w:t>
      </w:r>
      <w:r w:rsidRPr="00800B9F">
        <w:rPr>
          <w:rFonts w:asciiTheme="minorHAnsi" w:hAnsiTheme="minorHAnsi"/>
        </w:rPr>
        <w:t xml:space="preserve">, </w:t>
      </w:r>
      <w:r w:rsidRPr="008A71CE">
        <w:rPr>
          <w:rFonts w:asciiTheme="minorHAnsi" w:hAnsiTheme="minorHAnsi"/>
        </w:rPr>
        <w:t>včetně příslušenství (dále jen přístroj), dle technické specifikace (</w:t>
      </w:r>
      <w:r>
        <w:rPr>
          <w:rFonts w:asciiTheme="minorHAnsi" w:hAnsiTheme="minorHAnsi"/>
        </w:rPr>
        <w:t xml:space="preserve">cenová </w:t>
      </w:r>
      <w:r w:rsidRPr="008A71CE">
        <w:rPr>
          <w:rFonts w:asciiTheme="minorHAnsi" w:hAnsiTheme="minorHAnsi"/>
        </w:rPr>
        <w:t xml:space="preserve">nabídka č. </w:t>
      </w:r>
      <w:r w:rsidR="00722529">
        <w:rPr>
          <w:rFonts w:asciiTheme="minorHAnsi" w:hAnsiTheme="minorHAnsi"/>
        </w:rPr>
        <w:t>24064),</w:t>
      </w:r>
      <w:r>
        <w:rPr>
          <w:rFonts w:asciiTheme="minorHAnsi" w:hAnsiTheme="minorHAnsi"/>
        </w:rPr>
        <w:t xml:space="preserve"> která je jako příloha č. 1 nedílnou součástí této smlouvy</w:t>
      </w:r>
    </w:p>
    <w:p w14:paraId="2AED6823" w14:textId="71EEC6C0" w:rsidR="001511E7" w:rsidRPr="009D6C0C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je povinen na své náklady dopravit přístroj do laboratoře určené kupujícím </w:t>
      </w:r>
      <w:r w:rsidR="007279AA" w:rsidRPr="00A43575">
        <w:rPr>
          <w:rFonts w:asciiTheme="minorHAnsi" w:hAnsiTheme="minorHAnsi"/>
        </w:rPr>
        <w:t xml:space="preserve">(sídlo kupujícího, Vídeňská 1083, </w:t>
      </w:r>
      <w:r w:rsidR="007279AA" w:rsidRPr="00A43575">
        <w:rPr>
          <w:rFonts w:ascii="Calibri" w:hAnsi="Calibri"/>
        </w:rPr>
        <w:t>142 20 Praha 4</w:t>
      </w:r>
      <w:r w:rsidR="007279AA" w:rsidRPr="00A43575">
        <w:rPr>
          <w:rFonts w:asciiTheme="minorHAnsi" w:hAnsiTheme="minorHAnsi"/>
        </w:rPr>
        <w:t>)</w:t>
      </w:r>
      <w:r w:rsidRPr="00A43575">
        <w:rPr>
          <w:rFonts w:asciiTheme="minorHAnsi" w:hAnsiTheme="minorHAnsi"/>
        </w:rPr>
        <w:t>,</w:t>
      </w:r>
      <w:r w:rsidRPr="00D32BA5">
        <w:rPr>
          <w:rFonts w:asciiTheme="minorHAnsi" w:hAnsiTheme="minorHAnsi"/>
        </w:rPr>
        <w:t xml:space="preserve"> </w:t>
      </w:r>
      <w:r w:rsidRPr="009D6C0C">
        <w:rPr>
          <w:rFonts w:asciiTheme="minorHAnsi" w:hAnsiTheme="minorHAnsi"/>
        </w:rPr>
        <w:t>přístroj zapojit, předvést a odzkoušet a zaškolit zaměstnance kupujícího s obsluhou přístroje.</w:t>
      </w:r>
    </w:p>
    <w:p w14:paraId="4B1C9322" w14:textId="77777777" w:rsidR="0088447D" w:rsidRDefault="0088447D" w:rsidP="00EC3CE4">
      <w:pPr>
        <w:spacing w:before="120" w:after="120" w:line="264" w:lineRule="auto"/>
      </w:pPr>
    </w:p>
    <w:p w14:paraId="451DA2AA" w14:textId="77777777" w:rsidR="00722529" w:rsidRDefault="00722529" w:rsidP="00EC3CE4">
      <w:pPr>
        <w:spacing w:before="120" w:after="120" w:line="264" w:lineRule="auto"/>
      </w:pPr>
    </w:p>
    <w:p w14:paraId="4D83E694" w14:textId="77777777" w:rsidR="00722529" w:rsidRDefault="00722529" w:rsidP="00EC3CE4">
      <w:pPr>
        <w:spacing w:before="120" w:after="120" w:line="264" w:lineRule="auto"/>
      </w:pPr>
    </w:p>
    <w:p w14:paraId="00005B99" w14:textId="77777777" w:rsidR="00722529" w:rsidRDefault="00722529" w:rsidP="00EC3CE4">
      <w:pPr>
        <w:spacing w:before="120" w:after="120" w:line="264" w:lineRule="auto"/>
      </w:pPr>
    </w:p>
    <w:p w14:paraId="2A90C025" w14:textId="77777777" w:rsidR="00722529" w:rsidRPr="00D32BA5" w:rsidRDefault="00722529" w:rsidP="00EC3CE4">
      <w:pPr>
        <w:spacing w:before="120" w:after="120" w:line="264" w:lineRule="auto"/>
      </w:pPr>
    </w:p>
    <w:p w14:paraId="3256BA8D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lastRenderedPageBreak/>
        <w:t>KUPNÍ CENA A PLATEBNÍ PODMÍNKY</w:t>
      </w:r>
    </w:p>
    <w:p w14:paraId="443F8F76" w14:textId="38C3C8A4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Kupní cena za přístroj je stanovena dohodou smluvních stran a činí </w:t>
      </w:r>
      <w:r w:rsidR="00E33987">
        <w:rPr>
          <w:rFonts w:asciiTheme="minorHAnsi" w:hAnsiTheme="minorHAnsi" w:cstheme="minorHAnsi"/>
        </w:rPr>
        <w:t>212 300</w:t>
      </w:r>
      <w:r w:rsidR="00E33987">
        <w:rPr>
          <w:rFonts w:asciiTheme="minorHAnsi" w:hAnsiTheme="minorHAnsi"/>
        </w:rPr>
        <w:t xml:space="preserve"> </w:t>
      </w:r>
      <w:r w:rsidRPr="00D32BA5">
        <w:rPr>
          <w:rFonts w:asciiTheme="minorHAnsi" w:hAnsiTheme="minorHAnsi"/>
        </w:rPr>
        <w:t xml:space="preserve">Kč bez DPH, DPH ve výši </w:t>
      </w:r>
      <w:r w:rsidR="00E33987">
        <w:rPr>
          <w:rFonts w:asciiTheme="minorHAnsi" w:hAnsiTheme="minorHAnsi" w:cstheme="minorHAnsi"/>
        </w:rPr>
        <w:t>44 583</w:t>
      </w:r>
      <w:r w:rsidR="00C2264E">
        <w:rPr>
          <w:rFonts w:asciiTheme="minorHAnsi" w:hAnsiTheme="minorHAnsi" w:cstheme="minorHAnsi"/>
        </w:rPr>
        <w:t xml:space="preserve"> Kč</w:t>
      </w:r>
      <w:r w:rsidR="00C2264E" w:rsidRPr="00C2264E">
        <w:t xml:space="preserve"> </w:t>
      </w:r>
      <w:r w:rsidRPr="00D32BA5">
        <w:rPr>
          <w:rFonts w:asciiTheme="minorHAnsi" w:hAnsiTheme="minorHAnsi"/>
        </w:rPr>
        <w:t xml:space="preserve">a kupní cena vč. DPH </w:t>
      </w:r>
      <w:r w:rsidR="00E33987">
        <w:rPr>
          <w:rFonts w:asciiTheme="minorHAnsi" w:hAnsiTheme="minorHAnsi" w:cstheme="minorHAnsi"/>
        </w:rPr>
        <w:t>256 883</w:t>
      </w:r>
      <w:r w:rsidR="00C2264E">
        <w:rPr>
          <w:rFonts w:asciiTheme="minorHAnsi" w:hAnsiTheme="minorHAnsi" w:cstheme="minorHAnsi"/>
        </w:rPr>
        <w:t xml:space="preserve"> Kč</w:t>
      </w:r>
      <w:r w:rsidRPr="00D32BA5">
        <w:rPr>
          <w:rFonts w:asciiTheme="minorHAnsi" w:hAnsiTheme="minorHAnsi"/>
        </w:rPr>
        <w:t xml:space="preserve">.  Tato cena je konečná, nejvýše přípustná a zahrnuje veškeré náklady prodávajícího s dodáním a instalací přístroje. </w:t>
      </w:r>
    </w:p>
    <w:p w14:paraId="556F6C58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Datem zdanitelného plnění je podpis předávacího protokolu kupujícím.</w:t>
      </w:r>
    </w:p>
    <w:p w14:paraId="2E9C5AF0" w14:textId="0DA18D24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Kupující uhradí kupní cenu na základě faktury prodávajícího po podpisu předávacího protokolu. Faktura musí mít všechny potřebné náležitosti podle platných právních </w:t>
      </w:r>
      <w:r w:rsidRPr="00EC3CE4">
        <w:rPr>
          <w:rFonts w:asciiTheme="minorHAnsi" w:hAnsiTheme="minorHAnsi"/>
        </w:rPr>
        <w:t xml:space="preserve">předpisů. Prodávající je povinen na fakturu uvést text: </w:t>
      </w:r>
      <w:r w:rsidRPr="00431001">
        <w:rPr>
          <w:rFonts w:asciiTheme="minorHAnsi" w:hAnsiTheme="minorHAnsi"/>
        </w:rPr>
        <w:t>„</w:t>
      </w:r>
      <w:r w:rsidRPr="00431001">
        <w:rPr>
          <w:rFonts w:asciiTheme="minorHAnsi" w:hAnsiTheme="minorHAnsi"/>
          <w:b/>
          <w:bCs/>
        </w:rPr>
        <w:t>Financováno</w:t>
      </w:r>
      <w:r w:rsidR="00EC7C6D" w:rsidRPr="00431001">
        <w:rPr>
          <w:rFonts w:asciiTheme="minorHAnsi" w:hAnsiTheme="minorHAnsi"/>
          <w:b/>
          <w:bCs/>
        </w:rPr>
        <w:t xml:space="preserve"> z projektu OP JAK </w:t>
      </w:r>
      <w:r w:rsidR="00431001" w:rsidRPr="00431001">
        <w:rPr>
          <w:rFonts w:asciiTheme="minorHAnsi" w:hAnsiTheme="minorHAnsi"/>
          <w:b/>
          <w:bCs/>
        </w:rPr>
        <w:t xml:space="preserve">Mluvíme s mikroby – porozumění mikrobiálním interakcím v konceptu </w:t>
      </w:r>
      <w:proofErr w:type="spellStart"/>
      <w:r w:rsidR="00431001" w:rsidRPr="00431001">
        <w:rPr>
          <w:rFonts w:asciiTheme="minorHAnsi" w:hAnsiTheme="minorHAnsi"/>
          <w:b/>
          <w:bCs/>
        </w:rPr>
        <w:t>One</w:t>
      </w:r>
      <w:proofErr w:type="spellEnd"/>
      <w:r w:rsidR="00431001" w:rsidRPr="00431001">
        <w:rPr>
          <w:rFonts w:asciiTheme="minorHAnsi" w:hAnsiTheme="minorHAnsi"/>
          <w:b/>
          <w:bCs/>
        </w:rPr>
        <w:t xml:space="preserve"> </w:t>
      </w:r>
      <w:proofErr w:type="spellStart"/>
      <w:r w:rsidR="00431001" w:rsidRPr="00431001">
        <w:rPr>
          <w:rFonts w:asciiTheme="minorHAnsi" w:hAnsiTheme="minorHAnsi"/>
          <w:b/>
          <w:bCs/>
        </w:rPr>
        <w:t>Health</w:t>
      </w:r>
      <w:proofErr w:type="spellEnd"/>
      <w:r w:rsidR="004D3FED" w:rsidRPr="00431001">
        <w:rPr>
          <w:rFonts w:asciiTheme="minorHAnsi" w:hAnsiTheme="minorHAnsi"/>
          <w:b/>
          <w:bCs/>
        </w:rPr>
        <w:t xml:space="preserve">, registrační číslo </w:t>
      </w:r>
      <w:r w:rsidR="00431001" w:rsidRPr="00431001">
        <w:rPr>
          <w:rFonts w:asciiTheme="minorHAnsi" w:hAnsiTheme="minorHAnsi"/>
          <w:b/>
          <w:bCs/>
        </w:rPr>
        <w:t>CZ.02.01.01/00/22_008/0004597</w:t>
      </w:r>
      <w:r w:rsidR="004D3FED" w:rsidRPr="00431001">
        <w:rPr>
          <w:rFonts w:asciiTheme="minorHAnsi" w:hAnsiTheme="minorHAnsi"/>
          <w:b/>
          <w:bCs/>
        </w:rPr>
        <w:t>.</w:t>
      </w:r>
      <w:r w:rsidRPr="00431001">
        <w:rPr>
          <w:rFonts w:asciiTheme="minorHAnsi" w:hAnsiTheme="minorHAnsi"/>
          <w:b/>
          <w:bCs/>
        </w:rPr>
        <w:t>“</w:t>
      </w:r>
      <w:r w:rsidRPr="00EC3CE4">
        <w:rPr>
          <w:rFonts w:asciiTheme="minorHAnsi" w:hAnsiTheme="minorHAnsi"/>
        </w:rPr>
        <w:t xml:space="preserve"> Fakturu</w:t>
      </w:r>
      <w:r w:rsidRPr="00D32BA5">
        <w:rPr>
          <w:rFonts w:asciiTheme="minorHAnsi" w:hAnsiTheme="minorHAnsi"/>
        </w:rPr>
        <w:t xml:space="preserve"> je prodávající oprávněn zaslat také elektronicky na adresu </w:t>
      </w:r>
      <w:hyperlink r:id="rId7" w:history="1">
        <w:r w:rsidRPr="00D32BA5">
          <w:rPr>
            <w:rFonts w:asciiTheme="minorHAnsi" w:hAnsiTheme="minorHAnsi"/>
          </w:rPr>
          <w:t>finance@biomed.cas.cz</w:t>
        </w:r>
      </w:hyperlink>
      <w:r w:rsidRPr="00D32BA5">
        <w:rPr>
          <w:rFonts w:asciiTheme="minorHAnsi" w:hAnsiTheme="minorHAnsi"/>
        </w:rPr>
        <w:t xml:space="preserve">. Kupující preferuje zaslání elektronické faktury. </w:t>
      </w:r>
    </w:p>
    <w:p w14:paraId="3F598367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Kupující bere na vědomí, že prodávající může být ve smyslu § 73 zákona č. 542/2020 Sb. o výrobcích s ukončenou životností, v platném znění, povinen při prodeji nového elektrozařízení uvádět odděleně od ceny elektrozařízení náklady na zpětný odběr, zpracování, využití a odstranění odpadního elektrozařízení, které připadají na jeden kus nového elektrozařízení nebo jeden kilogram nových elektrozařízení, a to zejména formou samostatného údaje na daňovém dokladu.</w:t>
      </w:r>
    </w:p>
    <w:p w14:paraId="6812D491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 ceně bude připočtena daň z přidané hodnoty ve výši platné ke dni vystavení daňového dokladu.</w:t>
      </w:r>
    </w:p>
    <w:p w14:paraId="3571A9D3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V případě prodlení s úhradou uhradí kupující zákonný úrok z prodlení.</w:t>
      </w:r>
    </w:p>
    <w:p w14:paraId="648CD3C0" w14:textId="77777777" w:rsidR="001511E7" w:rsidRPr="00D32BA5" w:rsidRDefault="001511E7" w:rsidP="00EC3CE4">
      <w:pPr>
        <w:spacing w:before="120" w:after="120" w:line="264" w:lineRule="auto"/>
        <w:ind w:left="288"/>
        <w:jc w:val="both"/>
        <w:rPr>
          <w:rFonts w:asciiTheme="minorHAnsi" w:hAnsiTheme="minorHAnsi"/>
        </w:rPr>
      </w:pPr>
    </w:p>
    <w:p w14:paraId="09A44D43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POVINNOSTI PRODÁVAJÍCÍHO</w:t>
      </w:r>
    </w:p>
    <w:p w14:paraId="7F34B504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je povinen dodat přístroj za podmínek stanovených touto smlouvou.</w:t>
      </w:r>
    </w:p>
    <w:p w14:paraId="241144B4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je povinen jako součást dodávky přístroje předat kompletní technickou dokumentaci přístroje.</w:t>
      </w:r>
    </w:p>
    <w:p w14:paraId="458576BF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se zavazuje zabezpečit jako součást dodávky přístroje instalaci, zahrnující umístění přístroje do prostor určených kupujícím, předvedení provozuschopnosti přístroje, zaškolení obsluhy a odzkoušení funkčnosti přístroje.</w:t>
      </w:r>
    </w:p>
    <w:p w14:paraId="2C29508F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48044941" w14:textId="77777777" w:rsidR="001511E7" w:rsidRPr="005C5F6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bere na vědomí, že poskytovatel dotace, případně jím pověřené subjekty (a případně i další kontrolní orgány podle platných právních předpisů), má v rámci kontroly </w:t>
      </w:r>
      <w:r w:rsidRPr="005C5F68">
        <w:rPr>
          <w:rFonts w:asciiTheme="minorHAnsi" w:hAnsiTheme="minorHAnsi"/>
        </w:rPr>
        <w:t>právo přístupu, a to po dobu 10 let od finančního ukončení programu k dokumentům souvisejícím s realizací zakázky.</w:t>
      </w:r>
    </w:p>
    <w:p w14:paraId="677B0B24" w14:textId="340155E2" w:rsidR="001511E7" w:rsidRPr="005C5F6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C5F68">
        <w:rPr>
          <w:rFonts w:asciiTheme="minorHAnsi" w:hAnsiTheme="minorHAnsi"/>
        </w:rPr>
        <w:t xml:space="preserve">Prodávající </w:t>
      </w:r>
      <w:r w:rsidR="005C5F68" w:rsidRPr="00DC58FE">
        <w:rPr>
          <w:rFonts w:asciiTheme="minorHAnsi" w:hAnsiTheme="minorHAnsi"/>
        </w:rPr>
        <w:t>se zavazuje k strpění výkonu kontroly poskytovatelem dotace</w:t>
      </w:r>
      <w:r w:rsidR="005C5F68">
        <w:rPr>
          <w:rFonts w:asciiTheme="minorHAnsi" w:hAnsiTheme="minorHAnsi"/>
        </w:rPr>
        <w:t xml:space="preserve"> či dotčených orgánů,</w:t>
      </w:r>
      <w:r w:rsidR="005C5F68" w:rsidRPr="00DC58FE">
        <w:rPr>
          <w:rFonts w:asciiTheme="minorHAnsi" w:hAnsiTheme="minorHAnsi"/>
        </w:rPr>
        <w:t xml:space="preserve"> a současně se zavazuje k poskytnutí veškeré nezbytné součinnosti u povinnosti </w:t>
      </w:r>
      <w:r w:rsidR="005C5F68" w:rsidRPr="00DC58FE">
        <w:rPr>
          <w:rFonts w:asciiTheme="minorHAnsi" w:hAnsiTheme="minorHAnsi"/>
        </w:rPr>
        <w:lastRenderedPageBreak/>
        <w:t xml:space="preserve">kontroly vykonávaném poskytovatelem dotace </w:t>
      </w:r>
      <w:r w:rsidR="005C5F68">
        <w:rPr>
          <w:rFonts w:asciiTheme="minorHAnsi" w:hAnsiTheme="minorHAnsi"/>
        </w:rPr>
        <w:t>či dotčených orgánů</w:t>
      </w:r>
      <w:r w:rsidR="005C5F68" w:rsidRPr="00DC58FE">
        <w:rPr>
          <w:rFonts w:asciiTheme="minorHAnsi" w:hAnsiTheme="minorHAnsi"/>
        </w:rPr>
        <w:t xml:space="preserve"> ve stejném rozsahu jako je </w:t>
      </w:r>
      <w:r w:rsidR="005C5F68">
        <w:rPr>
          <w:rFonts w:asciiTheme="minorHAnsi" w:hAnsiTheme="minorHAnsi"/>
        </w:rPr>
        <w:t>povinen</w:t>
      </w:r>
      <w:r w:rsidR="005C5F68" w:rsidRPr="00DC58FE">
        <w:rPr>
          <w:rFonts w:asciiTheme="minorHAnsi" w:hAnsiTheme="minorHAnsi"/>
        </w:rPr>
        <w:t xml:space="preserve"> kupující vůči poskytovateli dotace</w:t>
      </w:r>
      <w:r w:rsidRPr="005C5F68">
        <w:rPr>
          <w:rFonts w:asciiTheme="minorHAnsi" w:hAnsiTheme="minorHAnsi"/>
        </w:rPr>
        <w:t xml:space="preserve">. </w:t>
      </w:r>
    </w:p>
    <w:p w14:paraId="76675DAF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se zavazuje v místě plnění zachovávat čistotu a pořádek. Prodávající nejdéle do podpisu předávacího protokolu odstraní na své náklady vše nepotřebné k provozu (zejména obaly, zkušební vzorky apod.). </w:t>
      </w:r>
    </w:p>
    <w:p w14:paraId="7681FB35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738F0B2C" w14:textId="77777777" w:rsidR="001511E7" w:rsidRPr="00D32BA5" w:rsidRDefault="001511E7" w:rsidP="00EC3CE4">
      <w:pPr>
        <w:spacing w:before="120" w:after="120" w:line="264" w:lineRule="auto"/>
        <w:jc w:val="both"/>
        <w:rPr>
          <w:rFonts w:asciiTheme="minorHAnsi" w:hAnsiTheme="minorHAnsi"/>
        </w:rPr>
      </w:pPr>
    </w:p>
    <w:p w14:paraId="51AC9EFA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POVINNOSTI KUPUJÍCÍHO</w:t>
      </w:r>
    </w:p>
    <w:p w14:paraId="665BD0BB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6B63960F" w14:textId="77777777" w:rsidR="001511E7" w:rsidRPr="00EC7C6D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cs-CZ"/>
        </w:rPr>
      </w:pPr>
    </w:p>
    <w:p w14:paraId="6680AE84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DODACÍ LHŮTA</w:t>
      </w:r>
    </w:p>
    <w:p w14:paraId="71B3DB89" w14:textId="363628AF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je povinen dodat přístroj nejpozději do</w:t>
      </w:r>
      <w:r w:rsidR="00F25032">
        <w:rPr>
          <w:rFonts w:asciiTheme="minorHAnsi" w:hAnsiTheme="minorHAnsi"/>
        </w:rPr>
        <w:t xml:space="preserve"> </w:t>
      </w:r>
      <w:r w:rsidR="00F25032">
        <w:rPr>
          <w:rFonts w:asciiTheme="minorHAnsi" w:hAnsiTheme="minorHAnsi" w:cstheme="minorHAnsi"/>
        </w:rPr>
        <w:t>6 týdnů od uzavření této smlouvy</w:t>
      </w:r>
    </w:p>
    <w:p w14:paraId="1BFA11F4" w14:textId="0504CCF5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Převzetí přístroje do užívání se uskuteční </w:t>
      </w:r>
      <w:r w:rsidRPr="006B6EF8">
        <w:rPr>
          <w:rFonts w:asciiTheme="minorHAnsi" w:hAnsiTheme="minorHAnsi"/>
        </w:rPr>
        <w:t xml:space="preserve">podpisem předávacího protokolu. Za kupujícího je oprávněn předávací protokol podepsat </w:t>
      </w:r>
      <w:proofErr w:type="spellStart"/>
      <w:r w:rsidR="00CC6F98" w:rsidRPr="00CC6F98">
        <w:rPr>
          <w:rFonts w:asciiTheme="minorHAnsi" w:hAnsiTheme="minorHAnsi" w:cstheme="minorHAnsi"/>
          <w:highlight w:val="black"/>
        </w:rPr>
        <w:t>xxxxxxxxxxxxxxxxxxxxxxxxx</w:t>
      </w:r>
      <w:proofErr w:type="spellEnd"/>
      <w:r w:rsidR="00FA566C">
        <w:rPr>
          <w:rFonts w:asciiTheme="minorHAnsi" w:hAnsiTheme="minorHAnsi"/>
        </w:rPr>
        <w:t xml:space="preserve"> </w:t>
      </w:r>
      <w:r w:rsidRPr="006B6EF8">
        <w:rPr>
          <w:rFonts w:asciiTheme="minorHAnsi" w:hAnsiTheme="minorHAnsi"/>
        </w:rPr>
        <w:t>nebude-li kupujícím určena osoba jiná.</w:t>
      </w:r>
    </w:p>
    <w:p w14:paraId="638F88CB" w14:textId="77777777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 xml:space="preserve">Podpisem předávacího protokolu přechází vlastnické právo k přístroji na kupujícího. </w:t>
      </w:r>
    </w:p>
    <w:p w14:paraId="147FB4B5" w14:textId="0D90554F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>Pokud bude prodávající v prodlení s dodávkou přístroje</w:t>
      </w:r>
      <w:r w:rsidR="0088447D">
        <w:rPr>
          <w:rFonts w:asciiTheme="minorHAnsi" w:hAnsiTheme="minorHAnsi"/>
        </w:rPr>
        <w:t>, a zároveň se nedohodnou smluvní strany jinak,</w:t>
      </w:r>
      <w:r w:rsidRPr="006B6EF8">
        <w:rPr>
          <w:rFonts w:asciiTheme="minorHAnsi" w:hAnsiTheme="minorHAnsi"/>
        </w:rPr>
        <w:t xml:space="preserve"> uhradí kupujícímu smluvní pokutu ve výši 1.000,- Kč za každý den prodlení.</w:t>
      </w:r>
    </w:p>
    <w:p w14:paraId="024438E2" w14:textId="77777777" w:rsidR="001511E7" w:rsidRPr="006B6EF8" w:rsidRDefault="001511E7" w:rsidP="00EC3CE4">
      <w:pPr>
        <w:spacing w:before="120" w:after="120" w:line="264" w:lineRule="auto"/>
        <w:jc w:val="both"/>
        <w:rPr>
          <w:rFonts w:asciiTheme="minorHAnsi" w:hAnsiTheme="minorHAnsi"/>
        </w:rPr>
      </w:pPr>
    </w:p>
    <w:p w14:paraId="0E46E143" w14:textId="77777777" w:rsidR="001511E7" w:rsidRPr="006B6EF8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6B6EF8">
        <w:rPr>
          <w:rFonts w:asciiTheme="minorHAnsi" w:hAnsiTheme="minorHAnsi"/>
          <w:b/>
          <w:sz w:val="24"/>
          <w:szCs w:val="24"/>
        </w:rPr>
        <w:t>ZÁRUČNÍ PODMÍNKY, SERVIS, SOFTWARE PODPORA</w:t>
      </w:r>
    </w:p>
    <w:p w14:paraId="503C92CB" w14:textId="24B21E0A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 xml:space="preserve">Záruční lhůta na přístroj činí </w:t>
      </w:r>
      <w:r w:rsidR="00F25032">
        <w:rPr>
          <w:rFonts w:asciiTheme="minorHAnsi" w:hAnsiTheme="minorHAnsi" w:cstheme="minorHAnsi"/>
        </w:rPr>
        <w:t>24</w:t>
      </w:r>
      <w:r w:rsidR="00C2264E" w:rsidRPr="00C2264E">
        <w:t xml:space="preserve"> </w:t>
      </w:r>
      <w:r w:rsidRPr="006B6EF8">
        <w:rPr>
          <w:rFonts w:asciiTheme="minorHAnsi" w:hAnsiTheme="minorHAnsi"/>
        </w:rPr>
        <w:t>měsíců od data podpisu předávacího protokolu</w:t>
      </w:r>
      <w:r w:rsidR="00C2264E">
        <w:rPr>
          <w:rFonts w:asciiTheme="minorHAnsi" w:hAnsiTheme="minorHAnsi"/>
        </w:rPr>
        <w:t>.</w:t>
      </w:r>
    </w:p>
    <w:p w14:paraId="3ED86337" w14:textId="77777777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>Záruka se vztahuje na závady způsobené vadou materiálu nebo výrobní vadou. Záruka se nevztahuje na spotřební materiál a závady způsobené nedodržením pokynů uvedených v manuálech k obsluze předmětu smlouvy. Náhradním dílem se rozumí taková součást zařízení, u níž se předpokládá stejná životnost jako u základního přístroje; ostatní části jsou považovány za spotřební materiál.</w:t>
      </w:r>
    </w:p>
    <w:p w14:paraId="0E631D49" w14:textId="77777777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>Délka záruční doby nemůže být podmíněna požadovanými platbami (např. za preventivní prohlídku, pravidelnou kalibraci přístroje, záruční prohlídku apod.). Za požadovanou platbu se nepovažuje výměna části přístroje v souladu se servisním intervalem stanoveným výrobcem v závislosti na používání přístroje.</w:t>
      </w:r>
    </w:p>
    <w:p w14:paraId="4BF35AF6" w14:textId="77777777" w:rsidR="000070FC" w:rsidRPr="00D32BA5" w:rsidRDefault="001511E7" w:rsidP="000070FC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 xml:space="preserve">Záruční i pozáruční servis pro Českou republiku zajišťuje </w:t>
      </w:r>
      <w:r w:rsidR="000070FC" w:rsidRPr="000070FC">
        <w:rPr>
          <w:rFonts w:asciiTheme="minorHAnsi" w:hAnsiTheme="minorHAnsi"/>
        </w:rPr>
        <w:t>SCHOELLER INSTRUMENTS, s.r.o.</w:t>
      </w:r>
    </w:p>
    <w:p w14:paraId="0F500EA8" w14:textId="77777777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lastRenderedPageBreak/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14:paraId="70F92488" w14:textId="1AACB0B4" w:rsidR="00F25032" w:rsidRPr="00A53B51" w:rsidRDefault="001511E7" w:rsidP="00F25032">
      <w:pPr>
        <w:numPr>
          <w:ilvl w:val="1"/>
          <w:numId w:val="21"/>
        </w:numPr>
        <w:ind w:left="567" w:hanging="567"/>
        <w:jc w:val="both"/>
        <w:rPr>
          <w:rFonts w:asciiTheme="minorHAnsi" w:eastAsiaTheme="minorHAnsi" w:hAnsiTheme="minorHAnsi"/>
          <w:lang w:eastAsia="en-US"/>
        </w:rPr>
      </w:pPr>
      <w:r w:rsidRPr="006B6EF8">
        <w:rPr>
          <w:rFonts w:asciiTheme="minorHAnsi" w:hAnsiTheme="minorHAnsi"/>
        </w:rPr>
        <w:t xml:space="preserve">Poruchy bude kupující hlásit elektronickou poštou na adresu </w:t>
      </w:r>
      <w:hyperlink r:id="rId8" w:history="1">
        <w:r w:rsidR="00F25032" w:rsidRPr="00A53B51">
          <w:rPr>
            <w:rStyle w:val="Hypertextovodkaz"/>
            <w:rFonts w:asciiTheme="minorHAnsi" w:hAnsiTheme="minorHAnsi"/>
          </w:rPr>
          <w:t>servis@schoeller.cz</w:t>
        </w:r>
      </w:hyperlink>
      <w:r w:rsidRPr="006B6EF8">
        <w:rPr>
          <w:rFonts w:asciiTheme="minorHAnsi" w:hAnsiTheme="minorHAnsi"/>
        </w:rPr>
        <w:t xml:space="preserve">. </w:t>
      </w:r>
    </w:p>
    <w:p w14:paraId="0D4F0CD7" w14:textId="6962ADB4" w:rsidR="001511E7" w:rsidRPr="006B6EF8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 xml:space="preserve">Ohlašovat poruchy je za kupujícího oprávněna také </w:t>
      </w:r>
      <w:proofErr w:type="spellStart"/>
      <w:r w:rsidR="00CC6F98" w:rsidRPr="00CC6F98">
        <w:rPr>
          <w:rFonts w:asciiTheme="minorHAnsi" w:hAnsiTheme="minorHAnsi" w:cstheme="minorHAnsi"/>
          <w:highlight w:val="black"/>
        </w:rPr>
        <w:t>xxxxxxxxxxxxxxxxxxxxxxxxxxx</w:t>
      </w:r>
      <w:proofErr w:type="spellEnd"/>
      <w:r w:rsidR="00C2264E" w:rsidRPr="00CC6F98">
        <w:rPr>
          <w:highlight w:val="black"/>
        </w:rPr>
        <w:t>,</w:t>
      </w:r>
      <w:r w:rsidR="00C2264E">
        <w:t xml:space="preserve"> </w:t>
      </w:r>
      <w:r w:rsidRPr="006B6EF8">
        <w:rPr>
          <w:rFonts w:asciiTheme="minorHAnsi" w:hAnsiTheme="minorHAnsi"/>
        </w:rPr>
        <w:t>nebude-li kupujícím určena osoba jiná.</w:t>
      </w:r>
    </w:p>
    <w:p w14:paraId="2CAC445C" w14:textId="3C84E4CF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6B6EF8">
        <w:rPr>
          <w:rFonts w:asciiTheme="minorHAnsi" w:hAnsiTheme="minorHAnsi"/>
        </w:rPr>
        <w:t xml:space="preserve">Záruční a pozáruční opravy přístroje provádí </w:t>
      </w:r>
      <w:r w:rsidR="000070FC" w:rsidRPr="000070FC">
        <w:rPr>
          <w:rFonts w:asciiTheme="minorHAnsi" w:hAnsiTheme="minorHAnsi"/>
        </w:rPr>
        <w:t>SCHOELLER INSTRUMENTS, s.r.o.</w:t>
      </w:r>
    </w:p>
    <w:p w14:paraId="67C7565C" w14:textId="28A30070" w:rsidR="001511E7" w:rsidRPr="00D32BA5" w:rsidRDefault="0088447D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Nedohodnou-li se smluvní strany v konkrétním případě jinak, uhradí prodávající v</w:t>
      </w:r>
      <w:r w:rsidR="001511E7" w:rsidRPr="00D32BA5">
        <w:rPr>
          <w:rFonts w:asciiTheme="minorHAnsi" w:hAnsiTheme="minorHAnsi"/>
        </w:rPr>
        <w:t> případě nedodržení doby odstranění poruchy v záruční době smluvní pokutu ve výši Kč 500,- za každou započatou hodinu prodlení.</w:t>
      </w:r>
    </w:p>
    <w:p w14:paraId="6548F890" w14:textId="77777777" w:rsidR="001511E7" w:rsidRPr="00EC7C6D" w:rsidRDefault="001511E7" w:rsidP="00EC3CE4">
      <w:pPr>
        <w:pStyle w:val="Zkladntext"/>
        <w:spacing w:before="120" w:after="120" w:line="264" w:lineRule="auto"/>
        <w:ind w:left="288"/>
        <w:rPr>
          <w:rFonts w:asciiTheme="minorHAnsi" w:hAnsiTheme="minorHAnsi"/>
          <w:szCs w:val="24"/>
          <w:lang w:val="cs-CZ"/>
        </w:rPr>
      </w:pPr>
    </w:p>
    <w:p w14:paraId="3B7490CB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ZÁVĚREČNÁ USTANOVENÍ</w:t>
      </w:r>
    </w:p>
    <w:p w14:paraId="01E3857B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108468F9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42BBCF28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Tato smlouva nabývá platnosti dnem jejího podpisu oběma smluvními stranami a účinnosti dnem uveřejnění v registru smluv.</w:t>
      </w:r>
    </w:p>
    <w:p w14:paraId="3A0712F0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Veškeré změny této smlouvy jsou možné pouze písemnými dodatky, podepsanými oprávněnými zástupci obou smluvních stran.</w:t>
      </w:r>
    </w:p>
    <w:p w14:paraId="3C6E601F" w14:textId="69972141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Smlouva je vyhotovena ve dvou výtiscích,</w:t>
      </w:r>
      <w:r w:rsidR="00F7653F">
        <w:rPr>
          <w:rFonts w:asciiTheme="minorHAnsi" w:hAnsiTheme="minorHAnsi"/>
        </w:rPr>
        <w:t xml:space="preserve"> z nichž</w:t>
      </w:r>
      <w:r w:rsidRPr="00D32BA5">
        <w:rPr>
          <w:rFonts w:asciiTheme="minorHAnsi" w:hAnsiTheme="minorHAnsi"/>
        </w:rPr>
        <w:t xml:space="preserve"> každý má právní sílu originálu a každá smluvní strana </w:t>
      </w:r>
      <w:proofErr w:type="gramStart"/>
      <w:r w:rsidRPr="00D32BA5">
        <w:rPr>
          <w:rFonts w:asciiTheme="minorHAnsi" w:hAnsiTheme="minorHAnsi"/>
        </w:rPr>
        <w:t>obdrží</w:t>
      </w:r>
      <w:proofErr w:type="gramEnd"/>
      <w:r w:rsidRPr="00D32BA5">
        <w:rPr>
          <w:rFonts w:asciiTheme="minorHAnsi" w:hAnsiTheme="minorHAnsi"/>
        </w:rPr>
        <w:t xml:space="preserve"> po jednom výtisku</w:t>
      </w:r>
      <w:r w:rsidR="003F0E4B">
        <w:rPr>
          <w:rFonts w:asciiTheme="minorHAnsi" w:hAnsiTheme="minorHAnsi"/>
        </w:rPr>
        <w:t xml:space="preserve"> nebo je smlouva v elektronické podobě se zaručenými elektronickými podpisy (kvalifikovanými certifikáty) umožňující jednoznačné ověření totožnosti podepsané osoby.</w:t>
      </w:r>
    </w:p>
    <w:p w14:paraId="716A646B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Smluvní strany prohlašují, že si smlouvu přečetly, s jejím obsahem souhlasí, což na důkaz souhlasu stvrzují svým podpisem.</w:t>
      </w:r>
    </w:p>
    <w:p w14:paraId="199B50F0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Nedílnou součástí této smlouvy je Příloha č. 1, technická specifikace přístroje.</w:t>
      </w:r>
    </w:p>
    <w:p w14:paraId="2C288560" w14:textId="3F2CA7FD" w:rsidR="001511E7" w:rsidRPr="00EC7C6D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de-DE"/>
        </w:rPr>
      </w:pPr>
      <w:r w:rsidRPr="00EC7C6D">
        <w:rPr>
          <w:rFonts w:asciiTheme="minorHAnsi" w:hAnsiTheme="minorHAnsi"/>
          <w:szCs w:val="24"/>
          <w:lang w:val="de-DE"/>
        </w:rPr>
        <w:t>V </w:t>
      </w:r>
      <w:proofErr w:type="spellStart"/>
      <w:r w:rsidRPr="00EC7C6D">
        <w:rPr>
          <w:rFonts w:asciiTheme="minorHAnsi" w:hAnsiTheme="minorHAnsi"/>
          <w:szCs w:val="24"/>
          <w:lang w:val="de-DE"/>
        </w:rPr>
        <w:t>Praze</w:t>
      </w:r>
      <w:proofErr w:type="spellEnd"/>
      <w:r w:rsidRPr="00EC7C6D">
        <w:rPr>
          <w:rFonts w:asciiTheme="minorHAnsi" w:hAnsiTheme="minorHAnsi"/>
          <w:szCs w:val="24"/>
          <w:lang w:val="de-DE"/>
        </w:rPr>
        <w:t xml:space="preserve"> </w:t>
      </w:r>
      <w:proofErr w:type="spellStart"/>
      <w:proofErr w:type="gramStart"/>
      <w:r w:rsidRPr="00EC7C6D">
        <w:rPr>
          <w:rFonts w:asciiTheme="minorHAnsi" w:hAnsiTheme="minorHAnsi"/>
          <w:szCs w:val="24"/>
          <w:lang w:val="de-DE"/>
        </w:rPr>
        <w:t>dne</w:t>
      </w:r>
      <w:proofErr w:type="spellEnd"/>
      <w:r w:rsidR="003F0E4B">
        <w:rPr>
          <w:rFonts w:asciiTheme="minorHAnsi" w:hAnsiTheme="minorHAnsi"/>
          <w:szCs w:val="24"/>
          <w:lang w:val="de-DE"/>
        </w:rPr>
        <w:t xml:space="preserve">  _</w:t>
      </w:r>
      <w:proofErr w:type="gramEnd"/>
      <w:r w:rsidR="003F0E4B">
        <w:rPr>
          <w:rFonts w:asciiTheme="minorHAnsi" w:hAnsiTheme="minorHAnsi"/>
          <w:szCs w:val="24"/>
          <w:lang w:val="de-DE"/>
        </w:rPr>
        <w:t>_______</w:t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="003F0E4B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>V </w:t>
      </w:r>
      <w:proofErr w:type="spellStart"/>
      <w:r w:rsidRPr="00EC7C6D">
        <w:rPr>
          <w:rFonts w:asciiTheme="minorHAnsi" w:hAnsiTheme="minorHAnsi"/>
          <w:szCs w:val="24"/>
          <w:lang w:val="de-DE"/>
        </w:rPr>
        <w:t>Praze</w:t>
      </w:r>
      <w:proofErr w:type="spellEnd"/>
      <w:r w:rsidRPr="00EC7C6D">
        <w:rPr>
          <w:rFonts w:asciiTheme="minorHAnsi" w:hAnsiTheme="minorHAnsi"/>
          <w:szCs w:val="24"/>
          <w:lang w:val="de-DE"/>
        </w:rPr>
        <w:t xml:space="preserve"> </w:t>
      </w:r>
      <w:proofErr w:type="spellStart"/>
      <w:r w:rsidRPr="00EC7C6D">
        <w:rPr>
          <w:rFonts w:asciiTheme="minorHAnsi" w:hAnsiTheme="minorHAnsi"/>
          <w:szCs w:val="24"/>
          <w:lang w:val="de-DE"/>
        </w:rPr>
        <w:t>dne</w:t>
      </w:r>
      <w:proofErr w:type="spellEnd"/>
      <w:r w:rsidRPr="00EC7C6D">
        <w:rPr>
          <w:rFonts w:asciiTheme="minorHAnsi" w:hAnsiTheme="minorHAnsi"/>
          <w:szCs w:val="24"/>
          <w:lang w:val="de-DE"/>
        </w:rPr>
        <w:t xml:space="preserve"> </w:t>
      </w:r>
      <w:r w:rsidR="003F0E4B">
        <w:rPr>
          <w:rFonts w:asciiTheme="minorHAnsi" w:hAnsiTheme="minorHAnsi"/>
          <w:szCs w:val="24"/>
          <w:lang w:val="de-DE"/>
        </w:rPr>
        <w:t xml:space="preserve"> _________</w:t>
      </w:r>
    </w:p>
    <w:p w14:paraId="2829970D" w14:textId="77777777" w:rsidR="001511E7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de-DE"/>
        </w:rPr>
      </w:pPr>
    </w:p>
    <w:p w14:paraId="679A693E" w14:textId="77777777" w:rsidR="003F0E4B" w:rsidRDefault="003F0E4B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de-DE"/>
        </w:rPr>
      </w:pPr>
    </w:p>
    <w:p w14:paraId="5E948FE2" w14:textId="1711F7FA" w:rsidR="001511E7" w:rsidRPr="00EC7C6D" w:rsidRDefault="001511E7" w:rsidP="003F0E4B">
      <w:pPr>
        <w:pStyle w:val="Zkladntext"/>
        <w:spacing w:line="264" w:lineRule="auto"/>
        <w:contextualSpacing/>
        <w:rPr>
          <w:rFonts w:asciiTheme="minorHAnsi" w:hAnsiTheme="minorHAnsi"/>
          <w:szCs w:val="24"/>
          <w:lang w:val="de-DE"/>
        </w:rPr>
      </w:pPr>
      <w:r w:rsidRPr="00EC7C6D">
        <w:rPr>
          <w:rFonts w:asciiTheme="minorHAnsi" w:hAnsiTheme="minorHAnsi"/>
          <w:szCs w:val="24"/>
          <w:lang w:val="de-DE"/>
        </w:rPr>
        <w:t>………………………………</w:t>
      </w:r>
      <w:r w:rsidR="003F0E4B">
        <w:rPr>
          <w:rFonts w:asciiTheme="minorHAnsi" w:hAnsiTheme="minorHAnsi"/>
          <w:szCs w:val="24"/>
          <w:lang w:val="de-DE"/>
        </w:rPr>
        <w:t>……………..</w:t>
      </w:r>
      <w:r w:rsidRPr="00EC7C6D">
        <w:rPr>
          <w:rFonts w:asciiTheme="minorHAnsi" w:hAnsiTheme="minorHAnsi"/>
          <w:szCs w:val="24"/>
          <w:lang w:val="de-DE"/>
        </w:rPr>
        <w:t xml:space="preserve"> </w:t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  <w:t>………………………………………</w:t>
      </w:r>
      <w:r w:rsidR="003F0E4B">
        <w:rPr>
          <w:rFonts w:asciiTheme="minorHAnsi" w:hAnsiTheme="minorHAnsi"/>
          <w:szCs w:val="24"/>
          <w:lang w:val="de-DE"/>
        </w:rPr>
        <w:t>……….</w:t>
      </w:r>
    </w:p>
    <w:p w14:paraId="607FB61B" w14:textId="190A7C9D" w:rsidR="00F7653F" w:rsidRDefault="00F7653F" w:rsidP="003F0E4B">
      <w:pPr>
        <w:pStyle w:val="Zkladntext"/>
        <w:spacing w:after="120" w:line="264" w:lineRule="auto"/>
        <w:rPr>
          <w:rFonts w:asciiTheme="minorHAnsi" w:hAnsiTheme="minorHAnsi"/>
          <w:bCs/>
          <w:szCs w:val="24"/>
          <w:lang w:val="de-DE"/>
        </w:rPr>
      </w:pPr>
      <w:proofErr w:type="spellStart"/>
      <w:r>
        <w:rPr>
          <w:rFonts w:asciiTheme="minorHAnsi" w:hAnsiTheme="minorHAnsi"/>
          <w:bCs/>
          <w:szCs w:val="24"/>
          <w:lang w:val="de-DE"/>
        </w:rPr>
        <w:t>Prodávající</w:t>
      </w:r>
      <w:proofErr w:type="spellEnd"/>
      <w:r w:rsidR="001511E7" w:rsidRPr="00EC7C6D">
        <w:rPr>
          <w:rFonts w:asciiTheme="minorHAnsi" w:hAnsiTheme="minorHAnsi"/>
          <w:bCs/>
          <w:szCs w:val="24"/>
          <w:lang w:val="de-DE"/>
        </w:rPr>
        <w:tab/>
      </w:r>
      <w:r w:rsidR="001511E7" w:rsidRPr="00EC7C6D">
        <w:rPr>
          <w:rFonts w:asciiTheme="minorHAnsi" w:hAnsiTheme="minorHAnsi"/>
          <w:bCs/>
          <w:szCs w:val="24"/>
          <w:lang w:val="de-DE"/>
        </w:rPr>
        <w:tab/>
      </w:r>
      <w:r w:rsidR="001511E7" w:rsidRPr="00EC7C6D">
        <w:rPr>
          <w:rFonts w:asciiTheme="minorHAnsi" w:hAnsiTheme="minorHAnsi"/>
          <w:bCs/>
          <w:szCs w:val="24"/>
          <w:lang w:val="de-DE"/>
        </w:rPr>
        <w:tab/>
      </w:r>
      <w:r w:rsidR="001511E7" w:rsidRPr="00EC7C6D">
        <w:rPr>
          <w:rFonts w:asciiTheme="minorHAnsi" w:hAnsiTheme="minorHAnsi"/>
          <w:bCs/>
          <w:szCs w:val="24"/>
          <w:lang w:val="de-DE"/>
        </w:rPr>
        <w:tab/>
      </w:r>
      <w:r w:rsidR="001511E7" w:rsidRPr="00EC7C6D">
        <w:rPr>
          <w:rFonts w:asciiTheme="minorHAnsi" w:hAnsiTheme="minorHAnsi"/>
          <w:bCs/>
          <w:szCs w:val="24"/>
          <w:lang w:val="de-DE"/>
        </w:rPr>
        <w:tab/>
      </w:r>
      <w:r>
        <w:rPr>
          <w:rFonts w:asciiTheme="minorHAnsi" w:hAnsiTheme="minorHAnsi"/>
          <w:bCs/>
          <w:szCs w:val="24"/>
          <w:lang w:val="de-DE"/>
        </w:rPr>
        <w:tab/>
      </w:r>
      <w:proofErr w:type="spellStart"/>
      <w:r>
        <w:rPr>
          <w:rFonts w:asciiTheme="minorHAnsi" w:hAnsiTheme="minorHAnsi"/>
          <w:bCs/>
          <w:szCs w:val="24"/>
          <w:lang w:val="de-DE"/>
        </w:rPr>
        <w:t>Kupující</w:t>
      </w:r>
      <w:proofErr w:type="spellEnd"/>
      <w:r w:rsidR="001511E7" w:rsidRPr="00EC7C6D">
        <w:rPr>
          <w:rFonts w:asciiTheme="minorHAnsi" w:hAnsiTheme="minorHAnsi"/>
          <w:bCs/>
          <w:szCs w:val="24"/>
          <w:lang w:val="de-DE"/>
        </w:rPr>
        <w:tab/>
      </w:r>
    </w:p>
    <w:p w14:paraId="0460B9DB" w14:textId="48A920D1" w:rsidR="001511E7" w:rsidRPr="00EC7C6D" w:rsidRDefault="005E358E" w:rsidP="003F0E4B">
      <w:pPr>
        <w:pStyle w:val="Zkladntext"/>
        <w:spacing w:after="120" w:line="264" w:lineRule="auto"/>
        <w:rPr>
          <w:rFonts w:asciiTheme="minorHAnsi" w:hAnsiTheme="minorHAnsi"/>
          <w:bCs/>
          <w:szCs w:val="24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Ing. Pavel </w:t>
      </w:r>
      <w:proofErr w:type="spellStart"/>
      <w:r>
        <w:rPr>
          <w:rFonts w:asciiTheme="minorHAnsi" w:hAnsiTheme="minorHAnsi" w:cstheme="minorHAnsi"/>
          <w:lang w:val="de-DE"/>
        </w:rPr>
        <w:t>Břicháček</w:t>
      </w:r>
      <w:proofErr w:type="spellEnd"/>
      <w:r>
        <w:rPr>
          <w:rFonts w:asciiTheme="minorHAnsi" w:hAnsiTheme="minorHAnsi" w:cstheme="minorHAnsi"/>
          <w:lang w:val="de-DE"/>
        </w:rPr>
        <w:t xml:space="preserve">, </w:t>
      </w:r>
      <w:proofErr w:type="spellStart"/>
      <w:r>
        <w:rPr>
          <w:rFonts w:asciiTheme="minorHAnsi" w:hAnsiTheme="minorHAnsi" w:cstheme="minorHAnsi"/>
          <w:lang w:val="de-DE"/>
        </w:rPr>
        <w:t>jednatel</w:t>
      </w:r>
      <w:proofErr w:type="spellEnd"/>
      <w:r w:rsidR="00F7653F">
        <w:rPr>
          <w:rFonts w:asciiTheme="minorHAnsi" w:hAnsiTheme="minorHAnsi"/>
          <w:bCs/>
          <w:szCs w:val="24"/>
          <w:lang w:val="de-DE"/>
        </w:rPr>
        <w:tab/>
      </w:r>
      <w:r w:rsidR="00F7653F">
        <w:rPr>
          <w:rFonts w:asciiTheme="minorHAnsi" w:hAnsiTheme="minorHAnsi"/>
          <w:bCs/>
          <w:szCs w:val="24"/>
          <w:lang w:val="de-DE"/>
        </w:rPr>
        <w:tab/>
      </w:r>
      <w:r w:rsidR="00F7653F">
        <w:rPr>
          <w:rFonts w:asciiTheme="minorHAnsi" w:hAnsiTheme="minorHAnsi"/>
          <w:bCs/>
          <w:szCs w:val="24"/>
          <w:lang w:val="de-DE"/>
        </w:rPr>
        <w:tab/>
      </w:r>
      <w:r w:rsidR="00F7653F">
        <w:rPr>
          <w:rFonts w:asciiTheme="minorHAnsi" w:hAnsiTheme="minorHAnsi"/>
          <w:bCs/>
          <w:szCs w:val="24"/>
          <w:lang w:val="de-DE"/>
        </w:rPr>
        <w:tab/>
      </w:r>
      <w:r w:rsidR="001511E7" w:rsidRPr="00EC7C6D">
        <w:rPr>
          <w:rFonts w:asciiTheme="minorHAnsi" w:hAnsiTheme="minorHAnsi"/>
          <w:bCs/>
          <w:szCs w:val="24"/>
          <w:lang w:val="de-DE"/>
        </w:rPr>
        <w:t xml:space="preserve">Ing. Jiří Hašek, </w:t>
      </w:r>
      <w:proofErr w:type="spellStart"/>
      <w:r w:rsidR="001511E7" w:rsidRPr="00EC7C6D">
        <w:rPr>
          <w:rFonts w:asciiTheme="minorHAnsi" w:hAnsiTheme="minorHAnsi"/>
          <w:bCs/>
          <w:szCs w:val="24"/>
          <w:lang w:val="de-DE"/>
        </w:rPr>
        <w:t>CSc</w:t>
      </w:r>
      <w:proofErr w:type="spellEnd"/>
      <w:r w:rsidR="001511E7" w:rsidRPr="00EC7C6D">
        <w:rPr>
          <w:rFonts w:asciiTheme="minorHAnsi" w:hAnsiTheme="minorHAnsi"/>
          <w:bCs/>
          <w:szCs w:val="24"/>
          <w:lang w:val="de-DE"/>
        </w:rPr>
        <w:t>.</w:t>
      </w:r>
      <w:r>
        <w:rPr>
          <w:rFonts w:asciiTheme="minorHAnsi" w:hAnsiTheme="minorHAnsi"/>
          <w:bCs/>
          <w:szCs w:val="24"/>
          <w:lang w:val="de-DE"/>
        </w:rPr>
        <w:t xml:space="preserve">, </w:t>
      </w:r>
      <w:proofErr w:type="spellStart"/>
      <w:r>
        <w:rPr>
          <w:rFonts w:asciiTheme="minorHAnsi" w:hAnsiTheme="minorHAnsi"/>
          <w:bCs/>
          <w:szCs w:val="24"/>
          <w:lang w:val="de-DE"/>
        </w:rPr>
        <w:t>ředitel</w:t>
      </w:r>
      <w:proofErr w:type="spellEnd"/>
    </w:p>
    <w:sectPr w:rsidR="001511E7" w:rsidRPr="00EC7C6D" w:rsidSect="003F0E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18" w:bottom="993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6A60" w14:textId="77777777" w:rsidR="00423D4F" w:rsidRDefault="00423D4F" w:rsidP="0016433C">
      <w:r>
        <w:separator/>
      </w:r>
    </w:p>
  </w:endnote>
  <w:endnote w:type="continuationSeparator" w:id="0">
    <w:p w14:paraId="066A3BB6" w14:textId="77777777" w:rsidR="00423D4F" w:rsidRDefault="00423D4F" w:rsidP="001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DB41" w14:textId="77777777" w:rsidR="00BE3763" w:rsidRPr="003E1E03" w:rsidRDefault="00BE3763">
    <w:pPr>
      <w:pStyle w:val="Zkladntext"/>
      <w:framePr w:wrap="auto" w:vAnchor="text" w:hAnchor="margin" w:xAlign="center" w:y="1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BE3763" w:rsidRPr="005445CE" w14:paraId="72BCA7A1" w14:textId="77777777" w:rsidTr="00BE3763">
      <w:tc>
        <w:tcPr>
          <w:tcW w:w="1667" w:type="pct"/>
          <w:shd w:val="clear" w:color="auto" w:fill="auto"/>
          <w:vAlign w:val="center"/>
        </w:tcPr>
        <w:p w14:paraId="59462314" w14:textId="51A10A09" w:rsidR="00BE3763" w:rsidRPr="005445CE" w:rsidRDefault="00BE3763" w:rsidP="00BE3763">
          <w:pPr>
            <w:pStyle w:val="Pedmtkomente"/>
            <w:jc w:val="right"/>
            <w:rPr>
              <w:rFonts w:ascii="Arial" w:hAnsi="Arial" w:cs="Arial"/>
            </w:rPr>
          </w:pPr>
          <w:r w:rsidRPr="005445CE">
            <w:rPr>
              <w:rFonts w:ascii="Arial" w:hAnsi="Arial" w:cs="Arial"/>
            </w:rPr>
            <w:t xml:space="preserve">Strana: 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PAGE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1511E7">
            <w:rPr>
              <w:rFonts w:ascii="Arial" w:hAnsi="Arial" w:cs="Arial"/>
              <w:noProof/>
            </w:rPr>
            <w:t>2</w:t>
          </w:r>
          <w:r w:rsidRPr="005445CE">
            <w:rPr>
              <w:rFonts w:ascii="Arial" w:hAnsi="Arial" w:cs="Arial"/>
              <w:noProof/>
            </w:rPr>
            <w:fldChar w:fldCharType="end"/>
          </w:r>
          <w:r w:rsidRPr="005445CE">
            <w:rPr>
              <w:rFonts w:ascii="Arial" w:hAnsi="Arial" w:cs="Arial"/>
            </w:rPr>
            <w:t xml:space="preserve"> z 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NUMPAGES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1511E7">
            <w:rPr>
              <w:rFonts w:ascii="Arial" w:hAnsi="Arial" w:cs="Arial"/>
              <w:noProof/>
            </w:rPr>
            <w:t>4</w:t>
          </w:r>
          <w:r w:rsidRPr="005445CE">
            <w:rPr>
              <w:rFonts w:ascii="Arial" w:hAnsi="Arial" w:cs="Arial"/>
              <w:noProof/>
            </w:rPr>
            <w:fldChar w:fldCharType="end"/>
          </w:r>
        </w:p>
      </w:tc>
    </w:tr>
  </w:tbl>
  <w:p w14:paraId="4A77C4DF" w14:textId="77777777" w:rsidR="00BE3763" w:rsidRDefault="00BE3763" w:rsidP="00BE3763">
    <w:pPr>
      <w:pStyle w:val="Zkladntex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0271" w14:textId="77777777" w:rsidR="00BE3763" w:rsidRPr="00DB0D66" w:rsidRDefault="00BE3763">
    <w:pPr>
      <w:pStyle w:val="Zkladntext"/>
      <w:jc w:val="right"/>
    </w:pPr>
    <w:proofErr w:type="spellStart"/>
    <w:r w:rsidRPr="00DB0D66">
      <w:t>Strana</w:t>
    </w:r>
    <w:proofErr w:type="spellEnd"/>
    <w:r w:rsidRPr="00DB0D66">
      <w:t xml:space="preserve">: </w:t>
    </w:r>
    <w:r w:rsidRPr="00DB0D66">
      <w:rPr>
        <w:b/>
        <w:bCs/>
      </w:rPr>
      <w:fldChar w:fldCharType="begin"/>
    </w:r>
    <w:r w:rsidRPr="00DB0D66">
      <w:rPr>
        <w:b/>
        <w:bCs/>
      </w:rPr>
      <w:instrText>PAGE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  <w:r w:rsidRPr="00DB0D66">
      <w:t xml:space="preserve"> z </w:t>
    </w:r>
    <w:r w:rsidRPr="00DB0D66">
      <w:rPr>
        <w:b/>
        <w:bCs/>
      </w:rPr>
      <w:fldChar w:fldCharType="begin"/>
    </w:r>
    <w:r w:rsidRPr="00DB0D66">
      <w:rPr>
        <w:b/>
        <w:bCs/>
      </w:rPr>
      <w:instrText>NUMPAGES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</w:p>
  <w:p w14:paraId="4B5D6F09" w14:textId="77777777" w:rsidR="00BE3763" w:rsidRDefault="00BE3763" w:rsidP="00BE3763">
    <w:pPr>
      <w:pStyle w:val="Pedmtkomen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D918" w14:textId="77777777" w:rsidR="00423D4F" w:rsidRDefault="00423D4F" w:rsidP="0016433C">
      <w:r>
        <w:separator/>
      </w:r>
    </w:p>
  </w:footnote>
  <w:footnote w:type="continuationSeparator" w:id="0">
    <w:p w14:paraId="5E493E68" w14:textId="77777777" w:rsidR="00423D4F" w:rsidRDefault="00423D4F" w:rsidP="0016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0A7" w14:textId="1445E788" w:rsidR="00BE3763" w:rsidRDefault="00BE3763" w:rsidP="000F7328">
    <w:pPr>
      <w:tabs>
        <w:tab w:val="center" w:pos="453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3CB" w14:textId="77777777" w:rsidR="00BE3763" w:rsidRDefault="00BE3763">
    <w:r w:rsidRPr="003D28D8">
      <w:rPr>
        <w:noProof/>
      </w:rPr>
      <w:drawing>
        <wp:inline distT="0" distB="0" distL="0" distR="0" wp14:anchorId="382A5B60" wp14:editId="4C0035BE">
          <wp:extent cx="2867025" cy="590550"/>
          <wp:effectExtent l="0" t="0" r="0" b="0"/>
          <wp:docPr id="504932347" name="Obrázek 50493234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17"/>
    <w:multiLevelType w:val="hybridMultilevel"/>
    <w:tmpl w:val="6810C9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E8D"/>
    <w:multiLevelType w:val="hybridMultilevel"/>
    <w:tmpl w:val="F3E0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27895"/>
    <w:multiLevelType w:val="hybridMultilevel"/>
    <w:tmpl w:val="8E583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66F7B"/>
    <w:multiLevelType w:val="multilevel"/>
    <w:tmpl w:val="CB9825D8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2F002A5"/>
    <w:multiLevelType w:val="hybridMultilevel"/>
    <w:tmpl w:val="3258C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5F5B"/>
    <w:multiLevelType w:val="hybridMultilevel"/>
    <w:tmpl w:val="3904B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62EA6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47FF3"/>
    <w:multiLevelType w:val="hybridMultilevel"/>
    <w:tmpl w:val="B4DAC1A2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A622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B42DF"/>
    <w:multiLevelType w:val="hybridMultilevel"/>
    <w:tmpl w:val="93CA44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05F66"/>
    <w:multiLevelType w:val="hybridMultilevel"/>
    <w:tmpl w:val="648CA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58A"/>
    <w:multiLevelType w:val="hybridMultilevel"/>
    <w:tmpl w:val="BCD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67A7B"/>
    <w:multiLevelType w:val="hybridMultilevel"/>
    <w:tmpl w:val="C0D8C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B36B7"/>
    <w:multiLevelType w:val="hybridMultilevel"/>
    <w:tmpl w:val="7DA6B820"/>
    <w:lvl w:ilvl="0" w:tplc="172A297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5E84BA0"/>
    <w:multiLevelType w:val="hybridMultilevel"/>
    <w:tmpl w:val="67AC8D9E"/>
    <w:lvl w:ilvl="0" w:tplc="D74C0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136B"/>
    <w:multiLevelType w:val="hybridMultilevel"/>
    <w:tmpl w:val="4C002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23A3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A4A3A"/>
    <w:multiLevelType w:val="hybridMultilevel"/>
    <w:tmpl w:val="DD849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B3114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83EA3"/>
    <w:multiLevelType w:val="hybridMultilevel"/>
    <w:tmpl w:val="7E5CFC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122685">
    <w:abstractNumId w:val="6"/>
  </w:num>
  <w:num w:numId="2" w16cid:durableId="991058334">
    <w:abstractNumId w:val="0"/>
  </w:num>
  <w:num w:numId="3" w16cid:durableId="1820221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65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0021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5809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47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7157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83585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116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5782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989726">
    <w:abstractNumId w:val="7"/>
  </w:num>
  <w:num w:numId="13" w16cid:durableId="1789086495">
    <w:abstractNumId w:val="17"/>
  </w:num>
  <w:num w:numId="14" w16cid:durableId="1509054665">
    <w:abstractNumId w:val="10"/>
  </w:num>
  <w:num w:numId="15" w16cid:durableId="698043402">
    <w:abstractNumId w:val="1"/>
  </w:num>
  <w:num w:numId="16" w16cid:durableId="1772161297">
    <w:abstractNumId w:val="5"/>
  </w:num>
  <w:num w:numId="17" w16cid:durableId="860434381">
    <w:abstractNumId w:val="14"/>
  </w:num>
  <w:num w:numId="18" w16cid:durableId="208539330">
    <w:abstractNumId w:val="13"/>
  </w:num>
  <w:num w:numId="19" w16cid:durableId="12858889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8617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153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C"/>
    <w:rsid w:val="00005E6A"/>
    <w:rsid w:val="000070FC"/>
    <w:rsid w:val="000201E6"/>
    <w:rsid w:val="0002108F"/>
    <w:rsid w:val="000305C6"/>
    <w:rsid w:val="00050F3C"/>
    <w:rsid w:val="000825FA"/>
    <w:rsid w:val="000B1834"/>
    <w:rsid w:val="000C4AFA"/>
    <w:rsid w:val="000D7ED2"/>
    <w:rsid w:val="000F7328"/>
    <w:rsid w:val="001109E7"/>
    <w:rsid w:val="00117300"/>
    <w:rsid w:val="00136E4B"/>
    <w:rsid w:val="001401BD"/>
    <w:rsid w:val="00140432"/>
    <w:rsid w:val="001511E7"/>
    <w:rsid w:val="00157939"/>
    <w:rsid w:val="0016433C"/>
    <w:rsid w:val="00175C27"/>
    <w:rsid w:val="001808E0"/>
    <w:rsid w:val="00184783"/>
    <w:rsid w:val="00191FE3"/>
    <w:rsid w:val="0019535F"/>
    <w:rsid w:val="00195758"/>
    <w:rsid w:val="001A2DA5"/>
    <w:rsid w:val="001B41A8"/>
    <w:rsid w:val="001E3BCC"/>
    <w:rsid w:val="001F08AD"/>
    <w:rsid w:val="001F733C"/>
    <w:rsid w:val="00200A75"/>
    <w:rsid w:val="00231088"/>
    <w:rsid w:val="002353AA"/>
    <w:rsid w:val="00242D6F"/>
    <w:rsid w:val="0025454D"/>
    <w:rsid w:val="0026578E"/>
    <w:rsid w:val="00270921"/>
    <w:rsid w:val="00285083"/>
    <w:rsid w:val="00292522"/>
    <w:rsid w:val="002B0DF0"/>
    <w:rsid w:val="002C0920"/>
    <w:rsid w:val="002E3B02"/>
    <w:rsid w:val="002F3EE0"/>
    <w:rsid w:val="00302DA6"/>
    <w:rsid w:val="00316FF3"/>
    <w:rsid w:val="003409DB"/>
    <w:rsid w:val="003560F7"/>
    <w:rsid w:val="003632D0"/>
    <w:rsid w:val="0037357F"/>
    <w:rsid w:val="003B5455"/>
    <w:rsid w:val="003C1087"/>
    <w:rsid w:val="003C674F"/>
    <w:rsid w:val="003D57C6"/>
    <w:rsid w:val="003F0E4B"/>
    <w:rsid w:val="003F5010"/>
    <w:rsid w:val="004173CE"/>
    <w:rsid w:val="004178C1"/>
    <w:rsid w:val="00423D4F"/>
    <w:rsid w:val="00431001"/>
    <w:rsid w:val="00456330"/>
    <w:rsid w:val="004A3915"/>
    <w:rsid w:val="004B2D99"/>
    <w:rsid w:val="004B40F4"/>
    <w:rsid w:val="004D3FED"/>
    <w:rsid w:val="004E05C9"/>
    <w:rsid w:val="004E45C3"/>
    <w:rsid w:val="004E7556"/>
    <w:rsid w:val="00523D8B"/>
    <w:rsid w:val="005530A2"/>
    <w:rsid w:val="0056522A"/>
    <w:rsid w:val="005915C5"/>
    <w:rsid w:val="005B3D6C"/>
    <w:rsid w:val="005C3A72"/>
    <w:rsid w:val="005C5F68"/>
    <w:rsid w:val="005E358E"/>
    <w:rsid w:val="006021C5"/>
    <w:rsid w:val="00612476"/>
    <w:rsid w:val="00633600"/>
    <w:rsid w:val="00641810"/>
    <w:rsid w:val="0065745F"/>
    <w:rsid w:val="00684BB8"/>
    <w:rsid w:val="006B6EF8"/>
    <w:rsid w:val="006C1AE2"/>
    <w:rsid w:val="006E0F05"/>
    <w:rsid w:val="006F323A"/>
    <w:rsid w:val="006F5B63"/>
    <w:rsid w:val="00722529"/>
    <w:rsid w:val="00726B99"/>
    <w:rsid w:val="007279AA"/>
    <w:rsid w:val="007505A0"/>
    <w:rsid w:val="00752AA5"/>
    <w:rsid w:val="007A3BDB"/>
    <w:rsid w:val="007B5EC7"/>
    <w:rsid w:val="007C3487"/>
    <w:rsid w:val="007E584B"/>
    <w:rsid w:val="008249C8"/>
    <w:rsid w:val="00863A37"/>
    <w:rsid w:val="00866473"/>
    <w:rsid w:val="0088447D"/>
    <w:rsid w:val="008A2034"/>
    <w:rsid w:val="008B5ED3"/>
    <w:rsid w:val="008C07AE"/>
    <w:rsid w:val="008C6EA1"/>
    <w:rsid w:val="008E34A9"/>
    <w:rsid w:val="00916596"/>
    <w:rsid w:val="00920466"/>
    <w:rsid w:val="00927A1E"/>
    <w:rsid w:val="0093254A"/>
    <w:rsid w:val="0094789B"/>
    <w:rsid w:val="0097516D"/>
    <w:rsid w:val="00996F8F"/>
    <w:rsid w:val="009A4365"/>
    <w:rsid w:val="009A6D63"/>
    <w:rsid w:val="009B764E"/>
    <w:rsid w:val="009C4181"/>
    <w:rsid w:val="009D6C0C"/>
    <w:rsid w:val="009F78E8"/>
    <w:rsid w:val="00A066CB"/>
    <w:rsid w:val="00A17131"/>
    <w:rsid w:val="00A43575"/>
    <w:rsid w:val="00A55BD3"/>
    <w:rsid w:val="00A63A1D"/>
    <w:rsid w:val="00A74908"/>
    <w:rsid w:val="00A9342B"/>
    <w:rsid w:val="00AA6CEC"/>
    <w:rsid w:val="00AB0D1F"/>
    <w:rsid w:val="00AE7AB2"/>
    <w:rsid w:val="00AF6BDE"/>
    <w:rsid w:val="00B3461C"/>
    <w:rsid w:val="00B35672"/>
    <w:rsid w:val="00B569F0"/>
    <w:rsid w:val="00B836E5"/>
    <w:rsid w:val="00BA6877"/>
    <w:rsid w:val="00BB0091"/>
    <w:rsid w:val="00BD5609"/>
    <w:rsid w:val="00BE3763"/>
    <w:rsid w:val="00C077EE"/>
    <w:rsid w:val="00C11E16"/>
    <w:rsid w:val="00C2264E"/>
    <w:rsid w:val="00C766E9"/>
    <w:rsid w:val="00C85C66"/>
    <w:rsid w:val="00CC6F98"/>
    <w:rsid w:val="00CD7E2C"/>
    <w:rsid w:val="00D04118"/>
    <w:rsid w:val="00D1251D"/>
    <w:rsid w:val="00D133E7"/>
    <w:rsid w:val="00D4401F"/>
    <w:rsid w:val="00D51B62"/>
    <w:rsid w:val="00D86973"/>
    <w:rsid w:val="00D8746B"/>
    <w:rsid w:val="00D90A34"/>
    <w:rsid w:val="00D94898"/>
    <w:rsid w:val="00DE1C73"/>
    <w:rsid w:val="00DE4FE1"/>
    <w:rsid w:val="00DE6259"/>
    <w:rsid w:val="00E07534"/>
    <w:rsid w:val="00E316A6"/>
    <w:rsid w:val="00E33987"/>
    <w:rsid w:val="00E50AA7"/>
    <w:rsid w:val="00E543D4"/>
    <w:rsid w:val="00E54DD4"/>
    <w:rsid w:val="00E67DF6"/>
    <w:rsid w:val="00E968B8"/>
    <w:rsid w:val="00EA4F42"/>
    <w:rsid w:val="00EB006E"/>
    <w:rsid w:val="00EC3C86"/>
    <w:rsid w:val="00EC3CE4"/>
    <w:rsid w:val="00EC7C6D"/>
    <w:rsid w:val="00F01281"/>
    <w:rsid w:val="00F07C21"/>
    <w:rsid w:val="00F157C0"/>
    <w:rsid w:val="00F25032"/>
    <w:rsid w:val="00F47EC0"/>
    <w:rsid w:val="00F6348C"/>
    <w:rsid w:val="00F67825"/>
    <w:rsid w:val="00F707E9"/>
    <w:rsid w:val="00F7653F"/>
    <w:rsid w:val="00F9277A"/>
    <w:rsid w:val="00FA1797"/>
    <w:rsid w:val="00FA566C"/>
    <w:rsid w:val="00FB094A"/>
    <w:rsid w:val="00FB5BB8"/>
    <w:rsid w:val="00FE393C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DF0D9"/>
  <w15:docId w15:val="{35F553D6-E05A-4822-993E-98D407B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11E7"/>
    <w:pPr>
      <w:keepNext/>
      <w:numPr>
        <w:ilvl w:val="2"/>
      </w:numPr>
      <w:tabs>
        <w:tab w:val="left" w:pos="568"/>
        <w:tab w:val="num" w:pos="720"/>
        <w:tab w:val="left" w:pos="1985"/>
        <w:tab w:val="left" w:pos="5671"/>
        <w:tab w:val="right" w:pos="7371"/>
      </w:tabs>
      <w:ind w:left="720" w:hanging="432"/>
      <w:jc w:val="both"/>
      <w:outlineLvl w:val="0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511E7"/>
    <w:pPr>
      <w:keepNext/>
      <w:tabs>
        <w:tab w:val="left" w:pos="568"/>
        <w:tab w:val="num" w:pos="864"/>
        <w:tab w:val="left" w:pos="1985"/>
        <w:tab w:val="left" w:pos="6521"/>
        <w:tab w:val="right" w:pos="8647"/>
      </w:tabs>
      <w:ind w:left="864" w:hanging="144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1511E7"/>
    <w:pPr>
      <w:keepNext/>
      <w:tabs>
        <w:tab w:val="left" w:pos="568"/>
        <w:tab w:val="num" w:pos="1008"/>
        <w:tab w:val="left" w:pos="1985"/>
        <w:tab w:val="left" w:pos="5671"/>
        <w:tab w:val="right" w:pos="7371"/>
      </w:tabs>
      <w:ind w:left="1008" w:hanging="432"/>
      <w:jc w:val="center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1511E7"/>
    <w:pPr>
      <w:keepNext/>
      <w:tabs>
        <w:tab w:val="num" w:pos="1152"/>
      </w:tabs>
      <w:ind w:left="1152" w:hanging="432"/>
      <w:jc w:val="center"/>
      <w:outlineLvl w:val="5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1511E7"/>
    <w:pPr>
      <w:keepNext/>
      <w:tabs>
        <w:tab w:val="left" w:pos="568"/>
        <w:tab w:val="num" w:pos="1296"/>
        <w:tab w:val="left" w:pos="1985"/>
        <w:tab w:val="left" w:pos="5671"/>
        <w:tab w:val="right" w:pos="7371"/>
      </w:tabs>
      <w:ind w:left="1296" w:hanging="288"/>
      <w:jc w:val="both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511E7"/>
    <w:pPr>
      <w:keepNext/>
      <w:widowControl w:val="0"/>
      <w:tabs>
        <w:tab w:val="num" w:pos="1440"/>
        <w:tab w:val="center" w:pos="4771"/>
      </w:tabs>
      <w:ind w:left="1440" w:hanging="432"/>
      <w:jc w:val="center"/>
      <w:outlineLvl w:val="7"/>
    </w:pPr>
    <w:rPr>
      <w:b/>
      <w:snapToGrid w:val="0"/>
      <w:color w:val="000000"/>
      <w:sz w:val="32"/>
      <w:szCs w:val="20"/>
    </w:rPr>
  </w:style>
  <w:style w:type="paragraph" w:styleId="Nadpis9">
    <w:name w:val="heading 9"/>
    <w:basedOn w:val="Normln"/>
    <w:next w:val="Normln"/>
    <w:link w:val="Nadpis9Char"/>
    <w:qFormat/>
    <w:rsid w:val="001511E7"/>
    <w:pPr>
      <w:keepNext/>
      <w:tabs>
        <w:tab w:val="num" w:pos="1584"/>
      </w:tabs>
      <w:ind w:left="1584" w:hanging="144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qFormat/>
    <w:rsid w:val="0016433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rsid w:val="0016433C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16433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16433C"/>
    <w:rPr>
      <w:rFonts w:ascii="Arial" w:eastAsia="Times New Roman" w:hAnsi="Arial" w:cs="Arial"/>
      <w:lang w:val="en-US" w:eastAsia="cs-CZ"/>
    </w:rPr>
  </w:style>
  <w:style w:type="character" w:styleId="Odkaznakoment">
    <w:name w:val="annotation reference"/>
    <w:semiHidden/>
    <w:rsid w:val="001643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43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6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3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3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0432"/>
    <w:pPr>
      <w:ind w:left="720"/>
      <w:contextualSpacing/>
    </w:pPr>
  </w:style>
  <w:style w:type="paragraph" w:styleId="Revize">
    <w:name w:val="Revision"/>
    <w:hidden/>
    <w:uiPriority w:val="99"/>
    <w:semiHidden/>
    <w:rsid w:val="0023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511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511E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511E7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511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1511E7"/>
    <w:pPr>
      <w:tabs>
        <w:tab w:val="num" w:pos="1440"/>
      </w:tabs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184783"/>
    <w:rPr>
      <w:b/>
      <w:bCs/>
    </w:rPr>
  </w:style>
  <w:style w:type="character" w:styleId="Hypertextovodkaz">
    <w:name w:val="Hyperlink"/>
    <w:basedOn w:val="Standardnpsmoodstavce"/>
    <w:rsid w:val="00F25032"/>
    <w:rPr>
      <w:color w:val="0000FF"/>
      <w:u w:val="single"/>
    </w:rPr>
  </w:style>
  <w:style w:type="character" w:customStyle="1" w:styleId="preformatted">
    <w:name w:val="preformatted"/>
    <w:basedOn w:val="Standardnpsmoodstavce"/>
    <w:rsid w:val="0000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choell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biomed.c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1186</Words>
  <Characters>7398</Characters>
  <Application>Microsoft Office Word</Application>
  <DocSecurity>0</DocSecurity>
  <Lines>168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Sirovátko</dc:creator>
  <cp:keywords/>
  <dc:description/>
  <cp:lastModifiedBy>Čudová Lucie</cp:lastModifiedBy>
  <cp:revision>2</cp:revision>
  <cp:lastPrinted>2023-11-21T14:12:00Z</cp:lastPrinted>
  <dcterms:created xsi:type="dcterms:W3CDTF">2024-02-15T14:04:00Z</dcterms:created>
  <dcterms:modified xsi:type="dcterms:W3CDTF">2024-02-15T14:04:00Z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99927b4968cef628802b13f5aad49d3e86fc7ff71772c077fba78573b62028bb</vt:lpwstr>
  </property>
</Properties>
</file>