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23BA" w14:textId="77777777" w:rsidR="005434BB" w:rsidRPr="0016146E" w:rsidRDefault="005434BB" w:rsidP="005434BB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6B78C48" w14:textId="77777777" w:rsidR="005434BB" w:rsidRPr="0016146E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A8D8DB5" w14:textId="77777777" w:rsidR="005434BB" w:rsidRPr="0016146E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138233A5" w14:textId="77777777" w:rsidR="005434BB" w:rsidRPr="0016146E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05040115" w14:textId="77777777" w:rsidR="005434BB" w:rsidRPr="00153D03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>
        <w:rPr>
          <w:rFonts w:eastAsia="Times New Roman"/>
          <w:sz w:val="20"/>
          <w:szCs w:val="20"/>
          <w:lang w:eastAsia="cs-CZ"/>
        </w:rPr>
        <w:t>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05AA48B1" w14:textId="77777777" w:rsidR="005434BB" w:rsidRPr="0016146E" w:rsidRDefault="005434BB" w:rsidP="005434BB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F21C3D">
        <w:rPr>
          <w:rFonts w:eastAsia="Times New Roman"/>
          <w:sz w:val="20"/>
          <w:szCs w:val="20"/>
          <w:lang w:eastAsia="cs-CZ"/>
        </w:rPr>
        <w:t>Mgr. Daniel Marek</w:t>
      </w:r>
      <w:r w:rsidRPr="00153D03">
        <w:rPr>
          <w:rFonts w:eastAsia="Times New Roman"/>
          <w:sz w:val="20"/>
          <w:szCs w:val="20"/>
          <w:lang w:eastAsia="cs-CZ"/>
        </w:rPr>
        <w:t xml:space="preserve">, </w:t>
      </w:r>
      <w:r>
        <w:rPr>
          <w:rFonts w:eastAsia="Times New Roman"/>
          <w:sz w:val="20"/>
          <w:szCs w:val="20"/>
          <w:lang w:eastAsia="cs-CZ"/>
        </w:rPr>
        <w:t>místopředseda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70B35B68" w14:textId="77777777" w:rsidR="005434BB" w:rsidRPr="000D0159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2BC68BF6" w14:textId="77777777" w:rsidR="005434BB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F4147C" w14:textId="77777777" w:rsidR="005434BB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00C2DB20" w14:textId="77777777" w:rsidR="005434BB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E5D1AB0" w14:textId="77777777" w:rsidR="005434BB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>
        <w:rPr>
          <w:rFonts w:eastAsia="Times New Roman"/>
          <w:sz w:val="20"/>
          <w:szCs w:val="20"/>
          <w:lang w:eastAsia="cs-CZ"/>
        </w:rPr>
        <w:t>,</w:t>
      </w:r>
    </w:p>
    <w:p w14:paraId="64D5B764" w14:textId="77777777" w:rsidR="005434BB" w:rsidRPr="0016146E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5E95A61" w14:textId="77777777" w:rsidR="005434BB" w:rsidRDefault="005434BB" w:rsidP="005434BB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143D4064" w14:textId="77777777" w:rsidR="005434BB" w:rsidRDefault="005434BB" w:rsidP="005434B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6529"/>
      </w:tblGrid>
      <w:tr w:rsidR="003E3946" w:rsidRPr="003F4E76" w14:paraId="6E2EBDD6" w14:textId="77777777" w:rsidTr="003E3946">
        <w:tc>
          <w:tcPr>
            <w:tcW w:w="1401" w:type="pct"/>
          </w:tcPr>
          <w:p w14:paraId="169364DD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Společnost:</w:t>
            </w:r>
          </w:p>
        </w:tc>
        <w:tc>
          <w:tcPr>
            <w:tcW w:w="3599" w:type="pct"/>
          </w:tcPr>
          <w:p w14:paraId="2F91246A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/>
                <w:bCs/>
                <w:highlight w:val="yellow"/>
              </w:rPr>
            </w:pPr>
            <w:r w:rsidRPr="00D54A7F">
              <w:rPr>
                <w:rFonts w:eastAsia="Times New Roman"/>
                <w:b/>
                <w:bCs/>
              </w:rPr>
              <w:t>Sdružení pro Pavilon pro matku a dítě</w:t>
            </w:r>
          </w:p>
        </w:tc>
      </w:tr>
      <w:tr w:rsidR="003E3946" w:rsidRPr="00D54A7F" w14:paraId="46995320" w14:textId="77777777" w:rsidTr="003E3946">
        <w:tc>
          <w:tcPr>
            <w:tcW w:w="1401" w:type="pct"/>
          </w:tcPr>
          <w:p w14:paraId="1235B7F3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>
              <w:rPr>
                <w:rFonts w:eastAsia="Times New Roman"/>
              </w:rPr>
              <w:t>První společník:</w:t>
            </w:r>
          </w:p>
        </w:tc>
        <w:tc>
          <w:tcPr>
            <w:tcW w:w="3599" w:type="pct"/>
          </w:tcPr>
          <w:p w14:paraId="31DEACD6" w14:textId="77777777" w:rsidR="003E3946" w:rsidRPr="003E3946" w:rsidRDefault="003E3946" w:rsidP="00BB6BF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proofErr w:type="spellStart"/>
            <w:r w:rsidRPr="003E3946">
              <w:rPr>
                <w:rFonts w:eastAsia="Times New Roman"/>
                <w:b/>
                <w:bCs/>
              </w:rPr>
              <w:t>Energy</w:t>
            </w:r>
            <w:proofErr w:type="spellEnd"/>
            <w:r w:rsidRPr="003E3946">
              <w:rPr>
                <w:rFonts w:eastAsia="Times New Roman"/>
                <w:b/>
                <w:bCs/>
              </w:rPr>
              <w:t xml:space="preserve"> Benefit Centre a.s.</w:t>
            </w:r>
          </w:p>
        </w:tc>
      </w:tr>
      <w:tr w:rsidR="003E3946" w:rsidRPr="003F4E76" w14:paraId="67862228" w14:textId="77777777" w:rsidTr="003E3946">
        <w:trPr>
          <w:trHeight w:val="85"/>
        </w:trPr>
        <w:tc>
          <w:tcPr>
            <w:tcW w:w="1401" w:type="pct"/>
          </w:tcPr>
          <w:p w14:paraId="0316D41C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IČO:</w:t>
            </w:r>
          </w:p>
        </w:tc>
        <w:tc>
          <w:tcPr>
            <w:tcW w:w="3599" w:type="pct"/>
          </w:tcPr>
          <w:p w14:paraId="1DD3F5B7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highlight w:val="yellow"/>
              </w:rPr>
            </w:pPr>
            <w:r w:rsidRPr="003F4E76">
              <w:rPr>
                <w:rFonts w:eastAsia="Times New Roman"/>
              </w:rPr>
              <w:t>29029210</w:t>
            </w:r>
          </w:p>
        </w:tc>
      </w:tr>
      <w:tr w:rsidR="003E3946" w:rsidRPr="003F4E76" w14:paraId="3EB04810" w14:textId="77777777" w:rsidTr="003E3946">
        <w:tc>
          <w:tcPr>
            <w:tcW w:w="1401" w:type="pct"/>
          </w:tcPr>
          <w:p w14:paraId="1FD93D9D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DIČ:</w:t>
            </w:r>
          </w:p>
        </w:tc>
        <w:tc>
          <w:tcPr>
            <w:tcW w:w="3599" w:type="pct"/>
          </w:tcPr>
          <w:p w14:paraId="6C1D64C8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highlight w:val="yellow"/>
              </w:rPr>
            </w:pPr>
            <w:r w:rsidRPr="003F4E76">
              <w:rPr>
                <w:rFonts w:eastAsia="Times New Roman"/>
              </w:rPr>
              <w:t>CZ 29029210</w:t>
            </w:r>
          </w:p>
        </w:tc>
      </w:tr>
      <w:tr w:rsidR="003E3946" w:rsidRPr="003F4E76" w14:paraId="1030F8D0" w14:textId="77777777" w:rsidTr="003E3946">
        <w:tc>
          <w:tcPr>
            <w:tcW w:w="1401" w:type="pct"/>
          </w:tcPr>
          <w:p w14:paraId="0BC96DF3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Se sídlem:</w:t>
            </w:r>
          </w:p>
        </w:tc>
        <w:tc>
          <w:tcPr>
            <w:tcW w:w="3599" w:type="pct"/>
          </w:tcPr>
          <w:p w14:paraId="498BB87A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highlight w:val="yellow"/>
              </w:rPr>
            </w:pPr>
            <w:r w:rsidRPr="003F4E76">
              <w:rPr>
                <w:rFonts w:eastAsia="Times New Roman"/>
              </w:rPr>
              <w:t>Křenova 438/3, 162 00 Praha 6</w:t>
            </w:r>
          </w:p>
        </w:tc>
      </w:tr>
      <w:tr w:rsidR="003E3946" w:rsidRPr="003F4E76" w14:paraId="4AFF82C0" w14:textId="77777777" w:rsidTr="003E3946">
        <w:tc>
          <w:tcPr>
            <w:tcW w:w="1401" w:type="pct"/>
          </w:tcPr>
          <w:p w14:paraId="41C60AE5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Zastoupená:</w:t>
            </w:r>
          </w:p>
        </w:tc>
        <w:tc>
          <w:tcPr>
            <w:tcW w:w="3599" w:type="pct"/>
          </w:tcPr>
          <w:p w14:paraId="659CCA08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highlight w:val="yellow"/>
              </w:rPr>
            </w:pPr>
            <w:r w:rsidRPr="003F4E76">
              <w:rPr>
                <w:rFonts w:eastAsia="Times New Roman"/>
              </w:rPr>
              <w:t>Ing. Miroslav Hořejší, předseda představenstva</w:t>
            </w:r>
          </w:p>
        </w:tc>
      </w:tr>
      <w:tr w:rsidR="003E3946" w:rsidRPr="003F4E76" w14:paraId="07B44379" w14:textId="77777777" w:rsidTr="003E3946">
        <w:tc>
          <w:tcPr>
            <w:tcW w:w="1401" w:type="pct"/>
          </w:tcPr>
          <w:p w14:paraId="4747E487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Bankovní spojení:</w:t>
            </w:r>
          </w:p>
        </w:tc>
        <w:tc>
          <w:tcPr>
            <w:tcW w:w="3599" w:type="pct"/>
          </w:tcPr>
          <w:p w14:paraId="2C16F4A6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  <w:highlight w:val="yellow"/>
              </w:rPr>
            </w:pPr>
            <w:r w:rsidRPr="003F4E76">
              <w:rPr>
                <w:rFonts w:eastAsia="Times New Roman"/>
                <w:bCs/>
              </w:rPr>
              <w:t>Komerční Banka a.s.</w:t>
            </w:r>
          </w:p>
        </w:tc>
      </w:tr>
      <w:tr w:rsidR="003E3946" w:rsidRPr="003F4E76" w14:paraId="249F7224" w14:textId="77777777" w:rsidTr="003E3946">
        <w:tc>
          <w:tcPr>
            <w:tcW w:w="1401" w:type="pct"/>
          </w:tcPr>
          <w:p w14:paraId="298D3128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Číslo účtu:</w:t>
            </w:r>
          </w:p>
        </w:tc>
        <w:tc>
          <w:tcPr>
            <w:tcW w:w="3599" w:type="pct"/>
          </w:tcPr>
          <w:p w14:paraId="28A387DA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  <w:highlight w:val="yellow"/>
              </w:rPr>
            </w:pPr>
            <w:r w:rsidRPr="003F4E76">
              <w:rPr>
                <w:rFonts w:eastAsia="Times New Roman"/>
                <w:bCs/>
              </w:rPr>
              <w:t>43-6354140227/0100</w:t>
            </w:r>
          </w:p>
        </w:tc>
      </w:tr>
      <w:tr w:rsidR="003E3946" w:rsidRPr="003F4E76" w14:paraId="354C12E0" w14:textId="77777777" w:rsidTr="003E3946">
        <w:tc>
          <w:tcPr>
            <w:tcW w:w="1401" w:type="pct"/>
          </w:tcPr>
          <w:p w14:paraId="13EA8E8C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D54A7F">
              <w:rPr>
                <w:rFonts w:eastAsia="Times New Roman"/>
                <w:bCs/>
              </w:rPr>
              <w:t>Zapsaná v</w:t>
            </w:r>
            <w:r>
              <w:rPr>
                <w:rFonts w:eastAsia="Times New Roman"/>
                <w:bCs/>
              </w:rPr>
              <w:t>:</w:t>
            </w:r>
          </w:p>
        </w:tc>
        <w:tc>
          <w:tcPr>
            <w:tcW w:w="3599" w:type="pct"/>
          </w:tcPr>
          <w:p w14:paraId="286B3E91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</w:rPr>
            </w:pPr>
            <w:r w:rsidRPr="00D54A7F">
              <w:rPr>
                <w:rFonts w:eastAsia="Times New Roman"/>
                <w:bCs/>
              </w:rPr>
              <w:t>obchodním rejstříku vedeném Městským soudem v Praze, oddíl B, vložka 15915</w:t>
            </w:r>
          </w:p>
        </w:tc>
      </w:tr>
      <w:tr w:rsidR="003E3946" w:rsidRPr="003F4E76" w14:paraId="0FC4EB80" w14:textId="77777777" w:rsidTr="003E3946">
        <w:tc>
          <w:tcPr>
            <w:tcW w:w="1401" w:type="pct"/>
          </w:tcPr>
          <w:p w14:paraId="427CD8D1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>
              <w:rPr>
                <w:rFonts w:eastAsia="Times New Roman"/>
              </w:rPr>
              <w:t>Druhý společník:</w:t>
            </w:r>
          </w:p>
        </w:tc>
        <w:tc>
          <w:tcPr>
            <w:tcW w:w="3599" w:type="pct"/>
          </w:tcPr>
          <w:p w14:paraId="4A96A1AB" w14:textId="77777777" w:rsidR="003E3946" w:rsidRPr="003E3946" w:rsidRDefault="003E3946" w:rsidP="00BB6BF6">
            <w:pPr>
              <w:spacing w:after="0" w:line="240" w:lineRule="auto"/>
              <w:rPr>
                <w:rFonts w:eastAsia="Times New Roman"/>
                <w:b/>
              </w:rPr>
            </w:pPr>
            <w:r w:rsidRPr="003E3946">
              <w:rPr>
                <w:rFonts w:eastAsia="Times New Roman"/>
                <w:b/>
              </w:rPr>
              <w:t>Ateliér Velehradský, s. r. o.</w:t>
            </w:r>
          </w:p>
        </w:tc>
      </w:tr>
      <w:tr w:rsidR="003E3946" w:rsidRPr="003F4E76" w14:paraId="221C4F62" w14:textId="77777777" w:rsidTr="003E3946">
        <w:tc>
          <w:tcPr>
            <w:tcW w:w="1401" w:type="pct"/>
          </w:tcPr>
          <w:p w14:paraId="108B40D4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IČO:</w:t>
            </w:r>
          </w:p>
        </w:tc>
        <w:tc>
          <w:tcPr>
            <w:tcW w:w="3599" w:type="pct"/>
          </w:tcPr>
          <w:p w14:paraId="4942C8C0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</w:rPr>
            </w:pPr>
            <w:r w:rsidRPr="00D54A7F">
              <w:rPr>
                <w:rFonts w:eastAsia="Times New Roman"/>
                <w:bCs/>
              </w:rPr>
              <w:t>29263140</w:t>
            </w:r>
          </w:p>
        </w:tc>
      </w:tr>
      <w:tr w:rsidR="003E3946" w:rsidRPr="003F4E76" w14:paraId="051E2EA4" w14:textId="77777777" w:rsidTr="003E3946">
        <w:tc>
          <w:tcPr>
            <w:tcW w:w="1401" w:type="pct"/>
          </w:tcPr>
          <w:p w14:paraId="331E3014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DIČ:</w:t>
            </w:r>
          </w:p>
        </w:tc>
        <w:tc>
          <w:tcPr>
            <w:tcW w:w="3599" w:type="pct"/>
          </w:tcPr>
          <w:p w14:paraId="28274210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</w:rPr>
            </w:pPr>
            <w:r w:rsidRPr="00D54A7F">
              <w:rPr>
                <w:rFonts w:eastAsia="Times New Roman"/>
                <w:bCs/>
              </w:rPr>
              <w:t>CZ29263140</w:t>
            </w:r>
          </w:p>
        </w:tc>
      </w:tr>
      <w:tr w:rsidR="003E3946" w:rsidRPr="003F4E76" w14:paraId="00A1C636" w14:textId="77777777" w:rsidTr="003E3946">
        <w:tc>
          <w:tcPr>
            <w:tcW w:w="1401" w:type="pct"/>
          </w:tcPr>
          <w:p w14:paraId="71F00059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Se sídlem:</w:t>
            </w:r>
          </w:p>
        </w:tc>
        <w:tc>
          <w:tcPr>
            <w:tcW w:w="3599" w:type="pct"/>
          </w:tcPr>
          <w:p w14:paraId="1F4A4E12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</w:rPr>
            </w:pPr>
            <w:r w:rsidRPr="00D54A7F">
              <w:rPr>
                <w:rFonts w:eastAsia="Times New Roman"/>
                <w:bCs/>
              </w:rPr>
              <w:t>Libušino údolí 76, 623 00 Brno</w:t>
            </w:r>
          </w:p>
        </w:tc>
      </w:tr>
      <w:tr w:rsidR="003E3946" w:rsidRPr="003F4E76" w14:paraId="1C0FAEB9" w14:textId="77777777" w:rsidTr="003E3946">
        <w:tc>
          <w:tcPr>
            <w:tcW w:w="1401" w:type="pct"/>
          </w:tcPr>
          <w:p w14:paraId="593DA589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Zastoupená:</w:t>
            </w:r>
          </w:p>
        </w:tc>
        <w:tc>
          <w:tcPr>
            <w:tcW w:w="3599" w:type="pct"/>
          </w:tcPr>
          <w:p w14:paraId="2D046126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</w:rPr>
            </w:pPr>
            <w:r w:rsidRPr="00D54A7F">
              <w:rPr>
                <w:rFonts w:eastAsia="Times New Roman"/>
                <w:bCs/>
              </w:rPr>
              <w:t>Ing. arch. Tomášem Velehradským</w:t>
            </w:r>
          </w:p>
        </w:tc>
      </w:tr>
      <w:tr w:rsidR="003E3946" w:rsidRPr="003F4E76" w14:paraId="5E17A8AA" w14:textId="77777777" w:rsidTr="003E3946">
        <w:tc>
          <w:tcPr>
            <w:tcW w:w="1401" w:type="pct"/>
          </w:tcPr>
          <w:p w14:paraId="20AEA05D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Bankovní spojení:</w:t>
            </w:r>
          </w:p>
        </w:tc>
        <w:tc>
          <w:tcPr>
            <w:tcW w:w="3599" w:type="pct"/>
          </w:tcPr>
          <w:p w14:paraId="664AC941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</w:rPr>
            </w:pPr>
            <w:r w:rsidRPr="00D54A7F">
              <w:rPr>
                <w:rFonts w:eastAsia="Times New Roman"/>
                <w:bCs/>
              </w:rPr>
              <w:t>Komerční banka, a.s.</w:t>
            </w:r>
          </w:p>
        </w:tc>
      </w:tr>
      <w:tr w:rsidR="003E3946" w:rsidRPr="003F4E76" w14:paraId="1C10FAEB" w14:textId="77777777" w:rsidTr="003E3946">
        <w:tc>
          <w:tcPr>
            <w:tcW w:w="1401" w:type="pct"/>
          </w:tcPr>
          <w:p w14:paraId="4CAE6ABB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Číslo účtu:</w:t>
            </w:r>
          </w:p>
        </w:tc>
        <w:tc>
          <w:tcPr>
            <w:tcW w:w="3599" w:type="pct"/>
          </w:tcPr>
          <w:p w14:paraId="5A417421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</w:rPr>
            </w:pPr>
            <w:r w:rsidRPr="00D54A7F">
              <w:rPr>
                <w:rFonts w:eastAsia="Times New Roman"/>
                <w:bCs/>
              </w:rPr>
              <w:t>43-8463790287/0100</w:t>
            </w:r>
          </w:p>
        </w:tc>
      </w:tr>
      <w:tr w:rsidR="003E3946" w:rsidRPr="003F4E76" w14:paraId="21B9E8C1" w14:textId="77777777" w:rsidTr="003E3946">
        <w:tc>
          <w:tcPr>
            <w:tcW w:w="1401" w:type="pct"/>
          </w:tcPr>
          <w:p w14:paraId="5276D68C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D54A7F">
              <w:rPr>
                <w:rFonts w:eastAsia="Times New Roman"/>
                <w:bCs/>
              </w:rPr>
              <w:t>Zapsaná v</w:t>
            </w:r>
            <w:r>
              <w:rPr>
                <w:rFonts w:eastAsia="Times New Roman"/>
                <w:bCs/>
              </w:rPr>
              <w:t>:</w:t>
            </w:r>
          </w:p>
        </w:tc>
        <w:tc>
          <w:tcPr>
            <w:tcW w:w="3599" w:type="pct"/>
          </w:tcPr>
          <w:p w14:paraId="34119625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</w:rPr>
            </w:pPr>
            <w:r w:rsidRPr="00D54A7F">
              <w:rPr>
                <w:rFonts w:eastAsia="Times New Roman"/>
                <w:bCs/>
              </w:rPr>
              <w:t>obchodním rejstříku vedeném u Krajského soudu v Brně, oddíl C, vložka 69046</w:t>
            </w:r>
          </w:p>
        </w:tc>
      </w:tr>
    </w:tbl>
    <w:p w14:paraId="781F7742" w14:textId="77777777" w:rsidR="003E3946" w:rsidRDefault="003E3946" w:rsidP="005434B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3F587E36" w14:textId="77777777" w:rsidR="005434BB" w:rsidRPr="0016146E" w:rsidRDefault="005434BB" w:rsidP="005434B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>
        <w:rPr>
          <w:rFonts w:eastAsia="Times New Roman"/>
          <w:sz w:val="20"/>
          <w:szCs w:val="20"/>
          <w:lang w:eastAsia="cs-CZ"/>
        </w:rPr>
        <w:t>druhé,</w:t>
      </w:r>
    </w:p>
    <w:p w14:paraId="40EEA64C" w14:textId="77777777" w:rsidR="005434BB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1E6E92CB" w14:textId="77777777" w:rsidR="005434BB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8557A73" w14:textId="77777777" w:rsidR="005434BB" w:rsidRPr="0043063D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6C21DEBE" w14:textId="77777777" w:rsidR="005434BB" w:rsidRDefault="005434BB" w:rsidP="005434BB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5AFD6D6" w14:textId="77777777" w:rsidR="003E3946" w:rsidRPr="0016146E" w:rsidRDefault="003E3946" w:rsidP="005434BB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6A6B1F4C" w14:textId="3F2A37C1" w:rsidR="005434BB" w:rsidRPr="002A218F" w:rsidRDefault="005434BB" w:rsidP="003E3946">
      <w:pPr>
        <w:spacing w:after="6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2A218F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DODATEK Č. </w:t>
      </w:r>
      <w:r w:rsidR="001C4330">
        <w:rPr>
          <w:rFonts w:eastAsia="Times New Roman"/>
          <w:b/>
          <w:caps/>
          <w:snapToGrid w:val="0"/>
          <w:sz w:val="24"/>
          <w:szCs w:val="20"/>
          <w:lang w:eastAsia="cs-CZ"/>
        </w:rPr>
        <w:t>2</w:t>
      </w:r>
      <w:r w:rsidR="003E3946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</w:t>
      </w:r>
      <w:r w:rsidRPr="002A218F">
        <w:rPr>
          <w:rFonts w:eastAsia="Times New Roman"/>
          <w:b/>
          <w:caps/>
          <w:snapToGrid w:val="0"/>
          <w:sz w:val="24"/>
          <w:szCs w:val="20"/>
          <w:lang w:eastAsia="cs-CZ"/>
        </w:rPr>
        <w:t>SMLOUVY O DÍLO</w:t>
      </w:r>
    </w:p>
    <w:p w14:paraId="2A9CA59D" w14:textId="77777777" w:rsidR="005434BB" w:rsidRDefault="005434BB" w:rsidP="005434BB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2A218F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568A4D4D" w14:textId="77777777" w:rsidR="005434BB" w:rsidRPr="002A218F" w:rsidRDefault="005434BB" w:rsidP="005434BB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12C477F0" w14:textId="77777777" w:rsidR="005434BB" w:rsidRPr="002A218F" w:rsidRDefault="005434BB" w:rsidP="005434BB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 w:rsidRPr="002A218F">
        <w:rPr>
          <w:rFonts w:ascii="Verdana" w:hAnsi="Verdana"/>
          <w:sz w:val="20"/>
        </w:rPr>
        <w:t>Úvodní ustanovení</w:t>
      </w:r>
    </w:p>
    <w:p w14:paraId="5593188E" w14:textId="46F47B1F" w:rsidR="001C4330" w:rsidRDefault="005434BB" w:rsidP="005434B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1C4330">
        <w:rPr>
          <w:rFonts w:ascii="Verdana" w:hAnsi="Verdana"/>
          <w:sz w:val="20"/>
          <w:lang w:eastAsia="cs-CZ"/>
        </w:rPr>
        <w:t xml:space="preserve">Objednatel a zhotovitel uzavřeli dne </w:t>
      </w:r>
      <w:r w:rsidR="001C4330" w:rsidRPr="001C4330">
        <w:rPr>
          <w:rFonts w:ascii="Verdana" w:hAnsi="Verdana"/>
          <w:sz w:val="20"/>
          <w:lang w:eastAsia="cs-CZ"/>
        </w:rPr>
        <w:t>23.2</w:t>
      </w:r>
      <w:r w:rsidRPr="001C4330">
        <w:rPr>
          <w:rFonts w:ascii="Verdana" w:hAnsi="Verdana"/>
          <w:sz w:val="20"/>
          <w:lang w:eastAsia="cs-CZ"/>
        </w:rPr>
        <w:t>.202</w:t>
      </w:r>
      <w:r w:rsidR="00744266" w:rsidRPr="001C4330">
        <w:rPr>
          <w:rFonts w:ascii="Verdana" w:hAnsi="Verdana"/>
          <w:sz w:val="20"/>
          <w:lang w:eastAsia="cs-CZ"/>
        </w:rPr>
        <w:t>3</w:t>
      </w:r>
      <w:r w:rsidRPr="001C4330">
        <w:rPr>
          <w:rFonts w:ascii="Verdana" w:hAnsi="Verdana"/>
          <w:sz w:val="20"/>
          <w:lang w:eastAsia="cs-CZ"/>
        </w:rPr>
        <w:t xml:space="preserve"> Smlouvu o dílo</w:t>
      </w:r>
      <w:r w:rsidR="0092142A">
        <w:rPr>
          <w:rFonts w:ascii="Verdana" w:hAnsi="Verdana"/>
          <w:sz w:val="20"/>
          <w:lang w:eastAsia="cs-CZ"/>
        </w:rPr>
        <w:t xml:space="preserve"> ve znění dodatku </w:t>
      </w:r>
      <w:r w:rsidR="0092142A">
        <w:rPr>
          <w:rFonts w:ascii="Verdana" w:hAnsi="Verdana"/>
          <w:sz w:val="20"/>
          <w:lang w:eastAsia="cs-CZ"/>
        </w:rPr>
        <w:br/>
        <w:t>č. 1 ze dne 10.7.2023</w:t>
      </w:r>
      <w:r w:rsidRPr="001C4330">
        <w:rPr>
          <w:rFonts w:ascii="Verdana" w:hAnsi="Verdana"/>
          <w:sz w:val="20"/>
          <w:lang w:eastAsia="cs-CZ"/>
        </w:rPr>
        <w:t xml:space="preserve"> (dále jen „</w:t>
      </w:r>
      <w:r w:rsidRPr="001C4330">
        <w:rPr>
          <w:rFonts w:ascii="Verdana" w:hAnsi="Verdana"/>
          <w:b/>
          <w:sz w:val="20"/>
          <w:lang w:eastAsia="cs-CZ"/>
        </w:rPr>
        <w:t>Smlouva</w:t>
      </w:r>
      <w:r w:rsidRPr="001C4330">
        <w:rPr>
          <w:rFonts w:ascii="Verdana" w:hAnsi="Verdana"/>
          <w:sz w:val="20"/>
          <w:lang w:eastAsia="cs-CZ"/>
        </w:rPr>
        <w:t xml:space="preserve">“), jejímž předmětem je </w:t>
      </w:r>
      <w:r w:rsidR="001C4330" w:rsidRPr="00F378EB">
        <w:rPr>
          <w:rFonts w:ascii="Verdana" w:hAnsi="Verdana"/>
          <w:sz w:val="20"/>
          <w:lang w:eastAsia="cs-CZ"/>
        </w:rPr>
        <w:t xml:space="preserve">závazek zhotovitele provést pro objednatele na svůj náklad a nebezpečí dílo, spočívající </w:t>
      </w:r>
      <w:r w:rsidR="001C4330">
        <w:rPr>
          <w:rFonts w:ascii="Verdana" w:hAnsi="Verdana"/>
          <w:sz w:val="20"/>
          <w:lang w:eastAsia="cs-CZ"/>
        </w:rPr>
        <w:t xml:space="preserve">v zaměření a zpracování skutečného stavu budov, zpracování podrobné studie, zpracování projektové dokumentace </w:t>
      </w:r>
      <w:r w:rsidR="001C4330" w:rsidRPr="00527101">
        <w:rPr>
          <w:rFonts w:ascii="Verdana" w:hAnsi="Verdana"/>
          <w:sz w:val="20"/>
          <w:lang w:eastAsia="cs-CZ"/>
        </w:rPr>
        <w:t>pro společné řízení územní a stavební</w:t>
      </w:r>
      <w:r w:rsidR="001C4330">
        <w:rPr>
          <w:rFonts w:ascii="Verdana" w:hAnsi="Verdana"/>
          <w:sz w:val="20"/>
          <w:lang w:eastAsia="cs-CZ"/>
        </w:rPr>
        <w:t xml:space="preserve">, zpracování projektové dokumentace pro provádění stavby a výkon autorského </w:t>
      </w:r>
      <w:r w:rsidR="001C4330">
        <w:rPr>
          <w:rFonts w:ascii="Verdana" w:hAnsi="Verdana"/>
          <w:sz w:val="20"/>
          <w:lang w:eastAsia="cs-CZ"/>
        </w:rPr>
        <w:lastRenderedPageBreak/>
        <w:t>dozoru po dobu výstavby, to vše v areálu</w:t>
      </w:r>
      <w:r w:rsidR="001C4330" w:rsidRPr="00F378EB">
        <w:rPr>
          <w:rFonts w:ascii="Verdana" w:hAnsi="Verdana"/>
          <w:sz w:val="20"/>
          <w:lang w:eastAsia="cs-CZ"/>
        </w:rPr>
        <w:t xml:space="preserve"> Oblastní nemocnice Mladá Boleslav, a.s., nemocnice Středočeského kraje</w:t>
      </w:r>
      <w:r w:rsidR="001C4330">
        <w:rPr>
          <w:rFonts w:ascii="Verdana" w:hAnsi="Verdana"/>
          <w:sz w:val="20"/>
          <w:lang w:eastAsia="cs-CZ"/>
        </w:rPr>
        <w:t xml:space="preserve"> (dále jen </w:t>
      </w:r>
      <w:r w:rsidR="001C4330" w:rsidRPr="001412F0">
        <w:rPr>
          <w:rFonts w:ascii="Verdana" w:hAnsi="Verdana"/>
          <w:b/>
          <w:bCs/>
          <w:sz w:val="20"/>
          <w:lang w:eastAsia="cs-CZ"/>
        </w:rPr>
        <w:t>„dílo“</w:t>
      </w:r>
      <w:r w:rsidR="001C4330">
        <w:rPr>
          <w:rFonts w:ascii="Verdana" w:hAnsi="Verdana"/>
          <w:sz w:val="20"/>
          <w:lang w:eastAsia="cs-CZ"/>
        </w:rPr>
        <w:t>)</w:t>
      </w:r>
      <w:r w:rsidR="001412F0">
        <w:rPr>
          <w:rFonts w:ascii="Verdana" w:hAnsi="Verdana"/>
          <w:sz w:val="20"/>
          <w:lang w:eastAsia="cs-CZ"/>
        </w:rPr>
        <w:t>.</w:t>
      </w:r>
    </w:p>
    <w:p w14:paraId="4948B89B" w14:textId="47EC76B7" w:rsidR="005434BB" w:rsidRPr="001C4330" w:rsidRDefault="005434BB" w:rsidP="005434B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1C4330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14:paraId="6DCB66FC" w14:textId="5E2D0723" w:rsidR="00951962" w:rsidRPr="002A218F" w:rsidRDefault="005434BB" w:rsidP="005434B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2A218F">
        <w:rPr>
          <w:rFonts w:ascii="Verdana" w:hAnsi="Verdana"/>
          <w:sz w:val="20"/>
          <w:lang w:eastAsia="cs-CZ"/>
        </w:rPr>
        <w:t xml:space="preserve">Smluvní strany konstatují, že v průběhu </w:t>
      </w:r>
      <w:r w:rsidR="001C4330">
        <w:rPr>
          <w:rFonts w:ascii="Verdana" w:hAnsi="Verdana"/>
          <w:sz w:val="20"/>
          <w:lang w:eastAsia="cs-CZ"/>
        </w:rPr>
        <w:t>realizace díla</w:t>
      </w:r>
      <w:r w:rsidRPr="002A218F">
        <w:rPr>
          <w:rFonts w:ascii="Verdana" w:hAnsi="Verdana"/>
          <w:sz w:val="20"/>
          <w:lang w:eastAsia="cs-CZ"/>
        </w:rPr>
        <w:t xml:space="preserve"> došlo ke zpoždění</w:t>
      </w:r>
      <w:r w:rsidR="0092142A">
        <w:rPr>
          <w:rFonts w:ascii="Verdana" w:hAnsi="Verdana"/>
          <w:sz w:val="20"/>
          <w:lang w:eastAsia="cs-CZ"/>
        </w:rPr>
        <w:t xml:space="preserve"> fáze č. III</w:t>
      </w:r>
      <w:r w:rsidRPr="002A218F">
        <w:rPr>
          <w:rFonts w:ascii="Verdana" w:hAnsi="Verdana"/>
          <w:sz w:val="20"/>
          <w:lang w:eastAsia="cs-CZ"/>
        </w:rPr>
        <w:t xml:space="preserve"> oproti původnímu harmonogramu, a </w:t>
      </w:r>
      <w:r w:rsidR="00965771" w:rsidRPr="002A218F">
        <w:rPr>
          <w:rFonts w:ascii="Verdana" w:hAnsi="Verdana"/>
          <w:sz w:val="20"/>
          <w:lang w:eastAsia="cs-CZ"/>
        </w:rPr>
        <w:t>to z</w:t>
      </w:r>
      <w:r w:rsidR="001C4330">
        <w:rPr>
          <w:rFonts w:ascii="Verdana" w:hAnsi="Verdana"/>
          <w:sz w:val="20"/>
          <w:lang w:eastAsia="cs-CZ"/>
        </w:rPr>
        <w:t> </w:t>
      </w:r>
      <w:r w:rsidR="00965771" w:rsidRPr="002A218F">
        <w:rPr>
          <w:rFonts w:ascii="Verdana" w:hAnsi="Verdana"/>
          <w:sz w:val="20"/>
          <w:lang w:eastAsia="cs-CZ"/>
        </w:rPr>
        <w:t>důvod</w:t>
      </w:r>
      <w:r w:rsidR="001C4330">
        <w:rPr>
          <w:rFonts w:ascii="Verdana" w:hAnsi="Verdana"/>
          <w:sz w:val="20"/>
          <w:lang w:eastAsia="cs-CZ"/>
        </w:rPr>
        <w:t>u:</w:t>
      </w:r>
    </w:p>
    <w:p w14:paraId="49632D5F" w14:textId="087C5C6F" w:rsidR="00951962" w:rsidRPr="003E3946" w:rsidRDefault="001C4330" w:rsidP="003E3946">
      <w:pPr>
        <w:pStyle w:val="Nadpis2"/>
        <w:keepNext w:val="0"/>
        <w:numPr>
          <w:ilvl w:val="2"/>
          <w:numId w:val="1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Požadovaných změn v rámci </w:t>
      </w:r>
      <w:r w:rsidR="0092142A">
        <w:rPr>
          <w:rFonts w:ascii="Verdana" w:hAnsi="Verdana"/>
          <w:sz w:val="20"/>
          <w:lang w:eastAsia="cs-CZ"/>
        </w:rPr>
        <w:t>realizace předmětného díla ze strany Objednatele,</w:t>
      </w:r>
      <w:r w:rsidR="003E3946">
        <w:rPr>
          <w:rFonts w:ascii="Verdana" w:hAnsi="Verdana"/>
          <w:sz w:val="20"/>
          <w:lang w:eastAsia="cs-CZ"/>
        </w:rPr>
        <w:t xml:space="preserve"> </w:t>
      </w:r>
      <w:r w:rsidR="00965771" w:rsidRPr="003E3946">
        <w:rPr>
          <w:rFonts w:ascii="Verdana" w:hAnsi="Verdana"/>
          <w:sz w:val="20"/>
          <w:lang w:eastAsia="cs-CZ"/>
        </w:rPr>
        <w:t xml:space="preserve">kdy s ohledem na </w:t>
      </w:r>
      <w:r w:rsidR="00744266" w:rsidRPr="003E3946">
        <w:rPr>
          <w:rFonts w:ascii="Verdana" w:hAnsi="Verdana"/>
          <w:sz w:val="20"/>
          <w:lang w:eastAsia="cs-CZ"/>
        </w:rPr>
        <w:t>shora uvedené</w:t>
      </w:r>
      <w:r w:rsidR="00951962" w:rsidRPr="003E3946">
        <w:rPr>
          <w:rFonts w:ascii="Verdana" w:hAnsi="Verdana"/>
          <w:sz w:val="20"/>
          <w:lang w:eastAsia="cs-CZ"/>
        </w:rPr>
        <w:t xml:space="preserve"> nelze </w:t>
      </w:r>
      <w:r w:rsidR="0092142A" w:rsidRPr="003E3946">
        <w:rPr>
          <w:rFonts w:ascii="Verdana" w:hAnsi="Verdana"/>
          <w:sz w:val="20"/>
          <w:lang w:eastAsia="cs-CZ"/>
        </w:rPr>
        <w:t xml:space="preserve">fázi č. III </w:t>
      </w:r>
      <w:r w:rsidR="00951962" w:rsidRPr="003E3946">
        <w:rPr>
          <w:rFonts w:ascii="Verdana" w:hAnsi="Verdana"/>
          <w:sz w:val="20"/>
          <w:lang w:eastAsia="cs-CZ"/>
        </w:rPr>
        <w:t>díl</w:t>
      </w:r>
      <w:r w:rsidR="0092142A" w:rsidRPr="003E3946">
        <w:rPr>
          <w:rFonts w:ascii="Verdana" w:hAnsi="Verdana"/>
          <w:sz w:val="20"/>
          <w:lang w:eastAsia="cs-CZ"/>
        </w:rPr>
        <w:t>a</w:t>
      </w:r>
      <w:r w:rsidR="00951962" w:rsidRPr="003E3946">
        <w:rPr>
          <w:rFonts w:ascii="Verdana" w:hAnsi="Verdana"/>
          <w:sz w:val="20"/>
          <w:lang w:eastAsia="cs-CZ"/>
        </w:rPr>
        <w:t xml:space="preserve"> dokončit ani ve lhůtách dle </w:t>
      </w:r>
      <w:r w:rsidR="00744266" w:rsidRPr="003E3946">
        <w:rPr>
          <w:rFonts w:ascii="Verdana" w:hAnsi="Verdana"/>
          <w:sz w:val="20"/>
          <w:lang w:eastAsia="cs-CZ"/>
        </w:rPr>
        <w:t>smlouvy.</w:t>
      </w:r>
    </w:p>
    <w:p w14:paraId="556C5016" w14:textId="6B1CC29F" w:rsidR="005434BB" w:rsidRPr="002A218F" w:rsidRDefault="005434BB" w:rsidP="00951962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2A218F">
        <w:rPr>
          <w:rFonts w:ascii="Verdana" w:hAnsi="Verdana"/>
          <w:sz w:val="20"/>
          <w:lang w:eastAsia="cs-CZ"/>
        </w:rPr>
        <w:t>S ohledem na výše uvedené se smluvní strany dohodly na uzavření tohoto dodatku Smlouvy.</w:t>
      </w:r>
    </w:p>
    <w:p w14:paraId="37493DB3" w14:textId="77777777" w:rsidR="005434BB" w:rsidRPr="002A218F" w:rsidRDefault="005434BB" w:rsidP="005434BB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2A218F">
        <w:rPr>
          <w:rFonts w:ascii="Verdana" w:hAnsi="Verdana"/>
          <w:sz w:val="20"/>
        </w:rPr>
        <w:t>Předmět dodatku</w:t>
      </w:r>
    </w:p>
    <w:p w14:paraId="0FD0D07A" w14:textId="7670D629" w:rsidR="005434BB" w:rsidRPr="00F40F4B" w:rsidRDefault="005434BB" w:rsidP="005434BB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2A218F">
        <w:rPr>
          <w:rFonts w:ascii="Verdana" w:hAnsi="Verdana"/>
          <w:sz w:val="20"/>
          <w:lang w:eastAsia="cs-CZ"/>
        </w:rPr>
        <w:t xml:space="preserve">Smluvní strany se dohodly, že sjednaný termín dokončení </w:t>
      </w:r>
      <w:r w:rsidR="0092142A">
        <w:rPr>
          <w:rFonts w:ascii="Verdana" w:hAnsi="Verdana"/>
          <w:sz w:val="20"/>
          <w:lang w:eastAsia="cs-CZ"/>
        </w:rPr>
        <w:t xml:space="preserve">fáze č. III </w:t>
      </w:r>
      <w:r w:rsidRPr="002A218F">
        <w:rPr>
          <w:rFonts w:ascii="Verdana" w:hAnsi="Verdana"/>
          <w:sz w:val="20"/>
          <w:lang w:eastAsia="cs-CZ"/>
        </w:rPr>
        <w:t xml:space="preserve">díla dle </w:t>
      </w:r>
      <w:r w:rsidR="0092142A">
        <w:rPr>
          <w:rFonts w:ascii="Verdana" w:hAnsi="Verdana"/>
          <w:sz w:val="20"/>
          <w:lang w:eastAsia="cs-CZ"/>
        </w:rPr>
        <w:br/>
      </w:r>
      <w:r w:rsidRPr="002A218F">
        <w:rPr>
          <w:rFonts w:ascii="Verdana" w:hAnsi="Verdana"/>
          <w:sz w:val="20"/>
          <w:lang w:eastAsia="cs-CZ"/>
        </w:rPr>
        <w:t xml:space="preserve">čl. </w:t>
      </w:r>
      <w:r w:rsidR="0092142A">
        <w:rPr>
          <w:rFonts w:ascii="Verdana" w:hAnsi="Verdana"/>
          <w:sz w:val="20"/>
          <w:lang w:eastAsia="cs-CZ"/>
        </w:rPr>
        <w:t>5</w:t>
      </w:r>
      <w:r w:rsidRPr="002A218F">
        <w:rPr>
          <w:rFonts w:ascii="Verdana" w:hAnsi="Verdana"/>
          <w:sz w:val="20"/>
          <w:lang w:eastAsia="cs-CZ"/>
        </w:rPr>
        <w:t xml:space="preserve"> odst. </w:t>
      </w:r>
      <w:r w:rsidR="0092142A">
        <w:rPr>
          <w:rFonts w:ascii="Verdana" w:hAnsi="Verdana"/>
          <w:sz w:val="20"/>
          <w:lang w:eastAsia="cs-CZ"/>
        </w:rPr>
        <w:t>5.4</w:t>
      </w:r>
      <w:r w:rsidRPr="002A218F">
        <w:rPr>
          <w:rFonts w:ascii="Verdana" w:hAnsi="Verdana"/>
          <w:sz w:val="20"/>
          <w:lang w:eastAsia="cs-CZ"/>
        </w:rPr>
        <w:t>. Smlouvy</w:t>
      </w:r>
      <w:r w:rsidR="00951962" w:rsidRPr="002A218F">
        <w:rPr>
          <w:rFonts w:ascii="Verdana" w:hAnsi="Verdana"/>
          <w:sz w:val="20"/>
          <w:lang w:eastAsia="cs-CZ"/>
        </w:rPr>
        <w:t>,</w:t>
      </w:r>
      <w:r w:rsidR="00FD6714" w:rsidRPr="002A218F">
        <w:rPr>
          <w:rFonts w:ascii="Verdana" w:hAnsi="Verdana"/>
          <w:sz w:val="20"/>
          <w:lang w:eastAsia="cs-CZ"/>
        </w:rPr>
        <w:t xml:space="preserve"> </w:t>
      </w:r>
      <w:r w:rsidR="0092142A">
        <w:rPr>
          <w:rFonts w:ascii="Verdana" w:hAnsi="Verdana"/>
          <w:sz w:val="20"/>
          <w:lang w:eastAsia="cs-CZ"/>
        </w:rPr>
        <w:t>se prodlužuje o 63 dn</w:t>
      </w:r>
      <w:r w:rsidR="00E70363">
        <w:rPr>
          <w:rFonts w:ascii="Verdana" w:hAnsi="Verdana"/>
          <w:sz w:val="20"/>
          <w:lang w:eastAsia="cs-CZ"/>
        </w:rPr>
        <w:t>ů</w:t>
      </w:r>
      <w:r w:rsidR="0092142A">
        <w:rPr>
          <w:rFonts w:ascii="Verdana" w:hAnsi="Verdana"/>
          <w:sz w:val="20"/>
          <w:lang w:eastAsia="cs-CZ"/>
        </w:rPr>
        <w:t xml:space="preserve"> (tj. 9 kalendářních týdnů)</w:t>
      </w:r>
      <w:r w:rsidR="00951962" w:rsidRPr="002A218F">
        <w:rPr>
          <w:rFonts w:ascii="Verdana" w:hAnsi="Verdana"/>
          <w:sz w:val="20"/>
          <w:lang w:eastAsia="cs-CZ"/>
        </w:rPr>
        <w:t>. Objednatel tímto</w:t>
      </w:r>
      <w:r w:rsidR="00951962">
        <w:rPr>
          <w:rFonts w:ascii="Verdana" w:hAnsi="Verdana"/>
          <w:sz w:val="20"/>
          <w:lang w:eastAsia="cs-CZ"/>
        </w:rPr>
        <w:t xml:space="preserve"> výslovně upozorňuje zhotovitele, že se z jeho strany jedná o nejzazší možn</w:t>
      </w:r>
      <w:r w:rsidR="00C33902">
        <w:rPr>
          <w:rFonts w:ascii="Verdana" w:hAnsi="Verdana"/>
          <w:sz w:val="20"/>
          <w:lang w:eastAsia="cs-CZ"/>
        </w:rPr>
        <w:t>é</w:t>
      </w:r>
      <w:r w:rsidR="00951962">
        <w:rPr>
          <w:rFonts w:ascii="Verdana" w:hAnsi="Verdana"/>
          <w:sz w:val="20"/>
          <w:lang w:eastAsia="cs-CZ"/>
        </w:rPr>
        <w:t xml:space="preserve"> termín</w:t>
      </w:r>
      <w:r w:rsidR="00C33902">
        <w:rPr>
          <w:rFonts w:ascii="Verdana" w:hAnsi="Verdana"/>
          <w:sz w:val="20"/>
          <w:lang w:eastAsia="cs-CZ"/>
        </w:rPr>
        <w:t>y</w:t>
      </w:r>
      <w:r w:rsidR="00744266">
        <w:rPr>
          <w:rFonts w:ascii="Verdana" w:hAnsi="Verdana"/>
          <w:sz w:val="20"/>
          <w:lang w:eastAsia="cs-CZ"/>
        </w:rPr>
        <w:t>.</w:t>
      </w:r>
    </w:p>
    <w:p w14:paraId="5185960D" w14:textId="6D3F0213" w:rsidR="005434BB" w:rsidRPr="00EC5DF0" w:rsidRDefault="005434BB" w:rsidP="005434BB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0CDA4A57" w14:textId="77777777" w:rsidR="005434BB" w:rsidRPr="00EC5DF0" w:rsidRDefault="005434BB" w:rsidP="005434BB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2D62A860" w14:textId="220C0D79" w:rsidR="005434BB" w:rsidRPr="00EC5DF0" w:rsidRDefault="005434BB" w:rsidP="005434B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  <w:r w:rsidR="00AE0E08">
        <w:rPr>
          <w:rFonts w:ascii="Verdana" w:hAnsi="Verdana"/>
          <w:sz w:val="20"/>
          <w:lang w:eastAsia="cs-CZ"/>
        </w:rPr>
        <w:t xml:space="preserve"> </w:t>
      </w:r>
      <w:bookmarkStart w:id="0" w:name="_Hlk118803946"/>
      <w:r w:rsidR="00AE0E08" w:rsidRPr="0072454D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  <w:bookmarkEnd w:id="0"/>
    </w:p>
    <w:p w14:paraId="3CE22A44" w14:textId="77777777" w:rsidR="005434BB" w:rsidRPr="00EC5DF0" w:rsidRDefault="005434BB" w:rsidP="005434B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6477FE1E" w14:textId="4A7BB0F4" w:rsidR="00AE0E08" w:rsidRPr="00181A23" w:rsidRDefault="005434BB" w:rsidP="00AE0E08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3BAE9465" w14:textId="77777777" w:rsidR="005434BB" w:rsidRDefault="005434BB" w:rsidP="005434BB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37FC15B" w14:textId="77777777" w:rsidR="005434BB" w:rsidRDefault="005434BB" w:rsidP="005434BB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5434BB" w:rsidRPr="0016146E" w14:paraId="5A75B07C" w14:textId="77777777">
        <w:trPr>
          <w:jc w:val="center"/>
        </w:trPr>
        <w:tc>
          <w:tcPr>
            <w:tcW w:w="4606" w:type="dxa"/>
          </w:tcPr>
          <w:p w14:paraId="472991A8" w14:textId="77777777" w:rsidR="005434BB" w:rsidRPr="0016146E" w:rsidRDefault="005434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</w:t>
            </w:r>
          </w:p>
        </w:tc>
        <w:tc>
          <w:tcPr>
            <w:tcW w:w="4606" w:type="dxa"/>
          </w:tcPr>
          <w:p w14:paraId="20C5AC74" w14:textId="58576529" w:rsidR="005434BB" w:rsidRPr="006D1E08" w:rsidRDefault="005434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B31B06">
              <w:rPr>
                <w:rFonts w:eastAsia="Times New Roman"/>
                <w:sz w:val="20"/>
                <w:szCs w:val="20"/>
                <w:lang w:eastAsia="cs-CZ"/>
              </w:rPr>
              <w:t xml:space="preserve">Praze </w:t>
            </w:r>
            <w:r w:rsidR="00AE0E08">
              <w:rPr>
                <w:rFonts w:eastAsia="Times New Roman"/>
                <w:sz w:val="20"/>
                <w:szCs w:val="20"/>
                <w:lang w:eastAsia="cs-CZ"/>
              </w:rPr>
              <w:t>dne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</w:t>
            </w:r>
          </w:p>
        </w:tc>
      </w:tr>
      <w:tr w:rsidR="005434BB" w:rsidRPr="0016146E" w14:paraId="353EEF5E" w14:textId="77777777">
        <w:trPr>
          <w:trHeight w:val="120"/>
          <w:jc w:val="center"/>
        </w:trPr>
        <w:tc>
          <w:tcPr>
            <w:tcW w:w="4606" w:type="dxa"/>
          </w:tcPr>
          <w:p w14:paraId="3047974D" w14:textId="77777777" w:rsidR="005434BB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54114B8" w14:textId="77777777" w:rsidR="00E70363" w:rsidRDefault="00E70363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980D20A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FB4F2DC" w14:textId="77777777" w:rsidR="003E3946" w:rsidRPr="00D643D3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5843E96" w14:textId="77777777" w:rsidR="005434BB" w:rsidRPr="00D643D3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D61E39E" w14:textId="77777777" w:rsidR="005434BB" w:rsidRPr="00D643D3" w:rsidRDefault="005434BB" w:rsidP="003E394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F663084" w14:textId="77777777" w:rsidR="005434BB" w:rsidRPr="00D643D3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7E600533" w14:textId="3EB82FD9" w:rsidR="00E70363" w:rsidRPr="00D643D3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44B48025" w14:textId="77777777" w:rsidR="005434BB" w:rsidRPr="006D1E08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982F7D1" w14:textId="77777777" w:rsidR="00951962" w:rsidRDefault="00951962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9789E8B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1E6370D" w14:textId="77777777" w:rsidR="003E3946" w:rsidRPr="006D1E08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DCB0039" w14:textId="77777777" w:rsidR="005434BB" w:rsidRPr="006D1E08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BC449DC" w14:textId="2D423E0D" w:rsidR="0092142A" w:rsidRDefault="0092142A" w:rsidP="003E39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D54A7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Sdružení pro Pavilon pro matku a dítě</w:t>
            </w:r>
          </w:p>
          <w:p w14:paraId="310FF9C3" w14:textId="77777777" w:rsidR="005434BB" w:rsidRP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E394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Energy</w:t>
            </w:r>
            <w:proofErr w:type="spellEnd"/>
            <w:r w:rsidRPr="003E394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Benefit Centre a.s.</w:t>
            </w:r>
          </w:p>
          <w:p w14:paraId="0746313A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E3946">
              <w:rPr>
                <w:rFonts w:eastAsia="Times New Roman"/>
                <w:sz w:val="20"/>
                <w:szCs w:val="20"/>
                <w:lang w:eastAsia="cs-CZ"/>
              </w:rPr>
              <w:t>Ing. Miroslav Hořejší</w:t>
            </w:r>
          </w:p>
          <w:p w14:paraId="145252CB" w14:textId="24FFE022" w:rsidR="003E3946" w:rsidRPr="00EA7178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E3946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5434BB" w:rsidRPr="0016146E" w14:paraId="2C8E43BC" w14:textId="77777777">
        <w:trPr>
          <w:trHeight w:val="120"/>
          <w:jc w:val="center"/>
        </w:trPr>
        <w:tc>
          <w:tcPr>
            <w:tcW w:w="4606" w:type="dxa"/>
          </w:tcPr>
          <w:p w14:paraId="2B04BCF2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FD14C74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D8C83B7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EB2DA0" w14:textId="77777777" w:rsidR="003E3946" w:rsidRPr="00D643D3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B6EF55A" w14:textId="77777777" w:rsidR="003E3946" w:rsidRPr="00D643D3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AC7573B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378DCB7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58DDB3AA" w14:textId="352DA753" w:rsidR="005434BB" w:rsidRPr="00D643D3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4C4274F9" w14:textId="77777777" w:rsidR="005434BB" w:rsidRPr="003F7A39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68C93D84" w14:textId="77777777" w:rsidR="005434BB" w:rsidRPr="00741CC8" w:rsidRDefault="005434BB" w:rsidP="005434BB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5434BB" w:rsidRPr="00741CC8" w:rsidSect="003E3946">
      <w:headerReference w:type="default" r:id="rId10"/>
      <w:footerReference w:type="even" r:id="rId11"/>
      <w:footerReference w:type="default" r:id="rId12"/>
      <w:pgSz w:w="11906" w:h="16838"/>
      <w:pgMar w:top="2234" w:right="1418" w:bottom="1560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8AA1" w14:textId="77777777" w:rsidR="000D5ABE" w:rsidRDefault="000D5ABE">
      <w:pPr>
        <w:spacing w:after="0" w:line="240" w:lineRule="auto"/>
      </w:pPr>
      <w:r>
        <w:separator/>
      </w:r>
    </w:p>
  </w:endnote>
  <w:endnote w:type="continuationSeparator" w:id="0">
    <w:p w14:paraId="05395B10" w14:textId="77777777" w:rsidR="000D5ABE" w:rsidRDefault="000D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CF7B" w14:textId="77777777" w:rsidR="00295D0B" w:rsidRDefault="00064FA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DB90BB" w14:textId="77777777" w:rsidR="00295D0B" w:rsidRDefault="00295D0B">
    <w:pPr>
      <w:pStyle w:val="Zpat"/>
      <w:ind w:right="360"/>
    </w:pPr>
  </w:p>
  <w:p w14:paraId="304C10C1" w14:textId="77777777" w:rsidR="00295D0B" w:rsidRDefault="00295D0B"/>
  <w:p w14:paraId="712B8624" w14:textId="77777777" w:rsidR="00295D0B" w:rsidRDefault="00295D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2699" w14:textId="77777777" w:rsidR="00295D0B" w:rsidRPr="00AC725D" w:rsidRDefault="00064FAE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3E3946">
      <w:fldChar w:fldCharType="begin"/>
    </w:r>
    <w:r w:rsidR="003E3946">
      <w:instrText xml:space="preserve"> NUMPAGES  \* Arabic  \* MERGEFORMAT </w:instrText>
    </w:r>
    <w:r w:rsidR="003E3946">
      <w:fldChar w:fldCharType="separate"/>
    </w:r>
    <w:r w:rsidRPr="00B84C89">
      <w:rPr>
        <w:noProof/>
        <w:sz w:val="18"/>
      </w:rPr>
      <w:t>2</w:t>
    </w:r>
    <w:r w:rsidR="003E3946">
      <w:rPr>
        <w:noProof/>
        <w:sz w:val="18"/>
      </w:rPr>
      <w:fldChar w:fldCharType="end"/>
    </w:r>
  </w:p>
  <w:p w14:paraId="69668E73" w14:textId="716D9E9C" w:rsidR="00295D0B" w:rsidRDefault="00064FAE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AD1916D" wp14:editId="64C4F16A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6352">
      <w:rPr>
        <w:noProof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4754A939" wp14:editId="55852F1F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632325323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0B156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75.4pt;margin-top:-27.8pt;width:625.7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4732" w14:textId="77777777" w:rsidR="000D5ABE" w:rsidRDefault="000D5ABE">
      <w:pPr>
        <w:spacing w:after="0" w:line="240" w:lineRule="auto"/>
      </w:pPr>
      <w:r>
        <w:separator/>
      </w:r>
    </w:p>
  </w:footnote>
  <w:footnote w:type="continuationSeparator" w:id="0">
    <w:p w14:paraId="76D54261" w14:textId="77777777" w:rsidR="000D5ABE" w:rsidRDefault="000D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F67F" w14:textId="77777777" w:rsidR="00295D0B" w:rsidRDefault="00064FAE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BB022D6" wp14:editId="0F3563DB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E44828E" wp14:editId="75514BB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EF678E" w14:textId="3BB9AC12" w:rsidR="00295D0B" w:rsidRPr="003E3946" w:rsidRDefault="001C4330" w:rsidP="003E3946">
    <w:pPr>
      <w:ind w:left="709" w:firstLine="709"/>
      <w:rPr>
        <w:sz w:val="18"/>
        <w:szCs w:val="18"/>
      </w:rPr>
    </w:pPr>
    <w:r w:rsidRPr="00125015">
      <w:rPr>
        <w:sz w:val="18"/>
        <w:szCs w:val="18"/>
      </w:rPr>
      <w:t>číslo smlouvy zhotovitele: 04-23-22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87"/>
        </w:tabs>
        <w:ind w:left="1287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1C24AA"/>
    <w:multiLevelType w:val="hybridMultilevel"/>
    <w:tmpl w:val="97983E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7804459">
    <w:abstractNumId w:val="0"/>
  </w:num>
  <w:num w:numId="2" w16cid:durableId="465395285">
    <w:abstractNumId w:val="1"/>
  </w:num>
  <w:num w:numId="3" w16cid:durableId="1220048589">
    <w:abstractNumId w:val="0"/>
  </w:num>
  <w:num w:numId="4" w16cid:durableId="155269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BB"/>
    <w:rsid w:val="00064FAE"/>
    <w:rsid w:val="000D5ABE"/>
    <w:rsid w:val="00130BB5"/>
    <w:rsid w:val="001412F0"/>
    <w:rsid w:val="00181A23"/>
    <w:rsid w:val="001C4330"/>
    <w:rsid w:val="001F2C0E"/>
    <w:rsid w:val="00295D0B"/>
    <w:rsid w:val="002A218F"/>
    <w:rsid w:val="00325A41"/>
    <w:rsid w:val="003578AE"/>
    <w:rsid w:val="003C6352"/>
    <w:rsid w:val="003E3946"/>
    <w:rsid w:val="00405DD6"/>
    <w:rsid w:val="004A4CE1"/>
    <w:rsid w:val="005434BB"/>
    <w:rsid w:val="00554307"/>
    <w:rsid w:val="0058778E"/>
    <w:rsid w:val="005D7384"/>
    <w:rsid w:val="006879A3"/>
    <w:rsid w:val="00744266"/>
    <w:rsid w:val="007A5536"/>
    <w:rsid w:val="008A4509"/>
    <w:rsid w:val="008B584A"/>
    <w:rsid w:val="0092142A"/>
    <w:rsid w:val="00951962"/>
    <w:rsid w:val="00965771"/>
    <w:rsid w:val="00977FF5"/>
    <w:rsid w:val="00A828AB"/>
    <w:rsid w:val="00AE0E08"/>
    <w:rsid w:val="00B31B06"/>
    <w:rsid w:val="00B627E0"/>
    <w:rsid w:val="00C24D64"/>
    <w:rsid w:val="00C33902"/>
    <w:rsid w:val="00C35A08"/>
    <w:rsid w:val="00C6759D"/>
    <w:rsid w:val="00E70363"/>
    <w:rsid w:val="00F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A192B"/>
  <w15:docId w15:val="{755EEF50-B9AD-40F5-8268-F8C14F7E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4BB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5434BB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5434BB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5434BB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5434B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54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434BB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54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434BB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5434BB"/>
  </w:style>
  <w:style w:type="paragraph" w:styleId="Odstavecseseznamem">
    <w:name w:val="List Paragraph"/>
    <w:basedOn w:val="Normln"/>
    <w:uiPriority w:val="34"/>
    <w:qFormat/>
    <w:rsid w:val="005434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E0E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0E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0E08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E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E08"/>
    <w:rPr>
      <w:rFonts w:ascii="Verdana" w:eastAsia="Calibri" w:hAnsi="Verdana" w:cs="Times New Roman"/>
      <w:b/>
      <w:bCs/>
      <w:sz w:val="20"/>
      <w:szCs w:val="20"/>
    </w:rPr>
  </w:style>
  <w:style w:type="table" w:styleId="Mkatabulky">
    <w:name w:val="Table Grid"/>
    <w:basedOn w:val="Normlntabulka"/>
    <w:rsid w:val="007A5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14A1DB314284E96EABCB7BCD8137B" ma:contentTypeVersion="2" ma:contentTypeDescription="Create a new document." ma:contentTypeScope="" ma:versionID="650d836f432b6a6decb482aba2834308">
  <xsd:schema xmlns:xsd="http://www.w3.org/2001/XMLSchema" xmlns:xs="http://www.w3.org/2001/XMLSchema" xmlns:p="http://schemas.microsoft.com/office/2006/metadata/properties" xmlns:ns3="80920b64-0eb0-4402-8f1d-c7c992091486" targetNamespace="http://schemas.microsoft.com/office/2006/metadata/properties" ma:root="true" ma:fieldsID="d47a6986e24291b4ae2abc4e3806c38b" ns3:_="">
    <xsd:import namespace="80920b64-0eb0-4402-8f1d-c7c9920914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20b64-0eb0-4402-8f1d-c7c992091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486AF-7B32-4B36-A09E-5C326110F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20b64-0eb0-4402-8f1d-c7c992091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48FAB-4846-49E8-AE3D-1EEF70D47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08F8B-F587-4C2A-9D3D-21E6BB3D11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3244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Bělovský Tomáš</cp:lastModifiedBy>
  <cp:revision>2</cp:revision>
  <cp:lastPrinted>2023-01-13T09:29:00Z</cp:lastPrinted>
  <dcterms:created xsi:type="dcterms:W3CDTF">2024-02-02T08:48:00Z</dcterms:created>
  <dcterms:modified xsi:type="dcterms:W3CDTF">2024-02-02T08:48:00Z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0x010100F2D14A1DB314284E96EABCB7BCD8137B</vt:lpwstr>
  </property>
</Properties>
</file>