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80F1B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7AEE58A4" w:rsidR="00467E01" w:rsidRPr="00887B42" w:rsidRDefault="00887B42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887B42"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14:paraId="2B7943F1" w14:textId="1EB777EF" w:rsidR="004A2DDB" w:rsidRPr="00887B42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87B42">
        <w:rPr>
          <w:rFonts w:ascii="Tahoma" w:hAnsi="Tahoma" w:cs="Tahoma"/>
          <w:sz w:val="22"/>
          <w:szCs w:val="22"/>
        </w:rPr>
        <w:t>se sídlem:</w:t>
      </w:r>
      <w:r w:rsidR="004A2DDB" w:rsidRPr="00887B42">
        <w:rPr>
          <w:rFonts w:ascii="Tahoma" w:hAnsi="Tahoma" w:cs="Tahoma"/>
          <w:sz w:val="22"/>
          <w:szCs w:val="22"/>
        </w:rPr>
        <w:tab/>
      </w:r>
      <w:r w:rsidR="00887B42" w:rsidRPr="00887B42">
        <w:rPr>
          <w:rFonts w:ascii="Tahoma" w:hAnsi="Tahoma" w:cs="Tahoma"/>
          <w:sz w:val="22"/>
          <w:szCs w:val="22"/>
        </w:rPr>
        <w:t>28. října 51/12, 741 01 Nový Jičín</w:t>
      </w:r>
    </w:p>
    <w:p w14:paraId="6630385C" w14:textId="461D7387" w:rsidR="004A2DDB" w:rsidRPr="00887B4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887B42">
        <w:rPr>
          <w:rFonts w:ascii="Tahoma" w:hAnsi="Tahoma" w:cs="Tahoma"/>
          <w:sz w:val="22"/>
          <w:szCs w:val="22"/>
        </w:rPr>
        <w:t>z</w:t>
      </w:r>
      <w:r w:rsidR="004A2DDB" w:rsidRPr="00887B42">
        <w:rPr>
          <w:rFonts w:ascii="Tahoma" w:hAnsi="Tahoma" w:cs="Tahoma"/>
          <w:sz w:val="22"/>
          <w:szCs w:val="22"/>
        </w:rPr>
        <w:t>astoupen</w:t>
      </w:r>
      <w:r w:rsidR="00467E01" w:rsidRPr="00887B42">
        <w:rPr>
          <w:rFonts w:ascii="Tahoma" w:hAnsi="Tahoma" w:cs="Tahoma"/>
          <w:sz w:val="22"/>
          <w:szCs w:val="22"/>
        </w:rPr>
        <w:t>a</w:t>
      </w:r>
      <w:r w:rsidR="004A2DDB" w:rsidRPr="00887B42">
        <w:rPr>
          <w:rFonts w:ascii="Tahoma" w:hAnsi="Tahoma" w:cs="Tahoma"/>
          <w:sz w:val="22"/>
          <w:szCs w:val="22"/>
        </w:rPr>
        <w:t>:</w:t>
      </w:r>
      <w:r w:rsidR="004A2DDB" w:rsidRPr="00887B42">
        <w:rPr>
          <w:rFonts w:ascii="Tahoma" w:hAnsi="Tahoma" w:cs="Tahoma"/>
          <w:sz w:val="22"/>
          <w:szCs w:val="22"/>
        </w:rPr>
        <w:tab/>
      </w:r>
      <w:r w:rsidR="00887B42" w:rsidRPr="00887B42">
        <w:rPr>
          <w:rFonts w:ascii="Tahoma" w:hAnsi="Tahoma" w:cs="Tahoma"/>
          <w:sz w:val="22"/>
          <w:szCs w:val="22"/>
        </w:rPr>
        <w:t>Mgr. Alešem Knápkem, ředitelem</w:t>
      </w:r>
    </w:p>
    <w:p w14:paraId="62EF0A05" w14:textId="72E5EAA4" w:rsidR="004A2DDB" w:rsidRPr="00887B42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87B42">
        <w:rPr>
          <w:rFonts w:ascii="Tahoma" w:hAnsi="Tahoma" w:cs="Tahoma"/>
          <w:sz w:val="22"/>
          <w:szCs w:val="22"/>
        </w:rPr>
        <w:t>IČ</w:t>
      </w:r>
      <w:r w:rsidR="00511906" w:rsidRPr="00887B42">
        <w:rPr>
          <w:rFonts w:ascii="Tahoma" w:hAnsi="Tahoma" w:cs="Tahoma"/>
          <w:sz w:val="22"/>
          <w:szCs w:val="22"/>
        </w:rPr>
        <w:t>O</w:t>
      </w:r>
      <w:r w:rsidRPr="00887B42">
        <w:rPr>
          <w:rFonts w:ascii="Tahoma" w:hAnsi="Tahoma" w:cs="Tahoma"/>
          <w:sz w:val="22"/>
          <w:szCs w:val="22"/>
        </w:rPr>
        <w:t>:</w:t>
      </w:r>
      <w:r w:rsidRPr="00887B42">
        <w:rPr>
          <w:rFonts w:ascii="Tahoma" w:hAnsi="Tahoma" w:cs="Tahoma"/>
          <w:sz w:val="22"/>
          <w:szCs w:val="22"/>
        </w:rPr>
        <w:tab/>
      </w:r>
      <w:r w:rsidR="00887B42" w:rsidRPr="00887B42">
        <w:rPr>
          <w:rFonts w:ascii="Tahoma" w:hAnsi="Tahoma" w:cs="Tahoma"/>
          <w:sz w:val="22"/>
          <w:szCs w:val="22"/>
        </w:rPr>
        <w:t>00096296</w:t>
      </w:r>
    </w:p>
    <w:p w14:paraId="0760518A" w14:textId="137187DC" w:rsidR="00467E01" w:rsidRPr="00887B42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87B42">
        <w:rPr>
          <w:rFonts w:ascii="Tahoma" w:hAnsi="Tahoma" w:cs="Tahoma"/>
          <w:sz w:val="22"/>
          <w:szCs w:val="22"/>
        </w:rPr>
        <w:t>DIČ:</w:t>
      </w:r>
      <w:r w:rsidR="00D63794" w:rsidRPr="00887B42">
        <w:rPr>
          <w:rFonts w:ascii="Tahoma" w:hAnsi="Tahoma" w:cs="Tahoma"/>
          <w:sz w:val="22"/>
          <w:szCs w:val="22"/>
        </w:rPr>
        <w:tab/>
      </w:r>
      <w:r w:rsidR="00887B42" w:rsidRPr="00887B42">
        <w:rPr>
          <w:rFonts w:ascii="Tahoma" w:hAnsi="Tahoma" w:cs="Tahoma"/>
          <w:sz w:val="22"/>
          <w:szCs w:val="22"/>
        </w:rPr>
        <w:t>CZ00096296</w:t>
      </w:r>
    </w:p>
    <w:p w14:paraId="1524C7F1" w14:textId="12B17AF1" w:rsidR="00467E01" w:rsidRPr="00887B4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87B42">
        <w:rPr>
          <w:rFonts w:ascii="Tahoma" w:hAnsi="Tahoma" w:cs="Tahoma"/>
          <w:sz w:val="22"/>
          <w:szCs w:val="22"/>
        </w:rPr>
        <w:t>bankovní spojení:</w:t>
      </w:r>
      <w:r w:rsidR="004A2DDB" w:rsidRPr="00887B42">
        <w:rPr>
          <w:rFonts w:ascii="Tahoma" w:hAnsi="Tahoma" w:cs="Tahoma"/>
          <w:sz w:val="22"/>
          <w:szCs w:val="22"/>
        </w:rPr>
        <w:tab/>
      </w:r>
      <w:r w:rsidR="00887B42" w:rsidRPr="00887B42">
        <w:rPr>
          <w:rFonts w:ascii="Tahoma" w:hAnsi="Tahoma" w:cs="Tahoma"/>
          <w:sz w:val="22"/>
          <w:szCs w:val="22"/>
        </w:rPr>
        <w:t>Komerční banka a.s.</w:t>
      </w:r>
    </w:p>
    <w:p w14:paraId="3F1733DB" w14:textId="78750E65" w:rsidR="004A2DDB" w:rsidRPr="00887B4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87B42">
        <w:rPr>
          <w:rFonts w:ascii="Tahoma" w:hAnsi="Tahoma" w:cs="Tahoma"/>
          <w:sz w:val="22"/>
          <w:szCs w:val="22"/>
        </w:rPr>
        <w:t>č</w:t>
      </w:r>
      <w:r w:rsidR="004A2DDB" w:rsidRPr="00887B42">
        <w:rPr>
          <w:rFonts w:ascii="Tahoma" w:hAnsi="Tahoma" w:cs="Tahoma"/>
          <w:sz w:val="22"/>
          <w:szCs w:val="22"/>
        </w:rPr>
        <w:t>íslo účtu:</w:t>
      </w:r>
      <w:r w:rsidR="004A2DDB" w:rsidRPr="00887B42">
        <w:rPr>
          <w:rFonts w:ascii="Tahoma" w:hAnsi="Tahoma" w:cs="Tahoma"/>
          <w:sz w:val="22"/>
          <w:szCs w:val="22"/>
        </w:rPr>
        <w:tab/>
      </w:r>
      <w:r w:rsidR="00887B42" w:rsidRPr="00887B42">
        <w:rPr>
          <w:rFonts w:ascii="Tahoma" w:hAnsi="Tahoma" w:cs="Tahoma"/>
          <w:sz w:val="22"/>
          <w:szCs w:val="22"/>
        </w:rPr>
        <w:t>836801/0100</w:t>
      </w:r>
    </w:p>
    <w:p w14:paraId="782D2116" w14:textId="4B52715E" w:rsidR="004A2DDB" w:rsidRPr="00CE4C51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4C51">
        <w:rPr>
          <w:rFonts w:ascii="Tahoma" w:hAnsi="Tahoma" w:cs="Tahoma"/>
          <w:sz w:val="22"/>
          <w:szCs w:val="22"/>
        </w:rPr>
        <w:t xml:space="preserve">Osoba oprávněná jednat ve věcech realizace </w:t>
      </w:r>
      <w:r w:rsidR="00887B42" w:rsidRPr="00CE4C51">
        <w:rPr>
          <w:rFonts w:ascii="Tahoma" w:hAnsi="Tahoma" w:cs="Tahoma"/>
          <w:sz w:val="22"/>
          <w:szCs w:val="22"/>
        </w:rPr>
        <w:t>díla</w:t>
      </w:r>
      <w:r w:rsidRPr="00CE4C51">
        <w:rPr>
          <w:rFonts w:ascii="Tahoma" w:hAnsi="Tahoma" w:cs="Tahoma"/>
          <w:sz w:val="22"/>
          <w:szCs w:val="22"/>
        </w:rPr>
        <w:t>:</w:t>
      </w:r>
    </w:p>
    <w:p w14:paraId="765B4299" w14:textId="2AB917F2" w:rsidR="004A2DDB" w:rsidRPr="00467E01" w:rsidRDefault="00701E9A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</w:t>
      </w:r>
      <w:proofErr w:type="spellEnd"/>
      <w:r w:rsidR="004A2DDB" w:rsidRPr="00CE4C51">
        <w:rPr>
          <w:rFonts w:ascii="Tahoma" w:hAnsi="Tahoma" w:cs="Tahoma"/>
          <w:sz w:val="22"/>
          <w:szCs w:val="22"/>
        </w:rPr>
        <w:t xml:space="preserve"> tel.</w:t>
      </w:r>
      <w:r w:rsidR="00443DFF" w:rsidRPr="00CE4C51">
        <w:rPr>
          <w:rFonts w:ascii="Tahoma" w:hAnsi="Tahoma" w:cs="Tahoma"/>
          <w:sz w:val="22"/>
          <w:szCs w:val="22"/>
        </w:rPr>
        <w:t>: </w:t>
      </w:r>
      <w:proofErr w:type="spellStart"/>
      <w:r>
        <w:rPr>
          <w:rFonts w:ascii="Tahoma" w:hAnsi="Tahoma" w:cs="Tahoma"/>
          <w:sz w:val="22"/>
          <w:szCs w:val="22"/>
        </w:rPr>
        <w:t>xxxxxxxxxxxx</w:t>
      </w:r>
      <w:proofErr w:type="spellEnd"/>
      <w:r w:rsidR="00887B42" w:rsidRPr="00CE4C51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xxxxxxxxxxxxxxxx</w:t>
      </w:r>
      <w:proofErr w:type="spellEnd"/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1D29205D" w:rsidR="004A2DDB" w:rsidRPr="005F38EE" w:rsidRDefault="005F38EE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F38EE">
        <w:rPr>
          <w:rFonts w:ascii="Tahoma" w:hAnsi="Tahoma" w:cs="Tahoma"/>
          <w:b/>
          <w:sz w:val="22"/>
          <w:szCs w:val="22"/>
        </w:rPr>
        <w:t xml:space="preserve">Tiskárna </w:t>
      </w:r>
      <w:proofErr w:type="spellStart"/>
      <w:r w:rsidRPr="005F38EE">
        <w:rPr>
          <w:rFonts w:ascii="Tahoma" w:hAnsi="Tahoma" w:cs="Tahoma"/>
          <w:b/>
          <w:sz w:val="22"/>
          <w:szCs w:val="22"/>
        </w:rPr>
        <w:t>Helbich</w:t>
      </w:r>
      <w:proofErr w:type="spellEnd"/>
      <w:r w:rsidRPr="005F38EE">
        <w:rPr>
          <w:rFonts w:ascii="Tahoma" w:hAnsi="Tahoma" w:cs="Tahoma"/>
          <w:b/>
          <w:sz w:val="22"/>
          <w:szCs w:val="22"/>
        </w:rPr>
        <w:t>, a.s.</w:t>
      </w:r>
    </w:p>
    <w:p w14:paraId="6F68717E" w14:textId="7901B4E2" w:rsidR="004A2DDB" w:rsidRPr="005F38E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s</w:t>
      </w:r>
      <w:r w:rsidR="004A2DDB" w:rsidRPr="005F38EE">
        <w:rPr>
          <w:rFonts w:ascii="Tahoma" w:hAnsi="Tahoma" w:cs="Tahoma"/>
          <w:sz w:val="22"/>
          <w:szCs w:val="22"/>
        </w:rPr>
        <w:t>e sídlem:</w:t>
      </w:r>
      <w:r w:rsidR="005F38EE" w:rsidRPr="005F38EE">
        <w:rPr>
          <w:rFonts w:ascii="Tahoma" w:hAnsi="Tahoma" w:cs="Tahoma"/>
          <w:sz w:val="22"/>
          <w:szCs w:val="22"/>
        </w:rPr>
        <w:tab/>
        <w:t>Valchařská 24/36, 614 00 Brno</w:t>
      </w:r>
      <w:r w:rsidRPr="005F38EE">
        <w:rPr>
          <w:rFonts w:ascii="Tahoma" w:hAnsi="Tahoma" w:cs="Tahoma"/>
          <w:sz w:val="22"/>
          <w:szCs w:val="22"/>
        </w:rPr>
        <w:tab/>
      </w:r>
    </w:p>
    <w:p w14:paraId="14D6E025" w14:textId="3DDC254B" w:rsidR="004A2DDB" w:rsidRPr="005F38E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z</w:t>
      </w:r>
      <w:r w:rsidR="004A2DDB" w:rsidRPr="005F38EE">
        <w:rPr>
          <w:rFonts w:ascii="Tahoma" w:hAnsi="Tahoma" w:cs="Tahoma"/>
          <w:sz w:val="22"/>
          <w:szCs w:val="22"/>
        </w:rPr>
        <w:t>astoupena:</w:t>
      </w:r>
      <w:r w:rsidRPr="005F38EE">
        <w:rPr>
          <w:rFonts w:ascii="Tahoma" w:hAnsi="Tahoma" w:cs="Tahoma"/>
          <w:sz w:val="22"/>
          <w:szCs w:val="22"/>
        </w:rPr>
        <w:tab/>
      </w:r>
      <w:r w:rsidR="005F38EE" w:rsidRPr="005F38EE">
        <w:rPr>
          <w:rFonts w:ascii="Tahoma" w:hAnsi="Tahoma" w:cs="Tahoma"/>
          <w:sz w:val="22"/>
          <w:szCs w:val="22"/>
        </w:rPr>
        <w:t xml:space="preserve">ing. Robertem </w:t>
      </w:r>
      <w:proofErr w:type="spellStart"/>
      <w:r w:rsidR="005F38EE" w:rsidRPr="005F38EE">
        <w:rPr>
          <w:rFonts w:ascii="Tahoma" w:hAnsi="Tahoma" w:cs="Tahoma"/>
          <w:sz w:val="22"/>
          <w:szCs w:val="22"/>
        </w:rPr>
        <w:t>Helbichem</w:t>
      </w:r>
      <w:proofErr w:type="spellEnd"/>
      <w:r w:rsidR="005F38EE" w:rsidRPr="005F38EE">
        <w:rPr>
          <w:rFonts w:ascii="Tahoma" w:hAnsi="Tahoma" w:cs="Tahoma"/>
          <w:sz w:val="22"/>
          <w:szCs w:val="22"/>
        </w:rPr>
        <w:t>, předsedou představenstva</w:t>
      </w:r>
    </w:p>
    <w:p w14:paraId="1261982D" w14:textId="418F7577" w:rsidR="004A2DDB" w:rsidRPr="005F38EE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IČ</w:t>
      </w:r>
      <w:r w:rsidR="00511906" w:rsidRPr="005F38EE">
        <w:rPr>
          <w:rFonts w:ascii="Tahoma" w:hAnsi="Tahoma" w:cs="Tahoma"/>
          <w:sz w:val="22"/>
          <w:szCs w:val="22"/>
        </w:rPr>
        <w:t>O</w:t>
      </w:r>
      <w:r w:rsidRPr="005F38EE">
        <w:rPr>
          <w:rFonts w:ascii="Tahoma" w:hAnsi="Tahoma" w:cs="Tahoma"/>
          <w:sz w:val="22"/>
          <w:szCs w:val="22"/>
        </w:rPr>
        <w:t>:</w:t>
      </w:r>
      <w:r w:rsidR="00443DFF" w:rsidRPr="005F38EE">
        <w:rPr>
          <w:rFonts w:ascii="Tahoma" w:hAnsi="Tahoma" w:cs="Tahoma"/>
          <w:sz w:val="22"/>
          <w:szCs w:val="22"/>
        </w:rPr>
        <w:tab/>
      </w:r>
      <w:r w:rsidR="005F38EE" w:rsidRPr="005F38EE">
        <w:rPr>
          <w:rFonts w:ascii="Tahoma" w:hAnsi="Tahoma" w:cs="Tahoma"/>
          <w:sz w:val="22"/>
          <w:szCs w:val="22"/>
        </w:rPr>
        <w:t>25592505</w:t>
      </w:r>
    </w:p>
    <w:p w14:paraId="4517BAAF" w14:textId="32104A41" w:rsidR="004A2DDB" w:rsidRPr="005F38EE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DIČ:</w:t>
      </w:r>
      <w:r w:rsidR="00443DFF" w:rsidRPr="005F38EE">
        <w:rPr>
          <w:rFonts w:ascii="Tahoma" w:hAnsi="Tahoma" w:cs="Tahoma"/>
          <w:sz w:val="22"/>
          <w:szCs w:val="22"/>
        </w:rPr>
        <w:tab/>
      </w:r>
      <w:r w:rsidR="005F38EE" w:rsidRPr="005F38EE">
        <w:rPr>
          <w:rFonts w:ascii="Tahoma" w:hAnsi="Tahoma" w:cs="Tahoma"/>
          <w:sz w:val="22"/>
          <w:szCs w:val="22"/>
        </w:rPr>
        <w:t>CZ25592505</w:t>
      </w:r>
    </w:p>
    <w:p w14:paraId="3A61983A" w14:textId="56885B90" w:rsidR="004A2DDB" w:rsidRPr="005F38E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b</w:t>
      </w:r>
      <w:r w:rsidR="004A2DDB" w:rsidRPr="005F38EE">
        <w:rPr>
          <w:rFonts w:ascii="Tahoma" w:hAnsi="Tahoma" w:cs="Tahoma"/>
          <w:sz w:val="22"/>
          <w:szCs w:val="22"/>
        </w:rPr>
        <w:t>ankovní spojení:</w:t>
      </w:r>
      <w:r w:rsidRPr="005F38EE">
        <w:rPr>
          <w:rFonts w:ascii="Tahoma" w:hAnsi="Tahoma" w:cs="Tahoma"/>
          <w:sz w:val="22"/>
          <w:szCs w:val="22"/>
        </w:rPr>
        <w:tab/>
      </w:r>
      <w:r w:rsidR="005F38EE" w:rsidRPr="005F38EE">
        <w:rPr>
          <w:rFonts w:ascii="Tahoma" w:hAnsi="Tahoma" w:cs="Tahoma"/>
          <w:sz w:val="22"/>
          <w:szCs w:val="22"/>
        </w:rPr>
        <w:t>ČSOB a.s.</w:t>
      </w:r>
    </w:p>
    <w:p w14:paraId="4D19BBF1" w14:textId="482D92CE" w:rsidR="004A2DDB" w:rsidRPr="005F38E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č</w:t>
      </w:r>
      <w:r w:rsidR="004A2DDB" w:rsidRPr="005F38EE">
        <w:rPr>
          <w:rFonts w:ascii="Tahoma" w:hAnsi="Tahoma" w:cs="Tahoma"/>
          <w:sz w:val="22"/>
          <w:szCs w:val="22"/>
        </w:rPr>
        <w:t>íslo účtu:</w:t>
      </w:r>
      <w:r w:rsidRPr="005F38EE">
        <w:rPr>
          <w:rFonts w:ascii="Tahoma" w:hAnsi="Tahoma" w:cs="Tahoma"/>
          <w:sz w:val="22"/>
          <w:szCs w:val="22"/>
        </w:rPr>
        <w:tab/>
      </w:r>
      <w:r w:rsidR="005F38EE" w:rsidRPr="005F38EE">
        <w:rPr>
          <w:rFonts w:ascii="Tahoma" w:hAnsi="Tahoma" w:cs="Tahoma"/>
          <w:sz w:val="22"/>
          <w:szCs w:val="22"/>
        </w:rPr>
        <w:t>304727225/0300</w:t>
      </w:r>
    </w:p>
    <w:p w14:paraId="6F4BE257" w14:textId="66C8AA15" w:rsidR="004A2DDB" w:rsidRPr="005F38EE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5F38EE" w:rsidRPr="005F38EE">
        <w:rPr>
          <w:rFonts w:ascii="Tahoma" w:hAnsi="Tahoma" w:cs="Tahoma"/>
          <w:sz w:val="22"/>
          <w:szCs w:val="22"/>
        </w:rPr>
        <w:t>Krajským soudem v Brně</w:t>
      </w:r>
      <w:r w:rsidRPr="005F38E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 w:rsidRPr="005F38EE">
        <w:rPr>
          <w:rFonts w:ascii="Tahoma" w:hAnsi="Tahoma" w:cs="Tahoma"/>
          <w:sz w:val="22"/>
          <w:szCs w:val="22"/>
        </w:rPr>
        <w:t>sp</w:t>
      </w:r>
      <w:proofErr w:type="spellEnd"/>
      <w:r w:rsidR="00511906" w:rsidRPr="005F38EE">
        <w:rPr>
          <w:rFonts w:ascii="Tahoma" w:hAnsi="Tahoma" w:cs="Tahoma"/>
          <w:sz w:val="22"/>
          <w:szCs w:val="22"/>
        </w:rPr>
        <w:t>. zn.</w:t>
      </w:r>
      <w:r w:rsidR="00443DFF" w:rsidRPr="005F38EE">
        <w:rPr>
          <w:rFonts w:ascii="Tahoma" w:hAnsi="Tahoma" w:cs="Tahoma"/>
          <w:sz w:val="22"/>
          <w:szCs w:val="22"/>
        </w:rPr>
        <w:t> </w:t>
      </w:r>
      <w:r w:rsidR="005F38EE" w:rsidRPr="005F38EE">
        <w:rPr>
          <w:rFonts w:ascii="Tahoma" w:hAnsi="Tahoma" w:cs="Tahoma"/>
          <w:sz w:val="22"/>
          <w:szCs w:val="22"/>
        </w:rPr>
        <w:t>B 4456</w:t>
      </w:r>
    </w:p>
    <w:p w14:paraId="4D3722FC" w14:textId="33D0B1E4" w:rsidR="004A2DDB" w:rsidRPr="005F38EE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F38EE">
        <w:rPr>
          <w:rFonts w:ascii="Tahoma" w:hAnsi="Tahoma" w:cs="Tahoma"/>
          <w:sz w:val="22"/>
          <w:szCs w:val="22"/>
        </w:rPr>
        <w:t>Osoba oprávněná jednat ve věcec</w:t>
      </w:r>
      <w:r w:rsidR="005F38EE" w:rsidRPr="005F38EE">
        <w:rPr>
          <w:rFonts w:ascii="Tahoma" w:hAnsi="Tahoma" w:cs="Tahoma"/>
          <w:sz w:val="22"/>
          <w:szCs w:val="22"/>
        </w:rPr>
        <w:t>h realizace díla</w:t>
      </w:r>
      <w:r w:rsidRPr="005F38EE">
        <w:rPr>
          <w:rFonts w:ascii="Tahoma" w:hAnsi="Tahoma" w:cs="Tahoma"/>
          <w:sz w:val="22"/>
          <w:szCs w:val="22"/>
        </w:rPr>
        <w:t>:</w:t>
      </w:r>
    </w:p>
    <w:p w14:paraId="5745EF4B" w14:textId="5B899F4D" w:rsidR="004A2DDB" w:rsidRPr="00A045E6" w:rsidRDefault="00701E9A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</w:t>
      </w:r>
      <w:proofErr w:type="spellEnd"/>
      <w:r>
        <w:rPr>
          <w:rFonts w:ascii="Tahoma" w:hAnsi="Tahoma" w:cs="Tahoma"/>
          <w:sz w:val="22"/>
          <w:szCs w:val="22"/>
        </w:rPr>
        <w:t>,</w:t>
      </w:r>
      <w:r w:rsidR="004A2DDB" w:rsidRPr="005F38EE">
        <w:rPr>
          <w:rFonts w:ascii="Tahoma" w:hAnsi="Tahoma" w:cs="Tahoma"/>
          <w:sz w:val="22"/>
          <w:szCs w:val="22"/>
        </w:rPr>
        <w:t xml:space="preserve"> tel.</w:t>
      </w:r>
      <w:r w:rsidR="00443DFF" w:rsidRPr="005F38EE">
        <w:rPr>
          <w:rFonts w:ascii="Tahoma" w:hAnsi="Tahoma" w:cs="Tahoma"/>
          <w:sz w:val="22"/>
          <w:szCs w:val="22"/>
        </w:rPr>
        <w:t>: </w:t>
      </w:r>
      <w:proofErr w:type="spellStart"/>
      <w:r>
        <w:rPr>
          <w:rFonts w:ascii="Tahoma" w:hAnsi="Tahoma" w:cs="Tahoma"/>
          <w:sz w:val="22"/>
          <w:szCs w:val="22"/>
        </w:rPr>
        <w:t>xxxxxxxxxxxxxx</w:t>
      </w:r>
      <w:proofErr w:type="spellEnd"/>
      <w:r w:rsidR="00887B42" w:rsidRPr="005F38EE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xxxxxxxxxxxxxxxxx</w:t>
      </w:r>
      <w:proofErr w:type="spellEnd"/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7E571AA" w14:textId="77777777" w:rsidR="00AB2E01" w:rsidRPr="005E08A5" w:rsidRDefault="00AB2E01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0CBD7319" w:rsidR="004A2DDB" w:rsidRPr="008C2B73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A045E6">
        <w:rPr>
          <w:rFonts w:ascii="Tahoma" w:hAnsi="Tahoma" w:cs="Tahoma"/>
          <w:sz w:val="22"/>
          <w:szCs w:val="22"/>
        </w:rPr>
        <w:t xml:space="preserve">nebezpečí </w:t>
      </w:r>
      <w:r w:rsidR="00E90EBC">
        <w:rPr>
          <w:rFonts w:ascii="Tahoma" w:hAnsi="Tahoma" w:cs="Tahoma"/>
          <w:sz w:val="22"/>
          <w:szCs w:val="22"/>
        </w:rPr>
        <w:t xml:space="preserve">dílo, kterým se pro účely této smlouvy rozumí tisk </w:t>
      </w:r>
      <w:r w:rsidR="00817BFF" w:rsidRPr="00817BFF">
        <w:rPr>
          <w:rFonts w:ascii="Tahoma" w:hAnsi="Tahoma" w:cs="Tahoma"/>
          <w:b/>
          <w:sz w:val="22"/>
          <w:szCs w:val="22"/>
        </w:rPr>
        <w:t>1</w:t>
      </w:r>
      <w:r w:rsidR="00E90EBC" w:rsidRPr="00817BFF">
        <w:rPr>
          <w:rFonts w:ascii="Tahoma" w:hAnsi="Tahoma" w:cs="Tahoma"/>
          <w:b/>
          <w:sz w:val="22"/>
          <w:szCs w:val="22"/>
        </w:rPr>
        <w:t>.</w:t>
      </w:r>
      <w:r w:rsidR="00817BFF" w:rsidRPr="00817BFF">
        <w:rPr>
          <w:rFonts w:ascii="Tahoma" w:hAnsi="Tahoma" w:cs="Tahoma"/>
          <w:b/>
          <w:sz w:val="22"/>
          <w:szCs w:val="22"/>
        </w:rPr>
        <w:t>5</w:t>
      </w:r>
      <w:r w:rsidR="00E90EBC" w:rsidRPr="00817BFF">
        <w:rPr>
          <w:rFonts w:ascii="Tahoma" w:hAnsi="Tahoma" w:cs="Tahoma"/>
          <w:b/>
          <w:sz w:val="22"/>
          <w:szCs w:val="22"/>
        </w:rPr>
        <w:t xml:space="preserve">00 </w:t>
      </w:r>
      <w:r w:rsidR="00A105EE" w:rsidRPr="00817BFF">
        <w:rPr>
          <w:rFonts w:ascii="Tahoma" w:hAnsi="Tahoma" w:cs="Tahoma"/>
          <w:b/>
          <w:sz w:val="22"/>
          <w:szCs w:val="22"/>
        </w:rPr>
        <w:t>výtisků</w:t>
      </w:r>
      <w:r w:rsidR="00E90EBC">
        <w:rPr>
          <w:rFonts w:ascii="Tahoma" w:hAnsi="Tahoma" w:cs="Tahoma"/>
          <w:sz w:val="22"/>
          <w:szCs w:val="22"/>
        </w:rPr>
        <w:t xml:space="preserve"> (slovy: </w:t>
      </w:r>
      <w:proofErr w:type="spellStart"/>
      <w:r w:rsidR="00817BFF">
        <w:rPr>
          <w:rFonts w:ascii="Tahoma" w:hAnsi="Tahoma" w:cs="Tahoma"/>
          <w:sz w:val="22"/>
          <w:szCs w:val="22"/>
        </w:rPr>
        <w:t>jedentisícpětset</w:t>
      </w:r>
      <w:proofErr w:type="spellEnd"/>
      <w:r w:rsidR="00817BFF">
        <w:rPr>
          <w:rFonts w:ascii="Tahoma" w:hAnsi="Tahoma" w:cs="Tahoma"/>
          <w:sz w:val="22"/>
          <w:szCs w:val="22"/>
        </w:rPr>
        <w:t xml:space="preserve"> v</w:t>
      </w:r>
      <w:r w:rsidR="00A105EE">
        <w:rPr>
          <w:rFonts w:ascii="Tahoma" w:hAnsi="Tahoma" w:cs="Tahoma"/>
          <w:sz w:val="22"/>
          <w:szCs w:val="22"/>
        </w:rPr>
        <w:t>ýtisků</w:t>
      </w:r>
      <w:r w:rsidR="00E90EBC">
        <w:rPr>
          <w:rFonts w:ascii="Tahoma" w:hAnsi="Tahoma" w:cs="Tahoma"/>
          <w:sz w:val="22"/>
          <w:szCs w:val="22"/>
        </w:rPr>
        <w:t xml:space="preserve">) </w:t>
      </w:r>
      <w:r w:rsidR="003369AB">
        <w:rPr>
          <w:rFonts w:ascii="Tahoma" w:hAnsi="Tahoma" w:cs="Tahoma"/>
          <w:sz w:val="22"/>
          <w:szCs w:val="22"/>
        </w:rPr>
        <w:t xml:space="preserve">reprezentativní </w:t>
      </w:r>
      <w:r w:rsidR="00887B42">
        <w:rPr>
          <w:rFonts w:ascii="Tahoma" w:hAnsi="Tahoma" w:cs="Tahoma"/>
          <w:sz w:val="22"/>
          <w:szCs w:val="22"/>
        </w:rPr>
        <w:t xml:space="preserve">interaktivní </w:t>
      </w:r>
      <w:r w:rsidR="00F73CBD">
        <w:rPr>
          <w:rFonts w:ascii="Tahoma" w:hAnsi="Tahoma" w:cs="Tahoma"/>
          <w:sz w:val="22"/>
          <w:szCs w:val="22"/>
        </w:rPr>
        <w:t>knihy</w:t>
      </w:r>
      <w:r w:rsidR="00E90EBC">
        <w:rPr>
          <w:rFonts w:ascii="Tahoma" w:hAnsi="Tahoma" w:cs="Tahoma"/>
          <w:sz w:val="22"/>
          <w:szCs w:val="22"/>
        </w:rPr>
        <w:t xml:space="preserve"> s názvem </w:t>
      </w:r>
      <w:r w:rsidR="00E90EBC" w:rsidRPr="00E90EBC">
        <w:rPr>
          <w:rFonts w:ascii="Tahoma" w:hAnsi="Tahoma" w:cs="Tahoma"/>
          <w:b/>
          <w:sz w:val="22"/>
          <w:szCs w:val="22"/>
        </w:rPr>
        <w:t>„</w:t>
      </w:r>
      <w:r w:rsidR="00817BFF">
        <w:rPr>
          <w:rFonts w:ascii="Tahoma" w:hAnsi="Tahoma" w:cs="Tahoma"/>
          <w:b/>
          <w:sz w:val="22"/>
          <w:szCs w:val="22"/>
        </w:rPr>
        <w:t>SÍLA</w:t>
      </w:r>
      <w:r w:rsidR="00E90EBC" w:rsidRPr="00E90EBC">
        <w:rPr>
          <w:rFonts w:ascii="Tahoma" w:hAnsi="Tahoma" w:cs="Tahoma"/>
          <w:b/>
          <w:sz w:val="22"/>
          <w:szCs w:val="22"/>
        </w:rPr>
        <w:t>“</w:t>
      </w:r>
      <w:r w:rsidR="00E90EBC">
        <w:rPr>
          <w:rFonts w:ascii="Tahoma" w:hAnsi="Tahoma" w:cs="Tahoma"/>
          <w:sz w:val="22"/>
          <w:szCs w:val="22"/>
        </w:rPr>
        <w:t xml:space="preserve">, a to v grafickém provedení </w:t>
      </w:r>
      <w:r w:rsidR="00E90EBC" w:rsidRPr="008C2B73">
        <w:rPr>
          <w:rFonts w:ascii="Tahoma" w:hAnsi="Tahoma" w:cs="Tahoma"/>
          <w:sz w:val="22"/>
          <w:szCs w:val="22"/>
        </w:rPr>
        <w:t>specifikovaném v příloze č. 1 této smlouvy  a v materiálovém provedení stanoveném v příloze č. 2 této smlouvy.</w:t>
      </w:r>
    </w:p>
    <w:p w14:paraId="79F81C9C" w14:textId="074E4A4C" w:rsidR="004A2DDB" w:rsidRPr="00A045E6" w:rsidRDefault="004A2DDB" w:rsidP="00CE4C51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1E65C208" w14:textId="301D8B6A" w:rsidR="00E90EBC" w:rsidRPr="00E90EBC" w:rsidRDefault="00E90EBC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předtisková příprava</w:t>
      </w:r>
      <w:r w:rsidR="008C2B73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A0E65A3" w14:textId="6E8199F7" w:rsidR="00E90EBC" w:rsidRPr="00CE4C51" w:rsidRDefault="00E90EBC" w:rsidP="008C2B73">
      <w:pPr>
        <w:pStyle w:val="Zkladntext"/>
        <w:numPr>
          <w:ilvl w:val="0"/>
          <w:numId w:val="2"/>
        </w:numPr>
        <w:tabs>
          <w:tab w:val="clear" w:pos="851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CE4C51">
        <w:rPr>
          <w:rFonts w:ascii="Tahoma" w:hAnsi="Tahoma" w:cs="Tahoma"/>
          <w:sz w:val="22"/>
          <w:szCs w:val="22"/>
        </w:rPr>
        <w:t>doprava vytištěný</w:t>
      </w:r>
      <w:r w:rsidR="008C2B73" w:rsidRPr="00CE4C51">
        <w:rPr>
          <w:rFonts w:ascii="Tahoma" w:hAnsi="Tahoma" w:cs="Tahoma"/>
          <w:sz w:val="22"/>
          <w:szCs w:val="22"/>
        </w:rPr>
        <w:t>ch</w:t>
      </w:r>
      <w:r w:rsidRPr="00CE4C51">
        <w:rPr>
          <w:rFonts w:ascii="Tahoma" w:hAnsi="Tahoma" w:cs="Tahoma"/>
          <w:sz w:val="22"/>
          <w:szCs w:val="22"/>
        </w:rPr>
        <w:t xml:space="preserve"> </w:t>
      </w:r>
      <w:r w:rsidR="008C2B73" w:rsidRPr="00CE4C51">
        <w:rPr>
          <w:rFonts w:ascii="Tahoma" w:hAnsi="Tahoma" w:cs="Tahoma"/>
          <w:sz w:val="22"/>
          <w:szCs w:val="22"/>
        </w:rPr>
        <w:t xml:space="preserve">a zabalených </w:t>
      </w:r>
      <w:r w:rsidRPr="00CE4C51">
        <w:rPr>
          <w:rFonts w:ascii="Tahoma" w:hAnsi="Tahoma" w:cs="Tahoma"/>
          <w:sz w:val="22"/>
          <w:szCs w:val="22"/>
        </w:rPr>
        <w:t xml:space="preserve">exemplářů </w:t>
      </w:r>
      <w:r w:rsidR="00C72A5D" w:rsidRPr="00CE4C51">
        <w:rPr>
          <w:rFonts w:ascii="Tahoma" w:hAnsi="Tahoma" w:cs="Tahoma"/>
          <w:sz w:val="22"/>
          <w:szCs w:val="22"/>
        </w:rPr>
        <w:t xml:space="preserve">knihy </w:t>
      </w:r>
      <w:r w:rsidR="008C2B73" w:rsidRPr="00CE4C51">
        <w:rPr>
          <w:rFonts w:ascii="Tahoma" w:hAnsi="Tahoma" w:cs="Tahoma"/>
          <w:sz w:val="22"/>
          <w:szCs w:val="22"/>
        </w:rPr>
        <w:t xml:space="preserve">do pobočky Muzea Novojičínska -  Muzeum nákladních automobilů Tatra Kopřivnice 1326/3, 742 21 Kopřivnice včetně složení do určeného skladu v přízemí objektu. </w:t>
      </w:r>
    </w:p>
    <w:p w14:paraId="56CF154F" w14:textId="77777777" w:rsidR="004A2DDB" w:rsidRPr="00A045E6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29C31A8D" w14:textId="77777777" w:rsidR="00E90EBC" w:rsidRDefault="00E90EBC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neodchýlit se od podkladů pro zhotovení díla předaných mu objednatelem, pokud nebude písemně dohodnuto jinak,</w:t>
      </w:r>
    </w:p>
    <w:p w14:paraId="40F7F277" w14:textId="77777777" w:rsidR="00E90EBC" w:rsidRDefault="00E90EBC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respektovat pokyny objednatele související se zhotovením díla.</w:t>
      </w:r>
    </w:p>
    <w:p w14:paraId="2FF92E5C" w14:textId="77777777" w:rsidR="004A2DDB" w:rsidRPr="00A045E6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50D60F0D" w14:textId="77777777" w:rsidR="0032329A" w:rsidRPr="00AA3365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3F0C3D9D" w14:textId="77777777" w:rsidR="00EF3B8F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Případné vícepráce či </w:t>
      </w:r>
      <w:proofErr w:type="spellStart"/>
      <w:r w:rsidRPr="00EF3B8F">
        <w:rPr>
          <w:rFonts w:ascii="Tahoma" w:hAnsi="Tahoma" w:cs="Tahoma"/>
          <w:sz w:val="22"/>
          <w:szCs w:val="22"/>
        </w:rPr>
        <w:t>méněpráce</w:t>
      </w:r>
      <w:proofErr w:type="spellEnd"/>
      <w:r w:rsidRPr="00EF3B8F">
        <w:rPr>
          <w:rFonts w:ascii="Tahoma" w:hAnsi="Tahoma" w:cs="Tahoma"/>
          <w:sz w:val="22"/>
          <w:szCs w:val="22"/>
        </w:rPr>
        <w:t xml:space="preserve">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67D0D66A" w:rsidR="004A2DDB" w:rsidRPr="00EB57B9" w:rsidRDefault="004A2DDB" w:rsidP="00F5380B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 xml:space="preserve">dílo </w:t>
      </w:r>
      <w:r w:rsidRPr="008C2B73">
        <w:rPr>
          <w:rFonts w:ascii="Tahoma" w:hAnsi="Tahoma" w:cs="Tahoma"/>
          <w:b/>
          <w:sz w:val="22"/>
          <w:szCs w:val="22"/>
        </w:rPr>
        <w:t>do</w:t>
      </w:r>
      <w:r w:rsidR="00281B1F" w:rsidRPr="008C2B73">
        <w:rPr>
          <w:rFonts w:ascii="Tahoma" w:hAnsi="Tahoma" w:cs="Tahoma"/>
          <w:b/>
          <w:sz w:val="22"/>
          <w:szCs w:val="22"/>
        </w:rPr>
        <w:t> </w:t>
      </w:r>
      <w:r w:rsidR="008C2B73" w:rsidRPr="008C2B73">
        <w:rPr>
          <w:rFonts w:ascii="Tahoma" w:hAnsi="Tahoma" w:cs="Tahoma"/>
          <w:b/>
          <w:sz w:val="22"/>
          <w:szCs w:val="22"/>
        </w:rPr>
        <w:t>90 dnů</w:t>
      </w:r>
      <w:r w:rsidR="008C2B73">
        <w:rPr>
          <w:rFonts w:ascii="Tahoma" w:hAnsi="Tahoma" w:cs="Tahoma"/>
          <w:sz w:val="22"/>
          <w:szCs w:val="22"/>
        </w:rPr>
        <w:t xml:space="preserve"> ode dne nabytí účinnosti smlouvy</w:t>
      </w:r>
      <w:r w:rsidRPr="00A045E6">
        <w:rPr>
          <w:rFonts w:ascii="Tahoma" w:hAnsi="Tahoma" w:cs="Tahoma"/>
          <w:sz w:val="22"/>
          <w:szCs w:val="22"/>
        </w:rPr>
        <w:t>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3F14126B" w14:textId="0E4C2C1C" w:rsidR="00910977" w:rsidRPr="00910977" w:rsidRDefault="004A2DDB" w:rsidP="003B3D7A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10977">
        <w:rPr>
          <w:rFonts w:ascii="Tahoma" w:hAnsi="Tahoma" w:cs="Tahoma"/>
          <w:bCs/>
          <w:sz w:val="22"/>
          <w:szCs w:val="22"/>
        </w:rPr>
        <w:t xml:space="preserve">Místem plnění je </w:t>
      </w:r>
      <w:r w:rsidR="008C2B73" w:rsidRPr="008C2B73">
        <w:rPr>
          <w:rFonts w:ascii="Tahoma" w:hAnsi="Tahoma" w:cs="Tahoma"/>
          <w:bCs/>
          <w:sz w:val="22"/>
          <w:szCs w:val="22"/>
        </w:rPr>
        <w:t>pobočk</w:t>
      </w:r>
      <w:r w:rsidR="008C2B73">
        <w:rPr>
          <w:rFonts w:ascii="Tahoma" w:hAnsi="Tahoma" w:cs="Tahoma"/>
          <w:bCs/>
          <w:sz w:val="22"/>
          <w:szCs w:val="22"/>
        </w:rPr>
        <w:t>a</w:t>
      </w:r>
      <w:r w:rsidR="008C2B73" w:rsidRPr="008C2B73">
        <w:rPr>
          <w:rFonts w:ascii="Tahoma" w:hAnsi="Tahoma" w:cs="Tahoma"/>
          <w:bCs/>
          <w:sz w:val="22"/>
          <w:szCs w:val="22"/>
        </w:rPr>
        <w:t xml:space="preserve"> Muzea Novojičínska - Muzeum nákladních automobilů Tatra Kopřivnice 1326/3, 742 21 Kopřivnice</w:t>
      </w:r>
      <w:r w:rsidR="00910977">
        <w:rPr>
          <w:rFonts w:ascii="Tahoma" w:hAnsi="Tahoma" w:cs="Tahoma"/>
          <w:bCs/>
          <w:sz w:val="22"/>
          <w:szCs w:val="22"/>
        </w:rPr>
        <w:t>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lastRenderedPageBreak/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F5380B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7F130582" w:rsidR="000A4E91" w:rsidRPr="00DA6C2E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DA6C2E">
        <w:rPr>
          <w:rFonts w:ascii="Tahoma" w:hAnsi="Tahoma" w:cs="Tahoma"/>
          <w:sz w:val="22"/>
          <w:szCs w:val="22"/>
        </w:rPr>
        <w:t xml:space="preserve">Cena </w:t>
      </w:r>
      <w:r w:rsidR="00A105EE" w:rsidRPr="00DA6C2E">
        <w:rPr>
          <w:rFonts w:ascii="Tahoma" w:hAnsi="Tahoma" w:cs="Tahoma"/>
          <w:sz w:val="22"/>
          <w:szCs w:val="22"/>
        </w:rPr>
        <w:t xml:space="preserve">za 1 výtisk </w:t>
      </w:r>
      <w:r w:rsidRPr="00DA6C2E">
        <w:rPr>
          <w:rFonts w:ascii="Tahoma" w:hAnsi="Tahoma" w:cs="Tahoma"/>
          <w:sz w:val="22"/>
          <w:szCs w:val="22"/>
        </w:rPr>
        <w:t>bez DPH</w:t>
      </w:r>
      <w:r w:rsidRPr="00DA6C2E">
        <w:rPr>
          <w:rFonts w:ascii="Tahoma" w:hAnsi="Tahoma" w:cs="Tahoma"/>
          <w:sz w:val="22"/>
          <w:szCs w:val="22"/>
        </w:rPr>
        <w:tab/>
      </w:r>
      <w:r w:rsidR="00A105EE" w:rsidRPr="00DA6C2E">
        <w:rPr>
          <w:rFonts w:ascii="Tahoma" w:hAnsi="Tahoma" w:cs="Tahoma"/>
          <w:sz w:val="22"/>
          <w:szCs w:val="22"/>
        </w:rPr>
        <w:tab/>
      </w:r>
      <w:r w:rsidR="00A105EE" w:rsidRPr="00DA6C2E">
        <w:rPr>
          <w:rFonts w:ascii="Tahoma" w:hAnsi="Tahoma" w:cs="Tahoma"/>
          <w:sz w:val="22"/>
          <w:szCs w:val="22"/>
        </w:rPr>
        <w:tab/>
      </w:r>
      <w:r w:rsidR="00DA6C2E">
        <w:rPr>
          <w:rFonts w:ascii="Tahoma" w:hAnsi="Tahoma" w:cs="Tahoma"/>
          <w:sz w:val="22"/>
          <w:szCs w:val="22"/>
        </w:rPr>
        <w:tab/>
      </w:r>
      <w:r w:rsidR="005F38EE" w:rsidRPr="00DA6C2E">
        <w:rPr>
          <w:rFonts w:ascii="Tahoma" w:hAnsi="Tahoma" w:cs="Tahoma"/>
          <w:sz w:val="22"/>
          <w:szCs w:val="22"/>
        </w:rPr>
        <w:t>799,00</w:t>
      </w:r>
      <w:r w:rsidRPr="00DA6C2E">
        <w:rPr>
          <w:rFonts w:ascii="Tahoma" w:hAnsi="Tahoma" w:cs="Tahoma"/>
          <w:b/>
          <w:sz w:val="22"/>
          <w:szCs w:val="22"/>
        </w:rPr>
        <w:t> Kč</w:t>
      </w:r>
    </w:p>
    <w:p w14:paraId="7D4D3771" w14:textId="5FB979C9" w:rsidR="000A4E91" w:rsidRPr="00DA6C2E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DA6C2E">
        <w:rPr>
          <w:rFonts w:ascii="Tahoma" w:hAnsi="Tahoma" w:cs="Tahoma"/>
          <w:sz w:val="22"/>
          <w:szCs w:val="22"/>
        </w:rPr>
        <w:t xml:space="preserve">DPH </w:t>
      </w:r>
      <w:r w:rsidR="005F38EE" w:rsidRPr="00DA6C2E">
        <w:rPr>
          <w:rFonts w:ascii="Tahoma" w:hAnsi="Tahoma" w:cs="Tahoma"/>
          <w:sz w:val="22"/>
          <w:szCs w:val="22"/>
        </w:rPr>
        <w:t>0</w:t>
      </w:r>
      <w:r w:rsidRPr="00DA6C2E">
        <w:rPr>
          <w:rFonts w:ascii="Tahoma" w:hAnsi="Tahoma" w:cs="Tahoma"/>
          <w:sz w:val="22"/>
          <w:szCs w:val="22"/>
        </w:rPr>
        <w:t> %</w:t>
      </w:r>
      <w:r w:rsidRPr="00DA6C2E">
        <w:rPr>
          <w:rFonts w:ascii="Tahoma" w:hAnsi="Tahoma" w:cs="Tahoma"/>
          <w:sz w:val="22"/>
          <w:szCs w:val="22"/>
        </w:rPr>
        <w:tab/>
      </w:r>
      <w:r w:rsidR="00A105EE" w:rsidRPr="00DA6C2E">
        <w:rPr>
          <w:rFonts w:ascii="Tahoma" w:hAnsi="Tahoma" w:cs="Tahoma"/>
          <w:sz w:val="22"/>
          <w:szCs w:val="22"/>
        </w:rPr>
        <w:tab/>
      </w:r>
      <w:r w:rsidR="00A105EE" w:rsidRPr="00DA6C2E">
        <w:rPr>
          <w:rFonts w:ascii="Tahoma" w:hAnsi="Tahoma" w:cs="Tahoma"/>
          <w:sz w:val="22"/>
          <w:szCs w:val="22"/>
        </w:rPr>
        <w:tab/>
      </w:r>
      <w:r w:rsidR="005F38EE" w:rsidRPr="00DA6C2E">
        <w:rPr>
          <w:rFonts w:ascii="Tahoma" w:hAnsi="Tahoma" w:cs="Tahoma"/>
          <w:sz w:val="22"/>
          <w:szCs w:val="22"/>
        </w:rPr>
        <w:t xml:space="preserve">   </w:t>
      </w:r>
      <w:r w:rsidR="00DA6C2E">
        <w:rPr>
          <w:rFonts w:ascii="Tahoma" w:hAnsi="Tahoma" w:cs="Tahoma"/>
          <w:sz w:val="22"/>
          <w:szCs w:val="22"/>
        </w:rPr>
        <w:t xml:space="preserve">           </w:t>
      </w:r>
      <w:r w:rsidR="005F38EE" w:rsidRPr="00DA6C2E">
        <w:rPr>
          <w:rFonts w:ascii="Tahoma" w:hAnsi="Tahoma" w:cs="Tahoma"/>
          <w:sz w:val="22"/>
          <w:szCs w:val="22"/>
        </w:rPr>
        <w:t>0,00</w:t>
      </w:r>
      <w:r w:rsidRPr="00DA6C2E">
        <w:rPr>
          <w:rFonts w:ascii="Tahoma" w:hAnsi="Tahoma" w:cs="Tahoma"/>
          <w:b/>
          <w:sz w:val="22"/>
          <w:szCs w:val="22"/>
        </w:rPr>
        <w:t> Kč</w:t>
      </w:r>
    </w:p>
    <w:p w14:paraId="2DA162FA" w14:textId="6981FAF8" w:rsidR="00A105EE" w:rsidRPr="00DA6C2E" w:rsidRDefault="00A105EE" w:rsidP="00A105EE">
      <w:pPr>
        <w:spacing w:before="120" w:after="240"/>
        <w:ind w:left="357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DA6C2E">
        <w:rPr>
          <w:rFonts w:ascii="Tahoma" w:hAnsi="Tahoma" w:cs="Tahoma"/>
          <w:color w:val="000000" w:themeColor="text1"/>
          <w:sz w:val="22"/>
          <w:szCs w:val="22"/>
        </w:rPr>
        <w:t xml:space="preserve">Cena za 1 </w:t>
      </w:r>
      <w:r w:rsidR="005F38EE" w:rsidRPr="00DA6C2E">
        <w:rPr>
          <w:rFonts w:ascii="Tahoma" w:hAnsi="Tahoma" w:cs="Tahoma"/>
          <w:color w:val="000000" w:themeColor="text1"/>
          <w:sz w:val="22"/>
          <w:szCs w:val="22"/>
        </w:rPr>
        <w:t xml:space="preserve">výtisk </w:t>
      </w:r>
      <w:r w:rsidRPr="00DA6C2E">
        <w:rPr>
          <w:rFonts w:ascii="Tahoma" w:hAnsi="Tahoma" w:cs="Tahoma"/>
          <w:color w:val="000000" w:themeColor="text1"/>
          <w:sz w:val="22"/>
          <w:szCs w:val="22"/>
        </w:rPr>
        <w:t>včetně DPH</w:t>
      </w:r>
      <w:r w:rsidRPr="00DA6C2E">
        <w:rPr>
          <w:rFonts w:ascii="Tahoma" w:hAnsi="Tahoma" w:cs="Tahoma"/>
          <w:color w:val="000000" w:themeColor="text1"/>
          <w:sz w:val="22"/>
          <w:szCs w:val="22"/>
        </w:rPr>
        <w:tab/>
      </w:r>
      <w:r w:rsidR="005F38EE" w:rsidRPr="00DA6C2E">
        <w:rPr>
          <w:rFonts w:ascii="Tahoma" w:hAnsi="Tahoma" w:cs="Tahoma"/>
          <w:color w:val="000000" w:themeColor="text1"/>
          <w:sz w:val="22"/>
          <w:szCs w:val="22"/>
        </w:rPr>
        <w:tab/>
      </w:r>
      <w:r w:rsidR="00DA6C2E">
        <w:rPr>
          <w:rFonts w:ascii="Tahoma" w:hAnsi="Tahoma" w:cs="Tahoma"/>
          <w:color w:val="000000" w:themeColor="text1"/>
          <w:sz w:val="22"/>
          <w:szCs w:val="22"/>
        </w:rPr>
        <w:tab/>
      </w:r>
      <w:r w:rsidR="005F38EE" w:rsidRPr="00DA6C2E">
        <w:rPr>
          <w:rFonts w:ascii="Tahoma" w:hAnsi="Tahoma" w:cs="Tahoma"/>
          <w:color w:val="000000" w:themeColor="text1"/>
          <w:sz w:val="22"/>
          <w:szCs w:val="22"/>
        </w:rPr>
        <w:t>799,00</w:t>
      </w:r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 xml:space="preserve"> Kč </w:t>
      </w:r>
    </w:p>
    <w:p w14:paraId="79A0D2BA" w14:textId="43306871" w:rsidR="005F38EE" w:rsidRPr="00DA6C2E" w:rsidRDefault="005F38EE" w:rsidP="00A105EE">
      <w:pPr>
        <w:spacing w:before="120" w:after="240"/>
        <w:ind w:left="357"/>
        <w:jc w:val="both"/>
        <w:rPr>
          <w:rFonts w:ascii="Tahoma" w:hAnsi="Tahoma" w:cs="Tahoma"/>
          <w:b/>
          <w:i/>
          <w:iCs/>
          <w:color w:val="000000" w:themeColor="text1"/>
          <w:sz w:val="22"/>
          <w:szCs w:val="22"/>
        </w:rPr>
      </w:pPr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 xml:space="preserve">Celková cena díla (za 1.500 </w:t>
      </w:r>
      <w:proofErr w:type="gramStart"/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>ks)</w:t>
      </w:r>
      <w:r w:rsidRPr="00DA6C2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DA6C2E">
        <w:rPr>
          <w:rFonts w:ascii="Tahoma" w:hAnsi="Tahoma" w:cs="Tahoma"/>
          <w:color w:val="000000" w:themeColor="text1"/>
          <w:sz w:val="22"/>
          <w:szCs w:val="22"/>
        </w:rPr>
        <w:t xml:space="preserve">    </w:t>
      </w:r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>1.198.500,00</w:t>
      </w:r>
      <w:proofErr w:type="gramEnd"/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 xml:space="preserve"> Kč</w:t>
      </w:r>
    </w:p>
    <w:p w14:paraId="5D2CAB9F" w14:textId="77777777" w:rsidR="008C2B73" w:rsidRPr="00DA6C2E" w:rsidRDefault="008C2B73" w:rsidP="00A105EE">
      <w:pPr>
        <w:spacing w:before="120" w:after="240"/>
        <w:ind w:left="357"/>
        <w:jc w:val="both"/>
        <w:rPr>
          <w:rFonts w:ascii="Tahoma" w:hAnsi="Tahoma" w:cs="Tahoma"/>
          <w:iCs/>
          <w:color w:val="000000" w:themeColor="text1"/>
          <w:sz w:val="22"/>
          <w:szCs w:val="22"/>
        </w:rPr>
      </w:pPr>
    </w:p>
    <w:p w14:paraId="2418FCD6" w14:textId="7E4AB4E7" w:rsidR="00A105EE" w:rsidRPr="00DA6C2E" w:rsidRDefault="00A105EE" w:rsidP="00A105EE">
      <w:pPr>
        <w:spacing w:before="120" w:after="240"/>
        <w:ind w:left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A6C2E">
        <w:rPr>
          <w:rFonts w:ascii="Tahoma" w:hAnsi="Tahoma" w:cs="Tahoma"/>
          <w:iCs/>
          <w:color w:val="000000" w:themeColor="text1"/>
          <w:sz w:val="22"/>
          <w:szCs w:val="22"/>
        </w:rPr>
        <w:t>Cena dopravy bez DPH</w:t>
      </w:r>
      <w:r w:rsidR="00DA6C2E">
        <w:rPr>
          <w:rFonts w:ascii="Tahoma" w:hAnsi="Tahoma" w:cs="Tahoma"/>
          <w:iCs/>
          <w:color w:val="000000" w:themeColor="text1"/>
          <w:sz w:val="22"/>
          <w:szCs w:val="22"/>
        </w:rPr>
        <w:tab/>
      </w:r>
      <w:r w:rsidR="00DA6C2E">
        <w:rPr>
          <w:rFonts w:ascii="Tahoma" w:hAnsi="Tahoma" w:cs="Tahoma"/>
          <w:iCs/>
          <w:color w:val="000000" w:themeColor="text1"/>
          <w:sz w:val="22"/>
          <w:szCs w:val="22"/>
        </w:rPr>
        <w:tab/>
      </w:r>
      <w:r w:rsidR="00DA6C2E">
        <w:rPr>
          <w:rFonts w:ascii="Tahoma" w:hAnsi="Tahoma" w:cs="Tahoma"/>
          <w:iCs/>
          <w:color w:val="000000" w:themeColor="text1"/>
          <w:sz w:val="22"/>
          <w:szCs w:val="22"/>
        </w:rPr>
        <w:tab/>
        <w:t xml:space="preserve">       </w:t>
      </w:r>
      <w:r w:rsidR="005F38EE" w:rsidRPr="00DA6C2E">
        <w:rPr>
          <w:rFonts w:ascii="Tahoma" w:hAnsi="Tahoma" w:cs="Tahoma"/>
          <w:iCs/>
          <w:color w:val="000000" w:themeColor="text1"/>
          <w:sz w:val="22"/>
          <w:szCs w:val="22"/>
        </w:rPr>
        <w:t>3.600,00</w:t>
      </w:r>
      <w:r w:rsidRPr="00DA6C2E">
        <w:rPr>
          <w:rFonts w:ascii="Tahoma" w:hAnsi="Tahoma" w:cs="Tahoma"/>
          <w:iCs/>
          <w:color w:val="000000" w:themeColor="text1"/>
          <w:sz w:val="22"/>
          <w:szCs w:val="22"/>
        </w:rPr>
        <w:t xml:space="preserve"> </w:t>
      </w:r>
      <w:r w:rsidRPr="00DA6C2E">
        <w:rPr>
          <w:rFonts w:ascii="Tahoma" w:hAnsi="Tahoma" w:cs="Tahoma"/>
          <w:b/>
          <w:iCs/>
          <w:color w:val="000000" w:themeColor="text1"/>
          <w:sz w:val="22"/>
          <w:szCs w:val="22"/>
        </w:rPr>
        <w:t>Kč</w:t>
      </w:r>
      <w:r w:rsidRPr="00DA6C2E">
        <w:rPr>
          <w:rFonts w:ascii="Tahoma" w:hAnsi="Tahoma" w:cs="Tahoma"/>
          <w:iCs/>
          <w:color w:val="000000" w:themeColor="text1"/>
          <w:sz w:val="22"/>
          <w:szCs w:val="22"/>
        </w:rPr>
        <w:t xml:space="preserve"> </w:t>
      </w:r>
    </w:p>
    <w:p w14:paraId="7FDDD557" w14:textId="1A887189" w:rsidR="00A105EE" w:rsidRPr="00DA6C2E" w:rsidRDefault="00A105EE" w:rsidP="00A105E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DA6C2E">
        <w:rPr>
          <w:rFonts w:ascii="Tahoma" w:hAnsi="Tahoma" w:cs="Tahoma"/>
          <w:sz w:val="22"/>
          <w:szCs w:val="22"/>
        </w:rPr>
        <w:t>DPH 21 %</w:t>
      </w:r>
      <w:r w:rsidRPr="00DA6C2E">
        <w:rPr>
          <w:rFonts w:ascii="Tahoma" w:hAnsi="Tahoma" w:cs="Tahoma"/>
          <w:sz w:val="22"/>
          <w:szCs w:val="22"/>
        </w:rPr>
        <w:tab/>
      </w:r>
      <w:r w:rsidRPr="00DA6C2E">
        <w:rPr>
          <w:rFonts w:ascii="Tahoma" w:hAnsi="Tahoma" w:cs="Tahoma"/>
          <w:sz w:val="22"/>
          <w:szCs w:val="22"/>
        </w:rPr>
        <w:tab/>
      </w:r>
      <w:r w:rsidRPr="00DA6C2E">
        <w:rPr>
          <w:rFonts w:ascii="Tahoma" w:hAnsi="Tahoma" w:cs="Tahoma"/>
          <w:sz w:val="22"/>
          <w:szCs w:val="22"/>
        </w:rPr>
        <w:tab/>
      </w:r>
      <w:r w:rsidR="00DA6C2E">
        <w:rPr>
          <w:rFonts w:ascii="Tahoma" w:hAnsi="Tahoma" w:cs="Tahoma"/>
          <w:sz w:val="22"/>
          <w:szCs w:val="22"/>
        </w:rPr>
        <w:t xml:space="preserve">          </w:t>
      </w:r>
      <w:r w:rsidR="005F38EE" w:rsidRPr="00DA6C2E">
        <w:rPr>
          <w:rFonts w:ascii="Tahoma" w:hAnsi="Tahoma" w:cs="Tahoma"/>
          <w:sz w:val="22"/>
          <w:szCs w:val="22"/>
        </w:rPr>
        <w:t xml:space="preserve">756,00 </w:t>
      </w:r>
      <w:r w:rsidRPr="00DA6C2E">
        <w:rPr>
          <w:rFonts w:ascii="Tahoma" w:hAnsi="Tahoma" w:cs="Tahoma"/>
          <w:b/>
          <w:sz w:val="22"/>
          <w:szCs w:val="22"/>
        </w:rPr>
        <w:t>Kč</w:t>
      </w:r>
    </w:p>
    <w:p w14:paraId="7C4E68A2" w14:textId="7F7866AA" w:rsidR="00A105EE" w:rsidRPr="00DA6C2E" w:rsidRDefault="00A105EE" w:rsidP="00A105EE">
      <w:pPr>
        <w:spacing w:before="120" w:after="240"/>
        <w:ind w:left="357"/>
        <w:jc w:val="both"/>
        <w:rPr>
          <w:rFonts w:ascii="Tahoma" w:hAnsi="Tahoma" w:cs="Tahoma"/>
          <w:b/>
          <w:i/>
          <w:iCs/>
          <w:color w:val="000000" w:themeColor="text1"/>
          <w:sz w:val="22"/>
          <w:szCs w:val="22"/>
        </w:rPr>
      </w:pPr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>Cena dopravy včetně DPH</w:t>
      </w:r>
      <w:r w:rsidR="00DA6C2E">
        <w:rPr>
          <w:rFonts w:ascii="Tahoma" w:hAnsi="Tahoma" w:cs="Tahoma"/>
          <w:color w:val="000000" w:themeColor="text1"/>
          <w:sz w:val="22"/>
          <w:szCs w:val="22"/>
        </w:rPr>
        <w:tab/>
      </w:r>
      <w:r w:rsidRPr="00DA6C2E">
        <w:rPr>
          <w:rFonts w:ascii="Tahoma" w:hAnsi="Tahoma" w:cs="Tahoma"/>
          <w:color w:val="000000" w:themeColor="text1"/>
          <w:sz w:val="22"/>
          <w:szCs w:val="22"/>
        </w:rPr>
        <w:tab/>
      </w:r>
      <w:r w:rsidR="005F38EE" w:rsidRPr="00DA6C2E">
        <w:rPr>
          <w:rFonts w:ascii="Tahoma" w:hAnsi="Tahoma" w:cs="Tahoma"/>
          <w:b/>
          <w:color w:val="000000" w:themeColor="text1"/>
          <w:sz w:val="22"/>
          <w:szCs w:val="22"/>
        </w:rPr>
        <w:t xml:space="preserve">      4.356,00 </w:t>
      </w:r>
      <w:r w:rsidRPr="00DA6C2E">
        <w:rPr>
          <w:rFonts w:ascii="Tahoma" w:hAnsi="Tahoma" w:cs="Tahoma"/>
          <w:b/>
          <w:color w:val="000000" w:themeColor="text1"/>
          <w:sz w:val="22"/>
          <w:szCs w:val="22"/>
        </w:rPr>
        <w:t xml:space="preserve">Kč </w:t>
      </w:r>
    </w:p>
    <w:p w14:paraId="15C0D1EC" w14:textId="77777777" w:rsidR="008C2B73" w:rsidRPr="008C2B73" w:rsidRDefault="008C2B73" w:rsidP="00A105E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color w:val="000000" w:themeColor="text1"/>
          <w:sz w:val="22"/>
          <w:szCs w:val="22"/>
          <w:highlight w:val="green"/>
        </w:rPr>
      </w:pPr>
    </w:p>
    <w:p w14:paraId="3C4264B9" w14:textId="30DF707B" w:rsidR="004A2DDB" w:rsidRPr="00AA3365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</w:t>
      </w:r>
      <w:r w:rsidR="007D72A5">
        <w:rPr>
          <w:rFonts w:ascii="Tahoma" w:hAnsi="Tahoma" w:cs="Tahoma"/>
          <w:sz w:val="22"/>
          <w:szCs w:val="22"/>
        </w:rPr>
        <w:t xml:space="preserve"> a další</w:t>
      </w:r>
      <w:r w:rsidRPr="00AA3365">
        <w:rPr>
          <w:rFonts w:ascii="Tahoma" w:hAnsi="Tahoma" w:cs="Tahoma"/>
          <w:sz w:val="22"/>
          <w:szCs w:val="22"/>
        </w:rPr>
        <w:t xml:space="preserve"> náklady zhotovitele nutné pro </w:t>
      </w:r>
      <w:r w:rsidR="007D72A5">
        <w:rPr>
          <w:rFonts w:ascii="Tahoma" w:hAnsi="Tahoma" w:cs="Tahoma"/>
          <w:sz w:val="22"/>
          <w:szCs w:val="22"/>
        </w:rPr>
        <w:t xml:space="preserve">řádné </w:t>
      </w:r>
      <w:r w:rsidR="001E0B21">
        <w:rPr>
          <w:rFonts w:ascii="Tahoma" w:hAnsi="Tahoma" w:cs="Tahoma"/>
          <w:sz w:val="22"/>
          <w:szCs w:val="22"/>
        </w:rPr>
        <w:t>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77777777" w:rsidR="004A2DDB" w:rsidRPr="00AA3365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3CDED3FC" w:rsidR="008C63A0" w:rsidRPr="008C63A0" w:rsidRDefault="008C63A0" w:rsidP="00F5380B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 xml:space="preserve">li některá část díla v důsledku sjednaných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provedena, bude cena za dílo snížena, a to odečtením veškerých nákladů na provedení těch částí díla, které v rámci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nebudou provedeny. Náklady na </w:t>
      </w:r>
      <w:proofErr w:type="spellStart"/>
      <w:r w:rsidRPr="008C63A0">
        <w:rPr>
          <w:rFonts w:ascii="Tahoma" w:hAnsi="Tahoma" w:cs="Tahoma"/>
          <w:sz w:val="22"/>
          <w:szCs w:val="22"/>
        </w:rPr>
        <w:t>méněpráce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budou odečteny ve výši součtu veškerých odpovídajících položek a nákladů</w:t>
      </w:r>
      <w:r w:rsidR="009654E0">
        <w:rPr>
          <w:rFonts w:ascii="Tahoma" w:hAnsi="Tahoma" w:cs="Tahoma"/>
          <w:sz w:val="22"/>
          <w:szCs w:val="22"/>
        </w:rPr>
        <w:t xml:space="preserve">, </w:t>
      </w:r>
      <w:r w:rsidR="009654E0" w:rsidRPr="008C63A0">
        <w:rPr>
          <w:rFonts w:ascii="Tahoma" w:hAnsi="Tahoma" w:cs="Tahoma"/>
          <w:sz w:val="22"/>
          <w:szCs w:val="22"/>
        </w:rPr>
        <w:t xml:space="preserve">přičemž pro stanovení jejich jednotkové ceny se použije </w:t>
      </w:r>
      <w:r w:rsidR="009654E0">
        <w:rPr>
          <w:rFonts w:ascii="Tahoma" w:hAnsi="Tahoma" w:cs="Tahoma"/>
          <w:sz w:val="22"/>
          <w:szCs w:val="22"/>
        </w:rPr>
        <w:t>výše uvedená jednotková cena výtisku, popř. dopravy</w:t>
      </w:r>
      <w:r w:rsidRPr="008C63A0">
        <w:rPr>
          <w:rFonts w:ascii="Tahoma" w:hAnsi="Tahoma" w:cs="Tahoma"/>
          <w:sz w:val="22"/>
          <w:szCs w:val="22"/>
        </w:rPr>
        <w:t>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0C42E815" w:rsidR="008C63A0" w:rsidRPr="008C63A0" w:rsidRDefault="008C63A0" w:rsidP="00F5380B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</w:t>
      </w:r>
      <w:r w:rsidR="008C2B73">
        <w:rPr>
          <w:rFonts w:ascii="Tahoma" w:hAnsi="Tahoma" w:cs="Tahoma"/>
          <w:sz w:val="22"/>
          <w:szCs w:val="22"/>
        </w:rPr>
        <w:t xml:space="preserve">. </w:t>
      </w:r>
      <w:r w:rsidRPr="008C63A0">
        <w:rPr>
          <w:rFonts w:ascii="Tahoma" w:hAnsi="Tahoma" w:cs="Tahoma"/>
          <w:sz w:val="22"/>
          <w:szCs w:val="22"/>
        </w:rPr>
        <w:t xml:space="preserve">Cena za vícepráce bude stanovena součtem nákladů jednotlivých položek víceprací, přičemž pro stanovení jejich jednotkové ceny se použije </w:t>
      </w:r>
      <w:r w:rsidR="009654E0">
        <w:rPr>
          <w:rFonts w:ascii="Tahoma" w:hAnsi="Tahoma" w:cs="Tahoma"/>
          <w:sz w:val="22"/>
          <w:szCs w:val="22"/>
        </w:rPr>
        <w:t>výše uvedená jednotk</w:t>
      </w:r>
      <w:r w:rsidR="008C2B73">
        <w:rPr>
          <w:rFonts w:ascii="Tahoma" w:hAnsi="Tahoma" w:cs="Tahoma"/>
          <w:sz w:val="22"/>
          <w:szCs w:val="22"/>
        </w:rPr>
        <w:t>ová cena výtisku, popř. dopravy,</w:t>
      </w:r>
    </w:p>
    <w:p w14:paraId="6E5BB2E7" w14:textId="77777777" w:rsidR="000A4E91" w:rsidRPr="008C2B73" w:rsidRDefault="000A4E91" w:rsidP="008C2B73">
      <w:pPr>
        <w:spacing w:before="120"/>
        <w:ind w:left="567"/>
        <w:jc w:val="both"/>
        <w:rPr>
          <w:rFonts w:ascii="Tahoma" w:hAnsi="Tahoma" w:cs="Tahoma"/>
          <w:snapToGrid w:val="0"/>
          <w:sz w:val="22"/>
          <w:szCs w:val="22"/>
        </w:rPr>
      </w:pPr>
      <w:r w:rsidRPr="008C2B73">
        <w:rPr>
          <w:rFonts w:ascii="Tahoma" w:hAnsi="Tahoma" w:cs="Tahoma"/>
          <w:b/>
          <w:snapToGrid w:val="0"/>
          <w:sz w:val="22"/>
          <w:szCs w:val="22"/>
        </w:rPr>
        <w:t>ZMĚNY DPH</w:t>
      </w:r>
    </w:p>
    <w:p w14:paraId="4EEB46D9" w14:textId="77777777" w:rsidR="000A4E91" w:rsidRPr="008C2B73" w:rsidRDefault="000A4E91" w:rsidP="00F5380B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7DCE2E37" w14:textId="77777777" w:rsidR="008C2B73" w:rsidRPr="008C63A0" w:rsidRDefault="008C2B73" w:rsidP="008C2B73">
      <w:pPr>
        <w:spacing w:before="120"/>
        <w:ind w:left="1077"/>
        <w:jc w:val="both"/>
        <w:rPr>
          <w:rFonts w:ascii="Tahoma" w:hAnsi="Tahoma" w:cs="Tahoma"/>
          <w:snapToGrid w:val="0"/>
          <w:sz w:val="22"/>
          <w:szCs w:val="22"/>
        </w:rPr>
      </w:pPr>
    </w:p>
    <w:p w14:paraId="3309C148" w14:textId="77777777" w:rsidR="004A2DDB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 xml:space="preserve">případných </w:t>
      </w:r>
      <w:proofErr w:type="spellStart"/>
      <w:r w:rsidRPr="00AA3365">
        <w:rPr>
          <w:rFonts w:ascii="Tahoma" w:hAnsi="Tahoma" w:cs="Tahoma"/>
          <w:sz w:val="22"/>
          <w:szCs w:val="22"/>
        </w:rPr>
        <w:t>méněprací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3B265C8A" w14:textId="77777777" w:rsidR="000A4E91" w:rsidRPr="000A4E91" w:rsidRDefault="000A4E91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2E37EAC" w:rsidR="004A2DDB" w:rsidRPr="00AA336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</w:t>
      </w:r>
      <w:r w:rsidR="00A6244E">
        <w:rPr>
          <w:rFonts w:ascii="Tahoma" w:hAnsi="Tahoma" w:cs="Tahoma"/>
          <w:sz w:val="22"/>
          <w:szCs w:val="22"/>
        </w:rPr>
        <w:t>e</w:t>
      </w:r>
      <w:r w:rsidRPr="00AA3365">
        <w:rPr>
          <w:rFonts w:ascii="Tahoma" w:hAnsi="Tahoma" w:cs="Tahoma"/>
          <w:sz w:val="22"/>
          <w:szCs w:val="22"/>
        </w:rPr>
        <w:t xml:space="preserve"> faktur</w:t>
      </w:r>
      <w:r w:rsidR="00A02CD4">
        <w:rPr>
          <w:rFonts w:ascii="Tahoma" w:hAnsi="Tahoma" w:cs="Tahoma"/>
          <w:sz w:val="22"/>
          <w:szCs w:val="22"/>
        </w:rPr>
        <w:t>a</w:t>
      </w:r>
      <w:r w:rsidRPr="00AA3365">
        <w:rPr>
          <w:rFonts w:ascii="Tahoma" w:hAnsi="Tahoma" w:cs="Tahoma"/>
          <w:sz w:val="22"/>
          <w:szCs w:val="22"/>
        </w:rPr>
        <w:t>, kter</w:t>
      </w:r>
      <w:r w:rsidR="00A02CD4">
        <w:rPr>
          <w:rFonts w:ascii="Tahoma" w:hAnsi="Tahoma" w:cs="Tahoma"/>
          <w:sz w:val="22"/>
          <w:szCs w:val="22"/>
        </w:rPr>
        <w:t>á</w:t>
      </w:r>
      <w:r w:rsidRPr="00AA3365">
        <w:rPr>
          <w:rFonts w:ascii="Tahoma" w:hAnsi="Tahoma" w:cs="Tahoma"/>
          <w:sz w:val="22"/>
          <w:szCs w:val="22"/>
        </w:rPr>
        <w:t xml:space="preserve"> bud</w:t>
      </w:r>
      <w:r w:rsidR="00A02CD4">
        <w:rPr>
          <w:rFonts w:ascii="Tahoma" w:hAnsi="Tahoma" w:cs="Tahoma"/>
          <w:sz w:val="22"/>
          <w:szCs w:val="22"/>
        </w:rPr>
        <w:t>e</w:t>
      </w:r>
      <w:r w:rsidRPr="00AA3365">
        <w:rPr>
          <w:rFonts w:ascii="Tahoma" w:hAnsi="Tahoma" w:cs="Tahoma"/>
          <w:sz w:val="22"/>
          <w:szCs w:val="22"/>
        </w:rPr>
        <w:t xml:space="preserve">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6D73F443" w:rsidR="004A2DDB" w:rsidRPr="00967EBD" w:rsidRDefault="00967EBD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předmět smlouvy, tj. </w:t>
      </w:r>
      <w:r w:rsidRPr="00A6244E">
        <w:rPr>
          <w:rFonts w:ascii="Tahoma" w:hAnsi="Tahoma" w:cs="Tahoma"/>
          <w:sz w:val="22"/>
          <w:szCs w:val="22"/>
        </w:rPr>
        <w:t>text „</w:t>
      </w:r>
      <w:r w:rsidR="00A6244E" w:rsidRPr="00A6244E">
        <w:rPr>
          <w:rFonts w:ascii="Tahoma" w:hAnsi="Tahoma" w:cs="Tahoma"/>
          <w:sz w:val="22"/>
          <w:szCs w:val="22"/>
        </w:rPr>
        <w:t>Tisk 1.500 kusů interaktivní knihy „SÍLA“</w:t>
      </w:r>
      <w:r w:rsidRPr="00A6244E">
        <w:rPr>
          <w:rFonts w:ascii="Tahoma" w:hAnsi="Tahoma" w:cs="Tahoma"/>
          <w:sz w:val="22"/>
          <w:szCs w:val="22"/>
        </w:rPr>
        <w:t>,</w:t>
      </w:r>
    </w:p>
    <w:p w14:paraId="50892B53" w14:textId="77777777" w:rsidR="00D019D5" w:rsidRPr="00AA3365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77DC9986" w:rsidR="00271BF9" w:rsidRDefault="000873A3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protokol o předání a převzetí díla</w:t>
      </w:r>
      <w:r w:rsidR="004A2DDB" w:rsidRPr="00155458">
        <w:rPr>
          <w:rFonts w:ascii="Tahoma" w:hAnsi="Tahoma" w:cs="Tahoma"/>
          <w:sz w:val="22"/>
          <w:szCs w:val="22"/>
        </w:rPr>
        <w:t>, obsahující prohlášení objednatele, že dílo přejímá.</w:t>
      </w:r>
    </w:p>
    <w:p w14:paraId="34C99CA3" w14:textId="4D9B001C" w:rsidR="00DA59A0" w:rsidRPr="00DA59A0" w:rsidRDefault="00870E98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="00810FB4" w:rsidRPr="00DA59A0">
        <w:rPr>
          <w:rFonts w:ascii="Tahoma" w:hAnsi="Tahoma" w:cs="Tahoma"/>
          <w:sz w:val="22"/>
          <w:szCs w:val="22"/>
        </w:rPr>
        <w:t>aktura bude vystavena po předání a převzetí dokončeného díla</w:t>
      </w:r>
      <w:r w:rsidR="006900E3">
        <w:rPr>
          <w:rFonts w:ascii="Tahoma" w:hAnsi="Tahoma" w:cs="Tahoma"/>
          <w:sz w:val="22"/>
          <w:szCs w:val="22"/>
        </w:rPr>
        <w:t>.</w:t>
      </w:r>
      <w:r w:rsidR="00810FB4" w:rsidRPr="00DA59A0">
        <w:rPr>
          <w:rFonts w:ascii="Tahoma" w:hAnsi="Tahoma" w:cs="Tahoma"/>
          <w:sz w:val="22"/>
          <w:szCs w:val="22"/>
        </w:rPr>
        <w:t xml:space="preserve"> </w:t>
      </w:r>
    </w:p>
    <w:p w14:paraId="2BE3910E" w14:textId="778B2D83" w:rsidR="005A7EA5" w:rsidRPr="00AA336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faktur</w:t>
      </w:r>
      <w:r w:rsidR="00870E98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1B19954C" w:rsidR="00D019D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 xml:space="preserve">osobně </w:t>
      </w:r>
      <w:r w:rsidR="000E663D">
        <w:rPr>
          <w:rFonts w:ascii="Tahoma" w:hAnsi="Tahoma" w:cs="Tahoma"/>
          <w:sz w:val="22"/>
          <w:szCs w:val="22"/>
        </w:rPr>
        <w:t>v sídle objednatele</w:t>
      </w:r>
      <w:r w:rsidR="00C67D4F">
        <w:rPr>
          <w:rFonts w:ascii="Tahoma" w:hAnsi="Tahoma" w:cs="Tahoma"/>
          <w:sz w:val="22"/>
          <w:szCs w:val="22"/>
        </w:rPr>
        <w:t xml:space="preserve">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72C1D5C0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7434F0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</w:t>
      </w:r>
      <w:r w:rsidR="007434F0">
        <w:rPr>
          <w:rFonts w:ascii="Tahoma" w:hAnsi="Tahoma" w:cs="Tahoma"/>
          <w:sz w:val="22"/>
          <w:szCs w:val="22"/>
        </w:rPr>
        <w:t> </w:t>
      </w:r>
      <w:r w:rsidR="003B547F" w:rsidRPr="00155458">
        <w:rPr>
          <w:rFonts w:ascii="Tahoma" w:hAnsi="Tahoma" w:cs="Tahoma"/>
          <w:sz w:val="22"/>
          <w:szCs w:val="22"/>
        </w:rPr>
        <w:t xml:space="preserve">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77777777" w:rsidR="004A2DDB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projektovou dokumentací</w:t>
      </w:r>
      <w:r w:rsidRPr="00AA3365">
        <w:rPr>
          <w:rFonts w:ascii="Tahoma" w:hAnsi="Tahoma" w:cs="Tahoma"/>
          <w:sz w:val="22"/>
          <w:szCs w:val="22"/>
        </w:rPr>
        <w:t xml:space="preserve">, 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>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3369AB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color w:val="FF00FF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</w:t>
      </w:r>
      <w:r w:rsidRPr="00A6244E">
        <w:rPr>
          <w:rFonts w:ascii="Tahoma" w:hAnsi="Tahoma" w:cs="Tahoma"/>
          <w:color w:val="000000" w:themeColor="text1"/>
          <w:sz w:val="22"/>
          <w:szCs w:val="22"/>
        </w:rPr>
        <w:t>, nebo</w:t>
      </w:r>
    </w:p>
    <w:p w14:paraId="17454DB6" w14:textId="77777777" w:rsidR="00546CB5" w:rsidRPr="00A6244E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6244E">
        <w:rPr>
          <w:rFonts w:ascii="Tahoma" w:hAnsi="Tahoma" w:cs="Tahoma"/>
          <w:color w:val="000000" w:themeColor="text1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lastRenderedPageBreak/>
        <w:t xml:space="preserve">Tato úhrada bude považována za splnění části závazku odpovídající příslušné výši DPH sjednané jako součást smluvní ceny za předmětné plnění. </w:t>
      </w:r>
      <w:r w:rsidR="00546CB5" w:rsidRPr="52E6971A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27C544D" w14:textId="77777777" w:rsidR="00A6244E" w:rsidRDefault="004A2DDB" w:rsidP="00A6244E">
      <w:pPr>
        <w:pStyle w:val="Smlouva-slo0"/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Zhotovitel se zavazuje k tomu, že celkový souhrn vlastností provedeného díla bude dávat schopnost uspokojit stanovené potřeby, tj. využitelnost</w:t>
      </w:r>
      <w:r w:rsidR="003369AB">
        <w:rPr>
          <w:rFonts w:ascii="Tahoma" w:hAnsi="Tahoma" w:cs="Tahoma"/>
          <w:bCs/>
          <w:sz w:val="22"/>
          <w:szCs w:val="22"/>
        </w:rPr>
        <w:t xml:space="preserve"> pro zamýšlený účel – </w:t>
      </w:r>
      <w:proofErr w:type="gramStart"/>
      <w:r w:rsidR="00A6244E">
        <w:rPr>
          <w:rFonts w:ascii="Tahoma" w:hAnsi="Tahoma" w:cs="Tahoma"/>
          <w:bCs/>
          <w:sz w:val="22"/>
          <w:szCs w:val="22"/>
        </w:rPr>
        <w:t xml:space="preserve">prodej              a </w:t>
      </w:r>
      <w:r w:rsidR="003369AB">
        <w:rPr>
          <w:rFonts w:ascii="Tahoma" w:hAnsi="Tahoma" w:cs="Tahoma"/>
          <w:bCs/>
          <w:sz w:val="22"/>
          <w:szCs w:val="22"/>
        </w:rPr>
        <w:t>distribuce</w:t>
      </w:r>
      <w:proofErr w:type="gramEnd"/>
      <w:r w:rsidR="003369AB">
        <w:rPr>
          <w:rFonts w:ascii="Tahoma" w:hAnsi="Tahoma" w:cs="Tahoma"/>
          <w:bCs/>
          <w:sz w:val="22"/>
          <w:szCs w:val="22"/>
        </w:rPr>
        <w:t xml:space="preserve"> vytištěných reprezentativních publikací</w:t>
      </w:r>
      <w:r w:rsidRPr="004F5D2D">
        <w:rPr>
          <w:rFonts w:ascii="Tahoma" w:hAnsi="Tahoma" w:cs="Tahoma"/>
          <w:bCs/>
          <w:sz w:val="22"/>
          <w:szCs w:val="22"/>
        </w:rPr>
        <w:t>. Ty budou odpovídat</w:t>
      </w:r>
      <w:r w:rsidRPr="001B4DA6">
        <w:rPr>
          <w:rFonts w:ascii="Tahoma" w:hAnsi="Tahoma" w:cs="Tahoma"/>
          <w:bCs/>
          <w:color w:val="0000FF"/>
          <w:sz w:val="22"/>
          <w:szCs w:val="22"/>
        </w:rPr>
        <w:t xml:space="preserve"> </w:t>
      </w:r>
      <w:r w:rsidRPr="004F5D2D">
        <w:rPr>
          <w:rFonts w:ascii="Tahoma" w:hAnsi="Tahoma" w:cs="Tahoma"/>
          <w:bCs/>
          <w:sz w:val="22"/>
          <w:szCs w:val="22"/>
        </w:rPr>
        <w:t>zadání 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 xml:space="preserve">této smlouvě. </w:t>
      </w:r>
    </w:p>
    <w:p w14:paraId="7C0A0EE2" w14:textId="66BAC9FD" w:rsidR="002E794E" w:rsidRPr="004F5D2D" w:rsidRDefault="002E794E" w:rsidP="00A6244E">
      <w:pPr>
        <w:pStyle w:val="Smlouva-slo0"/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 xml:space="preserve">uvní strany se dohodly, že </w:t>
      </w:r>
      <w:r w:rsidR="001A4312">
        <w:rPr>
          <w:rFonts w:ascii="Tahoma" w:hAnsi="Tahoma" w:cs="Tahoma"/>
          <w:bCs/>
          <w:sz w:val="22"/>
          <w:szCs w:val="22"/>
        </w:rPr>
        <w:t>veškeré materiály použité pro zhotovení díla</w:t>
      </w:r>
      <w:r w:rsidR="0051293B">
        <w:rPr>
          <w:rFonts w:ascii="Tahoma" w:hAnsi="Tahoma" w:cs="Tahoma"/>
          <w:bCs/>
          <w:sz w:val="22"/>
          <w:szCs w:val="22"/>
        </w:rPr>
        <w:t xml:space="preserve"> bud</w:t>
      </w:r>
      <w:r w:rsidR="001A4312">
        <w:rPr>
          <w:rFonts w:ascii="Tahoma" w:hAnsi="Tahoma" w:cs="Tahoma"/>
          <w:bCs/>
          <w:sz w:val="22"/>
          <w:szCs w:val="22"/>
        </w:rPr>
        <w:t>ou</w:t>
      </w:r>
      <w:r w:rsidR="0051293B">
        <w:rPr>
          <w:rFonts w:ascii="Tahoma" w:hAnsi="Tahoma" w:cs="Tahoma"/>
          <w:bCs/>
          <w:sz w:val="22"/>
          <w:szCs w:val="22"/>
        </w:rPr>
        <w:t xml:space="preserve">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2ADBD501" w:rsidR="004A2DDB" w:rsidRPr="004F5D2D" w:rsidRDefault="004A2DDB" w:rsidP="00A6244E">
      <w:pPr>
        <w:pStyle w:val="Smlouva-slo0"/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Jakost dodávaných </w:t>
      </w:r>
      <w:proofErr w:type="gramStart"/>
      <w:r w:rsidRPr="004F5D2D">
        <w:rPr>
          <w:rFonts w:ascii="Tahoma" w:hAnsi="Tahoma" w:cs="Tahoma"/>
          <w:bCs/>
          <w:sz w:val="22"/>
          <w:szCs w:val="22"/>
        </w:rPr>
        <w:t xml:space="preserve">materiálů </w:t>
      </w:r>
      <w:r w:rsidR="0075081A">
        <w:rPr>
          <w:rFonts w:ascii="Tahoma" w:hAnsi="Tahoma" w:cs="Tahoma"/>
          <w:bCs/>
          <w:sz w:val="22"/>
          <w:szCs w:val="22"/>
        </w:rPr>
        <w:t xml:space="preserve"> bude</w:t>
      </w:r>
      <w:proofErr w:type="gramEnd"/>
      <w:r w:rsidR="0075081A">
        <w:rPr>
          <w:rFonts w:ascii="Tahoma" w:hAnsi="Tahoma" w:cs="Tahoma"/>
          <w:bCs/>
          <w:sz w:val="22"/>
          <w:szCs w:val="22"/>
        </w:rPr>
        <w:t xml:space="preserve"> doložena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12C94B65" w14:textId="72F54892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5716D7E2" w14:textId="23C790D0" w:rsidR="004A2DDB" w:rsidRPr="004F5D2D" w:rsidRDefault="008F581F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žádost objednatele </w:t>
      </w:r>
      <w:r w:rsidR="00E43E40"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="00E43E40" w:rsidRPr="004F5D2D">
        <w:rPr>
          <w:rFonts w:ascii="Tahoma" w:hAnsi="Tahoma" w:cs="Tahoma"/>
          <w:sz w:val="22"/>
          <w:szCs w:val="22"/>
        </w:rPr>
        <w:t xml:space="preserve">kvalitativních parametrů používaných </w:t>
      </w:r>
      <w:r>
        <w:rPr>
          <w:rFonts w:ascii="Tahoma" w:hAnsi="Tahoma" w:cs="Tahoma"/>
          <w:sz w:val="22"/>
          <w:szCs w:val="22"/>
        </w:rPr>
        <w:t xml:space="preserve">technologií </w:t>
      </w:r>
      <w:r w:rsidR="00E43E40" w:rsidRPr="004F5D2D">
        <w:rPr>
          <w:rFonts w:ascii="Tahoma" w:hAnsi="Tahoma" w:cs="Tahoma"/>
          <w:sz w:val="22"/>
          <w:szCs w:val="22"/>
        </w:rPr>
        <w:t>a</w:t>
      </w:r>
      <w:r w:rsidR="008563D6">
        <w:rPr>
          <w:rFonts w:ascii="Tahoma" w:hAnsi="Tahoma" w:cs="Tahoma"/>
          <w:sz w:val="22"/>
          <w:szCs w:val="22"/>
        </w:rPr>
        <w:t> materiálů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28793B98" w:rsidR="001727EA" w:rsidRPr="001727EA" w:rsidRDefault="004A2DDB" w:rsidP="00CE4C51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</w:t>
      </w:r>
      <w:r w:rsidR="008563D6" w:rsidRPr="001727EA">
        <w:rPr>
          <w:rFonts w:ascii="Tahoma" w:hAnsi="Tahoma" w:cs="Tahoma"/>
          <w:sz w:val="22"/>
          <w:szCs w:val="22"/>
        </w:rPr>
        <w:t>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CE4C51">
        <w:rPr>
          <w:rFonts w:ascii="Tahoma" w:hAnsi="Tahoma" w:cs="Tahoma"/>
          <w:sz w:val="22"/>
          <w:szCs w:val="22"/>
        </w:rPr>
        <w:t xml:space="preserve">adresu: </w:t>
      </w:r>
      <w:proofErr w:type="spellStart"/>
      <w:r w:rsidR="008F7EE8">
        <w:rPr>
          <w:rFonts w:ascii="Tahoma" w:hAnsi="Tahoma" w:cs="Tahoma"/>
          <w:sz w:val="22"/>
          <w:szCs w:val="22"/>
          <w:u w:val="single"/>
        </w:rPr>
        <w:t>xxxxxxxxxxxxxxxxx</w:t>
      </w:r>
      <w:proofErr w:type="spellEnd"/>
      <w:r w:rsidR="008F7EE8">
        <w:rPr>
          <w:rFonts w:ascii="Tahoma" w:hAnsi="Tahoma" w:cs="Tahoma"/>
          <w:sz w:val="22"/>
          <w:szCs w:val="22"/>
          <w:u w:val="single"/>
        </w:rPr>
        <w:t>.</w:t>
      </w:r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5D207E">
        <w:rPr>
          <w:rFonts w:ascii="Tahoma" w:hAnsi="Tahoma" w:cs="Tahoma"/>
          <w:sz w:val="22"/>
          <w:szCs w:val="22"/>
        </w:rPr>
        <w:t xml:space="preserve"> z</w:t>
      </w:r>
      <w:r w:rsidR="008563D6" w:rsidRPr="001727EA">
        <w:rPr>
          <w:rFonts w:ascii="Tahoma" w:hAnsi="Tahoma" w:cs="Tahoma"/>
          <w:sz w:val="22"/>
          <w:szCs w:val="22"/>
        </w:rPr>
        <w:t>ejména:</w:t>
      </w:r>
    </w:p>
    <w:p w14:paraId="130B418F" w14:textId="77777777" w:rsidR="004A2DDB" w:rsidRPr="004F5D2D" w:rsidRDefault="008563D6" w:rsidP="00F5380B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26E3DBB5" w:rsidR="004A2DDB" w:rsidRPr="004F5D2D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</w:t>
      </w:r>
      <w:r w:rsidR="005D207E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</w:t>
      </w:r>
      <w:r w:rsidR="005D207E">
        <w:rPr>
          <w:rFonts w:ascii="Tahoma" w:hAnsi="Tahoma" w:cs="Tahoma"/>
          <w:sz w:val="22"/>
          <w:szCs w:val="22"/>
        </w:rPr>
        <w:t>odkladech pro provedení díla</w:t>
      </w:r>
      <w:r w:rsidR="008563D6">
        <w:rPr>
          <w:rFonts w:ascii="Tahoma" w:hAnsi="Tahoma" w:cs="Tahoma"/>
          <w:sz w:val="22"/>
          <w:szCs w:val="22"/>
        </w:rPr>
        <w:t xml:space="preserve">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</w:t>
      </w:r>
      <w:r w:rsidR="005D207E">
        <w:rPr>
          <w:rFonts w:ascii="Tahoma" w:hAnsi="Tahoma" w:cs="Tahoma"/>
          <w:sz w:val="22"/>
          <w:szCs w:val="22"/>
        </w:rPr>
        <w:t>ých podkladů</w:t>
      </w:r>
      <w:r w:rsidR="00A6244E">
        <w:rPr>
          <w:rFonts w:ascii="Tahoma" w:hAnsi="Tahoma" w:cs="Tahoma"/>
          <w:sz w:val="22"/>
          <w:szCs w:val="22"/>
        </w:rPr>
        <w:t xml:space="preserve"> trvá</w:t>
      </w:r>
      <w:r w:rsidRPr="004F5D2D">
        <w:rPr>
          <w:rFonts w:ascii="Tahoma" w:hAnsi="Tahoma" w:cs="Tahoma"/>
          <w:sz w:val="22"/>
          <w:szCs w:val="22"/>
        </w:rPr>
        <w:t>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439235A7" w:rsidR="00BB3051" w:rsidRPr="00BB3051" w:rsidRDefault="00BB3051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</w:t>
      </w:r>
      <w:r w:rsidR="005D207E">
        <w:rPr>
          <w:rFonts w:ascii="Tahoma" w:hAnsi="Tahoma" w:cs="Tahoma"/>
          <w:sz w:val="22"/>
          <w:szCs w:val="22"/>
        </w:rPr>
        <w:t>správnost</w:t>
      </w:r>
      <w:r w:rsidRPr="00F73FEB">
        <w:rPr>
          <w:rFonts w:ascii="Tahoma" w:hAnsi="Tahoma" w:cs="Tahoma"/>
          <w:sz w:val="22"/>
          <w:szCs w:val="22"/>
        </w:rPr>
        <w:t xml:space="preserve"> předan</w:t>
      </w:r>
      <w:r w:rsidR="005D207E">
        <w:rPr>
          <w:rFonts w:ascii="Tahoma" w:hAnsi="Tahoma" w:cs="Tahoma"/>
          <w:sz w:val="22"/>
          <w:szCs w:val="22"/>
        </w:rPr>
        <w:t>ých podkladů</w:t>
      </w:r>
      <w:r w:rsidR="009204E2">
        <w:rPr>
          <w:rFonts w:ascii="Tahoma" w:hAnsi="Tahoma" w:cs="Tahoma"/>
          <w:sz w:val="22"/>
          <w:szCs w:val="22"/>
        </w:rPr>
        <w:t xml:space="preserve"> </w:t>
      </w:r>
      <w:r w:rsidRPr="00F73FEB">
        <w:rPr>
          <w:rFonts w:ascii="Tahoma" w:hAnsi="Tahoma" w:cs="Tahoma"/>
          <w:sz w:val="22"/>
          <w:szCs w:val="22"/>
        </w:rPr>
        <w:t>nejpozději před zahájením prací na díl</w:t>
      </w:r>
      <w:r w:rsidR="005D207E">
        <w:rPr>
          <w:rFonts w:ascii="Tahoma" w:hAnsi="Tahoma" w:cs="Tahoma"/>
          <w:sz w:val="22"/>
          <w:szCs w:val="22"/>
        </w:rPr>
        <w:t>e</w:t>
      </w:r>
      <w:r w:rsidRPr="00F73FEB">
        <w:rPr>
          <w:rFonts w:ascii="Tahoma" w:hAnsi="Tahoma" w:cs="Tahoma"/>
          <w:sz w:val="22"/>
          <w:szCs w:val="22"/>
        </w:rPr>
        <w:t xml:space="preserve">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6A1EE78E" w14:textId="11ED6390" w:rsidR="004A2DDB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</w:t>
      </w:r>
      <w:r w:rsidR="005D207E">
        <w:rPr>
          <w:rFonts w:ascii="Tahoma" w:hAnsi="Tahoma" w:cs="Tahoma"/>
          <w:sz w:val="22"/>
          <w:szCs w:val="22"/>
        </w:rPr>
        <w:t>áděné dílo</w:t>
      </w:r>
      <w:r w:rsidRPr="004F5D2D">
        <w:rPr>
          <w:rFonts w:ascii="Tahoma" w:hAnsi="Tahoma" w:cs="Tahoma"/>
          <w:sz w:val="22"/>
          <w:szCs w:val="22"/>
        </w:rPr>
        <w:t xml:space="preserve">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5243A73F" w:rsidR="007361D2" w:rsidRDefault="00DC48C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lastRenderedPageBreak/>
        <w:t>Zhotovitel je povinen informovat objednatele o poddodavatelích, kteří se budou podílet na realizaci díla, a to před zahájením plnění části díla tímto poddodavatelem</w:t>
      </w:r>
      <w:r w:rsidR="003606DF">
        <w:rPr>
          <w:rFonts w:ascii="Tahoma" w:hAnsi="Tahoma" w:cs="Tahoma"/>
          <w:sz w:val="22"/>
          <w:szCs w:val="22"/>
        </w:rPr>
        <w:t>.</w:t>
      </w:r>
      <w:r w:rsidRPr="00E41577">
        <w:rPr>
          <w:rFonts w:ascii="Tahoma" w:hAnsi="Tahoma" w:cs="Tahoma"/>
          <w:sz w:val="22"/>
          <w:szCs w:val="22"/>
        </w:rPr>
        <w:t xml:space="preserve"> </w:t>
      </w:r>
    </w:p>
    <w:p w14:paraId="634FDA18" w14:textId="5510E207" w:rsidR="004A2DDB" w:rsidRPr="00AA3365" w:rsidRDefault="000A3149" w:rsidP="000A314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154FB259" w:rsidR="00D64B58" w:rsidRPr="00CF5F93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 xml:space="preserve">dílo převzít </w:t>
      </w:r>
      <w:r w:rsidR="00CF5F93" w:rsidRPr="00E92972">
        <w:rPr>
          <w:rFonts w:ascii="Tahoma" w:hAnsi="Tahoma" w:cs="Tahoma"/>
          <w:sz w:val="22"/>
          <w:szCs w:val="22"/>
        </w:rPr>
        <w:t>v případě, že dílo bude předáno bez vad a nedodělků bránících jeho řádnému užívání</w:t>
      </w:r>
      <w:r w:rsidR="00D64B58" w:rsidRPr="00AA3365">
        <w:rPr>
          <w:rFonts w:ascii="Tahoma" w:hAnsi="Tahoma" w:cs="Tahoma"/>
          <w:sz w:val="22"/>
          <w:szCs w:val="22"/>
        </w:rPr>
        <w:t>.</w:t>
      </w:r>
    </w:p>
    <w:p w14:paraId="74E27129" w14:textId="49612A27" w:rsidR="00D64B58" w:rsidRPr="00AA3365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 předání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AA3365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AA3365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datum uzavření smlouvy o </w:t>
      </w:r>
      <w:r w:rsidRPr="004F5D2D">
        <w:rPr>
          <w:rFonts w:ascii="Tahoma" w:hAnsi="Tahoma" w:cs="Tahoma"/>
          <w:sz w:val="22"/>
          <w:szCs w:val="22"/>
        </w:rPr>
        <w:t>dílo včetně čísel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dat uzavření jejích dodatků,</w:t>
      </w:r>
    </w:p>
    <w:p w14:paraId="052F2EEE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46C06776" w:rsidR="004A2DDB" w:rsidRPr="004F5D2D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761505">
        <w:rPr>
          <w:rFonts w:ascii="Tahoma" w:hAnsi="Tahoma" w:cs="Tahoma"/>
          <w:sz w:val="22"/>
          <w:szCs w:val="22"/>
        </w:rPr>
        <w:t xml:space="preserve"> a</w:t>
      </w:r>
      <w:r w:rsidR="00AD37BE" w:rsidRPr="00AA3365">
        <w:rPr>
          <w:rFonts w:ascii="Tahoma" w:hAnsi="Tahoma" w:cs="Tahoma"/>
          <w:sz w:val="22"/>
          <w:szCs w:val="22"/>
        </w:rPr>
        <w:t xml:space="preserve">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8F91F2" w14:textId="6028E33A" w:rsidR="003E6642" w:rsidRPr="003E6642" w:rsidRDefault="003E6642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zápis.</w:t>
      </w:r>
    </w:p>
    <w:p w14:paraId="78DEB997" w14:textId="3092B9EA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0DAA78F7" w14:textId="67D0A971" w:rsidR="008732C2" w:rsidRPr="00B2484C" w:rsidRDefault="00A75CBF" w:rsidP="00B2484C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</w:t>
      </w:r>
      <w:r w:rsidR="00B2484C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délce</w:t>
      </w:r>
      <w:r w:rsidR="00B2484C">
        <w:rPr>
          <w:rFonts w:ascii="Tahoma" w:hAnsi="Tahoma" w:cs="Tahoma"/>
          <w:sz w:val="22"/>
          <w:szCs w:val="22"/>
        </w:rPr>
        <w:t xml:space="preserve"> 24 měsíců</w:t>
      </w:r>
      <w:r w:rsidR="00B2484C" w:rsidRPr="00B2484C">
        <w:rPr>
          <w:rFonts w:ascii="Tahoma" w:hAnsi="Tahoma" w:cs="Tahoma"/>
          <w:sz w:val="22"/>
          <w:szCs w:val="22"/>
        </w:rPr>
        <w:t xml:space="preserve"> </w:t>
      </w:r>
      <w:r w:rsidRPr="00B2484C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63E0A4DE" w:rsidR="00A75CBF" w:rsidRPr="004F5D2D" w:rsidRDefault="00667E05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bezplatně.</w:t>
      </w:r>
    </w:p>
    <w:p w14:paraId="55F45C1E" w14:textId="77777777" w:rsidR="004A2DDB" w:rsidRPr="004F5D2D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7D024E90" w:rsidR="004A2DDB" w:rsidRPr="00366352" w:rsidRDefault="00667E05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366352">
        <w:rPr>
          <w:rFonts w:ascii="Tahoma" w:hAnsi="Tahoma" w:cs="Tahoma"/>
          <w:sz w:val="22"/>
          <w:szCs w:val="22"/>
        </w:rPr>
        <w:t>e</w:t>
      </w:r>
      <w:r w:rsidRPr="00366352">
        <w:rPr>
          <w:rFonts w:ascii="Tahoma" w:hAnsi="Tahoma" w:cs="Tahoma"/>
          <w:sz w:val="22"/>
          <w:szCs w:val="22"/>
        </w:rPr>
        <w:noBreakHyphen/>
      </w:r>
      <w:r w:rsidR="004A2DDB" w:rsidRPr="00366352">
        <w:rPr>
          <w:rFonts w:ascii="Tahoma" w:hAnsi="Tahoma" w:cs="Tahoma"/>
          <w:bCs/>
          <w:sz w:val="22"/>
          <w:szCs w:val="22"/>
        </w:rPr>
        <w:t>mail</w:t>
      </w:r>
      <w:r w:rsidR="004A2DDB" w:rsidRPr="00366352">
        <w:rPr>
          <w:rFonts w:ascii="Tahoma" w:hAnsi="Tahoma" w:cs="Tahoma"/>
          <w:sz w:val="22"/>
          <w:szCs w:val="22"/>
        </w:rPr>
        <w:t>:</w:t>
      </w:r>
      <w:r w:rsidRPr="00366352">
        <w:rPr>
          <w:rFonts w:ascii="Tahoma" w:hAnsi="Tahoma" w:cs="Tahoma"/>
          <w:sz w:val="22"/>
          <w:szCs w:val="22"/>
        </w:rPr>
        <w:tab/>
      </w:r>
      <w:proofErr w:type="spellStart"/>
      <w:r w:rsidR="00065D45">
        <w:rPr>
          <w:rFonts w:ascii="Tahoma" w:hAnsi="Tahoma" w:cs="Tahoma"/>
          <w:sz w:val="22"/>
          <w:szCs w:val="22"/>
        </w:rPr>
        <w:t>xxxxxxxxxxxxxxx</w:t>
      </w:r>
      <w:proofErr w:type="spellEnd"/>
      <w:r w:rsidR="004A2DDB" w:rsidRPr="00366352">
        <w:rPr>
          <w:rFonts w:ascii="Tahoma" w:hAnsi="Tahoma" w:cs="Tahoma"/>
          <w:bCs/>
          <w:sz w:val="22"/>
          <w:szCs w:val="22"/>
        </w:rPr>
        <w:t>, nebo</w:t>
      </w:r>
    </w:p>
    <w:p w14:paraId="0E4281D5" w14:textId="69EEE96C" w:rsidR="000B6113" w:rsidRPr="00366352" w:rsidRDefault="004A2DDB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366352">
        <w:rPr>
          <w:rFonts w:ascii="Tahoma" w:hAnsi="Tahoma" w:cs="Tahoma"/>
          <w:bCs/>
          <w:sz w:val="22"/>
          <w:szCs w:val="22"/>
        </w:rPr>
        <w:t>adresu</w:t>
      </w:r>
      <w:r w:rsidR="00667E05" w:rsidRPr="00366352">
        <w:rPr>
          <w:rFonts w:ascii="Tahoma" w:hAnsi="Tahoma" w:cs="Tahoma"/>
          <w:sz w:val="22"/>
          <w:szCs w:val="22"/>
        </w:rPr>
        <w:t>:</w:t>
      </w:r>
      <w:r w:rsidR="00667E05" w:rsidRPr="00366352">
        <w:rPr>
          <w:rFonts w:ascii="Tahoma" w:hAnsi="Tahoma" w:cs="Tahoma"/>
          <w:sz w:val="22"/>
          <w:szCs w:val="22"/>
        </w:rPr>
        <w:tab/>
      </w:r>
      <w:r w:rsidR="00366352" w:rsidRPr="00366352">
        <w:rPr>
          <w:rFonts w:ascii="Tahoma" w:hAnsi="Tahoma" w:cs="Tahoma"/>
          <w:sz w:val="22"/>
          <w:szCs w:val="22"/>
        </w:rPr>
        <w:t>Valchařská 24/36, 614 00 Brno</w:t>
      </w:r>
      <w:r w:rsidR="000B6113" w:rsidRPr="00366352">
        <w:rPr>
          <w:rFonts w:ascii="Tahoma" w:hAnsi="Tahoma" w:cs="Tahoma"/>
          <w:bCs/>
          <w:sz w:val="22"/>
          <w:szCs w:val="22"/>
        </w:rPr>
        <w:t>,</w:t>
      </w:r>
      <w:r w:rsidR="00667E05" w:rsidRPr="00366352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0E9D5FFE" w:rsidR="007828A4" w:rsidRPr="00366352" w:rsidRDefault="000B6113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366352">
        <w:rPr>
          <w:rFonts w:ascii="Tahoma" w:hAnsi="Tahoma" w:cs="Tahoma"/>
          <w:bCs/>
          <w:sz w:val="22"/>
          <w:szCs w:val="22"/>
        </w:rPr>
        <w:t>do datové schránky:</w:t>
      </w:r>
      <w:r w:rsidR="00667E05" w:rsidRPr="00366352">
        <w:rPr>
          <w:rFonts w:ascii="Tahoma" w:hAnsi="Tahoma" w:cs="Tahoma"/>
          <w:bCs/>
          <w:sz w:val="22"/>
          <w:szCs w:val="22"/>
        </w:rPr>
        <w:tab/>
      </w:r>
      <w:r w:rsidR="00366352" w:rsidRPr="00366352">
        <w:rPr>
          <w:rFonts w:ascii="Tahoma" w:hAnsi="Tahoma" w:cs="Tahoma"/>
          <w:bCs/>
          <w:sz w:val="22"/>
          <w:szCs w:val="22"/>
        </w:rPr>
        <w:t>q9egn84.</w:t>
      </w:r>
      <w:r w:rsidR="004A2DDB" w:rsidRPr="00366352">
        <w:rPr>
          <w:rFonts w:ascii="Tahoma" w:hAnsi="Tahoma" w:cs="Tahoma"/>
          <w:bCs/>
          <w:sz w:val="22"/>
          <w:szCs w:val="22"/>
        </w:rPr>
        <w:t xml:space="preserve"> </w:t>
      </w:r>
    </w:p>
    <w:p w14:paraId="26003E93" w14:textId="77777777" w:rsidR="00090F9C" w:rsidRPr="00667E05" w:rsidRDefault="00090F9C" w:rsidP="00F5380B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3FE6CA17" w:rsidR="004A2DDB" w:rsidRPr="00667E05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</w:t>
      </w:r>
      <w:r w:rsidRPr="00667E05">
        <w:rPr>
          <w:rFonts w:ascii="Tahoma" w:hAnsi="Tahoma" w:cs="Tahoma"/>
          <w:sz w:val="22"/>
          <w:szCs w:val="22"/>
        </w:rPr>
        <w:t xml:space="preserve">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</w:p>
    <w:p w14:paraId="682A5DB2" w14:textId="77777777" w:rsidR="004A2DDB" w:rsidRPr="004F5D2D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52BD94D9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27C5BC3C" w:rsidR="004C1437" w:rsidRPr="004C1437" w:rsidRDefault="004C1437" w:rsidP="00F5380B">
      <w:pPr>
        <w:pStyle w:val="Smlouva-slo0"/>
        <w:numPr>
          <w:ilvl w:val="0"/>
          <w:numId w:val="12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4F9B933A" w14:textId="7DE4BE35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="0088557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61A73135" w:rsidR="004A2DDB" w:rsidRDefault="00D7662D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4F5D2D">
        <w:rPr>
          <w:rFonts w:ascii="Tahoma" w:hAnsi="Tahoma" w:cs="Tahoma"/>
          <w:sz w:val="22"/>
          <w:szCs w:val="22"/>
        </w:rPr>
        <w:t>,</w:t>
      </w:r>
      <w:r w:rsidR="00C36BE6" w:rsidRPr="004F5D2D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je povinen zaplati</w:t>
      </w:r>
      <w:r w:rsidR="003C5DE1">
        <w:rPr>
          <w:rFonts w:ascii="Tahoma" w:hAnsi="Tahoma" w:cs="Tahoma"/>
          <w:sz w:val="22"/>
          <w:szCs w:val="22"/>
        </w:rPr>
        <w:t>t objednateli smluvní pokutu ve </w:t>
      </w:r>
      <w:r w:rsidR="004A2DDB" w:rsidRPr="009D1CA0">
        <w:rPr>
          <w:rFonts w:ascii="Tahoma" w:hAnsi="Tahoma" w:cs="Tahoma"/>
          <w:color w:val="000000" w:themeColor="text1"/>
          <w:sz w:val="22"/>
          <w:szCs w:val="22"/>
        </w:rPr>
        <w:t>výši 0,</w:t>
      </w:r>
      <w:r w:rsidR="009D1CA0" w:rsidRPr="009D1CA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1B4AF4" w:rsidRPr="009D1CA0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4A2DDB" w:rsidRPr="009D1CA0">
        <w:rPr>
          <w:rFonts w:ascii="Tahoma" w:hAnsi="Tahoma" w:cs="Tahoma"/>
          <w:color w:val="000000" w:themeColor="text1"/>
          <w:sz w:val="22"/>
          <w:szCs w:val="22"/>
        </w:rPr>
        <w:t>% z </w:t>
      </w:r>
      <w:r w:rsidR="004A2DDB" w:rsidRPr="004F5D2D">
        <w:rPr>
          <w:rFonts w:ascii="Tahoma" w:hAnsi="Tahoma" w:cs="Tahoma"/>
          <w:sz w:val="22"/>
          <w:szCs w:val="22"/>
        </w:rPr>
        <w:t>ceny za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dílo </w:t>
      </w:r>
      <w:r w:rsidRPr="004F5D2D">
        <w:rPr>
          <w:rFonts w:ascii="Tahoma" w:hAnsi="Tahoma" w:cs="Tahoma"/>
          <w:sz w:val="22"/>
          <w:szCs w:val="22"/>
        </w:rPr>
        <w:t>bez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DPH za každý i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započatý den </w:t>
      </w:r>
      <w:r w:rsidRPr="004F5D2D">
        <w:rPr>
          <w:rFonts w:ascii="Tahoma" w:hAnsi="Tahoma" w:cs="Tahoma"/>
          <w:sz w:val="22"/>
          <w:szCs w:val="22"/>
        </w:rPr>
        <w:t>prodlení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3003B41C" w14:textId="66179684" w:rsidR="002A0D8F" w:rsidRPr="00571479" w:rsidRDefault="00890ADC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71479">
        <w:rPr>
          <w:rFonts w:ascii="Tahoma" w:hAnsi="Tahoma" w:cs="Tahoma"/>
          <w:sz w:val="22"/>
          <w:szCs w:val="22"/>
        </w:rPr>
        <w:t xml:space="preserve">V případě, </w:t>
      </w:r>
      <w:r w:rsidR="003C5DE1" w:rsidRPr="00571479">
        <w:rPr>
          <w:rFonts w:ascii="Tahoma" w:hAnsi="Tahoma" w:cs="Tahoma"/>
          <w:sz w:val="22"/>
          <w:szCs w:val="22"/>
        </w:rPr>
        <w:t xml:space="preserve">že zhotovitel neodstraní </w:t>
      </w:r>
      <w:r w:rsidR="007B5B9E">
        <w:rPr>
          <w:rFonts w:ascii="Tahoma" w:hAnsi="Tahoma" w:cs="Tahoma"/>
          <w:sz w:val="22"/>
          <w:szCs w:val="22"/>
        </w:rPr>
        <w:t xml:space="preserve">všechny </w:t>
      </w:r>
      <w:r w:rsidR="009A5625">
        <w:rPr>
          <w:rFonts w:ascii="Tahoma" w:hAnsi="Tahoma" w:cs="Tahoma"/>
          <w:sz w:val="22"/>
          <w:szCs w:val="22"/>
        </w:rPr>
        <w:t xml:space="preserve">drobné </w:t>
      </w:r>
      <w:r w:rsidR="003C5DE1" w:rsidRPr="00571479">
        <w:rPr>
          <w:rFonts w:ascii="Tahoma" w:hAnsi="Tahoma" w:cs="Tahoma"/>
          <w:sz w:val="22"/>
          <w:szCs w:val="22"/>
        </w:rPr>
        <w:t>vady a </w:t>
      </w:r>
      <w:r w:rsidRPr="00571479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571479">
        <w:rPr>
          <w:rFonts w:ascii="Tahoma" w:hAnsi="Tahoma" w:cs="Tahoma"/>
          <w:sz w:val="22"/>
          <w:szCs w:val="22"/>
        </w:rPr>
        <w:t>přev</w:t>
      </w:r>
      <w:r w:rsidRPr="00571479">
        <w:rPr>
          <w:rFonts w:ascii="Tahoma" w:hAnsi="Tahoma" w:cs="Tahoma"/>
          <w:sz w:val="22"/>
          <w:szCs w:val="22"/>
        </w:rPr>
        <w:t>zato</w:t>
      </w:r>
      <w:r w:rsidR="00856E9E" w:rsidRPr="00571479">
        <w:rPr>
          <w:rFonts w:ascii="Tahoma" w:hAnsi="Tahoma" w:cs="Tahoma"/>
          <w:sz w:val="22"/>
          <w:szCs w:val="22"/>
        </w:rPr>
        <w:t>,</w:t>
      </w:r>
      <w:r w:rsidR="003C5DE1" w:rsidRPr="00571479">
        <w:rPr>
          <w:rFonts w:ascii="Tahoma" w:hAnsi="Tahoma" w:cs="Tahoma"/>
          <w:sz w:val="22"/>
          <w:szCs w:val="22"/>
        </w:rPr>
        <w:t xml:space="preserve"> ve </w:t>
      </w:r>
      <w:r w:rsidRPr="00571479">
        <w:rPr>
          <w:rFonts w:ascii="Tahoma" w:hAnsi="Tahoma" w:cs="Tahoma"/>
          <w:sz w:val="22"/>
          <w:szCs w:val="22"/>
        </w:rPr>
        <w:t>lhůtě</w:t>
      </w:r>
      <w:r w:rsidR="009A5625">
        <w:rPr>
          <w:rFonts w:ascii="Tahoma" w:hAnsi="Tahoma" w:cs="Tahoma"/>
          <w:sz w:val="22"/>
          <w:szCs w:val="22"/>
        </w:rPr>
        <w:t xml:space="preserve"> dle čl. </w:t>
      </w:r>
      <w:r w:rsidR="00887A52">
        <w:rPr>
          <w:rFonts w:ascii="Tahoma" w:hAnsi="Tahoma" w:cs="Tahoma"/>
          <w:sz w:val="22"/>
          <w:szCs w:val="22"/>
        </w:rPr>
        <w:t>I</w:t>
      </w:r>
      <w:r w:rsidR="009A5625">
        <w:rPr>
          <w:rFonts w:ascii="Tahoma" w:hAnsi="Tahoma" w:cs="Tahoma"/>
          <w:sz w:val="22"/>
          <w:szCs w:val="22"/>
        </w:rPr>
        <w:t xml:space="preserve">X odst. </w:t>
      </w:r>
      <w:r w:rsidR="00887A52">
        <w:rPr>
          <w:rFonts w:ascii="Tahoma" w:hAnsi="Tahoma" w:cs="Tahoma"/>
          <w:sz w:val="22"/>
          <w:szCs w:val="22"/>
        </w:rPr>
        <w:t>3</w:t>
      </w:r>
      <w:r w:rsidR="009A5625">
        <w:rPr>
          <w:rFonts w:ascii="Tahoma" w:hAnsi="Tahoma" w:cs="Tahoma"/>
          <w:sz w:val="22"/>
          <w:szCs w:val="22"/>
        </w:rPr>
        <w:t xml:space="preserve"> této smlouvy</w:t>
      </w:r>
      <w:r w:rsidRPr="00571479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9D1CA0">
        <w:rPr>
          <w:rFonts w:ascii="Tahoma" w:hAnsi="Tahoma" w:cs="Tahoma"/>
          <w:color w:val="000000" w:themeColor="text1"/>
          <w:sz w:val="22"/>
          <w:szCs w:val="22"/>
        </w:rPr>
        <w:t>výši 0,</w:t>
      </w:r>
      <w:r w:rsidR="007B5B9E" w:rsidRPr="009D1CA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3C5DE1" w:rsidRPr="009D1CA0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9D1CA0">
        <w:rPr>
          <w:rFonts w:ascii="Tahoma" w:hAnsi="Tahoma" w:cs="Tahoma"/>
          <w:color w:val="000000" w:themeColor="text1"/>
          <w:sz w:val="22"/>
          <w:szCs w:val="22"/>
        </w:rPr>
        <w:t xml:space="preserve">% z ceny </w:t>
      </w:r>
      <w:r w:rsidRPr="00571479">
        <w:rPr>
          <w:rFonts w:ascii="Tahoma" w:hAnsi="Tahoma" w:cs="Tahoma"/>
          <w:sz w:val="22"/>
          <w:szCs w:val="22"/>
        </w:rPr>
        <w:t>za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 xml:space="preserve">dílo </w:t>
      </w:r>
      <w:r w:rsidR="00D7662D" w:rsidRPr="00571479">
        <w:rPr>
          <w:rFonts w:ascii="Tahoma" w:hAnsi="Tahoma" w:cs="Tahoma"/>
          <w:sz w:val="22"/>
          <w:szCs w:val="22"/>
        </w:rPr>
        <w:t>bez</w:t>
      </w:r>
      <w:r w:rsidR="003C5DE1" w:rsidRPr="00571479">
        <w:rPr>
          <w:rFonts w:ascii="Tahoma" w:hAnsi="Tahoma" w:cs="Tahoma"/>
          <w:sz w:val="22"/>
          <w:szCs w:val="22"/>
        </w:rPr>
        <w:t> DPH za každý i </w:t>
      </w:r>
      <w:r w:rsidRPr="00571479">
        <w:rPr>
          <w:rFonts w:ascii="Tahoma" w:hAnsi="Tahoma" w:cs="Tahoma"/>
          <w:sz w:val="22"/>
          <w:szCs w:val="22"/>
        </w:rPr>
        <w:t>započatý den prodlení</w:t>
      </w:r>
      <w:r w:rsidR="003C5DE1" w:rsidRPr="00571479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4F5D2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</w:t>
      </w:r>
      <w:r w:rsidR="003C5DE1">
        <w:rPr>
          <w:rFonts w:ascii="Tahoma" w:hAnsi="Tahoma" w:cs="Tahoma"/>
          <w:sz w:val="22"/>
          <w:szCs w:val="22"/>
        </w:rPr>
        <w:t xml:space="preserve"> prodlení se zaplacením ceny za </w:t>
      </w:r>
      <w:r w:rsidRPr="004F5D2D">
        <w:rPr>
          <w:rFonts w:ascii="Tahoma" w:hAnsi="Tahoma" w:cs="Tahoma"/>
          <w:sz w:val="22"/>
          <w:szCs w:val="22"/>
        </w:rPr>
        <w:t>dílo sjednávají sm</w:t>
      </w:r>
      <w:r w:rsidR="003C5DE1">
        <w:rPr>
          <w:rFonts w:ascii="Tahoma" w:hAnsi="Tahoma" w:cs="Tahoma"/>
          <w:sz w:val="22"/>
          <w:szCs w:val="22"/>
        </w:rPr>
        <w:t>luvní strany úrok z prodlení ve </w:t>
      </w:r>
      <w:r w:rsidRPr="004F5D2D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C431155" w14:textId="79FB5FCF" w:rsidR="004A2DDB" w:rsidRPr="00837912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případě </w:t>
      </w:r>
      <w:r w:rsidR="001F56F9">
        <w:rPr>
          <w:rFonts w:ascii="Tahoma" w:hAnsi="Tahoma" w:cs="Tahoma"/>
          <w:sz w:val="22"/>
          <w:szCs w:val="22"/>
        </w:rPr>
        <w:t>prodlení zhotovitele s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</w:t>
      </w:r>
      <w:r w:rsidR="001F56F9">
        <w:rPr>
          <w:rFonts w:ascii="Tahoma" w:hAnsi="Tahoma" w:cs="Tahoma"/>
          <w:sz w:val="22"/>
          <w:szCs w:val="22"/>
        </w:rPr>
        <w:t>m</w:t>
      </w:r>
      <w:r w:rsidRPr="004F5D2D">
        <w:rPr>
          <w:rFonts w:ascii="Tahoma" w:hAnsi="Tahoma" w:cs="Tahoma"/>
          <w:sz w:val="22"/>
          <w:szCs w:val="22"/>
        </w:rPr>
        <w:t xml:space="preserve"> vady</w:t>
      </w:r>
      <w:r w:rsidR="001F56F9">
        <w:rPr>
          <w:rFonts w:ascii="Tahoma" w:hAnsi="Tahoma" w:cs="Tahoma"/>
          <w:sz w:val="22"/>
          <w:szCs w:val="22"/>
        </w:rPr>
        <w:t xml:space="preserve"> ve lhůtě dle čl. X odst. 7 této smlouvy</w:t>
      </w:r>
      <w:r w:rsidRPr="004F5D2D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výši </w:t>
      </w:r>
      <w:r w:rsidR="00F7575D" w:rsidRPr="009D1CA0">
        <w:rPr>
          <w:rFonts w:ascii="Tahoma" w:hAnsi="Tahoma" w:cs="Tahoma"/>
          <w:color w:val="000000" w:themeColor="text1"/>
          <w:sz w:val="22"/>
          <w:szCs w:val="22"/>
        </w:rPr>
        <w:t>0,</w:t>
      </w:r>
      <w:r w:rsidR="009D1CA0" w:rsidRPr="009D1CA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F7575D" w:rsidRPr="009D1CA0">
        <w:rPr>
          <w:rFonts w:ascii="Tahoma" w:hAnsi="Tahoma" w:cs="Tahoma"/>
          <w:color w:val="000000" w:themeColor="text1"/>
          <w:sz w:val="22"/>
          <w:szCs w:val="22"/>
        </w:rPr>
        <w:t> % z </w:t>
      </w:r>
      <w:r w:rsidR="00F7575D" w:rsidRPr="008A4359">
        <w:rPr>
          <w:rFonts w:ascii="Tahoma" w:hAnsi="Tahoma" w:cs="Tahoma"/>
          <w:sz w:val="22"/>
          <w:szCs w:val="22"/>
        </w:rPr>
        <w:t>ceny za dílo bez</w:t>
      </w:r>
      <w:r w:rsidR="00F7575D" w:rsidRPr="00F7575D">
        <w:rPr>
          <w:rFonts w:ascii="Tahoma" w:hAnsi="Tahoma" w:cs="Tahoma"/>
          <w:sz w:val="22"/>
          <w:szCs w:val="22"/>
        </w:rPr>
        <w:t> </w:t>
      </w:r>
      <w:r w:rsidR="00F7575D" w:rsidRPr="00CA1053">
        <w:rPr>
          <w:rFonts w:ascii="Tahoma" w:hAnsi="Tahoma" w:cs="Tahoma"/>
          <w:sz w:val="22"/>
          <w:szCs w:val="22"/>
        </w:rPr>
        <w:t xml:space="preserve">DPH </w:t>
      </w:r>
      <w:r w:rsidRPr="004F5D2D">
        <w:rPr>
          <w:rFonts w:ascii="Tahoma" w:hAnsi="Tahoma" w:cs="Tahoma"/>
          <w:sz w:val="22"/>
          <w:szCs w:val="22"/>
        </w:rPr>
        <w:t>za každý i započatý den prodlení.</w:t>
      </w:r>
    </w:p>
    <w:p w14:paraId="40DF2117" w14:textId="77777777" w:rsidR="004A2DDB" w:rsidRPr="004F5D2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52E6971A">
        <w:rPr>
          <w:rFonts w:ascii="Tahoma" w:hAnsi="Tahoma" w:cs="Tahoma"/>
          <w:sz w:val="22"/>
          <w:szCs w:val="22"/>
        </w:rPr>
        <w:t>n</w:t>
      </w:r>
      <w:r w:rsidRPr="52E6971A">
        <w:rPr>
          <w:rFonts w:ascii="Tahoma" w:hAnsi="Tahoma" w:cs="Tahoma"/>
          <w:sz w:val="22"/>
          <w:szCs w:val="22"/>
        </w:rPr>
        <w:t>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52E6971A">
        <w:rPr>
          <w:rFonts w:ascii="Tahoma" w:hAnsi="Tahoma" w:cs="Tahoma"/>
          <w:sz w:val="22"/>
          <w:szCs w:val="22"/>
        </w:rPr>
        <w:t xml:space="preserve"> </w:t>
      </w:r>
      <w:r w:rsidRPr="52E6971A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zavinění 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tom, zda a v jaké v</w:t>
      </w:r>
      <w:r w:rsidR="000431D2" w:rsidRPr="52E6971A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669BE982" w:rsidR="004A2DDB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48170A9A" w14:textId="2C7594FF" w:rsidR="00D172BC" w:rsidRDefault="00F35B82" w:rsidP="00F35B82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F35B82">
        <w:rPr>
          <w:rFonts w:ascii="Tahoma" w:hAnsi="Tahoma" w:cs="Tahoma"/>
          <w:b/>
          <w:sz w:val="22"/>
          <w:szCs w:val="22"/>
        </w:rPr>
        <w:lastRenderedPageBreak/>
        <w:t>X</w:t>
      </w:r>
      <w:r w:rsidR="0088557B">
        <w:rPr>
          <w:rFonts w:ascii="Tahoma" w:hAnsi="Tahoma" w:cs="Tahoma"/>
          <w:b/>
          <w:sz w:val="22"/>
          <w:szCs w:val="22"/>
        </w:rPr>
        <w:t>III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br/>
      </w:r>
      <w:r w:rsidR="00D172BC" w:rsidRPr="007434F0">
        <w:rPr>
          <w:rFonts w:ascii="Tahoma" w:hAnsi="Tahoma" w:cs="Tahoma"/>
          <w:b/>
          <w:bCs/>
          <w:sz w:val="22"/>
          <w:szCs w:val="22"/>
        </w:rPr>
        <w:t>Sankce vůči Rusku a Bělorusku</w:t>
      </w:r>
    </w:p>
    <w:p w14:paraId="3EC1067F" w14:textId="77777777" w:rsidR="005F178F" w:rsidRDefault="005F178F" w:rsidP="005F178F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E22FCCC" w14:textId="77777777" w:rsidR="005F178F" w:rsidRDefault="005F178F" w:rsidP="005F178F">
      <w:pPr>
        <w:pStyle w:val="paragraph"/>
        <w:numPr>
          <w:ilvl w:val="0"/>
          <w:numId w:val="3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F48DC99" w14:textId="77777777" w:rsidR="005F178F" w:rsidRDefault="005F178F" w:rsidP="005F178F">
      <w:pPr>
        <w:pStyle w:val="paragraph"/>
        <w:numPr>
          <w:ilvl w:val="0"/>
          <w:numId w:val="3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943C627" w14:textId="77777777" w:rsidR="005F178F" w:rsidRDefault="005F178F" w:rsidP="005F178F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815A7A7" w14:textId="00EE0725" w:rsidR="005F178F" w:rsidRDefault="005F178F" w:rsidP="005F178F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100.000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38BB3CC" w14:textId="2D7CC6C1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86460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4B001292" w14:textId="77777777" w:rsidR="004A2DDB" w:rsidRPr="000431D2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431D2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0431D2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14:paraId="4EEC1F42" w14:textId="77777777" w:rsidR="009C04AC" w:rsidRPr="000431D2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0431D2" w:rsidRDefault="009C04AC" w:rsidP="00F5380B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 xml:space="preserve">uvy není dotčena </w:t>
      </w:r>
      <w:r w:rsidR="00EA771A">
        <w:rPr>
          <w:rFonts w:ascii="Tahoma" w:hAnsi="Tahoma" w:cs="Tahoma"/>
          <w:color w:val="000000"/>
          <w:sz w:val="22"/>
          <w:szCs w:val="22"/>
        </w:rPr>
        <w:lastRenderedPageBreak/>
        <w:t>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1E21B5BB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02592" w:rsidRDefault="00EA771A" w:rsidP="00F5380B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14:paraId="6ACEA4DA" w14:textId="57031B1B" w:rsidR="004A2DDB" w:rsidRPr="00AB082E" w:rsidRDefault="00EA771A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vyhotovena ve </w:t>
      </w:r>
      <w:r w:rsidR="009D1CA0">
        <w:rPr>
          <w:rFonts w:ascii="Tahoma" w:hAnsi="Tahoma" w:cs="Tahoma"/>
          <w:sz w:val="22"/>
          <w:szCs w:val="22"/>
        </w:rPr>
        <w:t>třech</w:t>
      </w:r>
      <w:r w:rsidR="00AD3D0C" w:rsidRPr="00AA3365">
        <w:rPr>
          <w:rFonts w:ascii="Tahoma" w:hAnsi="Tahoma" w:cs="Tahoma"/>
          <w:sz w:val="22"/>
          <w:szCs w:val="22"/>
        </w:rPr>
        <w:t xml:space="preserve"> </w:t>
      </w:r>
      <w:r w:rsidR="004A2DDB" w:rsidRPr="00AA3365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9D1CA0">
        <w:rPr>
          <w:rFonts w:ascii="Tahoma" w:hAnsi="Tahoma" w:cs="Tahoma"/>
          <w:sz w:val="22"/>
          <w:szCs w:val="22"/>
        </w:rPr>
        <w:t xml:space="preserve">objednatel obdrží </w:t>
      </w:r>
      <w:r w:rsidR="009D1CA0" w:rsidRPr="009D1CA0">
        <w:rPr>
          <w:rFonts w:ascii="Tahoma" w:hAnsi="Tahoma" w:cs="Tahoma"/>
          <w:color w:val="000000" w:themeColor="text1"/>
          <w:sz w:val="22"/>
          <w:szCs w:val="22"/>
        </w:rPr>
        <w:t xml:space="preserve">dvě </w:t>
      </w:r>
      <w:r w:rsidR="004A2DDB" w:rsidRPr="009D1CA0">
        <w:rPr>
          <w:rFonts w:ascii="Tahoma" w:hAnsi="Tahoma" w:cs="Tahoma"/>
          <w:color w:val="000000" w:themeColor="text1"/>
          <w:sz w:val="22"/>
          <w:szCs w:val="22"/>
        </w:rPr>
        <w:t>vyhotovení</w:t>
      </w:r>
      <w:r w:rsidR="009D1CA0" w:rsidRPr="009D1CA0">
        <w:rPr>
          <w:rFonts w:ascii="Tahoma" w:hAnsi="Tahoma" w:cs="Tahoma"/>
          <w:color w:val="000000" w:themeColor="text1"/>
          <w:sz w:val="22"/>
          <w:szCs w:val="22"/>
        </w:rPr>
        <w:t xml:space="preserve"> a zhotovitel jedno vyhotovení. </w:t>
      </w:r>
    </w:p>
    <w:p w14:paraId="1497319D" w14:textId="77777777" w:rsidR="004A2DDB" w:rsidRPr="004F5D2D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52E6971A">
        <w:rPr>
          <w:rFonts w:ascii="Tahoma" w:hAnsi="Tahoma" w:cs="Tahoma"/>
          <w:sz w:val="22"/>
          <w:szCs w:val="22"/>
        </w:rPr>
        <w:t xml:space="preserve"> povinnosti plynoucí z této </w:t>
      </w:r>
      <w:r w:rsidRPr="52E6971A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4F5D2D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52E6971A">
        <w:rPr>
          <w:rFonts w:ascii="Tahoma" w:hAnsi="Tahoma" w:cs="Tahoma"/>
          <w:sz w:val="22"/>
          <w:szCs w:val="22"/>
        </w:rPr>
        <w:t xml:space="preserve">tuto </w:t>
      </w:r>
      <w:r w:rsidRPr="52E6971A">
        <w:rPr>
          <w:rFonts w:ascii="Tahoma" w:hAnsi="Tahoma" w:cs="Tahoma"/>
          <w:sz w:val="22"/>
          <w:szCs w:val="22"/>
        </w:rPr>
        <w:t>smlouvu před jejím podpisem přeč</w:t>
      </w:r>
      <w:r w:rsidR="00EA771A" w:rsidRPr="52E6971A">
        <w:rPr>
          <w:rFonts w:ascii="Tahoma" w:hAnsi="Tahoma" w:cs="Tahoma"/>
          <w:sz w:val="22"/>
          <w:szCs w:val="22"/>
        </w:rPr>
        <w:t>etly a </w:t>
      </w:r>
      <w:r w:rsidRPr="52E6971A">
        <w:rPr>
          <w:rFonts w:ascii="Tahoma" w:hAnsi="Tahoma" w:cs="Tahoma"/>
          <w:sz w:val="22"/>
          <w:szCs w:val="22"/>
        </w:rPr>
        <w:t>že byla uzavřena po</w:t>
      </w:r>
      <w:r w:rsidR="00EA771A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 xml:space="preserve">vzájemném </w:t>
      </w:r>
      <w:r w:rsidR="00EA771A" w:rsidRPr="52E6971A">
        <w:rPr>
          <w:rFonts w:ascii="Tahoma" w:hAnsi="Tahoma" w:cs="Tahoma"/>
          <w:sz w:val="22"/>
          <w:szCs w:val="22"/>
        </w:rPr>
        <w:t>projednání podle jejich pravé a </w:t>
      </w:r>
      <w:r w:rsidRPr="52E6971A">
        <w:rPr>
          <w:rFonts w:ascii="Tahoma" w:hAnsi="Tahoma" w:cs="Tahoma"/>
          <w:sz w:val="22"/>
          <w:szCs w:val="22"/>
        </w:rPr>
        <w:t>svobodné vůle</w:t>
      </w:r>
      <w:r w:rsidR="00EA771A" w:rsidRPr="52E6971A">
        <w:rPr>
          <w:rFonts w:ascii="Tahoma" w:hAnsi="Tahoma" w:cs="Tahoma"/>
          <w:sz w:val="22"/>
          <w:szCs w:val="22"/>
        </w:rPr>
        <w:t>,</w:t>
      </w:r>
      <w:r w:rsidRPr="52E6971A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tísni nebo za</w:t>
      </w:r>
      <w:r w:rsidR="00EA771A" w:rsidRPr="52E6971A">
        <w:rPr>
          <w:rFonts w:ascii="Tahoma" w:hAnsi="Tahoma" w:cs="Tahoma"/>
          <w:sz w:val="22"/>
          <w:szCs w:val="22"/>
        </w:rPr>
        <w:t> nápadně nevýhodných podmínek, a </w:t>
      </w:r>
      <w:r w:rsidRPr="52E6971A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Default="00837CE4" w:rsidP="00F5380B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reg</w:t>
      </w:r>
      <w:r w:rsidR="004D6269" w:rsidRPr="52E6971A">
        <w:rPr>
          <w:rFonts w:ascii="Tahoma" w:hAnsi="Tahoma" w:cs="Tahoma"/>
          <w:sz w:val="22"/>
          <w:szCs w:val="22"/>
        </w:rPr>
        <w:t xml:space="preserve">istru smluv ve smyslu zákona </w:t>
      </w:r>
      <w:r w:rsidRPr="52E6971A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5DE46368" w:rsidR="00821E2C" w:rsidRPr="00366352" w:rsidRDefault="00821E2C" w:rsidP="00F5380B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817BFF" w:rsidRPr="00366352">
          <w:rPr>
            <w:rStyle w:val="Hypertextovodkaz"/>
            <w:rFonts w:ascii="Tahoma" w:hAnsi="Tahoma" w:cs="Tahoma"/>
            <w:color w:val="auto"/>
            <w:sz w:val="22"/>
            <w:szCs w:val="22"/>
          </w:rPr>
          <w:t>www.muzeumnj.cz</w:t>
        </w:r>
      </w:hyperlink>
      <w:r w:rsidRPr="00366352">
        <w:rPr>
          <w:rFonts w:ascii="Tahoma" w:hAnsi="Tahoma" w:cs="Tahoma"/>
          <w:sz w:val="22"/>
          <w:szCs w:val="22"/>
        </w:rPr>
        <w:t>.</w:t>
      </w:r>
    </w:p>
    <w:p w14:paraId="39C29F48" w14:textId="2A0CDC2C" w:rsidR="00EA771A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Nedílnou součástí smlouvy j</w:t>
      </w:r>
      <w:r w:rsidR="007C2AB7">
        <w:rPr>
          <w:rFonts w:ascii="Tahoma" w:hAnsi="Tahoma" w:cs="Tahoma"/>
          <w:sz w:val="22"/>
          <w:szCs w:val="22"/>
        </w:rPr>
        <w:t xml:space="preserve">e </w:t>
      </w:r>
      <w:r w:rsidRPr="52E6971A">
        <w:rPr>
          <w:rFonts w:ascii="Tahoma" w:hAnsi="Tahoma" w:cs="Tahoma"/>
          <w:sz w:val="22"/>
          <w:szCs w:val="22"/>
        </w:rPr>
        <w:t>příloh</w:t>
      </w:r>
      <w:r w:rsidR="007C2AB7">
        <w:rPr>
          <w:rFonts w:ascii="Tahoma" w:hAnsi="Tahoma" w:cs="Tahoma"/>
          <w:sz w:val="22"/>
          <w:szCs w:val="22"/>
        </w:rPr>
        <w:t>a č. 1</w:t>
      </w:r>
      <w:r w:rsidRPr="52E6971A">
        <w:rPr>
          <w:rFonts w:ascii="Tahoma" w:hAnsi="Tahoma" w:cs="Tahoma"/>
          <w:sz w:val="22"/>
          <w:szCs w:val="22"/>
        </w:rPr>
        <w:t>:</w:t>
      </w:r>
      <w:r w:rsidR="007C2AB7">
        <w:rPr>
          <w:rFonts w:ascii="Tahoma" w:hAnsi="Tahoma" w:cs="Tahoma"/>
          <w:sz w:val="22"/>
          <w:szCs w:val="22"/>
        </w:rPr>
        <w:t xml:space="preserve"> </w:t>
      </w:r>
      <w:r w:rsidR="007C2AB7">
        <w:rPr>
          <w:rFonts w:ascii="Tahoma" w:hAnsi="Tahoma" w:cs="Tahoma"/>
          <w:snapToGrid/>
          <w:sz w:val="22"/>
          <w:szCs w:val="22"/>
        </w:rPr>
        <w:t>Materiálové provedení.</w:t>
      </w:r>
    </w:p>
    <w:p w14:paraId="1B953FB2" w14:textId="3ACEC94A" w:rsidR="00F1477D" w:rsidRPr="00817BFF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456"/>
        <w:gridCol w:w="4701"/>
      </w:tblGrid>
      <w:tr w:rsidR="004A2DDB" w:rsidRPr="004F5D2D" w14:paraId="05D27F7F" w14:textId="77777777" w:rsidTr="003C71AD">
        <w:trPr>
          <w:trHeight w:val="932"/>
        </w:trPr>
        <w:tc>
          <w:tcPr>
            <w:tcW w:w="3974" w:type="dxa"/>
          </w:tcPr>
          <w:p w14:paraId="037338E2" w14:textId="77777777" w:rsidR="007C2AB7" w:rsidRDefault="007C2A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7B9513A" w14:textId="2E24D639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 w:rsidR="00817BFF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065D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065D45">
              <w:rPr>
                <w:rFonts w:ascii="Tahoma" w:hAnsi="Tahoma" w:cs="Tahoma"/>
                <w:sz w:val="22"/>
                <w:szCs w:val="22"/>
              </w:rPr>
              <w:t>15.2.2024</w:t>
            </w:r>
            <w:proofErr w:type="gramEnd"/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E2B00F" w14:textId="77777777" w:rsidR="007C2AB7" w:rsidRDefault="007C2A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BA8D25" w14:textId="77777777" w:rsidR="007C2AB7" w:rsidRDefault="007C2A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1A9F1D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88365F">
              <w:rPr>
                <w:rFonts w:ascii="Tahoma" w:hAnsi="Tahoma" w:cs="Tahoma"/>
                <w:sz w:val="22"/>
                <w:szCs w:val="22"/>
              </w:rPr>
              <w:t>…………</w:t>
            </w:r>
          </w:p>
          <w:p w14:paraId="44EC2AE0" w14:textId="146B3C6C" w:rsidR="000A4FF3" w:rsidRDefault="009D1CA0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0A4FF3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687E6579" w14:textId="70F9B2AE" w:rsidR="00817BFF" w:rsidRPr="00817BFF" w:rsidRDefault="009D1CA0" w:rsidP="00817BFF">
            <w:pPr>
              <w:ind w:left="716" w:hanging="716"/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  <w:t xml:space="preserve">      </w:t>
            </w:r>
            <w:r w:rsidR="00817BFF" w:rsidRPr="00817BFF"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  <w:t>Mgr. Aleš Knápek</w:t>
            </w:r>
          </w:p>
          <w:p w14:paraId="1236B362" w14:textId="2EDF62C7" w:rsidR="00AB082E" w:rsidRPr="003C71AD" w:rsidRDefault="009D1CA0" w:rsidP="003C71AD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  <w:t xml:space="preserve">            </w:t>
            </w:r>
            <w:r w:rsidR="003C71AD"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  <w:t xml:space="preserve">  </w:t>
            </w:r>
            <w:r w:rsidR="00817BFF" w:rsidRPr="00817BFF"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  <w:t>ředite</w:t>
            </w:r>
            <w:r w:rsidR="003C71AD">
              <w:rPr>
                <w:rStyle w:val="normaltextrun"/>
                <w:rFonts w:ascii="Tahoma" w:hAnsi="Tahoma" w:cs="Tahoma"/>
                <w:iCs/>
                <w:sz w:val="22"/>
                <w:szCs w:val="22"/>
                <w:shd w:val="clear" w:color="auto" w:fill="FFFFFF"/>
              </w:rPr>
              <w:t>l</w:t>
            </w:r>
          </w:p>
        </w:tc>
        <w:tc>
          <w:tcPr>
            <w:tcW w:w="1456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01" w:type="dxa"/>
          </w:tcPr>
          <w:p w14:paraId="7659E89A" w14:textId="77777777" w:rsidR="007C2AB7" w:rsidRDefault="007C2A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A712AA" w14:textId="328FCA3A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366352">
              <w:rPr>
                <w:rFonts w:ascii="Tahoma" w:hAnsi="Tahoma" w:cs="Tahoma"/>
                <w:sz w:val="22"/>
                <w:szCs w:val="22"/>
              </w:rPr>
              <w:t xml:space="preserve">Brně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 w:rsidR="00065D45">
              <w:rPr>
                <w:rFonts w:ascii="Tahoma" w:hAnsi="Tahoma" w:cs="Tahoma"/>
                <w:sz w:val="22"/>
                <w:szCs w:val="22"/>
              </w:rPr>
              <w:t>13.2.2024</w:t>
            </w:r>
            <w:bookmarkStart w:id="0" w:name="_GoBack"/>
            <w:bookmarkEnd w:id="0"/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C5A89F" w14:textId="77777777" w:rsidR="007C2AB7" w:rsidRDefault="007C2A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88F030" w14:textId="77777777" w:rsidR="007C2AB7" w:rsidRDefault="007C2AB7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2797D625" w:rsidR="000A4FF3" w:rsidRDefault="0088365F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</w:t>
            </w:r>
          </w:p>
          <w:p w14:paraId="13DE14A3" w14:textId="06FF180C" w:rsidR="000A4FF3" w:rsidRDefault="009D1CA0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8836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4FF3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38C04E5" w14:textId="459A29CC" w:rsidR="003C71AD" w:rsidRPr="00366352" w:rsidRDefault="003C71AD" w:rsidP="003C71A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3C71AD">
              <w:rPr>
                <w:rFonts w:ascii="Tahoma" w:hAnsi="Tahoma" w:cs="Tahoma"/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88365F">
              <w:rPr>
                <w:rFonts w:ascii="Tahoma" w:hAnsi="Tahoma" w:cs="Tahoma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C71AD">
              <w:rPr>
                <w:rFonts w:ascii="Tahoma" w:hAnsi="Tahoma" w:cs="Tahoma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366352" w:rsidRPr="0036635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Ing. Robert </w:t>
            </w:r>
            <w:proofErr w:type="spellStart"/>
            <w:r w:rsidR="00366352" w:rsidRPr="00366352">
              <w:rPr>
                <w:rFonts w:ascii="Tahoma" w:hAnsi="Tahoma" w:cs="Tahoma"/>
                <w:color w:val="000000" w:themeColor="text1"/>
                <w:sz w:val="22"/>
                <w:szCs w:val="22"/>
              </w:rPr>
              <w:t>Helbich</w:t>
            </w:r>
            <w:proofErr w:type="spellEnd"/>
          </w:p>
          <w:p w14:paraId="0FEC81B7" w14:textId="2D82CD54" w:rsidR="000A4FF3" w:rsidRDefault="00366352" w:rsidP="003C71AD">
            <w:pPr>
              <w:rPr>
                <w:rFonts w:ascii="Tahoma" w:hAnsi="Tahoma" w:cs="Tahoma"/>
                <w:i/>
                <w:color w:val="000000" w:themeColor="text1"/>
                <w:sz w:val="22"/>
                <w:szCs w:val="22"/>
              </w:rPr>
            </w:pPr>
            <w:r w:rsidRPr="0036635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předseda představenstva</w:t>
            </w:r>
          </w:p>
          <w:p w14:paraId="48B64198" w14:textId="4CDCAF95" w:rsidR="00CE4C51" w:rsidRPr="003C71AD" w:rsidRDefault="00CE4C51" w:rsidP="003C71A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1318F0" w14:textId="117D92D6" w:rsidR="00594679" w:rsidRPr="001149A5" w:rsidRDefault="00594679" w:rsidP="00C10A89">
      <w:pPr>
        <w:pStyle w:val="Smlouva-slo0"/>
        <w:pageBreakBefore/>
        <w:spacing w:before="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sectPr w:rsidR="00594679" w:rsidRPr="001149A5" w:rsidSect="0088365F">
      <w:footerReference w:type="default" r:id="rId12"/>
      <w:footerReference w:type="first" r:id="rId13"/>
      <w:type w:val="continuous"/>
      <w:pgSz w:w="11906" w:h="16838" w:code="9"/>
      <w:pgMar w:top="993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4676" w14:textId="77777777" w:rsidR="0007718B" w:rsidRDefault="0007718B">
      <w:r>
        <w:separator/>
      </w:r>
    </w:p>
  </w:endnote>
  <w:endnote w:type="continuationSeparator" w:id="0">
    <w:p w14:paraId="0030A6A3" w14:textId="77777777" w:rsidR="0007718B" w:rsidRDefault="000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AC0A" w14:textId="5D7CCF2A" w:rsidR="00837912" w:rsidRPr="005D2F87" w:rsidRDefault="00CB3595" w:rsidP="00887B42">
    <w:pPr>
      <w:pStyle w:val="Zpat"/>
      <w:pBdr>
        <w:top w:val="single" w:sz="4" w:space="1" w:color="auto"/>
      </w:pBdr>
      <w:tabs>
        <w:tab w:val="left" w:pos="8931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0286270E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310" cy="45719"/>
              <wp:effectExtent l="0" t="0" r="0" b="12065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56031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7BFB21DC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27pt;width:595.3pt;height:3.6pt;flip:y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" o:allowincell="f" filled="f" stroked="f" strokeweight=".5pt">
              <v:textbox inset="20pt,0,,0">
                <w:txbxContent>
                  <w:p w14:paraId="4A6753F1" w14:textId="7BFB21DC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</w:t>
    </w:r>
    <w:r w:rsidR="00887B42">
      <w:rPr>
        <w:rFonts w:ascii="Tahoma" w:hAnsi="Tahoma" w:cs="Tahoma"/>
        <w:sz w:val="18"/>
        <w:szCs w:val="18"/>
      </w:rPr>
      <w:t>- T</w:t>
    </w:r>
    <w:r w:rsidR="00887B42" w:rsidRPr="00887B42">
      <w:rPr>
        <w:rFonts w:ascii="Tahoma" w:hAnsi="Tahoma" w:cs="Tahoma"/>
        <w:sz w:val="18"/>
        <w:szCs w:val="18"/>
      </w:rPr>
      <w:t>isk 1.500 kusů interaktivní knihy „SÍLA“</w:t>
    </w:r>
    <w:r w:rsidR="00887B42">
      <w:rPr>
        <w:rFonts w:ascii="Tahoma" w:hAnsi="Tahoma" w:cs="Tahoma"/>
        <w:sz w:val="18"/>
        <w:szCs w:val="18"/>
      </w:rPr>
      <w:t xml:space="preserve">                                                                            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065D45">
      <w:rPr>
        <w:rStyle w:val="slostrnky"/>
        <w:rFonts w:ascii="Tahoma" w:hAnsi="Tahoma" w:cs="Tahoma"/>
        <w:noProof/>
        <w:sz w:val="18"/>
        <w:szCs w:val="18"/>
      </w:rPr>
      <w:t>10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51122B6E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2DF03732">
              <wp:simplePos x="0" y="0"/>
              <wp:positionH relativeFrom="page">
                <wp:posOffset>26035</wp:posOffset>
              </wp:positionH>
              <wp:positionV relativeFrom="page">
                <wp:posOffset>10499725</wp:posOffset>
              </wp:positionV>
              <wp:extent cx="7560310" cy="45719"/>
              <wp:effectExtent l="0" t="0" r="0" b="12065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756031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50CDA336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2.05pt;margin-top:826.75pt;width:595.3pt;height:3.6pt;rotation:180;flip:y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" o:allowincell="f" filled="f" stroked="f" strokeweight=".5pt">
              <v:textbox inset="20pt,0,,0">
                <w:txbxContent>
                  <w:p w14:paraId="68E48CA5" w14:textId="50CDA336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625E9E">
      <w:rPr>
        <w:rFonts w:ascii="Tahoma" w:hAnsi="Tahoma" w:cs="Tahoma"/>
        <w:sz w:val="18"/>
        <w:szCs w:val="18"/>
      </w:rPr>
      <w:t xml:space="preserve">Smlouva o dílo </w:t>
    </w:r>
    <w:r w:rsidR="00887B42">
      <w:rPr>
        <w:rFonts w:ascii="Tahoma" w:hAnsi="Tahoma" w:cs="Tahoma"/>
        <w:sz w:val="18"/>
        <w:szCs w:val="18"/>
      </w:rPr>
      <w:t>- T</w:t>
    </w:r>
    <w:r w:rsidR="00887B42" w:rsidRPr="00887B42">
      <w:rPr>
        <w:rFonts w:ascii="Tahoma" w:hAnsi="Tahoma" w:cs="Tahoma"/>
        <w:sz w:val="18"/>
        <w:szCs w:val="18"/>
      </w:rPr>
      <w:t>isk 1.500 kusů interaktivní knihy „</w:t>
    </w:r>
    <w:proofErr w:type="gramStart"/>
    <w:r w:rsidR="00887B42" w:rsidRPr="00887B42">
      <w:rPr>
        <w:rFonts w:ascii="Tahoma" w:hAnsi="Tahoma" w:cs="Tahoma"/>
        <w:sz w:val="18"/>
        <w:szCs w:val="18"/>
      </w:rPr>
      <w:t>SÍLA“</w:t>
    </w:r>
    <w:r w:rsidR="00887B42">
      <w:rPr>
        <w:rFonts w:ascii="Tahoma" w:hAnsi="Tahoma" w:cs="Tahoma"/>
        <w:sz w:val="18"/>
        <w:szCs w:val="18"/>
      </w:rPr>
      <w:t xml:space="preserve">                                                                              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5DE45" w14:textId="77777777" w:rsidR="0007718B" w:rsidRDefault="0007718B">
      <w:r>
        <w:separator/>
      </w:r>
    </w:p>
  </w:footnote>
  <w:footnote w:type="continuationSeparator" w:id="0">
    <w:p w14:paraId="3076446F" w14:textId="77777777" w:rsidR="0007718B" w:rsidRDefault="0007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6EE9"/>
    <w:multiLevelType w:val="hybridMultilevel"/>
    <w:tmpl w:val="7ED084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4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8"/>
  </w:num>
  <w:num w:numId="5">
    <w:abstractNumId w:val="38"/>
  </w:num>
  <w:num w:numId="6">
    <w:abstractNumId w:val="30"/>
  </w:num>
  <w:num w:numId="7">
    <w:abstractNumId w:val="14"/>
  </w:num>
  <w:num w:numId="8">
    <w:abstractNumId w:val="39"/>
  </w:num>
  <w:num w:numId="9">
    <w:abstractNumId w:val="4"/>
  </w:num>
  <w:num w:numId="10">
    <w:abstractNumId w:val="27"/>
  </w:num>
  <w:num w:numId="11">
    <w:abstractNumId w:val="6"/>
  </w:num>
  <w:num w:numId="12">
    <w:abstractNumId w:val="32"/>
  </w:num>
  <w:num w:numId="13">
    <w:abstractNumId w:val="5"/>
  </w:num>
  <w:num w:numId="14">
    <w:abstractNumId w:val="12"/>
  </w:num>
  <w:num w:numId="15">
    <w:abstractNumId w:val="7"/>
  </w:num>
  <w:num w:numId="16">
    <w:abstractNumId w:val="44"/>
  </w:num>
  <w:num w:numId="17">
    <w:abstractNumId w:val="8"/>
  </w:num>
  <w:num w:numId="18">
    <w:abstractNumId w:val="18"/>
  </w:num>
  <w:num w:numId="19">
    <w:abstractNumId w:val="29"/>
  </w:num>
  <w:num w:numId="20">
    <w:abstractNumId w:val="34"/>
  </w:num>
  <w:num w:numId="21">
    <w:abstractNumId w:val="36"/>
  </w:num>
  <w:num w:numId="22">
    <w:abstractNumId w:val="45"/>
  </w:num>
  <w:num w:numId="23">
    <w:abstractNumId w:val="15"/>
  </w:num>
  <w:num w:numId="24">
    <w:abstractNumId w:val="13"/>
  </w:num>
  <w:num w:numId="25">
    <w:abstractNumId w:val="3"/>
  </w:num>
  <w:num w:numId="26">
    <w:abstractNumId w:val="43"/>
  </w:num>
  <w:num w:numId="27">
    <w:abstractNumId w:val="16"/>
  </w:num>
  <w:num w:numId="28">
    <w:abstractNumId w:val="22"/>
  </w:num>
  <w:num w:numId="29">
    <w:abstractNumId w:val="25"/>
  </w:num>
  <w:num w:numId="30">
    <w:abstractNumId w:val="42"/>
  </w:num>
  <w:num w:numId="31">
    <w:abstractNumId w:val="33"/>
  </w:num>
  <w:num w:numId="32">
    <w:abstractNumId w:val="11"/>
  </w:num>
  <w:num w:numId="33">
    <w:abstractNumId w:val="2"/>
  </w:num>
  <w:num w:numId="34">
    <w:abstractNumId w:val="26"/>
  </w:num>
  <w:num w:numId="35">
    <w:abstractNumId w:val="17"/>
  </w:num>
  <w:num w:numId="36">
    <w:abstractNumId w:val="21"/>
  </w:num>
  <w:num w:numId="37">
    <w:abstractNumId w:val="10"/>
  </w:num>
  <w:num w:numId="38">
    <w:abstractNumId w:val="40"/>
  </w:num>
  <w:num w:numId="39">
    <w:abstractNumId w:val="19"/>
  </w:num>
  <w:num w:numId="40">
    <w:abstractNumId w:val="9"/>
  </w:num>
  <w:num w:numId="41">
    <w:abstractNumId w:val="20"/>
  </w:num>
  <w:num w:numId="42">
    <w:abstractNumId w:val="35"/>
  </w:num>
  <w:num w:numId="43">
    <w:abstractNumId w:val="41"/>
  </w:num>
  <w:num w:numId="44">
    <w:abstractNumId w:val="31"/>
  </w:num>
  <w:num w:numId="45">
    <w:abstractNumId w:val="24"/>
  </w:num>
  <w:num w:numId="4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65D45"/>
    <w:rsid w:val="00070D0F"/>
    <w:rsid w:val="00074802"/>
    <w:rsid w:val="00075A06"/>
    <w:rsid w:val="00075C39"/>
    <w:rsid w:val="00076763"/>
    <w:rsid w:val="0007707B"/>
    <w:rsid w:val="0007718B"/>
    <w:rsid w:val="00080121"/>
    <w:rsid w:val="0008024C"/>
    <w:rsid w:val="00080251"/>
    <w:rsid w:val="00080F1B"/>
    <w:rsid w:val="00080FC0"/>
    <w:rsid w:val="00082AB1"/>
    <w:rsid w:val="00086CDE"/>
    <w:rsid w:val="000873A3"/>
    <w:rsid w:val="00090F9C"/>
    <w:rsid w:val="000918C1"/>
    <w:rsid w:val="000A3149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67F"/>
    <w:rsid w:val="000E39C5"/>
    <w:rsid w:val="000E663D"/>
    <w:rsid w:val="000F3BC8"/>
    <w:rsid w:val="000F480E"/>
    <w:rsid w:val="00107903"/>
    <w:rsid w:val="0011417D"/>
    <w:rsid w:val="001149A5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48A8"/>
    <w:rsid w:val="00176D01"/>
    <w:rsid w:val="00177219"/>
    <w:rsid w:val="001853A9"/>
    <w:rsid w:val="00185AD1"/>
    <w:rsid w:val="001876F4"/>
    <w:rsid w:val="00192EE0"/>
    <w:rsid w:val="001949B4"/>
    <w:rsid w:val="001A08BA"/>
    <w:rsid w:val="001A11C4"/>
    <w:rsid w:val="001A3073"/>
    <w:rsid w:val="001A3315"/>
    <w:rsid w:val="001A4312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1BEE"/>
    <w:rsid w:val="002827A8"/>
    <w:rsid w:val="002836F3"/>
    <w:rsid w:val="00284E92"/>
    <w:rsid w:val="0028548B"/>
    <w:rsid w:val="00286460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69AB"/>
    <w:rsid w:val="003374F3"/>
    <w:rsid w:val="00341925"/>
    <w:rsid w:val="0034241B"/>
    <w:rsid w:val="00342D3E"/>
    <w:rsid w:val="003449B5"/>
    <w:rsid w:val="003460A4"/>
    <w:rsid w:val="00347590"/>
    <w:rsid w:val="00351B58"/>
    <w:rsid w:val="00352E9C"/>
    <w:rsid w:val="003568C4"/>
    <w:rsid w:val="00356DE1"/>
    <w:rsid w:val="00360409"/>
    <w:rsid w:val="003606DF"/>
    <w:rsid w:val="00362C82"/>
    <w:rsid w:val="00363EA8"/>
    <w:rsid w:val="00366352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C71AD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2F1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75"/>
    <w:rsid w:val="004550FC"/>
    <w:rsid w:val="00457CA2"/>
    <w:rsid w:val="00457FEE"/>
    <w:rsid w:val="00463244"/>
    <w:rsid w:val="0046525D"/>
    <w:rsid w:val="004672C7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2E5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25CB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5F7C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2A18"/>
    <w:rsid w:val="005B479A"/>
    <w:rsid w:val="005C0558"/>
    <w:rsid w:val="005C1AF0"/>
    <w:rsid w:val="005C365A"/>
    <w:rsid w:val="005D207E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78F"/>
    <w:rsid w:val="005F18D5"/>
    <w:rsid w:val="005F2933"/>
    <w:rsid w:val="005F38EE"/>
    <w:rsid w:val="005F38F0"/>
    <w:rsid w:val="005F4744"/>
    <w:rsid w:val="005F59B5"/>
    <w:rsid w:val="005F6AF1"/>
    <w:rsid w:val="005F6FC9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301B"/>
    <w:rsid w:val="00684B95"/>
    <w:rsid w:val="006865A6"/>
    <w:rsid w:val="00686F74"/>
    <w:rsid w:val="006900E3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C19"/>
    <w:rsid w:val="00701E9A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4F0"/>
    <w:rsid w:val="00743D90"/>
    <w:rsid w:val="0075022B"/>
    <w:rsid w:val="0075081A"/>
    <w:rsid w:val="00757B5D"/>
    <w:rsid w:val="007613F0"/>
    <w:rsid w:val="00761505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2AB7"/>
    <w:rsid w:val="007C33D9"/>
    <w:rsid w:val="007D2EA0"/>
    <w:rsid w:val="007D336E"/>
    <w:rsid w:val="007D5D10"/>
    <w:rsid w:val="007D6AC6"/>
    <w:rsid w:val="007D72A5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BFF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0E98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365F"/>
    <w:rsid w:val="0088557B"/>
    <w:rsid w:val="0088797C"/>
    <w:rsid w:val="00887A52"/>
    <w:rsid w:val="00887B42"/>
    <w:rsid w:val="00890ADC"/>
    <w:rsid w:val="00895D73"/>
    <w:rsid w:val="008A01DE"/>
    <w:rsid w:val="008A0F7B"/>
    <w:rsid w:val="008A3649"/>
    <w:rsid w:val="008A41E2"/>
    <w:rsid w:val="008A4359"/>
    <w:rsid w:val="008B491E"/>
    <w:rsid w:val="008B6091"/>
    <w:rsid w:val="008C2B73"/>
    <w:rsid w:val="008C467B"/>
    <w:rsid w:val="008C4F2C"/>
    <w:rsid w:val="008C575B"/>
    <w:rsid w:val="008C63A0"/>
    <w:rsid w:val="008D1BA4"/>
    <w:rsid w:val="008D2CB6"/>
    <w:rsid w:val="008D3184"/>
    <w:rsid w:val="008D32D8"/>
    <w:rsid w:val="008D7A9E"/>
    <w:rsid w:val="008D7C38"/>
    <w:rsid w:val="008E31E6"/>
    <w:rsid w:val="008E3C19"/>
    <w:rsid w:val="008F078D"/>
    <w:rsid w:val="008F138A"/>
    <w:rsid w:val="008F2078"/>
    <w:rsid w:val="008F354F"/>
    <w:rsid w:val="008F4914"/>
    <w:rsid w:val="008F581F"/>
    <w:rsid w:val="008F5FAD"/>
    <w:rsid w:val="008F6E0F"/>
    <w:rsid w:val="008F72D5"/>
    <w:rsid w:val="008F7D0D"/>
    <w:rsid w:val="008F7EE8"/>
    <w:rsid w:val="00902592"/>
    <w:rsid w:val="00904C7C"/>
    <w:rsid w:val="00906BFE"/>
    <w:rsid w:val="00907E7F"/>
    <w:rsid w:val="00910977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54E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335D"/>
    <w:rsid w:val="009C4F7B"/>
    <w:rsid w:val="009C6AE0"/>
    <w:rsid w:val="009D0705"/>
    <w:rsid w:val="009D18F9"/>
    <w:rsid w:val="009D1CA0"/>
    <w:rsid w:val="009D3077"/>
    <w:rsid w:val="009D314E"/>
    <w:rsid w:val="009D3394"/>
    <w:rsid w:val="009E3626"/>
    <w:rsid w:val="009F05FA"/>
    <w:rsid w:val="009F221C"/>
    <w:rsid w:val="009F4CDB"/>
    <w:rsid w:val="009F6B66"/>
    <w:rsid w:val="00A00511"/>
    <w:rsid w:val="00A02CD4"/>
    <w:rsid w:val="00A045E6"/>
    <w:rsid w:val="00A105EE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3898"/>
    <w:rsid w:val="00A35819"/>
    <w:rsid w:val="00A44050"/>
    <w:rsid w:val="00A44529"/>
    <w:rsid w:val="00A51498"/>
    <w:rsid w:val="00A51C9F"/>
    <w:rsid w:val="00A52086"/>
    <w:rsid w:val="00A556A7"/>
    <w:rsid w:val="00A60B84"/>
    <w:rsid w:val="00A61FDC"/>
    <w:rsid w:val="00A6244E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2F43"/>
    <w:rsid w:val="00AB3600"/>
    <w:rsid w:val="00AB53F2"/>
    <w:rsid w:val="00AB5C30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484C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17DD"/>
    <w:rsid w:val="00B852F1"/>
    <w:rsid w:val="00B92A77"/>
    <w:rsid w:val="00B9364F"/>
    <w:rsid w:val="00B937D0"/>
    <w:rsid w:val="00B95286"/>
    <w:rsid w:val="00B96D43"/>
    <w:rsid w:val="00B978DC"/>
    <w:rsid w:val="00BA1ED9"/>
    <w:rsid w:val="00BA529F"/>
    <w:rsid w:val="00BA65D5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E5CBB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0A89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6BEA"/>
    <w:rsid w:val="00C37A7A"/>
    <w:rsid w:val="00C37AFA"/>
    <w:rsid w:val="00C41116"/>
    <w:rsid w:val="00C43959"/>
    <w:rsid w:val="00C46182"/>
    <w:rsid w:val="00C462E1"/>
    <w:rsid w:val="00C47646"/>
    <w:rsid w:val="00C50203"/>
    <w:rsid w:val="00C51E66"/>
    <w:rsid w:val="00C5674D"/>
    <w:rsid w:val="00C57B04"/>
    <w:rsid w:val="00C6092E"/>
    <w:rsid w:val="00C609F8"/>
    <w:rsid w:val="00C6257A"/>
    <w:rsid w:val="00C62ED3"/>
    <w:rsid w:val="00C6324C"/>
    <w:rsid w:val="00C67D4F"/>
    <w:rsid w:val="00C72A5D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09D9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C51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172BC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585A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A6C2E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2DD8"/>
    <w:rsid w:val="00DF0933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068F"/>
    <w:rsid w:val="00E519E5"/>
    <w:rsid w:val="00E54328"/>
    <w:rsid w:val="00E57B39"/>
    <w:rsid w:val="00E640CE"/>
    <w:rsid w:val="00E642FD"/>
    <w:rsid w:val="00E64F21"/>
    <w:rsid w:val="00E65131"/>
    <w:rsid w:val="00E6543E"/>
    <w:rsid w:val="00E65ECE"/>
    <w:rsid w:val="00E67163"/>
    <w:rsid w:val="00E67679"/>
    <w:rsid w:val="00E67A93"/>
    <w:rsid w:val="00E70142"/>
    <w:rsid w:val="00E733A3"/>
    <w:rsid w:val="00E742B4"/>
    <w:rsid w:val="00E8018F"/>
    <w:rsid w:val="00E812BF"/>
    <w:rsid w:val="00E824AE"/>
    <w:rsid w:val="00E83387"/>
    <w:rsid w:val="00E86267"/>
    <w:rsid w:val="00E86BBC"/>
    <w:rsid w:val="00E90E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B82"/>
    <w:rsid w:val="00F361E3"/>
    <w:rsid w:val="00F41874"/>
    <w:rsid w:val="00F4369D"/>
    <w:rsid w:val="00F44B09"/>
    <w:rsid w:val="00F45279"/>
    <w:rsid w:val="00F5380B"/>
    <w:rsid w:val="00F56DE7"/>
    <w:rsid w:val="00F603FF"/>
    <w:rsid w:val="00F62670"/>
    <w:rsid w:val="00F6602B"/>
    <w:rsid w:val="00F661E4"/>
    <w:rsid w:val="00F66D95"/>
    <w:rsid w:val="00F7347D"/>
    <w:rsid w:val="00F73976"/>
    <w:rsid w:val="00F73CBD"/>
    <w:rsid w:val="00F73FEB"/>
    <w:rsid w:val="00F755E9"/>
    <w:rsid w:val="00F7575D"/>
    <w:rsid w:val="00F75871"/>
    <w:rsid w:val="00F76BAF"/>
    <w:rsid w:val="00F801D1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5F1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4" ma:contentTypeDescription="Vytvoří nový dokument" ma:contentTypeScope="" ma:versionID="16107e218319051b7b096b284245fb12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1e14cc1e7f69835ee05d76f319e3e4fd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25CF-C048-4C05-8A60-6468D19B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C9C29-4E65-43D5-AC03-5A8C3141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3455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Renata Janulková</cp:lastModifiedBy>
  <cp:revision>4</cp:revision>
  <cp:lastPrinted>2019-06-12T07:09:00Z</cp:lastPrinted>
  <dcterms:created xsi:type="dcterms:W3CDTF">2024-02-15T11:32:00Z</dcterms:created>
  <dcterms:modified xsi:type="dcterms:W3CDTF">2024-02-15T11:44:00Z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