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2F5" w:rsidRDefault="00CD72F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SMLOUVA  O  DÍLO  </w:t>
      </w:r>
      <w:r>
        <w:rPr>
          <w:rFonts w:ascii="Times New Roman" w:hAnsi="Times New Roman" w:cs="Times New Roman"/>
          <w:b/>
          <w:bCs/>
          <w:color w:val="FFFFFF"/>
          <w:sz w:val="32"/>
          <w:szCs w:val="32"/>
        </w:rPr>
        <w:t>V</w:t>
      </w:r>
      <w:r>
        <w:rPr>
          <w:rFonts w:ascii="Times New Roman" w:hAnsi="Times New Roman" w:cs="Times New Roman"/>
          <w:b/>
          <w:bCs/>
          <w:i/>
          <w:iCs/>
          <w:color w:val="FFFFFF"/>
          <w:sz w:val="32"/>
          <w:szCs w:val="32"/>
        </w:rPr>
        <w:t>ZO</w:t>
      </w:r>
    </w:p>
    <w:p w:rsidR="00CD72F5" w:rsidRDefault="00CD72F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 </w:t>
      </w:r>
    </w:p>
    <w:p w:rsidR="00CD72F5" w:rsidRDefault="00CD7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uzavřená dle </w:t>
      </w:r>
      <w:r>
        <w:rPr>
          <w:rFonts w:ascii="Times New Roman" w:hAnsi="Times New Roman" w:cs="Times New Roman"/>
          <w:sz w:val="20"/>
          <w:szCs w:val="20"/>
        </w:rPr>
        <w:t xml:space="preserve">§ 2586 zákona č. 89/2012 Sb., občanského zákoníku v platném znění </w:t>
      </w:r>
    </w:p>
    <w:p w:rsidR="00CD72F5" w:rsidRDefault="00CD72F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Smluvní strany :</w:t>
      </w:r>
    </w:p>
    <w:p w:rsidR="00CD72F5" w:rsidRDefault="00CD72F5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na straně jedné  </w:t>
      </w:r>
    </w:p>
    <w:p w:rsidR="00CD72F5" w:rsidRDefault="00CD72F5">
      <w:pPr>
        <w:pStyle w:val="Odstavecseseznamem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    </w:t>
      </w:r>
    </w:p>
    <w:p w:rsidR="00CD72F5" w:rsidRDefault="00CD72F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Statutární město Brno</w:t>
      </w:r>
      <w:r>
        <w:rPr>
          <w:rFonts w:ascii="Times New Roman" w:hAnsi="Times New Roman" w:cs="Times New Roman"/>
        </w:rPr>
        <w:t xml:space="preserve">, </w:t>
      </w:r>
    </w:p>
    <w:p w:rsidR="00CD72F5" w:rsidRDefault="00CD72F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Dominikánské nám. 1, 601 67 Brno</w:t>
      </w:r>
    </w:p>
    <w:p w:rsidR="00CD72F5" w:rsidRDefault="00CD72F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Příjemce: Městská část Brno-střed, Dominikánská 2, Brno 60169</w:t>
      </w:r>
    </w:p>
    <w:p w:rsidR="00CD72F5" w:rsidRDefault="00CD72F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zastoupení: Správa nemovitostí MČBS, </w:t>
      </w:r>
      <w:proofErr w:type="spellStart"/>
      <w:r>
        <w:rPr>
          <w:rFonts w:ascii="Times New Roman" w:hAnsi="Times New Roman" w:cs="Times New Roman"/>
        </w:rPr>
        <w:t>p.o</w:t>
      </w:r>
      <w:proofErr w:type="spellEnd"/>
      <w:r>
        <w:rPr>
          <w:rFonts w:ascii="Times New Roman" w:hAnsi="Times New Roman" w:cs="Times New Roman"/>
        </w:rPr>
        <w:t>., Dominikánská 2, Brno 60 169</w:t>
      </w:r>
    </w:p>
    <w:p w:rsidR="00CD72F5" w:rsidRDefault="00CD72F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IČ: 44992785, DIČ: CZ 44992785</w:t>
      </w:r>
    </w:p>
    <w:p w:rsidR="00CD72F5" w:rsidRDefault="00CD72F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Zastoupen: Bc. Marie Pešáková </w:t>
      </w:r>
    </w:p>
    <w:p w:rsidR="00CD72F5" w:rsidRDefault="00CD466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D72F5">
        <w:rPr>
          <w:rFonts w:ascii="Times New Roman" w:hAnsi="Times New Roman" w:cs="Times New Roman"/>
          <w:i/>
          <w:iCs/>
          <w:sz w:val="24"/>
          <w:szCs w:val="24"/>
        </w:rPr>
        <w:t xml:space="preserve">(dále jen </w:t>
      </w:r>
      <w:r w:rsidR="00CD72F5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„objednatel“</w:t>
      </w:r>
      <w:r w:rsidR="00CD72F5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CD72F5" w:rsidRDefault="00CD72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</w:t>
      </w:r>
    </w:p>
    <w:p w:rsidR="00CD72F5" w:rsidRDefault="00CD72F5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na straně druhé </w:t>
      </w:r>
    </w:p>
    <w:p w:rsidR="00CD72F5" w:rsidRDefault="00CD72F5">
      <w:pPr>
        <w:pStyle w:val="Odstavecseseznamem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CD72F5" w:rsidRDefault="00CD72F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t xml:space="preserve">společnost:  Lorenc Aleš - provádění staveb </w:t>
      </w:r>
    </w:p>
    <w:p w:rsidR="00CD72F5" w:rsidRDefault="00CD72F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sídlem:    Mikulovská 6, 628 00 Brno</w:t>
      </w:r>
    </w:p>
    <w:p w:rsidR="00CD72F5" w:rsidRDefault="00CD72F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IČ:  10551298                                    DIČ: CZ 6007141712</w:t>
      </w:r>
    </w:p>
    <w:p w:rsidR="00CD72F5" w:rsidRDefault="00CD72F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Zastoupen:    Lorenc Aleš - majitel</w:t>
      </w:r>
    </w:p>
    <w:p w:rsidR="00CD72F5" w:rsidRDefault="00CD72F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Kontaktní osoba: Lorenc Aleš</w:t>
      </w:r>
    </w:p>
    <w:p w:rsidR="00CD72F5" w:rsidRDefault="00CD72F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</w:t>
      </w:r>
    </w:p>
    <w:p w:rsidR="00CD72F5" w:rsidRDefault="00CD72F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(dále jen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„zhotovitel“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CD72F5" w:rsidRDefault="00CD72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</w:t>
      </w:r>
    </w:p>
    <w:p w:rsidR="00CD72F5" w:rsidRDefault="00CD72F5">
      <w:pPr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uzavřely níže uvedeného dne, měsíce a roku podle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ust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>. § 2586 a násl. občanského zákoníku tuto smlouvu o dílo:</w:t>
      </w:r>
    </w:p>
    <w:p w:rsidR="00CD72F5" w:rsidRDefault="00CD72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72F5" w:rsidRDefault="00CD72F5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Předmět plnění</w:t>
      </w:r>
    </w:p>
    <w:p w:rsidR="00CD72F5" w:rsidRDefault="00CD72F5">
      <w:pPr>
        <w:pStyle w:val="Odstavecseseznamem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CD72F5" w:rsidRDefault="00CD7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Zhotovitel se  zavazuje provést  na svůj náklad a nebezpečí pro objednatele dílo, které spočívá v provedení opravy bytu </w:t>
      </w:r>
      <w:proofErr w:type="spellStart"/>
      <w:r>
        <w:rPr>
          <w:rFonts w:ascii="Times New Roman" w:hAnsi="Times New Roman" w:cs="Times New Roman"/>
          <w:color w:val="000000"/>
        </w:rPr>
        <w:t>č.</w:t>
      </w:r>
      <w:r w:rsidR="00CD4666">
        <w:rPr>
          <w:rFonts w:ascii="Times New Roman" w:hAnsi="Times New Roman" w:cs="Times New Roman"/>
          <w:color w:val="000000"/>
        </w:rPr>
        <w:t>xxx</w:t>
      </w:r>
      <w:proofErr w:type="spellEnd"/>
      <w:r>
        <w:rPr>
          <w:rFonts w:ascii="Times New Roman" w:hAnsi="Times New Roman" w:cs="Times New Roman"/>
          <w:color w:val="000000"/>
        </w:rPr>
        <w:t xml:space="preserve"> dle ZP č. 216 </w:t>
      </w:r>
    </w:p>
    <w:p w:rsidR="00CD72F5" w:rsidRDefault="00CD7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(dále jen „dílo“) v rozsahu specifikovaném rozpočtem zhotovitele, který tvoří přílohu č. 1 této Smlouvy o dílo, a objednatel se zavazuje dílo převzít a zaplatit níže sjednanou cenu díla.</w:t>
      </w:r>
    </w:p>
    <w:p w:rsidR="00CD72F5" w:rsidRDefault="00CD7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CD72F5" w:rsidRDefault="00CD72F5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Místo a čas plnění</w:t>
      </w:r>
    </w:p>
    <w:p w:rsidR="00CD72F5" w:rsidRDefault="00CD72F5">
      <w:pPr>
        <w:pStyle w:val="Odstavecseseznamem"/>
        <w:spacing w:after="0" w:line="240" w:lineRule="auto"/>
        <w:ind w:left="108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CD72F5" w:rsidRDefault="00CD72F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Místem plnění:</w:t>
      </w:r>
    </w:p>
    <w:p w:rsidR="00CD72F5" w:rsidRDefault="00CD72F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D72F5" w:rsidRDefault="00CD72F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je BD </w:t>
      </w:r>
      <w:proofErr w:type="spellStart"/>
      <w:r>
        <w:rPr>
          <w:rFonts w:ascii="Times New Roman" w:hAnsi="Times New Roman" w:cs="Times New Roman"/>
        </w:rPr>
        <w:t>Špitálka</w:t>
      </w:r>
      <w:proofErr w:type="spellEnd"/>
      <w:r>
        <w:rPr>
          <w:rFonts w:ascii="Times New Roman" w:hAnsi="Times New Roman" w:cs="Times New Roman"/>
        </w:rPr>
        <w:t xml:space="preserve"> 39, Brno</w:t>
      </w:r>
    </w:p>
    <w:p w:rsidR="00CD72F5" w:rsidRDefault="00CD72F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D72F5" w:rsidRDefault="00CD72F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Čas plnění: </w:t>
      </w:r>
    </w:p>
    <w:p w:rsidR="00CD72F5" w:rsidRDefault="00CD72F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D72F5" w:rsidRDefault="00CD72F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termín zahájení prací na díle: </w:t>
      </w:r>
      <w:r w:rsidR="00CD4666">
        <w:rPr>
          <w:rFonts w:ascii="Times New Roman" w:hAnsi="Times New Roman" w:cs="Times New Roman"/>
        </w:rPr>
        <w:t>19.6.2017</w:t>
      </w:r>
    </w:p>
    <w:p w:rsidR="00CD72F5" w:rsidRDefault="00CD72F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termín ukončení prací na díle a jeho předání: </w:t>
      </w:r>
      <w:r w:rsidR="00CD4666">
        <w:rPr>
          <w:rFonts w:ascii="Times New Roman" w:hAnsi="Times New Roman" w:cs="Times New Roman"/>
        </w:rPr>
        <w:t>14.7.2017</w:t>
      </w:r>
    </w:p>
    <w:p w:rsidR="00CD72F5" w:rsidRDefault="00CD72F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D72F5" w:rsidRDefault="00CD72F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D72F5" w:rsidRDefault="00CD72F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Cena díla</w:t>
      </w:r>
    </w:p>
    <w:p w:rsidR="00CD72F5" w:rsidRDefault="00CD72F5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rPr>
          <w:rFonts w:ascii="Times New Roman" w:hAnsi="Times New Roman" w:cs="Times New Roman"/>
          <w:b/>
          <w:bCs/>
          <w:color w:val="000000"/>
        </w:rPr>
      </w:pPr>
    </w:p>
    <w:p w:rsidR="00CD72F5" w:rsidRPr="00E66ACD" w:rsidRDefault="00CD7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Smluvní strany se dohodly, že cena za provedení díla je stanovena dohodou obou smluvních stran, na základě rozpočtu zhotovitele (Příloha č.1) a činí   </w:t>
      </w:r>
      <w:r>
        <w:rPr>
          <w:rFonts w:ascii="Times New Roman" w:hAnsi="Times New Roman" w:cs="Times New Roman"/>
          <w:b/>
          <w:bCs/>
          <w:color w:val="000000"/>
        </w:rPr>
        <w:t>266.836-,</w:t>
      </w:r>
      <w:r w:rsidRPr="007352DA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r w:rsidRPr="007352DA">
        <w:rPr>
          <w:rFonts w:ascii="Times New Roman" w:hAnsi="Times New Roman" w:cs="Times New Roman"/>
          <w:b/>
          <w:bCs/>
          <w:color w:val="000000"/>
        </w:rPr>
        <w:t>Kč bez DPH.</w:t>
      </w:r>
      <w:r w:rsidRPr="007352DA">
        <w:rPr>
          <w:rFonts w:ascii="Times New Roman" w:hAnsi="Times New Roman" w:cs="Times New Roman"/>
          <w:b/>
          <w:bCs/>
        </w:rPr>
        <w:t xml:space="preserve"> </w:t>
      </w:r>
    </w:p>
    <w:p w:rsidR="00CD72F5" w:rsidRDefault="00CD7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CD72F5" w:rsidRDefault="00CD7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D72F5" w:rsidRDefault="00CD7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D72F5" w:rsidRDefault="00CD72F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Platební podmínky</w:t>
      </w:r>
    </w:p>
    <w:p w:rsidR="00CD72F5" w:rsidRDefault="00CD72F5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color w:val="000000"/>
        </w:rPr>
      </w:pPr>
    </w:p>
    <w:p w:rsidR="00CD72F5" w:rsidRDefault="00CD7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Cena díla je splatná ve lhůtě 30 dnů od doručení daňového dokladu (faktury) objednateli.</w:t>
      </w:r>
    </w:p>
    <w:p w:rsidR="00CD72F5" w:rsidRDefault="00CD7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D72F5" w:rsidRDefault="00CD7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Zhotovitel je oprávněn vystavit doklad (fakturu) ke dni protokolárního předání a převzetí díla objednatelem. </w:t>
      </w:r>
    </w:p>
    <w:p w:rsidR="00CD72F5" w:rsidRDefault="00CD7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D72F5" w:rsidRDefault="00CD7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Cena díla bude zaplacena formou bankovního převodu na účet zhotovitele uvedený v záhlaví této smlouvy. </w:t>
      </w:r>
    </w:p>
    <w:p w:rsidR="00CD72F5" w:rsidRDefault="00CD7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D72F5" w:rsidRDefault="00CD72F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Práva a povinnosti smluvních stran</w:t>
      </w:r>
    </w:p>
    <w:p w:rsidR="00CD72F5" w:rsidRDefault="00CD72F5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D72F5" w:rsidRDefault="00CD7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Zhotovitel odpovídá za pořádek a čistotu na pracovišti. Je povinen odstraňovat  na svoje náklady odpady  a nečistoty způsobené jeho pracemi.</w:t>
      </w:r>
    </w:p>
    <w:p w:rsidR="00CD72F5" w:rsidRDefault="00CD7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D72F5" w:rsidRDefault="00CD7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 se zavazuje poskytovat Zhotoviteli součinnost k provedení Díla, a to ve lhůtě, jíž mu Zhotovitel určí.</w:t>
      </w:r>
    </w:p>
    <w:p w:rsidR="00CD72F5" w:rsidRDefault="00CD72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D72F5" w:rsidRDefault="00CD7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Zhotovitel postupuje při provádění Díla samostatně.</w:t>
      </w:r>
    </w:p>
    <w:p w:rsidR="00CD72F5" w:rsidRDefault="00CD72F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Zjistí-li objednatel, že zhotovitel  provádí dílo v rozporu se svými povinnostmi, je objednatel  oprávněn dožadovat se toho, aby zhotovitel  odstranil nedostatky  vzniklé vadným  plněním a  dílo prováděl  řádným způsobem.  Jestliže zhotovitel  díla tak neučiní ani v přiměřené lhůtě mu k tomu poskytnuté a postup zhotovitele by vedl nepochybně k podstatnému porušení smlouvy, je objednatel oprávněn od smlouvy odstoupit.</w:t>
      </w:r>
    </w:p>
    <w:p w:rsidR="00CD72F5" w:rsidRDefault="00CD72F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Zjistí-li zhotovitel při provádění díla skryté překážky, které znemožňují provedení díla vhodným způsobem, je povinen oznámit to bez zbytečného odkladu objednateli a  navrhnout mu změnu díla. Do dosažení dohody o změně díla je zhotovitel oprávněn provádění díla přerušit. </w:t>
      </w:r>
    </w:p>
    <w:p w:rsidR="00CD72F5" w:rsidRDefault="00CD72F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D72F5" w:rsidRDefault="00CD72F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Zhotovitel je povinen dodržet při provádění Díla všechny právní předpisy, týkající se předmětné činnosti.</w:t>
      </w:r>
    </w:p>
    <w:p w:rsidR="00CD72F5" w:rsidRDefault="00CD72F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D72F5" w:rsidRDefault="00CD72F5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Předání a převzetí díla</w:t>
      </w:r>
    </w:p>
    <w:p w:rsidR="00CD72F5" w:rsidRDefault="00CD72F5">
      <w:pPr>
        <w:pStyle w:val="Odstavecseseznamem"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D72F5" w:rsidRDefault="00CD7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Zhotovitel předmět díla předá do  </w:t>
      </w:r>
      <w:r w:rsidR="00CD4666">
        <w:rPr>
          <w:rFonts w:ascii="Times New Roman" w:hAnsi="Times New Roman" w:cs="Times New Roman"/>
          <w:color w:val="000000"/>
        </w:rPr>
        <w:t>14.7.2017</w:t>
      </w:r>
      <w:r>
        <w:rPr>
          <w:rFonts w:ascii="Times New Roman" w:hAnsi="Times New Roman" w:cs="Times New Roman"/>
          <w:color w:val="000000"/>
        </w:rPr>
        <w:t xml:space="preserve">                      formou písemného předávacího protokolu, přičemž k převzetí předmětu díla poskytne objednatel nezbytnou součinnost.</w:t>
      </w:r>
    </w:p>
    <w:p w:rsidR="00CD72F5" w:rsidRDefault="00CD7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D72F5" w:rsidRDefault="00CD7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Po zhotovení díla vyzve zhotovitel objednatele (nebo jimi pověřené zástupce) k jeho předání a převzetí v místě plnění. O průběhu a výsledku vlastního předání sepíší strany předávací protokol, v němž objednatel výslovně uvede, zda dílo přejímá nebo ne a pokud ne, z jakých důvodů. Pokud dílo nebude vykazovat zjevné vady, je objednatel povinen dílo převzít.  </w:t>
      </w:r>
    </w:p>
    <w:p w:rsidR="00CD72F5" w:rsidRDefault="00CD7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CD72F5" w:rsidRDefault="00CD72F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Odpovědnost za vady, reklamační řízení</w:t>
      </w:r>
    </w:p>
    <w:p w:rsidR="00CD72F5" w:rsidRDefault="00CD72F5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D72F5" w:rsidRDefault="00CD72F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Na výše uvedený předmět díla dle bodu I. poskytuje zhotovitel záruku po dobu dvaceti čtyř měsíců od předání objednateli. </w:t>
      </w:r>
    </w:p>
    <w:p w:rsidR="00CD72F5" w:rsidRDefault="00CD72F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</w:p>
    <w:p w:rsidR="00CD72F5" w:rsidRDefault="00CD72F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Záruka se nevztahuje na závady způsobené špatnou obsluhou a na závady na původní díly.</w:t>
      </w:r>
    </w:p>
    <w:p w:rsidR="00CD72F5" w:rsidRDefault="00CD72F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</w:p>
    <w:p w:rsidR="00CD72F5" w:rsidRDefault="00CD72F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Smluvní sankce </w:t>
      </w:r>
    </w:p>
    <w:p w:rsidR="00CD72F5" w:rsidRDefault="00CD72F5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D72F5" w:rsidRDefault="00CD72F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 případ prodlení objednatele se zaplacením ceny díla sjednávají smluvní strany smluvní pokutu ve výši 0,025% denně za prvých 30 dnů prodlení, dále pak 0,05% za každý další den prodlení.</w:t>
      </w:r>
    </w:p>
    <w:p w:rsidR="00CD72F5" w:rsidRDefault="00CD72F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D72F5" w:rsidRDefault="00CD72F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D72F5" w:rsidRDefault="00CD72F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D72F5" w:rsidRDefault="00CD72F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D72F5" w:rsidRDefault="00CD72F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D72F5" w:rsidRDefault="00CD72F5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Doložka uveřejnění, informační doložka</w:t>
      </w:r>
    </w:p>
    <w:p w:rsidR="00CD72F5" w:rsidRDefault="00CD72F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D72F5" w:rsidRDefault="00CD72F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Smluvní strany berou na vědomí, že tato smlouva, včetně jejích případných změn a dodatků, bude uveřejněna podle zákona č. 340/2015 Sb., o zvláštních podmínkách účinnosti některých smluv, uveřejňování těchto smluv a o registru smluv (zákon o registru smluv) v registru smluv, vyjma údajů, které požívají ochrany dle zvláštních zákonů, zejména osobní a citlivé údaje a  obchodní tajemství.</w:t>
      </w:r>
    </w:p>
    <w:p w:rsidR="00CD72F5" w:rsidRDefault="00CD72F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D72F5" w:rsidRDefault="00CD72F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Smluvní strany berou na vědomí a souhlasí s tím, že tato smlouva, včetně jejích případných změn, bude zveřejněna na základě zákona č. 106/1999 Sb., o svobodném přístupu k informacím, ve znění pozdějších předpisů, vyjma informací uvedených v § 7 – § 11 zákona. Veškeré údaje, které požívají ochrany dle zvláštních zákonů, zejména osobní a citlivé údaje, obchodní tajemství, aj. budou anonymizovány. </w:t>
      </w:r>
    </w:p>
    <w:p w:rsidR="00CD72F5" w:rsidRDefault="00CD72F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D72F5" w:rsidRDefault="00CD72F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D72F5" w:rsidRDefault="00CD72F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Závěrečná ustanovení</w:t>
      </w:r>
    </w:p>
    <w:p w:rsidR="00CD72F5" w:rsidRDefault="00CD72F5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D72F5" w:rsidRDefault="00CD7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Tato Smlouva nabývá platnosti a účinnosti dnem jejího podpisu oběma Smluvními stranami.</w:t>
      </w:r>
    </w:p>
    <w:p w:rsidR="00CD72F5" w:rsidRDefault="00CD7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D72F5" w:rsidRDefault="00CD7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 w:rsidR="00CD72F5" w:rsidRDefault="00CD7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D72F5" w:rsidRDefault="00CD7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Smlouva byla vyhotovena ve třech stejnopisech s platností originálu. </w:t>
      </w:r>
    </w:p>
    <w:p w:rsidR="00CD72F5" w:rsidRDefault="00CD7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:rsidR="00CD72F5" w:rsidRDefault="00CD7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D72F5" w:rsidRDefault="00CD7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Případné změny této smlouvy budou provedeny písemně formou dodatků.</w:t>
      </w:r>
    </w:p>
    <w:p w:rsidR="00CD72F5" w:rsidRDefault="00CD72F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</w:p>
    <w:p w:rsidR="00CD72F5" w:rsidRDefault="00CD72F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</w:rPr>
      </w:pPr>
    </w:p>
    <w:p w:rsidR="00CD72F5" w:rsidRDefault="00CD72F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</w:rPr>
      </w:pPr>
    </w:p>
    <w:p w:rsidR="00CD72F5" w:rsidRDefault="00CD72F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CD72F5" w:rsidRDefault="00CD72F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Příloha:</w:t>
      </w:r>
    </w:p>
    <w:p w:rsidR="00CD72F5" w:rsidRDefault="00CD72F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D72F5" w:rsidRDefault="00CD72F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Příloha č.1 - položkový rozpočet </w:t>
      </w:r>
    </w:p>
    <w:p w:rsidR="00CD72F5" w:rsidRDefault="00CD72F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 Brně dne:</w:t>
      </w:r>
      <w:r w:rsidR="00CD4666">
        <w:rPr>
          <w:rFonts w:ascii="Times New Roman" w:hAnsi="Times New Roman" w:cs="Times New Roman"/>
          <w:color w:val="000000"/>
        </w:rPr>
        <w:t xml:space="preserve"> 16.6.2017</w:t>
      </w:r>
      <w:bookmarkStart w:id="0" w:name="_GoBack"/>
      <w:bookmarkEnd w:id="0"/>
    </w:p>
    <w:p w:rsidR="00CD72F5" w:rsidRDefault="00CD72F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CD72F5" w:rsidRDefault="00CD72F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CD72F5" w:rsidRDefault="00CD72F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Objednatel                                                                                        Zhotovitel</w:t>
      </w:r>
    </w:p>
    <w:p w:rsidR="00CD72F5" w:rsidRDefault="00CD72F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CD72F5" w:rsidRDefault="00CD72F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CD72F5" w:rsidRDefault="00CD72F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CD72F5" w:rsidRDefault="00CD72F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.................................                                                .................................</w:t>
      </w:r>
    </w:p>
    <w:p w:rsidR="00CD72F5" w:rsidRDefault="00CD72F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Bc. Marie Pešáková                                                  Lorenc Aleš - majitel </w:t>
      </w:r>
    </w:p>
    <w:p w:rsidR="00CD72F5" w:rsidRDefault="00CD72F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ředitelka organizace                                                 </w:t>
      </w:r>
    </w:p>
    <w:p w:rsidR="00CD72F5" w:rsidRDefault="00CD72F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Správa nemovitostí MČ Brno střed, </w:t>
      </w:r>
      <w:proofErr w:type="spellStart"/>
      <w:r>
        <w:rPr>
          <w:rFonts w:ascii="Times New Roman" w:hAnsi="Times New Roman" w:cs="Times New Roman"/>
          <w:color w:val="000000"/>
        </w:rPr>
        <w:t>p.o</w:t>
      </w:r>
      <w:proofErr w:type="spellEnd"/>
      <w:r>
        <w:rPr>
          <w:rFonts w:ascii="Times New Roman" w:hAnsi="Times New Roman" w:cs="Times New Roman"/>
          <w:color w:val="000000"/>
        </w:rPr>
        <w:t xml:space="preserve">.                                                                  </w:t>
      </w:r>
    </w:p>
    <w:p w:rsidR="00CD72F5" w:rsidRDefault="00CD72F5">
      <w:pPr>
        <w:spacing w:after="0" w:line="240" w:lineRule="auto"/>
        <w:ind w:firstLine="703"/>
        <w:jc w:val="both"/>
        <w:rPr>
          <w:color w:val="000000"/>
        </w:rPr>
      </w:pPr>
    </w:p>
    <w:sectPr w:rsidR="00CD72F5" w:rsidSect="00925672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077B31"/>
    <w:multiLevelType w:val="hybridMultilevel"/>
    <w:tmpl w:val="1F706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F419B"/>
    <w:multiLevelType w:val="hybridMultilevel"/>
    <w:tmpl w:val="B6DCC7D2"/>
    <w:lvl w:ilvl="0" w:tplc="712E4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0E3B11"/>
    <w:multiLevelType w:val="hybridMultilevel"/>
    <w:tmpl w:val="A440B2E2"/>
    <w:lvl w:ilvl="0" w:tplc="29F0404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i/>
        <w:iCs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672"/>
    <w:rsid w:val="00025254"/>
    <w:rsid w:val="00046144"/>
    <w:rsid w:val="00056989"/>
    <w:rsid w:val="00065361"/>
    <w:rsid w:val="000938B4"/>
    <w:rsid w:val="000B71F0"/>
    <w:rsid w:val="000C6B37"/>
    <w:rsid w:val="0010105F"/>
    <w:rsid w:val="00133715"/>
    <w:rsid w:val="00160B96"/>
    <w:rsid w:val="0016732F"/>
    <w:rsid w:val="001955D5"/>
    <w:rsid w:val="001B3C90"/>
    <w:rsid w:val="00263CA6"/>
    <w:rsid w:val="002D3D0E"/>
    <w:rsid w:val="002E6E3E"/>
    <w:rsid w:val="00312439"/>
    <w:rsid w:val="003438C4"/>
    <w:rsid w:val="00346617"/>
    <w:rsid w:val="0035721C"/>
    <w:rsid w:val="003B5383"/>
    <w:rsid w:val="00422EF5"/>
    <w:rsid w:val="0046129F"/>
    <w:rsid w:val="004727BA"/>
    <w:rsid w:val="004F7D2E"/>
    <w:rsid w:val="005057B3"/>
    <w:rsid w:val="00525A4B"/>
    <w:rsid w:val="005502DB"/>
    <w:rsid w:val="00553DD6"/>
    <w:rsid w:val="005600E9"/>
    <w:rsid w:val="00573F12"/>
    <w:rsid w:val="00583A73"/>
    <w:rsid w:val="005E4CBC"/>
    <w:rsid w:val="005F57AB"/>
    <w:rsid w:val="00656A5D"/>
    <w:rsid w:val="00662E8B"/>
    <w:rsid w:val="0067058D"/>
    <w:rsid w:val="00680287"/>
    <w:rsid w:val="00693CCA"/>
    <w:rsid w:val="006B5AEA"/>
    <w:rsid w:val="007352DA"/>
    <w:rsid w:val="0074319B"/>
    <w:rsid w:val="00747B02"/>
    <w:rsid w:val="007747C9"/>
    <w:rsid w:val="007E478D"/>
    <w:rsid w:val="00821C5D"/>
    <w:rsid w:val="00887483"/>
    <w:rsid w:val="008B32BE"/>
    <w:rsid w:val="008D69A6"/>
    <w:rsid w:val="00905B23"/>
    <w:rsid w:val="0092102B"/>
    <w:rsid w:val="00925672"/>
    <w:rsid w:val="00957953"/>
    <w:rsid w:val="00967238"/>
    <w:rsid w:val="009C6A98"/>
    <w:rsid w:val="00A01DCF"/>
    <w:rsid w:val="00A253D8"/>
    <w:rsid w:val="00A27291"/>
    <w:rsid w:val="00B35D0C"/>
    <w:rsid w:val="00B5231C"/>
    <w:rsid w:val="00B706FF"/>
    <w:rsid w:val="00B75C85"/>
    <w:rsid w:val="00BF6106"/>
    <w:rsid w:val="00C01E19"/>
    <w:rsid w:val="00C2019C"/>
    <w:rsid w:val="00C31F75"/>
    <w:rsid w:val="00C4643B"/>
    <w:rsid w:val="00C63A6E"/>
    <w:rsid w:val="00CC0EE9"/>
    <w:rsid w:val="00CC341F"/>
    <w:rsid w:val="00CD4666"/>
    <w:rsid w:val="00CD72F5"/>
    <w:rsid w:val="00CE04A2"/>
    <w:rsid w:val="00D5796D"/>
    <w:rsid w:val="00D90305"/>
    <w:rsid w:val="00DC637A"/>
    <w:rsid w:val="00DF08BC"/>
    <w:rsid w:val="00E40517"/>
    <w:rsid w:val="00E45659"/>
    <w:rsid w:val="00E4631D"/>
    <w:rsid w:val="00E66ACD"/>
    <w:rsid w:val="00EC5279"/>
    <w:rsid w:val="00EF4BB8"/>
    <w:rsid w:val="00F27386"/>
    <w:rsid w:val="00F47F0E"/>
    <w:rsid w:val="00F520C4"/>
    <w:rsid w:val="00F65304"/>
    <w:rsid w:val="00FB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CAE2986-D71E-4C91-8ECF-1E9E7504B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5672"/>
    <w:pPr>
      <w:spacing w:after="200" w:line="276" w:lineRule="auto"/>
    </w:pPr>
    <w:rPr>
      <w:rFonts w:cs="Calibri"/>
    </w:rPr>
  </w:style>
  <w:style w:type="paragraph" w:styleId="Nadpis3">
    <w:name w:val="heading 3"/>
    <w:basedOn w:val="Normln"/>
    <w:next w:val="Normln"/>
    <w:link w:val="Nadpis3Char"/>
    <w:uiPriority w:val="99"/>
    <w:qFormat/>
    <w:rsid w:val="0092567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925672"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sid w:val="00925672"/>
    <w:rPr>
      <w:b/>
      <w:bCs/>
    </w:rPr>
  </w:style>
  <w:style w:type="character" w:styleId="Zdraznn">
    <w:name w:val="Emphasis"/>
    <w:basedOn w:val="Standardnpsmoodstavce"/>
    <w:uiPriority w:val="99"/>
    <w:qFormat/>
    <w:rsid w:val="00925672"/>
    <w:rPr>
      <w:i/>
      <w:iCs/>
    </w:rPr>
  </w:style>
  <w:style w:type="character" w:styleId="Hypertextovodkaz">
    <w:name w:val="Hyperlink"/>
    <w:basedOn w:val="Standardnpsmoodstavce"/>
    <w:uiPriority w:val="99"/>
    <w:semiHidden/>
    <w:rsid w:val="00925672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925672"/>
    <w:pPr>
      <w:ind w:left="720"/>
    </w:pPr>
  </w:style>
  <w:style w:type="paragraph" w:styleId="Zkladntext">
    <w:name w:val="Body Text"/>
    <w:basedOn w:val="Normln"/>
    <w:link w:val="ZkladntextChar"/>
    <w:uiPriority w:val="99"/>
    <w:semiHidden/>
    <w:rsid w:val="0092567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925672"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9256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25672"/>
    <w:rPr>
      <w:rFonts w:ascii="Times New Roman" w:hAnsi="Times New Roman" w:cs="Times New Roman"/>
      <w:sz w:val="2"/>
      <w:szCs w:val="2"/>
    </w:rPr>
  </w:style>
  <w:style w:type="paragraph" w:styleId="Rozloendokumentu">
    <w:name w:val="Document Map"/>
    <w:basedOn w:val="Normln"/>
    <w:link w:val="RozloendokumentuChar"/>
    <w:uiPriority w:val="99"/>
    <w:semiHidden/>
    <w:rsid w:val="00925672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9256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985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913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VZOR</vt:lpstr>
    </vt:vector>
  </TitlesOfParts>
  <Company>UMC Brno-stred</Company>
  <LinksUpToDate>false</LinksUpToDate>
  <CharactersWithSpaces>6288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VZOR</dc:title>
  <dc:subject/>
  <dc:creator>David</dc:creator>
  <cp:keywords/>
  <dc:description/>
  <cp:lastModifiedBy>Ing. Olga Křížová</cp:lastModifiedBy>
  <cp:revision>3</cp:revision>
  <cp:lastPrinted>2017-04-18T19:55:00Z</cp:lastPrinted>
  <dcterms:created xsi:type="dcterms:W3CDTF">2017-06-28T09:01:00Z</dcterms:created>
  <dcterms:modified xsi:type="dcterms:W3CDTF">2017-06-29T08:17:00Z</dcterms:modified>
</cp:coreProperties>
</file>