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B502D9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B502D9" w:rsidRDefault="00B502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Dodavatel:</w:t>
            </w:r>
          </w:p>
          <w:p w:rsidR="00B502D9" w:rsidRDefault="00B502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ZEMAN ART s.r.o.</w:t>
            </w:r>
          </w:p>
          <w:p w:rsidR="00B502D9" w:rsidRDefault="00B502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Česká 361/22</w:t>
            </w:r>
          </w:p>
          <w:p w:rsidR="00B502D9" w:rsidRDefault="00B502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Kopřivnice  74221</w:t>
            </w:r>
          </w:p>
          <w:p w:rsidR="00B502D9" w:rsidRDefault="00B502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 xml:space="preserve">IČ: 25822209 </w:t>
            </w:r>
          </w:p>
        </w:tc>
      </w:tr>
    </w:tbl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Objednávka k rámcové dohodě č.  OBJR-43-41/2024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Nadřazený dokument č. SMLR-50-98/2023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Dodací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odlišná od sídla Správy KRNAP)</w:t>
      </w:r>
      <w:r>
        <w:rPr>
          <w:rFonts w:ascii="Arial" w:hAnsi="Arial" w:cs="Arial"/>
          <w:b/>
          <w:bCs/>
          <w:color w:val="0A0000"/>
        </w:rPr>
        <w:br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Předmět objednávky: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Objednáváme na základě výsledků minitendru 002 realizovaného na základě shora uvedené rámcové dohody tisk položek uvedených v příloze objednávky.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od:</w:t>
      </w:r>
      <w:r>
        <w:rPr>
          <w:rFonts w:ascii="Arial" w:hAnsi="Arial" w:cs="Arial"/>
          <w:color w:val="0A0000"/>
        </w:rPr>
        <w:t xml:space="preserve"> po předání tiskových dat objednatelem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do:</w:t>
      </w:r>
      <w:r>
        <w:rPr>
          <w:rFonts w:ascii="Arial" w:hAnsi="Arial" w:cs="Arial"/>
          <w:color w:val="0A0000"/>
        </w:rPr>
        <w:t xml:space="preserve"> viz příloha této objednávky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Předběžná cena:</w:t>
      </w:r>
      <w:r>
        <w:rPr>
          <w:rFonts w:ascii="Arial" w:hAnsi="Arial" w:cs="Arial"/>
          <w:color w:val="0A0000"/>
        </w:rPr>
        <w:t xml:space="preserve"> </w:t>
      </w:r>
      <w:bookmarkStart w:id="0" w:name="_GoBack"/>
      <w:r>
        <w:rPr>
          <w:rFonts w:ascii="Arial" w:hAnsi="Arial" w:cs="Arial"/>
          <w:color w:val="0A0000"/>
        </w:rPr>
        <w:t xml:space="preserve">153 230,00 </w:t>
      </w:r>
      <w:bookmarkEnd w:id="0"/>
      <w:r>
        <w:rPr>
          <w:rFonts w:ascii="Arial" w:hAnsi="Arial" w:cs="Arial"/>
          <w:color w:val="0A0000"/>
        </w:rPr>
        <w:t>Kč bez DPH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Příjemce (útvar):</w:t>
      </w:r>
      <w:r>
        <w:rPr>
          <w:rFonts w:ascii="Arial" w:hAnsi="Arial" w:cs="Arial"/>
          <w:color w:val="0A0000"/>
        </w:rPr>
        <w:t xml:space="preserve">  odd. propagace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Kontaktní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Příkazce operace:</w:t>
      </w:r>
      <w:r>
        <w:rPr>
          <w:rFonts w:ascii="Arial" w:hAnsi="Arial" w:cs="Arial"/>
          <w:color w:val="0A0000"/>
        </w:rPr>
        <w:tab/>
        <w:t>Datum a podpis: .............…………............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Správce rozpočtu: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.............…………............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Objednávka je vyhotovena 2x - 1x pro odběratele, 1x pro dodavatele. </w:t>
      </w:r>
      <w:r>
        <w:rPr>
          <w:rFonts w:ascii="Arial" w:hAnsi="Arial" w:cs="Arial"/>
          <w:color w:val="0A0000"/>
        </w:rPr>
        <w:br/>
        <w:t xml:space="preserve">Na fakturu uveďte výše uvedené číslo objednávky, jinak nebude uhrazena. </w:t>
      </w:r>
      <w:r>
        <w:rPr>
          <w:rFonts w:ascii="Arial" w:hAnsi="Arial" w:cs="Arial"/>
          <w:color w:val="0A0000"/>
        </w:rPr>
        <w:br/>
        <w:t xml:space="preserve">Elektronické faktury zasílejte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lastRenderedPageBreak/>
        <w:t>Specifikace předmětu objednávky: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Změny této objednávky mohou být pouze písemně odsouhlasené oběma stranami.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souhlasí se zveřejněním této objednávky v registru smluv, je-li výše objednávky vyšší něž 50 tisíc Kč bez DPH.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Souhlasím. Za dodavatele: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ZEMAN ART s.r.o.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Česká 361/22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Kopřivnice  74221</w:t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IČ: 25822209</w:t>
      </w:r>
      <w:r>
        <w:rPr>
          <w:rFonts w:ascii="Arial" w:hAnsi="Arial" w:cs="Arial"/>
          <w:color w:val="0A0000"/>
        </w:rPr>
        <w:br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Jméno a příjmení podepisujícího,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B502D9" w:rsidRDefault="00B5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B502D9" w:rsidRDefault="00B502D9"/>
    <w:p w:rsidR="00B502D9" w:rsidRDefault="00B502D9"/>
    <w:sectPr w:rsidR="00B502D9">
      <w:headerReference w:type="default" r:id="rId6"/>
      <w:footerReference w:type="default" r:id="rId7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17" w:rsidRDefault="00891E17">
      <w:pPr>
        <w:spacing w:after="0" w:line="240" w:lineRule="auto"/>
      </w:pPr>
      <w:r>
        <w:separator/>
      </w:r>
    </w:p>
  </w:endnote>
  <w:endnote w:type="continuationSeparator" w:id="0">
    <w:p w:rsidR="00891E17" w:rsidRDefault="0089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D9" w:rsidRDefault="00B502D9">
    <w:pPr>
      <w:pStyle w:val="Normal"/>
    </w:pPr>
    <w:r w:rsidRPr="00B502D9">
      <w:rPr>
        <w:rFonts w:ascii="Calibri" w:hAnsi="Calibri" w:cs="Calibri"/>
        <w:noProof/>
      </w:rPr>
      <w:drawing>
        <wp:inline distT="0" distB="0" distL="0" distR="0">
          <wp:extent cx="566737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17" w:rsidRDefault="00891E17">
      <w:pPr>
        <w:spacing w:after="0" w:line="240" w:lineRule="auto"/>
      </w:pPr>
      <w:r>
        <w:separator/>
      </w:r>
    </w:p>
  </w:footnote>
  <w:footnote w:type="continuationSeparator" w:id="0">
    <w:p w:rsidR="00891E17" w:rsidRDefault="0089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D9" w:rsidRDefault="00E7469A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123825</wp:posOffset>
              </wp:positionV>
              <wp:extent cx="4067175" cy="1038225"/>
              <wp:effectExtent l="0" t="0" r="0" b="3810"/>
              <wp:wrapTopAndBottom/>
              <wp:docPr id="3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71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2D9" w:rsidRDefault="00B502D9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Správa Krkonošského národního parku</w:t>
                          </w:r>
                        </w:p>
                        <w:p w:rsidR="00B502D9" w:rsidRDefault="00B502D9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Dobrovského 3, 543 01 Vrchlabí</w:t>
                          </w:r>
                        </w:p>
                        <w:p w:rsidR="00B502D9" w:rsidRDefault="00B502D9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00088455, DIČ: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Bankovní spojení: tel.: (+420) 499 456 111, fax: (+420) 499 422 095</w:t>
                          </w:r>
                        </w:p>
                        <w:p w:rsidR="00B502D9" w:rsidRDefault="00B502D9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6pt;margin-top:9.75pt;width:320.2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" o:allowincell="f" stroked="f">
              <v:textbox inset="5.7pt,5.7pt,2.85pt,2.85pt">
                <w:txbxContent>
                  <w:p w:rsidR="00B502D9" w:rsidRDefault="00B502D9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Správa Krkonošského národního parku</w:t>
                    </w:r>
                  </w:p>
                  <w:p w:rsidR="00B502D9" w:rsidRDefault="00B502D9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Dobrovského 3, 543 01 Vrchlabí</w:t>
                    </w:r>
                  </w:p>
                  <w:p w:rsidR="00B502D9" w:rsidRDefault="00B502D9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00088455, DIČ: CZ00088455</w:t>
                    </w:r>
                    <w:r>
                      <w:rPr>
                        <w:sz w:val="18"/>
                        <w:szCs w:val="18"/>
                      </w:rPr>
                      <w:br/>
                      <w:t>Bankovní spojení: tel.: (+420) 499 456 111, fax: (+420) 499 422 095</w:t>
                    </w:r>
                  </w:p>
                  <w:p w:rsidR="00B502D9" w:rsidRDefault="00B502D9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91E17"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1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7"/>
    <w:rsid w:val="001942B7"/>
    <w:rsid w:val="00891E17"/>
    <w:rsid w:val="00B502D9"/>
    <w:rsid w:val="00E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BDB008-643F-43A6-86CA-DC52BD35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rFonts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9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942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ekurilova@krnap.cz</dc:creator>
  <cp:keywords/>
  <dc:description/>
  <cp:lastModifiedBy>ekurilova@krnap.cz</cp:lastModifiedBy>
  <cp:revision>2</cp:revision>
  <dcterms:created xsi:type="dcterms:W3CDTF">2024-02-15T07:33:00Z</dcterms:created>
  <dcterms:modified xsi:type="dcterms:W3CDTF">2024-02-15T07:33:00Z</dcterms:modified>
</cp:coreProperties>
</file>