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15" w:rsidRPr="00E74D49" w:rsidRDefault="00430FA1" w:rsidP="003A0260">
      <w:pPr>
        <w:spacing w:after="360"/>
        <w:jc w:val="center"/>
        <w:rPr>
          <w:b/>
          <w:sz w:val="32"/>
          <w:szCs w:val="32"/>
          <w:lang w:val="cs-CZ"/>
        </w:rPr>
      </w:pPr>
      <w:r w:rsidRPr="00E74D49">
        <w:rPr>
          <w:b/>
          <w:sz w:val="32"/>
          <w:szCs w:val="32"/>
          <w:lang w:val="cs-CZ"/>
        </w:rPr>
        <w:t xml:space="preserve">Smlouva o provedení </w:t>
      </w:r>
      <w:r w:rsidR="00C159C7">
        <w:rPr>
          <w:b/>
          <w:sz w:val="32"/>
          <w:szCs w:val="32"/>
          <w:lang w:val="cs-CZ"/>
        </w:rPr>
        <w:t>jednorázové</w:t>
      </w:r>
      <w:r w:rsidR="0045750C">
        <w:rPr>
          <w:b/>
          <w:sz w:val="32"/>
          <w:szCs w:val="32"/>
          <w:lang w:val="cs-CZ"/>
        </w:rPr>
        <w:t xml:space="preserve"> opravy</w:t>
      </w:r>
    </w:p>
    <w:p w:rsidR="00A0272E" w:rsidRPr="0045750C" w:rsidRDefault="001C3D8A" w:rsidP="00845859">
      <w:pPr>
        <w:rPr>
          <w:b/>
          <w:sz w:val="22"/>
          <w:szCs w:val="22"/>
          <w:lang w:val="cs-CZ"/>
        </w:rPr>
      </w:pPr>
      <w:r w:rsidRPr="001C3D8A">
        <w:rPr>
          <w:b/>
          <w:sz w:val="22"/>
          <w:szCs w:val="22"/>
          <w:lang w:val="cs-CZ"/>
        </w:rPr>
        <w:t>Domov bez bariér</w:t>
      </w:r>
    </w:p>
    <w:p w:rsidR="00FA55CE" w:rsidRPr="0045750C" w:rsidRDefault="003268B5" w:rsidP="00FA55CE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IČO: </w:t>
      </w:r>
      <w:r w:rsidR="001C3D8A" w:rsidRPr="001C3D8A">
        <w:rPr>
          <w:sz w:val="22"/>
          <w:szCs w:val="22"/>
          <w:lang w:val="cs-CZ"/>
        </w:rPr>
        <w:t>135</w:t>
      </w:r>
      <w:r w:rsidR="001C3D8A">
        <w:rPr>
          <w:sz w:val="22"/>
          <w:szCs w:val="22"/>
          <w:lang w:val="cs-CZ"/>
        </w:rPr>
        <w:t xml:space="preserve"> </w:t>
      </w:r>
      <w:r w:rsidR="001C3D8A" w:rsidRPr="001C3D8A">
        <w:rPr>
          <w:sz w:val="22"/>
          <w:szCs w:val="22"/>
          <w:lang w:val="cs-CZ"/>
        </w:rPr>
        <w:t>83</w:t>
      </w:r>
      <w:r w:rsidR="001C3D8A">
        <w:rPr>
          <w:sz w:val="22"/>
          <w:szCs w:val="22"/>
          <w:lang w:val="cs-CZ"/>
        </w:rPr>
        <w:t xml:space="preserve"> </w:t>
      </w:r>
      <w:r w:rsidR="001C3D8A" w:rsidRPr="001C3D8A">
        <w:rPr>
          <w:sz w:val="22"/>
          <w:szCs w:val="22"/>
          <w:lang w:val="cs-CZ"/>
        </w:rPr>
        <w:t>212</w:t>
      </w:r>
    </w:p>
    <w:p w:rsidR="00845859" w:rsidRPr="0045750C" w:rsidRDefault="003268B5" w:rsidP="00FA55CE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s</w:t>
      </w:r>
      <w:r w:rsidR="00845859" w:rsidRPr="0045750C">
        <w:rPr>
          <w:sz w:val="22"/>
          <w:szCs w:val="22"/>
          <w:lang w:val="cs-CZ"/>
        </w:rPr>
        <w:t xml:space="preserve">e sídlem: </w:t>
      </w:r>
      <w:r w:rsidR="001C3D8A" w:rsidRPr="001C3D8A">
        <w:rPr>
          <w:sz w:val="22"/>
          <w:szCs w:val="22"/>
          <w:lang w:val="cs-CZ"/>
        </w:rPr>
        <w:t>Strozziho 1333, 508 01 Hořice</w:t>
      </w:r>
    </w:p>
    <w:p w:rsidR="003268B5" w:rsidRPr="0045750C" w:rsidRDefault="003268B5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spis. značka: oddíl </w:t>
      </w:r>
      <w:r w:rsidR="00FA55CE" w:rsidRPr="0045750C">
        <w:rPr>
          <w:sz w:val="22"/>
          <w:szCs w:val="22"/>
          <w:lang w:val="cs-CZ"/>
        </w:rPr>
        <w:t>Pr</w:t>
      </w:r>
      <w:r w:rsidRPr="0045750C">
        <w:rPr>
          <w:sz w:val="22"/>
          <w:szCs w:val="22"/>
          <w:lang w:val="cs-CZ"/>
        </w:rPr>
        <w:t xml:space="preserve">, vložka </w:t>
      </w:r>
      <w:r w:rsidR="001C3D8A">
        <w:rPr>
          <w:sz w:val="22"/>
          <w:szCs w:val="22"/>
          <w:lang w:val="cs-CZ"/>
        </w:rPr>
        <w:t>169</w:t>
      </w:r>
      <w:r w:rsidRPr="0045750C">
        <w:rPr>
          <w:sz w:val="22"/>
          <w:szCs w:val="22"/>
          <w:lang w:val="cs-CZ"/>
        </w:rPr>
        <w:t xml:space="preserve">, vedená </w:t>
      </w:r>
      <w:r w:rsidR="00FA55CE" w:rsidRPr="0045750C">
        <w:rPr>
          <w:sz w:val="22"/>
          <w:szCs w:val="22"/>
          <w:lang w:val="cs-CZ"/>
        </w:rPr>
        <w:t>Městským soudem v Praze</w:t>
      </w:r>
    </w:p>
    <w:p w:rsidR="00845859" w:rsidRPr="0045750C" w:rsidRDefault="00430FA1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z</w:t>
      </w:r>
      <w:r w:rsidR="00845859" w:rsidRPr="0045750C">
        <w:rPr>
          <w:sz w:val="22"/>
          <w:szCs w:val="22"/>
          <w:lang w:val="cs-CZ"/>
        </w:rPr>
        <w:t>astoupená:</w:t>
      </w:r>
      <w:r w:rsidR="00FA55CE" w:rsidRPr="0045750C">
        <w:rPr>
          <w:sz w:val="22"/>
          <w:szCs w:val="22"/>
          <w:lang w:val="cs-CZ"/>
        </w:rPr>
        <w:t xml:space="preserve"> </w:t>
      </w:r>
      <w:r w:rsidR="00883D36" w:rsidRPr="00883D36">
        <w:rPr>
          <w:sz w:val="22"/>
          <w:szCs w:val="22"/>
          <w:lang w:val="cs-CZ"/>
        </w:rPr>
        <w:t>Ing. Renata Zemková</w:t>
      </w:r>
      <w:r w:rsidR="00883D36">
        <w:rPr>
          <w:sz w:val="22"/>
          <w:szCs w:val="22"/>
          <w:lang w:val="cs-CZ"/>
        </w:rPr>
        <w:t>, ředitelkou</w:t>
      </w:r>
    </w:p>
    <w:p w:rsidR="003C7F5C" w:rsidRPr="0045750C" w:rsidRDefault="003C7F5C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kontakt: </w:t>
      </w:r>
      <w:r w:rsidR="00883D36" w:rsidRPr="00663C36">
        <w:rPr>
          <w:sz w:val="22"/>
          <w:szCs w:val="22"/>
          <w:highlight w:val="black"/>
          <w:lang w:val="cs-CZ"/>
        </w:rPr>
        <w:t>reditel@usphorice.cz</w:t>
      </w:r>
    </w:p>
    <w:p w:rsidR="00845859" w:rsidRPr="0045750C" w:rsidRDefault="00430FA1" w:rsidP="0045750C">
      <w:pPr>
        <w:spacing w:before="120"/>
        <w:rPr>
          <w:iCs/>
          <w:sz w:val="22"/>
          <w:szCs w:val="22"/>
          <w:lang w:val="cs-CZ"/>
        </w:rPr>
      </w:pPr>
      <w:r w:rsidRPr="0045750C">
        <w:rPr>
          <w:iCs/>
          <w:sz w:val="22"/>
          <w:szCs w:val="22"/>
          <w:lang w:val="cs-CZ"/>
        </w:rPr>
        <w:t>dále jen</w:t>
      </w:r>
      <w:r w:rsidR="003268B5" w:rsidRPr="0045750C">
        <w:rPr>
          <w:iCs/>
          <w:sz w:val="22"/>
          <w:szCs w:val="22"/>
          <w:lang w:val="cs-CZ"/>
        </w:rPr>
        <w:t xml:space="preserve"> „</w:t>
      </w:r>
      <w:r w:rsidR="003268B5" w:rsidRPr="0045750C">
        <w:rPr>
          <w:b/>
          <w:bCs/>
          <w:i/>
          <w:sz w:val="22"/>
          <w:szCs w:val="22"/>
          <w:lang w:val="cs-CZ"/>
        </w:rPr>
        <w:t>Objednatel</w:t>
      </w:r>
      <w:r w:rsidR="003268B5" w:rsidRPr="0045750C">
        <w:rPr>
          <w:iCs/>
          <w:sz w:val="22"/>
          <w:szCs w:val="22"/>
          <w:lang w:val="cs-CZ"/>
        </w:rPr>
        <w:t>“</w:t>
      </w:r>
      <w:r w:rsidRPr="0045750C">
        <w:rPr>
          <w:iCs/>
          <w:sz w:val="22"/>
          <w:szCs w:val="22"/>
          <w:lang w:val="cs-CZ"/>
        </w:rPr>
        <w:t>,</w:t>
      </w:r>
      <w:r w:rsidR="003268B5" w:rsidRPr="0045750C">
        <w:rPr>
          <w:iCs/>
          <w:sz w:val="22"/>
          <w:szCs w:val="22"/>
          <w:lang w:val="cs-CZ"/>
        </w:rPr>
        <w:t xml:space="preserve"> na </w:t>
      </w:r>
      <w:r w:rsidRPr="0045750C">
        <w:rPr>
          <w:iCs/>
          <w:sz w:val="22"/>
          <w:szCs w:val="22"/>
          <w:lang w:val="cs-CZ"/>
        </w:rPr>
        <w:t>straně jedné,</w:t>
      </w:r>
    </w:p>
    <w:p w:rsidR="00845859" w:rsidRPr="0045750C" w:rsidRDefault="0045750C" w:rsidP="0045750C">
      <w:pPr>
        <w:spacing w:before="240" w:after="240"/>
        <w:rPr>
          <w:bCs/>
          <w:sz w:val="22"/>
          <w:szCs w:val="22"/>
          <w:lang w:val="cs-CZ"/>
        </w:rPr>
      </w:pPr>
      <w:r w:rsidRPr="0045750C">
        <w:rPr>
          <w:bCs/>
          <w:sz w:val="22"/>
          <w:szCs w:val="22"/>
          <w:lang w:val="cs-CZ"/>
        </w:rPr>
        <w:t>a</w:t>
      </w:r>
      <w:r w:rsidR="00845859" w:rsidRPr="0045750C">
        <w:rPr>
          <w:bCs/>
          <w:sz w:val="22"/>
          <w:szCs w:val="22"/>
          <w:lang w:val="cs-CZ"/>
        </w:rPr>
        <w:t xml:space="preserve">                                  </w:t>
      </w:r>
    </w:p>
    <w:p w:rsidR="00845859" w:rsidRPr="0045750C" w:rsidRDefault="00845859" w:rsidP="00845859">
      <w:pPr>
        <w:rPr>
          <w:b/>
          <w:sz w:val="22"/>
          <w:szCs w:val="22"/>
          <w:lang w:val="cs-CZ"/>
        </w:rPr>
      </w:pPr>
      <w:r w:rsidRPr="0045750C">
        <w:rPr>
          <w:b/>
          <w:sz w:val="22"/>
          <w:szCs w:val="22"/>
          <w:lang w:val="cs-CZ"/>
        </w:rPr>
        <w:t>Arjo Czech Republic s.r.o.</w:t>
      </w:r>
    </w:p>
    <w:p w:rsidR="00845859" w:rsidRPr="0045750C" w:rsidRDefault="003268B5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IČO: 469 62 549</w:t>
      </w:r>
    </w:p>
    <w:p w:rsidR="003268B5" w:rsidRPr="0045750C" w:rsidRDefault="003268B5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DIČ: </w:t>
      </w:r>
      <w:r w:rsidR="009B31A7" w:rsidRPr="0045750C">
        <w:rPr>
          <w:sz w:val="22"/>
          <w:szCs w:val="22"/>
          <w:lang w:val="cs-CZ"/>
        </w:rPr>
        <w:t>CZ</w:t>
      </w:r>
      <w:r w:rsidRPr="0045750C">
        <w:rPr>
          <w:sz w:val="22"/>
          <w:szCs w:val="22"/>
          <w:lang w:val="cs-CZ"/>
        </w:rPr>
        <w:t>46962549</w:t>
      </w:r>
    </w:p>
    <w:p w:rsidR="00845859" w:rsidRPr="0045750C" w:rsidRDefault="003268B5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se sídlem: </w:t>
      </w:r>
      <w:r w:rsidR="00845859" w:rsidRPr="0045750C">
        <w:rPr>
          <w:sz w:val="22"/>
          <w:szCs w:val="22"/>
          <w:lang w:val="cs-CZ"/>
        </w:rPr>
        <w:t xml:space="preserve">Na </w:t>
      </w:r>
      <w:r w:rsidR="00FA55CE" w:rsidRPr="0045750C">
        <w:rPr>
          <w:sz w:val="22"/>
          <w:szCs w:val="22"/>
          <w:lang w:val="cs-CZ"/>
        </w:rPr>
        <w:t>s</w:t>
      </w:r>
      <w:r w:rsidR="00845859" w:rsidRPr="0045750C">
        <w:rPr>
          <w:sz w:val="22"/>
          <w:szCs w:val="22"/>
          <w:lang w:val="cs-CZ"/>
        </w:rPr>
        <w:t>trži 1702/65</w:t>
      </w:r>
      <w:r w:rsidRPr="0045750C">
        <w:rPr>
          <w:sz w:val="22"/>
          <w:szCs w:val="22"/>
          <w:lang w:val="cs-CZ"/>
        </w:rPr>
        <w:t xml:space="preserve">, </w:t>
      </w:r>
      <w:r w:rsidR="00845859" w:rsidRPr="0045750C">
        <w:rPr>
          <w:sz w:val="22"/>
          <w:szCs w:val="22"/>
          <w:lang w:val="cs-CZ"/>
        </w:rPr>
        <w:t>140 00 Praha 4</w:t>
      </w:r>
      <w:r w:rsidRPr="0045750C">
        <w:rPr>
          <w:sz w:val="22"/>
          <w:szCs w:val="22"/>
          <w:lang w:val="cs-CZ"/>
        </w:rPr>
        <w:t xml:space="preserve"> – Nusle</w:t>
      </w:r>
    </w:p>
    <w:p w:rsidR="00904346" w:rsidRPr="0045750C" w:rsidRDefault="00904346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spis. značka: oddíl C, vložka 274238, vedená Městským soudem v</w:t>
      </w:r>
      <w:r w:rsidR="00430FA1" w:rsidRPr="0045750C">
        <w:rPr>
          <w:sz w:val="22"/>
          <w:szCs w:val="22"/>
          <w:lang w:val="cs-CZ"/>
        </w:rPr>
        <w:t> </w:t>
      </w:r>
      <w:r w:rsidRPr="0045750C">
        <w:rPr>
          <w:sz w:val="22"/>
          <w:szCs w:val="22"/>
          <w:lang w:val="cs-CZ"/>
        </w:rPr>
        <w:t>Praze</w:t>
      </w:r>
    </w:p>
    <w:p w:rsidR="00845859" w:rsidRPr="00883D36" w:rsidRDefault="00430FA1" w:rsidP="00845859">
      <w:pPr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z</w:t>
      </w:r>
      <w:r w:rsidR="00845859" w:rsidRPr="0045750C">
        <w:rPr>
          <w:sz w:val="22"/>
          <w:szCs w:val="22"/>
          <w:lang w:val="cs-CZ"/>
        </w:rPr>
        <w:t>astoupen</w:t>
      </w:r>
      <w:r w:rsidR="00904346" w:rsidRPr="0045750C">
        <w:rPr>
          <w:sz w:val="22"/>
          <w:szCs w:val="22"/>
          <w:lang w:val="cs-CZ"/>
        </w:rPr>
        <w:t>á</w:t>
      </w:r>
      <w:r w:rsidR="00845859" w:rsidRPr="0045750C">
        <w:rPr>
          <w:sz w:val="22"/>
          <w:szCs w:val="22"/>
          <w:lang w:val="cs-CZ"/>
        </w:rPr>
        <w:t xml:space="preserve">: </w:t>
      </w:r>
      <w:r w:rsidRPr="00883D36">
        <w:rPr>
          <w:sz w:val="22"/>
          <w:szCs w:val="22"/>
          <w:lang w:val="cs-CZ"/>
        </w:rPr>
        <w:t>Janem Navrátilem, na základě plné moci</w:t>
      </w:r>
      <w:r w:rsidR="001A44D5" w:rsidRPr="00883D36">
        <w:rPr>
          <w:sz w:val="22"/>
          <w:szCs w:val="22"/>
          <w:lang w:val="cs-CZ"/>
        </w:rPr>
        <w:t xml:space="preserve"> (kopie v </w:t>
      </w:r>
      <w:r w:rsidR="001A44D5" w:rsidRPr="00883D36">
        <w:rPr>
          <w:sz w:val="22"/>
          <w:szCs w:val="22"/>
          <w:u w:val="single"/>
          <w:lang w:val="cs-CZ"/>
        </w:rPr>
        <w:t xml:space="preserve">Příloze č. </w:t>
      </w:r>
      <w:r w:rsidR="00C159C7" w:rsidRPr="00883D36">
        <w:rPr>
          <w:sz w:val="22"/>
          <w:szCs w:val="22"/>
          <w:u w:val="single"/>
          <w:lang w:val="cs-CZ"/>
        </w:rPr>
        <w:t>2</w:t>
      </w:r>
      <w:r w:rsidR="001A44D5" w:rsidRPr="00883D36">
        <w:rPr>
          <w:sz w:val="22"/>
          <w:szCs w:val="22"/>
          <w:lang w:val="cs-CZ"/>
        </w:rPr>
        <w:t>)</w:t>
      </w:r>
    </w:p>
    <w:p w:rsidR="00845859" w:rsidRPr="0045750C" w:rsidRDefault="003C7F5C" w:rsidP="00845859">
      <w:pPr>
        <w:rPr>
          <w:sz w:val="22"/>
          <w:szCs w:val="22"/>
          <w:lang w:val="cs-CZ"/>
        </w:rPr>
      </w:pPr>
      <w:r w:rsidRPr="00883D36">
        <w:rPr>
          <w:sz w:val="22"/>
          <w:szCs w:val="22"/>
          <w:lang w:val="cs-CZ"/>
        </w:rPr>
        <w:t xml:space="preserve">kontakt: </w:t>
      </w:r>
      <w:r w:rsidR="004E303F" w:rsidRPr="00663C36">
        <w:rPr>
          <w:sz w:val="22"/>
          <w:szCs w:val="22"/>
          <w:highlight w:val="black"/>
          <w:lang w:val="cs-CZ"/>
        </w:rPr>
        <w:t>Milan.Gruner@arjo.com</w:t>
      </w:r>
    </w:p>
    <w:p w:rsidR="00845859" w:rsidRPr="0045750C" w:rsidRDefault="00430FA1" w:rsidP="0045750C">
      <w:pPr>
        <w:spacing w:before="120"/>
        <w:rPr>
          <w:iCs/>
          <w:sz w:val="22"/>
          <w:szCs w:val="22"/>
          <w:lang w:val="cs-CZ"/>
        </w:rPr>
      </w:pPr>
      <w:r w:rsidRPr="0045750C">
        <w:rPr>
          <w:iCs/>
          <w:sz w:val="22"/>
          <w:szCs w:val="22"/>
          <w:lang w:val="cs-CZ"/>
        </w:rPr>
        <w:t>dále jen</w:t>
      </w:r>
      <w:r w:rsidR="003268B5" w:rsidRPr="0045750C">
        <w:rPr>
          <w:iCs/>
          <w:sz w:val="22"/>
          <w:szCs w:val="22"/>
          <w:lang w:val="cs-CZ"/>
        </w:rPr>
        <w:t xml:space="preserve"> „</w:t>
      </w:r>
      <w:r w:rsidR="003268B5" w:rsidRPr="0045750C">
        <w:rPr>
          <w:b/>
          <w:bCs/>
          <w:i/>
          <w:sz w:val="22"/>
          <w:szCs w:val="22"/>
          <w:lang w:val="cs-CZ"/>
        </w:rPr>
        <w:t>Dodavatel</w:t>
      </w:r>
      <w:r w:rsidR="003268B5" w:rsidRPr="0045750C">
        <w:rPr>
          <w:iCs/>
          <w:sz w:val="22"/>
          <w:szCs w:val="22"/>
          <w:lang w:val="cs-CZ"/>
        </w:rPr>
        <w:t>“</w:t>
      </w:r>
      <w:r w:rsidR="001A44D5" w:rsidRPr="0045750C">
        <w:rPr>
          <w:iCs/>
          <w:sz w:val="22"/>
          <w:szCs w:val="22"/>
          <w:lang w:val="cs-CZ"/>
        </w:rPr>
        <w:t>,</w:t>
      </w:r>
      <w:r w:rsidR="003268B5" w:rsidRPr="0045750C">
        <w:rPr>
          <w:iCs/>
          <w:sz w:val="22"/>
          <w:szCs w:val="22"/>
          <w:lang w:val="cs-CZ"/>
        </w:rPr>
        <w:t xml:space="preserve"> na</w:t>
      </w:r>
      <w:r w:rsidRPr="0045750C">
        <w:rPr>
          <w:iCs/>
          <w:sz w:val="22"/>
          <w:szCs w:val="22"/>
          <w:lang w:val="cs-CZ"/>
        </w:rPr>
        <w:t xml:space="preserve"> straně</w:t>
      </w:r>
      <w:r w:rsidR="003268B5" w:rsidRPr="0045750C">
        <w:rPr>
          <w:iCs/>
          <w:sz w:val="22"/>
          <w:szCs w:val="22"/>
          <w:lang w:val="cs-CZ"/>
        </w:rPr>
        <w:t xml:space="preserve"> druhé</w:t>
      </w:r>
      <w:r w:rsidRPr="0045750C">
        <w:rPr>
          <w:iCs/>
          <w:sz w:val="22"/>
          <w:szCs w:val="22"/>
          <w:lang w:val="cs-CZ"/>
        </w:rPr>
        <w:t>,</w:t>
      </w:r>
    </w:p>
    <w:p w:rsidR="00A343C9" w:rsidRPr="0045750C" w:rsidRDefault="00430FA1" w:rsidP="0045750C">
      <w:pPr>
        <w:spacing w:before="120" w:after="240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které budou dále společně označovány</w:t>
      </w:r>
      <w:r w:rsidR="00A343C9" w:rsidRPr="0045750C">
        <w:rPr>
          <w:sz w:val="22"/>
          <w:szCs w:val="22"/>
          <w:lang w:val="cs-CZ"/>
        </w:rPr>
        <w:t xml:space="preserve"> jako „</w:t>
      </w:r>
      <w:r w:rsidR="00A343C9" w:rsidRPr="0045750C">
        <w:rPr>
          <w:b/>
          <w:i/>
          <w:iCs/>
          <w:sz w:val="22"/>
          <w:szCs w:val="22"/>
          <w:lang w:val="cs-CZ"/>
        </w:rPr>
        <w:t>Smluvní stran</w:t>
      </w:r>
      <w:r w:rsidR="003268B5" w:rsidRPr="0045750C">
        <w:rPr>
          <w:b/>
          <w:i/>
          <w:iCs/>
          <w:sz w:val="22"/>
          <w:szCs w:val="22"/>
          <w:lang w:val="cs-CZ"/>
        </w:rPr>
        <w:t>y</w:t>
      </w:r>
      <w:r w:rsidR="00A343C9" w:rsidRPr="0045750C">
        <w:rPr>
          <w:sz w:val="22"/>
          <w:szCs w:val="22"/>
          <w:lang w:val="cs-CZ"/>
        </w:rPr>
        <w:t>“</w:t>
      </w:r>
      <w:r w:rsidR="00C159C7" w:rsidRPr="0045750C">
        <w:rPr>
          <w:sz w:val="22"/>
          <w:szCs w:val="22"/>
          <w:lang w:val="cs-CZ"/>
        </w:rPr>
        <w:t>.</w:t>
      </w:r>
    </w:p>
    <w:p w:rsidR="000F0F7C" w:rsidRPr="0045750C" w:rsidRDefault="000F0F7C" w:rsidP="00AE56A3">
      <w:pPr>
        <w:keepNext/>
        <w:numPr>
          <w:ilvl w:val="0"/>
          <w:numId w:val="4"/>
        </w:numPr>
        <w:spacing w:before="240" w:after="120" w:line="276" w:lineRule="auto"/>
        <w:ind w:left="0" w:firstLine="0"/>
        <w:jc w:val="center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br/>
      </w:r>
      <w:r w:rsidRPr="0045750C">
        <w:rPr>
          <w:i/>
          <w:sz w:val="22"/>
          <w:szCs w:val="22"/>
          <w:lang w:val="cs-CZ"/>
        </w:rPr>
        <w:t>Předmět Smlouvy</w:t>
      </w:r>
    </w:p>
    <w:p w:rsidR="0034693A" w:rsidRPr="0045750C" w:rsidRDefault="00510F21" w:rsidP="0076171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Dodavatel </w:t>
      </w:r>
      <w:r w:rsidR="00C159C7" w:rsidRPr="0045750C">
        <w:rPr>
          <w:sz w:val="22"/>
          <w:szCs w:val="22"/>
          <w:lang w:val="cs-CZ"/>
        </w:rPr>
        <w:t>provede</w:t>
      </w:r>
      <w:r w:rsidRPr="0045750C">
        <w:rPr>
          <w:sz w:val="22"/>
          <w:szCs w:val="22"/>
          <w:lang w:val="cs-CZ"/>
        </w:rPr>
        <w:t xml:space="preserve"> jednorázov</w:t>
      </w:r>
      <w:r w:rsidR="0045750C" w:rsidRPr="0045750C">
        <w:rPr>
          <w:sz w:val="22"/>
          <w:szCs w:val="22"/>
          <w:lang w:val="cs-CZ"/>
        </w:rPr>
        <w:t xml:space="preserve">ou mimozáruční opravu </w:t>
      </w:r>
      <w:r w:rsidR="0076171E" w:rsidRPr="0045750C">
        <w:rPr>
          <w:sz w:val="22"/>
          <w:szCs w:val="22"/>
          <w:lang w:val="cs-CZ"/>
        </w:rPr>
        <w:t>zdravotnických prostředků Objednatele</w:t>
      </w:r>
      <w:r w:rsidR="00C159C7" w:rsidRPr="0045750C">
        <w:rPr>
          <w:sz w:val="22"/>
          <w:szCs w:val="22"/>
          <w:lang w:val="cs-CZ"/>
        </w:rPr>
        <w:t xml:space="preserve"> v rozsahu uvedeném</w:t>
      </w:r>
      <w:r w:rsidR="0076171E" w:rsidRPr="0045750C">
        <w:rPr>
          <w:sz w:val="22"/>
          <w:szCs w:val="22"/>
          <w:lang w:val="cs-CZ"/>
        </w:rPr>
        <w:t xml:space="preserve"> v </w:t>
      </w:r>
      <w:r w:rsidR="0076171E" w:rsidRPr="0045750C">
        <w:rPr>
          <w:sz w:val="22"/>
          <w:szCs w:val="22"/>
          <w:u w:val="single"/>
          <w:lang w:val="cs-CZ"/>
        </w:rPr>
        <w:t>Příloze č. 1</w:t>
      </w:r>
      <w:r w:rsidR="0076171E" w:rsidRPr="0045750C">
        <w:rPr>
          <w:sz w:val="22"/>
          <w:szCs w:val="22"/>
          <w:lang w:val="cs-CZ"/>
        </w:rPr>
        <w:t xml:space="preserve"> této Smlouvy</w:t>
      </w:r>
      <w:r w:rsidR="00B33A97" w:rsidRPr="0045750C">
        <w:rPr>
          <w:sz w:val="22"/>
          <w:szCs w:val="22"/>
          <w:lang w:val="cs-CZ"/>
        </w:rPr>
        <w:t xml:space="preserve"> (dále jen „</w:t>
      </w:r>
      <w:r w:rsidR="0045750C" w:rsidRPr="0045750C">
        <w:rPr>
          <w:b/>
          <w:bCs/>
          <w:sz w:val="22"/>
          <w:szCs w:val="22"/>
          <w:lang w:val="cs-CZ"/>
        </w:rPr>
        <w:t>Oprava</w:t>
      </w:r>
      <w:r w:rsidR="00B33A97" w:rsidRPr="0045750C">
        <w:rPr>
          <w:sz w:val="22"/>
          <w:szCs w:val="22"/>
          <w:lang w:val="cs-CZ"/>
        </w:rPr>
        <w:t>“)</w:t>
      </w:r>
      <w:r w:rsidR="0076171E" w:rsidRPr="0045750C">
        <w:rPr>
          <w:sz w:val="22"/>
          <w:szCs w:val="22"/>
          <w:lang w:val="cs-CZ"/>
        </w:rPr>
        <w:t>.</w:t>
      </w:r>
    </w:p>
    <w:p w:rsidR="003C7F5C" w:rsidRPr="0045750C" w:rsidRDefault="003C7F5C" w:rsidP="00EC1359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Dodavatel provede </w:t>
      </w:r>
      <w:r w:rsidR="0045750C" w:rsidRPr="0045750C">
        <w:rPr>
          <w:sz w:val="22"/>
          <w:szCs w:val="22"/>
          <w:lang w:val="cs-CZ"/>
        </w:rPr>
        <w:t>Opravu</w:t>
      </w:r>
      <w:r w:rsidRPr="0045750C">
        <w:rPr>
          <w:sz w:val="22"/>
          <w:szCs w:val="22"/>
          <w:lang w:val="cs-CZ"/>
        </w:rPr>
        <w:t xml:space="preserve"> v termínu </w:t>
      </w:r>
      <w:r w:rsidR="00C159C7" w:rsidRPr="00016395">
        <w:rPr>
          <w:sz w:val="22"/>
          <w:szCs w:val="22"/>
          <w:lang w:val="cs-CZ"/>
        </w:rPr>
        <w:t xml:space="preserve">do </w:t>
      </w:r>
      <w:r w:rsidR="00B61815" w:rsidRPr="00016395">
        <w:rPr>
          <w:sz w:val="22"/>
          <w:szCs w:val="22"/>
          <w:lang w:val="cs-CZ"/>
        </w:rPr>
        <w:t>8</w:t>
      </w:r>
      <w:r w:rsidR="00883D36" w:rsidRPr="00016395">
        <w:rPr>
          <w:sz w:val="22"/>
          <w:szCs w:val="22"/>
          <w:lang w:val="cs-CZ"/>
        </w:rPr>
        <w:t xml:space="preserve"> týdnů</w:t>
      </w:r>
      <w:r w:rsidRPr="00016395">
        <w:rPr>
          <w:sz w:val="22"/>
          <w:szCs w:val="22"/>
          <w:lang w:val="cs-CZ"/>
        </w:rPr>
        <w:t>.</w:t>
      </w:r>
      <w:r w:rsidRPr="0045750C">
        <w:rPr>
          <w:sz w:val="22"/>
          <w:szCs w:val="22"/>
          <w:lang w:val="cs-CZ"/>
        </w:rPr>
        <w:t xml:space="preserve"> Přesný čas provedení </w:t>
      </w:r>
      <w:r w:rsidR="0045750C" w:rsidRPr="0045750C">
        <w:rPr>
          <w:sz w:val="22"/>
          <w:szCs w:val="22"/>
          <w:lang w:val="cs-CZ"/>
        </w:rPr>
        <w:t>Opravy</w:t>
      </w:r>
      <w:r w:rsidRPr="0045750C">
        <w:rPr>
          <w:sz w:val="22"/>
          <w:szCs w:val="22"/>
          <w:lang w:val="cs-CZ"/>
        </w:rPr>
        <w:t xml:space="preserve"> si Smluvní strany předem potvrdí e</w:t>
      </w:r>
      <w:r w:rsidR="00C159C7" w:rsidRPr="0045750C">
        <w:rPr>
          <w:sz w:val="22"/>
          <w:szCs w:val="22"/>
          <w:lang w:val="cs-CZ"/>
        </w:rPr>
        <w:t>-</w:t>
      </w:r>
      <w:r w:rsidRPr="0045750C">
        <w:rPr>
          <w:sz w:val="22"/>
          <w:szCs w:val="22"/>
          <w:lang w:val="cs-CZ"/>
        </w:rPr>
        <w:t>mailem.</w:t>
      </w:r>
    </w:p>
    <w:p w:rsidR="0045750C" w:rsidRPr="0045750C" w:rsidRDefault="0045750C" w:rsidP="00EC1359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Tato Smlouva se nevztahuje na provádění záručních oprav dle jakýchkoliv záruk sjednaných Smluvními stranami v samostatné kupní či jiné dodací smlouvě.</w:t>
      </w:r>
    </w:p>
    <w:p w:rsidR="00904F15" w:rsidRPr="0045750C" w:rsidRDefault="0097696A" w:rsidP="0097696A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Objednatel</w:t>
      </w:r>
      <w:r w:rsidR="008624D4" w:rsidRPr="0045750C">
        <w:rPr>
          <w:sz w:val="22"/>
          <w:szCs w:val="22"/>
          <w:lang w:val="cs-CZ"/>
        </w:rPr>
        <w:t xml:space="preserve"> se zavazuje zaplatit za </w:t>
      </w:r>
      <w:r w:rsidR="00B33A97" w:rsidRPr="0045750C">
        <w:rPr>
          <w:sz w:val="22"/>
          <w:szCs w:val="22"/>
          <w:lang w:val="cs-CZ"/>
        </w:rPr>
        <w:t>proved</w:t>
      </w:r>
      <w:r w:rsidR="00E74D49" w:rsidRPr="0045750C">
        <w:rPr>
          <w:sz w:val="22"/>
          <w:szCs w:val="22"/>
          <w:lang w:val="cs-CZ"/>
        </w:rPr>
        <w:t>e</w:t>
      </w:r>
      <w:r w:rsidR="00B33A97" w:rsidRPr="0045750C">
        <w:rPr>
          <w:sz w:val="22"/>
          <w:szCs w:val="22"/>
          <w:lang w:val="cs-CZ"/>
        </w:rPr>
        <w:t>n</w:t>
      </w:r>
      <w:r w:rsidR="007507E5" w:rsidRPr="0045750C">
        <w:rPr>
          <w:sz w:val="22"/>
          <w:szCs w:val="22"/>
          <w:lang w:val="cs-CZ"/>
        </w:rPr>
        <w:t xml:space="preserve">ý </w:t>
      </w:r>
      <w:r w:rsidR="0045750C">
        <w:rPr>
          <w:sz w:val="22"/>
          <w:szCs w:val="22"/>
          <w:lang w:val="cs-CZ"/>
        </w:rPr>
        <w:t>Opravy</w:t>
      </w:r>
      <w:r w:rsidR="007507E5" w:rsidRPr="0045750C">
        <w:rPr>
          <w:sz w:val="22"/>
          <w:szCs w:val="22"/>
          <w:lang w:val="cs-CZ"/>
        </w:rPr>
        <w:t xml:space="preserve"> </w:t>
      </w:r>
      <w:r w:rsidR="008624D4" w:rsidRPr="0045750C">
        <w:rPr>
          <w:sz w:val="22"/>
          <w:szCs w:val="22"/>
          <w:lang w:val="cs-CZ"/>
        </w:rPr>
        <w:t xml:space="preserve">cenu </w:t>
      </w:r>
      <w:r w:rsidRPr="0045750C">
        <w:rPr>
          <w:sz w:val="22"/>
          <w:szCs w:val="22"/>
          <w:lang w:val="cs-CZ"/>
        </w:rPr>
        <w:t>sjednanou dle</w:t>
      </w:r>
      <w:r w:rsidR="008624D4" w:rsidRPr="0045750C">
        <w:rPr>
          <w:sz w:val="22"/>
          <w:szCs w:val="22"/>
          <w:lang w:val="cs-CZ"/>
        </w:rPr>
        <w:t xml:space="preserve"> této </w:t>
      </w:r>
      <w:r w:rsidRPr="0045750C">
        <w:rPr>
          <w:sz w:val="22"/>
          <w:szCs w:val="22"/>
          <w:lang w:val="cs-CZ"/>
        </w:rPr>
        <w:t>S</w:t>
      </w:r>
      <w:r w:rsidR="008624D4" w:rsidRPr="0045750C">
        <w:rPr>
          <w:sz w:val="22"/>
          <w:szCs w:val="22"/>
          <w:lang w:val="cs-CZ"/>
        </w:rPr>
        <w:t>mlouvy.</w:t>
      </w:r>
    </w:p>
    <w:p w:rsidR="00904F15" w:rsidRPr="0045750C" w:rsidRDefault="0097696A" w:rsidP="00AE56A3">
      <w:pPr>
        <w:keepNext/>
        <w:numPr>
          <w:ilvl w:val="0"/>
          <w:numId w:val="4"/>
        </w:numPr>
        <w:spacing w:before="240" w:after="120" w:line="276" w:lineRule="auto"/>
        <w:ind w:left="0" w:firstLine="0"/>
        <w:jc w:val="center"/>
        <w:rPr>
          <w:b/>
          <w:sz w:val="22"/>
          <w:szCs w:val="22"/>
          <w:lang w:val="cs-CZ"/>
        </w:rPr>
      </w:pPr>
      <w:r w:rsidRPr="0045750C">
        <w:rPr>
          <w:b/>
          <w:sz w:val="22"/>
          <w:szCs w:val="22"/>
          <w:lang w:val="cs-CZ"/>
        </w:rPr>
        <w:br/>
      </w:r>
      <w:r w:rsidR="00904F15" w:rsidRPr="0045750C">
        <w:rPr>
          <w:i/>
          <w:sz w:val="22"/>
          <w:szCs w:val="22"/>
          <w:lang w:val="cs-CZ"/>
        </w:rPr>
        <w:t>Cena</w:t>
      </w:r>
      <w:r w:rsidR="00026D80" w:rsidRPr="0045750C">
        <w:rPr>
          <w:i/>
          <w:sz w:val="22"/>
          <w:szCs w:val="22"/>
          <w:lang w:val="cs-CZ"/>
        </w:rPr>
        <w:t xml:space="preserve"> za </w:t>
      </w:r>
      <w:r w:rsidR="0045750C" w:rsidRPr="0045750C">
        <w:rPr>
          <w:i/>
          <w:sz w:val="22"/>
          <w:szCs w:val="22"/>
          <w:lang w:val="cs-CZ"/>
        </w:rPr>
        <w:t>Opravu</w:t>
      </w:r>
    </w:p>
    <w:p w:rsidR="00904F15" w:rsidRPr="0045750C" w:rsidRDefault="00917946" w:rsidP="00F046CC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Objednatel </w:t>
      </w:r>
      <w:r w:rsidR="00C159C7" w:rsidRPr="0045750C">
        <w:rPr>
          <w:sz w:val="22"/>
          <w:szCs w:val="22"/>
          <w:lang w:val="cs-CZ"/>
        </w:rPr>
        <w:t>zaplatí</w:t>
      </w:r>
      <w:r w:rsidRPr="0045750C">
        <w:rPr>
          <w:sz w:val="22"/>
          <w:szCs w:val="22"/>
          <w:lang w:val="cs-CZ"/>
        </w:rPr>
        <w:t xml:space="preserve"> Dodavateli</w:t>
      </w:r>
      <w:r w:rsidR="0092512F" w:rsidRPr="0045750C">
        <w:rPr>
          <w:sz w:val="22"/>
          <w:szCs w:val="22"/>
          <w:lang w:val="cs-CZ"/>
        </w:rPr>
        <w:t xml:space="preserve"> za </w:t>
      </w:r>
      <w:r w:rsidR="00B33A97" w:rsidRPr="0045750C">
        <w:rPr>
          <w:sz w:val="22"/>
          <w:szCs w:val="22"/>
          <w:lang w:val="cs-CZ"/>
        </w:rPr>
        <w:t xml:space="preserve">provedení </w:t>
      </w:r>
      <w:r w:rsidR="0045750C">
        <w:rPr>
          <w:sz w:val="22"/>
          <w:szCs w:val="22"/>
          <w:lang w:val="cs-CZ"/>
        </w:rPr>
        <w:t>Opravy</w:t>
      </w:r>
      <w:r w:rsidRPr="0045750C">
        <w:rPr>
          <w:sz w:val="22"/>
          <w:szCs w:val="22"/>
          <w:lang w:val="cs-CZ"/>
        </w:rPr>
        <w:t xml:space="preserve"> cenu</w:t>
      </w:r>
      <w:r w:rsidR="00C159C7" w:rsidRPr="0045750C">
        <w:rPr>
          <w:sz w:val="22"/>
          <w:szCs w:val="22"/>
          <w:lang w:val="cs-CZ"/>
        </w:rPr>
        <w:t xml:space="preserve"> dle </w:t>
      </w:r>
      <w:r w:rsidR="00C159C7" w:rsidRPr="0045750C">
        <w:rPr>
          <w:sz w:val="22"/>
          <w:szCs w:val="22"/>
          <w:u w:val="single"/>
          <w:lang w:val="cs-CZ"/>
        </w:rPr>
        <w:t>Přílohy č. 1</w:t>
      </w:r>
      <w:r w:rsidR="00C159C7" w:rsidRPr="0045750C">
        <w:rPr>
          <w:sz w:val="22"/>
          <w:szCs w:val="22"/>
          <w:lang w:val="cs-CZ"/>
        </w:rPr>
        <w:t xml:space="preserve"> této Smlouvy </w:t>
      </w:r>
      <w:r w:rsidR="00A12DB1" w:rsidRPr="0045750C">
        <w:rPr>
          <w:sz w:val="22"/>
          <w:szCs w:val="22"/>
          <w:lang w:val="cs-CZ"/>
        </w:rPr>
        <w:t>(dále jen „</w:t>
      </w:r>
      <w:r w:rsidR="00C159C7" w:rsidRPr="0045750C">
        <w:rPr>
          <w:b/>
          <w:bCs/>
          <w:sz w:val="22"/>
          <w:szCs w:val="22"/>
          <w:lang w:val="cs-CZ"/>
        </w:rPr>
        <w:t>Cena</w:t>
      </w:r>
      <w:r w:rsidR="00A12DB1" w:rsidRPr="0045750C">
        <w:rPr>
          <w:sz w:val="22"/>
          <w:szCs w:val="22"/>
          <w:lang w:val="cs-CZ"/>
        </w:rPr>
        <w:t>“)</w:t>
      </w:r>
      <w:r w:rsidR="0092512F" w:rsidRPr="0045750C">
        <w:rPr>
          <w:sz w:val="22"/>
          <w:szCs w:val="22"/>
          <w:lang w:val="cs-CZ"/>
        </w:rPr>
        <w:t>.</w:t>
      </w:r>
      <w:r w:rsidR="00C159C7" w:rsidRPr="0045750C">
        <w:rPr>
          <w:sz w:val="22"/>
          <w:szCs w:val="22"/>
          <w:lang w:val="cs-CZ"/>
        </w:rPr>
        <w:t xml:space="preserve"> Cena bude navýšena o zákonné DPH.</w:t>
      </w:r>
    </w:p>
    <w:p w:rsidR="00917946" w:rsidRPr="0045750C" w:rsidRDefault="00D77040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Objednatel zaplatí Cenu </w:t>
      </w:r>
      <w:r w:rsidR="00917946" w:rsidRPr="0045750C">
        <w:rPr>
          <w:sz w:val="22"/>
          <w:szCs w:val="22"/>
          <w:lang w:val="cs-CZ"/>
        </w:rPr>
        <w:t xml:space="preserve">na základě faktury vystavené </w:t>
      </w:r>
      <w:r w:rsidR="00906B2A" w:rsidRPr="0045750C">
        <w:rPr>
          <w:sz w:val="22"/>
          <w:szCs w:val="22"/>
          <w:lang w:val="cs-CZ"/>
        </w:rPr>
        <w:t>D</w:t>
      </w:r>
      <w:r w:rsidR="00917946" w:rsidRPr="0045750C">
        <w:rPr>
          <w:sz w:val="22"/>
          <w:szCs w:val="22"/>
          <w:lang w:val="cs-CZ"/>
        </w:rPr>
        <w:t xml:space="preserve">odavatelem </w:t>
      </w:r>
      <w:r w:rsidR="00906B2A" w:rsidRPr="0045750C">
        <w:rPr>
          <w:sz w:val="22"/>
          <w:szCs w:val="22"/>
          <w:lang w:val="cs-CZ"/>
        </w:rPr>
        <w:t xml:space="preserve">po </w:t>
      </w:r>
      <w:r w:rsidR="0045750C">
        <w:rPr>
          <w:sz w:val="22"/>
          <w:szCs w:val="22"/>
          <w:lang w:val="cs-CZ"/>
        </w:rPr>
        <w:t>do</w:t>
      </w:r>
      <w:r w:rsidR="00906B2A" w:rsidRPr="0045750C">
        <w:rPr>
          <w:sz w:val="22"/>
          <w:szCs w:val="22"/>
          <w:lang w:val="cs-CZ"/>
        </w:rPr>
        <w:t xml:space="preserve">končení </w:t>
      </w:r>
      <w:r w:rsidR="0045750C">
        <w:rPr>
          <w:sz w:val="22"/>
          <w:szCs w:val="22"/>
          <w:lang w:val="cs-CZ"/>
        </w:rPr>
        <w:t>Opravy</w:t>
      </w:r>
      <w:r w:rsidRPr="0045750C">
        <w:rPr>
          <w:sz w:val="22"/>
          <w:szCs w:val="22"/>
          <w:lang w:val="cs-CZ"/>
        </w:rPr>
        <w:t xml:space="preserve">, o čemž bude mezi Smluvními stranami vyhotoven protokol. Faktura bude Objednateli předána osobně při </w:t>
      </w:r>
      <w:r w:rsidR="0045750C">
        <w:rPr>
          <w:sz w:val="22"/>
          <w:szCs w:val="22"/>
          <w:lang w:val="cs-CZ"/>
        </w:rPr>
        <w:t>do</w:t>
      </w:r>
      <w:r w:rsidRPr="0045750C">
        <w:rPr>
          <w:sz w:val="22"/>
          <w:szCs w:val="22"/>
          <w:lang w:val="cs-CZ"/>
        </w:rPr>
        <w:t xml:space="preserve">končení </w:t>
      </w:r>
      <w:r w:rsidR="0045750C">
        <w:rPr>
          <w:sz w:val="22"/>
          <w:szCs w:val="22"/>
          <w:lang w:val="cs-CZ"/>
        </w:rPr>
        <w:t>Opravy</w:t>
      </w:r>
      <w:r w:rsidRPr="0045750C">
        <w:rPr>
          <w:sz w:val="22"/>
          <w:szCs w:val="22"/>
          <w:lang w:val="cs-CZ"/>
        </w:rPr>
        <w:t xml:space="preserve">, nebo doručena písemně </w:t>
      </w:r>
      <w:r w:rsidR="002E01CC" w:rsidRPr="0045750C">
        <w:rPr>
          <w:sz w:val="22"/>
          <w:szCs w:val="22"/>
          <w:lang w:val="cs-CZ"/>
        </w:rPr>
        <w:t>na adresu sídla</w:t>
      </w:r>
      <w:r w:rsidR="00906B2A" w:rsidRPr="0045750C">
        <w:rPr>
          <w:sz w:val="22"/>
          <w:szCs w:val="22"/>
          <w:lang w:val="cs-CZ"/>
        </w:rPr>
        <w:t xml:space="preserve"> Objednatele</w:t>
      </w:r>
      <w:r w:rsidR="002E01CC" w:rsidRPr="0045750C">
        <w:rPr>
          <w:sz w:val="22"/>
          <w:szCs w:val="22"/>
          <w:lang w:val="cs-CZ"/>
        </w:rPr>
        <w:t xml:space="preserve"> nebo elektronicky</w:t>
      </w:r>
      <w:r w:rsidR="00026D80" w:rsidRPr="0045750C">
        <w:rPr>
          <w:sz w:val="22"/>
          <w:szCs w:val="22"/>
          <w:lang w:val="cs-CZ"/>
        </w:rPr>
        <w:t xml:space="preserve"> na e</w:t>
      </w:r>
      <w:r w:rsidR="00A60E05" w:rsidRPr="0045750C">
        <w:rPr>
          <w:sz w:val="22"/>
          <w:szCs w:val="22"/>
          <w:lang w:val="cs-CZ"/>
        </w:rPr>
        <w:t>-</w:t>
      </w:r>
      <w:r w:rsidR="00026D80" w:rsidRPr="0045750C">
        <w:rPr>
          <w:sz w:val="22"/>
          <w:szCs w:val="22"/>
          <w:lang w:val="cs-CZ"/>
        </w:rPr>
        <w:t>mailovou adresu</w:t>
      </w:r>
      <w:r w:rsidR="00C303AF" w:rsidRPr="0045750C">
        <w:rPr>
          <w:sz w:val="22"/>
          <w:szCs w:val="22"/>
          <w:lang w:val="cs-CZ"/>
        </w:rPr>
        <w:t xml:space="preserve"> uvedenou v úvodu této Smlouvy</w:t>
      </w:r>
      <w:r w:rsidR="00906B2A" w:rsidRPr="0045750C">
        <w:rPr>
          <w:sz w:val="22"/>
          <w:szCs w:val="22"/>
          <w:lang w:val="cs-CZ"/>
        </w:rPr>
        <w:t xml:space="preserve"> (dle volby Dodavatele)</w:t>
      </w:r>
      <w:r w:rsidR="00026D80" w:rsidRPr="0045750C">
        <w:rPr>
          <w:sz w:val="22"/>
          <w:szCs w:val="22"/>
          <w:lang w:val="cs-CZ"/>
        </w:rPr>
        <w:t>.</w:t>
      </w:r>
    </w:p>
    <w:p w:rsidR="008039DE" w:rsidRPr="0045750C" w:rsidRDefault="0091794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Objednatel </w:t>
      </w:r>
      <w:r w:rsidR="00C159C7" w:rsidRPr="0045750C">
        <w:rPr>
          <w:sz w:val="22"/>
          <w:szCs w:val="22"/>
          <w:lang w:val="cs-CZ"/>
        </w:rPr>
        <w:t>zaplatí</w:t>
      </w:r>
      <w:r w:rsidRPr="0045750C">
        <w:rPr>
          <w:sz w:val="22"/>
          <w:szCs w:val="22"/>
          <w:lang w:val="cs-CZ"/>
        </w:rPr>
        <w:t xml:space="preserve"> </w:t>
      </w:r>
      <w:r w:rsidR="00C444F4" w:rsidRPr="0045750C">
        <w:rPr>
          <w:sz w:val="22"/>
          <w:szCs w:val="22"/>
          <w:lang w:val="cs-CZ"/>
        </w:rPr>
        <w:t>Ce</w:t>
      </w:r>
      <w:r w:rsidR="008039DE" w:rsidRPr="0045750C">
        <w:rPr>
          <w:sz w:val="22"/>
          <w:szCs w:val="22"/>
          <w:lang w:val="cs-CZ"/>
        </w:rPr>
        <w:t>n</w:t>
      </w:r>
      <w:r w:rsidRPr="0045750C">
        <w:rPr>
          <w:sz w:val="22"/>
          <w:szCs w:val="22"/>
          <w:lang w:val="cs-CZ"/>
        </w:rPr>
        <w:t>u</w:t>
      </w:r>
      <w:r w:rsidR="008039DE" w:rsidRPr="0045750C">
        <w:rPr>
          <w:sz w:val="22"/>
          <w:szCs w:val="22"/>
          <w:lang w:val="cs-CZ"/>
        </w:rPr>
        <w:t xml:space="preserve"> bezhotovostním převodem na účet </w:t>
      </w:r>
      <w:r w:rsidRPr="0045750C">
        <w:rPr>
          <w:sz w:val="22"/>
          <w:szCs w:val="22"/>
          <w:lang w:val="cs-CZ"/>
        </w:rPr>
        <w:t xml:space="preserve">Dodavatele uvedený </w:t>
      </w:r>
      <w:r w:rsidR="00AA6717" w:rsidRPr="0045750C">
        <w:rPr>
          <w:sz w:val="22"/>
          <w:szCs w:val="22"/>
          <w:lang w:val="cs-CZ"/>
        </w:rPr>
        <w:t>na faktuře</w:t>
      </w:r>
      <w:r w:rsidR="00026D80" w:rsidRPr="0045750C">
        <w:rPr>
          <w:sz w:val="22"/>
          <w:szCs w:val="22"/>
          <w:lang w:val="cs-CZ"/>
        </w:rPr>
        <w:t xml:space="preserve"> do 30 dnů od </w:t>
      </w:r>
      <w:r w:rsidR="00C159C7" w:rsidRPr="0045750C">
        <w:rPr>
          <w:sz w:val="22"/>
          <w:szCs w:val="22"/>
          <w:lang w:val="cs-CZ"/>
        </w:rPr>
        <w:t xml:space="preserve">jejího </w:t>
      </w:r>
      <w:r w:rsidR="00026D80" w:rsidRPr="0045750C">
        <w:rPr>
          <w:sz w:val="22"/>
          <w:szCs w:val="22"/>
          <w:lang w:val="cs-CZ"/>
        </w:rPr>
        <w:t>doručení</w:t>
      </w:r>
      <w:r w:rsidR="008039DE" w:rsidRPr="0045750C">
        <w:rPr>
          <w:sz w:val="22"/>
          <w:szCs w:val="22"/>
          <w:lang w:val="cs-CZ"/>
        </w:rPr>
        <w:t xml:space="preserve">. </w:t>
      </w:r>
      <w:r w:rsidR="00026D80" w:rsidRPr="0045750C">
        <w:rPr>
          <w:sz w:val="22"/>
          <w:szCs w:val="22"/>
          <w:lang w:val="cs-CZ"/>
        </w:rPr>
        <w:t>Cena se považuje za zaplacenou připsáním celé částky na účet Dodavatele.</w:t>
      </w:r>
    </w:p>
    <w:p w:rsidR="00DA3E26" w:rsidRPr="0045750C" w:rsidRDefault="00DA3E2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lastRenderedPageBreak/>
        <w:t>Objednatel prohlašuje a utvrzuje, že stavba, ve které bude provede</w:t>
      </w:r>
      <w:r w:rsidR="0045750C">
        <w:rPr>
          <w:sz w:val="22"/>
          <w:szCs w:val="22"/>
          <w:lang w:val="cs-CZ"/>
        </w:rPr>
        <w:t>na Oprava</w:t>
      </w:r>
      <w:r w:rsidRPr="0045750C">
        <w:rPr>
          <w:sz w:val="22"/>
          <w:szCs w:val="22"/>
          <w:lang w:val="cs-CZ"/>
        </w:rPr>
        <w:t>, je stavbou pro sociální bydlení ve smyslu ustanovení § 48 zákona č. 23</w:t>
      </w:r>
      <w:r w:rsidR="00A60E05" w:rsidRPr="0045750C">
        <w:rPr>
          <w:sz w:val="22"/>
          <w:szCs w:val="22"/>
          <w:lang w:val="cs-CZ"/>
        </w:rPr>
        <w:t>5</w:t>
      </w:r>
      <w:r w:rsidRPr="0045750C">
        <w:rPr>
          <w:sz w:val="22"/>
          <w:szCs w:val="22"/>
          <w:lang w:val="cs-CZ"/>
        </w:rPr>
        <w:t>/2004 Sb., o dani z přidané hodnoty, ve znění pozdějších předpisů (dále jen „</w:t>
      </w:r>
      <w:r w:rsidRPr="0045750C">
        <w:rPr>
          <w:b/>
          <w:bCs/>
          <w:sz w:val="22"/>
          <w:szCs w:val="22"/>
          <w:lang w:val="cs-CZ"/>
        </w:rPr>
        <w:t>Zákon o DPH</w:t>
      </w:r>
      <w:r w:rsidRPr="0045750C">
        <w:rPr>
          <w:sz w:val="22"/>
          <w:szCs w:val="22"/>
          <w:lang w:val="cs-CZ"/>
        </w:rPr>
        <w:t>“), a tedy že Dodavatel může uplatnit na</w:t>
      </w:r>
      <w:r w:rsidR="00C159C7" w:rsidRPr="0045750C">
        <w:rPr>
          <w:sz w:val="22"/>
          <w:szCs w:val="22"/>
          <w:lang w:val="cs-CZ"/>
        </w:rPr>
        <w:t xml:space="preserve"> jakékoliv případné</w:t>
      </w:r>
      <w:r w:rsidRPr="0045750C">
        <w:rPr>
          <w:sz w:val="22"/>
          <w:szCs w:val="22"/>
          <w:lang w:val="cs-CZ"/>
        </w:rPr>
        <w:t xml:space="preserve"> montážní práce sníženou sazbu DPH dle ustanovení § 48 Zákona o DPH. Pokud se toto prohlášení nebo utvrzení </w:t>
      </w:r>
      <w:r w:rsidR="00B00C67" w:rsidRPr="0045750C">
        <w:rPr>
          <w:sz w:val="22"/>
          <w:szCs w:val="22"/>
          <w:lang w:val="cs-CZ"/>
        </w:rPr>
        <w:t>Objednatele</w:t>
      </w:r>
      <w:r w:rsidRPr="0045750C">
        <w:rPr>
          <w:sz w:val="22"/>
          <w:szCs w:val="22"/>
          <w:lang w:val="cs-CZ"/>
        </w:rPr>
        <w:t xml:space="preserve"> ukáž</w:t>
      </w:r>
      <w:r w:rsidR="00B00C67" w:rsidRPr="0045750C">
        <w:rPr>
          <w:sz w:val="22"/>
          <w:szCs w:val="22"/>
          <w:lang w:val="cs-CZ"/>
        </w:rPr>
        <w:t>e</w:t>
      </w:r>
      <w:r w:rsidRPr="0045750C">
        <w:rPr>
          <w:sz w:val="22"/>
          <w:szCs w:val="22"/>
          <w:lang w:val="cs-CZ"/>
        </w:rPr>
        <w:t xml:space="preserve"> být nepravdivým nebo neúplným, odpovídá </w:t>
      </w:r>
      <w:r w:rsidR="00B00C67" w:rsidRPr="0045750C">
        <w:rPr>
          <w:sz w:val="22"/>
          <w:szCs w:val="22"/>
          <w:lang w:val="cs-CZ"/>
        </w:rPr>
        <w:t>O</w:t>
      </w:r>
      <w:r w:rsidRPr="0045750C">
        <w:rPr>
          <w:sz w:val="22"/>
          <w:szCs w:val="22"/>
          <w:lang w:val="cs-CZ"/>
        </w:rPr>
        <w:t xml:space="preserve">bjednatel za veškerou újmu, která v této souvislosti </w:t>
      </w:r>
      <w:r w:rsidR="00B00C67" w:rsidRPr="0045750C">
        <w:rPr>
          <w:sz w:val="22"/>
          <w:szCs w:val="22"/>
          <w:lang w:val="cs-CZ"/>
        </w:rPr>
        <w:t>Dodavateli</w:t>
      </w:r>
      <w:r w:rsidRPr="0045750C">
        <w:rPr>
          <w:sz w:val="22"/>
          <w:szCs w:val="22"/>
          <w:lang w:val="cs-CZ"/>
        </w:rPr>
        <w:t xml:space="preserve"> vznikne, a takovou újmu </w:t>
      </w:r>
      <w:r w:rsidR="00B00C67" w:rsidRPr="0045750C">
        <w:rPr>
          <w:sz w:val="22"/>
          <w:szCs w:val="22"/>
          <w:lang w:val="cs-CZ"/>
        </w:rPr>
        <w:t>Dodavateli</w:t>
      </w:r>
      <w:r w:rsidRPr="0045750C">
        <w:rPr>
          <w:sz w:val="22"/>
          <w:szCs w:val="22"/>
          <w:lang w:val="cs-CZ"/>
        </w:rPr>
        <w:t xml:space="preserve"> neprodleně nahradí v plné výši (včetně případných úroků, penále, pokut a jiných sankcí uložených </w:t>
      </w:r>
      <w:r w:rsidR="00B00C67" w:rsidRPr="0045750C">
        <w:rPr>
          <w:sz w:val="22"/>
          <w:szCs w:val="22"/>
          <w:lang w:val="cs-CZ"/>
        </w:rPr>
        <w:t>Dodavateli</w:t>
      </w:r>
      <w:r w:rsidRPr="0045750C">
        <w:rPr>
          <w:sz w:val="22"/>
          <w:szCs w:val="22"/>
          <w:lang w:val="cs-CZ"/>
        </w:rPr>
        <w:t xml:space="preserve"> ze strany finančního úřadu nebo jiného veřejného orgánu).</w:t>
      </w:r>
    </w:p>
    <w:p w:rsidR="00BF6F47" w:rsidRPr="0045750C" w:rsidRDefault="0097696A" w:rsidP="00AE56A3">
      <w:pPr>
        <w:keepNext/>
        <w:numPr>
          <w:ilvl w:val="0"/>
          <w:numId w:val="4"/>
        </w:numPr>
        <w:spacing w:before="240" w:after="120" w:line="276" w:lineRule="auto"/>
        <w:ind w:left="0" w:firstLine="0"/>
        <w:jc w:val="center"/>
        <w:rPr>
          <w:b/>
          <w:sz w:val="22"/>
          <w:szCs w:val="22"/>
          <w:lang w:val="cs-CZ"/>
        </w:rPr>
      </w:pPr>
      <w:r w:rsidRPr="0045750C">
        <w:rPr>
          <w:b/>
          <w:sz w:val="22"/>
          <w:szCs w:val="22"/>
          <w:lang w:val="cs-CZ"/>
        </w:rPr>
        <w:br/>
      </w:r>
      <w:r w:rsidR="00AE56A3" w:rsidRPr="0045750C">
        <w:rPr>
          <w:i/>
          <w:sz w:val="22"/>
          <w:szCs w:val="22"/>
          <w:lang w:val="cs-CZ"/>
        </w:rPr>
        <w:t>Další ujednání</w:t>
      </w:r>
    </w:p>
    <w:p w:rsidR="00603688" w:rsidRPr="0045750C" w:rsidRDefault="00F12FE6" w:rsidP="00AA671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Dodavatel provede </w:t>
      </w:r>
      <w:r w:rsidR="0045750C">
        <w:rPr>
          <w:sz w:val="22"/>
          <w:szCs w:val="22"/>
          <w:lang w:val="cs-CZ"/>
        </w:rPr>
        <w:t>Opravu</w:t>
      </w:r>
      <w:r w:rsidRPr="0045750C">
        <w:rPr>
          <w:sz w:val="22"/>
          <w:szCs w:val="22"/>
          <w:lang w:val="cs-CZ"/>
        </w:rPr>
        <w:t xml:space="preserve"> </w:t>
      </w:r>
      <w:r w:rsidR="001A44D5" w:rsidRPr="0045750C">
        <w:rPr>
          <w:sz w:val="22"/>
          <w:szCs w:val="22"/>
          <w:lang w:val="cs-CZ"/>
        </w:rPr>
        <w:t xml:space="preserve">samostatně </w:t>
      </w:r>
      <w:r w:rsidRPr="0045750C">
        <w:rPr>
          <w:sz w:val="22"/>
          <w:szCs w:val="22"/>
          <w:lang w:val="cs-CZ"/>
        </w:rPr>
        <w:t>a není povinen přijímat od Objednatele žádné příkazy.</w:t>
      </w:r>
      <w:r w:rsidR="001A44D5" w:rsidRPr="0045750C">
        <w:rPr>
          <w:sz w:val="22"/>
          <w:szCs w:val="22"/>
          <w:lang w:val="cs-CZ"/>
        </w:rPr>
        <w:t xml:space="preserve"> </w:t>
      </w:r>
      <w:bookmarkStart w:id="0" w:name="_Hlk77597011"/>
      <w:r w:rsidR="001A44D5" w:rsidRPr="0045750C">
        <w:rPr>
          <w:sz w:val="22"/>
          <w:szCs w:val="22"/>
          <w:lang w:val="cs-CZ"/>
        </w:rPr>
        <w:t xml:space="preserve">Dodavatel může využít na provedení </w:t>
      </w:r>
      <w:r w:rsidR="0045750C">
        <w:rPr>
          <w:sz w:val="22"/>
          <w:szCs w:val="22"/>
          <w:lang w:val="cs-CZ"/>
        </w:rPr>
        <w:t>Opravy</w:t>
      </w:r>
      <w:r w:rsidR="001A44D5" w:rsidRPr="0045750C">
        <w:rPr>
          <w:sz w:val="22"/>
          <w:szCs w:val="22"/>
          <w:lang w:val="cs-CZ"/>
        </w:rPr>
        <w:t xml:space="preserve"> třetí osobu dle své volby.</w:t>
      </w:r>
      <w:bookmarkEnd w:id="0"/>
    </w:p>
    <w:p w:rsidR="00B00C67" w:rsidRPr="0045750C" w:rsidRDefault="00B00C67" w:rsidP="00AA671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Objednatel je povinen poskytnout Dodavateli veškerou součinnost potřebnou k provedení </w:t>
      </w:r>
      <w:r w:rsidR="0045750C">
        <w:rPr>
          <w:sz w:val="22"/>
          <w:szCs w:val="22"/>
          <w:lang w:val="cs-CZ"/>
        </w:rPr>
        <w:t>Opravy</w:t>
      </w:r>
      <w:r w:rsidRPr="0045750C">
        <w:rPr>
          <w:sz w:val="22"/>
          <w:szCs w:val="22"/>
          <w:lang w:val="cs-CZ"/>
        </w:rPr>
        <w:t xml:space="preserve">. Náklady na energie spotřebované při </w:t>
      </w:r>
      <w:r w:rsidR="0045750C">
        <w:rPr>
          <w:sz w:val="22"/>
          <w:szCs w:val="22"/>
          <w:lang w:val="cs-CZ"/>
        </w:rPr>
        <w:t>Opravě</w:t>
      </w:r>
      <w:r w:rsidRPr="0045750C">
        <w:rPr>
          <w:sz w:val="22"/>
          <w:szCs w:val="22"/>
          <w:lang w:val="cs-CZ"/>
        </w:rPr>
        <w:t xml:space="preserve"> nese Objednatel. Objednatel je zároveň odpovědný za dodržování BOZP, požárních a dalších bezpečnostních předpisů.</w:t>
      </w:r>
    </w:p>
    <w:p w:rsidR="005D0E87" w:rsidRPr="0045750C" w:rsidRDefault="002D6BDA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Pokud </w:t>
      </w:r>
      <w:r w:rsidR="001A44D5" w:rsidRPr="0045750C">
        <w:rPr>
          <w:sz w:val="22"/>
          <w:szCs w:val="22"/>
          <w:lang w:val="cs-CZ"/>
        </w:rPr>
        <w:t xml:space="preserve">nebude </w:t>
      </w:r>
      <w:r w:rsidRPr="0045750C">
        <w:rPr>
          <w:sz w:val="22"/>
          <w:szCs w:val="22"/>
          <w:lang w:val="cs-CZ"/>
        </w:rPr>
        <w:t xml:space="preserve">možné </w:t>
      </w:r>
      <w:r w:rsidR="001A44D5" w:rsidRPr="0045750C">
        <w:rPr>
          <w:sz w:val="22"/>
          <w:szCs w:val="22"/>
          <w:lang w:val="cs-CZ"/>
        </w:rPr>
        <w:t xml:space="preserve">dokončit </w:t>
      </w:r>
      <w:r w:rsidR="0045750C">
        <w:rPr>
          <w:sz w:val="22"/>
          <w:szCs w:val="22"/>
          <w:lang w:val="cs-CZ"/>
        </w:rPr>
        <w:t>Opravu</w:t>
      </w:r>
      <w:r w:rsidR="001A44D5" w:rsidRPr="0045750C">
        <w:rPr>
          <w:sz w:val="22"/>
          <w:szCs w:val="22"/>
          <w:lang w:val="cs-CZ"/>
        </w:rPr>
        <w:t xml:space="preserve"> ve sjednaném termínu, dokončí Dodavatel </w:t>
      </w:r>
      <w:r w:rsidR="0045750C">
        <w:rPr>
          <w:sz w:val="22"/>
          <w:szCs w:val="22"/>
          <w:lang w:val="cs-CZ"/>
        </w:rPr>
        <w:t>Opravu</w:t>
      </w:r>
      <w:r w:rsidR="005D0E87" w:rsidRPr="0045750C">
        <w:rPr>
          <w:sz w:val="22"/>
          <w:szCs w:val="22"/>
          <w:lang w:val="cs-CZ"/>
        </w:rPr>
        <w:t xml:space="preserve"> </w:t>
      </w:r>
      <w:r w:rsidR="00A0272E" w:rsidRPr="0045750C">
        <w:rPr>
          <w:sz w:val="22"/>
          <w:szCs w:val="22"/>
          <w:lang w:val="cs-CZ"/>
        </w:rPr>
        <w:t>v přiměřeném čase.</w:t>
      </w:r>
      <w:r w:rsidR="005D0E87" w:rsidRPr="0045750C">
        <w:rPr>
          <w:sz w:val="22"/>
          <w:szCs w:val="22"/>
          <w:lang w:val="cs-CZ"/>
        </w:rPr>
        <w:t xml:space="preserve"> </w:t>
      </w:r>
      <w:r w:rsidR="006A7520" w:rsidRPr="0045750C">
        <w:rPr>
          <w:sz w:val="22"/>
          <w:szCs w:val="22"/>
          <w:lang w:val="cs-CZ"/>
        </w:rPr>
        <w:t>V takovém případě se Smluvní strany dohodnou na další</w:t>
      </w:r>
      <w:r w:rsidR="00FA55CE" w:rsidRPr="0045750C">
        <w:rPr>
          <w:sz w:val="22"/>
          <w:szCs w:val="22"/>
          <w:lang w:val="cs-CZ"/>
        </w:rPr>
        <w:t>m</w:t>
      </w:r>
      <w:r w:rsidR="006A7520" w:rsidRPr="0045750C">
        <w:rPr>
          <w:sz w:val="22"/>
          <w:szCs w:val="22"/>
          <w:lang w:val="cs-CZ"/>
        </w:rPr>
        <w:t xml:space="preserve"> termín</w:t>
      </w:r>
      <w:r w:rsidR="00FA55CE" w:rsidRPr="0045750C">
        <w:rPr>
          <w:sz w:val="22"/>
          <w:szCs w:val="22"/>
          <w:lang w:val="cs-CZ"/>
        </w:rPr>
        <w:t xml:space="preserve">u </w:t>
      </w:r>
      <w:r w:rsidR="0045750C">
        <w:rPr>
          <w:sz w:val="22"/>
          <w:szCs w:val="22"/>
          <w:lang w:val="cs-CZ"/>
        </w:rPr>
        <w:t>Opravy</w:t>
      </w:r>
      <w:r w:rsidR="006A7520" w:rsidRPr="0045750C">
        <w:rPr>
          <w:sz w:val="22"/>
          <w:szCs w:val="22"/>
          <w:lang w:val="cs-CZ"/>
        </w:rPr>
        <w:t>.</w:t>
      </w:r>
    </w:p>
    <w:p w:rsidR="00AE56A3" w:rsidRPr="0045750C" w:rsidRDefault="00AE56A3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 xml:space="preserve">V rámci smluvního vztahu dle této Smlouvy zpracovává Dodavatel osobní údaje kontaktních osob Objednatele. Objednatel a jeho kontaktní osoby se mohou seznámit s informacemi o zpracování osobních údajů u Dodavatele v Oznámení o zpracování osobních údajů dostupném na internetových stránkách Dodavatele: </w:t>
      </w:r>
      <w:hyperlink r:id="rId11" w:history="1">
        <w:r w:rsidRPr="0045750C">
          <w:rPr>
            <w:rStyle w:val="Hypertextovodkaz"/>
            <w:sz w:val="22"/>
            <w:szCs w:val="22"/>
            <w:lang w:val="cs-CZ"/>
          </w:rPr>
          <w:t>https://www.arjo.com/cs-cz/o-nas/pravni-informace/</w:t>
        </w:r>
      </w:hyperlink>
      <w:r w:rsidRPr="0045750C">
        <w:rPr>
          <w:sz w:val="22"/>
          <w:szCs w:val="22"/>
          <w:lang w:val="cs-CZ"/>
        </w:rPr>
        <w:t>.</w:t>
      </w:r>
    </w:p>
    <w:p w:rsidR="00904F15" w:rsidRPr="0045750C" w:rsidRDefault="00D2298E" w:rsidP="00AE56A3">
      <w:pPr>
        <w:keepNext/>
        <w:numPr>
          <w:ilvl w:val="0"/>
          <w:numId w:val="4"/>
        </w:numPr>
        <w:spacing w:before="240" w:after="120" w:line="276" w:lineRule="auto"/>
        <w:ind w:left="0" w:firstLine="0"/>
        <w:jc w:val="center"/>
        <w:rPr>
          <w:b/>
          <w:sz w:val="22"/>
          <w:szCs w:val="22"/>
          <w:lang w:val="cs-CZ"/>
        </w:rPr>
      </w:pPr>
      <w:r w:rsidRPr="0045750C">
        <w:rPr>
          <w:b/>
          <w:sz w:val="22"/>
          <w:szCs w:val="22"/>
          <w:lang w:val="cs-CZ"/>
        </w:rPr>
        <w:br/>
      </w:r>
      <w:r w:rsidR="00A826D6" w:rsidRPr="0045750C">
        <w:rPr>
          <w:i/>
          <w:sz w:val="22"/>
          <w:szCs w:val="22"/>
          <w:lang w:val="cs-CZ"/>
        </w:rPr>
        <w:t>Závěrečná ustanovení</w:t>
      </w:r>
    </w:p>
    <w:p w:rsidR="00A826D6" w:rsidRPr="0045750C" w:rsidRDefault="00A826D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Tato Smlouva se řídí právními předpisy České republiky</w:t>
      </w:r>
      <w:r w:rsidR="0057180F" w:rsidRPr="0045750C">
        <w:rPr>
          <w:sz w:val="22"/>
          <w:szCs w:val="22"/>
          <w:lang w:val="cs-CZ"/>
        </w:rPr>
        <w:t>.</w:t>
      </w:r>
      <w:r w:rsidRPr="0045750C">
        <w:rPr>
          <w:sz w:val="22"/>
          <w:szCs w:val="22"/>
          <w:lang w:val="cs-CZ"/>
        </w:rPr>
        <w:t xml:space="preserve"> </w:t>
      </w:r>
    </w:p>
    <w:p w:rsidR="00AE56A3" w:rsidRPr="0045750C" w:rsidRDefault="00AE56A3" w:rsidP="00AE56A3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Tato Smlouva nabývá platnosti a účinnosti dnem jejího podpisu oběma Smluvními stranami.</w:t>
      </w:r>
    </w:p>
    <w:p w:rsidR="00AE56A3" w:rsidRPr="0045750C" w:rsidRDefault="00AE56A3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Pokud tato Smlouva podléhá povinnosti uveřejnění v registru smluv dle zákona č. 340/2015 Sb., o registru smluv, ve znění pozdějších předpisů, nastane účinnost této Smlouvy až jejím uveřejněním v registru smluv. Uveřejnění Smlouvy v registru smluv zajistí Objednatel.</w:t>
      </w:r>
    </w:p>
    <w:p w:rsidR="00AA6717" w:rsidRPr="0045750C" w:rsidRDefault="005426CE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Objednatel</w:t>
      </w:r>
      <w:r w:rsidR="00AA6717" w:rsidRPr="0045750C">
        <w:rPr>
          <w:sz w:val="22"/>
          <w:szCs w:val="22"/>
          <w:lang w:val="cs-CZ"/>
        </w:rPr>
        <w:t xml:space="preserve"> není oprávněn postoupit jakákoliv svá práva nebo povinnosti </w:t>
      </w:r>
      <w:r w:rsidR="00AE56A3" w:rsidRPr="0045750C">
        <w:rPr>
          <w:sz w:val="22"/>
          <w:szCs w:val="22"/>
          <w:lang w:val="cs-CZ"/>
        </w:rPr>
        <w:t>dle této Smlouvy</w:t>
      </w:r>
      <w:r w:rsidR="00AA6717" w:rsidRPr="0045750C">
        <w:rPr>
          <w:sz w:val="22"/>
          <w:szCs w:val="22"/>
          <w:lang w:val="cs-CZ"/>
        </w:rPr>
        <w:t xml:space="preserve"> bez předchozího písemného souhlasu </w:t>
      </w:r>
      <w:r w:rsidRPr="0045750C">
        <w:rPr>
          <w:sz w:val="22"/>
          <w:szCs w:val="22"/>
          <w:lang w:val="cs-CZ"/>
        </w:rPr>
        <w:t>Dodavatele</w:t>
      </w:r>
      <w:r w:rsidR="00AA6717" w:rsidRPr="0045750C">
        <w:rPr>
          <w:sz w:val="22"/>
          <w:szCs w:val="22"/>
          <w:lang w:val="cs-CZ"/>
        </w:rPr>
        <w:t>.</w:t>
      </w:r>
    </w:p>
    <w:p w:rsidR="00AA6717" w:rsidRPr="0045750C" w:rsidRDefault="00AA6717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Objednatel je povinen zachovávat přísnou mlčenlivost o všech skutečnostech, o kterých se dozví z nebo v souvislosti s touto Smlouvou</w:t>
      </w:r>
      <w:r w:rsidR="00A60E05" w:rsidRPr="0045750C">
        <w:rPr>
          <w:sz w:val="22"/>
          <w:szCs w:val="22"/>
          <w:lang w:val="cs-CZ"/>
        </w:rPr>
        <w:t xml:space="preserve"> nebo provedením </w:t>
      </w:r>
      <w:r w:rsidR="0045750C">
        <w:rPr>
          <w:sz w:val="22"/>
          <w:szCs w:val="22"/>
          <w:lang w:val="cs-CZ"/>
        </w:rPr>
        <w:t>Opravy</w:t>
      </w:r>
      <w:r w:rsidRPr="0045750C">
        <w:rPr>
          <w:sz w:val="22"/>
          <w:szCs w:val="22"/>
          <w:lang w:val="cs-CZ"/>
        </w:rPr>
        <w:t>.</w:t>
      </w:r>
    </w:p>
    <w:p w:rsidR="00510F21" w:rsidRPr="0045750C" w:rsidRDefault="00A826D6" w:rsidP="00A60E05">
      <w:pPr>
        <w:numPr>
          <w:ilvl w:val="1"/>
          <w:numId w:val="4"/>
        </w:numPr>
        <w:spacing w:after="360" w:line="276" w:lineRule="auto"/>
        <w:ind w:left="567" w:hanging="567"/>
        <w:jc w:val="both"/>
        <w:rPr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t>Tato Smlouva může být měněna pouze dohodou Smluvních stran ve formě písemných dodatků.</w:t>
      </w:r>
    </w:p>
    <w:tbl>
      <w:tblPr>
        <w:tblW w:w="0" w:type="auto"/>
        <w:tblLook w:val="04A0"/>
      </w:tblPr>
      <w:tblGrid>
        <w:gridCol w:w="4535"/>
        <w:gridCol w:w="4536"/>
      </w:tblGrid>
      <w:tr w:rsidR="009908D0" w:rsidRPr="0045750C" w:rsidTr="00A0272E">
        <w:tc>
          <w:tcPr>
            <w:tcW w:w="4535" w:type="dxa"/>
            <w:shd w:val="clear" w:color="auto" w:fill="auto"/>
          </w:tcPr>
          <w:p w:rsidR="009908D0" w:rsidRPr="0045750C" w:rsidRDefault="009908D0" w:rsidP="00230164">
            <w:pPr>
              <w:keepNext/>
              <w:spacing w:line="276" w:lineRule="auto"/>
              <w:rPr>
                <w:sz w:val="22"/>
                <w:szCs w:val="22"/>
                <w:lang w:val="cs-CZ"/>
              </w:rPr>
            </w:pPr>
            <w:r w:rsidRPr="0045750C">
              <w:rPr>
                <w:sz w:val="22"/>
                <w:szCs w:val="22"/>
                <w:lang w:val="cs-CZ"/>
              </w:rPr>
              <w:t>V</w:t>
            </w:r>
            <w:r w:rsidR="0058505A" w:rsidRPr="0045750C">
              <w:rPr>
                <w:sz w:val="22"/>
                <w:szCs w:val="22"/>
                <w:lang w:val="cs-CZ"/>
              </w:rPr>
              <w:t> </w:t>
            </w:r>
            <w:r w:rsidR="00A0272E" w:rsidRPr="0045750C">
              <w:rPr>
                <w:sz w:val="22"/>
                <w:szCs w:val="22"/>
                <w:lang w:val="cs-CZ"/>
              </w:rPr>
              <w:t>__________</w:t>
            </w:r>
            <w:r w:rsidR="0058505A" w:rsidRPr="0045750C">
              <w:rPr>
                <w:sz w:val="22"/>
                <w:szCs w:val="22"/>
                <w:lang w:val="cs-CZ"/>
              </w:rPr>
              <w:t xml:space="preserve"> </w:t>
            </w:r>
            <w:r w:rsidR="00A0272E" w:rsidRPr="0045750C">
              <w:rPr>
                <w:sz w:val="22"/>
                <w:szCs w:val="22"/>
                <w:lang w:val="cs-CZ"/>
              </w:rPr>
              <w:t>dne __________</w:t>
            </w:r>
          </w:p>
        </w:tc>
        <w:tc>
          <w:tcPr>
            <w:tcW w:w="4536" w:type="dxa"/>
            <w:shd w:val="clear" w:color="auto" w:fill="auto"/>
          </w:tcPr>
          <w:p w:rsidR="009908D0" w:rsidRPr="0045750C" w:rsidRDefault="00A0272E" w:rsidP="00230164">
            <w:pPr>
              <w:keepNext/>
              <w:spacing w:line="276" w:lineRule="auto"/>
              <w:rPr>
                <w:sz w:val="22"/>
                <w:szCs w:val="22"/>
                <w:lang w:val="cs-CZ"/>
              </w:rPr>
            </w:pPr>
            <w:r w:rsidRPr="0045750C">
              <w:rPr>
                <w:sz w:val="22"/>
                <w:szCs w:val="22"/>
                <w:lang w:val="cs-CZ"/>
              </w:rPr>
              <w:t>V __________ dne __________</w:t>
            </w:r>
          </w:p>
        </w:tc>
      </w:tr>
      <w:tr w:rsidR="009908D0" w:rsidRPr="0045750C" w:rsidTr="00A0272E">
        <w:tc>
          <w:tcPr>
            <w:tcW w:w="4535" w:type="dxa"/>
            <w:shd w:val="clear" w:color="auto" w:fill="auto"/>
          </w:tcPr>
          <w:p w:rsidR="009908D0" w:rsidRPr="0045750C" w:rsidRDefault="009908D0" w:rsidP="00230164">
            <w:pPr>
              <w:keepNext/>
              <w:spacing w:before="720" w:line="276" w:lineRule="auto"/>
              <w:jc w:val="both"/>
              <w:rPr>
                <w:sz w:val="22"/>
                <w:szCs w:val="22"/>
                <w:lang w:val="cs-CZ"/>
              </w:rPr>
            </w:pPr>
            <w:r w:rsidRPr="0045750C">
              <w:rPr>
                <w:sz w:val="22"/>
                <w:szCs w:val="22"/>
                <w:lang w:val="cs-CZ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</w:tcPr>
          <w:p w:rsidR="009908D0" w:rsidRPr="0045750C" w:rsidRDefault="009908D0" w:rsidP="00230164">
            <w:pPr>
              <w:keepNext/>
              <w:spacing w:before="720" w:line="276" w:lineRule="auto"/>
              <w:jc w:val="both"/>
              <w:rPr>
                <w:sz w:val="22"/>
                <w:szCs w:val="22"/>
                <w:lang w:val="cs-CZ"/>
              </w:rPr>
            </w:pPr>
            <w:r w:rsidRPr="0045750C">
              <w:rPr>
                <w:sz w:val="22"/>
                <w:szCs w:val="22"/>
                <w:lang w:val="cs-CZ"/>
              </w:rPr>
              <w:t>______________________________</w:t>
            </w:r>
          </w:p>
        </w:tc>
      </w:tr>
      <w:tr w:rsidR="009908D0" w:rsidRPr="0045750C" w:rsidTr="00A0272E">
        <w:tc>
          <w:tcPr>
            <w:tcW w:w="4535" w:type="dxa"/>
            <w:shd w:val="clear" w:color="auto" w:fill="auto"/>
          </w:tcPr>
          <w:p w:rsidR="003436E3" w:rsidRPr="0045750C" w:rsidRDefault="003436E3" w:rsidP="003436E3">
            <w:pPr>
              <w:rPr>
                <w:b/>
                <w:sz w:val="22"/>
                <w:szCs w:val="22"/>
                <w:lang w:val="cs-CZ"/>
              </w:rPr>
            </w:pPr>
            <w:r w:rsidRPr="001C3D8A">
              <w:rPr>
                <w:b/>
                <w:sz w:val="22"/>
                <w:szCs w:val="22"/>
                <w:lang w:val="cs-CZ"/>
              </w:rPr>
              <w:t>Domov bez bariér</w:t>
            </w:r>
          </w:p>
          <w:p w:rsidR="009908D0" w:rsidRPr="0045750C" w:rsidRDefault="009908D0" w:rsidP="00FA55CE">
            <w:pPr>
              <w:keepNext/>
              <w:rPr>
                <w:b/>
                <w:sz w:val="22"/>
                <w:szCs w:val="22"/>
                <w:lang w:val="cs-CZ"/>
              </w:rPr>
            </w:pPr>
            <w:bookmarkStart w:id="1" w:name="_GoBack"/>
            <w:bookmarkEnd w:id="1"/>
          </w:p>
        </w:tc>
        <w:tc>
          <w:tcPr>
            <w:tcW w:w="4536" w:type="dxa"/>
            <w:shd w:val="clear" w:color="auto" w:fill="auto"/>
          </w:tcPr>
          <w:p w:rsidR="009908D0" w:rsidRPr="0045750C" w:rsidRDefault="00904346" w:rsidP="00230164">
            <w:pPr>
              <w:keepNext/>
              <w:spacing w:line="276" w:lineRule="auto"/>
              <w:rPr>
                <w:b/>
                <w:sz w:val="22"/>
                <w:szCs w:val="22"/>
                <w:lang w:val="cs-CZ"/>
              </w:rPr>
            </w:pPr>
            <w:r w:rsidRPr="0045750C">
              <w:rPr>
                <w:b/>
                <w:sz w:val="22"/>
                <w:szCs w:val="22"/>
                <w:lang w:val="cs-CZ"/>
              </w:rPr>
              <w:t>Arjo Czech Republic s.r.o.</w:t>
            </w:r>
          </w:p>
        </w:tc>
      </w:tr>
      <w:tr w:rsidR="009908D0" w:rsidRPr="0045750C" w:rsidTr="00A0272E">
        <w:trPr>
          <w:trHeight w:val="70"/>
        </w:trPr>
        <w:tc>
          <w:tcPr>
            <w:tcW w:w="4535" w:type="dxa"/>
            <w:shd w:val="clear" w:color="auto" w:fill="auto"/>
          </w:tcPr>
          <w:p w:rsidR="00883D36" w:rsidRDefault="00883D36" w:rsidP="00883D36">
            <w:pPr>
              <w:pStyle w:val="Nadpis5"/>
              <w:shd w:val="clear" w:color="auto" w:fill="FFFFFF"/>
              <w:rPr>
                <w:rFonts w:ascii="Poppins" w:hAnsi="Poppins"/>
                <w:color w:val="131312"/>
                <w:sz w:val="20"/>
                <w:lang w:val="en-US"/>
              </w:rPr>
            </w:pPr>
            <w:r>
              <w:rPr>
                <w:rFonts w:ascii="Poppins" w:hAnsi="Poppins"/>
                <w:color w:val="131312"/>
              </w:rPr>
              <w:lastRenderedPageBreak/>
              <w:t>Ing. Renata Zemková, ředitelk</w:t>
            </w:r>
            <w:r w:rsidR="00016395">
              <w:rPr>
                <w:rFonts w:ascii="Poppins" w:hAnsi="Poppins"/>
                <w:color w:val="131312"/>
              </w:rPr>
              <w:t>a</w:t>
            </w:r>
          </w:p>
          <w:p w:rsidR="009908D0" w:rsidRPr="0045750C" w:rsidRDefault="009908D0" w:rsidP="00230164">
            <w:pPr>
              <w:keepNext/>
              <w:spacing w:line="276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:rsidR="009908D0" w:rsidRPr="0045750C" w:rsidRDefault="006A7520" w:rsidP="00230164">
            <w:pPr>
              <w:keepNext/>
              <w:spacing w:line="276" w:lineRule="auto"/>
              <w:rPr>
                <w:sz w:val="22"/>
                <w:szCs w:val="22"/>
                <w:lang w:val="cs-CZ"/>
              </w:rPr>
            </w:pPr>
            <w:r w:rsidRPr="00883D36">
              <w:rPr>
                <w:sz w:val="22"/>
                <w:szCs w:val="22"/>
                <w:lang w:val="cs-CZ"/>
              </w:rPr>
              <w:t>Jan Navrátil, na základě plné moci</w:t>
            </w:r>
          </w:p>
        </w:tc>
      </w:tr>
    </w:tbl>
    <w:p w:rsidR="000F0F7C" w:rsidRPr="0045750C" w:rsidRDefault="000F0F7C" w:rsidP="006B3C9F">
      <w:pPr>
        <w:spacing w:line="276" w:lineRule="auto"/>
        <w:rPr>
          <w:sz w:val="22"/>
          <w:szCs w:val="22"/>
          <w:lang w:val="cs-CZ"/>
        </w:rPr>
      </w:pPr>
    </w:p>
    <w:p w:rsidR="00B62F6B" w:rsidRPr="0045750C" w:rsidRDefault="00B62F6B" w:rsidP="000F0F7C">
      <w:pPr>
        <w:spacing w:after="360" w:line="276" w:lineRule="auto"/>
        <w:jc w:val="center"/>
        <w:rPr>
          <w:sz w:val="22"/>
          <w:szCs w:val="22"/>
          <w:lang w:val="cs-CZ"/>
        </w:rPr>
        <w:sectPr w:rsidR="00B62F6B" w:rsidRPr="0045750C" w:rsidSect="00B62F6B">
          <w:headerReference w:type="default" r:id="rId12"/>
          <w:footerReference w:type="default" r:id="rId13"/>
          <w:pgSz w:w="11907" w:h="16840" w:code="9"/>
          <w:pgMar w:top="1418" w:right="1418" w:bottom="1418" w:left="1418" w:header="709" w:footer="709" w:gutter="0"/>
          <w:cols w:space="708"/>
        </w:sectPr>
      </w:pPr>
    </w:p>
    <w:p w:rsidR="00680BEF" w:rsidRDefault="000F0F7C" w:rsidP="00DA3E26">
      <w:pPr>
        <w:spacing w:after="360" w:line="276" w:lineRule="auto"/>
        <w:jc w:val="center"/>
        <w:rPr>
          <w:b/>
          <w:bCs/>
          <w:sz w:val="22"/>
          <w:szCs w:val="22"/>
          <w:lang w:val="cs-CZ"/>
        </w:rPr>
      </w:pPr>
      <w:r w:rsidRPr="0045750C">
        <w:rPr>
          <w:sz w:val="22"/>
          <w:szCs w:val="22"/>
          <w:lang w:val="cs-CZ"/>
        </w:rPr>
        <w:lastRenderedPageBreak/>
        <w:br w:type="column"/>
      </w:r>
      <w:r w:rsidRPr="00E74D49">
        <w:rPr>
          <w:b/>
          <w:bCs/>
          <w:sz w:val="22"/>
          <w:szCs w:val="22"/>
          <w:u w:val="single"/>
          <w:lang w:val="cs-CZ"/>
        </w:rPr>
        <w:lastRenderedPageBreak/>
        <w:t>Příloha č. 1</w:t>
      </w:r>
      <w:r w:rsidRPr="00E74D49">
        <w:rPr>
          <w:sz w:val="22"/>
          <w:szCs w:val="22"/>
          <w:lang w:val="cs-CZ"/>
        </w:rPr>
        <w:br/>
      </w:r>
      <w:r w:rsidR="00FA55CE">
        <w:rPr>
          <w:b/>
          <w:bCs/>
          <w:sz w:val="22"/>
          <w:szCs w:val="22"/>
          <w:lang w:val="cs-CZ"/>
        </w:rPr>
        <w:t xml:space="preserve">Rozsah a cena </w:t>
      </w:r>
      <w:r w:rsidR="0045750C">
        <w:rPr>
          <w:b/>
          <w:bCs/>
          <w:sz w:val="22"/>
          <w:szCs w:val="22"/>
          <w:lang w:val="cs-CZ"/>
        </w:rPr>
        <w:t>Opravy</w:t>
      </w:r>
    </w:p>
    <w:p w:rsidR="008F23C0" w:rsidRPr="00E74D49" w:rsidRDefault="00883D36" w:rsidP="00DA3E26">
      <w:pPr>
        <w:spacing w:after="360" w:line="276" w:lineRule="auto"/>
        <w:jc w:val="center"/>
        <w:rPr>
          <w:b/>
          <w:bCs/>
          <w:sz w:val="22"/>
          <w:szCs w:val="22"/>
          <w:lang w:val="cs-CZ"/>
        </w:rPr>
      </w:pPr>
      <w:r w:rsidRPr="00883D36">
        <w:rPr>
          <w:noProof/>
          <w:lang w:val="cs-CZ"/>
        </w:rPr>
        <w:drawing>
          <wp:inline distT="0" distB="0" distL="0" distR="0">
            <wp:extent cx="5760085" cy="36908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B6" w:rsidRPr="00E74D49" w:rsidRDefault="000A73B6" w:rsidP="000F0F7C">
      <w:pPr>
        <w:spacing w:line="276" w:lineRule="auto"/>
        <w:jc w:val="center"/>
        <w:rPr>
          <w:sz w:val="22"/>
          <w:szCs w:val="22"/>
          <w:lang w:val="cs-CZ"/>
        </w:rPr>
      </w:pPr>
    </w:p>
    <w:sectPr w:rsidR="000A73B6" w:rsidRPr="00E74D49" w:rsidSect="00B62F6B">
      <w:footerReference w:type="default" r:id="rId15"/>
      <w:type w:val="continuous"/>
      <w:pgSz w:w="11907" w:h="16840" w:code="9"/>
      <w:pgMar w:top="1418" w:right="1418" w:bottom="141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A826AC" w16cex:dateUtc="2023-12-04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F73AF" w16cid:durableId="09A826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5F" w:rsidRDefault="000F715F" w:rsidP="00040C34">
      <w:r>
        <w:separator/>
      </w:r>
    </w:p>
  </w:endnote>
  <w:endnote w:type="continuationSeparator" w:id="0">
    <w:p w:rsidR="000F715F" w:rsidRDefault="000F715F" w:rsidP="0004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4" w:rsidRPr="00B62F6B" w:rsidRDefault="00B073B7" w:rsidP="00B62F6B">
    <w:pPr>
      <w:pStyle w:val="Zpat"/>
      <w:jc w:val="center"/>
      <w:rPr>
        <w:sz w:val="16"/>
        <w:szCs w:val="16"/>
      </w:rPr>
    </w:pPr>
    <w:r w:rsidRPr="00040C34">
      <w:rPr>
        <w:sz w:val="16"/>
        <w:szCs w:val="16"/>
      </w:rPr>
      <w:fldChar w:fldCharType="begin"/>
    </w:r>
    <w:r w:rsidR="00040C34" w:rsidRPr="00040C34">
      <w:rPr>
        <w:sz w:val="16"/>
        <w:szCs w:val="16"/>
      </w:rPr>
      <w:instrText>PAGE   \* MERGEFORMAT</w:instrText>
    </w:r>
    <w:r w:rsidRPr="00040C34">
      <w:rPr>
        <w:sz w:val="16"/>
        <w:szCs w:val="16"/>
      </w:rPr>
      <w:fldChar w:fldCharType="separate"/>
    </w:r>
    <w:r w:rsidR="00663C36" w:rsidRPr="00663C36">
      <w:rPr>
        <w:noProof/>
        <w:sz w:val="16"/>
        <w:szCs w:val="16"/>
        <w:lang w:val="cs-CZ"/>
      </w:rPr>
      <w:t>3</w:t>
    </w:r>
    <w:r w:rsidRPr="00040C34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6B" w:rsidRPr="00B62F6B" w:rsidRDefault="00B62F6B" w:rsidP="00B62F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5F" w:rsidRDefault="000F715F" w:rsidP="00040C34">
      <w:r>
        <w:separator/>
      </w:r>
    </w:p>
  </w:footnote>
  <w:footnote w:type="continuationSeparator" w:id="0">
    <w:p w:rsidR="000F715F" w:rsidRDefault="000F715F" w:rsidP="0004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FE" w:rsidRDefault="000A01FE" w:rsidP="000A01FE">
    <w:pPr>
      <w:pStyle w:val="Zhlav"/>
      <w:jc w:val="right"/>
    </w:pPr>
    <w:r w:rsidRPr="001C2CAB">
      <w:rPr>
        <w:noProof/>
        <w:lang w:val="cs-CZ"/>
      </w:rPr>
      <w:drawing>
        <wp:inline distT="0" distB="0" distL="0" distR="0">
          <wp:extent cx="1028700" cy="241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C85"/>
    <w:multiLevelType w:val="hybridMultilevel"/>
    <w:tmpl w:val="5A96B84C"/>
    <w:lvl w:ilvl="0" w:tplc="B6C0864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35C"/>
    <w:multiLevelType w:val="hybridMultilevel"/>
    <w:tmpl w:val="1724466E"/>
    <w:lvl w:ilvl="0" w:tplc="EBEEA19A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4955"/>
    <w:multiLevelType w:val="hybridMultilevel"/>
    <w:tmpl w:val="1868D726"/>
    <w:lvl w:ilvl="0" w:tplc="78B89D2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40295"/>
    <w:multiLevelType w:val="hybridMultilevel"/>
    <w:tmpl w:val="70B2FD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98792E"/>
    <w:multiLevelType w:val="multilevel"/>
    <w:tmpl w:val="6EBA472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8702534"/>
    <w:multiLevelType w:val="hybridMultilevel"/>
    <w:tmpl w:val="4CE8B26E"/>
    <w:lvl w:ilvl="0" w:tplc="D1BA74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756C30"/>
    <w:multiLevelType w:val="hybridMultilevel"/>
    <w:tmpl w:val="6CA0C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B701E"/>
    <w:multiLevelType w:val="multilevel"/>
    <w:tmpl w:val="089495A6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2513F29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AF0732"/>
    <w:multiLevelType w:val="hybridMultilevel"/>
    <w:tmpl w:val="AB2E9D16"/>
    <w:lvl w:ilvl="0" w:tplc="9C5C096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04E67"/>
    <w:multiLevelType w:val="hybridMultilevel"/>
    <w:tmpl w:val="0BB8D2E0"/>
    <w:lvl w:ilvl="0" w:tplc="91584BE4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E64AC"/>
    <w:multiLevelType w:val="hybridMultilevel"/>
    <w:tmpl w:val="24E01AFC"/>
    <w:lvl w:ilvl="0" w:tplc="B6C08642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6A455E"/>
    <w:multiLevelType w:val="hybridMultilevel"/>
    <w:tmpl w:val="E4A4279E"/>
    <w:lvl w:ilvl="0" w:tplc="65C2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96C1C"/>
    <w:multiLevelType w:val="multilevel"/>
    <w:tmpl w:val="92960034"/>
    <w:lvl w:ilvl="0">
      <w:start w:val="1"/>
      <w:numFmt w:val="upperRoman"/>
      <w:suff w:val="space"/>
      <w:lvlText w:val="Článek 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firstLine="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8CA2982"/>
    <w:multiLevelType w:val="hybridMultilevel"/>
    <w:tmpl w:val="3F74CB56"/>
    <w:lvl w:ilvl="0" w:tplc="9C5C096C">
      <w:start w:val="1"/>
      <w:numFmt w:val="decimal"/>
      <w:lvlText w:val="2.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32469A"/>
    <w:multiLevelType w:val="hybridMultilevel"/>
    <w:tmpl w:val="96629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Karfilát">
    <w15:presenceInfo w15:providerId="AD" w15:userId="S::jakub@beright.cz::9da6a9c0-0353-4c69-bbbd-1d24e489dd0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04F15"/>
    <w:rsid w:val="00006948"/>
    <w:rsid w:val="00006C0B"/>
    <w:rsid w:val="00016395"/>
    <w:rsid w:val="00026D80"/>
    <w:rsid w:val="00036D27"/>
    <w:rsid w:val="00040C34"/>
    <w:rsid w:val="00092124"/>
    <w:rsid w:val="000A01FE"/>
    <w:rsid w:val="000A2D8A"/>
    <w:rsid w:val="000A3759"/>
    <w:rsid w:val="000A73B6"/>
    <w:rsid w:val="000D6A02"/>
    <w:rsid w:val="000F0F7C"/>
    <w:rsid w:val="000F715F"/>
    <w:rsid w:val="0011146A"/>
    <w:rsid w:val="00111874"/>
    <w:rsid w:val="00122889"/>
    <w:rsid w:val="001241D1"/>
    <w:rsid w:val="00131ECC"/>
    <w:rsid w:val="00132BB0"/>
    <w:rsid w:val="001457A3"/>
    <w:rsid w:val="0015752E"/>
    <w:rsid w:val="001A44D5"/>
    <w:rsid w:val="001C3D8A"/>
    <w:rsid w:val="001C41F8"/>
    <w:rsid w:val="001F65CA"/>
    <w:rsid w:val="001F731E"/>
    <w:rsid w:val="002021B4"/>
    <w:rsid w:val="00225387"/>
    <w:rsid w:val="00230164"/>
    <w:rsid w:val="00235ED6"/>
    <w:rsid w:val="002937C9"/>
    <w:rsid w:val="002971C4"/>
    <w:rsid w:val="002A7D0D"/>
    <w:rsid w:val="002B4626"/>
    <w:rsid w:val="002C2A11"/>
    <w:rsid w:val="002D6BDA"/>
    <w:rsid w:val="002E01CC"/>
    <w:rsid w:val="002F3698"/>
    <w:rsid w:val="00300E69"/>
    <w:rsid w:val="003268B5"/>
    <w:rsid w:val="003346C6"/>
    <w:rsid w:val="003436E3"/>
    <w:rsid w:val="0034693A"/>
    <w:rsid w:val="003561DE"/>
    <w:rsid w:val="00361B11"/>
    <w:rsid w:val="00386216"/>
    <w:rsid w:val="003A0260"/>
    <w:rsid w:val="003B1610"/>
    <w:rsid w:val="003B348A"/>
    <w:rsid w:val="003C3698"/>
    <w:rsid w:val="003C7F5C"/>
    <w:rsid w:val="003F4C99"/>
    <w:rsid w:val="00422924"/>
    <w:rsid w:val="00430FA1"/>
    <w:rsid w:val="004458B0"/>
    <w:rsid w:val="0044692D"/>
    <w:rsid w:val="0045750C"/>
    <w:rsid w:val="00462E8F"/>
    <w:rsid w:val="004C680C"/>
    <w:rsid w:val="004D08D0"/>
    <w:rsid w:val="004D26BB"/>
    <w:rsid w:val="004E2B17"/>
    <w:rsid w:val="004E303F"/>
    <w:rsid w:val="005001A3"/>
    <w:rsid w:val="00510F21"/>
    <w:rsid w:val="005426CE"/>
    <w:rsid w:val="00560040"/>
    <w:rsid w:val="00561C91"/>
    <w:rsid w:val="00567E8E"/>
    <w:rsid w:val="0057180F"/>
    <w:rsid w:val="00580A0D"/>
    <w:rsid w:val="0058505A"/>
    <w:rsid w:val="00594A2D"/>
    <w:rsid w:val="005A0D69"/>
    <w:rsid w:val="005C645C"/>
    <w:rsid w:val="005D0E87"/>
    <w:rsid w:val="005F7450"/>
    <w:rsid w:val="00603688"/>
    <w:rsid w:val="00612975"/>
    <w:rsid w:val="00647E09"/>
    <w:rsid w:val="00663C36"/>
    <w:rsid w:val="00680BEF"/>
    <w:rsid w:val="006855FA"/>
    <w:rsid w:val="006A6D5C"/>
    <w:rsid w:val="006A7520"/>
    <w:rsid w:val="006B3C9F"/>
    <w:rsid w:val="006C139C"/>
    <w:rsid w:val="006D092C"/>
    <w:rsid w:val="006D7FB1"/>
    <w:rsid w:val="00724C42"/>
    <w:rsid w:val="00744CFC"/>
    <w:rsid w:val="007507E5"/>
    <w:rsid w:val="0076171E"/>
    <w:rsid w:val="00771194"/>
    <w:rsid w:val="00787CC6"/>
    <w:rsid w:val="007A74B9"/>
    <w:rsid w:val="007C289F"/>
    <w:rsid w:val="007F3250"/>
    <w:rsid w:val="007F5965"/>
    <w:rsid w:val="008039DE"/>
    <w:rsid w:val="00806C54"/>
    <w:rsid w:val="00822816"/>
    <w:rsid w:val="008379C4"/>
    <w:rsid w:val="00844064"/>
    <w:rsid w:val="00845859"/>
    <w:rsid w:val="008624D4"/>
    <w:rsid w:val="00883D36"/>
    <w:rsid w:val="00887336"/>
    <w:rsid w:val="008B18F2"/>
    <w:rsid w:val="008B40E0"/>
    <w:rsid w:val="008B591B"/>
    <w:rsid w:val="008F23C0"/>
    <w:rsid w:val="008F4440"/>
    <w:rsid w:val="00904346"/>
    <w:rsid w:val="00904F15"/>
    <w:rsid w:val="0090535A"/>
    <w:rsid w:val="00906B2A"/>
    <w:rsid w:val="00917946"/>
    <w:rsid w:val="00922B20"/>
    <w:rsid w:val="0092512F"/>
    <w:rsid w:val="0096150A"/>
    <w:rsid w:val="0097696A"/>
    <w:rsid w:val="00977A6B"/>
    <w:rsid w:val="009908D0"/>
    <w:rsid w:val="0099523E"/>
    <w:rsid w:val="00995624"/>
    <w:rsid w:val="009B31A7"/>
    <w:rsid w:val="009C418C"/>
    <w:rsid w:val="009E5A3B"/>
    <w:rsid w:val="00A0272E"/>
    <w:rsid w:val="00A12DB1"/>
    <w:rsid w:val="00A343C9"/>
    <w:rsid w:val="00A34577"/>
    <w:rsid w:val="00A52506"/>
    <w:rsid w:val="00A55ED0"/>
    <w:rsid w:val="00A60B41"/>
    <w:rsid w:val="00A60E05"/>
    <w:rsid w:val="00A73CDC"/>
    <w:rsid w:val="00A826D6"/>
    <w:rsid w:val="00AA2DE3"/>
    <w:rsid w:val="00AA427B"/>
    <w:rsid w:val="00AA6717"/>
    <w:rsid w:val="00AB50A6"/>
    <w:rsid w:val="00AD33B0"/>
    <w:rsid w:val="00AE56A3"/>
    <w:rsid w:val="00AF5952"/>
    <w:rsid w:val="00B00C67"/>
    <w:rsid w:val="00B073B7"/>
    <w:rsid w:val="00B33A97"/>
    <w:rsid w:val="00B35301"/>
    <w:rsid w:val="00B40B1E"/>
    <w:rsid w:val="00B53D1A"/>
    <w:rsid w:val="00B61815"/>
    <w:rsid w:val="00B62F6B"/>
    <w:rsid w:val="00B74821"/>
    <w:rsid w:val="00BB3BEC"/>
    <w:rsid w:val="00BC6448"/>
    <w:rsid w:val="00BF6F47"/>
    <w:rsid w:val="00C10B35"/>
    <w:rsid w:val="00C142F7"/>
    <w:rsid w:val="00C159C7"/>
    <w:rsid w:val="00C24F9D"/>
    <w:rsid w:val="00C303AF"/>
    <w:rsid w:val="00C444F4"/>
    <w:rsid w:val="00C52381"/>
    <w:rsid w:val="00C676D8"/>
    <w:rsid w:val="00C92654"/>
    <w:rsid w:val="00C94B3F"/>
    <w:rsid w:val="00CA3220"/>
    <w:rsid w:val="00CB6F8D"/>
    <w:rsid w:val="00D00C74"/>
    <w:rsid w:val="00D01721"/>
    <w:rsid w:val="00D01EF6"/>
    <w:rsid w:val="00D2298E"/>
    <w:rsid w:val="00D47BC0"/>
    <w:rsid w:val="00D77040"/>
    <w:rsid w:val="00D900B8"/>
    <w:rsid w:val="00D93163"/>
    <w:rsid w:val="00DA3E26"/>
    <w:rsid w:val="00E03B1E"/>
    <w:rsid w:val="00E16D01"/>
    <w:rsid w:val="00E43819"/>
    <w:rsid w:val="00E51531"/>
    <w:rsid w:val="00E546E5"/>
    <w:rsid w:val="00E726EA"/>
    <w:rsid w:val="00E74D49"/>
    <w:rsid w:val="00E80182"/>
    <w:rsid w:val="00E843BD"/>
    <w:rsid w:val="00E938D3"/>
    <w:rsid w:val="00E945C6"/>
    <w:rsid w:val="00EA0F22"/>
    <w:rsid w:val="00EC1359"/>
    <w:rsid w:val="00EE6786"/>
    <w:rsid w:val="00F00CC9"/>
    <w:rsid w:val="00F12FE6"/>
    <w:rsid w:val="00F138C0"/>
    <w:rsid w:val="00F40EE0"/>
    <w:rsid w:val="00F46D2C"/>
    <w:rsid w:val="00FA33A7"/>
    <w:rsid w:val="00FA55CE"/>
    <w:rsid w:val="00FD6D76"/>
    <w:rsid w:val="00F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36E3"/>
    <w:rPr>
      <w:sz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6C1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next w:val="Normln"/>
    <w:link w:val="Nadpis2Char"/>
    <w:unhideWhenUsed/>
    <w:qFormat/>
    <w:rsid w:val="00B40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83D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JO">
    <w:name w:val="ARJO"/>
    <w:rsid w:val="00560040"/>
    <w:pPr>
      <w:framePr w:hSpace="181" w:wrap="around" w:vAnchor="text" w:hAnchor="text" w:y="1"/>
      <w:jc w:val="both"/>
    </w:pPr>
    <w:rPr>
      <w:lang w:val="en-GB"/>
    </w:rPr>
  </w:style>
  <w:style w:type="paragraph" w:styleId="Zhlav">
    <w:name w:val="header"/>
    <w:basedOn w:val="Normln"/>
    <w:link w:val="ZhlavChar"/>
    <w:rsid w:val="00040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0C34"/>
    <w:rPr>
      <w:sz w:val="24"/>
      <w:lang w:val="en-GB"/>
    </w:rPr>
  </w:style>
  <w:style w:type="paragraph" w:styleId="Zpat">
    <w:name w:val="footer"/>
    <w:basedOn w:val="Normln"/>
    <w:link w:val="ZpatChar"/>
    <w:uiPriority w:val="99"/>
    <w:rsid w:val="00040C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C34"/>
    <w:rPr>
      <w:sz w:val="24"/>
      <w:lang w:val="en-GB"/>
    </w:rPr>
  </w:style>
  <w:style w:type="character" w:customStyle="1" w:styleId="Nadpis1Char">
    <w:name w:val="Nadpis 1 Char"/>
    <w:link w:val="Nadpis1"/>
    <w:uiPriority w:val="9"/>
    <w:rsid w:val="006C139C"/>
    <w:rPr>
      <w:b/>
      <w:bCs/>
      <w:kern w:val="36"/>
      <w:sz w:val="48"/>
      <w:szCs w:val="48"/>
    </w:rPr>
  </w:style>
  <w:style w:type="character" w:customStyle="1" w:styleId="h1a">
    <w:name w:val="h1a"/>
    <w:rsid w:val="006C139C"/>
  </w:style>
  <w:style w:type="paragraph" w:styleId="Odstavecseseznamem">
    <w:name w:val="List Paragraph"/>
    <w:basedOn w:val="Normln"/>
    <w:uiPriority w:val="34"/>
    <w:qFormat/>
    <w:rsid w:val="007C289F"/>
    <w:pPr>
      <w:ind w:left="708"/>
    </w:pPr>
  </w:style>
  <w:style w:type="paragraph" w:styleId="Zkladntext">
    <w:name w:val="Body Text"/>
    <w:basedOn w:val="Normln"/>
    <w:link w:val="ZkladntextChar"/>
    <w:rsid w:val="00A826D6"/>
    <w:pPr>
      <w:suppressAutoHyphens/>
      <w:spacing w:after="120"/>
    </w:pPr>
    <w:rPr>
      <w:sz w:val="20"/>
      <w:lang w:val="cs-CZ" w:eastAsia="ar-SA"/>
    </w:rPr>
  </w:style>
  <w:style w:type="character" w:customStyle="1" w:styleId="ZkladntextChar">
    <w:name w:val="Základní text Char"/>
    <w:link w:val="Zkladntext"/>
    <w:rsid w:val="00A826D6"/>
    <w:rPr>
      <w:lang w:eastAsia="ar-SA"/>
    </w:rPr>
  </w:style>
  <w:style w:type="table" w:styleId="Mkatabulky">
    <w:name w:val="Table Grid"/>
    <w:basedOn w:val="Normlntabulka"/>
    <w:rsid w:val="0099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FD75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75D5"/>
    <w:rPr>
      <w:rFonts w:ascii="Tahoma" w:hAnsi="Tahoma" w:cs="Tahoma"/>
      <w:sz w:val="16"/>
      <w:szCs w:val="16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B40B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slolnku">
    <w:name w:val="Číslo článku"/>
    <w:basedOn w:val="Normln"/>
    <w:rsid w:val="008039DE"/>
    <w:pPr>
      <w:numPr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Textodst1sl">
    <w:name w:val="Text odst.1čísl"/>
    <w:basedOn w:val="Normln"/>
    <w:rsid w:val="008039DE"/>
    <w:pPr>
      <w:numPr>
        <w:ilvl w:val="1"/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Textodst2slovan">
    <w:name w:val="Text odst.2 číslovaný"/>
    <w:basedOn w:val="Normln"/>
    <w:rsid w:val="008039DE"/>
    <w:pPr>
      <w:numPr>
        <w:ilvl w:val="2"/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Textodst3psmena">
    <w:name w:val="Text odst. 3 písmena"/>
    <w:basedOn w:val="Normln"/>
    <w:rsid w:val="008039DE"/>
    <w:pPr>
      <w:numPr>
        <w:ilvl w:val="3"/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TextsmlouvyChar">
    <w:name w:val="Text smlouvy Char"/>
    <w:link w:val="Textsmlouvy"/>
    <w:locked/>
    <w:rsid w:val="008039DE"/>
    <w:rPr>
      <w:sz w:val="22"/>
      <w:szCs w:val="22"/>
      <w:lang w:eastAsia="en-US"/>
    </w:rPr>
  </w:style>
  <w:style w:type="paragraph" w:customStyle="1" w:styleId="Textsmlouvy">
    <w:name w:val="Text smlouvy"/>
    <w:basedOn w:val="Textodst1sl"/>
    <w:link w:val="TextsmlouvyChar"/>
    <w:qFormat/>
    <w:rsid w:val="008039DE"/>
    <w:pPr>
      <w:spacing w:before="40"/>
    </w:pPr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rsid w:val="009179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794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7946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7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7946"/>
    <w:rPr>
      <w:b/>
      <w:bCs/>
      <w:lang w:val="en-GB"/>
    </w:rPr>
  </w:style>
  <w:style w:type="character" w:styleId="Hypertextovodkaz">
    <w:name w:val="Hyperlink"/>
    <w:basedOn w:val="Standardnpsmoodstavce"/>
    <w:rsid w:val="001C41F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41F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A55CE"/>
  </w:style>
  <w:style w:type="character" w:customStyle="1" w:styleId="Nadpis5Char">
    <w:name w:val="Nadpis 5 Char"/>
    <w:basedOn w:val="Standardnpsmoodstavce"/>
    <w:link w:val="Nadpis5"/>
    <w:semiHidden/>
    <w:rsid w:val="00883D36"/>
    <w:rPr>
      <w:rFonts w:asciiTheme="majorHAnsi" w:eastAsiaTheme="majorEastAsia" w:hAnsiTheme="majorHAnsi" w:cstheme="majorBidi"/>
      <w:color w:val="2E74B5" w:themeColor="accent1" w:themeShade="BF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jo.com/cs-cz/o-nas/pravni-informa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dd2325-d548-4279-a5d0-52e067018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6513161BE447A6D130330C61D575" ma:contentTypeVersion="18" ma:contentTypeDescription="Create a new document." ma:contentTypeScope="" ma:versionID="7c0ecdf2fb0f8105a1d79419d13ba512">
  <xsd:schema xmlns:xsd="http://www.w3.org/2001/XMLSchema" xmlns:xs="http://www.w3.org/2001/XMLSchema" xmlns:p="http://schemas.microsoft.com/office/2006/metadata/properties" xmlns:ns3="71dd2325-d548-4279-a5d0-52e0670185c6" xmlns:ns4="ef6a00f8-a966-4feb-bb71-59bbbef9e71c" targetNamespace="http://schemas.microsoft.com/office/2006/metadata/properties" ma:root="true" ma:fieldsID="acb2b512c61d55099eab5012f7883290" ns3:_="" ns4:_="">
    <xsd:import namespace="71dd2325-d548-4279-a5d0-52e0670185c6"/>
    <xsd:import namespace="ef6a00f8-a966-4feb-bb71-59bbbef9e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d2325-d548-4279-a5d0-52e06701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00f8-a966-4feb-bb71-59bbbef9e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4EF6-1B03-403C-AFD1-1A7A483AC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40132-302E-4B62-ABBF-A441BF10E61E}">
  <ds:schemaRefs>
    <ds:schemaRef ds:uri="http://schemas.microsoft.com/office/2006/metadata/properties"/>
    <ds:schemaRef ds:uri="http://schemas.microsoft.com/office/infopath/2007/PartnerControls"/>
    <ds:schemaRef ds:uri="71dd2325-d548-4279-a5d0-52e0670185c6"/>
  </ds:schemaRefs>
</ds:datastoreItem>
</file>

<file path=customXml/itemProps3.xml><?xml version="1.0" encoding="utf-8"?>
<ds:datastoreItem xmlns:ds="http://schemas.openxmlformats.org/officeDocument/2006/customXml" ds:itemID="{35EB047B-6798-49CA-A840-957C55E9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d2325-d548-4279-a5d0-52e0670185c6"/>
    <ds:schemaRef ds:uri="ef6a00f8-a966-4feb-bb71-59bbbef9e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7A035-1FE0-460C-99FD-BF79D4EA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E R V I S N Í     S M L O U V A</vt:lpstr>
      <vt:lpstr>S E R V I S N Í     S M L O U V A</vt:lpstr>
    </vt:vector>
  </TitlesOfParts>
  <Company>ARJO Hospital Equipment s.r.o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  S M L O U V A</dc:title>
  <dc:creator>ing. Dušan Chytrý</dc:creator>
  <cp:lastModifiedBy>R</cp:lastModifiedBy>
  <cp:revision>4</cp:revision>
  <cp:lastPrinted>2023-12-04T15:54:00Z</cp:lastPrinted>
  <dcterms:created xsi:type="dcterms:W3CDTF">2024-02-14T06:45:00Z</dcterms:created>
  <dcterms:modified xsi:type="dcterms:W3CDTF">2024-02-14T14:51:00Z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0x010100191E6513161BE447A6D130330C61D575</vt:lpwstr>
  </property>
  <property fmtid="{D5CDD505-2E9C-101B-9397-08002B2CF9AE}" pid="3" name="GrammarlyDocumentId">
    <vt:lpwstr>e132c84c3a428ccda3b5ced0b152353e55e2448e5aab3d70706a070dd1682202</vt:lpwstr>
  </property>
</Properties>
</file>