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04B" w:rsidRDefault="00C17AE0">
      <w:pPr>
        <w:pStyle w:val="Other10"/>
        <w:framePr w:w="1519" w:h="694" w:wrap="none" w:hAnchor="page" w:x="1973" w:y="186"/>
        <w:spacing w:line="240" w:lineRule="auto"/>
        <w:rPr>
          <w:sz w:val="26"/>
          <w:szCs w:val="26"/>
        </w:rPr>
      </w:pPr>
      <w:bookmarkStart w:id="0" w:name="_GoBack"/>
      <w:bookmarkEnd w:id="0"/>
      <w:r>
        <w:rPr>
          <w:sz w:val="26"/>
          <w:szCs w:val="26"/>
        </w:rPr>
        <w:t>MĚSTO</w:t>
      </w:r>
    </w:p>
    <w:p w:rsidR="00F4404B" w:rsidRDefault="00C17AE0">
      <w:pPr>
        <w:pStyle w:val="Other10"/>
        <w:framePr w:w="1519" w:h="694" w:wrap="none" w:hAnchor="page" w:x="1973" w:y="186"/>
        <w:spacing w:line="240" w:lineRule="auto"/>
        <w:rPr>
          <w:sz w:val="26"/>
          <w:szCs w:val="26"/>
        </w:rPr>
      </w:pPr>
      <w:r>
        <w:rPr>
          <w:sz w:val="26"/>
          <w:szCs w:val="26"/>
        </w:rPr>
        <w:t>KROMĚŘÍŽ</w:t>
      </w:r>
    </w:p>
    <w:p w:rsidR="00F4404B" w:rsidRDefault="00C17AE0">
      <w:pPr>
        <w:pStyle w:val="Heading310"/>
        <w:keepNext/>
        <w:keepLines/>
        <w:framePr w:w="2225" w:h="804" w:wrap="none" w:hAnchor="page" w:x="5544" w:y="8"/>
        <w:spacing w:after="80"/>
      </w:pPr>
      <w:bookmarkStart w:id="1" w:name="bookmark0"/>
      <w:bookmarkStart w:id="2" w:name="bookmark1"/>
      <w:bookmarkStart w:id="3" w:name="bookmark2"/>
      <w:r>
        <w:t>Městský úřad Kroměříž</w:t>
      </w:r>
      <w:bookmarkEnd w:id="1"/>
      <w:bookmarkEnd w:id="2"/>
      <w:bookmarkEnd w:id="3"/>
    </w:p>
    <w:p w:rsidR="00F4404B" w:rsidRDefault="00C17AE0">
      <w:pPr>
        <w:pStyle w:val="Bodytext20"/>
        <w:framePr w:w="2225" w:h="804" w:wrap="none" w:hAnchor="page" w:x="5544" w:y="8"/>
      </w:pPr>
      <w:r>
        <w:t>Velké náměstí 115</w:t>
      </w:r>
    </w:p>
    <w:p w:rsidR="00F4404B" w:rsidRDefault="00C17AE0">
      <w:pPr>
        <w:pStyle w:val="Bodytext20"/>
        <w:framePr w:w="2225" w:h="804" w:wrap="none" w:hAnchor="page" w:x="5544" w:y="8"/>
      </w:pPr>
      <w:r>
        <w:t>767 01 Kroměříž</w:t>
      </w:r>
    </w:p>
    <w:p w:rsidR="00C17AE0" w:rsidRDefault="00C17AE0">
      <w:pPr>
        <w:pStyle w:val="Bodytext20"/>
        <w:framePr w:w="1735" w:h="907" w:wrap="none" w:hAnchor="page" w:x="8717" w:y="1"/>
        <w:spacing w:after="0" w:line="360" w:lineRule="auto"/>
      </w:pPr>
      <w:r>
        <w:t xml:space="preserve">tel. </w:t>
      </w:r>
      <w:proofErr w:type="spellStart"/>
      <w:r>
        <w:t>xxx</w:t>
      </w:r>
      <w:proofErr w:type="spellEnd"/>
    </w:p>
    <w:p w:rsidR="00C17AE0" w:rsidRDefault="00C17AE0">
      <w:pPr>
        <w:pStyle w:val="Bodytext20"/>
        <w:framePr w:w="1735" w:h="907" w:wrap="none" w:hAnchor="page" w:x="8717" w:y="1"/>
        <w:spacing w:after="0" w:line="360" w:lineRule="auto"/>
      </w:pPr>
      <w:r>
        <w:t xml:space="preserve">fax </w:t>
      </w:r>
      <w:proofErr w:type="spellStart"/>
      <w:r>
        <w:t>xxx</w:t>
      </w:r>
      <w:proofErr w:type="spellEnd"/>
      <w:r>
        <w:t xml:space="preserve"> </w:t>
      </w:r>
    </w:p>
    <w:p w:rsidR="00F4404B" w:rsidRDefault="00E360EF">
      <w:pPr>
        <w:pStyle w:val="Bodytext20"/>
        <w:framePr w:w="1735" w:h="907" w:wrap="none" w:hAnchor="page" w:x="8717" w:y="1"/>
        <w:spacing w:after="0" w:line="360" w:lineRule="auto"/>
      </w:pPr>
      <w:hyperlink r:id="rId7" w:history="1">
        <w:r w:rsidR="00C17AE0" w:rsidRPr="0003614C">
          <w:rPr>
            <w:rStyle w:val="Hypertextovodkaz"/>
          </w:rPr>
          <w:t>www.mesto-kromeriz</w:t>
        </w:r>
      </w:hyperlink>
      <w:r w:rsidR="00C17AE0">
        <w:t>.cz</w:t>
      </w:r>
    </w:p>
    <w:p w:rsidR="00F4404B" w:rsidRDefault="00C17AE0">
      <w:pPr>
        <w:pStyle w:val="Heading310"/>
        <w:keepNext/>
        <w:keepLines/>
        <w:framePr w:w="1378" w:h="250" w:wrap="none" w:hAnchor="page" w:x="3043" w:y="1796"/>
        <w:spacing w:after="0"/>
      </w:pPr>
      <w:bookmarkStart w:id="4" w:name="bookmark3"/>
      <w:bookmarkStart w:id="5" w:name="bookmark4"/>
      <w:bookmarkStart w:id="6" w:name="bookmark5"/>
      <w:r>
        <w:t>Odbor investic</w:t>
      </w:r>
      <w:bookmarkEnd w:id="4"/>
      <w:bookmarkEnd w:id="5"/>
      <w:bookmarkEnd w:id="6"/>
    </w:p>
    <w:p w:rsidR="00F4404B" w:rsidRDefault="00C17AE0">
      <w:pPr>
        <w:pStyle w:val="Heading310"/>
        <w:keepNext/>
        <w:keepLines/>
        <w:framePr w:w="2062" w:h="1406" w:wrap="none" w:hAnchor="page" w:x="6432" w:y="1191"/>
        <w:spacing w:after="80"/>
      </w:pPr>
      <w:bookmarkStart w:id="7" w:name="bookmark6"/>
      <w:bookmarkStart w:id="8" w:name="bookmark7"/>
      <w:bookmarkStart w:id="9" w:name="bookmark8"/>
      <w:proofErr w:type="gramStart"/>
      <w:r>
        <w:t>ELIS - střechy</w:t>
      </w:r>
      <w:proofErr w:type="gramEnd"/>
      <w:r>
        <w:t>, s. r. o.</w:t>
      </w:r>
      <w:bookmarkEnd w:id="7"/>
      <w:bookmarkEnd w:id="8"/>
      <w:bookmarkEnd w:id="9"/>
    </w:p>
    <w:p w:rsidR="00F4404B" w:rsidRDefault="00C17AE0">
      <w:pPr>
        <w:pStyle w:val="Bodytext20"/>
        <w:framePr w:w="2062" w:h="1406" w:wrap="none" w:hAnchor="page" w:x="6432" w:y="1191"/>
      </w:pPr>
      <w:r>
        <w:t>Švabinského nábř. 1630/85</w:t>
      </w:r>
    </w:p>
    <w:p w:rsidR="00F4404B" w:rsidRDefault="00C17AE0">
      <w:pPr>
        <w:pStyle w:val="Bodytext20"/>
        <w:framePr w:w="2062" w:h="1406" w:wrap="none" w:hAnchor="page" w:x="6432" w:y="1191"/>
        <w:spacing w:after="120"/>
      </w:pPr>
      <w:r>
        <w:t>76701 Kroměříž 1</w:t>
      </w:r>
    </w:p>
    <w:p w:rsidR="00F4404B" w:rsidRDefault="00C17AE0">
      <w:pPr>
        <w:pStyle w:val="Bodytext20"/>
        <w:framePr w:w="2062" w:h="1406" w:wrap="none" w:hAnchor="page" w:x="6432" w:y="1191"/>
        <w:tabs>
          <w:tab w:val="left" w:pos="598"/>
        </w:tabs>
      </w:pPr>
      <w:r>
        <w:t>IČ:</w:t>
      </w:r>
      <w:r>
        <w:tab/>
        <w:t>29262241</w:t>
      </w:r>
    </w:p>
    <w:p w:rsidR="00F4404B" w:rsidRDefault="00C17AE0">
      <w:pPr>
        <w:pStyle w:val="Bodytext20"/>
        <w:framePr w:w="2062" w:h="1406" w:wrap="none" w:hAnchor="page" w:x="6432" w:y="1191"/>
      </w:pPr>
      <w:r>
        <w:t>DIČ:</w:t>
      </w:r>
    </w:p>
    <w:p w:rsidR="00F4404B" w:rsidRDefault="00C17AE0">
      <w:pPr>
        <w:spacing w:line="360" w:lineRule="exact"/>
      </w:pPr>
      <w:r>
        <w:rPr>
          <w:noProof/>
        </w:rPr>
        <w:drawing>
          <wp:anchor distT="0" distB="0" distL="0" distR="0" simplePos="0" relativeHeight="62914690" behindDoc="1" locked="0" layoutInCell="1" allowOverlap="1">
            <wp:simplePos x="0" y="0"/>
            <wp:positionH relativeFrom="page">
              <wp:posOffset>831215</wp:posOffset>
            </wp:positionH>
            <wp:positionV relativeFrom="margin">
              <wp:posOffset>156845</wp:posOffset>
            </wp:positionV>
            <wp:extent cx="384175" cy="3721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384175" cy="372110"/>
                    </a:xfrm>
                    <a:prstGeom prst="rect">
                      <a:avLst/>
                    </a:prstGeom>
                  </pic:spPr>
                </pic:pic>
              </a:graphicData>
            </a:graphic>
          </wp:anchor>
        </w:drawing>
      </w:r>
    </w:p>
    <w:p w:rsidR="00F4404B" w:rsidRDefault="00F4404B">
      <w:pPr>
        <w:spacing w:line="360" w:lineRule="exact"/>
      </w:pPr>
    </w:p>
    <w:p w:rsidR="00F4404B" w:rsidRDefault="00F4404B">
      <w:pPr>
        <w:spacing w:line="360" w:lineRule="exact"/>
      </w:pPr>
    </w:p>
    <w:p w:rsidR="00F4404B" w:rsidRDefault="00F4404B">
      <w:pPr>
        <w:spacing w:line="360" w:lineRule="exact"/>
      </w:pPr>
    </w:p>
    <w:p w:rsidR="00F4404B" w:rsidRDefault="00F4404B">
      <w:pPr>
        <w:spacing w:line="360" w:lineRule="exact"/>
      </w:pPr>
    </w:p>
    <w:p w:rsidR="00F4404B" w:rsidRDefault="00F4404B">
      <w:pPr>
        <w:spacing w:line="360" w:lineRule="exact"/>
      </w:pPr>
    </w:p>
    <w:p w:rsidR="00F4404B" w:rsidRDefault="00F4404B">
      <w:pPr>
        <w:spacing w:after="436" w:line="1" w:lineRule="exact"/>
      </w:pPr>
    </w:p>
    <w:p w:rsidR="00F4404B" w:rsidRDefault="00F4404B">
      <w:pPr>
        <w:spacing w:line="1" w:lineRule="exact"/>
        <w:sectPr w:rsidR="00F4404B">
          <w:footerReference w:type="even" r:id="rId9"/>
          <w:footerReference w:type="default" r:id="rId10"/>
          <w:pgSz w:w="11900" w:h="16840"/>
          <w:pgMar w:top="1521" w:right="945" w:bottom="1453" w:left="1064" w:header="1093" w:footer="3" w:gutter="0"/>
          <w:pgNumType w:start="1"/>
          <w:cols w:space="720"/>
          <w:noEndnote/>
          <w:docGrid w:linePitch="360"/>
        </w:sectPr>
      </w:pPr>
    </w:p>
    <w:p w:rsidR="00F4404B" w:rsidRDefault="00F4404B">
      <w:pPr>
        <w:spacing w:line="79" w:lineRule="exact"/>
        <w:rPr>
          <w:sz w:val="6"/>
          <w:szCs w:val="6"/>
        </w:rPr>
      </w:pPr>
    </w:p>
    <w:p w:rsidR="00F4404B" w:rsidRDefault="00F4404B">
      <w:pPr>
        <w:spacing w:line="1" w:lineRule="exact"/>
        <w:sectPr w:rsidR="00F4404B">
          <w:type w:val="continuous"/>
          <w:pgSz w:w="11900" w:h="16840"/>
          <w:pgMar w:top="1544" w:right="0" w:bottom="1721" w:left="0" w:header="0" w:footer="3" w:gutter="0"/>
          <w:cols w:space="720"/>
          <w:noEndnote/>
          <w:docGrid w:linePitch="360"/>
        </w:sectPr>
      </w:pPr>
    </w:p>
    <w:p w:rsidR="00F4404B" w:rsidRDefault="00C17AE0">
      <w:pPr>
        <w:pStyle w:val="Bodytext20"/>
        <w:ind w:firstLine="400"/>
        <w:jc w:val="both"/>
      </w:pPr>
      <w:r>
        <w:rPr>
          <w:noProof/>
        </w:rPr>
        <mc:AlternateContent>
          <mc:Choice Requires="wps">
            <w:drawing>
              <wp:anchor distT="3175" distB="0" distL="114300" distR="2545080" simplePos="0" relativeHeight="125829378" behindDoc="0" locked="0" layoutInCell="1" allowOverlap="1">
                <wp:simplePos x="0" y="0"/>
                <wp:positionH relativeFrom="page">
                  <wp:posOffset>3169920</wp:posOffset>
                </wp:positionH>
                <wp:positionV relativeFrom="paragraph">
                  <wp:posOffset>15875</wp:posOffset>
                </wp:positionV>
                <wp:extent cx="1374775" cy="31877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374775" cy="318770"/>
                        </a:xfrm>
                        <a:prstGeom prst="rect">
                          <a:avLst/>
                        </a:prstGeom>
                        <a:noFill/>
                      </wps:spPr>
                      <wps:txbx>
                        <w:txbxContent>
                          <w:p w:rsidR="00C17AE0" w:rsidRDefault="00C17AE0">
                            <w:pPr>
                              <w:pStyle w:val="Bodytext20"/>
                              <w:jc w:val="right"/>
                            </w:pPr>
                            <w:r>
                              <w:t>vyřizuje / linka</w:t>
                            </w:r>
                          </w:p>
                          <w:p w:rsidR="00C17AE0" w:rsidRDefault="00C17AE0" w:rsidP="00C17AE0">
                            <w:pPr>
                              <w:pStyle w:val="Bodytext20"/>
                              <w:spacing w:after="0"/>
                              <w:ind w:left="708" w:firstLine="708"/>
                            </w:pPr>
                            <w:proofErr w:type="spellStart"/>
                            <w:r>
                              <w:t>xxx</w:t>
                            </w:r>
                            <w:proofErr w:type="spellEnd"/>
                            <w: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249.6pt;margin-top:1.25pt;width:108.25pt;height:25.1pt;z-index:125829378;visibility:visible;mso-wrap-style:square;mso-wrap-distance-left:9pt;mso-wrap-distance-top:.25pt;mso-wrap-distance-right:200.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" filled="f" stroked="f">
                <v:textbox inset="0,0,0,0">
                  <w:txbxContent>
                    <w:p w:rsidR="00C17AE0" w:rsidRDefault="00C17AE0">
                      <w:pPr>
                        <w:pStyle w:val="Bodytext20"/>
                        <w:jc w:val="right"/>
                      </w:pPr>
                      <w:r>
                        <w:t>vyřizuje / linka</w:t>
                      </w:r>
                    </w:p>
                    <w:p w:rsidR="00C17AE0" w:rsidRDefault="00C17AE0" w:rsidP="00C17AE0">
                      <w:pPr>
                        <w:pStyle w:val="Bodytext20"/>
                        <w:spacing w:after="0"/>
                        <w:ind w:left="708" w:firstLine="708"/>
                      </w:pPr>
                      <w:proofErr w:type="spellStart"/>
                      <w:r>
                        <w:t>xxx</w:t>
                      </w:r>
                      <w:proofErr w:type="spellEnd"/>
                      <w:r>
                        <w:t>/</w:t>
                      </w:r>
                    </w:p>
                  </w:txbxContent>
                </v:textbox>
                <w10:wrap type="square" anchorx="page"/>
              </v:shape>
            </w:pict>
          </mc:Fallback>
        </mc:AlternateContent>
      </w:r>
      <w:r>
        <w:rPr>
          <w:noProof/>
        </w:rPr>
        <mc:AlternateContent>
          <mc:Choice Requires="wps">
            <w:drawing>
              <wp:anchor distT="0" distB="10160" distL="3342005" distR="114300" simplePos="0" relativeHeight="125829380" behindDoc="0" locked="0" layoutInCell="1" allowOverlap="1">
                <wp:simplePos x="0" y="0"/>
                <wp:positionH relativeFrom="page">
                  <wp:posOffset>6378575</wp:posOffset>
                </wp:positionH>
                <wp:positionV relativeFrom="paragraph">
                  <wp:posOffset>12700</wp:posOffset>
                </wp:positionV>
                <wp:extent cx="577850" cy="31115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577850" cy="311150"/>
                        </a:xfrm>
                        <a:prstGeom prst="rect">
                          <a:avLst/>
                        </a:prstGeom>
                        <a:noFill/>
                      </wps:spPr>
                      <wps:txbx>
                        <w:txbxContent>
                          <w:p w:rsidR="00C17AE0" w:rsidRDefault="00C17AE0">
                            <w:pPr>
                              <w:pStyle w:val="Bodytext20"/>
                              <w:jc w:val="right"/>
                            </w:pPr>
                            <w:r>
                              <w:t>V Kroměříži</w:t>
                            </w:r>
                          </w:p>
                          <w:p w:rsidR="00C17AE0" w:rsidRDefault="00C17AE0">
                            <w:pPr>
                              <w:pStyle w:val="Bodytext20"/>
                              <w:spacing w:after="0"/>
                              <w:jc w:val="right"/>
                            </w:pPr>
                            <w:r>
                              <w:t>30.1.2024</w:t>
                            </w:r>
                          </w:p>
                        </w:txbxContent>
                      </wps:txbx>
                      <wps:bodyPr lIns="0" tIns="0" rIns="0" bIns="0"/>
                    </wps:wsp>
                  </a:graphicData>
                </a:graphic>
              </wp:anchor>
            </w:drawing>
          </mc:Choice>
          <mc:Fallback>
            <w:pict>
              <v:shape id="Shape 9" o:spid="_x0000_s1027" type="#_x0000_t202" style="position:absolute;left:0;text-align:left;margin-left:502.25pt;margin-top:1pt;width:45.5pt;height:24.5pt;z-index:125829380;visibility:visible;mso-wrap-style:square;mso-wrap-distance-left:263.15pt;mso-wrap-distance-top:0;mso-wrap-distance-right:9pt;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" filled="f" stroked="f">
                <v:textbox inset="0,0,0,0">
                  <w:txbxContent>
                    <w:p w:rsidR="00C17AE0" w:rsidRDefault="00C17AE0">
                      <w:pPr>
                        <w:pStyle w:val="Bodytext20"/>
                        <w:jc w:val="right"/>
                      </w:pPr>
                      <w:r>
                        <w:t>V Kroměříži</w:t>
                      </w:r>
                    </w:p>
                    <w:p w:rsidR="00C17AE0" w:rsidRDefault="00C17AE0">
                      <w:pPr>
                        <w:pStyle w:val="Bodytext20"/>
                        <w:spacing w:after="0"/>
                        <w:jc w:val="right"/>
                      </w:pPr>
                      <w:r>
                        <w:t>30.1.2024</w:t>
                      </w:r>
                    </w:p>
                  </w:txbxContent>
                </v:textbox>
                <w10:wrap type="square" anchorx="page"/>
              </v:shape>
            </w:pict>
          </mc:Fallback>
        </mc:AlternateContent>
      </w:r>
      <w:r>
        <w:t>Váš dopis značky / ze dne</w:t>
      </w:r>
    </w:p>
    <w:p w:rsidR="00F4404B" w:rsidRDefault="00C17AE0">
      <w:pPr>
        <w:pStyle w:val="Bodytext20"/>
        <w:spacing w:after="360"/>
        <w:ind w:left="1720"/>
      </w:pPr>
      <w:r>
        <w:t>/ 0.0.0000</w:t>
      </w:r>
    </w:p>
    <w:p w:rsidR="00F4404B" w:rsidRDefault="00C17AE0">
      <w:pPr>
        <w:pStyle w:val="Heading310"/>
        <w:keepNext/>
        <w:keepLines/>
        <w:spacing w:after="360"/>
      </w:pPr>
      <w:bookmarkStart w:id="10" w:name="bookmark10"/>
      <w:bookmarkStart w:id="11" w:name="bookmark11"/>
      <w:bookmarkStart w:id="12" w:name="bookmark9"/>
      <w:r>
        <w:t>OBJEDNÁVKA č. OBJ/2024/0164/INV</w:t>
      </w:r>
      <w:bookmarkEnd w:id="10"/>
      <w:bookmarkEnd w:id="11"/>
      <w:bookmarkEnd w:id="12"/>
    </w:p>
    <w:p w:rsidR="00F4404B" w:rsidRDefault="00C17AE0">
      <w:pPr>
        <w:pStyle w:val="Heading310"/>
        <w:keepNext/>
        <w:keepLines/>
        <w:tabs>
          <w:tab w:val="left" w:pos="1198"/>
        </w:tabs>
        <w:spacing w:after="80"/>
      </w:pPr>
      <w:bookmarkStart w:id="13" w:name="bookmark12"/>
      <w:bookmarkStart w:id="14" w:name="bookmark13"/>
      <w:bookmarkStart w:id="15" w:name="bookmark14"/>
      <w:r>
        <w:rPr>
          <w:sz w:val="17"/>
          <w:szCs w:val="17"/>
        </w:rPr>
        <w:t>Objednatel:</w:t>
      </w:r>
      <w:r>
        <w:rPr>
          <w:sz w:val="17"/>
          <w:szCs w:val="17"/>
        </w:rPr>
        <w:tab/>
      </w:r>
      <w:r>
        <w:t>Město Kroměříž</w:t>
      </w:r>
      <w:bookmarkEnd w:id="13"/>
      <w:bookmarkEnd w:id="14"/>
      <w:bookmarkEnd w:id="15"/>
    </w:p>
    <w:p w:rsidR="00F4404B" w:rsidRDefault="00C17AE0">
      <w:pPr>
        <w:pStyle w:val="Bodytext20"/>
        <w:ind w:left="1280"/>
      </w:pPr>
      <w:r>
        <w:t>Velké nám. 115/1</w:t>
      </w:r>
    </w:p>
    <w:p w:rsidR="00F4404B" w:rsidRDefault="00C17AE0">
      <w:pPr>
        <w:pStyle w:val="Bodytext20"/>
        <w:ind w:left="1280"/>
      </w:pPr>
      <w:r>
        <w:t>76701 Kroměříž</w:t>
      </w:r>
    </w:p>
    <w:p w:rsidR="00F4404B" w:rsidRDefault="00C17AE0">
      <w:pPr>
        <w:pStyle w:val="Bodytext20"/>
        <w:tabs>
          <w:tab w:val="left" w:pos="1873"/>
        </w:tabs>
        <w:ind w:left="1280"/>
      </w:pPr>
      <w:r>
        <w:t>IČ:</w:t>
      </w:r>
      <w:r>
        <w:tab/>
        <w:t>00287351</w:t>
      </w:r>
    </w:p>
    <w:p w:rsidR="00F4404B" w:rsidRDefault="00C17AE0">
      <w:pPr>
        <w:pStyle w:val="Bodytext20"/>
        <w:spacing w:after="620"/>
        <w:ind w:left="1280"/>
      </w:pPr>
      <w:r>
        <w:t>DIČ: CZ00287351</w:t>
      </w:r>
    </w:p>
    <w:p w:rsidR="00F4404B" w:rsidRDefault="00C17AE0">
      <w:pPr>
        <w:pStyle w:val="Bodytext20"/>
        <w:spacing w:after="180"/>
      </w:pPr>
      <w:r>
        <w:t xml:space="preserve">Na základě cenové nabídky č. 23NA108 ze dne 5.12.2023 u vás objednáváme opravu sedlové střechy – dodávku a montáž velkoformátové profilované krytiny MAXIDEK, cihlově hnědá 2M264, včetně klempířských prvků a okapového systému. Místo stavby: Chata </w:t>
      </w:r>
      <w:proofErr w:type="spellStart"/>
      <w:r>
        <w:t>MěÚ</w:t>
      </w:r>
      <w:proofErr w:type="spellEnd"/>
      <w:r>
        <w:t xml:space="preserve"> Kroměříž, Horní Bečva ev. č. 460.</w:t>
      </w:r>
    </w:p>
    <w:p w:rsidR="00F4404B" w:rsidRDefault="00C17AE0">
      <w:pPr>
        <w:pStyle w:val="Bodytext20"/>
        <w:spacing w:after="0"/>
      </w:pPr>
      <w:r>
        <w:t>Rozsah prací a dodávky: viz cenová nabídka č. 23NA108</w:t>
      </w:r>
    </w:p>
    <w:p w:rsidR="00F4404B" w:rsidRDefault="00C17AE0">
      <w:pPr>
        <w:pStyle w:val="Bodytext20"/>
        <w:numPr>
          <w:ilvl w:val="0"/>
          <w:numId w:val="1"/>
        </w:numPr>
        <w:tabs>
          <w:tab w:val="left" w:pos="294"/>
        </w:tabs>
        <w:spacing w:after="0"/>
      </w:pPr>
      <w:bookmarkStart w:id="16" w:name="bookmark15"/>
      <w:bookmarkEnd w:id="16"/>
      <w:r>
        <w:t>Demontáž hromosvodu</w:t>
      </w:r>
    </w:p>
    <w:p w:rsidR="00F4404B" w:rsidRDefault="00C17AE0">
      <w:pPr>
        <w:pStyle w:val="Bodytext20"/>
        <w:numPr>
          <w:ilvl w:val="0"/>
          <w:numId w:val="1"/>
        </w:numPr>
        <w:tabs>
          <w:tab w:val="left" w:pos="308"/>
        </w:tabs>
        <w:spacing w:after="0"/>
      </w:pPr>
      <w:bookmarkStart w:id="17" w:name="bookmark16"/>
      <w:bookmarkEnd w:id="17"/>
      <w:r>
        <w:t>Demontáž klempířských prvků</w:t>
      </w:r>
    </w:p>
    <w:p w:rsidR="00F4404B" w:rsidRDefault="00C17AE0">
      <w:pPr>
        <w:pStyle w:val="Bodytext20"/>
        <w:numPr>
          <w:ilvl w:val="0"/>
          <w:numId w:val="1"/>
        </w:numPr>
        <w:tabs>
          <w:tab w:val="left" w:pos="311"/>
        </w:tabs>
        <w:spacing w:after="0"/>
      </w:pPr>
      <w:bookmarkStart w:id="18" w:name="bookmark17"/>
      <w:bookmarkEnd w:id="18"/>
      <w:r>
        <w:t>Demontáž původní střešní krytiny a laťování</w:t>
      </w:r>
    </w:p>
    <w:p w:rsidR="00F4404B" w:rsidRDefault="00C17AE0">
      <w:pPr>
        <w:pStyle w:val="Bodytext20"/>
        <w:numPr>
          <w:ilvl w:val="0"/>
          <w:numId w:val="1"/>
        </w:numPr>
        <w:tabs>
          <w:tab w:val="left" w:pos="313"/>
        </w:tabs>
        <w:spacing w:after="0"/>
      </w:pPr>
      <w:bookmarkStart w:id="19" w:name="bookmark18"/>
      <w:bookmarkEnd w:id="19"/>
      <w:r>
        <w:t>Výměna poškozených částí krovu</w:t>
      </w:r>
    </w:p>
    <w:p w:rsidR="00F4404B" w:rsidRDefault="00C17AE0">
      <w:pPr>
        <w:pStyle w:val="Bodytext20"/>
        <w:numPr>
          <w:ilvl w:val="0"/>
          <w:numId w:val="1"/>
        </w:numPr>
        <w:tabs>
          <w:tab w:val="left" w:pos="313"/>
        </w:tabs>
        <w:spacing w:after="0"/>
      </w:pPr>
      <w:bookmarkStart w:id="20" w:name="bookmark19"/>
      <w:bookmarkEnd w:id="20"/>
      <w:r>
        <w:t xml:space="preserve">Pokládka fólie, </w:t>
      </w:r>
      <w:proofErr w:type="spellStart"/>
      <w:r>
        <w:t>kontralatí</w:t>
      </w:r>
      <w:proofErr w:type="spellEnd"/>
      <w:r>
        <w:t xml:space="preserve"> a laťování</w:t>
      </w:r>
    </w:p>
    <w:p w:rsidR="00F4404B" w:rsidRDefault="00C17AE0">
      <w:pPr>
        <w:pStyle w:val="Bodytext20"/>
        <w:numPr>
          <w:ilvl w:val="0"/>
          <w:numId w:val="1"/>
        </w:numPr>
        <w:tabs>
          <w:tab w:val="left" w:pos="313"/>
        </w:tabs>
        <w:spacing w:after="0"/>
      </w:pPr>
      <w:bookmarkStart w:id="21" w:name="bookmark20"/>
      <w:bookmarkEnd w:id="21"/>
      <w:r>
        <w:t>Montáž krytiny MAXIDEK</w:t>
      </w:r>
    </w:p>
    <w:p w:rsidR="00F4404B" w:rsidRDefault="00C17AE0">
      <w:pPr>
        <w:pStyle w:val="Bodytext20"/>
        <w:numPr>
          <w:ilvl w:val="0"/>
          <w:numId w:val="1"/>
        </w:numPr>
        <w:tabs>
          <w:tab w:val="left" w:pos="313"/>
        </w:tabs>
        <w:spacing w:after="0"/>
      </w:pPr>
      <w:bookmarkStart w:id="22" w:name="bookmark21"/>
      <w:bookmarkEnd w:id="22"/>
      <w:r>
        <w:t>Montáž klempířských prvků</w:t>
      </w:r>
    </w:p>
    <w:p w:rsidR="00F4404B" w:rsidRDefault="00C17AE0">
      <w:pPr>
        <w:pStyle w:val="Bodytext20"/>
        <w:numPr>
          <w:ilvl w:val="0"/>
          <w:numId w:val="1"/>
        </w:numPr>
        <w:tabs>
          <w:tab w:val="left" w:pos="313"/>
        </w:tabs>
        <w:spacing w:after="0"/>
      </w:pPr>
      <w:bookmarkStart w:id="23" w:name="bookmark22"/>
      <w:bookmarkEnd w:id="23"/>
      <w:r>
        <w:t>Montáž hřebene</w:t>
      </w:r>
    </w:p>
    <w:p w:rsidR="00F4404B" w:rsidRDefault="00C17AE0">
      <w:pPr>
        <w:pStyle w:val="Bodytext20"/>
        <w:numPr>
          <w:ilvl w:val="0"/>
          <w:numId w:val="1"/>
        </w:numPr>
        <w:tabs>
          <w:tab w:val="left" w:pos="313"/>
        </w:tabs>
        <w:spacing w:after="0"/>
      </w:pPr>
      <w:bookmarkStart w:id="24" w:name="bookmark23"/>
      <w:bookmarkEnd w:id="24"/>
      <w:r>
        <w:t>Montáž sněhových zábran</w:t>
      </w:r>
    </w:p>
    <w:p w:rsidR="00F4404B" w:rsidRDefault="00C17AE0">
      <w:pPr>
        <w:pStyle w:val="Bodytext20"/>
        <w:numPr>
          <w:ilvl w:val="0"/>
          <w:numId w:val="1"/>
        </w:numPr>
        <w:tabs>
          <w:tab w:val="left" w:pos="380"/>
        </w:tabs>
        <w:spacing w:after="0"/>
      </w:pPr>
      <w:bookmarkStart w:id="25" w:name="bookmark24"/>
      <w:bookmarkEnd w:id="25"/>
      <w:r>
        <w:t>Montáž hromosvodu</w:t>
      </w:r>
    </w:p>
    <w:p w:rsidR="00F4404B" w:rsidRDefault="00C17AE0">
      <w:pPr>
        <w:pStyle w:val="Bodytext20"/>
        <w:numPr>
          <w:ilvl w:val="0"/>
          <w:numId w:val="1"/>
        </w:numPr>
        <w:tabs>
          <w:tab w:val="left" w:pos="383"/>
        </w:tabs>
        <w:spacing w:after="180"/>
      </w:pPr>
      <w:bookmarkStart w:id="26" w:name="bookmark25"/>
      <w:bookmarkEnd w:id="26"/>
      <w:r>
        <w:t>Lešení montáž a demontáž</w:t>
      </w:r>
    </w:p>
    <w:p w:rsidR="00F4404B" w:rsidRDefault="00C17AE0">
      <w:pPr>
        <w:pStyle w:val="Bodytext20"/>
        <w:spacing w:after="180"/>
      </w:pPr>
      <w:r>
        <w:t xml:space="preserve">Termín </w:t>
      </w:r>
      <w:proofErr w:type="gramStart"/>
      <w:r>
        <w:t>realizace :</w:t>
      </w:r>
      <w:proofErr w:type="gramEnd"/>
      <w:r>
        <w:t xml:space="preserve"> od 07. 05. 2024 do 07. 06. 2024</w:t>
      </w:r>
    </w:p>
    <w:p w:rsidR="00F4404B" w:rsidRDefault="00C17AE0">
      <w:pPr>
        <w:pStyle w:val="Bodytext20"/>
        <w:spacing w:after="180"/>
      </w:pPr>
      <w:r>
        <w:t>Cena: 596.703,- Kč vč. DPH ( 493.143,25,- Kč bez DPH)</w:t>
      </w:r>
    </w:p>
    <w:p w:rsidR="00F4404B" w:rsidRDefault="00C17AE0">
      <w:pPr>
        <w:pStyle w:val="Bodytext20"/>
        <w:spacing w:after="180"/>
      </w:pPr>
      <w:r>
        <w:t>Záruka na předmět objednávky je 60 měsíců ode dne předání díla, na materiál nejméně však 24 měsíců.</w:t>
      </w:r>
    </w:p>
    <w:p w:rsidR="00F4404B" w:rsidRDefault="00C17AE0">
      <w:pPr>
        <w:pStyle w:val="Bodytext20"/>
        <w:spacing w:after="180"/>
        <w:jc w:val="both"/>
      </w:pPr>
      <w:r>
        <w:t>Zhotovitel předloží nejpozději ke dni akceptace objednávky originál nebo úředně ověřenou kopii pojistné smlouvy (případně pojistný certifikát), z níž je zřejmé, že má sjednáno pojištění odpovědnosti za škodu způsobenou třetí osobě s limitem pojistného plnění ve výši minimálně 5.000.000,- Kč. Zhotovitel se zavazuje udržovat toto pojištění v limitu pojistného plnění dle předchozí věty v platnosti a účinnosti po celou dobu provádění díla až do doby jeho protokolárního předání a převzetí objednatelem (v jiném případě je objednatel oprávněn od této objednávky odstoupit pro její podstatné porušení).</w:t>
      </w:r>
    </w:p>
    <w:p w:rsidR="00F4404B" w:rsidRDefault="00C17AE0">
      <w:pPr>
        <w:pStyle w:val="Bodytext20"/>
        <w:spacing w:after="0"/>
      </w:pPr>
      <w:r>
        <w:t>Práce zhotovitele na realizaci předmětu objednávky budou zahájeny dnem protokolárního předání a převzetí staveniště.</w:t>
      </w:r>
    </w:p>
    <w:p w:rsidR="00F4404B" w:rsidRDefault="00C17AE0">
      <w:pPr>
        <w:pStyle w:val="Bodytext20"/>
        <w:spacing w:after="0"/>
      </w:pPr>
      <w:r>
        <w:t>Zhotovitel povede ode dne převzetí staveniště stavební deník. Tento deník je zhotovitel povinen vést ve smyslu zákona č. 183/2006 Sb. a jeho prováděcích předpisů.</w:t>
      </w:r>
    </w:p>
    <w:p w:rsidR="00F4404B" w:rsidRDefault="00C17AE0">
      <w:pPr>
        <w:pStyle w:val="Bodytext20"/>
        <w:spacing w:after="180"/>
      </w:pPr>
      <w:r>
        <w:t>Zhotovitel spím svou povinnost zhotovit předmět objednávky jeho řádným a včasným dokončením a předáním objednateli jako celku. Toto je splněno podpisem protokolu o předání a převzetí díla nebo dílčího plnění oprávněnými zástupci objednatele a zhotovitele. Objednatel je oprávněn převzít řádně zhotovené dílo, nebo jeho část i před termínem plnění.</w:t>
      </w:r>
    </w:p>
    <w:p w:rsidR="00F4404B" w:rsidRDefault="00C17AE0">
      <w:pPr>
        <w:pStyle w:val="Bodytext20"/>
        <w:spacing w:after="180"/>
      </w:pPr>
      <w:r>
        <w:t>Fakturace proběhne po protokolárním převzetí stavebních prací.</w:t>
      </w:r>
    </w:p>
    <w:p w:rsidR="00F4404B" w:rsidRDefault="00C17AE0">
      <w:pPr>
        <w:pStyle w:val="Bodytext20"/>
        <w:spacing w:after="180"/>
        <w:ind w:left="180"/>
      </w:pPr>
      <w:r>
        <w:t>Splatnost faktury 30 dnů od protokolárního převzetí stavebních prací.</w:t>
      </w:r>
    </w:p>
    <w:p w:rsidR="00F4404B" w:rsidRDefault="00C17AE0">
      <w:pPr>
        <w:pStyle w:val="Bodytext20"/>
        <w:spacing w:after="0"/>
        <w:ind w:left="180"/>
      </w:pPr>
      <w:r>
        <w:lastRenderedPageBreak/>
        <w:t xml:space="preserve">Osoby oprávněné k předání staveniště a přebráním dokončeného předmětu objednávky za objednatele: </w:t>
      </w:r>
      <w:proofErr w:type="spellStart"/>
      <w:r>
        <w:t>xxx</w:t>
      </w:r>
      <w:proofErr w:type="spellEnd"/>
    </w:p>
    <w:p w:rsidR="00F4404B" w:rsidRDefault="00C17AE0">
      <w:pPr>
        <w:pStyle w:val="Bodytext20"/>
        <w:spacing w:after="180"/>
        <w:ind w:firstLine="180"/>
      </w:pPr>
      <w:proofErr w:type="spellStart"/>
      <w:r>
        <w:t>xxx</w:t>
      </w:r>
      <w:proofErr w:type="spellEnd"/>
    </w:p>
    <w:p w:rsidR="00F4404B" w:rsidRDefault="00C17AE0">
      <w:pPr>
        <w:pStyle w:val="Bodytext20"/>
        <w:spacing w:after="0"/>
        <w:ind w:firstLine="180"/>
      </w:pPr>
      <w:r>
        <w:t>Příloha: Cenová nabídka Č.23NA108 ze dne 5.12.2023</w:t>
      </w:r>
    </w:p>
    <w:p w:rsidR="00F4404B" w:rsidRDefault="00C17AE0">
      <w:pPr>
        <w:pStyle w:val="Bodytext20"/>
        <w:spacing w:after="0"/>
        <w:ind w:firstLine="800"/>
      </w:pPr>
      <w:r>
        <w:t>Odpovědnost za vady</w:t>
      </w:r>
    </w:p>
    <w:p w:rsidR="00F4404B" w:rsidRDefault="00C17AE0">
      <w:pPr>
        <w:pStyle w:val="Bodytext20"/>
        <w:spacing w:after="380"/>
        <w:ind w:firstLine="800"/>
      </w:pPr>
      <w:r>
        <w:t>Výpis z obchodního rejstříku</w:t>
      </w:r>
    </w:p>
    <w:p w:rsidR="00F4404B" w:rsidRDefault="00C17AE0">
      <w:pPr>
        <w:pStyle w:val="Bodytext20"/>
        <w:spacing w:after="480"/>
        <w:ind w:firstLine="180"/>
      </w:pPr>
      <w:r>
        <w:t>Akceptace objednávky: 12.02. 2024</w:t>
      </w:r>
    </w:p>
    <w:p w:rsidR="00F4404B" w:rsidRDefault="00C17AE0">
      <w:pPr>
        <w:pStyle w:val="Other10"/>
        <w:spacing w:line="240" w:lineRule="auto"/>
        <w:ind w:left="5320"/>
        <w:rPr>
          <w:sz w:val="22"/>
          <w:szCs w:val="22"/>
        </w:rPr>
      </w:pPr>
      <w:r>
        <w:rPr>
          <w:b/>
          <w:bCs/>
          <w:sz w:val="22"/>
          <w:szCs w:val="22"/>
        </w:rPr>
        <w:t>MĚSTO KROMĚŘÍŽ</w:t>
      </w:r>
    </w:p>
    <w:p w:rsidR="00F4404B" w:rsidRDefault="00F4404B">
      <w:pPr>
        <w:jc w:val="center"/>
        <w:rPr>
          <w:sz w:val="2"/>
          <w:szCs w:val="2"/>
        </w:rPr>
      </w:pPr>
    </w:p>
    <w:p w:rsidR="00F4404B" w:rsidRDefault="00F4404B">
      <w:pPr>
        <w:spacing w:after="119" w:line="1" w:lineRule="exact"/>
      </w:pPr>
    </w:p>
    <w:p w:rsidR="00F4404B" w:rsidRDefault="00C17AE0">
      <w:pPr>
        <w:pStyle w:val="Bodytext20"/>
        <w:spacing w:after="180"/>
        <w:ind w:left="6280"/>
      </w:pPr>
      <w:proofErr w:type="spellStart"/>
      <w:r>
        <w:t>xxx</w:t>
      </w:r>
      <w:proofErr w:type="spellEnd"/>
    </w:p>
    <w:p w:rsidR="00C17AE0" w:rsidRDefault="00C17AE0">
      <w:pPr>
        <w:pStyle w:val="Bodytext20"/>
        <w:spacing w:after="180"/>
        <w:ind w:left="6280"/>
      </w:pPr>
    </w:p>
    <w:p w:rsidR="00C17AE0" w:rsidRDefault="00C17AE0">
      <w:pPr>
        <w:pStyle w:val="Bodytext20"/>
        <w:spacing w:after="180"/>
        <w:ind w:left="6280"/>
        <w:sectPr w:rsidR="00C17AE0">
          <w:type w:val="continuous"/>
          <w:pgSz w:w="11900" w:h="16840"/>
          <w:pgMar w:top="1544" w:right="876" w:bottom="1721" w:left="1074" w:header="1116" w:footer="3" w:gutter="0"/>
          <w:cols w:space="720"/>
          <w:noEndnote/>
          <w:docGrid w:linePitch="360"/>
        </w:sectPr>
      </w:pPr>
    </w:p>
    <w:p w:rsidR="00F4404B" w:rsidRDefault="00C17AE0">
      <w:pPr>
        <w:pStyle w:val="Heading110"/>
        <w:keepNext/>
        <w:keepLines/>
      </w:pPr>
      <w:bookmarkStart w:id="27" w:name="bookmark26"/>
      <w:bookmarkStart w:id="28" w:name="bookmark27"/>
      <w:bookmarkStart w:id="29" w:name="bookmark28"/>
      <w:r>
        <w:lastRenderedPageBreak/>
        <w:t>CENOVÁ NABÍDKA</w:t>
      </w:r>
      <w:bookmarkEnd w:id="27"/>
      <w:bookmarkEnd w:id="28"/>
      <w:bookmarkEnd w:id="29"/>
    </w:p>
    <w:p w:rsidR="00F4404B" w:rsidRDefault="00C17AE0">
      <w:pPr>
        <w:pStyle w:val="Bodytext30"/>
        <w:spacing w:after="520" w:line="240" w:lineRule="auto"/>
        <w:ind w:firstLine="740"/>
      </w:pPr>
      <w:r>
        <w:t>NA OPRAVU STŘEŠNÍ KRYTINY</w:t>
      </w:r>
    </w:p>
    <w:p w:rsidR="00F4404B" w:rsidRDefault="00C17AE0">
      <w:pPr>
        <w:pStyle w:val="Bodytext30"/>
        <w:spacing w:after="520" w:line="240" w:lineRule="auto"/>
        <w:ind w:firstLine="740"/>
      </w:pPr>
      <w:r>
        <w:t>ČÍSLO 23NA108</w:t>
      </w:r>
    </w:p>
    <w:p w:rsidR="00F4404B" w:rsidRDefault="00C17AE0">
      <w:pPr>
        <w:pStyle w:val="Heading210"/>
        <w:keepNext/>
        <w:keepLines/>
        <w:spacing w:after="200"/>
        <w:ind w:firstLine="740"/>
      </w:pPr>
      <w:bookmarkStart w:id="30" w:name="bookmark29"/>
      <w:bookmarkStart w:id="31" w:name="bookmark30"/>
      <w:bookmarkStart w:id="32" w:name="bookmark31"/>
      <w:r>
        <w:t>Na objektu: chata ev. č. 460, Horní Bečva</w:t>
      </w:r>
      <w:bookmarkEnd w:id="30"/>
      <w:bookmarkEnd w:id="31"/>
      <w:bookmarkEnd w:id="32"/>
    </w:p>
    <w:p w:rsidR="00F4404B" w:rsidRDefault="00C17AE0">
      <w:pPr>
        <w:pStyle w:val="Bodytext30"/>
        <w:spacing w:after="360" w:line="240" w:lineRule="auto"/>
        <w:ind w:firstLine="740"/>
      </w:pPr>
      <w:r>
        <w:rPr>
          <w:b/>
          <w:bCs/>
        </w:rPr>
        <w:t xml:space="preserve">Zpracováno pro: Město Kroměříž, </w:t>
      </w:r>
      <w:proofErr w:type="spellStart"/>
      <w:r>
        <w:rPr>
          <w:b/>
          <w:bCs/>
        </w:rPr>
        <w:t>xxx</w:t>
      </w:r>
      <w:proofErr w:type="spellEnd"/>
    </w:p>
    <w:p w:rsidR="00F4404B" w:rsidRDefault="00C17AE0">
      <w:pPr>
        <w:spacing w:line="1" w:lineRule="exact"/>
      </w:pPr>
      <w:r>
        <w:rPr>
          <w:noProof/>
        </w:rPr>
        <mc:AlternateContent>
          <mc:Choice Requires="wps">
            <w:drawing>
              <wp:anchor distT="2503170" distB="2002790" distL="0" distR="0" simplePos="0" relativeHeight="125829382" behindDoc="0" locked="0" layoutInCell="1" allowOverlap="1">
                <wp:simplePos x="0" y="0"/>
                <wp:positionH relativeFrom="page">
                  <wp:posOffset>3914140</wp:posOffset>
                </wp:positionH>
                <wp:positionV relativeFrom="paragraph">
                  <wp:posOffset>2503170</wp:posOffset>
                </wp:positionV>
                <wp:extent cx="755650" cy="12954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755650" cy="129540"/>
                        </a:xfrm>
                        <a:prstGeom prst="rect">
                          <a:avLst/>
                        </a:prstGeom>
                        <a:noFill/>
                      </wps:spPr>
                      <wps:txbx>
                        <w:txbxContent>
                          <w:p w:rsidR="00C17AE0" w:rsidRDefault="00C17AE0">
                            <w:pPr>
                              <w:pStyle w:val="Bodytext30"/>
                              <w:spacing w:after="0" w:line="240" w:lineRule="auto"/>
                              <w:ind w:firstLine="0"/>
                              <w:jc w:val="right"/>
                              <w:rPr>
                                <w:sz w:val="16"/>
                                <w:szCs w:val="16"/>
                              </w:rPr>
                            </w:pPr>
                            <w:r>
                              <w:rPr>
                                <w:sz w:val="16"/>
                                <w:szCs w:val="16"/>
                              </w:rPr>
                              <w:t>Po rekonstrukci</w:t>
                            </w:r>
                          </w:p>
                        </w:txbxContent>
                      </wps:txbx>
                      <wps:bodyPr wrap="none" lIns="0" tIns="0" rIns="0" bIns="0"/>
                    </wps:wsp>
                  </a:graphicData>
                </a:graphic>
              </wp:anchor>
            </w:drawing>
          </mc:Choice>
          <mc:Fallback>
            <w:pict>
              <v:shape id="Shape 12" o:spid="_x0000_s1028" type="#_x0000_t202" style="position:absolute;margin-left:308.2pt;margin-top:197.1pt;width:59.5pt;height:10.2pt;z-index:125829382;visibility:visible;mso-wrap-style:none;mso-wrap-distance-left:0;mso-wrap-distance-top:197.1pt;mso-wrap-distance-right:0;mso-wrap-distance-bottom:15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" filled="f" stroked="f">
                <v:textbox inset="0,0,0,0">
                  <w:txbxContent>
                    <w:p w:rsidR="00C17AE0" w:rsidRDefault="00C17AE0">
                      <w:pPr>
                        <w:pStyle w:val="Bodytext30"/>
                        <w:spacing w:after="0" w:line="240" w:lineRule="auto"/>
                        <w:ind w:firstLine="0"/>
                        <w:jc w:val="right"/>
                        <w:rPr>
                          <w:sz w:val="16"/>
                          <w:szCs w:val="16"/>
                        </w:rPr>
                      </w:pPr>
                      <w:r>
                        <w:rPr>
                          <w:sz w:val="16"/>
                          <w:szCs w:val="16"/>
                        </w:rPr>
                        <w:t>Po rekonstrukci</w:t>
                      </w:r>
                    </w:p>
                  </w:txbxContent>
                </v:textbox>
                <w10:wrap type="topAndBottom" anchorx="page"/>
              </v:shape>
            </w:pict>
          </mc:Fallback>
        </mc:AlternateContent>
      </w:r>
      <w:r>
        <w:rPr>
          <w:noProof/>
        </w:rPr>
        <w:drawing>
          <wp:anchor distT="2715260" distB="0" distL="0" distR="0" simplePos="0" relativeHeight="125829384" behindDoc="0" locked="0" layoutInCell="1" allowOverlap="1">
            <wp:simplePos x="0" y="0"/>
            <wp:positionH relativeFrom="page">
              <wp:posOffset>1155700</wp:posOffset>
            </wp:positionH>
            <wp:positionV relativeFrom="paragraph">
              <wp:posOffset>2715260</wp:posOffset>
            </wp:positionV>
            <wp:extent cx="2645410" cy="1920240"/>
            <wp:effectExtent l="0" t="0" r="0" b="0"/>
            <wp:wrapTopAndBottom/>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1"/>
                    <a:stretch/>
                  </pic:blipFill>
                  <pic:spPr>
                    <a:xfrm>
                      <a:off x="0" y="0"/>
                      <a:ext cx="2645410" cy="192024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1158875</wp:posOffset>
                </wp:positionH>
                <wp:positionV relativeFrom="paragraph">
                  <wp:posOffset>2501900</wp:posOffset>
                </wp:positionV>
                <wp:extent cx="861060" cy="135890"/>
                <wp:effectExtent l="0" t="0" r="0" b="0"/>
                <wp:wrapNone/>
                <wp:docPr id="16" name="Shape 16"/>
                <wp:cNvGraphicFramePr/>
                <a:graphic xmlns:a="http://schemas.openxmlformats.org/drawingml/2006/main">
                  <a:graphicData uri="http://schemas.microsoft.com/office/word/2010/wordprocessingShape">
                    <wps:wsp>
                      <wps:cNvSpPr txBox="1"/>
                      <wps:spPr>
                        <a:xfrm>
                          <a:off x="0" y="0"/>
                          <a:ext cx="861060" cy="135890"/>
                        </a:xfrm>
                        <a:prstGeom prst="rect">
                          <a:avLst/>
                        </a:prstGeom>
                        <a:noFill/>
                      </wps:spPr>
                      <wps:txbx>
                        <w:txbxContent>
                          <w:p w:rsidR="00C17AE0" w:rsidRDefault="00C17AE0">
                            <w:pPr>
                              <w:pStyle w:val="Picturecaption10"/>
                            </w:pPr>
                            <w:r>
                              <w:t>Před rekonstrukcí</w:t>
                            </w:r>
                          </w:p>
                        </w:txbxContent>
                      </wps:txbx>
                      <wps:bodyPr lIns="0" tIns="0" rIns="0" bIns="0"/>
                    </wps:wsp>
                  </a:graphicData>
                </a:graphic>
              </wp:anchor>
            </w:drawing>
          </mc:Choice>
          <mc:Fallback>
            <w:pict>
              <v:shape id="Shape 16" o:spid="_x0000_s1029" type="#_x0000_t202" style="position:absolute;margin-left:91.25pt;margin-top:197pt;width:67.8pt;height:10.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" filled="f" stroked="f">
                <v:textbox inset="0,0,0,0">
                  <w:txbxContent>
                    <w:p w:rsidR="00C17AE0" w:rsidRDefault="00C17AE0">
                      <w:pPr>
                        <w:pStyle w:val="Picturecaption10"/>
                      </w:pPr>
                      <w:r>
                        <w:t>Před rekonstrukcí</w:t>
                      </w:r>
                    </w:p>
                  </w:txbxContent>
                </v:textbox>
                <w10:wrap anchorx="page"/>
              </v:shape>
            </w:pict>
          </mc:Fallback>
        </mc:AlternateContent>
      </w:r>
      <w:r>
        <w:rPr>
          <w:noProof/>
        </w:rPr>
        <w:drawing>
          <wp:anchor distT="2870835" distB="8890" distL="0" distR="0" simplePos="0" relativeHeight="125829385" behindDoc="0" locked="0" layoutInCell="1" allowOverlap="1">
            <wp:simplePos x="0" y="0"/>
            <wp:positionH relativeFrom="page">
              <wp:posOffset>3880485</wp:posOffset>
            </wp:positionH>
            <wp:positionV relativeFrom="paragraph">
              <wp:posOffset>2870835</wp:posOffset>
            </wp:positionV>
            <wp:extent cx="2761615" cy="1755775"/>
            <wp:effectExtent l="0" t="0" r="0" b="0"/>
            <wp:wrapTopAndBottom/>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2"/>
                    <a:stretch/>
                  </pic:blipFill>
                  <pic:spPr>
                    <a:xfrm>
                      <a:off x="0" y="0"/>
                      <a:ext cx="2761615" cy="1755775"/>
                    </a:xfrm>
                    <a:prstGeom prst="rect">
                      <a:avLst/>
                    </a:prstGeom>
                  </pic:spPr>
                </pic:pic>
              </a:graphicData>
            </a:graphic>
          </wp:anchor>
        </w:drawing>
      </w:r>
    </w:p>
    <w:p w:rsidR="00C17AE0" w:rsidRDefault="00C17AE0" w:rsidP="00C17AE0">
      <w:pPr>
        <w:pStyle w:val="Bodytext30"/>
        <w:tabs>
          <w:tab w:val="left" w:pos="350"/>
        </w:tabs>
        <w:spacing w:after="80" w:line="322" w:lineRule="auto"/>
        <w:ind w:firstLine="0"/>
      </w:pPr>
      <w:bookmarkStart w:id="33" w:name="bookmark35"/>
      <w:bookmarkEnd w:id="33"/>
    </w:p>
    <w:p w:rsidR="00C17AE0" w:rsidRDefault="00C17AE0" w:rsidP="00C17AE0">
      <w:pPr>
        <w:pStyle w:val="Bodytext30"/>
        <w:tabs>
          <w:tab w:val="left" w:pos="350"/>
        </w:tabs>
        <w:spacing w:after="80" w:line="322" w:lineRule="auto"/>
        <w:ind w:firstLine="0"/>
      </w:pPr>
    </w:p>
    <w:p w:rsidR="00C17AE0" w:rsidRDefault="00C17AE0" w:rsidP="00C17AE0">
      <w:pPr>
        <w:pStyle w:val="Bodytext30"/>
        <w:tabs>
          <w:tab w:val="left" w:pos="350"/>
        </w:tabs>
        <w:spacing w:after="80" w:line="322" w:lineRule="auto"/>
        <w:ind w:firstLine="0"/>
      </w:pPr>
    </w:p>
    <w:p w:rsidR="00C17AE0" w:rsidRDefault="00C17AE0" w:rsidP="00C17AE0">
      <w:pPr>
        <w:pStyle w:val="Bodytext30"/>
        <w:tabs>
          <w:tab w:val="left" w:pos="350"/>
        </w:tabs>
        <w:spacing w:after="80" w:line="322" w:lineRule="auto"/>
        <w:ind w:firstLine="0"/>
      </w:pPr>
    </w:p>
    <w:p w:rsidR="00C17AE0" w:rsidRDefault="00C17AE0" w:rsidP="00C17AE0">
      <w:pPr>
        <w:pStyle w:val="Bodytext30"/>
        <w:tabs>
          <w:tab w:val="left" w:pos="350"/>
        </w:tabs>
        <w:spacing w:after="80" w:line="322" w:lineRule="auto"/>
        <w:ind w:firstLine="0"/>
      </w:pPr>
    </w:p>
    <w:p w:rsidR="00C17AE0" w:rsidRDefault="00C17AE0" w:rsidP="00C17AE0">
      <w:pPr>
        <w:pStyle w:val="Bodytext30"/>
        <w:tabs>
          <w:tab w:val="left" w:pos="350"/>
        </w:tabs>
        <w:spacing w:after="80" w:line="322" w:lineRule="auto"/>
        <w:ind w:firstLine="0"/>
      </w:pPr>
    </w:p>
    <w:p w:rsidR="00C17AE0" w:rsidRDefault="00C17AE0" w:rsidP="00C17AE0">
      <w:pPr>
        <w:pStyle w:val="Bodytext30"/>
        <w:tabs>
          <w:tab w:val="left" w:pos="350"/>
        </w:tabs>
        <w:spacing w:after="80" w:line="322" w:lineRule="auto"/>
        <w:ind w:firstLine="0"/>
      </w:pPr>
    </w:p>
    <w:p w:rsidR="00C17AE0" w:rsidRDefault="00C17AE0" w:rsidP="00C17AE0">
      <w:pPr>
        <w:pStyle w:val="Bodytext30"/>
        <w:tabs>
          <w:tab w:val="left" w:pos="350"/>
        </w:tabs>
        <w:spacing w:after="80" w:line="322" w:lineRule="auto"/>
        <w:ind w:firstLine="0"/>
      </w:pPr>
    </w:p>
    <w:p w:rsidR="00C17AE0" w:rsidRDefault="00C17AE0" w:rsidP="00C17AE0">
      <w:pPr>
        <w:pStyle w:val="Bodytext30"/>
        <w:tabs>
          <w:tab w:val="left" w:pos="350"/>
        </w:tabs>
        <w:spacing w:after="80" w:line="322" w:lineRule="auto"/>
        <w:ind w:firstLine="0"/>
      </w:pPr>
    </w:p>
    <w:p w:rsidR="00C17AE0" w:rsidRDefault="00C17AE0" w:rsidP="00C17AE0">
      <w:pPr>
        <w:pStyle w:val="Bodytext30"/>
        <w:tabs>
          <w:tab w:val="left" w:pos="350"/>
        </w:tabs>
        <w:spacing w:after="80" w:line="322" w:lineRule="auto"/>
        <w:ind w:firstLine="0"/>
      </w:pPr>
    </w:p>
    <w:p w:rsidR="00F4404B" w:rsidRDefault="00C17AE0" w:rsidP="00C17AE0">
      <w:pPr>
        <w:pStyle w:val="Bodytext30"/>
        <w:numPr>
          <w:ilvl w:val="0"/>
          <w:numId w:val="5"/>
        </w:numPr>
        <w:tabs>
          <w:tab w:val="left" w:pos="350"/>
        </w:tabs>
        <w:spacing w:after="80" w:line="322" w:lineRule="auto"/>
        <w:ind w:hanging="720"/>
      </w:pPr>
      <w:r>
        <w:lastRenderedPageBreak/>
        <w:t>Osobní prohlídka</w:t>
      </w:r>
    </w:p>
    <w:p w:rsidR="00F4404B" w:rsidRDefault="00C17AE0">
      <w:pPr>
        <w:pStyle w:val="Bodytext30"/>
        <w:spacing w:after="440" w:line="322" w:lineRule="auto"/>
        <w:ind w:left="380"/>
      </w:pPr>
      <w:r>
        <w:t>Na základě prohlídky stávajícího stavu sedlové střechy a požadavků investora byla zhotovena následující cenová nabídka.</w:t>
      </w:r>
    </w:p>
    <w:p w:rsidR="00F4404B" w:rsidRDefault="00C17AE0" w:rsidP="00C17AE0">
      <w:pPr>
        <w:pStyle w:val="Bodytext30"/>
        <w:numPr>
          <w:ilvl w:val="0"/>
          <w:numId w:val="5"/>
        </w:numPr>
        <w:tabs>
          <w:tab w:val="left" w:pos="350"/>
        </w:tabs>
        <w:spacing w:after="180" w:line="310" w:lineRule="auto"/>
        <w:ind w:hanging="720"/>
      </w:pPr>
      <w:bookmarkStart w:id="34" w:name="bookmark36"/>
      <w:bookmarkEnd w:id="34"/>
      <w:r>
        <w:t>Postup prací – oprava sedlové střechy – dodávka a montáž velkoformátové profilované krytiny MAXIDEK včetně klempířských prvku a okapového systému:</w:t>
      </w:r>
    </w:p>
    <w:p w:rsidR="00F4404B" w:rsidRDefault="00C17AE0">
      <w:pPr>
        <w:pStyle w:val="Bodytext30"/>
        <w:numPr>
          <w:ilvl w:val="0"/>
          <w:numId w:val="3"/>
        </w:numPr>
        <w:tabs>
          <w:tab w:val="left" w:pos="1070"/>
        </w:tabs>
        <w:spacing w:after="40" w:line="240" w:lineRule="auto"/>
        <w:ind w:firstLine="720"/>
      </w:pPr>
      <w:bookmarkStart w:id="35" w:name="bookmark37"/>
      <w:bookmarkEnd w:id="35"/>
      <w:r>
        <w:t>Demontáž hromosvodu</w:t>
      </w:r>
    </w:p>
    <w:p w:rsidR="00F4404B" w:rsidRDefault="00C17AE0">
      <w:pPr>
        <w:pStyle w:val="Bodytext30"/>
        <w:numPr>
          <w:ilvl w:val="0"/>
          <w:numId w:val="3"/>
        </w:numPr>
        <w:tabs>
          <w:tab w:val="left" w:pos="1070"/>
        </w:tabs>
        <w:spacing w:after="40" w:line="240" w:lineRule="auto"/>
        <w:ind w:firstLine="720"/>
      </w:pPr>
      <w:bookmarkStart w:id="36" w:name="bookmark38"/>
      <w:bookmarkEnd w:id="36"/>
      <w:r>
        <w:t>Demontáž klempířských prvků</w:t>
      </w:r>
    </w:p>
    <w:p w:rsidR="00F4404B" w:rsidRDefault="00C17AE0">
      <w:pPr>
        <w:pStyle w:val="Bodytext30"/>
        <w:numPr>
          <w:ilvl w:val="0"/>
          <w:numId w:val="3"/>
        </w:numPr>
        <w:tabs>
          <w:tab w:val="left" w:pos="1070"/>
        </w:tabs>
        <w:spacing w:after="40" w:line="240" w:lineRule="auto"/>
        <w:ind w:firstLine="720"/>
      </w:pPr>
      <w:bookmarkStart w:id="37" w:name="bookmark39"/>
      <w:bookmarkEnd w:id="37"/>
      <w:r>
        <w:t>Demontáž původní střešní krytiny a laťování</w:t>
      </w:r>
    </w:p>
    <w:p w:rsidR="00C17AE0" w:rsidRDefault="00C17AE0" w:rsidP="00C17AE0">
      <w:pPr>
        <w:pStyle w:val="Bodytext30"/>
        <w:numPr>
          <w:ilvl w:val="0"/>
          <w:numId w:val="3"/>
        </w:numPr>
        <w:tabs>
          <w:tab w:val="left" w:pos="1070"/>
        </w:tabs>
        <w:spacing w:after="40" w:line="240" w:lineRule="auto"/>
        <w:ind w:firstLine="720"/>
      </w:pPr>
      <w:bookmarkStart w:id="38" w:name="bookmark40"/>
      <w:bookmarkEnd w:id="38"/>
      <w:r>
        <w:t>Výměna poškozených částí krovu</w:t>
      </w:r>
    </w:p>
    <w:p w:rsidR="00F4404B" w:rsidRDefault="00C17AE0">
      <w:pPr>
        <w:pStyle w:val="Bodytext30"/>
        <w:numPr>
          <w:ilvl w:val="0"/>
          <w:numId w:val="3"/>
        </w:numPr>
        <w:tabs>
          <w:tab w:val="left" w:pos="1070"/>
        </w:tabs>
        <w:spacing w:after="40" w:line="240" w:lineRule="auto"/>
        <w:ind w:firstLine="720"/>
      </w:pPr>
      <w:bookmarkStart w:id="39" w:name="bookmark41"/>
      <w:bookmarkEnd w:id="39"/>
      <w:r>
        <w:t xml:space="preserve">Pokládka fólie, </w:t>
      </w:r>
      <w:proofErr w:type="spellStart"/>
      <w:r>
        <w:t>kontralatí</w:t>
      </w:r>
      <w:proofErr w:type="spellEnd"/>
      <w:r>
        <w:t xml:space="preserve"> a laťování</w:t>
      </w:r>
    </w:p>
    <w:p w:rsidR="00F4404B" w:rsidRDefault="00C17AE0">
      <w:pPr>
        <w:pStyle w:val="Bodytext30"/>
        <w:numPr>
          <w:ilvl w:val="0"/>
          <w:numId w:val="3"/>
        </w:numPr>
        <w:tabs>
          <w:tab w:val="left" w:pos="1070"/>
        </w:tabs>
        <w:spacing w:after="40" w:line="240" w:lineRule="auto"/>
        <w:ind w:firstLine="720"/>
      </w:pPr>
      <w:bookmarkStart w:id="40" w:name="bookmark42"/>
      <w:bookmarkEnd w:id="40"/>
      <w:r>
        <w:t>Montáž krytiny MAXIDEK</w:t>
      </w:r>
    </w:p>
    <w:p w:rsidR="00F4404B" w:rsidRDefault="00C17AE0">
      <w:pPr>
        <w:pStyle w:val="Bodytext30"/>
        <w:numPr>
          <w:ilvl w:val="0"/>
          <w:numId w:val="3"/>
        </w:numPr>
        <w:tabs>
          <w:tab w:val="left" w:pos="1070"/>
        </w:tabs>
        <w:spacing w:after="40" w:line="240" w:lineRule="auto"/>
        <w:ind w:firstLine="720"/>
      </w:pPr>
      <w:bookmarkStart w:id="41" w:name="bookmark43"/>
      <w:bookmarkEnd w:id="41"/>
      <w:r>
        <w:t>Montáž klempířských prvků</w:t>
      </w:r>
    </w:p>
    <w:p w:rsidR="00F4404B" w:rsidRDefault="00C17AE0">
      <w:pPr>
        <w:pStyle w:val="Bodytext30"/>
        <w:numPr>
          <w:ilvl w:val="0"/>
          <w:numId w:val="3"/>
        </w:numPr>
        <w:tabs>
          <w:tab w:val="left" w:pos="1070"/>
        </w:tabs>
        <w:spacing w:after="40" w:line="240" w:lineRule="auto"/>
        <w:ind w:firstLine="720"/>
      </w:pPr>
      <w:bookmarkStart w:id="42" w:name="bookmark44"/>
      <w:bookmarkEnd w:id="42"/>
      <w:r>
        <w:t>Oplechování komína</w:t>
      </w:r>
    </w:p>
    <w:p w:rsidR="00F4404B" w:rsidRDefault="00C17AE0">
      <w:pPr>
        <w:pStyle w:val="Bodytext30"/>
        <w:numPr>
          <w:ilvl w:val="0"/>
          <w:numId w:val="3"/>
        </w:numPr>
        <w:tabs>
          <w:tab w:val="left" w:pos="1070"/>
        </w:tabs>
        <w:spacing w:after="40" w:line="240" w:lineRule="auto"/>
        <w:ind w:firstLine="720"/>
      </w:pPr>
      <w:bookmarkStart w:id="43" w:name="bookmark45"/>
      <w:bookmarkEnd w:id="43"/>
      <w:r>
        <w:t>Montáž hřebene</w:t>
      </w:r>
    </w:p>
    <w:p w:rsidR="00F4404B" w:rsidRDefault="00C17AE0">
      <w:pPr>
        <w:pStyle w:val="Bodytext30"/>
        <w:numPr>
          <w:ilvl w:val="0"/>
          <w:numId w:val="3"/>
        </w:numPr>
        <w:tabs>
          <w:tab w:val="left" w:pos="1102"/>
        </w:tabs>
        <w:spacing w:after="40" w:line="240" w:lineRule="auto"/>
        <w:ind w:firstLine="720"/>
      </w:pPr>
      <w:bookmarkStart w:id="44" w:name="bookmark46"/>
      <w:bookmarkEnd w:id="44"/>
      <w:r>
        <w:t>Montáž sněhových zábran</w:t>
      </w:r>
    </w:p>
    <w:p w:rsidR="00C17AE0" w:rsidRDefault="00C17AE0" w:rsidP="00C17AE0">
      <w:pPr>
        <w:pStyle w:val="Bodytext30"/>
        <w:numPr>
          <w:ilvl w:val="0"/>
          <w:numId w:val="3"/>
        </w:numPr>
        <w:tabs>
          <w:tab w:val="left" w:pos="1102"/>
        </w:tabs>
        <w:spacing w:after="40" w:line="240" w:lineRule="auto"/>
        <w:ind w:firstLine="720"/>
      </w:pPr>
      <w:bookmarkStart w:id="45" w:name="bookmark47"/>
      <w:bookmarkEnd w:id="45"/>
      <w:r>
        <w:t>Montáž hromosvodu</w:t>
      </w:r>
      <w:bookmarkStart w:id="46" w:name="bookmark48"/>
      <w:bookmarkEnd w:id="46"/>
    </w:p>
    <w:p w:rsidR="00F4404B" w:rsidRDefault="00C17AE0" w:rsidP="00C17AE0">
      <w:pPr>
        <w:pStyle w:val="Bodytext30"/>
        <w:numPr>
          <w:ilvl w:val="0"/>
          <w:numId w:val="3"/>
        </w:numPr>
        <w:tabs>
          <w:tab w:val="left" w:pos="1102"/>
        </w:tabs>
        <w:spacing w:after="40" w:line="240" w:lineRule="auto"/>
        <w:ind w:firstLine="720"/>
      </w:pPr>
      <w:r>
        <w:t xml:space="preserve">Lešení montáž, demontáž </w:t>
      </w:r>
    </w:p>
    <w:p w:rsidR="00C17AE0" w:rsidRDefault="00C17AE0" w:rsidP="00C17AE0">
      <w:pPr>
        <w:pStyle w:val="Bodytext30"/>
        <w:tabs>
          <w:tab w:val="left" w:pos="1102"/>
        </w:tabs>
        <w:spacing w:after="40" w:line="240" w:lineRule="auto"/>
        <w:ind w:left="720" w:firstLine="0"/>
      </w:pPr>
    </w:p>
    <w:p w:rsidR="00C17AE0" w:rsidRDefault="00C17AE0" w:rsidP="00C17AE0">
      <w:pPr>
        <w:pStyle w:val="Odstavecseseznamem"/>
        <w:numPr>
          <w:ilvl w:val="0"/>
          <w:numId w:val="6"/>
        </w:numPr>
        <w:rPr>
          <w:rFonts w:ascii="Arial" w:eastAsia="Arial" w:hAnsi="Arial" w:cs="Arial"/>
          <w:b/>
          <w:sz w:val="17"/>
          <w:szCs w:val="17"/>
        </w:rPr>
      </w:pPr>
      <w:r w:rsidRPr="00C17AE0">
        <w:rPr>
          <w:rFonts w:ascii="Arial" w:eastAsia="Arial" w:hAnsi="Arial" w:cs="Arial"/>
          <w:b/>
          <w:sz w:val="17"/>
          <w:szCs w:val="17"/>
        </w:rPr>
        <w:t>Cenová nabídka na opravu střechy:</w:t>
      </w:r>
    </w:p>
    <w:p w:rsidR="00C17AE0" w:rsidRPr="00C17AE0" w:rsidRDefault="00C17AE0" w:rsidP="00C17AE0">
      <w:pPr>
        <w:pStyle w:val="Odstavecseseznamem"/>
        <w:ind w:left="380"/>
        <w:rPr>
          <w:rFonts w:ascii="Arial" w:eastAsia="Arial" w:hAnsi="Arial" w:cs="Arial"/>
          <w:b/>
          <w:sz w:val="17"/>
          <w:szCs w:val="17"/>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92"/>
        <w:gridCol w:w="379"/>
        <w:gridCol w:w="518"/>
        <w:gridCol w:w="1598"/>
        <w:gridCol w:w="974"/>
        <w:gridCol w:w="629"/>
        <w:gridCol w:w="960"/>
        <w:gridCol w:w="1022"/>
      </w:tblGrid>
      <w:tr w:rsidR="00F4404B">
        <w:trPr>
          <w:trHeight w:hRule="exact" w:val="941"/>
          <w:jc w:val="center"/>
        </w:trPr>
        <w:tc>
          <w:tcPr>
            <w:tcW w:w="9872" w:type="dxa"/>
            <w:gridSpan w:val="8"/>
            <w:tcBorders>
              <w:top w:val="single" w:sz="4" w:space="0" w:color="auto"/>
              <w:left w:val="single" w:sz="4" w:space="0" w:color="auto"/>
              <w:right w:val="single" w:sz="4" w:space="0" w:color="auto"/>
            </w:tcBorders>
            <w:shd w:val="clear" w:color="auto" w:fill="FFFFFF"/>
            <w:vAlign w:val="bottom"/>
          </w:tcPr>
          <w:p w:rsidR="00F4404B" w:rsidRDefault="00C17AE0">
            <w:pPr>
              <w:pStyle w:val="Other10"/>
              <w:spacing w:after="240" w:line="240" w:lineRule="auto"/>
            </w:pPr>
            <w:r>
              <w:t>23NA108</w:t>
            </w:r>
          </w:p>
          <w:p w:rsidR="00F4404B" w:rsidRDefault="00C17AE0">
            <w:pPr>
              <w:pStyle w:val="Other10"/>
              <w:spacing w:line="240" w:lineRule="auto"/>
            </w:pPr>
            <w:r>
              <w:t xml:space="preserve">Horní Bečva, chata č. ev. 460, MAXIDEK ■ </w:t>
            </w:r>
            <w:proofErr w:type="gramStart"/>
            <w:r>
              <w:t>170m2</w:t>
            </w:r>
            <w:proofErr w:type="gramEnd"/>
          </w:p>
        </w:tc>
      </w:tr>
      <w:tr w:rsidR="00F4404B">
        <w:trPr>
          <w:trHeight w:hRule="exact" w:val="470"/>
          <w:jc w:val="center"/>
        </w:trPr>
        <w:tc>
          <w:tcPr>
            <w:tcW w:w="3792" w:type="dxa"/>
            <w:tcBorders>
              <w:top w:val="single" w:sz="4" w:space="0" w:color="auto"/>
              <w:left w:val="single" w:sz="4" w:space="0" w:color="auto"/>
            </w:tcBorders>
            <w:shd w:val="clear" w:color="auto" w:fill="FFFFFF"/>
            <w:vAlign w:val="center"/>
          </w:tcPr>
          <w:p w:rsidR="00F4404B" w:rsidRDefault="00C17AE0">
            <w:pPr>
              <w:pStyle w:val="Other10"/>
              <w:spacing w:line="240" w:lineRule="auto"/>
              <w:rPr>
                <w:sz w:val="13"/>
                <w:szCs w:val="13"/>
              </w:rPr>
            </w:pPr>
            <w:r>
              <w:rPr>
                <w:sz w:val="13"/>
                <w:szCs w:val="13"/>
              </w:rPr>
              <w:t>Označení dodávky</w:t>
            </w:r>
          </w:p>
        </w:tc>
        <w:tc>
          <w:tcPr>
            <w:tcW w:w="897" w:type="dxa"/>
            <w:gridSpan w:val="2"/>
            <w:tcBorders>
              <w:top w:val="single" w:sz="4" w:space="0" w:color="auto"/>
            </w:tcBorders>
            <w:shd w:val="clear" w:color="auto" w:fill="FFFFFF"/>
            <w:vAlign w:val="center"/>
          </w:tcPr>
          <w:p w:rsidR="00F4404B" w:rsidRDefault="00C17AE0">
            <w:pPr>
              <w:pStyle w:val="Other10"/>
              <w:spacing w:line="240" w:lineRule="auto"/>
              <w:rPr>
                <w:sz w:val="13"/>
                <w:szCs w:val="13"/>
              </w:rPr>
            </w:pPr>
            <w:r>
              <w:rPr>
                <w:sz w:val="13"/>
                <w:szCs w:val="13"/>
              </w:rPr>
              <w:t>Množství</w:t>
            </w:r>
          </w:p>
        </w:tc>
        <w:tc>
          <w:tcPr>
            <w:tcW w:w="1598" w:type="dxa"/>
            <w:tcBorders>
              <w:top w:val="single" w:sz="4" w:space="0" w:color="auto"/>
            </w:tcBorders>
            <w:shd w:val="clear" w:color="auto" w:fill="FFFFFF"/>
            <w:vAlign w:val="center"/>
          </w:tcPr>
          <w:p w:rsidR="00F4404B" w:rsidRDefault="00C17AE0">
            <w:pPr>
              <w:pStyle w:val="Other10"/>
              <w:tabs>
                <w:tab w:val="left" w:pos="997"/>
              </w:tabs>
              <w:spacing w:line="240" w:lineRule="auto"/>
              <w:ind w:firstLine="200"/>
              <w:rPr>
                <w:sz w:val="13"/>
                <w:szCs w:val="13"/>
              </w:rPr>
            </w:pPr>
            <w:proofErr w:type="spellStart"/>
            <w:proofErr w:type="gramStart"/>
            <w:r>
              <w:rPr>
                <w:sz w:val="13"/>
                <w:szCs w:val="13"/>
              </w:rPr>
              <w:t>J.cena</w:t>
            </w:r>
            <w:proofErr w:type="spellEnd"/>
            <w:proofErr w:type="gramEnd"/>
            <w:r>
              <w:rPr>
                <w:sz w:val="13"/>
                <w:szCs w:val="13"/>
              </w:rPr>
              <w:tab/>
              <w:t>Sleva</w:t>
            </w:r>
          </w:p>
        </w:tc>
        <w:tc>
          <w:tcPr>
            <w:tcW w:w="974" w:type="dxa"/>
            <w:tcBorders>
              <w:top w:val="single" w:sz="4" w:space="0" w:color="auto"/>
            </w:tcBorders>
            <w:shd w:val="clear" w:color="auto" w:fill="FFFFFF"/>
            <w:vAlign w:val="center"/>
          </w:tcPr>
          <w:p w:rsidR="00F4404B" w:rsidRDefault="00C17AE0">
            <w:pPr>
              <w:pStyle w:val="Other10"/>
              <w:spacing w:line="240" w:lineRule="auto"/>
              <w:ind w:firstLine="260"/>
              <w:rPr>
                <w:sz w:val="13"/>
                <w:szCs w:val="13"/>
              </w:rPr>
            </w:pPr>
            <w:r>
              <w:rPr>
                <w:sz w:val="13"/>
                <w:szCs w:val="13"/>
              </w:rPr>
              <w:t>Cena</w:t>
            </w:r>
          </w:p>
        </w:tc>
        <w:tc>
          <w:tcPr>
            <w:tcW w:w="629" w:type="dxa"/>
            <w:tcBorders>
              <w:top w:val="single" w:sz="4" w:space="0" w:color="auto"/>
            </w:tcBorders>
            <w:shd w:val="clear" w:color="auto" w:fill="FFFFFF"/>
            <w:vAlign w:val="center"/>
          </w:tcPr>
          <w:p w:rsidR="00F4404B" w:rsidRDefault="00C17AE0">
            <w:pPr>
              <w:pStyle w:val="Other10"/>
              <w:spacing w:line="240" w:lineRule="auto"/>
              <w:ind w:right="160"/>
              <w:jc w:val="right"/>
              <w:rPr>
                <w:sz w:val="12"/>
                <w:szCs w:val="12"/>
              </w:rPr>
            </w:pPr>
            <w:r>
              <w:rPr>
                <w:sz w:val="12"/>
                <w:szCs w:val="12"/>
              </w:rPr>
              <w:t>%DPH</w:t>
            </w:r>
          </w:p>
        </w:tc>
        <w:tc>
          <w:tcPr>
            <w:tcW w:w="960" w:type="dxa"/>
            <w:tcBorders>
              <w:top w:val="single" w:sz="4" w:space="0" w:color="auto"/>
            </w:tcBorders>
            <w:shd w:val="clear" w:color="auto" w:fill="FFFFFF"/>
            <w:vAlign w:val="center"/>
          </w:tcPr>
          <w:p w:rsidR="00F4404B" w:rsidRDefault="00C17AE0">
            <w:pPr>
              <w:pStyle w:val="Other10"/>
              <w:spacing w:line="240" w:lineRule="auto"/>
              <w:ind w:firstLine="200"/>
              <w:rPr>
                <w:sz w:val="12"/>
                <w:szCs w:val="12"/>
              </w:rPr>
            </w:pPr>
            <w:r>
              <w:rPr>
                <w:sz w:val="12"/>
                <w:szCs w:val="12"/>
              </w:rPr>
              <w:t>DPH</w:t>
            </w:r>
          </w:p>
        </w:tc>
        <w:tc>
          <w:tcPr>
            <w:tcW w:w="1022" w:type="dxa"/>
            <w:tcBorders>
              <w:top w:val="single" w:sz="4" w:space="0" w:color="auto"/>
              <w:right w:val="single" w:sz="4" w:space="0" w:color="auto"/>
            </w:tcBorders>
            <w:shd w:val="clear" w:color="auto" w:fill="FFFFFF"/>
            <w:vAlign w:val="center"/>
          </w:tcPr>
          <w:p w:rsidR="00F4404B" w:rsidRDefault="00C17AE0">
            <w:pPr>
              <w:pStyle w:val="Other10"/>
              <w:spacing w:line="240" w:lineRule="auto"/>
              <w:ind w:right="260"/>
              <w:jc w:val="right"/>
              <w:rPr>
                <w:sz w:val="12"/>
                <w:szCs w:val="12"/>
              </w:rPr>
            </w:pPr>
            <w:r>
              <w:rPr>
                <w:sz w:val="12"/>
                <w:szCs w:val="12"/>
              </w:rPr>
              <w:t>Kč Celkem</w:t>
            </w:r>
          </w:p>
        </w:tc>
      </w:tr>
      <w:tr w:rsidR="00F4404B">
        <w:trPr>
          <w:trHeight w:hRule="exact" w:val="336"/>
          <w:jc w:val="center"/>
        </w:trPr>
        <w:tc>
          <w:tcPr>
            <w:tcW w:w="3792" w:type="dxa"/>
            <w:tcBorders>
              <w:top w:val="single" w:sz="4" w:space="0" w:color="auto"/>
              <w:left w:val="single" w:sz="4" w:space="0" w:color="auto"/>
            </w:tcBorders>
            <w:shd w:val="clear" w:color="auto" w:fill="FFFFFF"/>
            <w:vAlign w:val="bottom"/>
          </w:tcPr>
          <w:p w:rsidR="00F4404B" w:rsidRDefault="00C17AE0">
            <w:pPr>
              <w:pStyle w:val="Other10"/>
              <w:spacing w:line="240" w:lineRule="auto"/>
              <w:rPr>
                <w:sz w:val="17"/>
                <w:szCs w:val="17"/>
              </w:rPr>
            </w:pPr>
            <w:proofErr w:type="gramStart"/>
            <w:r>
              <w:rPr>
                <w:sz w:val="17"/>
                <w:szCs w:val="17"/>
              </w:rPr>
              <w:t>KRYTINA - MAXIDEK</w:t>
            </w:r>
            <w:proofErr w:type="gramEnd"/>
            <w:r>
              <w:rPr>
                <w:sz w:val="17"/>
                <w:szCs w:val="17"/>
              </w:rPr>
              <w:t>, cihlově hnědá (2M264)</w:t>
            </w:r>
          </w:p>
        </w:tc>
        <w:tc>
          <w:tcPr>
            <w:tcW w:w="379" w:type="dxa"/>
            <w:tcBorders>
              <w:top w:val="single" w:sz="4" w:space="0" w:color="auto"/>
            </w:tcBorders>
            <w:shd w:val="clear" w:color="auto" w:fill="FFFFFF"/>
          </w:tcPr>
          <w:p w:rsidR="00F4404B" w:rsidRDefault="00F4404B">
            <w:pPr>
              <w:rPr>
                <w:sz w:val="10"/>
                <w:szCs w:val="10"/>
              </w:rPr>
            </w:pPr>
          </w:p>
        </w:tc>
        <w:tc>
          <w:tcPr>
            <w:tcW w:w="518" w:type="dxa"/>
            <w:tcBorders>
              <w:top w:val="single" w:sz="4" w:space="0" w:color="auto"/>
            </w:tcBorders>
            <w:shd w:val="clear" w:color="auto" w:fill="FFFFFF"/>
          </w:tcPr>
          <w:p w:rsidR="00F4404B" w:rsidRDefault="00F4404B">
            <w:pPr>
              <w:rPr>
                <w:sz w:val="10"/>
                <w:szCs w:val="10"/>
              </w:rPr>
            </w:pPr>
          </w:p>
        </w:tc>
        <w:tc>
          <w:tcPr>
            <w:tcW w:w="1598" w:type="dxa"/>
            <w:tcBorders>
              <w:top w:val="single" w:sz="4" w:space="0" w:color="auto"/>
            </w:tcBorders>
            <w:shd w:val="clear" w:color="auto" w:fill="FFFFFF"/>
          </w:tcPr>
          <w:p w:rsidR="00F4404B" w:rsidRDefault="00F4404B">
            <w:pPr>
              <w:rPr>
                <w:sz w:val="10"/>
                <w:szCs w:val="10"/>
              </w:rPr>
            </w:pPr>
          </w:p>
        </w:tc>
        <w:tc>
          <w:tcPr>
            <w:tcW w:w="974" w:type="dxa"/>
            <w:tcBorders>
              <w:top w:val="single" w:sz="4" w:space="0" w:color="auto"/>
            </w:tcBorders>
            <w:shd w:val="clear" w:color="auto" w:fill="FFFFFF"/>
          </w:tcPr>
          <w:p w:rsidR="00F4404B" w:rsidRDefault="00F4404B">
            <w:pPr>
              <w:rPr>
                <w:sz w:val="10"/>
                <w:szCs w:val="10"/>
              </w:rPr>
            </w:pPr>
          </w:p>
        </w:tc>
        <w:tc>
          <w:tcPr>
            <w:tcW w:w="629" w:type="dxa"/>
            <w:tcBorders>
              <w:top w:val="single" w:sz="4" w:space="0" w:color="auto"/>
            </w:tcBorders>
            <w:shd w:val="clear" w:color="auto" w:fill="FFFFFF"/>
          </w:tcPr>
          <w:p w:rsidR="00F4404B" w:rsidRDefault="00F4404B">
            <w:pPr>
              <w:rPr>
                <w:sz w:val="10"/>
                <w:szCs w:val="10"/>
              </w:rPr>
            </w:pPr>
          </w:p>
        </w:tc>
        <w:tc>
          <w:tcPr>
            <w:tcW w:w="960" w:type="dxa"/>
            <w:tcBorders>
              <w:top w:val="single" w:sz="4" w:space="0" w:color="auto"/>
            </w:tcBorders>
            <w:shd w:val="clear" w:color="auto" w:fill="FFFFFF"/>
          </w:tcPr>
          <w:p w:rsidR="00F4404B" w:rsidRDefault="00F4404B">
            <w:pPr>
              <w:rPr>
                <w:sz w:val="10"/>
                <w:szCs w:val="10"/>
              </w:rPr>
            </w:pPr>
          </w:p>
        </w:tc>
        <w:tc>
          <w:tcPr>
            <w:tcW w:w="1022" w:type="dxa"/>
            <w:tcBorders>
              <w:top w:val="single" w:sz="4" w:space="0" w:color="auto"/>
              <w:right w:val="single" w:sz="4" w:space="0" w:color="auto"/>
            </w:tcBorders>
            <w:shd w:val="clear" w:color="auto" w:fill="FFFFFF"/>
          </w:tcPr>
          <w:p w:rsidR="00F4404B" w:rsidRDefault="00F4404B">
            <w:pPr>
              <w:rPr>
                <w:sz w:val="10"/>
                <w:szCs w:val="10"/>
              </w:rPr>
            </w:pPr>
          </w:p>
        </w:tc>
      </w:tr>
      <w:tr w:rsidR="00F4404B">
        <w:trPr>
          <w:trHeight w:hRule="exact" w:val="302"/>
          <w:jc w:val="center"/>
        </w:trPr>
        <w:tc>
          <w:tcPr>
            <w:tcW w:w="3792" w:type="dxa"/>
            <w:tcBorders>
              <w:left w:val="single" w:sz="4" w:space="0" w:color="auto"/>
            </w:tcBorders>
            <w:shd w:val="clear" w:color="auto" w:fill="FFFFFF"/>
          </w:tcPr>
          <w:p w:rsidR="00F4404B" w:rsidRDefault="00C17AE0">
            <w:pPr>
              <w:pStyle w:val="Other10"/>
              <w:spacing w:before="80" w:line="240" w:lineRule="auto"/>
              <w:rPr>
                <w:sz w:val="13"/>
                <w:szCs w:val="13"/>
              </w:rPr>
            </w:pPr>
            <w:proofErr w:type="spellStart"/>
            <w:r>
              <w:rPr>
                <w:sz w:val="13"/>
                <w:szCs w:val="13"/>
              </w:rPr>
              <w:t>Maxidek</w:t>
            </w:r>
            <w:proofErr w:type="spellEnd"/>
            <w:r>
              <w:rPr>
                <w:sz w:val="13"/>
                <w:szCs w:val="13"/>
              </w:rPr>
              <w:t xml:space="preserve"> 350/15 SP25 lesk</w:t>
            </w:r>
          </w:p>
        </w:tc>
        <w:tc>
          <w:tcPr>
            <w:tcW w:w="379" w:type="dxa"/>
            <w:shd w:val="clear" w:color="auto" w:fill="FFFFFF"/>
          </w:tcPr>
          <w:p w:rsidR="00F4404B" w:rsidRDefault="00C17AE0">
            <w:pPr>
              <w:pStyle w:val="Other10"/>
              <w:spacing w:line="240" w:lineRule="auto"/>
              <w:rPr>
                <w:sz w:val="13"/>
                <w:szCs w:val="13"/>
              </w:rPr>
            </w:pPr>
            <w:r>
              <w:rPr>
                <w:sz w:val="13"/>
                <w:szCs w:val="13"/>
              </w:rPr>
              <w:t>190</w:t>
            </w:r>
          </w:p>
        </w:tc>
        <w:tc>
          <w:tcPr>
            <w:tcW w:w="518" w:type="dxa"/>
            <w:shd w:val="clear" w:color="auto" w:fill="FFFFFF"/>
          </w:tcPr>
          <w:p w:rsidR="00F4404B" w:rsidRDefault="00C17AE0">
            <w:pPr>
              <w:pStyle w:val="Other10"/>
              <w:spacing w:line="240" w:lineRule="auto"/>
              <w:rPr>
                <w:sz w:val="12"/>
                <w:szCs w:val="12"/>
              </w:rPr>
            </w:pPr>
            <w:r>
              <w:rPr>
                <w:sz w:val="12"/>
                <w:szCs w:val="12"/>
              </w:rPr>
              <w:t>m2</w:t>
            </w:r>
          </w:p>
        </w:tc>
        <w:tc>
          <w:tcPr>
            <w:tcW w:w="1598" w:type="dxa"/>
            <w:shd w:val="clear" w:color="auto" w:fill="FFFFFF"/>
          </w:tcPr>
          <w:p w:rsidR="00F4404B" w:rsidRDefault="00C17AE0">
            <w:pPr>
              <w:pStyle w:val="Other10"/>
              <w:spacing w:line="240" w:lineRule="auto"/>
              <w:ind w:firstLine="340"/>
              <w:rPr>
                <w:sz w:val="13"/>
                <w:szCs w:val="13"/>
              </w:rPr>
            </w:pPr>
            <w:r>
              <w:rPr>
                <w:sz w:val="13"/>
                <w:szCs w:val="13"/>
              </w:rPr>
              <w:t>391,67</w:t>
            </w:r>
          </w:p>
        </w:tc>
        <w:tc>
          <w:tcPr>
            <w:tcW w:w="974" w:type="dxa"/>
            <w:shd w:val="clear" w:color="auto" w:fill="FFFFFF"/>
          </w:tcPr>
          <w:p w:rsidR="00F4404B" w:rsidRDefault="00C17AE0">
            <w:pPr>
              <w:pStyle w:val="Other10"/>
              <w:spacing w:line="240" w:lineRule="auto"/>
              <w:jc w:val="right"/>
              <w:rPr>
                <w:sz w:val="13"/>
                <w:szCs w:val="13"/>
              </w:rPr>
            </w:pPr>
            <w:r>
              <w:rPr>
                <w:sz w:val="13"/>
                <w:szCs w:val="13"/>
              </w:rPr>
              <w:t>74 417,30</w:t>
            </w:r>
          </w:p>
        </w:tc>
        <w:tc>
          <w:tcPr>
            <w:tcW w:w="629"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tcPr>
          <w:p w:rsidR="00F4404B" w:rsidRDefault="00C17AE0">
            <w:pPr>
              <w:pStyle w:val="Other10"/>
              <w:spacing w:line="240" w:lineRule="auto"/>
              <w:ind w:firstLine="140"/>
              <w:rPr>
                <w:sz w:val="13"/>
                <w:szCs w:val="13"/>
              </w:rPr>
            </w:pPr>
            <w:r>
              <w:rPr>
                <w:sz w:val="13"/>
                <w:szCs w:val="13"/>
              </w:rPr>
              <w:t>15 627,63</w:t>
            </w:r>
          </w:p>
        </w:tc>
        <w:tc>
          <w:tcPr>
            <w:tcW w:w="1022" w:type="dxa"/>
            <w:tcBorders>
              <w:right w:val="single" w:sz="4" w:space="0" w:color="auto"/>
            </w:tcBorders>
            <w:shd w:val="clear" w:color="auto" w:fill="FFFFFF"/>
          </w:tcPr>
          <w:p w:rsidR="00F4404B" w:rsidRDefault="00C17AE0">
            <w:pPr>
              <w:pStyle w:val="Other10"/>
              <w:spacing w:line="240" w:lineRule="auto"/>
              <w:jc w:val="right"/>
              <w:rPr>
                <w:sz w:val="13"/>
                <w:szCs w:val="13"/>
              </w:rPr>
            </w:pPr>
            <w:r>
              <w:rPr>
                <w:sz w:val="13"/>
                <w:szCs w:val="13"/>
              </w:rPr>
              <w:t>90 044,93</w:t>
            </w:r>
          </w:p>
        </w:tc>
      </w:tr>
      <w:tr w:rsidR="00F4404B">
        <w:trPr>
          <w:trHeight w:hRule="exact" w:val="322"/>
          <w:jc w:val="center"/>
        </w:trPr>
        <w:tc>
          <w:tcPr>
            <w:tcW w:w="3792"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Hřebenáč kulatý SP25 lesk</w:t>
            </w:r>
          </w:p>
        </w:tc>
        <w:tc>
          <w:tcPr>
            <w:tcW w:w="379" w:type="dxa"/>
            <w:shd w:val="clear" w:color="auto" w:fill="FFFFFF"/>
            <w:vAlign w:val="bottom"/>
          </w:tcPr>
          <w:p w:rsidR="00F4404B" w:rsidRDefault="00C17AE0">
            <w:pPr>
              <w:pStyle w:val="Other10"/>
              <w:spacing w:line="240" w:lineRule="auto"/>
              <w:rPr>
                <w:sz w:val="13"/>
                <w:szCs w:val="13"/>
              </w:rPr>
            </w:pPr>
            <w:r>
              <w:rPr>
                <w:sz w:val="13"/>
                <w:szCs w:val="13"/>
              </w:rPr>
              <w:t>6</w:t>
            </w:r>
          </w:p>
        </w:tc>
        <w:tc>
          <w:tcPr>
            <w:tcW w:w="518" w:type="dxa"/>
            <w:shd w:val="clear" w:color="auto" w:fill="FFFFFF"/>
            <w:vAlign w:val="bottom"/>
          </w:tcPr>
          <w:p w:rsidR="00F4404B" w:rsidRDefault="00C17AE0">
            <w:pPr>
              <w:pStyle w:val="Other10"/>
              <w:spacing w:line="240" w:lineRule="auto"/>
              <w:rPr>
                <w:sz w:val="12"/>
                <w:szCs w:val="12"/>
              </w:rPr>
            </w:pPr>
            <w:r>
              <w:rPr>
                <w:sz w:val="12"/>
                <w:szCs w:val="12"/>
              </w:rPr>
              <w:t>ks</w:t>
            </w:r>
          </w:p>
        </w:tc>
        <w:tc>
          <w:tcPr>
            <w:tcW w:w="1598" w:type="dxa"/>
            <w:shd w:val="clear" w:color="auto" w:fill="FFFFFF"/>
            <w:vAlign w:val="bottom"/>
          </w:tcPr>
          <w:p w:rsidR="00F4404B" w:rsidRDefault="00C17AE0">
            <w:pPr>
              <w:pStyle w:val="Other10"/>
              <w:spacing w:line="240" w:lineRule="auto"/>
              <w:ind w:firstLine="340"/>
              <w:rPr>
                <w:sz w:val="13"/>
                <w:szCs w:val="13"/>
              </w:rPr>
            </w:pPr>
            <w:r>
              <w:rPr>
                <w:sz w:val="13"/>
                <w:szCs w:val="13"/>
              </w:rPr>
              <w:t>680,00</w:t>
            </w:r>
          </w:p>
        </w:tc>
        <w:tc>
          <w:tcPr>
            <w:tcW w:w="974" w:type="dxa"/>
            <w:shd w:val="clear" w:color="auto" w:fill="FFFFFF"/>
            <w:vAlign w:val="bottom"/>
          </w:tcPr>
          <w:p w:rsidR="00F4404B" w:rsidRDefault="00C17AE0">
            <w:pPr>
              <w:pStyle w:val="Other10"/>
              <w:spacing w:line="240" w:lineRule="auto"/>
              <w:jc w:val="right"/>
              <w:rPr>
                <w:sz w:val="13"/>
                <w:szCs w:val="13"/>
              </w:rPr>
            </w:pPr>
            <w:r>
              <w:rPr>
                <w:sz w:val="13"/>
                <w:szCs w:val="13"/>
              </w:rPr>
              <w:t>4 080,00</w:t>
            </w:r>
          </w:p>
        </w:tc>
        <w:tc>
          <w:tcPr>
            <w:tcW w:w="629" w:type="dxa"/>
            <w:shd w:val="clear" w:color="auto" w:fill="FFFFFF"/>
            <w:vAlign w:val="bottom"/>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vAlign w:val="bottom"/>
          </w:tcPr>
          <w:p w:rsidR="00F4404B" w:rsidRDefault="00C17AE0">
            <w:pPr>
              <w:pStyle w:val="Other10"/>
              <w:spacing w:line="240" w:lineRule="auto"/>
              <w:ind w:firstLine="300"/>
              <w:rPr>
                <w:sz w:val="13"/>
                <w:szCs w:val="13"/>
              </w:rPr>
            </w:pPr>
            <w:r>
              <w:rPr>
                <w:sz w:val="13"/>
                <w:szCs w:val="13"/>
              </w:rPr>
              <w:t>856,80</w:t>
            </w:r>
          </w:p>
        </w:tc>
        <w:tc>
          <w:tcPr>
            <w:tcW w:w="1022" w:type="dxa"/>
            <w:tcBorders>
              <w:right w:val="single" w:sz="4" w:space="0" w:color="auto"/>
            </w:tcBorders>
            <w:shd w:val="clear" w:color="auto" w:fill="FFFFFF"/>
            <w:vAlign w:val="bottom"/>
          </w:tcPr>
          <w:p w:rsidR="00F4404B" w:rsidRDefault="00C17AE0">
            <w:pPr>
              <w:pStyle w:val="Other10"/>
              <w:spacing w:line="240" w:lineRule="auto"/>
              <w:ind w:firstLine="340"/>
              <w:rPr>
                <w:sz w:val="13"/>
                <w:szCs w:val="13"/>
              </w:rPr>
            </w:pPr>
            <w:r>
              <w:rPr>
                <w:sz w:val="13"/>
                <w:szCs w:val="13"/>
              </w:rPr>
              <w:t>4 936,80</w:t>
            </w:r>
          </w:p>
        </w:tc>
      </w:tr>
      <w:tr w:rsidR="00F4404B">
        <w:trPr>
          <w:trHeight w:hRule="exact" w:val="312"/>
          <w:jc w:val="center"/>
        </w:trPr>
        <w:tc>
          <w:tcPr>
            <w:tcW w:w="3792" w:type="dxa"/>
            <w:tcBorders>
              <w:left w:val="single" w:sz="4" w:space="0" w:color="auto"/>
            </w:tcBorders>
            <w:shd w:val="clear" w:color="auto" w:fill="FFFFFF"/>
          </w:tcPr>
          <w:p w:rsidR="00F4404B" w:rsidRDefault="00C17AE0">
            <w:pPr>
              <w:pStyle w:val="Other10"/>
              <w:spacing w:line="240" w:lineRule="auto"/>
              <w:rPr>
                <w:sz w:val="13"/>
                <w:szCs w:val="13"/>
              </w:rPr>
            </w:pPr>
            <w:r>
              <w:rPr>
                <w:sz w:val="13"/>
                <w:szCs w:val="13"/>
              </w:rPr>
              <w:t>Čelo hřebenáče, plast</w:t>
            </w:r>
          </w:p>
        </w:tc>
        <w:tc>
          <w:tcPr>
            <w:tcW w:w="379" w:type="dxa"/>
            <w:shd w:val="clear" w:color="auto" w:fill="FFFFFF"/>
          </w:tcPr>
          <w:p w:rsidR="00F4404B" w:rsidRDefault="00C17AE0">
            <w:pPr>
              <w:pStyle w:val="Other10"/>
              <w:spacing w:before="80" w:line="240" w:lineRule="auto"/>
              <w:rPr>
                <w:sz w:val="13"/>
                <w:szCs w:val="13"/>
              </w:rPr>
            </w:pPr>
            <w:r>
              <w:rPr>
                <w:sz w:val="13"/>
                <w:szCs w:val="13"/>
              </w:rPr>
              <w:t>3</w:t>
            </w:r>
          </w:p>
        </w:tc>
        <w:tc>
          <w:tcPr>
            <w:tcW w:w="518" w:type="dxa"/>
            <w:shd w:val="clear" w:color="auto" w:fill="FFFFFF"/>
          </w:tcPr>
          <w:p w:rsidR="00F4404B" w:rsidRDefault="00C17AE0">
            <w:pPr>
              <w:pStyle w:val="Other10"/>
              <w:spacing w:before="80" w:line="240" w:lineRule="auto"/>
              <w:rPr>
                <w:sz w:val="12"/>
                <w:szCs w:val="12"/>
              </w:rPr>
            </w:pPr>
            <w:r>
              <w:rPr>
                <w:sz w:val="12"/>
                <w:szCs w:val="12"/>
              </w:rPr>
              <w:t>ks</w:t>
            </w:r>
          </w:p>
        </w:tc>
        <w:tc>
          <w:tcPr>
            <w:tcW w:w="1598" w:type="dxa"/>
            <w:shd w:val="clear" w:color="auto" w:fill="FFFFFF"/>
          </w:tcPr>
          <w:p w:rsidR="00F4404B" w:rsidRDefault="00C17AE0">
            <w:pPr>
              <w:pStyle w:val="Other10"/>
              <w:spacing w:before="80" w:line="240" w:lineRule="auto"/>
              <w:ind w:firstLine="340"/>
              <w:rPr>
                <w:sz w:val="13"/>
                <w:szCs w:val="13"/>
              </w:rPr>
            </w:pPr>
            <w:r>
              <w:rPr>
                <w:sz w:val="13"/>
                <w:szCs w:val="13"/>
              </w:rPr>
              <w:t>615,00</w:t>
            </w:r>
          </w:p>
        </w:tc>
        <w:tc>
          <w:tcPr>
            <w:tcW w:w="974" w:type="dxa"/>
            <w:shd w:val="clear" w:color="auto" w:fill="FFFFFF"/>
          </w:tcPr>
          <w:p w:rsidR="00F4404B" w:rsidRDefault="00C17AE0">
            <w:pPr>
              <w:pStyle w:val="Other10"/>
              <w:spacing w:before="80" w:line="240" w:lineRule="auto"/>
              <w:ind w:firstLine="300"/>
              <w:jc w:val="both"/>
              <w:rPr>
                <w:sz w:val="13"/>
                <w:szCs w:val="13"/>
              </w:rPr>
            </w:pPr>
            <w:r>
              <w:rPr>
                <w:sz w:val="13"/>
                <w:szCs w:val="13"/>
              </w:rPr>
              <w:t>1 845,00</w:t>
            </w:r>
          </w:p>
        </w:tc>
        <w:tc>
          <w:tcPr>
            <w:tcW w:w="629"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tcPr>
          <w:p w:rsidR="00F4404B" w:rsidRDefault="00C17AE0">
            <w:pPr>
              <w:pStyle w:val="Other10"/>
              <w:spacing w:line="240" w:lineRule="auto"/>
              <w:ind w:firstLine="300"/>
              <w:rPr>
                <w:sz w:val="13"/>
                <w:szCs w:val="13"/>
              </w:rPr>
            </w:pPr>
            <w:r>
              <w:rPr>
                <w:sz w:val="13"/>
                <w:szCs w:val="13"/>
              </w:rPr>
              <w:t>387,45</w:t>
            </w:r>
          </w:p>
        </w:tc>
        <w:tc>
          <w:tcPr>
            <w:tcW w:w="1022" w:type="dxa"/>
            <w:tcBorders>
              <w:right w:val="single" w:sz="4" w:space="0" w:color="auto"/>
            </w:tcBorders>
            <w:shd w:val="clear" w:color="auto" w:fill="FFFFFF"/>
          </w:tcPr>
          <w:p w:rsidR="00F4404B" w:rsidRDefault="00C17AE0">
            <w:pPr>
              <w:pStyle w:val="Other10"/>
              <w:spacing w:line="240" w:lineRule="auto"/>
              <w:ind w:firstLine="340"/>
              <w:rPr>
                <w:sz w:val="13"/>
                <w:szCs w:val="13"/>
              </w:rPr>
            </w:pPr>
            <w:r>
              <w:rPr>
                <w:sz w:val="13"/>
                <w:szCs w:val="13"/>
              </w:rPr>
              <w:t>2232,45</w:t>
            </w:r>
          </w:p>
        </w:tc>
      </w:tr>
      <w:tr w:rsidR="00F4404B">
        <w:trPr>
          <w:trHeight w:hRule="exact" w:val="317"/>
          <w:jc w:val="center"/>
        </w:trPr>
        <w:tc>
          <w:tcPr>
            <w:tcW w:w="3792"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 xml:space="preserve">Opravná barva </w:t>
            </w:r>
            <w:r>
              <w:rPr>
                <w:sz w:val="13"/>
                <w:szCs w:val="13"/>
                <w:lang w:val="en-US" w:eastAsia="en-US" w:bidi="en-US"/>
              </w:rPr>
              <w:t>Myriad</w:t>
            </w:r>
          </w:p>
        </w:tc>
        <w:tc>
          <w:tcPr>
            <w:tcW w:w="379" w:type="dxa"/>
            <w:shd w:val="clear" w:color="auto" w:fill="FFFFFF"/>
            <w:vAlign w:val="bottom"/>
          </w:tcPr>
          <w:p w:rsidR="00F4404B" w:rsidRDefault="00C17AE0">
            <w:pPr>
              <w:pStyle w:val="Other10"/>
              <w:spacing w:line="240" w:lineRule="auto"/>
              <w:rPr>
                <w:sz w:val="13"/>
                <w:szCs w:val="13"/>
              </w:rPr>
            </w:pPr>
            <w:r>
              <w:rPr>
                <w:sz w:val="13"/>
                <w:szCs w:val="13"/>
              </w:rPr>
              <w:t>1</w:t>
            </w:r>
          </w:p>
        </w:tc>
        <w:tc>
          <w:tcPr>
            <w:tcW w:w="518" w:type="dxa"/>
            <w:shd w:val="clear" w:color="auto" w:fill="FFFFFF"/>
            <w:vAlign w:val="bottom"/>
          </w:tcPr>
          <w:p w:rsidR="00F4404B" w:rsidRDefault="00C17AE0">
            <w:pPr>
              <w:pStyle w:val="Other10"/>
              <w:spacing w:line="240" w:lineRule="auto"/>
              <w:rPr>
                <w:sz w:val="12"/>
                <w:szCs w:val="12"/>
              </w:rPr>
            </w:pPr>
            <w:r>
              <w:rPr>
                <w:sz w:val="12"/>
                <w:szCs w:val="12"/>
              </w:rPr>
              <w:t>ks</w:t>
            </w:r>
          </w:p>
        </w:tc>
        <w:tc>
          <w:tcPr>
            <w:tcW w:w="1598" w:type="dxa"/>
            <w:shd w:val="clear" w:color="auto" w:fill="FFFFFF"/>
            <w:vAlign w:val="bottom"/>
          </w:tcPr>
          <w:p w:rsidR="00F4404B" w:rsidRDefault="00C17AE0">
            <w:pPr>
              <w:pStyle w:val="Other10"/>
              <w:spacing w:line="240" w:lineRule="auto"/>
              <w:ind w:firstLine="340"/>
              <w:rPr>
                <w:sz w:val="13"/>
                <w:szCs w:val="13"/>
              </w:rPr>
            </w:pPr>
            <w:r>
              <w:rPr>
                <w:sz w:val="13"/>
                <w:szCs w:val="13"/>
              </w:rPr>
              <w:t>160,00</w:t>
            </w:r>
          </w:p>
        </w:tc>
        <w:tc>
          <w:tcPr>
            <w:tcW w:w="974" w:type="dxa"/>
            <w:shd w:val="clear" w:color="auto" w:fill="FFFFFF"/>
            <w:vAlign w:val="bottom"/>
          </w:tcPr>
          <w:p w:rsidR="00F4404B" w:rsidRDefault="00C17AE0">
            <w:pPr>
              <w:pStyle w:val="Other10"/>
              <w:spacing w:line="240" w:lineRule="auto"/>
              <w:jc w:val="right"/>
              <w:rPr>
                <w:sz w:val="13"/>
                <w:szCs w:val="13"/>
              </w:rPr>
            </w:pPr>
            <w:r>
              <w:rPr>
                <w:sz w:val="13"/>
                <w:szCs w:val="13"/>
              </w:rPr>
              <w:t>160,00</w:t>
            </w:r>
          </w:p>
        </w:tc>
        <w:tc>
          <w:tcPr>
            <w:tcW w:w="629" w:type="dxa"/>
            <w:shd w:val="clear" w:color="auto" w:fill="FFFFFF"/>
            <w:vAlign w:val="bottom"/>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vAlign w:val="bottom"/>
          </w:tcPr>
          <w:p w:rsidR="00F4404B" w:rsidRDefault="00C17AE0">
            <w:pPr>
              <w:pStyle w:val="Other10"/>
              <w:spacing w:line="240" w:lineRule="auto"/>
              <w:ind w:right="140"/>
              <w:jc w:val="right"/>
              <w:rPr>
                <w:sz w:val="13"/>
                <w:szCs w:val="13"/>
              </w:rPr>
            </w:pPr>
            <w:r>
              <w:rPr>
                <w:sz w:val="13"/>
                <w:szCs w:val="13"/>
              </w:rPr>
              <w:t>33,60</w:t>
            </w:r>
          </w:p>
        </w:tc>
        <w:tc>
          <w:tcPr>
            <w:tcW w:w="1022" w:type="dxa"/>
            <w:tcBorders>
              <w:right w:val="single" w:sz="4" w:space="0" w:color="auto"/>
            </w:tcBorders>
            <w:shd w:val="clear" w:color="auto" w:fill="FFFFFF"/>
            <w:vAlign w:val="bottom"/>
          </w:tcPr>
          <w:p w:rsidR="00F4404B" w:rsidRDefault="00C17AE0">
            <w:pPr>
              <w:pStyle w:val="Other10"/>
              <w:spacing w:line="240" w:lineRule="auto"/>
              <w:jc w:val="right"/>
              <w:rPr>
                <w:sz w:val="13"/>
                <w:szCs w:val="13"/>
              </w:rPr>
            </w:pPr>
            <w:r>
              <w:rPr>
                <w:sz w:val="13"/>
                <w:szCs w:val="13"/>
              </w:rPr>
              <w:t>193,60</w:t>
            </w:r>
          </w:p>
        </w:tc>
      </w:tr>
      <w:tr w:rsidR="00F4404B">
        <w:trPr>
          <w:trHeight w:hRule="exact" w:val="317"/>
          <w:jc w:val="center"/>
        </w:trPr>
        <w:tc>
          <w:tcPr>
            <w:tcW w:w="3792" w:type="dxa"/>
            <w:tcBorders>
              <w:left w:val="single" w:sz="4" w:space="0" w:color="auto"/>
            </w:tcBorders>
            <w:shd w:val="clear" w:color="auto" w:fill="FFFFFF"/>
          </w:tcPr>
          <w:p w:rsidR="00F4404B" w:rsidRDefault="00C17AE0">
            <w:pPr>
              <w:pStyle w:val="Other10"/>
              <w:spacing w:line="240" w:lineRule="auto"/>
              <w:rPr>
                <w:sz w:val="17"/>
                <w:szCs w:val="17"/>
              </w:rPr>
            </w:pPr>
            <w:r>
              <w:rPr>
                <w:sz w:val="17"/>
                <w:szCs w:val="17"/>
              </w:rPr>
              <w:t xml:space="preserve">KLEMPÍŘSKÉ </w:t>
            </w:r>
            <w:r>
              <w:rPr>
                <w:smallCaps/>
                <w:sz w:val="17"/>
                <w:szCs w:val="17"/>
              </w:rPr>
              <w:t>prvky</w:t>
            </w:r>
          </w:p>
        </w:tc>
        <w:tc>
          <w:tcPr>
            <w:tcW w:w="379" w:type="dxa"/>
            <w:shd w:val="clear" w:color="auto" w:fill="FFFFFF"/>
          </w:tcPr>
          <w:p w:rsidR="00F4404B" w:rsidRDefault="00F4404B">
            <w:pPr>
              <w:rPr>
                <w:sz w:val="10"/>
                <w:szCs w:val="10"/>
              </w:rPr>
            </w:pPr>
          </w:p>
        </w:tc>
        <w:tc>
          <w:tcPr>
            <w:tcW w:w="518" w:type="dxa"/>
            <w:shd w:val="clear" w:color="auto" w:fill="FFFFFF"/>
          </w:tcPr>
          <w:p w:rsidR="00F4404B" w:rsidRDefault="00F4404B">
            <w:pPr>
              <w:rPr>
                <w:sz w:val="10"/>
                <w:szCs w:val="10"/>
              </w:rPr>
            </w:pPr>
          </w:p>
        </w:tc>
        <w:tc>
          <w:tcPr>
            <w:tcW w:w="1598" w:type="dxa"/>
            <w:shd w:val="clear" w:color="auto" w:fill="FFFFFF"/>
          </w:tcPr>
          <w:p w:rsidR="00F4404B" w:rsidRDefault="00F4404B">
            <w:pPr>
              <w:rPr>
                <w:sz w:val="10"/>
                <w:szCs w:val="10"/>
              </w:rPr>
            </w:pPr>
          </w:p>
        </w:tc>
        <w:tc>
          <w:tcPr>
            <w:tcW w:w="974" w:type="dxa"/>
            <w:shd w:val="clear" w:color="auto" w:fill="FFFFFF"/>
          </w:tcPr>
          <w:p w:rsidR="00F4404B" w:rsidRDefault="00F4404B">
            <w:pPr>
              <w:rPr>
                <w:sz w:val="10"/>
                <w:szCs w:val="10"/>
              </w:rPr>
            </w:pPr>
          </w:p>
        </w:tc>
        <w:tc>
          <w:tcPr>
            <w:tcW w:w="629" w:type="dxa"/>
            <w:shd w:val="clear" w:color="auto" w:fill="FFFFFF"/>
          </w:tcPr>
          <w:p w:rsidR="00F4404B" w:rsidRDefault="00F4404B">
            <w:pPr>
              <w:rPr>
                <w:sz w:val="10"/>
                <w:szCs w:val="10"/>
              </w:rPr>
            </w:pPr>
          </w:p>
        </w:tc>
        <w:tc>
          <w:tcPr>
            <w:tcW w:w="960" w:type="dxa"/>
            <w:shd w:val="clear" w:color="auto" w:fill="FFFFFF"/>
          </w:tcPr>
          <w:p w:rsidR="00F4404B" w:rsidRDefault="00F4404B">
            <w:pPr>
              <w:rPr>
                <w:sz w:val="10"/>
                <w:szCs w:val="10"/>
              </w:rPr>
            </w:pPr>
          </w:p>
        </w:tc>
        <w:tc>
          <w:tcPr>
            <w:tcW w:w="1022" w:type="dxa"/>
            <w:tcBorders>
              <w:right w:val="single" w:sz="4" w:space="0" w:color="auto"/>
            </w:tcBorders>
            <w:shd w:val="clear" w:color="auto" w:fill="FFFFFF"/>
          </w:tcPr>
          <w:p w:rsidR="00F4404B" w:rsidRDefault="00F4404B">
            <w:pPr>
              <w:rPr>
                <w:sz w:val="10"/>
                <w:szCs w:val="10"/>
              </w:rPr>
            </w:pPr>
          </w:p>
        </w:tc>
      </w:tr>
      <w:tr w:rsidR="00F4404B">
        <w:trPr>
          <w:trHeight w:hRule="exact" w:val="317"/>
          <w:jc w:val="center"/>
        </w:trPr>
        <w:tc>
          <w:tcPr>
            <w:tcW w:w="3792" w:type="dxa"/>
            <w:tcBorders>
              <w:left w:val="single" w:sz="4" w:space="0" w:color="auto"/>
            </w:tcBorders>
            <w:shd w:val="clear" w:color="auto" w:fill="FFFFFF"/>
          </w:tcPr>
          <w:p w:rsidR="00F4404B" w:rsidRDefault="00C17AE0">
            <w:pPr>
              <w:pStyle w:val="Other10"/>
              <w:spacing w:before="80" w:line="240" w:lineRule="auto"/>
              <w:rPr>
                <w:sz w:val="13"/>
                <w:szCs w:val="13"/>
              </w:rPr>
            </w:pPr>
            <w:proofErr w:type="spellStart"/>
            <w:r>
              <w:rPr>
                <w:sz w:val="13"/>
                <w:szCs w:val="13"/>
              </w:rPr>
              <w:t>Pz</w:t>
            </w:r>
            <w:proofErr w:type="spellEnd"/>
            <w:r>
              <w:rPr>
                <w:sz w:val="13"/>
                <w:szCs w:val="13"/>
              </w:rPr>
              <w:t xml:space="preserve"> okapní plech r.š.</w:t>
            </w:r>
            <w:proofErr w:type="gramStart"/>
            <w:r>
              <w:rPr>
                <w:sz w:val="13"/>
                <w:szCs w:val="13"/>
              </w:rPr>
              <w:t>200mm</w:t>
            </w:r>
            <w:proofErr w:type="gramEnd"/>
          </w:p>
        </w:tc>
        <w:tc>
          <w:tcPr>
            <w:tcW w:w="379" w:type="dxa"/>
            <w:shd w:val="clear" w:color="auto" w:fill="FFFFFF"/>
          </w:tcPr>
          <w:p w:rsidR="00F4404B" w:rsidRDefault="00C17AE0">
            <w:pPr>
              <w:pStyle w:val="Other10"/>
              <w:spacing w:before="80" w:line="240" w:lineRule="auto"/>
              <w:rPr>
                <w:sz w:val="13"/>
                <w:szCs w:val="13"/>
              </w:rPr>
            </w:pPr>
            <w:r>
              <w:rPr>
                <w:sz w:val="13"/>
                <w:szCs w:val="13"/>
              </w:rPr>
              <w:t>24</w:t>
            </w:r>
          </w:p>
        </w:tc>
        <w:tc>
          <w:tcPr>
            <w:tcW w:w="518" w:type="dxa"/>
            <w:shd w:val="clear" w:color="auto" w:fill="FFFFFF"/>
          </w:tcPr>
          <w:p w:rsidR="00F4404B" w:rsidRDefault="00C17AE0">
            <w:pPr>
              <w:pStyle w:val="Other10"/>
              <w:spacing w:before="100" w:line="240" w:lineRule="auto"/>
              <w:rPr>
                <w:sz w:val="12"/>
                <w:szCs w:val="12"/>
              </w:rPr>
            </w:pPr>
            <w:r>
              <w:rPr>
                <w:sz w:val="12"/>
                <w:szCs w:val="12"/>
              </w:rPr>
              <w:t>m</w:t>
            </w:r>
          </w:p>
        </w:tc>
        <w:tc>
          <w:tcPr>
            <w:tcW w:w="1598" w:type="dxa"/>
            <w:shd w:val="clear" w:color="auto" w:fill="FFFFFF"/>
          </w:tcPr>
          <w:p w:rsidR="00F4404B" w:rsidRDefault="00C17AE0">
            <w:pPr>
              <w:pStyle w:val="Other10"/>
              <w:spacing w:before="80" w:line="240" w:lineRule="auto"/>
              <w:ind w:firstLine="400"/>
              <w:rPr>
                <w:sz w:val="13"/>
                <w:szCs w:val="13"/>
              </w:rPr>
            </w:pPr>
            <w:r>
              <w:rPr>
                <w:sz w:val="13"/>
                <w:szCs w:val="13"/>
              </w:rPr>
              <w:t>55,00</w:t>
            </w:r>
          </w:p>
        </w:tc>
        <w:tc>
          <w:tcPr>
            <w:tcW w:w="974" w:type="dxa"/>
            <w:shd w:val="clear" w:color="auto" w:fill="FFFFFF"/>
          </w:tcPr>
          <w:p w:rsidR="00F4404B" w:rsidRDefault="00C17AE0">
            <w:pPr>
              <w:pStyle w:val="Other10"/>
              <w:spacing w:before="80" w:line="240" w:lineRule="auto"/>
              <w:ind w:firstLine="300"/>
              <w:jc w:val="both"/>
              <w:rPr>
                <w:sz w:val="13"/>
                <w:szCs w:val="13"/>
              </w:rPr>
            </w:pPr>
            <w:r>
              <w:rPr>
                <w:sz w:val="13"/>
                <w:szCs w:val="13"/>
              </w:rPr>
              <w:t>1 320,00</w:t>
            </w:r>
          </w:p>
        </w:tc>
        <w:tc>
          <w:tcPr>
            <w:tcW w:w="629"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tcPr>
          <w:p w:rsidR="00F4404B" w:rsidRDefault="00C17AE0">
            <w:pPr>
              <w:pStyle w:val="Other10"/>
              <w:spacing w:line="240" w:lineRule="auto"/>
              <w:ind w:firstLine="300"/>
              <w:jc w:val="both"/>
              <w:rPr>
                <w:sz w:val="13"/>
                <w:szCs w:val="13"/>
              </w:rPr>
            </w:pPr>
            <w:r>
              <w:rPr>
                <w:sz w:val="13"/>
                <w:szCs w:val="13"/>
              </w:rPr>
              <w:t>277,20</w:t>
            </w:r>
          </w:p>
        </w:tc>
        <w:tc>
          <w:tcPr>
            <w:tcW w:w="1022" w:type="dxa"/>
            <w:tcBorders>
              <w:right w:val="single" w:sz="4" w:space="0" w:color="auto"/>
            </w:tcBorders>
            <w:shd w:val="clear" w:color="auto" w:fill="FFFFFF"/>
          </w:tcPr>
          <w:p w:rsidR="00F4404B" w:rsidRDefault="00C17AE0">
            <w:pPr>
              <w:pStyle w:val="Other10"/>
              <w:spacing w:line="240" w:lineRule="auto"/>
              <w:ind w:firstLine="340"/>
              <w:jc w:val="both"/>
              <w:rPr>
                <w:sz w:val="13"/>
                <w:szCs w:val="13"/>
              </w:rPr>
            </w:pPr>
            <w:r>
              <w:rPr>
                <w:sz w:val="13"/>
                <w:szCs w:val="13"/>
              </w:rPr>
              <w:t>1 597,20</w:t>
            </w:r>
          </w:p>
        </w:tc>
      </w:tr>
      <w:tr w:rsidR="00F4404B">
        <w:trPr>
          <w:trHeight w:hRule="exact" w:val="307"/>
          <w:jc w:val="center"/>
        </w:trPr>
        <w:tc>
          <w:tcPr>
            <w:tcW w:w="3792" w:type="dxa"/>
            <w:tcBorders>
              <w:left w:val="single" w:sz="4" w:space="0" w:color="auto"/>
            </w:tcBorders>
            <w:shd w:val="clear" w:color="auto" w:fill="FFFFFF"/>
            <w:vAlign w:val="bottom"/>
          </w:tcPr>
          <w:p w:rsidR="00F4404B" w:rsidRDefault="00C17AE0">
            <w:pPr>
              <w:pStyle w:val="Other10"/>
              <w:spacing w:line="240" w:lineRule="auto"/>
              <w:rPr>
                <w:sz w:val="13"/>
                <w:szCs w:val="13"/>
              </w:rPr>
            </w:pPr>
            <w:proofErr w:type="spellStart"/>
            <w:r>
              <w:rPr>
                <w:sz w:val="13"/>
                <w:szCs w:val="13"/>
              </w:rPr>
              <w:t>Závětmá</w:t>
            </w:r>
            <w:proofErr w:type="spellEnd"/>
            <w:r>
              <w:rPr>
                <w:sz w:val="13"/>
                <w:szCs w:val="13"/>
              </w:rPr>
              <w:t xml:space="preserve"> lišta horní r.š.</w:t>
            </w:r>
            <w:proofErr w:type="gramStart"/>
            <w:r>
              <w:rPr>
                <w:sz w:val="13"/>
                <w:szCs w:val="13"/>
              </w:rPr>
              <w:t>312mm</w:t>
            </w:r>
            <w:proofErr w:type="gramEnd"/>
          </w:p>
        </w:tc>
        <w:tc>
          <w:tcPr>
            <w:tcW w:w="379" w:type="dxa"/>
            <w:shd w:val="clear" w:color="auto" w:fill="FFFFFF"/>
            <w:vAlign w:val="bottom"/>
          </w:tcPr>
          <w:p w:rsidR="00F4404B" w:rsidRDefault="00C17AE0">
            <w:pPr>
              <w:pStyle w:val="Other10"/>
              <w:spacing w:line="240" w:lineRule="auto"/>
              <w:rPr>
                <w:sz w:val="13"/>
                <w:szCs w:val="13"/>
              </w:rPr>
            </w:pPr>
            <w:r>
              <w:rPr>
                <w:sz w:val="13"/>
                <w:szCs w:val="13"/>
              </w:rPr>
              <w:t>48</w:t>
            </w:r>
          </w:p>
        </w:tc>
        <w:tc>
          <w:tcPr>
            <w:tcW w:w="518" w:type="dxa"/>
            <w:shd w:val="clear" w:color="auto" w:fill="FFFFFF"/>
            <w:vAlign w:val="bottom"/>
          </w:tcPr>
          <w:p w:rsidR="00F4404B" w:rsidRDefault="00C17AE0">
            <w:pPr>
              <w:pStyle w:val="Other10"/>
              <w:spacing w:line="240" w:lineRule="auto"/>
              <w:rPr>
                <w:sz w:val="12"/>
                <w:szCs w:val="12"/>
              </w:rPr>
            </w:pPr>
            <w:r>
              <w:rPr>
                <w:sz w:val="12"/>
                <w:szCs w:val="12"/>
              </w:rPr>
              <w:t>m</w:t>
            </w:r>
          </w:p>
        </w:tc>
        <w:tc>
          <w:tcPr>
            <w:tcW w:w="1598" w:type="dxa"/>
            <w:shd w:val="clear" w:color="auto" w:fill="FFFFFF"/>
            <w:vAlign w:val="bottom"/>
          </w:tcPr>
          <w:p w:rsidR="00F4404B" w:rsidRDefault="00C17AE0">
            <w:pPr>
              <w:pStyle w:val="Other10"/>
              <w:spacing w:line="240" w:lineRule="auto"/>
              <w:ind w:firstLine="340"/>
              <w:rPr>
                <w:sz w:val="13"/>
                <w:szCs w:val="13"/>
              </w:rPr>
            </w:pPr>
            <w:r>
              <w:rPr>
                <w:sz w:val="13"/>
                <w:szCs w:val="13"/>
              </w:rPr>
              <w:t>170,00</w:t>
            </w:r>
          </w:p>
        </w:tc>
        <w:tc>
          <w:tcPr>
            <w:tcW w:w="974" w:type="dxa"/>
            <w:shd w:val="clear" w:color="auto" w:fill="FFFFFF"/>
            <w:vAlign w:val="bottom"/>
          </w:tcPr>
          <w:p w:rsidR="00F4404B" w:rsidRDefault="00C17AE0">
            <w:pPr>
              <w:pStyle w:val="Other10"/>
              <w:spacing w:line="240" w:lineRule="auto"/>
              <w:ind w:firstLine="300"/>
              <w:jc w:val="both"/>
              <w:rPr>
                <w:sz w:val="13"/>
                <w:szCs w:val="13"/>
              </w:rPr>
            </w:pPr>
            <w:r>
              <w:rPr>
                <w:sz w:val="13"/>
                <w:szCs w:val="13"/>
              </w:rPr>
              <w:t>8 160,00</w:t>
            </w:r>
          </w:p>
        </w:tc>
        <w:tc>
          <w:tcPr>
            <w:tcW w:w="629" w:type="dxa"/>
            <w:shd w:val="clear" w:color="auto" w:fill="FFFFFF"/>
            <w:vAlign w:val="bottom"/>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vAlign w:val="bottom"/>
          </w:tcPr>
          <w:p w:rsidR="00F4404B" w:rsidRDefault="00C17AE0">
            <w:pPr>
              <w:pStyle w:val="Other10"/>
              <w:spacing w:line="240" w:lineRule="auto"/>
              <w:ind w:firstLine="200"/>
              <w:rPr>
                <w:sz w:val="13"/>
                <w:szCs w:val="13"/>
              </w:rPr>
            </w:pPr>
            <w:r>
              <w:rPr>
                <w:sz w:val="13"/>
                <w:szCs w:val="13"/>
              </w:rPr>
              <w:t>1 713,60</w:t>
            </w:r>
          </w:p>
        </w:tc>
        <w:tc>
          <w:tcPr>
            <w:tcW w:w="1022" w:type="dxa"/>
            <w:tcBorders>
              <w:right w:val="single" w:sz="4" w:space="0" w:color="auto"/>
            </w:tcBorders>
            <w:shd w:val="clear" w:color="auto" w:fill="FFFFFF"/>
            <w:vAlign w:val="bottom"/>
          </w:tcPr>
          <w:p w:rsidR="00F4404B" w:rsidRDefault="00C17AE0">
            <w:pPr>
              <w:pStyle w:val="Other10"/>
              <w:spacing w:line="240" w:lineRule="auto"/>
              <w:ind w:firstLine="340"/>
              <w:jc w:val="both"/>
              <w:rPr>
                <w:sz w:val="13"/>
                <w:szCs w:val="13"/>
              </w:rPr>
            </w:pPr>
            <w:r>
              <w:rPr>
                <w:sz w:val="13"/>
                <w:szCs w:val="13"/>
              </w:rPr>
              <w:t>9 873,60</w:t>
            </w:r>
          </w:p>
        </w:tc>
      </w:tr>
      <w:tr w:rsidR="00F4404B">
        <w:trPr>
          <w:trHeight w:hRule="exact" w:val="322"/>
          <w:jc w:val="center"/>
        </w:trPr>
        <w:tc>
          <w:tcPr>
            <w:tcW w:w="3792"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Oplechování zdivá r.š.</w:t>
            </w:r>
            <w:proofErr w:type="gramStart"/>
            <w:r>
              <w:rPr>
                <w:sz w:val="13"/>
                <w:szCs w:val="13"/>
              </w:rPr>
              <w:t>312mm</w:t>
            </w:r>
            <w:proofErr w:type="gramEnd"/>
          </w:p>
        </w:tc>
        <w:tc>
          <w:tcPr>
            <w:tcW w:w="379" w:type="dxa"/>
            <w:shd w:val="clear" w:color="auto" w:fill="FFFFFF"/>
            <w:vAlign w:val="bottom"/>
          </w:tcPr>
          <w:p w:rsidR="00F4404B" w:rsidRDefault="00C17AE0">
            <w:pPr>
              <w:pStyle w:val="Other10"/>
              <w:spacing w:line="240" w:lineRule="auto"/>
              <w:rPr>
                <w:sz w:val="13"/>
                <w:szCs w:val="13"/>
              </w:rPr>
            </w:pPr>
            <w:r>
              <w:rPr>
                <w:sz w:val="13"/>
                <w:szCs w:val="13"/>
              </w:rPr>
              <w:t>13</w:t>
            </w:r>
          </w:p>
        </w:tc>
        <w:tc>
          <w:tcPr>
            <w:tcW w:w="518" w:type="dxa"/>
            <w:shd w:val="clear" w:color="auto" w:fill="FFFFFF"/>
            <w:vAlign w:val="bottom"/>
          </w:tcPr>
          <w:p w:rsidR="00F4404B" w:rsidRDefault="00C17AE0">
            <w:pPr>
              <w:pStyle w:val="Other10"/>
              <w:spacing w:line="240" w:lineRule="auto"/>
              <w:rPr>
                <w:sz w:val="12"/>
                <w:szCs w:val="12"/>
              </w:rPr>
            </w:pPr>
            <w:r>
              <w:rPr>
                <w:sz w:val="12"/>
                <w:szCs w:val="12"/>
              </w:rPr>
              <w:t>m</w:t>
            </w:r>
          </w:p>
        </w:tc>
        <w:tc>
          <w:tcPr>
            <w:tcW w:w="1598" w:type="dxa"/>
            <w:shd w:val="clear" w:color="auto" w:fill="FFFFFF"/>
            <w:vAlign w:val="bottom"/>
          </w:tcPr>
          <w:p w:rsidR="00F4404B" w:rsidRDefault="00C17AE0">
            <w:pPr>
              <w:pStyle w:val="Other10"/>
              <w:spacing w:line="240" w:lineRule="auto"/>
              <w:ind w:firstLine="340"/>
              <w:rPr>
                <w:sz w:val="13"/>
                <w:szCs w:val="13"/>
              </w:rPr>
            </w:pPr>
            <w:r>
              <w:rPr>
                <w:sz w:val="13"/>
                <w:szCs w:val="13"/>
              </w:rPr>
              <w:t>202,00</w:t>
            </w:r>
          </w:p>
        </w:tc>
        <w:tc>
          <w:tcPr>
            <w:tcW w:w="974" w:type="dxa"/>
            <w:shd w:val="clear" w:color="auto" w:fill="FFFFFF"/>
            <w:vAlign w:val="bottom"/>
          </w:tcPr>
          <w:p w:rsidR="00F4404B" w:rsidRDefault="00C17AE0">
            <w:pPr>
              <w:pStyle w:val="Other10"/>
              <w:spacing w:line="240" w:lineRule="auto"/>
              <w:ind w:firstLine="300"/>
              <w:jc w:val="both"/>
              <w:rPr>
                <w:sz w:val="13"/>
                <w:szCs w:val="13"/>
              </w:rPr>
            </w:pPr>
            <w:r>
              <w:rPr>
                <w:sz w:val="13"/>
                <w:szCs w:val="13"/>
              </w:rPr>
              <w:t>2626,00</w:t>
            </w:r>
          </w:p>
        </w:tc>
        <w:tc>
          <w:tcPr>
            <w:tcW w:w="629" w:type="dxa"/>
            <w:shd w:val="clear" w:color="auto" w:fill="FFFFFF"/>
            <w:vAlign w:val="bottom"/>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vAlign w:val="bottom"/>
          </w:tcPr>
          <w:p w:rsidR="00F4404B" w:rsidRDefault="00C17AE0">
            <w:pPr>
              <w:pStyle w:val="Other10"/>
              <w:spacing w:line="240" w:lineRule="auto"/>
              <w:ind w:firstLine="300"/>
              <w:jc w:val="both"/>
              <w:rPr>
                <w:sz w:val="13"/>
                <w:szCs w:val="13"/>
              </w:rPr>
            </w:pPr>
            <w:r>
              <w:rPr>
                <w:sz w:val="13"/>
                <w:szCs w:val="13"/>
              </w:rPr>
              <w:t>551,46</w:t>
            </w:r>
          </w:p>
        </w:tc>
        <w:tc>
          <w:tcPr>
            <w:tcW w:w="1022" w:type="dxa"/>
            <w:tcBorders>
              <w:right w:val="single" w:sz="4" w:space="0" w:color="auto"/>
            </w:tcBorders>
            <w:shd w:val="clear" w:color="auto" w:fill="FFFFFF"/>
            <w:vAlign w:val="bottom"/>
          </w:tcPr>
          <w:p w:rsidR="00F4404B" w:rsidRDefault="00C17AE0">
            <w:pPr>
              <w:pStyle w:val="Other10"/>
              <w:spacing w:line="240" w:lineRule="auto"/>
              <w:ind w:firstLine="340"/>
              <w:jc w:val="both"/>
              <w:rPr>
                <w:sz w:val="13"/>
                <w:szCs w:val="13"/>
              </w:rPr>
            </w:pPr>
            <w:r>
              <w:rPr>
                <w:sz w:val="13"/>
                <w:szCs w:val="13"/>
              </w:rPr>
              <w:t>3177,46</w:t>
            </w:r>
          </w:p>
        </w:tc>
      </w:tr>
      <w:tr w:rsidR="00F4404B">
        <w:trPr>
          <w:trHeight w:hRule="exact" w:val="312"/>
          <w:jc w:val="center"/>
        </w:trPr>
        <w:tc>
          <w:tcPr>
            <w:tcW w:w="3792"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Lišta r.š.</w:t>
            </w:r>
            <w:proofErr w:type="gramStart"/>
            <w:r>
              <w:rPr>
                <w:sz w:val="13"/>
                <w:szCs w:val="13"/>
              </w:rPr>
              <w:t>333mm - změna</w:t>
            </w:r>
            <w:proofErr w:type="gramEnd"/>
            <w:r>
              <w:rPr>
                <w:sz w:val="13"/>
                <w:szCs w:val="13"/>
              </w:rPr>
              <w:t xml:space="preserve"> sklonu krytiny</w:t>
            </w:r>
          </w:p>
        </w:tc>
        <w:tc>
          <w:tcPr>
            <w:tcW w:w="379" w:type="dxa"/>
            <w:shd w:val="clear" w:color="auto" w:fill="FFFFFF"/>
            <w:vAlign w:val="bottom"/>
          </w:tcPr>
          <w:p w:rsidR="00F4404B" w:rsidRDefault="00C17AE0">
            <w:pPr>
              <w:pStyle w:val="Other10"/>
              <w:spacing w:line="240" w:lineRule="auto"/>
              <w:rPr>
                <w:sz w:val="13"/>
                <w:szCs w:val="13"/>
              </w:rPr>
            </w:pPr>
            <w:r>
              <w:rPr>
                <w:sz w:val="13"/>
                <w:szCs w:val="13"/>
              </w:rPr>
              <w:t>24</w:t>
            </w:r>
          </w:p>
        </w:tc>
        <w:tc>
          <w:tcPr>
            <w:tcW w:w="518" w:type="dxa"/>
            <w:shd w:val="clear" w:color="auto" w:fill="FFFFFF"/>
            <w:vAlign w:val="bottom"/>
          </w:tcPr>
          <w:p w:rsidR="00F4404B" w:rsidRDefault="00C17AE0">
            <w:pPr>
              <w:pStyle w:val="Other10"/>
              <w:spacing w:line="240" w:lineRule="auto"/>
              <w:rPr>
                <w:sz w:val="12"/>
                <w:szCs w:val="12"/>
              </w:rPr>
            </w:pPr>
            <w:r>
              <w:rPr>
                <w:sz w:val="12"/>
                <w:szCs w:val="12"/>
              </w:rPr>
              <w:t>m</w:t>
            </w:r>
          </w:p>
        </w:tc>
        <w:tc>
          <w:tcPr>
            <w:tcW w:w="1598" w:type="dxa"/>
            <w:shd w:val="clear" w:color="auto" w:fill="FFFFFF"/>
            <w:vAlign w:val="bottom"/>
          </w:tcPr>
          <w:p w:rsidR="00F4404B" w:rsidRDefault="00C17AE0">
            <w:pPr>
              <w:pStyle w:val="Other10"/>
              <w:spacing w:line="240" w:lineRule="auto"/>
              <w:ind w:firstLine="340"/>
              <w:rPr>
                <w:sz w:val="13"/>
                <w:szCs w:val="13"/>
              </w:rPr>
            </w:pPr>
            <w:r>
              <w:rPr>
                <w:sz w:val="13"/>
                <w:szCs w:val="13"/>
              </w:rPr>
              <w:t>170,00</w:t>
            </w:r>
          </w:p>
        </w:tc>
        <w:tc>
          <w:tcPr>
            <w:tcW w:w="974" w:type="dxa"/>
            <w:shd w:val="clear" w:color="auto" w:fill="FFFFFF"/>
            <w:vAlign w:val="bottom"/>
          </w:tcPr>
          <w:p w:rsidR="00F4404B" w:rsidRDefault="00C17AE0">
            <w:pPr>
              <w:pStyle w:val="Other10"/>
              <w:spacing w:line="240" w:lineRule="auto"/>
              <w:ind w:firstLine="300"/>
              <w:jc w:val="both"/>
              <w:rPr>
                <w:sz w:val="13"/>
                <w:szCs w:val="13"/>
              </w:rPr>
            </w:pPr>
            <w:r>
              <w:rPr>
                <w:sz w:val="13"/>
                <w:szCs w:val="13"/>
              </w:rPr>
              <w:t>4 080,00</w:t>
            </w:r>
          </w:p>
        </w:tc>
        <w:tc>
          <w:tcPr>
            <w:tcW w:w="629" w:type="dxa"/>
            <w:shd w:val="clear" w:color="auto" w:fill="FFFFFF"/>
            <w:vAlign w:val="bottom"/>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vAlign w:val="bottom"/>
          </w:tcPr>
          <w:p w:rsidR="00F4404B" w:rsidRDefault="00C17AE0">
            <w:pPr>
              <w:pStyle w:val="Other10"/>
              <w:spacing w:line="240" w:lineRule="auto"/>
              <w:ind w:firstLine="300"/>
              <w:jc w:val="both"/>
              <w:rPr>
                <w:sz w:val="13"/>
                <w:szCs w:val="13"/>
              </w:rPr>
            </w:pPr>
            <w:r>
              <w:rPr>
                <w:sz w:val="13"/>
                <w:szCs w:val="13"/>
              </w:rPr>
              <w:t>856,80</w:t>
            </w:r>
          </w:p>
        </w:tc>
        <w:tc>
          <w:tcPr>
            <w:tcW w:w="1022" w:type="dxa"/>
            <w:tcBorders>
              <w:right w:val="single" w:sz="4" w:space="0" w:color="auto"/>
            </w:tcBorders>
            <w:shd w:val="clear" w:color="auto" w:fill="FFFFFF"/>
            <w:vAlign w:val="bottom"/>
          </w:tcPr>
          <w:p w:rsidR="00F4404B" w:rsidRDefault="00C17AE0">
            <w:pPr>
              <w:pStyle w:val="Other10"/>
              <w:spacing w:line="240" w:lineRule="auto"/>
              <w:ind w:firstLine="340"/>
              <w:jc w:val="both"/>
              <w:rPr>
                <w:sz w:val="13"/>
                <w:szCs w:val="13"/>
              </w:rPr>
            </w:pPr>
            <w:r>
              <w:rPr>
                <w:sz w:val="13"/>
                <w:szCs w:val="13"/>
              </w:rPr>
              <w:t>4 936,80</w:t>
            </w:r>
          </w:p>
        </w:tc>
      </w:tr>
      <w:tr w:rsidR="00F4404B">
        <w:trPr>
          <w:trHeight w:hRule="exact" w:val="317"/>
          <w:jc w:val="center"/>
        </w:trPr>
        <w:tc>
          <w:tcPr>
            <w:tcW w:w="3792"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Oplechování komínu</w:t>
            </w:r>
          </w:p>
        </w:tc>
        <w:tc>
          <w:tcPr>
            <w:tcW w:w="379" w:type="dxa"/>
            <w:shd w:val="clear" w:color="auto" w:fill="FFFFFF"/>
            <w:vAlign w:val="bottom"/>
          </w:tcPr>
          <w:p w:rsidR="00F4404B" w:rsidRDefault="00C17AE0">
            <w:pPr>
              <w:pStyle w:val="Other10"/>
              <w:spacing w:line="240" w:lineRule="auto"/>
              <w:rPr>
                <w:sz w:val="13"/>
                <w:szCs w:val="13"/>
              </w:rPr>
            </w:pPr>
            <w:r>
              <w:rPr>
                <w:sz w:val="13"/>
                <w:szCs w:val="13"/>
              </w:rPr>
              <w:t>1</w:t>
            </w:r>
          </w:p>
        </w:tc>
        <w:tc>
          <w:tcPr>
            <w:tcW w:w="518" w:type="dxa"/>
            <w:shd w:val="clear" w:color="auto" w:fill="FFFFFF"/>
            <w:vAlign w:val="bottom"/>
          </w:tcPr>
          <w:p w:rsidR="00F4404B" w:rsidRDefault="00C17AE0">
            <w:pPr>
              <w:pStyle w:val="Other10"/>
              <w:spacing w:line="240" w:lineRule="auto"/>
              <w:rPr>
                <w:sz w:val="12"/>
                <w:szCs w:val="12"/>
              </w:rPr>
            </w:pPr>
            <w:r>
              <w:rPr>
                <w:sz w:val="12"/>
                <w:szCs w:val="12"/>
              </w:rPr>
              <w:t>ks</w:t>
            </w:r>
          </w:p>
        </w:tc>
        <w:tc>
          <w:tcPr>
            <w:tcW w:w="1598" w:type="dxa"/>
            <w:shd w:val="clear" w:color="auto" w:fill="FFFFFF"/>
            <w:vAlign w:val="bottom"/>
          </w:tcPr>
          <w:p w:rsidR="00F4404B" w:rsidRDefault="00C17AE0">
            <w:pPr>
              <w:pStyle w:val="Other10"/>
              <w:spacing w:line="240" w:lineRule="auto"/>
              <w:ind w:firstLine="200"/>
              <w:rPr>
                <w:sz w:val="13"/>
                <w:szCs w:val="13"/>
              </w:rPr>
            </w:pPr>
            <w:r>
              <w:rPr>
                <w:sz w:val="13"/>
                <w:szCs w:val="13"/>
              </w:rPr>
              <w:t>2 000,00</w:t>
            </w:r>
          </w:p>
        </w:tc>
        <w:tc>
          <w:tcPr>
            <w:tcW w:w="974" w:type="dxa"/>
            <w:shd w:val="clear" w:color="auto" w:fill="FFFFFF"/>
            <w:vAlign w:val="bottom"/>
          </w:tcPr>
          <w:p w:rsidR="00F4404B" w:rsidRDefault="00C17AE0">
            <w:pPr>
              <w:pStyle w:val="Other10"/>
              <w:spacing w:line="240" w:lineRule="auto"/>
              <w:ind w:firstLine="300"/>
              <w:jc w:val="both"/>
              <w:rPr>
                <w:sz w:val="13"/>
                <w:szCs w:val="13"/>
              </w:rPr>
            </w:pPr>
            <w:r>
              <w:rPr>
                <w:sz w:val="13"/>
                <w:szCs w:val="13"/>
              </w:rPr>
              <w:t>2000,00</w:t>
            </w:r>
          </w:p>
        </w:tc>
        <w:tc>
          <w:tcPr>
            <w:tcW w:w="629" w:type="dxa"/>
            <w:shd w:val="clear" w:color="auto" w:fill="FFFFFF"/>
            <w:vAlign w:val="bottom"/>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vAlign w:val="bottom"/>
          </w:tcPr>
          <w:p w:rsidR="00F4404B" w:rsidRDefault="00C17AE0">
            <w:pPr>
              <w:pStyle w:val="Other10"/>
              <w:spacing w:line="240" w:lineRule="auto"/>
              <w:ind w:firstLine="300"/>
              <w:jc w:val="both"/>
              <w:rPr>
                <w:sz w:val="13"/>
                <w:szCs w:val="13"/>
              </w:rPr>
            </w:pPr>
            <w:r>
              <w:rPr>
                <w:sz w:val="13"/>
                <w:szCs w:val="13"/>
              </w:rPr>
              <w:t>420,00</w:t>
            </w:r>
          </w:p>
        </w:tc>
        <w:tc>
          <w:tcPr>
            <w:tcW w:w="1022" w:type="dxa"/>
            <w:tcBorders>
              <w:right w:val="single" w:sz="4" w:space="0" w:color="auto"/>
            </w:tcBorders>
            <w:shd w:val="clear" w:color="auto" w:fill="FFFFFF"/>
            <w:vAlign w:val="bottom"/>
          </w:tcPr>
          <w:p w:rsidR="00F4404B" w:rsidRDefault="00C17AE0">
            <w:pPr>
              <w:pStyle w:val="Other10"/>
              <w:spacing w:line="240" w:lineRule="auto"/>
              <w:ind w:firstLine="340"/>
              <w:jc w:val="both"/>
              <w:rPr>
                <w:sz w:val="13"/>
                <w:szCs w:val="13"/>
              </w:rPr>
            </w:pPr>
            <w:r>
              <w:rPr>
                <w:sz w:val="13"/>
                <w:szCs w:val="13"/>
              </w:rPr>
              <w:t>2 420,00</w:t>
            </w:r>
          </w:p>
        </w:tc>
      </w:tr>
      <w:tr w:rsidR="00F4404B">
        <w:trPr>
          <w:trHeight w:hRule="exact" w:val="322"/>
          <w:jc w:val="center"/>
        </w:trPr>
        <w:tc>
          <w:tcPr>
            <w:tcW w:w="3792"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Sněhový zachytávač A</w:t>
            </w:r>
          </w:p>
        </w:tc>
        <w:tc>
          <w:tcPr>
            <w:tcW w:w="379" w:type="dxa"/>
            <w:shd w:val="clear" w:color="auto" w:fill="FFFFFF"/>
          </w:tcPr>
          <w:p w:rsidR="00F4404B" w:rsidRDefault="00C17AE0">
            <w:pPr>
              <w:pStyle w:val="Other10"/>
              <w:spacing w:before="80" w:line="240" w:lineRule="auto"/>
              <w:rPr>
                <w:sz w:val="13"/>
                <w:szCs w:val="13"/>
              </w:rPr>
            </w:pPr>
            <w:r>
              <w:rPr>
                <w:sz w:val="13"/>
                <w:szCs w:val="13"/>
              </w:rPr>
              <w:t>22</w:t>
            </w:r>
          </w:p>
        </w:tc>
        <w:tc>
          <w:tcPr>
            <w:tcW w:w="518" w:type="dxa"/>
            <w:shd w:val="clear" w:color="auto" w:fill="FFFFFF"/>
          </w:tcPr>
          <w:p w:rsidR="00F4404B" w:rsidRDefault="00C17AE0">
            <w:pPr>
              <w:pStyle w:val="Other10"/>
              <w:spacing w:before="80" w:line="240" w:lineRule="auto"/>
              <w:rPr>
                <w:sz w:val="12"/>
                <w:szCs w:val="12"/>
              </w:rPr>
            </w:pPr>
            <w:r>
              <w:rPr>
                <w:sz w:val="12"/>
                <w:szCs w:val="12"/>
              </w:rPr>
              <w:t>m</w:t>
            </w:r>
          </w:p>
        </w:tc>
        <w:tc>
          <w:tcPr>
            <w:tcW w:w="1598" w:type="dxa"/>
            <w:shd w:val="clear" w:color="auto" w:fill="FFFFFF"/>
          </w:tcPr>
          <w:p w:rsidR="00F4404B" w:rsidRDefault="00C17AE0">
            <w:pPr>
              <w:pStyle w:val="Other10"/>
              <w:spacing w:before="80" w:line="240" w:lineRule="auto"/>
              <w:ind w:firstLine="340"/>
              <w:jc w:val="both"/>
              <w:rPr>
                <w:sz w:val="13"/>
                <w:szCs w:val="13"/>
              </w:rPr>
            </w:pPr>
            <w:r>
              <w:rPr>
                <w:sz w:val="13"/>
                <w:szCs w:val="13"/>
              </w:rPr>
              <w:t>211,00</w:t>
            </w:r>
          </w:p>
        </w:tc>
        <w:tc>
          <w:tcPr>
            <w:tcW w:w="974" w:type="dxa"/>
            <w:shd w:val="clear" w:color="auto" w:fill="FFFFFF"/>
          </w:tcPr>
          <w:p w:rsidR="00F4404B" w:rsidRDefault="00C17AE0">
            <w:pPr>
              <w:pStyle w:val="Other10"/>
              <w:spacing w:line="240" w:lineRule="auto"/>
              <w:ind w:firstLine="300"/>
              <w:jc w:val="both"/>
              <w:rPr>
                <w:sz w:val="13"/>
                <w:szCs w:val="13"/>
              </w:rPr>
            </w:pPr>
            <w:r>
              <w:rPr>
                <w:sz w:val="13"/>
                <w:szCs w:val="13"/>
              </w:rPr>
              <w:t>4 642,00</w:t>
            </w:r>
          </w:p>
        </w:tc>
        <w:tc>
          <w:tcPr>
            <w:tcW w:w="629"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tcPr>
          <w:p w:rsidR="00F4404B" w:rsidRDefault="00C17AE0">
            <w:pPr>
              <w:pStyle w:val="Other10"/>
              <w:spacing w:line="240" w:lineRule="auto"/>
              <w:ind w:firstLine="300"/>
              <w:jc w:val="both"/>
              <w:rPr>
                <w:sz w:val="13"/>
                <w:szCs w:val="13"/>
              </w:rPr>
            </w:pPr>
            <w:r>
              <w:rPr>
                <w:sz w:val="13"/>
                <w:szCs w:val="13"/>
              </w:rPr>
              <w:t>974,82</w:t>
            </w:r>
          </w:p>
        </w:tc>
        <w:tc>
          <w:tcPr>
            <w:tcW w:w="1022" w:type="dxa"/>
            <w:tcBorders>
              <w:right w:val="single" w:sz="4" w:space="0" w:color="auto"/>
            </w:tcBorders>
            <w:shd w:val="clear" w:color="auto" w:fill="FFFFFF"/>
          </w:tcPr>
          <w:p w:rsidR="00F4404B" w:rsidRDefault="00C17AE0">
            <w:pPr>
              <w:pStyle w:val="Other10"/>
              <w:spacing w:line="240" w:lineRule="auto"/>
              <w:ind w:firstLine="340"/>
              <w:jc w:val="both"/>
              <w:rPr>
                <w:sz w:val="13"/>
                <w:szCs w:val="13"/>
              </w:rPr>
            </w:pPr>
            <w:r>
              <w:rPr>
                <w:sz w:val="13"/>
                <w:szCs w:val="13"/>
              </w:rPr>
              <w:t>5 616,82</w:t>
            </w:r>
          </w:p>
        </w:tc>
      </w:tr>
      <w:tr w:rsidR="00F4404B">
        <w:trPr>
          <w:trHeight w:hRule="exact" w:val="322"/>
          <w:jc w:val="center"/>
        </w:trPr>
        <w:tc>
          <w:tcPr>
            <w:tcW w:w="3792" w:type="dxa"/>
            <w:tcBorders>
              <w:left w:val="single" w:sz="4" w:space="0" w:color="auto"/>
            </w:tcBorders>
            <w:shd w:val="clear" w:color="auto" w:fill="FFFFFF"/>
          </w:tcPr>
          <w:p w:rsidR="00F4404B" w:rsidRDefault="00C17AE0">
            <w:pPr>
              <w:pStyle w:val="Other10"/>
              <w:spacing w:line="240" w:lineRule="auto"/>
              <w:rPr>
                <w:sz w:val="17"/>
                <w:szCs w:val="17"/>
              </w:rPr>
            </w:pPr>
            <w:r>
              <w:rPr>
                <w:sz w:val="17"/>
                <w:szCs w:val="17"/>
              </w:rPr>
              <w:t xml:space="preserve">OKAPOVÝ SYSTÉM lakovaný </w:t>
            </w:r>
            <w:proofErr w:type="spellStart"/>
            <w:r>
              <w:rPr>
                <w:sz w:val="17"/>
                <w:szCs w:val="17"/>
              </w:rPr>
              <w:t>Pz</w:t>
            </w:r>
            <w:proofErr w:type="spellEnd"/>
          </w:p>
        </w:tc>
        <w:tc>
          <w:tcPr>
            <w:tcW w:w="379" w:type="dxa"/>
            <w:shd w:val="clear" w:color="auto" w:fill="FFFFFF"/>
          </w:tcPr>
          <w:p w:rsidR="00F4404B" w:rsidRDefault="00F4404B">
            <w:pPr>
              <w:rPr>
                <w:sz w:val="10"/>
                <w:szCs w:val="10"/>
              </w:rPr>
            </w:pPr>
          </w:p>
        </w:tc>
        <w:tc>
          <w:tcPr>
            <w:tcW w:w="518" w:type="dxa"/>
            <w:shd w:val="clear" w:color="auto" w:fill="FFFFFF"/>
          </w:tcPr>
          <w:p w:rsidR="00F4404B" w:rsidRDefault="00F4404B">
            <w:pPr>
              <w:rPr>
                <w:sz w:val="10"/>
                <w:szCs w:val="10"/>
              </w:rPr>
            </w:pPr>
          </w:p>
        </w:tc>
        <w:tc>
          <w:tcPr>
            <w:tcW w:w="1598" w:type="dxa"/>
            <w:shd w:val="clear" w:color="auto" w:fill="FFFFFF"/>
          </w:tcPr>
          <w:p w:rsidR="00F4404B" w:rsidRDefault="00F4404B">
            <w:pPr>
              <w:rPr>
                <w:sz w:val="10"/>
                <w:szCs w:val="10"/>
              </w:rPr>
            </w:pPr>
          </w:p>
        </w:tc>
        <w:tc>
          <w:tcPr>
            <w:tcW w:w="974" w:type="dxa"/>
            <w:shd w:val="clear" w:color="auto" w:fill="FFFFFF"/>
          </w:tcPr>
          <w:p w:rsidR="00F4404B" w:rsidRDefault="00F4404B">
            <w:pPr>
              <w:rPr>
                <w:sz w:val="10"/>
                <w:szCs w:val="10"/>
              </w:rPr>
            </w:pPr>
          </w:p>
        </w:tc>
        <w:tc>
          <w:tcPr>
            <w:tcW w:w="629" w:type="dxa"/>
            <w:shd w:val="clear" w:color="auto" w:fill="FFFFFF"/>
          </w:tcPr>
          <w:p w:rsidR="00F4404B" w:rsidRDefault="00F4404B">
            <w:pPr>
              <w:rPr>
                <w:sz w:val="10"/>
                <w:szCs w:val="10"/>
              </w:rPr>
            </w:pPr>
          </w:p>
        </w:tc>
        <w:tc>
          <w:tcPr>
            <w:tcW w:w="960" w:type="dxa"/>
            <w:shd w:val="clear" w:color="auto" w:fill="FFFFFF"/>
          </w:tcPr>
          <w:p w:rsidR="00F4404B" w:rsidRDefault="00F4404B">
            <w:pPr>
              <w:rPr>
                <w:sz w:val="10"/>
                <w:szCs w:val="10"/>
              </w:rPr>
            </w:pPr>
          </w:p>
        </w:tc>
        <w:tc>
          <w:tcPr>
            <w:tcW w:w="1022" w:type="dxa"/>
            <w:tcBorders>
              <w:right w:val="single" w:sz="4" w:space="0" w:color="auto"/>
            </w:tcBorders>
            <w:shd w:val="clear" w:color="auto" w:fill="FFFFFF"/>
          </w:tcPr>
          <w:p w:rsidR="00F4404B" w:rsidRDefault="00F4404B">
            <w:pPr>
              <w:rPr>
                <w:sz w:val="10"/>
                <w:szCs w:val="10"/>
              </w:rPr>
            </w:pPr>
          </w:p>
        </w:tc>
      </w:tr>
      <w:tr w:rsidR="00F4404B">
        <w:trPr>
          <w:trHeight w:hRule="exact" w:val="317"/>
          <w:jc w:val="center"/>
        </w:trPr>
        <w:tc>
          <w:tcPr>
            <w:tcW w:w="3792" w:type="dxa"/>
            <w:tcBorders>
              <w:left w:val="single" w:sz="4" w:space="0" w:color="auto"/>
            </w:tcBorders>
            <w:shd w:val="clear" w:color="auto" w:fill="FFFFFF"/>
          </w:tcPr>
          <w:p w:rsidR="00F4404B" w:rsidRDefault="00C17AE0">
            <w:pPr>
              <w:pStyle w:val="Other10"/>
              <w:spacing w:line="240" w:lineRule="auto"/>
              <w:rPr>
                <w:sz w:val="13"/>
                <w:szCs w:val="13"/>
              </w:rPr>
            </w:pPr>
            <w:r>
              <w:rPr>
                <w:sz w:val="13"/>
                <w:szCs w:val="13"/>
              </w:rPr>
              <w:t>Žlabový hák s jazýčkem 330 (prodloužený)</w:t>
            </w:r>
          </w:p>
        </w:tc>
        <w:tc>
          <w:tcPr>
            <w:tcW w:w="379" w:type="dxa"/>
            <w:shd w:val="clear" w:color="auto" w:fill="FFFFFF"/>
          </w:tcPr>
          <w:p w:rsidR="00F4404B" w:rsidRDefault="00C17AE0">
            <w:pPr>
              <w:pStyle w:val="Other10"/>
              <w:spacing w:line="240" w:lineRule="auto"/>
              <w:rPr>
                <w:sz w:val="13"/>
                <w:szCs w:val="13"/>
              </w:rPr>
            </w:pPr>
            <w:r>
              <w:rPr>
                <w:sz w:val="13"/>
                <w:szCs w:val="13"/>
              </w:rPr>
              <w:t>36</w:t>
            </w:r>
          </w:p>
        </w:tc>
        <w:tc>
          <w:tcPr>
            <w:tcW w:w="518" w:type="dxa"/>
            <w:shd w:val="clear" w:color="auto" w:fill="FFFFFF"/>
          </w:tcPr>
          <w:p w:rsidR="00F4404B" w:rsidRDefault="00C17AE0">
            <w:pPr>
              <w:pStyle w:val="Other10"/>
              <w:spacing w:before="80" w:line="240" w:lineRule="auto"/>
              <w:rPr>
                <w:sz w:val="12"/>
                <w:szCs w:val="12"/>
              </w:rPr>
            </w:pPr>
            <w:r>
              <w:rPr>
                <w:sz w:val="12"/>
                <w:szCs w:val="12"/>
              </w:rPr>
              <w:t>ks</w:t>
            </w:r>
          </w:p>
        </w:tc>
        <w:tc>
          <w:tcPr>
            <w:tcW w:w="1598" w:type="dxa"/>
            <w:shd w:val="clear" w:color="auto" w:fill="FFFFFF"/>
          </w:tcPr>
          <w:p w:rsidR="00F4404B" w:rsidRDefault="00C17AE0">
            <w:pPr>
              <w:pStyle w:val="Other10"/>
              <w:spacing w:line="240" w:lineRule="auto"/>
              <w:ind w:firstLine="340"/>
              <w:jc w:val="both"/>
              <w:rPr>
                <w:sz w:val="13"/>
                <w:szCs w:val="13"/>
              </w:rPr>
            </w:pPr>
            <w:r>
              <w:rPr>
                <w:sz w:val="13"/>
                <w:szCs w:val="13"/>
              </w:rPr>
              <w:t>155,00</w:t>
            </w:r>
          </w:p>
        </w:tc>
        <w:tc>
          <w:tcPr>
            <w:tcW w:w="974" w:type="dxa"/>
            <w:shd w:val="clear" w:color="auto" w:fill="FFFFFF"/>
          </w:tcPr>
          <w:p w:rsidR="00F4404B" w:rsidRDefault="00C17AE0">
            <w:pPr>
              <w:pStyle w:val="Other10"/>
              <w:spacing w:line="240" w:lineRule="auto"/>
              <w:ind w:firstLine="300"/>
              <w:jc w:val="both"/>
              <w:rPr>
                <w:sz w:val="13"/>
                <w:szCs w:val="13"/>
              </w:rPr>
            </w:pPr>
            <w:r>
              <w:rPr>
                <w:sz w:val="13"/>
                <w:szCs w:val="13"/>
              </w:rPr>
              <w:t>5 580,00</w:t>
            </w:r>
          </w:p>
        </w:tc>
        <w:tc>
          <w:tcPr>
            <w:tcW w:w="629"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tcPr>
          <w:p w:rsidR="00F4404B" w:rsidRDefault="00C17AE0">
            <w:pPr>
              <w:pStyle w:val="Other10"/>
              <w:spacing w:line="240" w:lineRule="auto"/>
              <w:ind w:firstLine="200"/>
              <w:rPr>
                <w:sz w:val="13"/>
                <w:szCs w:val="13"/>
              </w:rPr>
            </w:pPr>
            <w:r>
              <w:rPr>
                <w:sz w:val="13"/>
                <w:szCs w:val="13"/>
              </w:rPr>
              <w:t>1 171,80</w:t>
            </w:r>
          </w:p>
        </w:tc>
        <w:tc>
          <w:tcPr>
            <w:tcW w:w="1022" w:type="dxa"/>
            <w:tcBorders>
              <w:right w:val="single" w:sz="4" w:space="0" w:color="auto"/>
            </w:tcBorders>
            <w:shd w:val="clear" w:color="auto" w:fill="FFFFFF"/>
          </w:tcPr>
          <w:p w:rsidR="00F4404B" w:rsidRDefault="00C17AE0">
            <w:pPr>
              <w:pStyle w:val="Other10"/>
              <w:spacing w:line="240" w:lineRule="auto"/>
              <w:ind w:firstLine="340"/>
              <w:rPr>
                <w:sz w:val="13"/>
                <w:szCs w:val="13"/>
              </w:rPr>
            </w:pPr>
            <w:r>
              <w:rPr>
                <w:sz w:val="13"/>
                <w:szCs w:val="13"/>
              </w:rPr>
              <w:t>6 751,80</w:t>
            </w:r>
          </w:p>
        </w:tc>
      </w:tr>
      <w:tr w:rsidR="00F4404B">
        <w:trPr>
          <w:trHeight w:hRule="exact" w:val="307"/>
          <w:jc w:val="center"/>
        </w:trPr>
        <w:tc>
          <w:tcPr>
            <w:tcW w:w="3792" w:type="dxa"/>
            <w:tcBorders>
              <w:left w:val="single" w:sz="4" w:space="0" w:color="auto"/>
            </w:tcBorders>
            <w:shd w:val="clear" w:color="auto" w:fill="FFFFFF"/>
          </w:tcPr>
          <w:p w:rsidR="00F4404B" w:rsidRDefault="00C17AE0">
            <w:pPr>
              <w:pStyle w:val="Other10"/>
              <w:spacing w:before="80" w:line="240" w:lineRule="auto"/>
              <w:rPr>
                <w:sz w:val="13"/>
                <w:szCs w:val="13"/>
              </w:rPr>
            </w:pPr>
            <w:proofErr w:type="spellStart"/>
            <w:r>
              <w:rPr>
                <w:sz w:val="13"/>
                <w:szCs w:val="13"/>
              </w:rPr>
              <w:t>Podokapnř</w:t>
            </w:r>
            <w:proofErr w:type="spellEnd"/>
            <w:r>
              <w:rPr>
                <w:sz w:val="13"/>
                <w:szCs w:val="13"/>
              </w:rPr>
              <w:t xml:space="preserve"> žlab 330</w:t>
            </w:r>
          </w:p>
        </w:tc>
        <w:tc>
          <w:tcPr>
            <w:tcW w:w="379" w:type="dxa"/>
            <w:shd w:val="clear" w:color="auto" w:fill="FFFFFF"/>
          </w:tcPr>
          <w:p w:rsidR="00F4404B" w:rsidRDefault="00C17AE0">
            <w:pPr>
              <w:pStyle w:val="Other10"/>
              <w:spacing w:line="240" w:lineRule="auto"/>
              <w:rPr>
                <w:sz w:val="13"/>
                <w:szCs w:val="13"/>
              </w:rPr>
            </w:pPr>
            <w:r>
              <w:rPr>
                <w:sz w:val="13"/>
                <w:szCs w:val="13"/>
              </w:rPr>
              <w:t>23</w:t>
            </w:r>
          </w:p>
        </w:tc>
        <w:tc>
          <w:tcPr>
            <w:tcW w:w="518" w:type="dxa"/>
            <w:shd w:val="clear" w:color="auto" w:fill="FFFFFF"/>
          </w:tcPr>
          <w:p w:rsidR="00F4404B" w:rsidRDefault="00C17AE0">
            <w:pPr>
              <w:pStyle w:val="Other10"/>
              <w:spacing w:before="80" w:line="240" w:lineRule="auto"/>
              <w:rPr>
                <w:sz w:val="12"/>
                <w:szCs w:val="12"/>
              </w:rPr>
            </w:pPr>
            <w:r>
              <w:rPr>
                <w:sz w:val="12"/>
                <w:szCs w:val="12"/>
              </w:rPr>
              <w:t>m</w:t>
            </w:r>
          </w:p>
        </w:tc>
        <w:tc>
          <w:tcPr>
            <w:tcW w:w="1598" w:type="dxa"/>
            <w:shd w:val="clear" w:color="auto" w:fill="FFFFFF"/>
          </w:tcPr>
          <w:p w:rsidR="00F4404B" w:rsidRDefault="00C17AE0">
            <w:pPr>
              <w:pStyle w:val="Other10"/>
              <w:spacing w:line="240" w:lineRule="auto"/>
              <w:ind w:firstLine="340"/>
              <w:jc w:val="both"/>
              <w:rPr>
                <w:sz w:val="13"/>
                <w:szCs w:val="13"/>
              </w:rPr>
            </w:pPr>
            <w:r>
              <w:rPr>
                <w:sz w:val="13"/>
                <w:szCs w:val="13"/>
              </w:rPr>
              <w:t>189,00</w:t>
            </w:r>
          </w:p>
        </w:tc>
        <w:tc>
          <w:tcPr>
            <w:tcW w:w="974" w:type="dxa"/>
            <w:shd w:val="clear" w:color="auto" w:fill="FFFFFF"/>
          </w:tcPr>
          <w:p w:rsidR="00F4404B" w:rsidRDefault="00C17AE0">
            <w:pPr>
              <w:pStyle w:val="Other10"/>
              <w:spacing w:line="240" w:lineRule="auto"/>
              <w:ind w:firstLine="300"/>
              <w:jc w:val="both"/>
              <w:rPr>
                <w:sz w:val="13"/>
                <w:szCs w:val="13"/>
              </w:rPr>
            </w:pPr>
            <w:r>
              <w:rPr>
                <w:sz w:val="13"/>
                <w:szCs w:val="13"/>
              </w:rPr>
              <w:t>4 347,00</w:t>
            </w:r>
          </w:p>
        </w:tc>
        <w:tc>
          <w:tcPr>
            <w:tcW w:w="629"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960" w:type="dxa"/>
            <w:shd w:val="clear" w:color="auto" w:fill="FFFFFF"/>
          </w:tcPr>
          <w:p w:rsidR="00F4404B" w:rsidRDefault="00C17AE0">
            <w:pPr>
              <w:pStyle w:val="Other10"/>
              <w:spacing w:line="240" w:lineRule="auto"/>
              <w:ind w:firstLine="300"/>
              <w:jc w:val="both"/>
              <w:rPr>
                <w:sz w:val="13"/>
                <w:szCs w:val="13"/>
              </w:rPr>
            </w:pPr>
            <w:r>
              <w:rPr>
                <w:sz w:val="13"/>
                <w:szCs w:val="13"/>
              </w:rPr>
              <w:t>912,87</w:t>
            </w:r>
          </w:p>
        </w:tc>
        <w:tc>
          <w:tcPr>
            <w:tcW w:w="1022" w:type="dxa"/>
            <w:tcBorders>
              <w:right w:val="single" w:sz="4" w:space="0" w:color="auto"/>
            </w:tcBorders>
            <w:shd w:val="clear" w:color="auto" w:fill="FFFFFF"/>
          </w:tcPr>
          <w:p w:rsidR="00F4404B" w:rsidRDefault="00C17AE0">
            <w:pPr>
              <w:pStyle w:val="Other10"/>
              <w:spacing w:line="240" w:lineRule="auto"/>
              <w:ind w:firstLine="340"/>
              <w:rPr>
                <w:sz w:val="13"/>
                <w:szCs w:val="13"/>
              </w:rPr>
            </w:pPr>
            <w:r>
              <w:rPr>
                <w:sz w:val="13"/>
                <w:szCs w:val="13"/>
              </w:rPr>
              <w:t>5259,87</w:t>
            </w:r>
          </w:p>
        </w:tc>
      </w:tr>
      <w:tr w:rsidR="00F4404B">
        <w:trPr>
          <w:trHeight w:hRule="exact" w:val="326"/>
          <w:jc w:val="center"/>
        </w:trPr>
        <w:tc>
          <w:tcPr>
            <w:tcW w:w="3792" w:type="dxa"/>
            <w:tcBorders>
              <w:left w:val="single" w:sz="4" w:space="0" w:color="auto"/>
              <w:bottom w:val="single" w:sz="4" w:space="0" w:color="auto"/>
            </w:tcBorders>
            <w:shd w:val="clear" w:color="auto" w:fill="FFFFFF"/>
          </w:tcPr>
          <w:p w:rsidR="00F4404B" w:rsidRDefault="00C17AE0">
            <w:pPr>
              <w:pStyle w:val="Other10"/>
              <w:spacing w:line="240" w:lineRule="auto"/>
              <w:rPr>
                <w:sz w:val="13"/>
                <w:szCs w:val="13"/>
              </w:rPr>
            </w:pPr>
            <w:r>
              <w:rPr>
                <w:sz w:val="13"/>
                <w:szCs w:val="13"/>
              </w:rPr>
              <w:t>Žlabové čelo 330</w:t>
            </w:r>
          </w:p>
        </w:tc>
        <w:tc>
          <w:tcPr>
            <w:tcW w:w="379" w:type="dxa"/>
            <w:tcBorders>
              <w:bottom w:val="single" w:sz="4" w:space="0" w:color="auto"/>
            </w:tcBorders>
            <w:shd w:val="clear" w:color="auto" w:fill="FFFFFF"/>
          </w:tcPr>
          <w:p w:rsidR="00F4404B" w:rsidRDefault="00C17AE0">
            <w:pPr>
              <w:pStyle w:val="Other10"/>
              <w:spacing w:line="240" w:lineRule="auto"/>
              <w:rPr>
                <w:sz w:val="13"/>
                <w:szCs w:val="13"/>
              </w:rPr>
            </w:pPr>
            <w:r>
              <w:rPr>
                <w:sz w:val="13"/>
                <w:szCs w:val="13"/>
              </w:rPr>
              <w:t>6</w:t>
            </w:r>
          </w:p>
        </w:tc>
        <w:tc>
          <w:tcPr>
            <w:tcW w:w="518" w:type="dxa"/>
            <w:tcBorders>
              <w:bottom w:val="single" w:sz="4" w:space="0" w:color="auto"/>
            </w:tcBorders>
            <w:shd w:val="clear" w:color="auto" w:fill="FFFFFF"/>
          </w:tcPr>
          <w:p w:rsidR="00F4404B" w:rsidRDefault="00C17AE0">
            <w:pPr>
              <w:pStyle w:val="Other10"/>
              <w:spacing w:before="80" w:line="240" w:lineRule="auto"/>
              <w:rPr>
                <w:sz w:val="12"/>
                <w:szCs w:val="12"/>
              </w:rPr>
            </w:pPr>
            <w:r>
              <w:rPr>
                <w:sz w:val="12"/>
                <w:szCs w:val="12"/>
              </w:rPr>
              <w:t>ks</w:t>
            </w:r>
          </w:p>
        </w:tc>
        <w:tc>
          <w:tcPr>
            <w:tcW w:w="1598" w:type="dxa"/>
            <w:tcBorders>
              <w:bottom w:val="single" w:sz="4" w:space="0" w:color="auto"/>
            </w:tcBorders>
            <w:shd w:val="clear" w:color="auto" w:fill="FFFFFF"/>
          </w:tcPr>
          <w:p w:rsidR="00F4404B" w:rsidRDefault="00C17AE0">
            <w:pPr>
              <w:pStyle w:val="Other10"/>
              <w:spacing w:line="240" w:lineRule="auto"/>
              <w:ind w:firstLine="400"/>
              <w:rPr>
                <w:sz w:val="13"/>
                <w:szCs w:val="13"/>
              </w:rPr>
            </w:pPr>
            <w:r>
              <w:rPr>
                <w:sz w:val="13"/>
                <w:szCs w:val="13"/>
              </w:rPr>
              <w:t>91,00</w:t>
            </w:r>
          </w:p>
        </w:tc>
        <w:tc>
          <w:tcPr>
            <w:tcW w:w="974" w:type="dxa"/>
            <w:tcBorders>
              <w:bottom w:val="single" w:sz="4" w:space="0" w:color="auto"/>
            </w:tcBorders>
            <w:shd w:val="clear" w:color="auto" w:fill="FFFFFF"/>
          </w:tcPr>
          <w:p w:rsidR="00F4404B" w:rsidRDefault="00C17AE0">
            <w:pPr>
              <w:pStyle w:val="Other10"/>
              <w:spacing w:line="240" w:lineRule="auto"/>
              <w:jc w:val="right"/>
              <w:rPr>
                <w:sz w:val="13"/>
                <w:szCs w:val="13"/>
              </w:rPr>
            </w:pPr>
            <w:r>
              <w:rPr>
                <w:sz w:val="13"/>
                <w:szCs w:val="13"/>
              </w:rPr>
              <w:t>546,00</w:t>
            </w:r>
          </w:p>
        </w:tc>
        <w:tc>
          <w:tcPr>
            <w:tcW w:w="629" w:type="dxa"/>
            <w:tcBorders>
              <w:bottom w:val="single" w:sz="4" w:space="0" w:color="auto"/>
            </w:tcBorders>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960" w:type="dxa"/>
            <w:tcBorders>
              <w:bottom w:val="single" w:sz="4" w:space="0" w:color="auto"/>
            </w:tcBorders>
            <w:shd w:val="clear" w:color="auto" w:fill="FFFFFF"/>
          </w:tcPr>
          <w:p w:rsidR="00F4404B" w:rsidRDefault="00C17AE0">
            <w:pPr>
              <w:pStyle w:val="Other10"/>
              <w:spacing w:line="240" w:lineRule="auto"/>
              <w:ind w:firstLine="300"/>
              <w:jc w:val="both"/>
              <w:rPr>
                <w:sz w:val="13"/>
                <w:szCs w:val="13"/>
              </w:rPr>
            </w:pPr>
            <w:r>
              <w:rPr>
                <w:sz w:val="13"/>
                <w:szCs w:val="13"/>
              </w:rPr>
              <w:t>114,66</w:t>
            </w:r>
          </w:p>
        </w:tc>
        <w:tc>
          <w:tcPr>
            <w:tcW w:w="1022" w:type="dxa"/>
            <w:tcBorders>
              <w:bottom w:val="single" w:sz="4" w:space="0" w:color="auto"/>
              <w:right w:val="single" w:sz="4" w:space="0" w:color="auto"/>
            </w:tcBorders>
            <w:shd w:val="clear" w:color="auto" w:fill="FFFFFF"/>
          </w:tcPr>
          <w:p w:rsidR="00F4404B" w:rsidRDefault="00C17AE0">
            <w:pPr>
              <w:pStyle w:val="Other10"/>
              <w:spacing w:line="240" w:lineRule="auto"/>
              <w:jc w:val="right"/>
              <w:rPr>
                <w:sz w:val="13"/>
                <w:szCs w:val="13"/>
              </w:rPr>
            </w:pPr>
            <w:r>
              <w:rPr>
                <w:sz w:val="13"/>
                <w:szCs w:val="13"/>
              </w:rPr>
              <w:t>660,66</w:t>
            </w:r>
          </w:p>
        </w:tc>
      </w:tr>
    </w:tbl>
    <w:p w:rsidR="00F4404B" w:rsidRDefault="00C17AE0">
      <w:pPr>
        <w:spacing w:line="1" w:lineRule="exact"/>
        <w:rPr>
          <w:sz w:val="2"/>
          <w:szCs w:val="2"/>
        </w:rPr>
      </w:pPr>
      <w:r>
        <w:br w:type="page"/>
      </w:r>
    </w:p>
    <w:p w:rsidR="00F4404B" w:rsidRDefault="00C17AE0">
      <w:pPr>
        <w:pStyle w:val="Heading310"/>
        <w:keepNext/>
        <w:keepLines/>
        <w:spacing w:after="260"/>
        <w:ind w:left="7660"/>
        <w:rPr>
          <w:sz w:val="19"/>
          <w:szCs w:val="19"/>
        </w:rPr>
      </w:pPr>
      <w:bookmarkStart w:id="47" w:name="bookmark49"/>
      <w:bookmarkStart w:id="48" w:name="bookmark50"/>
      <w:bookmarkStart w:id="49" w:name="bookmark51"/>
      <w:r>
        <w:rPr>
          <w:rFonts w:ascii="Arial" w:eastAsia="Arial" w:hAnsi="Arial" w:cs="Arial"/>
          <w:sz w:val="19"/>
          <w:szCs w:val="19"/>
        </w:rPr>
        <w:lastRenderedPageBreak/>
        <w:t>střecha je základ</w:t>
      </w:r>
      <w:bookmarkEnd w:id="47"/>
      <w:bookmarkEnd w:id="48"/>
      <w:bookmarkEnd w:id="49"/>
    </w:p>
    <w:tbl>
      <w:tblPr>
        <w:tblOverlap w:val="never"/>
        <w:tblW w:w="0" w:type="auto"/>
        <w:jc w:val="center"/>
        <w:tblLayout w:type="fixed"/>
        <w:tblCellMar>
          <w:left w:w="10" w:type="dxa"/>
          <w:right w:w="10" w:type="dxa"/>
        </w:tblCellMar>
        <w:tblLook w:val="0000" w:firstRow="0" w:lastRow="0" w:firstColumn="0" w:lastColumn="0" w:noHBand="0" w:noVBand="0"/>
      </w:tblPr>
      <w:tblGrid>
        <w:gridCol w:w="3590"/>
        <w:gridCol w:w="629"/>
        <w:gridCol w:w="499"/>
        <w:gridCol w:w="1594"/>
        <w:gridCol w:w="1018"/>
        <w:gridCol w:w="595"/>
        <w:gridCol w:w="1013"/>
        <w:gridCol w:w="1013"/>
      </w:tblGrid>
      <w:tr w:rsidR="00F4404B">
        <w:trPr>
          <w:trHeight w:hRule="exact" w:val="350"/>
          <w:jc w:val="center"/>
        </w:trPr>
        <w:tc>
          <w:tcPr>
            <w:tcW w:w="3590" w:type="dxa"/>
            <w:tcBorders>
              <w:top w:val="single" w:sz="4" w:space="0" w:color="auto"/>
              <w:left w:val="single" w:sz="4" w:space="0" w:color="auto"/>
            </w:tcBorders>
            <w:shd w:val="clear" w:color="auto" w:fill="FFFFFF"/>
            <w:vAlign w:val="center"/>
          </w:tcPr>
          <w:p w:rsidR="00F4404B" w:rsidRDefault="00C17AE0">
            <w:pPr>
              <w:pStyle w:val="Other10"/>
              <w:spacing w:line="240" w:lineRule="auto"/>
              <w:rPr>
                <w:sz w:val="13"/>
                <w:szCs w:val="13"/>
              </w:rPr>
            </w:pPr>
            <w:r>
              <w:rPr>
                <w:sz w:val="13"/>
                <w:szCs w:val="13"/>
              </w:rPr>
              <w:t>Označení dodávky</w:t>
            </w:r>
          </w:p>
        </w:tc>
        <w:tc>
          <w:tcPr>
            <w:tcW w:w="1128" w:type="dxa"/>
            <w:gridSpan w:val="2"/>
            <w:tcBorders>
              <w:top w:val="single" w:sz="4" w:space="0" w:color="auto"/>
            </w:tcBorders>
            <w:shd w:val="clear" w:color="auto" w:fill="FFFFFF"/>
            <w:vAlign w:val="center"/>
          </w:tcPr>
          <w:p w:rsidR="00F4404B" w:rsidRDefault="00C17AE0">
            <w:pPr>
              <w:pStyle w:val="Other10"/>
              <w:spacing w:line="240" w:lineRule="auto"/>
              <w:ind w:firstLine="360"/>
              <w:rPr>
                <w:sz w:val="12"/>
                <w:szCs w:val="12"/>
              </w:rPr>
            </w:pPr>
            <w:r>
              <w:rPr>
                <w:sz w:val="12"/>
                <w:szCs w:val="12"/>
              </w:rPr>
              <w:t>Množství</w:t>
            </w:r>
          </w:p>
        </w:tc>
        <w:tc>
          <w:tcPr>
            <w:tcW w:w="1594" w:type="dxa"/>
            <w:tcBorders>
              <w:top w:val="single" w:sz="4" w:space="0" w:color="auto"/>
            </w:tcBorders>
            <w:shd w:val="clear" w:color="auto" w:fill="FFFFFF"/>
            <w:vAlign w:val="center"/>
          </w:tcPr>
          <w:p w:rsidR="00F4404B" w:rsidRDefault="00C17AE0">
            <w:pPr>
              <w:pStyle w:val="Other10"/>
              <w:tabs>
                <w:tab w:val="left" w:pos="1019"/>
              </w:tabs>
              <w:spacing w:line="240" w:lineRule="auto"/>
              <w:ind w:firstLine="220"/>
              <w:rPr>
                <w:sz w:val="12"/>
                <w:szCs w:val="12"/>
              </w:rPr>
            </w:pPr>
            <w:proofErr w:type="spellStart"/>
            <w:proofErr w:type="gramStart"/>
            <w:r>
              <w:rPr>
                <w:sz w:val="12"/>
                <w:szCs w:val="12"/>
              </w:rPr>
              <w:t>J.cena</w:t>
            </w:r>
            <w:proofErr w:type="spellEnd"/>
            <w:proofErr w:type="gramEnd"/>
            <w:r>
              <w:rPr>
                <w:sz w:val="12"/>
                <w:szCs w:val="12"/>
              </w:rPr>
              <w:tab/>
              <w:t>Sleva</w:t>
            </w:r>
          </w:p>
        </w:tc>
        <w:tc>
          <w:tcPr>
            <w:tcW w:w="1018" w:type="dxa"/>
            <w:tcBorders>
              <w:top w:val="single" w:sz="4" w:space="0" w:color="auto"/>
            </w:tcBorders>
            <w:shd w:val="clear" w:color="auto" w:fill="FFFFFF"/>
            <w:vAlign w:val="center"/>
          </w:tcPr>
          <w:p w:rsidR="00F4404B" w:rsidRDefault="00C17AE0">
            <w:pPr>
              <w:pStyle w:val="Other10"/>
              <w:spacing w:line="240" w:lineRule="auto"/>
              <w:ind w:firstLine="300"/>
              <w:rPr>
                <w:sz w:val="12"/>
                <w:szCs w:val="12"/>
              </w:rPr>
            </w:pPr>
            <w:r>
              <w:rPr>
                <w:sz w:val="12"/>
                <w:szCs w:val="12"/>
              </w:rPr>
              <w:t>Cena</w:t>
            </w:r>
          </w:p>
        </w:tc>
        <w:tc>
          <w:tcPr>
            <w:tcW w:w="595" w:type="dxa"/>
            <w:tcBorders>
              <w:top w:val="single" w:sz="4" w:space="0" w:color="auto"/>
            </w:tcBorders>
            <w:shd w:val="clear" w:color="auto" w:fill="FFFFFF"/>
            <w:vAlign w:val="center"/>
          </w:tcPr>
          <w:p w:rsidR="00F4404B" w:rsidRDefault="00C17AE0">
            <w:pPr>
              <w:pStyle w:val="Other10"/>
              <w:spacing w:line="240" w:lineRule="auto"/>
              <w:rPr>
                <w:sz w:val="12"/>
                <w:szCs w:val="12"/>
              </w:rPr>
            </w:pPr>
            <w:r>
              <w:rPr>
                <w:sz w:val="12"/>
                <w:szCs w:val="12"/>
              </w:rPr>
              <w:t>%DPH</w:t>
            </w:r>
          </w:p>
        </w:tc>
        <w:tc>
          <w:tcPr>
            <w:tcW w:w="1013" w:type="dxa"/>
            <w:tcBorders>
              <w:top w:val="single" w:sz="4" w:space="0" w:color="auto"/>
            </w:tcBorders>
            <w:shd w:val="clear" w:color="auto" w:fill="FFFFFF"/>
            <w:vAlign w:val="center"/>
          </w:tcPr>
          <w:p w:rsidR="00F4404B" w:rsidRDefault="00C17AE0">
            <w:pPr>
              <w:pStyle w:val="Other10"/>
              <w:spacing w:line="240" w:lineRule="auto"/>
              <w:ind w:firstLine="220"/>
              <w:rPr>
                <w:sz w:val="12"/>
                <w:szCs w:val="12"/>
              </w:rPr>
            </w:pPr>
            <w:r>
              <w:rPr>
                <w:sz w:val="12"/>
                <w:szCs w:val="12"/>
              </w:rPr>
              <w:t>DPH</w:t>
            </w:r>
          </w:p>
        </w:tc>
        <w:tc>
          <w:tcPr>
            <w:tcW w:w="1013" w:type="dxa"/>
            <w:tcBorders>
              <w:top w:val="single" w:sz="4" w:space="0" w:color="auto"/>
              <w:right w:val="single" w:sz="4" w:space="0" w:color="auto"/>
            </w:tcBorders>
            <w:shd w:val="clear" w:color="auto" w:fill="FFFFFF"/>
            <w:vAlign w:val="center"/>
          </w:tcPr>
          <w:p w:rsidR="00F4404B" w:rsidRDefault="00C17AE0">
            <w:pPr>
              <w:pStyle w:val="Other10"/>
              <w:spacing w:line="240" w:lineRule="auto"/>
              <w:ind w:right="240"/>
              <w:jc w:val="right"/>
              <w:rPr>
                <w:sz w:val="12"/>
                <w:szCs w:val="12"/>
              </w:rPr>
            </w:pPr>
            <w:r>
              <w:rPr>
                <w:sz w:val="12"/>
                <w:szCs w:val="12"/>
              </w:rPr>
              <w:t>Kč Celkem</w:t>
            </w:r>
          </w:p>
        </w:tc>
      </w:tr>
      <w:tr w:rsidR="00F4404B">
        <w:trPr>
          <w:trHeight w:hRule="exact" w:val="322"/>
          <w:jc w:val="center"/>
        </w:trPr>
        <w:tc>
          <w:tcPr>
            <w:tcW w:w="3590" w:type="dxa"/>
            <w:tcBorders>
              <w:top w:val="single" w:sz="4" w:space="0" w:color="auto"/>
              <w:left w:val="single" w:sz="4" w:space="0" w:color="auto"/>
            </w:tcBorders>
            <w:shd w:val="clear" w:color="auto" w:fill="FFFFFF"/>
          </w:tcPr>
          <w:p w:rsidR="00F4404B" w:rsidRDefault="00C17AE0">
            <w:pPr>
              <w:pStyle w:val="Other10"/>
              <w:spacing w:line="240" w:lineRule="auto"/>
              <w:rPr>
                <w:sz w:val="13"/>
                <w:szCs w:val="13"/>
              </w:rPr>
            </w:pPr>
            <w:r>
              <w:rPr>
                <w:sz w:val="13"/>
                <w:szCs w:val="13"/>
              </w:rPr>
              <w:t>Žlabový kotlík 330/100</w:t>
            </w:r>
          </w:p>
        </w:tc>
        <w:tc>
          <w:tcPr>
            <w:tcW w:w="629" w:type="dxa"/>
            <w:tcBorders>
              <w:top w:val="single" w:sz="4" w:space="0" w:color="auto"/>
            </w:tcBorders>
            <w:shd w:val="clear" w:color="auto" w:fill="FFFFFF"/>
          </w:tcPr>
          <w:p w:rsidR="00F4404B" w:rsidRDefault="00C17AE0">
            <w:pPr>
              <w:pStyle w:val="Other10"/>
              <w:spacing w:before="80" w:line="240" w:lineRule="auto"/>
              <w:ind w:firstLine="300"/>
              <w:rPr>
                <w:sz w:val="13"/>
                <w:szCs w:val="13"/>
              </w:rPr>
            </w:pPr>
            <w:r>
              <w:rPr>
                <w:sz w:val="13"/>
                <w:szCs w:val="13"/>
              </w:rPr>
              <w:t>3</w:t>
            </w:r>
          </w:p>
        </w:tc>
        <w:tc>
          <w:tcPr>
            <w:tcW w:w="499" w:type="dxa"/>
            <w:tcBorders>
              <w:top w:val="single" w:sz="4" w:space="0" w:color="auto"/>
            </w:tcBorders>
            <w:shd w:val="clear" w:color="auto" w:fill="FFFFFF"/>
          </w:tcPr>
          <w:p w:rsidR="00F4404B" w:rsidRDefault="00C17AE0">
            <w:pPr>
              <w:pStyle w:val="Other10"/>
              <w:spacing w:before="80" w:line="240" w:lineRule="auto"/>
              <w:rPr>
                <w:sz w:val="12"/>
                <w:szCs w:val="12"/>
              </w:rPr>
            </w:pPr>
            <w:r>
              <w:rPr>
                <w:sz w:val="12"/>
                <w:szCs w:val="12"/>
              </w:rPr>
              <w:t>ks</w:t>
            </w:r>
          </w:p>
        </w:tc>
        <w:tc>
          <w:tcPr>
            <w:tcW w:w="1594" w:type="dxa"/>
            <w:tcBorders>
              <w:top w:val="single" w:sz="4" w:space="0" w:color="auto"/>
            </w:tcBorders>
            <w:shd w:val="clear" w:color="auto" w:fill="FFFFFF"/>
          </w:tcPr>
          <w:p w:rsidR="00F4404B" w:rsidRDefault="00F4404B">
            <w:pPr>
              <w:pStyle w:val="Other10"/>
              <w:spacing w:before="80" w:line="240" w:lineRule="auto"/>
              <w:ind w:firstLine="340"/>
              <w:rPr>
                <w:sz w:val="13"/>
                <w:szCs w:val="13"/>
              </w:rPr>
            </w:pPr>
          </w:p>
        </w:tc>
        <w:tc>
          <w:tcPr>
            <w:tcW w:w="1018" w:type="dxa"/>
            <w:tcBorders>
              <w:top w:val="single" w:sz="4" w:space="0" w:color="auto"/>
            </w:tcBorders>
            <w:shd w:val="clear" w:color="auto" w:fill="FFFFFF"/>
          </w:tcPr>
          <w:p w:rsidR="00F4404B" w:rsidRDefault="00F4404B">
            <w:pPr>
              <w:pStyle w:val="Other10"/>
              <w:spacing w:before="80" w:line="240" w:lineRule="auto"/>
              <w:ind w:firstLine="460"/>
              <w:jc w:val="both"/>
              <w:rPr>
                <w:sz w:val="13"/>
                <w:szCs w:val="13"/>
              </w:rPr>
            </w:pPr>
          </w:p>
        </w:tc>
        <w:tc>
          <w:tcPr>
            <w:tcW w:w="595" w:type="dxa"/>
            <w:tcBorders>
              <w:top w:val="single" w:sz="4" w:space="0" w:color="auto"/>
            </w:tcBorders>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tcBorders>
              <w:top w:val="single" w:sz="4" w:space="0" w:color="auto"/>
            </w:tcBorders>
            <w:shd w:val="clear" w:color="auto" w:fill="FFFFFF"/>
          </w:tcPr>
          <w:p w:rsidR="00F4404B" w:rsidRDefault="00F4404B">
            <w:pPr>
              <w:pStyle w:val="Other10"/>
              <w:spacing w:line="240" w:lineRule="auto"/>
              <w:ind w:firstLine="420"/>
              <w:rPr>
                <w:sz w:val="13"/>
                <w:szCs w:val="13"/>
              </w:rPr>
            </w:pPr>
          </w:p>
        </w:tc>
        <w:tc>
          <w:tcPr>
            <w:tcW w:w="1013" w:type="dxa"/>
            <w:tcBorders>
              <w:top w:val="single" w:sz="4" w:space="0" w:color="auto"/>
              <w:right w:val="single" w:sz="4" w:space="0" w:color="auto"/>
            </w:tcBorders>
            <w:shd w:val="clear" w:color="auto" w:fill="FFFFFF"/>
          </w:tcPr>
          <w:p w:rsidR="00F4404B" w:rsidRDefault="00F4404B">
            <w:pPr>
              <w:pStyle w:val="Other10"/>
              <w:spacing w:line="240" w:lineRule="auto"/>
              <w:jc w:val="right"/>
              <w:rPr>
                <w:sz w:val="13"/>
                <w:szCs w:val="13"/>
              </w:rPr>
            </w:pPr>
          </w:p>
        </w:tc>
      </w:tr>
      <w:tr w:rsidR="00F4404B">
        <w:trPr>
          <w:trHeight w:hRule="exact" w:val="31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Koleno svodové 72° 100</w:t>
            </w:r>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9</w:t>
            </w:r>
          </w:p>
        </w:tc>
        <w:tc>
          <w:tcPr>
            <w:tcW w:w="499" w:type="dxa"/>
            <w:shd w:val="clear" w:color="auto" w:fill="FFFFFF"/>
          </w:tcPr>
          <w:p w:rsidR="00F4404B" w:rsidRDefault="00C17AE0">
            <w:pPr>
              <w:pStyle w:val="Other10"/>
              <w:spacing w:before="80" w:line="240" w:lineRule="auto"/>
              <w:rPr>
                <w:sz w:val="12"/>
                <w:szCs w:val="12"/>
              </w:rPr>
            </w:pPr>
            <w:r>
              <w:rPr>
                <w:sz w:val="12"/>
                <w:szCs w:val="12"/>
              </w:rPr>
              <w:t>ks</w:t>
            </w:r>
          </w:p>
        </w:tc>
        <w:tc>
          <w:tcPr>
            <w:tcW w:w="1594" w:type="dxa"/>
            <w:shd w:val="clear" w:color="auto" w:fill="FFFFFF"/>
          </w:tcPr>
          <w:p w:rsidR="00F4404B" w:rsidRDefault="00F4404B">
            <w:pPr>
              <w:pStyle w:val="Other10"/>
              <w:spacing w:before="80" w:line="240" w:lineRule="auto"/>
              <w:ind w:firstLine="340"/>
              <w:rPr>
                <w:sz w:val="13"/>
                <w:szCs w:val="13"/>
              </w:rPr>
            </w:pPr>
          </w:p>
        </w:tc>
        <w:tc>
          <w:tcPr>
            <w:tcW w:w="1018" w:type="dxa"/>
            <w:shd w:val="clear" w:color="auto" w:fill="FFFFFF"/>
          </w:tcPr>
          <w:p w:rsidR="00F4404B" w:rsidRDefault="00F4404B">
            <w:pPr>
              <w:pStyle w:val="Other10"/>
              <w:spacing w:line="240" w:lineRule="auto"/>
              <w:ind w:firstLine="30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4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80"/>
              <w:rPr>
                <w:sz w:val="13"/>
                <w:szCs w:val="13"/>
              </w:rPr>
            </w:pPr>
          </w:p>
        </w:tc>
      </w:tr>
      <w:tr w:rsidR="00F4404B">
        <w:trPr>
          <w:trHeight w:hRule="exact" w:val="322"/>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 xml:space="preserve">Objímka svodu 100 včetně tmu </w:t>
            </w:r>
            <w:proofErr w:type="gramStart"/>
            <w:r>
              <w:rPr>
                <w:sz w:val="13"/>
                <w:szCs w:val="13"/>
              </w:rPr>
              <w:t>200mm</w:t>
            </w:r>
            <w:proofErr w:type="gramEnd"/>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7</w:t>
            </w:r>
          </w:p>
        </w:tc>
        <w:tc>
          <w:tcPr>
            <w:tcW w:w="499" w:type="dxa"/>
            <w:shd w:val="clear" w:color="auto" w:fill="FFFFFF"/>
          </w:tcPr>
          <w:p w:rsidR="00F4404B" w:rsidRDefault="00C17AE0">
            <w:pPr>
              <w:pStyle w:val="Other10"/>
              <w:spacing w:before="80" w:line="240" w:lineRule="auto"/>
              <w:rPr>
                <w:sz w:val="12"/>
                <w:szCs w:val="12"/>
              </w:rPr>
            </w:pPr>
            <w:r>
              <w:rPr>
                <w:sz w:val="12"/>
                <w:szCs w:val="12"/>
              </w:rPr>
              <w:t>ks</w:t>
            </w:r>
          </w:p>
        </w:tc>
        <w:tc>
          <w:tcPr>
            <w:tcW w:w="1594" w:type="dxa"/>
            <w:shd w:val="clear" w:color="auto" w:fill="FFFFFF"/>
          </w:tcPr>
          <w:p w:rsidR="00F4404B" w:rsidRDefault="00F4404B">
            <w:pPr>
              <w:pStyle w:val="Other10"/>
              <w:spacing w:before="80" w:line="240" w:lineRule="auto"/>
              <w:ind w:firstLine="340"/>
              <w:rPr>
                <w:sz w:val="13"/>
                <w:szCs w:val="13"/>
              </w:rPr>
            </w:pPr>
          </w:p>
        </w:tc>
        <w:tc>
          <w:tcPr>
            <w:tcW w:w="1018" w:type="dxa"/>
            <w:shd w:val="clear" w:color="auto" w:fill="FFFFFF"/>
          </w:tcPr>
          <w:p w:rsidR="00F4404B" w:rsidRDefault="00F4404B">
            <w:pPr>
              <w:pStyle w:val="Other10"/>
              <w:spacing w:before="80" w:line="240" w:lineRule="auto"/>
              <w:ind w:firstLine="46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4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jc w:val="right"/>
              <w:rPr>
                <w:sz w:val="13"/>
                <w:szCs w:val="13"/>
              </w:rPr>
            </w:pPr>
          </w:p>
        </w:tc>
      </w:tr>
      <w:tr w:rsidR="00F4404B">
        <w:trPr>
          <w:trHeight w:hRule="exact" w:val="312"/>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Svodová roura 100</w:t>
            </w:r>
          </w:p>
        </w:tc>
        <w:tc>
          <w:tcPr>
            <w:tcW w:w="629" w:type="dxa"/>
            <w:shd w:val="clear" w:color="auto" w:fill="FFFFFF"/>
            <w:vAlign w:val="bottom"/>
          </w:tcPr>
          <w:p w:rsidR="00F4404B" w:rsidRDefault="00C17AE0">
            <w:pPr>
              <w:pStyle w:val="Other10"/>
              <w:spacing w:line="240" w:lineRule="auto"/>
              <w:ind w:firstLine="300"/>
              <w:rPr>
                <w:sz w:val="13"/>
                <w:szCs w:val="13"/>
              </w:rPr>
            </w:pPr>
            <w:r>
              <w:rPr>
                <w:sz w:val="13"/>
                <w:szCs w:val="13"/>
              </w:rPr>
              <w:t>19</w:t>
            </w:r>
          </w:p>
        </w:tc>
        <w:tc>
          <w:tcPr>
            <w:tcW w:w="499" w:type="dxa"/>
            <w:shd w:val="clear" w:color="auto" w:fill="FFFFFF"/>
            <w:vAlign w:val="bottom"/>
          </w:tcPr>
          <w:p w:rsidR="00F4404B" w:rsidRDefault="00C17AE0">
            <w:pPr>
              <w:pStyle w:val="Other10"/>
              <w:spacing w:line="240" w:lineRule="auto"/>
              <w:rPr>
                <w:sz w:val="12"/>
                <w:szCs w:val="12"/>
              </w:rPr>
            </w:pPr>
            <w:r>
              <w:rPr>
                <w:sz w:val="12"/>
                <w:szCs w:val="12"/>
              </w:rPr>
              <w:t>m</w:t>
            </w:r>
          </w:p>
        </w:tc>
        <w:tc>
          <w:tcPr>
            <w:tcW w:w="1594" w:type="dxa"/>
            <w:shd w:val="clear" w:color="auto" w:fill="FFFFFF"/>
            <w:vAlign w:val="bottom"/>
          </w:tcPr>
          <w:p w:rsidR="00F4404B" w:rsidRDefault="00F4404B">
            <w:pPr>
              <w:pStyle w:val="Other10"/>
              <w:spacing w:line="240" w:lineRule="auto"/>
              <w:ind w:firstLine="340"/>
              <w:rPr>
                <w:sz w:val="13"/>
                <w:szCs w:val="13"/>
              </w:rPr>
            </w:pPr>
          </w:p>
        </w:tc>
        <w:tc>
          <w:tcPr>
            <w:tcW w:w="1018" w:type="dxa"/>
            <w:shd w:val="clear" w:color="auto" w:fill="FFFFFF"/>
            <w:vAlign w:val="bottom"/>
          </w:tcPr>
          <w:p w:rsidR="00F4404B" w:rsidRDefault="00F4404B">
            <w:pPr>
              <w:pStyle w:val="Other10"/>
              <w:spacing w:line="240" w:lineRule="auto"/>
              <w:ind w:firstLine="300"/>
              <w:jc w:val="both"/>
              <w:rPr>
                <w:sz w:val="13"/>
                <w:szCs w:val="13"/>
              </w:rPr>
            </w:pPr>
          </w:p>
        </w:tc>
        <w:tc>
          <w:tcPr>
            <w:tcW w:w="595" w:type="dxa"/>
            <w:shd w:val="clear" w:color="auto" w:fill="FFFFFF"/>
            <w:vAlign w:val="bottom"/>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340"/>
              <w:jc w:val="both"/>
              <w:rPr>
                <w:sz w:val="13"/>
                <w:szCs w:val="13"/>
              </w:rPr>
            </w:pPr>
          </w:p>
        </w:tc>
        <w:tc>
          <w:tcPr>
            <w:tcW w:w="1013" w:type="dxa"/>
            <w:tcBorders>
              <w:right w:val="single" w:sz="4" w:space="0" w:color="auto"/>
            </w:tcBorders>
            <w:shd w:val="clear" w:color="auto" w:fill="FFFFFF"/>
            <w:vAlign w:val="bottom"/>
          </w:tcPr>
          <w:p w:rsidR="00F4404B" w:rsidRDefault="00F4404B">
            <w:pPr>
              <w:pStyle w:val="Other10"/>
              <w:spacing w:line="240" w:lineRule="auto"/>
              <w:jc w:val="right"/>
              <w:rPr>
                <w:sz w:val="13"/>
                <w:szCs w:val="13"/>
              </w:rPr>
            </w:pPr>
          </w:p>
        </w:tc>
      </w:tr>
      <w:tr w:rsidR="00F4404B">
        <w:trPr>
          <w:trHeight w:hRule="exact" w:val="317"/>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Spojovací materiál</w:t>
            </w:r>
          </w:p>
        </w:tc>
        <w:tc>
          <w:tcPr>
            <w:tcW w:w="629" w:type="dxa"/>
            <w:shd w:val="clear" w:color="auto" w:fill="FFFFFF"/>
            <w:vAlign w:val="bottom"/>
          </w:tcPr>
          <w:p w:rsidR="00F4404B" w:rsidRDefault="00C17AE0">
            <w:pPr>
              <w:pStyle w:val="Other10"/>
              <w:spacing w:line="240" w:lineRule="auto"/>
              <w:ind w:firstLine="300"/>
              <w:rPr>
                <w:sz w:val="13"/>
                <w:szCs w:val="13"/>
              </w:rPr>
            </w:pPr>
            <w:r>
              <w:rPr>
                <w:sz w:val="13"/>
                <w:szCs w:val="13"/>
              </w:rPr>
              <w:t>1</w:t>
            </w:r>
          </w:p>
        </w:tc>
        <w:tc>
          <w:tcPr>
            <w:tcW w:w="499" w:type="dxa"/>
            <w:shd w:val="clear" w:color="auto" w:fill="FFFFFF"/>
            <w:vAlign w:val="bottom"/>
          </w:tcPr>
          <w:p w:rsidR="00F4404B" w:rsidRDefault="00C17AE0">
            <w:pPr>
              <w:pStyle w:val="Other10"/>
              <w:spacing w:line="240" w:lineRule="auto"/>
              <w:rPr>
                <w:sz w:val="12"/>
                <w:szCs w:val="12"/>
              </w:rPr>
            </w:pPr>
            <w:proofErr w:type="spellStart"/>
            <w:r>
              <w:rPr>
                <w:sz w:val="12"/>
                <w:szCs w:val="12"/>
              </w:rPr>
              <w:t>kpl</w:t>
            </w:r>
            <w:proofErr w:type="spellEnd"/>
          </w:p>
        </w:tc>
        <w:tc>
          <w:tcPr>
            <w:tcW w:w="1594" w:type="dxa"/>
            <w:shd w:val="clear" w:color="auto" w:fill="FFFFFF"/>
            <w:vAlign w:val="bottom"/>
          </w:tcPr>
          <w:p w:rsidR="00F4404B" w:rsidRDefault="00F4404B">
            <w:pPr>
              <w:pStyle w:val="Other10"/>
              <w:spacing w:line="240" w:lineRule="auto"/>
              <w:ind w:firstLine="220"/>
              <w:jc w:val="both"/>
              <w:rPr>
                <w:sz w:val="13"/>
                <w:szCs w:val="13"/>
              </w:rPr>
            </w:pPr>
          </w:p>
        </w:tc>
        <w:tc>
          <w:tcPr>
            <w:tcW w:w="1018" w:type="dxa"/>
            <w:shd w:val="clear" w:color="auto" w:fill="FFFFFF"/>
            <w:vAlign w:val="bottom"/>
          </w:tcPr>
          <w:p w:rsidR="00F4404B" w:rsidRDefault="00F4404B">
            <w:pPr>
              <w:pStyle w:val="Other10"/>
              <w:spacing w:line="240" w:lineRule="auto"/>
              <w:ind w:firstLine="300"/>
              <w:jc w:val="both"/>
              <w:rPr>
                <w:sz w:val="13"/>
                <w:szCs w:val="13"/>
              </w:rPr>
            </w:pPr>
          </w:p>
        </w:tc>
        <w:tc>
          <w:tcPr>
            <w:tcW w:w="595" w:type="dxa"/>
            <w:shd w:val="clear" w:color="auto" w:fill="FFFFFF"/>
            <w:vAlign w:val="bottom"/>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340"/>
              <w:jc w:val="both"/>
              <w:rPr>
                <w:sz w:val="13"/>
                <w:szCs w:val="13"/>
              </w:rPr>
            </w:pPr>
          </w:p>
        </w:tc>
        <w:tc>
          <w:tcPr>
            <w:tcW w:w="1013" w:type="dxa"/>
            <w:tcBorders>
              <w:right w:val="single" w:sz="4" w:space="0" w:color="auto"/>
            </w:tcBorders>
            <w:shd w:val="clear" w:color="auto" w:fill="FFFFFF"/>
            <w:vAlign w:val="bottom"/>
          </w:tcPr>
          <w:p w:rsidR="00F4404B" w:rsidRDefault="00F4404B">
            <w:pPr>
              <w:pStyle w:val="Other10"/>
              <w:spacing w:line="240" w:lineRule="auto"/>
              <w:jc w:val="right"/>
              <w:rPr>
                <w:sz w:val="13"/>
                <w:szCs w:val="13"/>
              </w:rPr>
            </w:pPr>
          </w:p>
        </w:tc>
      </w:tr>
      <w:tr w:rsidR="00F4404B">
        <w:trPr>
          <w:trHeight w:hRule="exact" w:val="293"/>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7"/>
                <w:szCs w:val="17"/>
              </w:rPr>
            </w:pPr>
            <w:r>
              <w:rPr>
                <w:sz w:val="17"/>
                <w:szCs w:val="17"/>
              </w:rPr>
              <w:t>KONSTRUKCE TESAŘSKÉ</w:t>
            </w:r>
          </w:p>
        </w:tc>
        <w:tc>
          <w:tcPr>
            <w:tcW w:w="629" w:type="dxa"/>
            <w:shd w:val="clear" w:color="auto" w:fill="FFFFFF"/>
          </w:tcPr>
          <w:p w:rsidR="00F4404B" w:rsidRDefault="00F4404B">
            <w:pPr>
              <w:rPr>
                <w:sz w:val="10"/>
                <w:szCs w:val="10"/>
              </w:rPr>
            </w:pPr>
          </w:p>
        </w:tc>
        <w:tc>
          <w:tcPr>
            <w:tcW w:w="499" w:type="dxa"/>
            <w:shd w:val="clear" w:color="auto" w:fill="FFFFFF"/>
          </w:tcPr>
          <w:p w:rsidR="00F4404B" w:rsidRDefault="00F4404B">
            <w:pPr>
              <w:rPr>
                <w:sz w:val="10"/>
                <w:szCs w:val="10"/>
              </w:rPr>
            </w:pPr>
          </w:p>
        </w:tc>
        <w:tc>
          <w:tcPr>
            <w:tcW w:w="1594" w:type="dxa"/>
            <w:shd w:val="clear" w:color="auto" w:fill="FFFFFF"/>
          </w:tcPr>
          <w:p w:rsidR="00F4404B" w:rsidRDefault="00F4404B">
            <w:pPr>
              <w:rPr>
                <w:sz w:val="10"/>
                <w:szCs w:val="10"/>
              </w:rPr>
            </w:pPr>
          </w:p>
        </w:tc>
        <w:tc>
          <w:tcPr>
            <w:tcW w:w="1018" w:type="dxa"/>
            <w:shd w:val="clear" w:color="auto" w:fill="FFFFFF"/>
          </w:tcPr>
          <w:p w:rsidR="00F4404B" w:rsidRDefault="00F4404B">
            <w:pPr>
              <w:rPr>
                <w:sz w:val="10"/>
                <w:szCs w:val="10"/>
              </w:rPr>
            </w:pPr>
          </w:p>
        </w:tc>
        <w:tc>
          <w:tcPr>
            <w:tcW w:w="595" w:type="dxa"/>
            <w:shd w:val="clear" w:color="auto" w:fill="FFFFFF"/>
          </w:tcPr>
          <w:p w:rsidR="00F4404B" w:rsidRDefault="00F4404B">
            <w:pPr>
              <w:rPr>
                <w:sz w:val="10"/>
                <w:szCs w:val="10"/>
              </w:rPr>
            </w:pPr>
          </w:p>
        </w:tc>
        <w:tc>
          <w:tcPr>
            <w:tcW w:w="1013" w:type="dxa"/>
            <w:shd w:val="clear" w:color="auto" w:fill="FFFFFF"/>
          </w:tcPr>
          <w:p w:rsidR="00F4404B" w:rsidRDefault="00F4404B">
            <w:pPr>
              <w:rPr>
                <w:sz w:val="10"/>
                <w:szCs w:val="10"/>
              </w:rPr>
            </w:pPr>
          </w:p>
        </w:tc>
        <w:tc>
          <w:tcPr>
            <w:tcW w:w="1013" w:type="dxa"/>
            <w:tcBorders>
              <w:right w:val="single" w:sz="4" w:space="0" w:color="auto"/>
            </w:tcBorders>
            <w:shd w:val="clear" w:color="auto" w:fill="FFFFFF"/>
          </w:tcPr>
          <w:p w:rsidR="00F4404B" w:rsidRDefault="00F4404B">
            <w:pPr>
              <w:rPr>
                <w:sz w:val="10"/>
                <w:szCs w:val="10"/>
              </w:rPr>
            </w:pPr>
          </w:p>
        </w:tc>
      </w:tr>
      <w:tr w:rsidR="00F4404B">
        <w:trPr>
          <w:trHeight w:hRule="exact" w:val="398"/>
          <w:jc w:val="center"/>
        </w:trPr>
        <w:tc>
          <w:tcPr>
            <w:tcW w:w="3590" w:type="dxa"/>
            <w:tcBorders>
              <w:left w:val="single" w:sz="4" w:space="0" w:color="auto"/>
            </w:tcBorders>
            <w:shd w:val="clear" w:color="auto" w:fill="FFFFFF"/>
            <w:vAlign w:val="bottom"/>
          </w:tcPr>
          <w:p w:rsidR="00F4404B" w:rsidRDefault="00C17AE0">
            <w:pPr>
              <w:pStyle w:val="Other10"/>
              <w:spacing w:line="331" w:lineRule="auto"/>
              <w:rPr>
                <w:sz w:val="13"/>
                <w:szCs w:val="13"/>
              </w:rPr>
            </w:pPr>
            <w:r>
              <w:rPr>
                <w:sz w:val="13"/>
                <w:szCs w:val="13"/>
              </w:rPr>
              <w:t xml:space="preserve">Řezivo krovu </w:t>
            </w:r>
            <w:proofErr w:type="gramStart"/>
            <w:r>
              <w:rPr>
                <w:sz w:val="13"/>
                <w:szCs w:val="13"/>
              </w:rPr>
              <w:t>impregnované - výměna</w:t>
            </w:r>
            <w:proofErr w:type="gramEnd"/>
            <w:r>
              <w:rPr>
                <w:sz w:val="13"/>
                <w:szCs w:val="13"/>
              </w:rPr>
              <w:t xml:space="preserve"> poškozených částí</w:t>
            </w:r>
          </w:p>
        </w:tc>
        <w:tc>
          <w:tcPr>
            <w:tcW w:w="629" w:type="dxa"/>
            <w:shd w:val="clear" w:color="auto" w:fill="FFFFFF"/>
            <w:vAlign w:val="bottom"/>
          </w:tcPr>
          <w:p w:rsidR="00F4404B" w:rsidRDefault="00C17AE0">
            <w:pPr>
              <w:pStyle w:val="Other10"/>
              <w:spacing w:line="240" w:lineRule="auto"/>
              <w:ind w:firstLine="200"/>
              <w:rPr>
                <w:sz w:val="13"/>
                <w:szCs w:val="13"/>
              </w:rPr>
            </w:pPr>
            <w:r>
              <w:rPr>
                <w:sz w:val="13"/>
                <w:szCs w:val="13"/>
              </w:rPr>
              <w:t>0,50</w:t>
            </w:r>
          </w:p>
        </w:tc>
        <w:tc>
          <w:tcPr>
            <w:tcW w:w="499" w:type="dxa"/>
            <w:shd w:val="clear" w:color="auto" w:fill="FFFFFF"/>
            <w:vAlign w:val="bottom"/>
          </w:tcPr>
          <w:p w:rsidR="00F4404B" w:rsidRDefault="00C17AE0">
            <w:pPr>
              <w:pStyle w:val="Other10"/>
              <w:spacing w:line="240" w:lineRule="auto"/>
              <w:rPr>
                <w:sz w:val="12"/>
                <w:szCs w:val="12"/>
              </w:rPr>
            </w:pPr>
            <w:r>
              <w:rPr>
                <w:sz w:val="12"/>
                <w:szCs w:val="12"/>
              </w:rPr>
              <w:t>m3</w:t>
            </w:r>
          </w:p>
        </w:tc>
        <w:tc>
          <w:tcPr>
            <w:tcW w:w="1594" w:type="dxa"/>
            <w:shd w:val="clear" w:color="auto" w:fill="FFFFFF"/>
            <w:vAlign w:val="bottom"/>
          </w:tcPr>
          <w:p w:rsidR="00F4404B" w:rsidRDefault="00F4404B">
            <w:pPr>
              <w:pStyle w:val="Other10"/>
              <w:spacing w:line="240" w:lineRule="auto"/>
              <w:ind w:firstLine="180"/>
              <w:jc w:val="both"/>
              <w:rPr>
                <w:sz w:val="13"/>
                <w:szCs w:val="13"/>
              </w:rPr>
            </w:pPr>
          </w:p>
        </w:tc>
        <w:tc>
          <w:tcPr>
            <w:tcW w:w="1018" w:type="dxa"/>
            <w:shd w:val="clear" w:color="auto" w:fill="FFFFFF"/>
            <w:vAlign w:val="bottom"/>
          </w:tcPr>
          <w:p w:rsidR="00F4404B" w:rsidRDefault="00F4404B">
            <w:pPr>
              <w:pStyle w:val="Other10"/>
              <w:spacing w:line="240" w:lineRule="auto"/>
              <w:ind w:firstLine="300"/>
              <w:jc w:val="both"/>
              <w:rPr>
                <w:sz w:val="13"/>
                <w:szCs w:val="13"/>
              </w:rPr>
            </w:pPr>
          </w:p>
        </w:tc>
        <w:tc>
          <w:tcPr>
            <w:tcW w:w="595" w:type="dxa"/>
            <w:shd w:val="clear" w:color="auto" w:fill="FFFFFF"/>
            <w:vAlign w:val="bottom"/>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220"/>
              <w:jc w:val="both"/>
              <w:rPr>
                <w:sz w:val="13"/>
                <w:szCs w:val="13"/>
              </w:rPr>
            </w:pPr>
          </w:p>
        </w:tc>
        <w:tc>
          <w:tcPr>
            <w:tcW w:w="1013" w:type="dxa"/>
            <w:tcBorders>
              <w:right w:val="single" w:sz="4" w:space="0" w:color="auto"/>
            </w:tcBorders>
            <w:shd w:val="clear" w:color="auto" w:fill="FFFFFF"/>
            <w:vAlign w:val="bottom"/>
          </w:tcPr>
          <w:p w:rsidR="00F4404B" w:rsidRDefault="00F4404B">
            <w:pPr>
              <w:pStyle w:val="Other10"/>
              <w:spacing w:line="240" w:lineRule="auto"/>
              <w:jc w:val="right"/>
              <w:rPr>
                <w:sz w:val="13"/>
                <w:szCs w:val="13"/>
              </w:rPr>
            </w:pPr>
          </w:p>
        </w:tc>
      </w:tr>
      <w:tr w:rsidR="00F4404B">
        <w:trPr>
          <w:trHeight w:hRule="exact" w:val="360"/>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Střešní lať impregnovaná 40x60x4000</w:t>
            </w:r>
          </w:p>
        </w:tc>
        <w:tc>
          <w:tcPr>
            <w:tcW w:w="629" w:type="dxa"/>
            <w:shd w:val="clear" w:color="auto" w:fill="FFFFFF"/>
            <w:vAlign w:val="bottom"/>
          </w:tcPr>
          <w:p w:rsidR="00F4404B" w:rsidRDefault="00C17AE0">
            <w:pPr>
              <w:pStyle w:val="Other10"/>
              <w:spacing w:line="240" w:lineRule="auto"/>
              <w:ind w:firstLine="200"/>
              <w:rPr>
                <w:sz w:val="13"/>
                <w:szCs w:val="13"/>
              </w:rPr>
            </w:pPr>
            <w:r>
              <w:rPr>
                <w:sz w:val="13"/>
                <w:szCs w:val="13"/>
              </w:rPr>
              <w:t>2,86</w:t>
            </w:r>
          </w:p>
        </w:tc>
        <w:tc>
          <w:tcPr>
            <w:tcW w:w="499" w:type="dxa"/>
            <w:shd w:val="clear" w:color="auto" w:fill="FFFFFF"/>
            <w:vAlign w:val="bottom"/>
          </w:tcPr>
          <w:p w:rsidR="00F4404B" w:rsidRDefault="00C17AE0">
            <w:pPr>
              <w:pStyle w:val="Other10"/>
              <w:spacing w:line="240" w:lineRule="auto"/>
              <w:rPr>
                <w:sz w:val="12"/>
                <w:szCs w:val="12"/>
              </w:rPr>
            </w:pPr>
            <w:r>
              <w:rPr>
                <w:sz w:val="12"/>
                <w:szCs w:val="12"/>
              </w:rPr>
              <w:t>m3</w:t>
            </w:r>
          </w:p>
        </w:tc>
        <w:tc>
          <w:tcPr>
            <w:tcW w:w="1594" w:type="dxa"/>
            <w:shd w:val="clear" w:color="auto" w:fill="FFFFFF"/>
            <w:vAlign w:val="bottom"/>
          </w:tcPr>
          <w:p w:rsidR="00F4404B" w:rsidRDefault="00F4404B">
            <w:pPr>
              <w:pStyle w:val="Other10"/>
              <w:spacing w:line="240" w:lineRule="auto"/>
              <w:ind w:firstLine="180"/>
              <w:jc w:val="both"/>
              <w:rPr>
                <w:sz w:val="13"/>
                <w:szCs w:val="13"/>
              </w:rPr>
            </w:pPr>
          </w:p>
        </w:tc>
        <w:tc>
          <w:tcPr>
            <w:tcW w:w="1018" w:type="dxa"/>
            <w:shd w:val="clear" w:color="auto" w:fill="FFFFFF"/>
            <w:vAlign w:val="bottom"/>
          </w:tcPr>
          <w:p w:rsidR="00F4404B" w:rsidRDefault="00F4404B">
            <w:pPr>
              <w:pStyle w:val="Other10"/>
              <w:spacing w:line="240" w:lineRule="auto"/>
              <w:ind w:firstLine="220"/>
              <w:jc w:val="both"/>
              <w:rPr>
                <w:sz w:val="13"/>
                <w:szCs w:val="13"/>
              </w:rPr>
            </w:pPr>
          </w:p>
        </w:tc>
        <w:tc>
          <w:tcPr>
            <w:tcW w:w="595" w:type="dxa"/>
            <w:shd w:val="clear" w:color="auto" w:fill="FFFFFF"/>
            <w:vAlign w:val="bottom"/>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220"/>
              <w:jc w:val="both"/>
              <w:rPr>
                <w:sz w:val="13"/>
                <w:szCs w:val="13"/>
              </w:rPr>
            </w:pPr>
          </w:p>
        </w:tc>
        <w:tc>
          <w:tcPr>
            <w:tcW w:w="1013" w:type="dxa"/>
            <w:tcBorders>
              <w:right w:val="single" w:sz="4" w:space="0" w:color="auto"/>
            </w:tcBorders>
            <w:shd w:val="clear" w:color="auto" w:fill="FFFFFF"/>
            <w:vAlign w:val="bottom"/>
          </w:tcPr>
          <w:p w:rsidR="00F4404B" w:rsidRDefault="00F4404B">
            <w:pPr>
              <w:pStyle w:val="Other10"/>
              <w:spacing w:line="240" w:lineRule="auto"/>
              <w:ind w:firstLine="200"/>
              <w:rPr>
                <w:sz w:val="13"/>
                <w:szCs w:val="13"/>
              </w:rPr>
            </w:pPr>
          </w:p>
        </w:tc>
      </w:tr>
      <w:tr w:rsidR="00F4404B">
        <w:trPr>
          <w:trHeight w:hRule="exact" w:val="31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 xml:space="preserve">Hřebík 2,80x90 hladký, </w:t>
            </w:r>
            <w:proofErr w:type="spellStart"/>
            <w:r>
              <w:rPr>
                <w:sz w:val="13"/>
                <w:szCs w:val="13"/>
              </w:rPr>
              <w:t>nastřelovad</w:t>
            </w:r>
            <w:proofErr w:type="spellEnd"/>
          </w:p>
        </w:tc>
        <w:tc>
          <w:tcPr>
            <w:tcW w:w="629" w:type="dxa"/>
            <w:shd w:val="clear" w:color="auto" w:fill="FFFFFF"/>
          </w:tcPr>
          <w:p w:rsidR="00F4404B" w:rsidRDefault="00C17AE0">
            <w:pPr>
              <w:pStyle w:val="Other10"/>
              <w:spacing w:line="240" w:lineRule="auto"/>
              <w:ind w:firstLine="200"/>
              <w:rPr>
                <w:sz w:val="13"/>
                <w:szCs w:val="13"/>
              </w:rPr>
            </w:pPr>
            <w:r>
              <w:rPr>
                <w:sz w:val="13"/>
                <w:szCs w:val="13"/>
              </w:rPr>
              <w:t>2 600</w:t>
            </w:r>
          </w:p>
        </w:tc>
        <w:tc>
          <w:tcPr>
            <w:tcW w:w="499" w:type="dxa"/>
            <w:shd w:val="clear" w:color="auto" w:fill="FFFFFF"/>
          </w:tcPr>
          <w:p w:rsidR="00F4404B" w:rsidRDefault="00C17AE0">
            <w:pPr>
              <w:pStyle w:val="Other10"/>
              <w:spacing w:before="80" w:line="240" w:lineRule="auto"/>
              <w:rPr>
                <w:sz w:val="12"/>
                <w:szCs w:val="12"/>
              </w:rPr>
            </w:pPr>
            <w:r>
              <w:rPr>
                <w:sz w:val="12"/>
                <w:szCs w:val="12"/>
              </w:rPr>
              <w:t>ks</w:t>
            </w:r>
          </w:p>
        </w:tc>
        <w:tc>
          <w:tcPr>
            <w:tcW w:w="1594" w:type="dxa"/>
            <w:shd w:val="clear" w:color="auto" w:fill="FFFFFF"/>
          </w:tcPr>
          <w:p w:rsidR="00F4404B" w:rsidRDefault="00F4404B">
            <w:pPr>
              <w:pStyle w:val="Other10"/>
              <w:spacing w:line="240" w:lineRule="auto"/>
              <w:ind w:firstLine="500"/>
              <w:rPr>
                <w:sz w:val="13"/>
                <w:szCs w:val="13"/>
              </w:rPr>
            </w:pPr>
          </w:p>
        </w:tc>
        <w:tc>
          <w:tcPr>
            <w:tcW w:w="1018" w:type="dxa"/>
            <w:shd w:val="clear" w:color="auto" w:fill="FFFFFF"/>
          </w:tcPr>
          <w:p w:rsidR="00F4404B" w:rsidRDefault="00F4404B">
            <w:pPr>
              <w:pStyle w:val="Other10"/>
              <w:spacing w:line="240" w:lineRule="auto"/>
              <w:ind w:firstLine="30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4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80"/>
              <w:rPr>
                <w:sz w:val="13"/>
                <w:szCs w:val="13"/>
              </w:rPr>
            </w:pPr>
          </w:p>
        </w:tc>
      </w:tr>
      <w:tr w:rsidR="00F4404B">
        <w:trPr>
          <w:trHeight w:hRule="exact" w:val="302"/>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Spojovací mat. krovu</w:t>
            </w:r>
          </w:p>
        </w:tc>
        <w:tc>
          <w:tcPr>
            <w:tcW w:w="629" w:type="dxa"/>
            <w:shd w:val="clear" w:color="auto" w:fill="FFFFFF"/>
            <w:vAlign w:val="bottom"/>
          </w:tcPr>
          <w:p w:rsidR="00F4404B" w:rsidRDefault="00C17AE0">
            <w:pPr>
              <w:pStyle w:val="Other10"/>
              <w:spacing w:line="240" w:lineRule="auto"/>
              <w:ind w:firstLine="200"/>
              <w:rPr>
                <w:sz w:val="13"/>
                <w:szCs w:val="13"/>
              </w:rPr>
            </w:pPr>
            <w:r>
              <w:rPr>
                <w:sz w:val="13"/>
                <w:szCs w:val="13"/>
              </w:rPr>
              <w:t>0,50</w:t>
            </w:r>
          </w:p>
        </w:tc>
        <w:tc>
          <w:tcPr>
            <w:tcW w:w="499" w:type="dxa"/>
            <w:shd w:val="clear" w:color="auto" w:fill="FFFFFF"/>
            <w:vAlign w:val="bottom"/>
          </w:tcPr>
          <w:p w:rsidR="00F4404B" w:rsidRDefault="00C17AE0">
            <w:pPr>
              <w:pStyle w:val="Other10"/>
              <w:spacing w:line="240" w:lineRule="auto"/>
              <w:rPr>
                <w:sz w:val="12"/>
                <w:szCs w:val="12"/>
              </w:rPr>
            </w:pPr>
            <w:r>
              <w:rPr>
                <w:sz w:val="12"/>
                <w:szCs w:val="12"/>
              </w:rPr>
              <w:t>m3</w:t>
            </w:r>
          </w:p>
        </w:tc>
        <w:tc>
          <w:tcPr>
            <w:tcW w:w="1594" w:type="dxa"/>
            <w:shd w:val="clear" w:color="auto" w:fill="FFFFFF"/>
            <w:vAlign w:val="bottom"/>
          </w:tcPr>
          <w:p w:rsidR="00F4404B" w:rsidRDefault="00F4404B">
            <w:pPr>
              <w:pStyle w:val="Other10"/>
              <w:spacing w:line="240" w:lineRule="auto"/>
              <w:ind w:firstLine="340"/>
              <w:jc w:val="both"/>
              <w:rPr>
                <w:sz w:val="13"/>
                <w:szCs w:val="13"/>
              </w:rPr>
            </w:pPr>
          </w:p>
        </w:tc>
        <w:tc>
          <w:tcPr>
            <w:tcW w:w="1018" w:type="dxa"/>
            <w:shd w:val="clear" w:color="auto" w:fill="FFFFFF"/>
            <w:vAlign w:val="bottom"/>
          </w:tcPr>
          <w:p w:rsidR="00F4404B" w:rsidRDefault="00F4404B">
            <w:pPr>
              <w:pStyle w:val="Other10"/>
              <w:spacing w:line="240" w:lineRule="auto"/>
              <w:ind w:firstLine="460"/>
              <w:jc w:val="both"/>
              <w:rPr>
                <w:sz w:val="13"/>
                <w:szCs w:val="13"/>
              </w:rPr>
            </w:pPr>
          </w:p>
        </w:tc>
        <w:tc>
          <w:tcPr>
            <w:tcW w:w="595" w:type="dxa"/>
            <w:shd w:val="clear" w:color="auto" w:fill="FFFFFF"/>
            <w:vAlign w:val="bottom"/>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420"/>
              <w:rPr>
                <w:sz w:val="13"/>
                <w:szCs w:val="13"/>
              </w:rPr>
            </w:pPr>
          </w:p>
        </w:tc>
        <w:tc>
          <w:tcPr>
            <w:tcW w:w="1013" w:type="dxa"/>
            <w:tcBorders>
              <w:right w:val="single" w:sz="4" w:space="0" w:color="auto"/>
            </w:tcBorders>
            <w:shd w:val="clear" w:color="auto" w:fill="FFFFFF"/>
            <w:vAlign w:val="bottom"/>
          </w:tcPr>
          <w:p w:rsidR="00F4404B" w:rsidRDefault="00F4404B">
            <w:pPr>
              <w:pStyle w:val="Other10"/>
              <w:spacing w:line="240" w:lineRule="auto"/>
              <w:jc w:val="right"/>
              <w:rPr>
                <w:sz w:val="13"/>
                <w:szCs w:val="13"/>
              </w:rPr>
            </w:pPr>
          </w:p>
        </w:tc>
      </w:tr>
      <w:tr w:rsidR="00F4404B">
        <w:trPr>
          <w:trHeight w:hRule="exact" w:val="322"/>
          <w:jc w:val="center"/>
        </w:trPr>
        <w:tc>
          <w:tcPr>
            <w:tcW w:w="3590" w:type="dxa"/>
            <w:tcBorders>
              <w:left w:val="single" w:sz="4" w:space="0" w:color="auto"/>
            </w:tcBorders>
            <w:shd w:val="clear" w:color="auto" w:fill="FFFFFF"/>
          </w:tcPr>
          <w:p w:rsidR="00F4404B" w:rsidRDefault="00C17AE0">
            <w:pPr>
              <w:pStyle w:val="Other10"/>
              <w:spacing w:line="240" w:lineRule="auto"/>
              <w:rPr>
                <w:sz w:val="17"/>
                <w:szCs w:val="17"/>
              </w:rPr>
            </w:pPr>
            <w:r>
              <w:rPr>
                <w:sz w:val="17"/>
                <w:szCs w:val="17"/>
              </w:rPr>
              <w:t>OSTATNÍ MATERIÁL</w:t>
            </w:r>
          </w:p>
        </w:tc>
        <w:tc>
          <w:tcPr>
            <w:tcW w:w="629" w:type="dxa"/>
            <w:shd w:val="clear" w:color="auto" w:fill="FFFFFF"/>
          </w:tcPr>
          <w:p w:rsidR="00F4404B" w:rsidRDefault="00F4404B">
            <w:pPr>
              <w:rPr>
                <w:sz w:val="10"/>
                <w:szCs w:val="10"/>
              </w:rPr>
            </w:pPr>
          </w:p>
        </w:tc>
        <w:tc>
          <w:tcPr>
            <w:tcW w:w="499" w:type="dxa"/>
            <w:shd w:val="clear" w:color="auto" w:fill="FFFFFF"/>
          </w:tcPr>
          <w:p w:rsidR="00F4404B" w:rsidRDefault="00F4404B">
            <w:pPr>
              <w:rPr>
                <w:sz w:val="10"/>
                <w:szCs w:val="10"/>
              </w:rPr>
            </w:pPr>
          </w:p>
        </w:tc>
        <w:tc>
          <w:tcPr>
            <w:tcW w:w="1594" w:type="dxa"/>
            <w:shd w:val="clear" w:color="auto" w:fill="FFFFFF"/>
          </w:tcPr>
          <w:p w:rsidR="00F4404B" w:rsidRDefault="00F4404B">
            <w:pPr>
              <w:rPr>
                <w:sz w:val="10"/>
                <w:szCs w:val="10"/>
              </w:rPr>
            </w:pPr>
          </w:p>
        </w:tc>
        <w:tc>
          <w:tcPr>
            <w:tcW w:w="1018" w:type="dxa"/>
            <w:shd w:val="clear" w:color="auto" w:fill="FFFFFF"/>
          </w:tcPr>
          <w:p w:rsidR="00F4404B" w:rsidRDefault="00F4404B">
            <w:pPr>
              <w:rPr>
                <w:sz w:val="10"/>
                <w:szCs w:val="10"/>
              </w:rPr>
            </w:pPr>
          </w:p>
        </w:tc>
        <w:tc>
          <w:tcPr>
            <w:tcW w:w="595" w:type="dxa"/>
            <w:shd w:val="clear" w:color="auto" w:fill="FFFFFF"/>
          </w:tcPr>
          <w:p w:rsidR="00F4404B" w:rsidRDefault="00F4404B">
            <w:pPr>
              <w:rPr>
                <w:sz w:val="10"/>
                <w:szCs w:val="10"/>
              </w:rPr>
            </w:pPr>
          </w:p>
        </w:tc>
        <w:tc>
          <w:tcPr>
            <w:tcW w:w="1013" w:type="dxa"/>
            <w:shd w:val="clear" w:color="auto" w:fill="FFFFFF"/>
          </w:tcPr>
          <w:p w:rsidR="00F4404B" w:rsidRDefault="00F4404B">
            <w:pPr>
              <w:rPr>
                <w:sz w:val="10"/>
                <w:szCs w:val="10"/>
              </w:rPr>
            </w:pPr>
          </w:p>
        </w:tc>
        <w:tc>
          <w:tcPr>
            <w:tcW w:w="1013" w:type="dxa"/>
            <w:tcBorders>
              <w:right w:val="single" w:sz="4" w:space="0" w:color="auto"/>
            </w:tcBorders>
            <w:shd w:val="clear" w:color="auto" w:fill="FFFFFF"/>
          </w:tcPr>
          <w:p w:rsidR="00F4404B" w:rsidRDefault="00F4404B">
            <w:pPr>
              <w:rPr>
                <w:sz w:val="10"/>
                <w:szCs w:val="10"/>
              </w:rPr>
            </w:pPr>
          </w:p>
        </w:tc>
      </w:tr>
      <w:tr w:rsidR="00F4404B">
        <w:trPr>
          <w:trHeight w:hRule="exact" w:val="317"/>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Kontaktní difúzní folie TYVEK s páskou</w:t>
            </w:r>
          </w:p>
        </w:tc>
        <w:tc>
          <w:tcPr>
            <w:tcW w:w="629" w:type="dxa"/>
            <w:shd w:val="clear" w:color="auto" w:fill="FFFFFF"/>
            <w:vAlign w:val="bottom"/>
          </w:tcPr>
          <w:p w:rsidR="00F4404B" w:rsidRDefault="00C17AE0">
            <w:pPr>
              <w:pStyle w:val="Other10"/>
              <w:spacing w:line="240" w:lineRule="auto"/>
              <w:ind w:firstLine="200"/>
              <w:rPr>
                <w:sz w:val="13"/>
                <w:szCs w:val="13"/>
              </w:rPr>
            </w:pPr>
            <w:r>
              <w:rPr>
                <w:sz w:val="13"/>
                <w:szCs w:val="13"/>
              </w:rPr>
              <w:t>255</w:t>
            </w:r>
          </w:p>
        </w:tc>
        <w:tc>
          <w:tcPr>
            <w:tcW w:w="499" w:type="dxa"/>
            <w:shd w:val="clear" w:color="auto" w:fill="FFFFFF"/>
            <w:vAlign w:val="bottom"/>
          </w:tcPr>
          <w:p w:rsidR="00F4404B" w:rsidRDefault="00C17AE0">
            <w:pPr>
              <w:pStyle w:val="Other10"/>
              <w:spacing w:line="240" w:lineRule="auto"/>
              <w:rPr>
                <w:sz w:val="12"/>
                <w:szCs w:val="12"/>
              </w:rPr>
            </w:pPr>
            <w:r>
              <w:rPr>
                <w:sz w:val="12"/>
                <w:szCs w:val="12"/>
              </w:rPr>
              <w:t>m2</w:t>
            </w:r>
          </w:p>
        </w:tc>
        <w:tc>
          <w:tcPr>
            <w:tcW w:w="1594" w:type="dxa"/>
            <w:shd w:val="clear" w:color="auto" w:fill="FFFFFF"/>
            <w:vAlign w:val="bottom"/>
          </w:tcPr>
          <w:p w:rsidR="00F4404B" w:rsidRDefault="00F4404B">
            <w:pPr>
              <w:pStyle w:val="Other10"/>
              <w:spacing w:line="240" w:lineRule="auto"/>
              <w:ind w:firstLine="420"/>
              <w:rPr>
                <w:sz w:val="13"/>
                <w:szCs w:val="13"/>
              </w:rPr>
            </w:pPr>
          </w:p>
        </w:tc>
        <w:tc>
          <w:tcPr>
            <w:tcW w:w="1018" w:type="dxa"/>
            <w:shd w:val="clear" w:color="auto" w:fill="FFFFFF"/>
            <w:vAlign w:val="bottom"/>
          </w:tcPr>
          <w:p w:rsidR="00F4404B" w:rsidRDefault="00F4404B">
            <w:pPr>
              <w:pStyle w:val="Other10"/>
              <w:spacing w:line="240" w:lineRule="auto"/>
              <w:ind w:firstLine="220"/>
              <w:jc w:val="both"/>
              <w:rPr>
                <w:sz w:val="13"/>
                <w:szCs w:val="13"/>
              </w:rPr>
            </w:pPr>
          </w:p>
        </w:tc>
        <w:tc>
          <w:tcPr>
            <w:tcW w:w="595" w:type="dxa"/>
            <w:shd w:val="clear" w:color="auto" w:fill="FFFFFF"/>
            <w:vAlign w:val="bottom"/>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220"/>
              <w:rPr>
                <w:sz w:val="13"/>
                <w:szCs w:val="13"/>
              </w:rPr>
            </w:pPr>
          </w:p>
        </w:tc>
        <w:tc>
          <w:tcPr>
            <w:tcW w:w="1013" w:type="dxa"/>
            <w:tcBorders>
              <w:right w:val="single" w:sz="4" w:space="0" w:color="auto"/>
            </w:tcBorders>
            <w:shd w:val="clear" w:color="auto" w:fill="FFFFFF"/>
            <w:vAlign w:val="bottom"/>
          </w:tcPr>
          <w:p w:rsidR="00F4404B" w:rsidRDefault="00F4404B">
            <w:pPr>
              <w:pStyle w:val="Other10"/>
              <w:spacing w:line="240" w:lineRule="auto"/>
              <w:jc w:val="right"/>
              <w:rPr>
                <w:sz w:val="13"/>
                <w:szCs w:val="13"/>
              </w:rPr>
            </w:pPr>
          </w:p>
        </w:tc>
      </w:tr>
      <w:tr w:rsidR="00F4404B">
        <w:trPr>
          <w:trHeight w:hRule="exact" w:val="312"/>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Šroub 4,8x35</w:t>
            </w:r>
          </w:p>
        </w:tc>
        <w:tc>
          <w:tcPr>
            <w:tcW w:w="629" w:type="dxa"/>
            <w:shd w:val="clear" w:color="auto" w:fill="FFFFFF"/>
            <w:vAlign w:val="bottom"/>
          </w:tcPr>
          <w:p w:rsidR="00F4404B" w:rsidRDefault="00C17AE0">
            <w:pPr>
              <w:pStyle w:val="Other10"/>
              <w:spacing w:line="240" w:lineRule="auto"/>
              <w:ind w:firstLine="200"/>
              <w:rPr>
                <w:sz w:val="13"/>
                <w:szCs w:val="13"/>
              </w:rPr>
            </w:pPr>
            <w:r>
              <w:rPr>
                <w:sz w:val="13"/>
                <w:szCs w:val="13"/>
              </w:rPr>
              <w:t>1700</w:t>
            </w:r>
          </w:p>
        </w:tc>
        <w:tc>
          <w:tcPr>
            <w:tcW w:w="499" w:type="dxa"/>
            <w:shd w:val="clear" w:color="auto" w:fill="FFFFFF"/>
            <w:vAlign w:val="bottom"/>
          </w:tcPr>
          <w:p w:rsidR="00F4404B" w:rsidRDefault="00C17AE0">
            <w:pPr>
              <w:pStyle w:val="Other10"/>
              <w:spacing w:line="240" w:lineRule="auto"/>
              <w:rPr>
                <w:sz w:val="12"/>
                <w:szCs w:val="12"/>
              </w:rPr>
            </w:pPr>
            <w:r>
              <w:rPr>
                <w:sz w:val="12"/>
                <w:szCs w:val="12"/>
              </w:rPr>
              <w:t>ks</w:t>
            </w:r>
          </w:p>
        </w:tc>
        <w:tc>
          <w:tcPr>
            <w:tcW w:w="1594" w:type="dxa"/>
            <w:shd w:val="clear" w:color="auto" w:fill="FFFFFF"/>
            <w:vAlign w:val="bottom"/>
          </w:tcPr>
          <w:p w:rsidR="00F4404B" w:rsidRDefault="00F4404B">
            <w:pPr>
              <w:pStyle w:val="Other10"/>
              <w:spacing w:line="240" w:lineRule="auto"/>
              <w:ind w:firstLine="500"/>
              <w:jc w:val="both"/>
              <w:rPr>
                <w:sz w:val="13"/>
                <w:szCs w:val="13"/>
              </w:rPr>
            </w:pPr>
          </w:p>
        </w:tc>
        <w:tc>
          <w:tcPr>
            <w:tcW w:w="1018" w:type="dxa"/>
            <w:shd w:val="clear" w:color="auto" w:fill="FFFFFF"/>
            <w:vAlign w:val="bottom"/>
          </w:tcPr>
          <w:p w:rsidR="00F4404B" w:rsidRDefault="00F4404B">
            <w:pPr>
              <w:pStyle w:val="Other10"/>
              <w:spacing w:line="240" w:lineRule="auto"/>
              <w:ind w:firstLine="300"/>
              <w:jc w:val="both"/>
              <w:rPr>
                <w:sz w:val="13"/>
                <w:szCs w:val="13"/>
              </w:rPr>
            </w:pPr>
          </w:p>
        </w:tc>
        <w:tc>
          <w:tcPr>
            <w:tcW w:w="595" w:type="dxa"/>
            <w:shd w:val="clear" w:color="auto" w:fill="FFFFFF"/>
            <w:vAlign w:val="bottom"/>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220"/>
              <w:rPr>
                <w:sz w:val="13"/>
                <w:szCs w:val="13"/>
              </w:rPr>
            </w:pPr>
          </w:p>
        </w:tc>
        <w:tc>
          <w:tcPr>
            <w:tcW w:w="1013" w:type="dxa"/>
            <w:tcBorders>
              <w:right w:val="single" w:sz="4" w:space="0" w:color="auto"/>
            </w:tcBorders>
            <w:shd w:val="clear" w:color="auto" w:fill="FFFFFF"/>
            <w:vAlign w:val="bottom"/>
          </w:tcPr>
          <w:p w:rsidR="00F4404B" w:rsidRDefault="00F4404B">
            <w:pPr>
              <w:pStyle w:val="Other10"/>
              <w:spacing w:line="240" w:lineRule="auto"/>
              <w:ind w:firstLine="280"/>
              <w:rPr>
                <w:sz w:val="13"/>
                <w:szCs w:val="13"/>
              </w:rPr>
            </w:pPr>
          </w:p>
        </w:tc>
      </w:tr>
      <w:tr w:rsidR="00F4404B">
        <w:trPr>
          <w:trHeight w:hRule="exact" w:val="317"/>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šroub 4,8x20</w:t>
            </w:r>
          </w:p>
        </w:tc>
        <w:tc>
          <w:tcPr>
            <w:tcW w:w="629" w:type="dxa"/>
            <w:shd w:val="clear" w:color="auto" w:fill="FFFFFF"/>
            <w:vAlign w:val="bottom"/>
          </w:tcPr>
          <w:p w:rsidR="00F4404B" w:rsidRDefault="00C17AE0">
            <w:pPr>
              <w:pStyle w:val="Other10"/>
              <w:spacing w:line="240" w:lineRule="auto"/>
              <w:ind w:firstLine="200"/>
              <w:rPr>
                <w:sz w:val="13"/>
                <w:szCs w:val="13"/>
              </w:rPr>
            </w:pPr>
            <w:r>
              <w:rPr>
                <w:sz w:val="13"/>
                <w:szCs w:val="13"/>
              </w:rPr>
              <w:t>850</w:t>
            </w:r>
          </w:p>
        </w:tc>
        <w:tc>
          <w:tcPr>
            <w:tcW w:w="499" w:type="dxa"/>
            <w:shd w:val="clear" w:color="auto" w:fill="FFFFFF"/>
            <w:vAlign w:val="bottom"/>
          </w:tcPr>
          <w:p w:rsidR="00F4404B" w:rsidRDefault="00C17AE0">
            <w:pPr>
              <w:pStyle w:val="Other10"/>
              <w:spacing w:line="240" w:lineRule="auto"/>
              <w:rPr>
                <w:sz w:val="12"/>
                <w:szCs w:val="12"/>
              </w:rPr>
            </w:pPr>
            <w:r>
              <w:rPr>
                <w:sz w:val="12"/>
                <w:szCs w:val="12"/>
              </w:rPr>
              <w:t>ks</w:t>
            </w:r>
          </w:p>
        </w:tc>
        <w:tc>
          <w:tcPr>
            <w:tcW w:w="1594" w:type="dxa"/>
            <w:shd w:val="clear" w:color="auto" w:fill="FFFFFF"/>
            <w:vAlign w:val="bottom"/>
          </w:tcPr>
          <w:p w:rsidR="00F4404B" w:rsidRDefault="00F4404B">
            <w:pPr>
              <w:pStyle w:val="Other10"/>
              <w:spacing w:line="240" w:lineRule="auto"/>
              <w:ind w:firstLine="500"/>
              <w:jc w:val="both"/>
              <w:rPr>
                <w:sz w:val="13"/>
                <w:szCs w:val="13"/>
              </w:rPr>
            </w:pPr>
          </w:p>
        </w:tc>
        <w:tc>
          <w:tcPr>
            <w:tcW w:w="1018" w:type="dxa"/>
            <w:shd w:val="clear" w:color="auto" w:fill="FFFFFF"/>
            <w:vAlign w:val="bottom"/>
          </w:tcPr>
          <w:p w:rsidR="00F4404B" w:rsidRDefault="00F4404B">
            <w:pPr>
              <w:pStyle w:val="Other10"/>
              <w:spacing w:line="240" w:lineRule="auto"/>
              <w:ind w:firstLine="300"/>
              <w:jc w:val="both"/>
              <w:rPr>
                <w:sz w:val="13"/>
                <w:szCs w:val="13"/>
              </w:rPr>
            </w:pPr>
          </w:p>
        </w:tc>
        <w:tc>
          <w:tcPr>
            <w:tcW w:w="595" w:type="dxa"/>
            <w:shd w:val="clear" w:color="auto" w:fill="FFFFFF"/>
            <w:vAlign w:val="bottom"/>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340"/>
              <w:jc w:val="both"/>
              <w:rPr>
                <w:sz w:val="13"/>
                <w:szCs w:val="13"/>
              </w:rPr>
            </w:pPr>
          </w:p>
        </w:tc>
        <w:tc>
          <w:tcPr>
            <w:tcW w:w="1013" w:type="dxa"/>
            <w:tcBorders>
              <w:right w:val="single" w:sz="4" w:space="0" w:color="auto"/>
            </w:tcBorders>
            <w:shd w:val="clear" w:color="auto" w:fill="FFFFFF"/>
            <w:vAlign w:val="bottom"/>
          </w:tcPr>
          <w:p w:rsidR="00F4404B" w:rsidRDefault="00F4404B">
            <w:pPr>
              <w:pStyle w:val="Other10"/>
              <w:spacing w:line="240" w:lineRule="auto"/>
              <w:ind w:firstLine="280"/>
              <w:rPr>
                <w:sz w:val="13"/>
                <w:szCs w:val="13"/>
              </w:rPr>
            </w:pPr>
          </w:p>
        </w:tc>
      </w:tr>
      <w:tr w:rsidR="00F4404B">
        <w:trPr>
          <w:trHeight w:hRule="exact" w:val="336"/>
          <w:jc w:val="center"/>
        </w:trPr>
        <w:tc>
          <w:tcPr>
            <w:tcW w:w="3590" w:type="dxa"/>
            <w:tcBorders>
              <w:left w:val="single" w:sz="4" w:space="0" w:color="auto"/>
            </w:tcBorders>
            <w:shd w:val="clear" w:color="auto" w:fill="FFFFFF"/>
          </w:tcPr>
          <w:p w:rsidR="00F4404B" w:rsidRDefault="00C17AE0">
            <w:pPr>
              <w:pStyle w:val="Other10"/>
              <w:spacing w:before="100" w:line="240" w:lineRule="auto"/>
              <w:rPr>
                <w:sz w:val="13"/>
                <w:szCs w:val="13"/>
              </w:rPr>
            </w:pPr>
            <w:r>
              <w:rPr>
                <w:sz w:val="13"/>
                <w:szCs w:val="13"/>
              </w:rPr>
              <w:t xml:space="preserve">Páska </w:t>
            </w:r>
            <w:proofErr w:type="spellStart"/>
            <w:r>
              <w:rPr>
                <w:sz w:val="13"/>
                <w:szCs w:val="13"/>
              </w:rPr>
              <w:t>Tyvek</w:t>
            </w:r>
            <w:proofErr w:type="spellEnd"/>
            <w:r>
              <w:rPr>
                <w:sz w:val="13"/>
                <w:szCs w:val="13"/>
              </w:rPr>
              <w:t xml:space="preserve"> plus </w:t>
            </w:r>
            <w:proofErr w:type="gramStart"/>
            <w:r>
              <w:rPr>
                <w:sz w:val="13"/>
                <w:szCs w:val="13"/>
              </w:rPr>
              <w:t>60mm</w:t>
            </w:r>
            <w:proofErr w:type="gramEnd"/>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2</w:t>
            </w:r>
          </w:p>
        </w:tc>
        <w:tc>
          <w:tcPr>
            <w:tcW w:w="499" w:type="dxa"/>
            <w:shd w:val="clear" w:color="auto" w:fill="FFFFFF"/>
          </w:tcPr>
          <w:p w:rsidR="00F4404B" w:rsidRDefault="00C17AE0">
            <w:pPr>
              <w:pStyle w:val="Other10"/>
              <w:spacing w:before="100" w:line="240" w:lineRule="auto"/>
              <w:rPr>
                <w:sz w:val="12"/>
                <w:szCs w:val="12"/>
              </w:rPr>
            </w:pPr>
            <w:r>
              <w:rPr>
                <w:sz w:val="12"/>
                <w:szCs w:val="12"/>
              </w:rPr>
              <w:t>ks</w:t>
            </w:r>
          </w:p>
        </w:tc>
        <w:tc>
          <w:tcPr>
            <w:tcW w:w="1594" w:type="dxa"/>
            <w:shd w:val="clear" w:color="auto" w:fill="FFFFFF"/>
          </w:tcPr>
          <w:p w:rsidR="00F4404B" w:rsidRDefault="00F4404B">
            <w:pPr>
              <w:pStyle w:val="Other10"/>
              <w:spacing w:before="80" w:line="240" w:lineRule="auto"/>
              <w:ind w:firstLine="340"/>
              <w:jc w:val="both"/>
              <w:rPr>
                <w:sz w:val="13"/>
                <w:szCs w:val="13"/>
              </w:rPr>
            </w:pPr>
          </w:p>
        </w:tc>
        <w:tc>
          <w:tcPr>
            <w:tcW w:w="1018" w:type="dxa"/>
            <w:shd w:val="clear" w:color="auto" w:fill="FFFFFF"/>
          </w:tcPr>
          <w:p w:rsidR="00F4404B" w:rsidRDefault="00F4404B">
            <w:pPr>
              <w:pStyle w:val="Other10"/>
              <w:spacing w:before="80" w:line="240" w:lineRule="auto"/>
              <w:ind w:firstLine="460"/>
              <w:jc w:val="both"/>
              <w:rPr>
                <w:sz w:val="13"/>
                <w:szCs w:val="13"/>
              </w:rPr>
            </w:pPr>
          </w:p>
        </w:tc>
        <w:tc>
          <w:tcPr>
            <w:tcW w:w="595" w:type="dxa"/>
            <w:shd w:val="clear" w:color="auto" w:fill="FFFFFF"/>
          </w:tcPr>
          <w:p w:rsidR="00F4404B" w:rsidRDefault="00C17AE0">
            <w:pPr>
              <w:pStyle w:val="Other10"/>
              <w:spacing w:before="80"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before="80" w:line="240" w:lineRule="auto"/>
              <w:ind w:firstLine="340"/>
              <w:jc w:val="both"/>
              <w:rPr>
                <w:sz w:val="13"/>
                <w:szCs w:val="13"/>
              </w:rPr>
            </w:pPr>
          </w:p>
        </w:tc>
        <w:tc>
          <w:tcPr>
            <w:tcW w:w="1013" w:type="dxa"/>
            <w:tcBorders>
              <w:right w:val="single" w:sz="4" w:space="0" w:color="auto"/>
            </w:tcBorders>
            <w:shd w:val="clear" w:color="auto" w:fill="FFFFFF"/>
          </w:tcPr>
          <w:p w:rsidR="00F4404B" w:rsidRDefault="00F4404B">
            <w:pPr>
              <w:pStyle w:val="Other10"/>
              <w:spacing w:before="80" w:line="240" w:lineRule="auto"/>
              <w:ind w:firstLine="280"/>
              <w:rPr>
                <w:sz w:val="13"/>
                <w:szCs w:val="13"/>
              </w:rPr>
            </w:pPr>
          </w:p>
        </w:tc>
      </w:tr>
      <w:tr w:rsidR="00F4404B">
        <w:trPr>
          <w:trHeight w:hRule="exact" w:val="30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 xml:space="preserve">Páska pod </w:t>
            </w:r>
            <w:proofErr w:type="spellStart"/>
            <w:proofErr w:type="gramStart"/>
            <w:r>
              <w:rPr>
                <w:sz w:val="13"/>
                <w:szCs w:val="13"/>
              </w:rPr>
              <w:t>kontralatě</w:t>
            </w:r>
            <w:proofErr w:type="spellEnd"/>
            <w:r>
              <w:rPr>
                <w:sz w:val="13"/>
                <w:szCs w:val="13"/>
              </w:rPr>
              <w:t xml:space="preserve"> - JUTAFOL</w:t>
            </w:r>
            <w:proofErr w:type="gramEnd"/>
            <w:r>
              <w:rPr>
                <w:sz w:val="13"/>
                <w:szCs w:val="13"/>
              </w:rPr>
              <w:t xml:space="preserve"> 25bm</w:t>
            </w:r>
          </w:p>
        </w:tc>
        <w:tc>
          <w:tcPr>
            <w:tcW w:w="629" w:type="dxa"/>
            <w:shd w:val="clear" w:color="auto" w:fill="FFFFFF"/>
          </w:tcPr>
          <w:p w:rsidR="00F4404B" w:rsidRDefault="00C17AE0">
            <w:pPr>
              <w:pStyle w:val="Other10"/>
              <w:spacing w:line="240" w:lineRule="auto"/>
              <w:ind w:firstLine="200"/>
              <w:rPr>
                <w:sz w:val="13"/>
                <w:szCs w:val="13"/>
              </w:rPr>
            </w:pPr>
            <w:r>
              <w:rPr>
                <w:sz w:val="13"/>
                <w:szCs w:val="13"/>
              </w:rPr>
              <w:t>210</w:t>
            </w:r>
          </w:p>
        </w:tc>
        <w:tc>
          <w:tcPr>
            <w:tcW w:w="499" w:type="dxa"/>
            <w:shd w:val="clear" w:color="auto" w:fill="FFFFFF"/>
          </w:tcPr>
          <w:p w:rsidR="00F4404B" w:rsidRDefault="00C17AE0">
            <w:pPr>
              <w:pStyle w:val="Other10"/>
              <w:spacing w:before="80" w:line="240" w:lineRule="auto"/>
              <w:rPr>
                <w:sz w:val="12"/>
                <w:szCs w:val="12"/>
              </w:rPr>
            </w:pPr>
            <w:proofErr w:type="spellStart"/>
            <w:r>
              <w:rPr>
                <w:sz w:val="12"/>
                <w:szCs w:val="12"/>
              </w:rPr>
              <w:t>bm</w:t>
            </w:r>
            <w:proofErr w:type="spellEnd"/>
          </w:p>
        </w:tc>
        <w:tc>
          <w:tcPr>
            <w:tcW w:w="1594" w:type="dxa"/>
            <w:shd w:val="clear" w:color="auto" w:fill="FFFFFF"/>
          </w:tcPr>
          <w:p w:rsidR="00F4404B" w:rsidRDefault="00F4404B">
            <w:pPr>
              <w:pStyle w:val="Other10"/>
              <w:spacing w:line="240" w:lineRule="auto"/>
              <w:ind w:firstLine="340"/>
              <w:jc w:val="both"/>
              <w:rPr>
                <w:sz w:val="13"/>
                <w:szCs w:val="13"/>
              </w:rPr>
            </w:pPr>
          </w:p>
        </w:tc>
        <w:tc>
          <w:tcPr>
            <w:tcW w:w="1018" w:type="dxa"/>
            <w:shd w:val="clear" w:color="auto" w:fill="FFFFFF"/>
          </w:tcPr>
          <w:p w:rsidR="00F4404B" w:rsidRDefault="00F4404B">
            <w:pPr>
              <w:pStyle w:val="Other10"/>
              <w:spacing w:line="240" w:lineRule="auto"/>
              <w:ind w:firstLine="22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160"/>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00"/>
              <w:rPr>
                <w:sz w:val="13"/>
                <w:szCs w:val="13"/>
              </w:rPr>
            </w:pPr>
          </w:p>
        </w:tc>
      </w:tr>
      <w:tr w:rsidR="00F4404B">
        <w:trPr>
          <w:trHeight w:hRule="exact" w:val="326"/>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 xml:space="preserve">Větrací mřížka okapní </w:t>
            </w:r>
            <w:proofErr w:type="gramStart"/>
            <w:r>
              <w:rPr>
                <w:sz w:val="13"/>
                <w:szCs w:val="13"/>
              </w:rPr>
              <w:t>1000mm</w:t>
            </w:r>
            <w:proofErr w:type="gramEnd"/>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21</w:t>
            </w:r>
          </w:p>
        </w:tc>
        <w:tc>
          <w:tcPr>
            <w:tcW w:w="499" w:type="dxa"/>
            <w:shd w:val="clear" w:color="auto" w:fill="FFFFFF"/>
          </w:tcPr>
          <w:p w:rsidR="00F4404B" w:rsidRDefault="00C17AE0">
            <w:pPr>
              <w:pStyle w:val="Other10"/>
              <w:spacing w:before="80" w:line="240" w:lineRule="auto"/>
              <w:rPr>
                <w:sz w:val="12"/>
                <w:szCs w:val="12"/>
              </w:rPr>
            </w:pPr>
            <w:r>
              <w:rPr>
                <w:sz w:val="12"/>
                <w:szCs w:val="12"/>
              </w:rPr>
              <w:t>ks</w:t>
            </w:r>
          </w:p>
        </w:tc>
        <w:tc>
          <w:tcPr>
            <w:tcW w:w="1594" w:type="dxa"/>
            <w:shd w:val="clear" w:color="auto" w:fill="FFFFFF"/>
          </w:tcPr>
          <w:p w:rsidR="00F4404B" w:rsidRDefault="00F4404B">
            <w:pPr>
              <w:pStyle w:val="Other10"/>
              <w:spacing w:before="80" w:line="240" w:lineRule="auto"/>
              <w:ind w:firstLine="420"/>
              <w:rPr>
                <w:sz w:val="13"/>
                <w:szCs w:val="13"/>
              </w:rPr>
            </w:pPr>
          </w:p>
        </w:tc>
        <w:tc>
          <w:tcPr>
            <w:tcW w:w="1018" w:type="dxa"/>
            <w:shd w:val="clear" w:color="auto" w:fill="FFFFFF"/>
          </w:tcPr>
          <w:p w:rsidR="00F4404B" w:rsidRDefault="00F4404B">
            <w:pPr>
              <w:pStyle w:val="Other10"/>
              <w:spacing w:line="240" w:lineRule="auto"/>
              <w:ind w:firstLine="46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420"/>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440"/>
              <w:rPr>
                <w:sz w:val="13"/>
                <w:szCs w:val="13"/>
              </w:rPr>
            </w:pPr>
          </w:p>
        </w:tc>
      </w:tr>
      <w:tr w:rsidR="00F4404B">
        <w:trPr>
          <w:trHeight w:hRule="exact" w:val="31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 xml:space="preserve">Větrací pás okapní </w:t>
            </w:r>
            <w:proofErr w:type="gramStart"/>
            <w:r>
              <w:rPr>
                <w:sz w:val="13"/>
                <w:szCs w:val="13"/>
              </w:rPr>
              <w:t>80mm</w:t>
            </w:r>
            <w:proofErr w:type="gramEnd"/>
          </w:p>
        </w:tc>
        <w:tc>
          <w:tcPr>
            <w:tcW w:w="629" w:type="dxa"/>
            <w:shd w:val="clear" w:color="auto" w:fill="FFFFFF"/>
          </w:tcPr>
          <w:p w:rsidR="00F4404B" w:rsidRDefault="00C17AE0">
            <w:pPr>
              <w:pStyle w:val="Other10"/>
              <w:spacing w:line="240" w:lineRule="auto"/>
              <w:ind w:firstLine="300"/>
              <w:rPr>
                <w:sz w:val="13"/>
                <w:szCs w:val="13"/>
              </w:rPr>
            </w:pPr>
            <w:r>
              <w:rPr>
                <w:sz w:val="13"/>
                <w:szCs w:val="13"/>
              </w:rPr>
              <w:t>21</w:t>
            </w:r>
          </w:p>
        </w:tc>
        <w:tc>
          <w:tcPr>
            <w:tcW w:w="499" w:type="dxa"/>
            <w:shd w:val="clear" w:color="auto" w:fill="FFFFFF"/>
          </w:tcPr>
          <w:p w:rsidR="00F4404B" w:rsidRDefault="00C17AE0">
            <w:pPr>
              <w:pStyle w:val="Other10"/>
              <w:spacing w:before="80" w:line="240" w:lineRule="auto"/>
              <w:rPr>
                <w:sz w:val="12"/>
                <w:szCs w:val="12"/>
              </w:rPr>
            </w:pPr>
            <w:r>
              <w:rPr>
                <w:sz w:val="12"/>
                <w:szCs w:val="12"/>
              </w:rPr>
              <w:t>m</w:t>
            </w:r>
          </w:p>
        </w:tc>
        <w:tc>
          <w:tcPr>
            <w:tcW w:w="1594" w:type="dxa"/>
            <w:shd w:val="clear" w:color="auto" w:fill="FFFFFF"/>
          </w:tcPr>
          <w:p w:rsidR="00F4404B" w:rsidRDefault="00F4404B">
            <w:pPr>
              <w:pStyle w:val="Other10"/>
              <w:spacing w:line="240" w:lineRule="auto"/>
              <w:ind w:firstLine="420"/>
              <w:rPr>
                <w:sz w:val="13"/>
                <w:szCs w:val="13"/>
              </w:rPr>
            </w:pPr>
          </w:p>
        </w:tc>
        <w:tc>
          <w:tcPr>
            <w:tcW w:w="1018" w:type="dxa"/>
            <w:shd w:val="clear" w:color="auto" w:fill="FFFFFF"/>
          </w:tcPr>
          <w:p w:rsidR="00F4404B" w:rsidRDefault="00F4404B">
            <w:pPr>
              <w:pStyle w:val="Other10"/>
              <w:spacing w:line="240" w:lineRule="auto"/>
              <w:ind w:firstLine="46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4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440"/>
              <w:rPr>
                <w:sz w:val="13"/>
                <w:szCs w:val="13"/>
              </w:rPr>
            </w:pPr>
          </w:p>
        </w:tc>
      </w:tr>
      <w:tr w:rsidR="00F4404B">
        <w:trPr>
          <w:trHeight w:hRule="exact" w:val="30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 xml:space="preserve">AI nýt </w:t>
            </w:r>
            <w:proofErr w:type="spellStart"/>
            <w:r>
              <w:rPr>
                <w:sz w:val="13"/>
                <w:szCs w:val="13"/>
              </w:rPr>
              <w:t>rozp</w:t>
            </w:r>
            <w:proofErr w:type="spellEnd"/>
            <w:r>
              <w:rPr>
                <w:sz w:val="13"/>
                <w:szCs w:val="13"/>
              </w:rPr>
              <w:t>. 6,3x32mm</w:t>
            </w:r>
          </w:p>
        </w:tc>
        <w:tc>
          <w:tcPr>
            <w:tcW w:w="629" w:type="dxa"/>
            <w:shd w:val="clear" w:color="auto" w:fill="FFFFFF"/>
          </w:tcPr>
          <w:p w:rsidR="00F4404B" w:rsidRDefault="00C17AE0">
            <w:pPr>
              <w:pStyle w:val="Other10"/>
              <w:spacing w:line="240" w:lineRule="auto"/>
              <w:ind w:firstLine="200"/>
              <w:rPr>
                <w:sz w:val="13"/>
                <w:szCs w:val="13"/>
              </w:rPr>
            </w:pPr>
            <w:r>
              <w:rPr>
                <w:sz w:val="13"/>
                <w:szCs w:val="13"/>
              </w:rPr>
              <w:t>525</w:t>
            </w:r>
          </w:p>
        </w:tc>
        <w:tc>
          <w:tcPr>
            <w:tcW w:w="499" w:type="dxa"/>
            <w:shd w:val="clear" w:color="auto" w:fill="FFFFFF"/>
          </w:tcPr>
          <w:p w:rsidR="00F4404B" w:rsidRDefault="00C17AE0">
            <w:pPr>
              <w:pStyle w:val="Other10"/>
              <w:spacing w:before="80" w:line="240" w:lineRule="auto"/>
              <w:rPr>
                <w:sz w:val="12"/>
                <w:szCs w:val="12"/>
              </w:rPr>
            </w:pPr>
            <w:r>
              <w:rPr>
                <w:sz w:val="12"/>
                <w:szCs w:val="12"/>
              </w:rPr>
              <w:t>ks</w:t>
            </w:r>
          </w:p>
        </w:tc>
        <w:tc>
          <w:tcPr>
            <w:tcW w:w="1594" w:type="dxa"/>
            <w:shd w:val="clear" w:color="auto" w:fill="FFFFFF"/>
          </w:tcPr>
          <w:p w:rsidR="00F4404B" w:rsidRDefault="00F4404B">
            <w:pPr>
              <w:pStyle w:val="Other10"/>
              <w:spacing w:line="240" w:lineRule="auto"/>
              <w:ind w:firstLine="500"/>
              <w:rPr>
                <w:sz w:val="13"/>
                <w:szCs w:val="13"/>
              </w:rPr>
            </w:pPr>
          </w:p>
        </w:tc>
        <w:tc>
          <w:tcPr>
            <w:tcW w:w="1018" w:type="dxa"/>
            <w:shd w:val="clear" w:color="auto" w:fill="FFFFFF"/>
          </w:tcPr>
          <w:p w:rsidR="00F4404B" w:rsidRDefault="00F4404B">
            <w:pPr>
              <w:pStyle w:val="Other10"/>
              <w:spacing w:line="240" w:lineRule="auto"/>
              <w:ind w:firstLine="30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4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80"/>
              <w:jc w:val="both"/>
              <w:rPr>
                <w:sz w:val="13"/>
                <w:szCs w:val="13"/>
              </w:rPr>
            </w:pPr>
          </w:p>
        </w:tc>
      </w:tr>
      <w:tr w:rsidR="00F4404B">
        <w:trPr>
          <w:trHeight w:hRule="exact" w:val="31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Sponky ploché R140/10</w:t>
            </w:r>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1</w:t>
            </w:r>
          </w:p>
        </w:tc>
        <w:tc>
          <w:tcPr>
            <w:tcW w:w="499" w:type="dxa"/>
            <w:shd w:val="clear" w:color="auto" w:fill="FFFFFF"/>
          </w:tcPr>
          <w:p w:rsidR="00F4404B" w:rsidRDefault="00C17AE0">
            <w:pPr>
              <w:pStyle w:val="Other10"/>
              <w:spacing w:before="80" w:line="240" w:lineRule="auto"/>
              <w:rPr>
                <w:sz w:val="12"/>
                <w:szCs w:val="12"/>
              </w:rPr>
            </w:pPr>
            <w:r>
              <w:rPr>
                <w:sz w:val="12"/>
                <w:szCs w:val="12"/>
              </w:rPr>
              <w:t>bal</w:t>
            </w:r>
          </w:p>
        </w:tc>
        <w:tc>
          <w:tcPr>
            <w:tcW w:w="1594" w:type="dxa"/>
            <w:shd w:val="clear" w:color="auto" w:fill="FFFFFF"/>
          </w:tcPr>
          <w:p w:rsidR="00F4404B" w:rsidRDefault="00F4404B">
            <w:pPr>
              <w:pStyle w:val="Other10"/>
              <w:spacing w:line="240" w:lineRule="auto"/>
              <w:ind w:firstLine="340"/>
              <w:jc w:val="both"/>
              <w:rPr>
                <w:sz w:val="13"/>
                <w:szCs w:val="13"/>
              </w:rPr>
            </w:pPr>
          </w:p>
        </w:tc>
        <w:tc>
          <w:tcPr>
            <w:tcW w:w="1018" w:type="dxa"/>
            <w:shd w:val="clear" w:color="auto" w:fill="FFFFFF"/>
          </w:tcPr>
          <w:p w:rsidR="00F4404B" w:rsidRDefault="00F4404B">
            <w:pPr>
              <w:pStyle w:val="Other10"/>
              <w:spacing w:line="240" w:lineRule="auto"/>
              <w:ind w:firstLine="46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420"/>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440"/>
              <w:rPr>
                <w:sz w:val="13"/>
                <w:szCs w:val="13"/>
              </w:rPr>
            </w:pPr>
          </w:p>
        </w:tc>
      </w:tr>
      <w:tr w:rsidR="00F4404B">
        <w:trPr>
          <w:trHeight w:hRule="exact" w:val="30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Tmel PU-FC50</w:t>
            </w:r>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1</w:t>
            </w:r>
          </w:p>
        </w:tc>
        <w:tc>
          <w:tcPr>
            <w:tcW w:w="499" w:type="dxa"/>
            <w:shd w:val="clear" w:color="auto" w:fill="FFFFFF"/>
          </w:tcPr>
          <w:p w:rsidR="00F4404B" w:rsidRDefault="00C17AE0">
            <w:pPr>
              <w:pStyle w:val="Other10"/>
              <w:spacing w:before="80" w:line="240" w:lineRule="auto"/>
              <w:rPr>
                <w:sz w:val="12"/>
                <w:szCs w:val="12"/>
              </w:rPr>
            </w:pPr>
            <w:r>
              <w:rPr>
                <w:sz w:val="12"/>
                <w:szCs w:val="12"/>
              </w:rPr>
              <w:t>ks</w:t>
            </w:r>
          </w:p>
        </w:tc>
        <w:tc>
          <w:tcPr>
            <w:tcW w:w="1594" w:type="dxa"/>
            <w:shd w:val="clear" w:color="auto" w:fill="FFFFFF"/>
          </w:tcPr>
          <w:p w:rsidR="00F4404B" w:rsidRDefault="00F4404B">
            <w:pPr>
              <w:pStyle w:val="Other10"/>
              <w:spacing w:line="240" w:lineRule="auto"/>
              <w:ind w:firstLine="340"/>
              <w:jc w:val="both"/>
              <w:rPr>
                <w:sz w:val="13"/>
                <w:szCs w:val="13"/>
              </w:rPr>
            </w:pPr>
          </w:p>
        </w:tc>
        <w:tc>
          <w:tcPr>
            <w:tcW w:w="1018" w:type="dxa"/>
            <w:shd w:val="clear" w:color="auto" w:fill="FFFFFF"/>
          </w:tcPr>
          <w:p w:rsidR="00F4404B" w:rsidRDefault="00F4404B">
            <w:pPr>
              <w:pStyle w:val="Other10"/>
              <w:spacing w:line="240" w:lineRule="auto"/>
              <w:ind w:firstLine="46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420"/>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440"/>
              <w:rPr>
                <w:sz w:val="13"/>
                <w:szCs w:val="13"/>
              </w:rPr>
            </w:pPr>
          </w:p>
        </w:tc>
      </w:tr>
      <w:tr w:rsidR="00F4404B">
        <w:trPr>
          <w:trHeight w:hRule="exact" w:val="336"/>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Pronájem zdvihacího zařízení</w:t>
            </w:r>
          </w:p>
        </w:tc>
        <w:tc>
          <w:tcPr>
            <w:tcW w:w="629" w:type="dxa"/>
            <w:shd w:val="clear" w:color="auto" w:fill="FFFFFF"/>
            <w:vAlign w:val="bottom"/>
          </w:tcPr>
          <w:p w:rsidR="00F4404B" w:rsidRDefault="00C17AE0">
            <w:pPr>
              <w:pStyle w:val="Other10"/>
              <w:spacing w:line="240" w:lineRule="auto"/>
              <w:ind w:firstLine="300"/>
              <w:rPr>
                <w:sz w:val="13"/>
                <w:szCs w:val="13"/>
              </w:rPr>
            </w:pPr>
            <w:r>
              <w:rPr>
                <w:sz w:val="13"/>
                <w:szCs w:val="13"/>
              </w:rPr>
              <w:t>5</w:t>
            </w:r>
          </w:p>
        </w:tc>
        <w:tc>
          <w:tcPr>
            <w:tcW w:w="499" w:type="dxa"/>
            <w:shd w:val="clear" w:color="auto" w:fill="FFFFFF"/>
            <w:vAlign w:val="bottom"/>
          </w:tcPr>
          <w:p w:rsidR="00F4404B" w:rsidRDefault="00C17AE0">
            <w:pPr>
              <w:pStyle w:val="Other10"/>
              <w:spacing w:line="240" w:lineRule="auto"/>
              <w:rPr>
                <w:sz w:val="12"/>
                <w:szCs w:val="12"/>
              </w:rPr>
            </w:pPr>
            <w:proofErr w:type="spellStart"/>
            <w:r>
              <w:rPr>
                <w:sz w:val="12"/>
                <w:szCs w:val="12"/>
              </w:rPr>
              <w:t>pa</w:t>
            </w:r>
            <w:proofErr w:type="spellEnd"/>
          </w:p>
        </w:tc>
        <w:tc>
          <w:tcPr>
            <w:tcW w:w="1594" w:type="dxa"/>
            <w:shd w:val="clear" w:color="auto" w:fill="FFFFFF"/>
            <w:vAlign w:val="bottom"/>
          </w:tcPr>
          <w:p w:rsidR="00F4404B" w:rsidRDefault="00F4404B">
            <w:pPr>
              <w:pStyle w:val="Other10"/>
              <w:spacing w:line="240" w:lineRule="auto"/>
              <w:ind w:firstLine="220"/>
              <w:jc w:val="both"/>
              <w:rPr>
                <w:sz w:val="13"/>
                <w:szCs w:val="13"/>
              </w:rPr>
            </w:pPr>
          </w:p>
        </w:tc>
        <w:tc>
          <w:tcPr>
            <w:tcW w:w="1018" w:type="dxa"/>
            <w:shd w:val="clear" w:color="auto" w:fill="FFFFFF"/>
            <w:vAlign w:val="bottom"/>
          </w:tcPr>
          <w:p w:rsidR="00F4404B" w:rsidRDefault="00F4404B">
            <w:pPr>
              <w:pStyle w:val="Other10"/>
              <w:spacing w:line="240" w:lineRule="auto"/>
              <w:ind w:firstLine="300"/>
              <w:jc w:val="both"/>
              <w:rPr>
                <w:sz w:val="13"/>
                <w:szCs w:val="13"/>
              </w:rPr>
            </w:pPr>
          </w:p>
        </w:tc>
        <w:tc>
          <w:tcPr>
            <w:tcW w:w="595" w:type="dxa"/>
            <w:shd w:val="clear" w:color="auto" w:fill="FFFFFF"/>
            <w:vAlign w:val="bottom"/>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220"/>
              <w:rPr>
                <w:sz w:val="13"/>
                <w:szCs w:val="13"/>
              </w:rPr>
            </w:pPr>
          </w:p>
        </w:tc>
        <w:tc>
          <w:tcPr>
            <w:tcW w:w="1013" w:type="dxa"/>
            <w:tcBorders>
              <w:right w:val="single" w:sz="4" w:space="0" w:color="auto"/>
            </w:tcBorders>
            <w:shd w:val="clear" w:color="auto" w:fill="FFFFFF"/>
            <w:vAlign w:val="bottom"/>
          </w:tcPr>
          <w:p w:rsidR="00F4404B" w:rsidRDefault="00F4404B">
            <w:pPr>
              <w:pStyle w:val="Other10"/>
              <w:spacing w:line="240" w:lineRule="auto"/>
              <w:ind w:firstLine="280"/>
              <w:jc w:val="both"/>
              <w:rPr>
                <w:sz w:val="13"/>
                <w:szCs w:val="13"/>
              </w:rPr>
            </w:pPr>
          </w:p>
        </w:tc>
      </w:tr>
      <w:tr w:rsidR="00F4404B">
        <w:trPr>
          <w:trHeight w:hRule="exact" w:val="30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 xml:space="preserve">Odvoz a likvidace odpadu </w:t>
            </w:r>
            <w:proofErr w:type="spellStart"/>
            <w:r>
              <w:rPr>
                <w:sz w:val="13"/>
                <w:szCs w:val="13"/>
              </w:rPr>
              <w:t>Fe</w:t>
            </w:r>
            <w:proofErr w:type="spellEnd"/>
          </w:p>
        </w:tc>
        <w:tc>
          <w:tcPr>
            <w:tcW w:w="629" w:type="dxa"/>
            <w:shd w:val="clear" w:color="auto" w:fill="FFFFFF"/>
          </w:tcPr>
          <w:p w:rsidR="00F4404B" w:rsidRDefault="00C17AE0">
            <w:pPr>
              <w:pStyle w:val="Other10"/>
              <w:spacing w:line="240" w:lineRule="auto"/>
              <w:ind w:firstLine="200"/>
              <w:rPr>
                <w:sz w:val="13"/>
                <w:szCs w:val="13"/>
              </w:rPr>
            </w:pPr>
            <w:r>
              <w:rPr>
                <w:sz w:val="13"/>
                <w:szCs w:val="13"/>
              </w:rPr>
              <w:t>0,80</w:t>
            </w:r>
          </w:p>
        </w:tc>
        <w:tc>
          <w:tcPr>
            <w:tcW w:w="499" w:type="dxa"/>
            <w:shd w:val="clear" w:color="auto" w:fill="FFFFFF"/>
          </w:tcPr>
          <w:p w:rsidR="00F4404B" w:rsidRDefault="00C17AE0">
            <w:pPr>
              <w:pStyle w:val="Other10"/>
              <w:spacing w:before="80" w:line="240" w:lineRule="auto"/>
              <w:rPr>
                <w:sz w:val="12"/>
                <w:szCs w:val="12"/>
              </w:rPr>
            </w:pPr>
            <w:r>
              <w:rPr>
                <w:sz w:val="12"/>
                <w:szCs w:val="12"/>
              </w:rPr>
              <w:t>t</w:t>
            </w:r>
          </w:p>
        </w:tc>
        <w:tc>
          <w:tcPr>
            <w:tcW w:w="1594" w:type="dxa"/>
            <w:shd w:val="clear" w:color="auto" w:fill="FFFFFF"/>
          </w:tcPr>
          <w:p w:rsidR="00F4404B" w:rsidRDefault="00F4404B">
            <w:pPr>
              <w:pStyle w:val="Other10"/>
              <w:spacing w:line="240" w:lineRule="auto"/>
              <w:ind w:firstLine="180"/>
              <w:jc w:val="both"/>
              <w:rPr>
                <w:sz w:val="13"/>
                <w:szCs w:val="13"/>
              </w:rPr>
            </w:pPr>
          </w:p>
        </w:tc>
        <w:tc>
          <w:tcPr>
            <w:tcW w:w="1018" w:type="dxa"/>
            <w:shd w:val="clear" w:color="auto" w:fill="FFFFFF"/>
          </w:tcPr>
          <w:p w:rsidR="00F4404B" w:rsidRDefault="00F4404B">
            <w:pPr>
              <w:pStyle w:val="Other10"/>
              <w:spacing w:line="240" w:lineRule="auto"/>
              <w:ind w:firstLine="22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0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00"/>
              <w:jc w:val="both"/>
              <w:rPr>
                <w:sz w:val="13"/>
                <w:szCs w:val="13"/>
              </w:rPr>
            </w:pPr>
          </w:p>
        </w:tc>
      </w:tr>
      <w:tr w:rsidR="00F4404B">
        <w:trPr>
          <w:trHeight w:hRule="exact" w:val="31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Odvoz a likvidace odpadu</w:t>
            </w:r>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1</w:t>
            </w:r>
          </w:p>
        </w:tc>
        <w:tc>
          <w:tcPr>
            <w:tcW w:w="499" w:type="dxa"/>
            <w:shd w:val="clear" w:color="auto" w:fill="FFFFFF"/>
          </w:tcPr>
          <w:p w:rsidR="00F4404B" w:rsidRDefault="00C17AE0">
            <w:pPr>
              <w:pStyle w:val="Other10"/>
              <w:spacing w:before="80" w:line="240" w:lineRule="auto"/>
              <w:rPr>
                <w:sz w:val="12"/>
                <w:szCs w:val="12"/>
              </w:rPr>
            </w:pPr>
            <w:proofErr w:type="spellStart"/>
            <w:r>
              <w:rPr>
                <w:sz w:val="12"/>
                <w:szCs w:val="12"/>
              </w:rPr>
              <w:t>kpl</w:t>
            </w:r>
            <w:proofErr w:type="spellEnd"/>
          </w:p>
        </w:tc>
        <w:tc>
          <w:tcPr>
            <w:tcW w:w="1594" w:type="dxa"/>
            <w:shd w:val="clear" w:color="auto" w:fill="FFFFFF"/>
          </w:tcPr>
          <w:p w:rsidR="00F4404B" w:rsidRDefault="00F4404B">
            <w:pPr>
              <w:pStyle w:val="Other10"/>
              <w:spacing w:before="80" w:line="240" w:lineRule="auto"/>
              <w:ind w:firstLine="180"/>
              <w:jc w:val="both"/>
              <w:rPr>
                <w:sz w:val="13"/>
                <w:szCs w:val="13"/>
              </w:rPr>
            </w:pPr>
          </w:p>
        </w:tc>
        <w:tc>
          <w:tcPr>
            <w:tcW w:w="1018" w:type="dxa"/>
            <w:shd w:val="clear" w:color="auto" w:fill="FFFFFF"/>
          </w:tcPr>
          <w:p w:rsidR="00F4404B" w:rsidRDefault="00F4404B">
            <w:pPr>
              <w:pStyle w:val="Other10"/>
              <w:spacing w:line="240" w:lineRule="auto"/>
              <w:ind w:firstLine="300"/>
              <w:jc w:val="both"/>
              <w:rPr>
                <w:sz w:val="13"/>
                <w:szCs w:val="13"/>
              </w:rPr>
            </w:pPr>
          </w:p>
        </w:tc>
        <w:tc>
          <w:tcPr>
            <w:tcW w:w="595" w:type="dxa"/>
            <w:shd w:val="clear" w:color="auto" w:fill="FFFFFF"/>
          </w:tcPr>
          <w:p w:rsidR="00F4404B" w:rsidRDefault="00C17AE0">
            <w:pPr>
              <w:pStyle w:val="Other10"/>
              <w:spacing w:line="240" w:lineRule="auto"/>
              <w:jc w:val="both"/>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0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80"/>
              <w:jc w:val="both"/>
              <w:rPr>
                <w:sz w:val="13"/>
                <w:szCs w:val="13"/>
              </w:rPr>
            </w:pPr>
          </w:p>
        </w:tc>
      </w:tr>
      <w:tr w:rsidR="00F4404B">
        <w:trPr>
          <w:trHeight w:hRule="exact" w:val="31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proofErr w:type="gramStart"/>
            <w:r>
              <w:rPr>
                <w:sz w:val="13"/>
                <w:szCs w:val="13"/>
              </w:rPr>
              <w:t>Lešení - do</w:t>
            </w:r>
            <w:proofErr w:type="gramEnd"/>
            <w:r>
              <w:rPr>
                <w:sz w:val="13"/>
                <w:szCs w:val="13"/>
              </w:rPr>
              <w:t xml:space="preserve"> 30 dní</w:t>
            </w:r>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1</w:t>
            </w:r>
          </w:p>
        </w:tc>
        <w:tc>
          <w:tcPr>
            <w:tcW w:w="499" w:type="dxa"/>
            <w:shd w:val="clear" w:color="auto" w:fill="FFFFFF"/>
          </w:tcPr>
          <w:p w:rsidR="00F4404B" w:rsidRDefault="00C17AE0">
            <w:pPr>
              <w:pStyle w:val="Other10"/>
              <w:spacing w:before="80" w:line="240" w:lineRule="auto"/>
              <w:rPr>
                <w:sz w:val="12"/>
                <w:szCs w:val="12"/>
              </w:rPr>
            </w:pPr>
            <w:proofErr w:type="spellStart"/>
            <w:r>
              <w:rPr>
                <w:sz w:val="12"/>
                <w:szCs w:val="12"/>
              </w:rPr>
              <w:t>kpl</w:t>
            </w:r>
            <w:proofErr w:type="spellEnd"/>
          </w:p>
        </w:tc>
        <w:tc>
          <w:tcPr>
            <w:tcW w:w="1594" w:type="dxa"/>
            <w:shd w:val="clear" w:color="auto" w:fill="FFFFFF"/>
          </w:tcPr>
          <w:p w:rsidR="00F4404B" w:rsidRDefault="00F4404B">
            <w:pPr>
              <w:pStyle w:val="Other10"/>
              <w:spacing w:line="240" w:lineRule="auto"/>
              <w:ind w:firstLine="140"/>
              <w:jc w:val="both"/>
              <w:rPr>
                <w:sz w:val="13"/>
                <w:szCs w:val="13"/>
              </w:rPr>
            </w:pPr>
          </w:p>
        </w:tc>
        <w:tc>
          <w:tcPr>
            <w:tcW w:w="1018" w:type="dxa"/>
            <w:shd w:val="clear" w:color="auto" w:fill="FFFFFF"/>
          </w:tcPr>
          <w:p w:rsidR="00F4404B" w:rsidRDefault="00F4404B">
            <w:pPr>
              <w:pStyle w:val="Other10"/>
              <w:spacing w:line="240" w:lineRule="auto"/>
              <w:ind w:firstLine="220"/>
              <w:jc w:val="both"/>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160"/>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00"/>
              <w:rPr>
                <w:sz w:val="13"/>
                <w:szCs w:val="13"/>
              </w:rPr>
            </w:pPr>
          </w:p>
        </w:tc>
      </w:tr>
      <w:tr w:rsidR="00F4404B">
        <w:trPr>
          <w:trHeight w:hRule="exact" w:val="317"/>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7"/>
                <w:szCs w:val="17"/>
              </w:rPr>
            </w:pPr>
            <w:r>
              <w:rPr>
                <w:sz w:val="17"/>
                <w:szCs w:val="17"/>
              </w:rPr>
              <w:t>HROMOSVODY</w:t>
            </w:r>
          </w:p>
        </w:tc>
        <w:tc>
          <w:tcPr>
            <w:tcW w:w="629" w:type="dxa"/>
            <w:shd w:val="clear" w:color="auto" w:fill="FFFFFF"/>
          </w:tcPr>
          <w:p w:rsidR="00F4404B" w:rsidRDefault="00F4404B">
            <w:pPr>
              <w:rPr>
                <w:sz w:val="10"/>
                <w:szCs w:val="10"/>
              </w:rPr>
            </w:pPr>
          </w:p>
        </w:tc>
        <w:tc>
          <w:tcPr>
            <w:tcW w:w="499" w:type="dxa"/>
            <w:shd w:val="clear" w:color="auto" w:fill="FFFFFF"/>
          </w:tcPr>
          <w:p w:rsidR="00F4404B" w:rsidRDefault="00F4404B">
            <w:pPr>
              <w:rPr>
                <w:sz w:val="10"/>
                <w:szCs w:val="10"/>
              </w:rPr>
            </w:pPr>
          </w:p>
        </w:tc>
        <w:tc>
          <w:tcPr>
            <w:tcW w:w="1594" w:type="dxa"/>
            <w:shd w:val="clear" w:color="auto" w:fill="FFFFFF"/>
          </w:tcPr>
          <w:p w:rsidR="00F4404B" w:rsidRDefault="00F4404B">
            <w:pPr>
              <w:rPr>
                <w:sz w:val="10"/>
                <w:szCs w:val="10"/>
              </w:rPr>
            </w:pPr>
          </w:p>
        </w:tc>
        <w:tc>
          <w:tcPr>
            <w:tcW w:w="1018" w:type="dxa"/>
            <w:shd w:val="clear" w:color="auto" w:fill="FFFFFF"/>
          </w:tcPr>
          <w:p w:rsidR="00F4404B" w:rsidRDefault="00F4404B">
            <w:pPr>
              <w:rPr>
                <w:sz w:val="10"/>
                <w:szCs w:val="10"/>
              </w:rPr>
            </w:pPr>
          </w:p>
        </w:tc>
        <w:tc>
          <w:tcPr>
            <w:tcW w:w="595" w:type="dxa"/>
            <w:shd w:val="clear" w:color="auto" w:fill="FFFFFF"/>
          </w:tcPr>
          <w:p w:rsidR="00F4404B" w:rsidRDefault="00F4404B">
            <w:pPr>
              <w:rPr>
                <w:sz w:val="10"/>
                <w:szCs w:val="10"/>
              </w:rPr>
            </w:pPr>
          </w:p>
        </w:tc>
        <w:tc>
          <w:tcPr>
            <w:tcW w:w="1013" w:type="dxa"/>
            <w:shd w:val="clear" w:color="auto" w:fill="FFFFFF"/>
          </w:tcPr>
          <w:p w:rsidR="00F4404B" w:rsidRDefault="00F4404B">
            <w:pPr>
              <w:rPr>
                <w:sz w:val="10"/>
                <w:szCs w:val="10"/>
              </w:rPr>
            </w:pPr>
          </w:p>
        </w:tc>
        <w:tc>
          <w:tcPr>
            <w:tcW w:w="1013" w:type="dxa"/>
            <w:tcBorders>
              <w:right w:val="single" w:sz="4" w:space="0" w:color="auto"/>
            </w:tcBorders>
            <w:shd w:val="clear" w:color="auto" w:fill="FFFFFF"/>
          </w:tcPr>
          <w:p w:rsidR="00F4404B" w:rsidRDefault="00F4404B">
            <w:pPr>
              <w:rPr>
                <w:sz w:val="10"/>
                <w:szCs w:val="10"/>
              </w:rPr>
            </w:pPr>
          </w:p>
        </w:tc>
      </w:tr>
      <w:tr w:rsidR="00F4404B">
        <w:trPr>
          <w:trHeight w:hRule="exact" w:val="322"/>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Hromosvod materiál (pouze střecha)</w:t>
            </w:r>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1</w:t>
            </w:r>
          </w:p>
        </w:tc>
        <w:tc>
          <w:tcPr>
            <w:tcW w:w="499" w:type="dxa"/>
            <w:shd w:val="clear" w:color="auto" w:fill="FFFFFF"/>
          </w:tcPr>
          <w:p w:rsidR="00F4404B" w:rsidRDefault="00C17AE0">
            <w:pPr>
              <w:pStyle w:val="Other10"/>
              <w:spacing w:before="80" w:line="240" w:lineRule="auto"/>
              <w:rPr>
                <w:sz w:val="12"/>
                <w:szCs w:val="12"/>
              </w:rPr>
            </w:pPr>
            <w:proofErr w:type="spellStart"/>
            <w:r>
              <w:rPr>
                <w:sz w:val="12"/>
                <w:szCs w:val="12"/>
              </w:rPr>
              <w:t>kpl</w:t>
            </w:r>
            <w:proofErr w:type="spellEnd"/>
          </w:p>
        </w:tc>
        <w:tc>
          <w:tcPr>
            <w:tcW w:w="1594" w:type="dxa"/>
            <w:shd w:val="clear" w:color="auto" w:fill="FFFFFF"/>
          </w:tcPr>
          <w:p w:rsidR="00F4404B" w:rsidRDefault="00F4404B">
            <w:pPr>
              <w:pStyle w:val="Other10"/>
              <w:spacing w:line="240" w:lineRule="auto"/>
              <w:ind w:firstLine="180"/>
              <w:jc w:val="both"/>
              <w:rPr>
                <w:sz w:val="13"/>
                <w:szCs w:val="13"/>
              </w:rPr>
            </w:pPr>
          </w:p>
        </w:tc>
        <w:tc>
          <w:tcPr>
            <w:tcW w:w="1018" w:type="dxa"/>
            <w:shd w:val="clear" w:color="auto" w:fill="FFFFFF"/>
          </w:tcPr>
          <w:p w:rsidR="00F4404B" w:rsidRDefault="00F4404B">
            <w:pPr>
              <w:pStyle w:val="Other10"/>
              <w:spacing w:line="240" w:lineRule="auto"/>
              <w:ind w:firstLine="300"/>
              <w:jc w:val="both"/>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220"/>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80"/>
              <w:jc w:val="both"/>
              <w:rPr>
                <w:sz w:val="13"/>
                <w:szCs w:val="13"/>
              </w:rPr>
            </w:pPr>
          </w:p>
        </w:tc>
      </w:tr>
      <w:tr w:rsidR="00F4404B">
        <w:trPr>
          <w:trHeight w:hRule="exact" w:val="298"/>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Revize hromosvodu částečná</w:t>
            </w:r>
          </w:p>
        </w:tc>
        <w:tc>
          <w:tcPr>
            <w:tcW w:w="629" w:type="dxa"/>
            <w:shd w:val="clear" w:color="auto" w:fill="FFFFFF"/>
          </w:tcPr>
          <w:p w:rsidR="00F4404B" w:rsidRDefault="00C17AE0">
            <w:pPr>
              <w:pStyle w:val="Other10"/>
              <w:spacing w:line="240" w:lineRule="auto"/>
              <w:ind w:firstLine="300"/>
              <w:rPr>
                <w:sz w:val="13"/>
                <w:szCs w:val="13"/>
              </w:rPr>
            </w:pPr>
            <w:r>
              <w:rPr>
                <w:sz w:val="13"/>
                <w:szCs w:val="13"/>
              </w:rPr>
              <w:t>1</w:t>
            </w:r>
          </w:p>
        </w:tc>
        <w:tc>
          <w:tcPr>
            <w:tcW w:w="499" w:type="dxa"/>
            <w:shd w:val="clear" w:color="auto" w:fill="FFFFFF"/>
          </w:tcPr>
          <w:p w:rsidR="00F4404B" w:rsidRDefault="00C17AE0">
            <w:pPr>
              <w:pStyle w:val="Other10"/>
              <w:spacing w:line="240" w:lineRule="auto"/>
              <w:rPr>
                <w:sz w:val="12"/>
                <w:szCs w:val="12"/>
              </w:rPr>
            </w:pPr>
            <w:r>
              <w:rPr>
                <w:sz w:val="12"/>
                <w:szCs w:val="12"/>
              </w:rPr>
              <w:t>ks</w:t>
            </w:r>
          </w:p>
        </w:tc>
        <w:tc>
          <w:tcPr>
            <w:tcW w:w="1594" w:type="dxa"/>
            <w:shd w:val="clear" w:color="auto" w:fill="FFFFFF"/>
          </w:tcPr>
          <w:p w:rsidR="00F4404B" w:rsidRDefault="00F4404B">
            <w:pPr>
              <w:pStyle w:val="Other10"/>
              <w:spacing w:line="240" w:lineRule="auto"/>
              <w:ind w:firstLine="180"/>
              <w:jc w:val="both"/>
              <w:rPr>
                <w:sz w:val="13"/>
                <w:szCs w:val="13"/>
              </w:rPr>
            </w:pPr>
          </w:p>
        </w:tc>
        <w:tc>
          <w:tcPr>
            <w:tcW w:w="1018" w:type="dxa"/>
            <w:shd w:val="clear" w:color="auto" w:fill="FFFFFF"/>
          </w:tcPr>
          <w:p w:rsidR="00F4404B" w:rsidRDefault="00F4404B">
            <w:pPr>
              <w:pStyle w:val="Other10"/>
              <w:spacing w:line="240" w:lineRule="auto"/>
              <w:ind w:firstLine="300"/>
              <w:jc w:val="both"/>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0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80"/>
              <w:jc w:val="both"/>
              <w:rPr>
                <w:sz w:val="13"/>
                <w:szCs w:val="13"/>
              </w:rPr>
            </w:pPr>
          </w:p>
        </w:tc>
      </w:tr>
      <w:tr w:rsidR="00F4404B">
        <w:trPr>
          <w:trHeight w:hRule="exact" w:val="326"/>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7"/>
                <w:szCs w:val="17"/>
              </w:rPr>
            </w:pPr>
            <w:r>
              <w:rPr>
                <w:sz w:val="17"/>
                <w:szCs w:val="17"/>
              </w:rPr>
              <w:t>PROVEDENÉ PRÁCE</w:t>
            </w:r>
          </w:p>
        </w:tc>
        <w:tc>
          <w:tcPr>
            <w:tcW w:w="629" w:type="dxa"/>
            <w:shd w:val="clear" w:color="auto" w:fill="FFFFFF"/>
          </w:tcPr>
          <w:p w:rsidR="00F4404B" w:rsidRDefault="00F4404B">
            <w:pPr>
              <w:rPr>
                <w:sz w:val="10"/>
                <w:szCs w:val="10"/>
              </w:rPr>
            </w:pPr>
          </w:p>
        </w:tc>
        <w:tc>
          <w:tcPr>
            <w:tcW w:w="499" w:type="dxa"/>
            <w:shd w:val="clear" w:color="auto" w:fill="FFFFFF"/>
          </w:tcPr>
          <w:p w:rsidR="00F4404B" w:rsidRDefault="00F4404B">
            <w:pPr>
              <w:rPr>
                <w:sz w:val="10"/>
                <w:szCs w:val="10"/>
              </w:rPr>
            </w:pPr>
          </w:p>
        </w:tc>
        <w:tc>
          <w:tcPr>
            <w:tcW w:w="1594" w:type="dxa"/>
            <w:shd w:val="clear" w:color="auto" w:fill="FFFFFF"/>
          </w:tcPr>
          <w:p w:rsidR="00F4404B" w:rsidRDefault="00F4404B">
            <w:pPr>
              <w:rPr>
                <w:sz w:val="10"/>
                <w:szCs w:val="10"/>
              </w:rPr>
            </w:pPr>
          </w:p>
        </w:tc>
        <w:tc>
          <w:tcPr>
            <w:tcW w:w="1018" w:type="dxa"/>
            <w:shd w:val="clear" w:color="auto" w:fill="FFFFFF"/>
          </w:tcPr>
          <w:p w:rsidR="00F4404B" w:rsidRDefault="00F4404B">
            <w:pPr>
              <w:rPr>
                <w:sz w:val="10"/>
                <w:szCs w:val="10"/>
              </w:rPr>
            </w:pPr>
          </w:p>
        </w:tc>
        <w:tc>
          <w:tcPr>
            <w:tcW w:w="595" w:type="dxa"/>
            <w:shd w:val="clear" w:color="auto" w:fill="FFFFFF"/>
          </w:tcPr>
          <w:p w:rsidR="00F4404B" w:rsidRDefault="00F4404B">
            <w:pPr>
              <w:rPr>
                <w:sz w:val="10"/>
                <w:szCs w:val="10"/>
              </w:rPr>
            </w:pPr>
          </w:p>
        </w:tc>
        <w:tc>
          <w:tcPr>
            <w:tcW w:w="1013" w:type="dxa"/>
            <w:shd w:val="clear" w:color="auto" w:fill="FFFFFF"/>
          </w:tcPr>
          <w:p w:rsidR="00F4404B" w:rsidRDefault="00F4404B">
            <w:pPr>
              <w:rPr>
                <w:sz w:val="10"/>
                <w:szCs w:val="10"/>
              </w:rPr>
            </w:pPr>
          </w:p>
        </w:tc>
        <w:tc>
          <w:tcPr>
            <w:tcW w:w="1013" w:type="dxa"/>
            <w:tcBorders>
              <w:right w:val="single" w:sz="4" w:space="0" w:color="auto"/>
            </w:tcBorders>
            <w:shd w:val="clear" w:color="auto" w:fill="FFFFFF"/>
          </w:tcPr>
          <w:p w:rsidR="00F4404B" w:rsidRDefault="00F4404B">
            <w:pPr>
              <w:rPr>
                <w:sz w:val="10"/>
                <w:szCs w:val="10"/>
              </w:rPr>
            </w:pPr>
          </w:p>
        </w:tc>
      </w:tr>
      <w:tr w:rsidR="00F4404B">
        <w:trPr>
          <w:trHeight w:hRule="exact" w:val="312"/>
          <w:jc w:val="center"/>
        </w:trPr>
        <w:tc>
          <w:tcPr>
            <w:tcW w:w="3590" w:type="dxa"/>
            <w:tcBorders>
              <w:left w:val="single" w:sz="4" w:space="0" w:color="auto"/>
            </w:tcBorders>
            <w:shd w:val="clear" w:color="auto" w:fill="FFFFFF"/>
          </w:tcPr>
          <w:p w:rsidR="00F4404B" w:rsidRDefault="00C17AE0">
            <w:pPr>
              <w:pStyle w:val="Other10"/>
              <w:spacing w:before="100" w:line="240" w:lineRule="auto"/>
              <w:rPr>
                <w:sz w:val="13"/>
                <w:szCs w:val="13"/>
              </w:rPr>
            </w:pPr>
            <w:r>
              <w:rPr>
                <w:sz w:val="13"/>
                <w:szCs w:val="13"/>
              </w:rPr>
              <w:t>Demontáž hromosvodu</w:t>
            </w:r>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1</w:t>
            </w:r>
          </w:p>
        </w:tc>
        <w:tc>
          <w:tcPr>
            <w:tcW w:w="499" w:type="dxa"/>
            <w:shd w:val="clear" w:color="auto" w:fill="FFFFFF"/>
          </w:tcPr>
          <w:p w:rsidR="00F4404B" w:rsidRDefault="00C17AE0">
            <w:pPr>
              <w:pStyle w:val="Other10"/>
              <w:spacing w:before="80" w:line="240" w:lineRule="auto"/>
              <w:rPr>
                <w:sz w:val="12"/>
                <w:szCs w:val="12"/>
              </w:rPr>
            </w:pPr>
            <w:proofErr w:type="spellStart"/>
            <w:r>
              <w:rPr>
                <w:sz w:val="12"/>
                <w:szCs w:val="12"/>
              </w:rPr>
              <w:t>kpl</w:t>
            </w:r>
            <w:proofErr w:type="spellEnd"/>
          </w:p>
        </w:tc>
        <w:tc>
          <w:tcPr>
            <w:tcW w:w="1594" w:type="dxa"/>
            <w:shd w:val="clear" w:color="auto" w:fill="FFFFFF"/>
          </w:tcPr>
          <w:p w:rsidR="00F4404B" w:rsidRDefault="00F4404B">
            <w:pPr>
              <w:pStyle w:val="Other10"/>
              <w:spacing w:line="240" w:lineRule="auto"/>
              <w:ind w:firstLine="220"/>
              <w:jc w:val="both"/>
              <w:rPr>
                <w:sz w:val="13"/>
                <w:szCs w:val="13"/>
              </w:rPr>
            </w:pPr>
          </w:p>
        </w:tc>
        <w:tc>
          <w:tcPr>
            <w:tcW w:w="1018" w:type="dxa"/>
            <w:shd w:val="clear" w:color="auto" w:fill="FFFFFF"/>
          </w:tcPr>
          <w:p w:rsidR="00F4404B" w:rsidRDefault="00F4404B">
            <w:pPr>
              <w:pStyle w:val="Other10"/>
              <w:spacing w:line="240" w:lineRule="auto"/>
              <w:ind w:firstLine="300"/>
              <w:jc w:val="both"/>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0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80"/>
              <w:jc w:val="both"/>
              <w:rPr>
                <w:sz w:val="13"/>
                <w:szCs w:val="13"/>
              </w:rPr>
            </w:pPr>
          </w:p>
        </w:tc>
      </w:tr>
      <w:tr w:rsidR="00F4404B">
        <w:trPr>
          <w:trHeight w:hRule="exact" w:val="331"/>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Demontáž klempířských prvku</w:t>
            </w:r>
          </w:p>
        </w:tc>
        <w:tc>
          <w:tcPr>
            <w:tcW w:w="629" w:type="dxa"/>
            <w:shd w:val="clear" w:color="auto" w:fill="FFFFFF"/>
          </w:tcPr>
          <w:p w:rsidR="00F4404B" w:rsidRDefault="00C17AE0">
            <w:pPr>
              <w:pStyle w:val="Other10"/>
              <w:spacing w:before="80" w:line="240" w:lineRule="auto"/>
              <w:ind w:firstLine="300"/>
              <w:rPr>
                <w:sz w:val="13"/>
                <w:szCs w:val="13"/>
              </w:rPr>
            </w:pPr>
            <w:r>
              <w:rPr>
                <w:sz w:val="13"/>
                <w:szCs w:val="13"/>
              </w:rPr>
              <w:t>99</w:t>
            </w:r>
          </w:p>
        </w:tc>
        <w:tc>
          <w:tcPr>
            <w:tcW w:w="499" w:type="dxa"/>
            <w:shd w:val="clear" w:color="auto" w:fill="FFFFFF"/>
          </w:tcPr>
          <w:p w:rsidR="00F4404B" w:rsidRDefault="00C17AE0">
            <w:pPr>
              <w:pStyle w:val="Other10"/>
              <w:spacing w:before="80" w:line="240" w:lineRule="auto"/>
              <w:rPr>
                <w:sz w:val="12"/>
                <w:szCs w:val="12"/>
              </w:rPr>
            </w:pPr>
            <w:proofErr w:type="spellStart"/>
            <w:proofErr w:type="gramStart"/>
            <w:r>
              <w:rPr>
                <w:sz w:val="12"/>
                <w:szCs w:val="12"/>
              </w:rPr>
              <w:t>m,ks</w:t>
            </w:r>
            <w:proofErr w:type="spellEnd"/>
            <w:proofErr w:type="gramEnd"/>
          </w:p>
        </w:tc>
        <w:tc>
          <w:tcPr>
            <w:tcW w:w="1594" w:type="dxa"/>
            <w:shd w:val="clear" w:color="auto" w:fill="FFFFFF"/>
          </w:tcPr>
          <w:p w:rsidR="00F4404B" w:rsidRDefault="00F4404B">
            <w:pPr>
              <w:pStyle w:val="Other10"/>
              <w:spacing w:before="80" w:line="240" w:lineRule="auto"/>
              <w:ind w:firstLine="420"/>
              <w:rPr>
                <w:sz w:val="13"/>
                <w:szCs w:val="13"/>
              </w:rPr>
            </w:pPr>
          </w:p>
        </w:tc>
        <w:tc>
          <w:tcPr>
            <w:tcW w:w="1018" w:type="dxa"/>
            <w:shd w:val="clear" w:color="auto" w:fill="FFFFFF"/>
          </w:tcPr>
          <w:p w:rsidR="00F4404B" w:rsidRDefault="00F4404B">
            <w:pPr>
              <w:pStyle w:val="Other10"/>
              <w:spacing w:line="240" w:lineRule="auto"/>
              <w:ind w:firstLine="300"/>
              <w:jc w:val="both"/>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0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80"/>
              <w:jc w:val="both"/>
              <w:rPr>
                <w:sz w:val="13"/>
                <w:szCs w:val="13"/>
              </w:rPr>
            </w:pPr>
          </w:p>
        </w:tc>
      </w:tr>
      <w:tr w:rsidR="00F4404B">
        <w:trPr>
          <w:trHeight w:hRule="exact" w:val="302"/>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Demontáž krytiny, laťování</w:t>
            </w:r>
          </w:p>
        </w:tc>
        <w:tc>
          <w:tcPr>
            <w:tcW w:w="629" w:type="dxa"/>
            <w:shd w:val="clear" w:color="auto" w:fill="FFFFFF"/>
          </w:tcPr>
          <w:p w:rsidR="00F4404B" w:rsidRDefault="00C17AE0">
            <w:pPr>
              <w:pStyle w:val="Other10"/>
              <w:spacing w:line="240" w:lineRule="auto"/>
              <w:ind w:firstLine="200"/>
              <w:jc w:val="both"/>
              <w:rPr>
                <w:sz w:val="13"/>
                <w:szCs w:val="13"/>
              </w:rPr>
            </w:pPr>
            <w:r>
              <w:rPr>
                <w:sz w:val="13"/>
                <w:szCs w:val="13"/>
              </w:rPr>
              <w:t>170</w:t>
            </w:r>
          </w:p>
        </w:tc>
        <w:tc>
          <w:tcPr>
            <w:tcW w:w="499" w:type="dxa"/>
            <w:shd w:val="clear" w:color="auto" w:fill="FFFFFF"/>
          </w:tcPr>
          <w:p w:rsidR="00F4404B" w:rsidRDefault="00C17AE0">
            <w:pPr>
              <w:pStyle w:val="Other10"/>
              <w:spacing w:line="240" w:lineRule="auto"/>
              <w:rPr>
                <w:sz w:val="12"/>
                <w:szCs w:val="12"/>
              </w:rPr>
            </w:pPr>
            <w:r>
              <w:rPr>
                <w:sz w:val="12"/>
                <w:szCs w:val="12"/>
              </w:rPr>
              <w:t>m2</w:t>
            </w:r>
          </w:p>
        </w:tc>
        <w:tc>
          <w:tcPr>
            <w:tcW w:w="1594" w:type="dxa"/>
            <w:shd w:val="clear" w:color="auto" w:fill="FFFFFF"/>
          </w:tcPr>
          <w:p w:rsidR="00F4404B" w:rsidRDefault="00F4404B">
            <w:pPr>
              <w:pStyle w:val="Other10"/>
              <w:spacing w:line="240" w:lineRule="auto"/>
              <w:ind w:firstLine="340"/>
              <w:jc w:val="both"/>
              <w:rPr>
                <w:sz w:val="13"/>
                <w:szCs w:val="13"/>
              </w:rPr>
            </w:pPr>
          </w:p>
        </w:tc>
        <w:tc>
          <w:tcPr>
            <w:tcW w:w="1018" w:type="dxa"/>
            <w:shd w:val="clear" w:color="auto" w:fill="FFFFFF"/>
          </w:tcPr>
          <w:p w:rsidR="00F4404B" w:rsidRDefault="00F4404B">
            <w:pPr>
              <w:pStyle w:val="Other10"/>
              <w:spacing w:line="240" w:lineRule="auto"/>
              <w:ind w:firstLine="220"/>
              <w:jc w:val="both"/>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160"/>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00"/>
              <w:rPr>
                <w:sz w:val="13"/>
                <w:szCs w:val="13"/>
              </w:rPr>
            </w:pPr>
          </w:p>
        </w:tc>
      </w:tr>
      <w:tr w:rsidR="00F4404B">
        <w:trPr>
          <w:trHeight w:hRule="exact" w:val="317"/>
          <w:jc w:val="center"/>
        </w:trPr>
        <w:tc>
          <w:tcPr>
            <w:tcW w:w="3590" w:type="dxa"/>
            <w:tcBorders>
              <w:left w:val="single" w:sz="4" w:space="0" w:color="auto"/>
            </w:tcBorders>
            <w:shd w:val="clear" w:color="auto" w:fill="FFFFFF"/>
          </w:tcPr>
          <w:p w:rsidR="00F4404B" w:rsidRDefault="00C17AE0">
            <w:pPr>
              <w:pStyle w:val="Other10"/>
              <w:spacing w:line="240" w:lineRule="auto"/>
              <w:rPr>
                <w:sz w:val="13"/>
                <w:szCs w:val="13"/>
              </w:rPr>
            </w:pPr>
            <w:r>
              <w:rPr>
                <w:sz w:val="13"/>
                <w:szCs w:val="13"/>
              </w:rPr>
              <w:t>Výměna krovu v místech poškozeni</w:t>
            </w:r>
          </w:p>
        </w:tc>
        <w:tc>
          <w:tcPr>
            <w:tcW w:w="629" w:type="dxa"/>
            <w:shd w:val="clear" w:color="auto" w:fill="FFFFFF"/>
          </w:tcPr>
          <w:p w:rsidR="00F4404B" w:rsidRDefault="00C17AE0">
            <w:pPr>
              <w:pStyle w:val="Other10"/>
              <w:spacing w:before="80" w:line="240" w:lineRule="auto"/>
              <w:ind w:firstLine="200"/>
              <w:jc w:val="both"/>
              <w:rPr>
                <w:sz w:val="13"/>
                <w:szCs w:val="13"/>
              </w:rPr>
            </w:pPr>
            <w:r>
              <w:rPr>
                <w:sz w:val="13"/>
                <w:szCs w:val="13"/>
              </w:rPr>
              <w:t>0,50</w:t>
            </w:r>
          </w:p>
        </w:tc>
        <w:tc>
          <w:tcPr>
            <w:tcW w:w="499" w:type="dxa"/>
            <w:shd w:val="clear" w:color="auto" w:fill="FFFFFF"/>
          </w:tcPr>
          <w:p w:rsidR="00F4404B" w:rsidRDefault="00C17AE0">
            <w:pPr>
              <w:pStyle w:val="Other10"/>
              <w:spacing w:before="80" w:line="240" w:lineRule="auto"/>
              <w:rPr>
                <w:sz w:val="12"/>
                <w:szCs w:val="12"/>
              </w:rPr>
            </w:pPr>
            <w:r>
              <w:rPr>
                <w:sz w:val="12"/>
                <w:szCs w:val="12"/>
              </w:rPr>
              <w:t>m3</w:t>
            </w:r>
          </w:p>
        </w:tc>
        <w:tc>
          <w:tcPr>
            <w:tcW w:w="1594" w:type="dxa"/>
            <w:shd w:val="clear" w:color="auto" w:fill="FFFFFF"/>
          </w:tcPr>
          <w:p w:rsidR="00F4404B" w:rsidRDefault="00F4404B">
            <w:pPr>
              <w:pStyle w:val="Other10"/>
              <w:spacing w:before="80" w:line="240" w:lineRule="auto"/>
              <w:ind w:firstLine="180"/>
              <w:rPr>
                <w:sz w:val="13"/>
                <w:szCs w:val="13"/>
              </w:rPr>
            </w:pPr>
          </w:p>
        </w:tc>
        <w:tc>
          <w:tcPr>
            <w:tcW w:w="1018" w:type="dxa"/>
            <w:shd w:val="clear" w:color="auto" w:fill="FFFFFF"/>
          </w:tcPr>
          <w:p w:rsidR="00F4404B" w:rsidRDefault="00F4404B">
            <w:pPr>
              <w:pStyle w:val="Other10"/>
              <w:spacing w:line="240" w:lineRule="auto"/>
              <w:ind w:firstLine="300"/>
              <w:jc w:val="both"/>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300"/>
              <w:jc w:val="both"/>
              <w:rPr>
                <w:sz w:val="13"/>
                <w:szCs w:val="13"/>
              </w:rPr>
            </w:pPr>
          </w:p>
        </w:tc>
        <w:tc>
          <w:tcPr>
            <w:tcW w:w="1013" w:type="dxa"/>
            <w:tcBorders>
              <w:right w:val="single" w:sz="4" w:space="0" w:color="auto"/>
            </w:tcBorders>
            <w:shd w:val="clear" w:color="auto" w:fill="FFFFFF"/>
          </w:tcPr>
          <w:p w:rsidR="00F4404B" w:rsidRDefault="00F4404B">
            <w:pPr>
              <w:pStyle w:val="Other10"/>
              <w:spacing w:line="240" w:lineRule="auto"/>
              <w:ind w:firstLine="280"/>
              <w:jc w:val="both"/>
              <w:rPr>
                <w:sz w:val="13"/>
                <w:szCs w:val="13"/>
              </w:rPr>
            </w:pPr>
          </w:p>
        </w:tc>
      </w:tr>
      <w:tr w:rsidR="00F4404B">
        <w:trPr>
          <w:trHeight w:hRule="exact" w:val="307"/>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 xml:space="preserve">Pokládka </w:t>
            </w:r>
            <w:proofErr w:type="spellStart"/>
            <w:r>
              <w:rPr>
                <w:sz w:val="13"/>
                <w:szCs w:val="13"/>
              </w:rPr>
              <w:t>folie+kontralatí+latí</w:t>
            </w:r>
            <w:proofErr w:type="spellEnd"/>
          </w:p>
        </w:tc>
        <w:tc>
          <w:tcPr>
            <w:tcW w:w="629" w:type="dxa"/>
            <w:shd w:val="clear" w:color="auto" w:fill="FFFFFF"/>
          </w:tcPr>
          <w:p w:rsidR="00F4404B" w:rsidRDefault="00C17AE0">
            <w:pPr>
              <w:pStyle w:val="Other10"/>
              <w:spacing w:before="80" w:line="240" w:lineRule="auto"/>
              <w:ind w:firstLine="200"/>
              <w:jc w:val="both"/>
              <w:rPr>
                <w:sz w:val="13"/>
                <w:szCs w:val="13"/>
              </w:rPr>
            </w:pPr>
            <w:r>
              <w:rPr>
                <w:sz w:val="13"/>
                <w:szCs w:val="13"/>
              </w:rPr>
              <w:t>170</w:t>
            </w:r>
          </w:p>
        </w:tc>
        <w:tc>
          <w:tcPr>
            <w:tcW w:w="499" w:type="dxa"/>
            <w:shd w:val="clear" w:color="auto" w:fill="FFFFFF"/>
          </w:tcPr>
          <w:p w:rsidR="00F4404B" w:rsidRDefault="00C17AE0">
            <w:pPr>
              <w:pStyle w:val="Other10"/>
              <w:spacing w:before="80" w:line="240" w:lineRule="auto"/>
              <w:rPr>
                <w:sz w:val="12"/>
                <w:szCs w:val="12"/>
              </w:rPr>
            </w:pPr>
            <w:r>
              <w:rPr>
                <w:sz w:val="12"/>
                <w:szCs w:val="12"/>
              </w:rPr>
              <w:t>m2</w:t>
            </w:r>
          </w:p>
        </w:tc>
        <w:tc>
          <w:tcPr>
            <w:tcW w:w="1594" w:type="dxa"/>
            <w:shd w:val="clear" w:color="auto" w:fill="FFFFFF"/>
          </w:tcPr>
          <w:p w:rsidR="00F4404B" w:rsidRDefault="00F4404B">
            <w:pPr>
              <w:pStyle w:val="Other10"/>
              <w:spacing w:before="80" w:line="240" w:lineRule="auto"/>
              <w:ind w:firstLine="320"/>
              <w:jc w:val="both"/>
              <w:rPr>
                <w:sz w:val="13"/>
                <w:szCs w:val="13"/>
              </w:rPr>
            </w:pPr>
          </w:p>
        </w:tc>
        <w:tc>
          <w:tcPr>
            <w:tcW w:w="1018" w:type="dxa"/>
            <w:shd w:val="clear" w:color="auto" w:fill="FFFFFF"/>
          </w:tcPr>
          <w:p w:rsidR="00F4404B" w:rsidRDefault="00F4404B">
            <w:pPr>
              <w:pStyle w:val="Other10"/>
              <w:spacing w:line="240" w:lineRule="auto"/>
              <w:ind w:firstLine="220"/>
              <w:jc w:val="both"/>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firstLine="160"/>
              <w:rPr>
                <w:sz w:val="13"/>
                <w:szCs w:val="13"/>
              </w:rPr>
            </w:pPr>
          </w:p>
        </w:tc>
        <w:tc>
          <w:tcPr>
            <w:tcW w:w="1013" w:type="dxa"/>
            <w:shd w:val="clear" w:color="auto" w:fill="FFFFFF"/>
          </w:tcPr>
          <w:p w:rsidR="00F4404B" w:rsidRDefault="00F4404B">
            <w:pPr>
              <w:pStyle w:val="Other10"/>
              <w:spacing w:line="240" w:lineRule="auto"/>
              <w:ind w:firstLine="200"/>
              <w:rPr>
                <w:sz w:val="13"/>
                <w:szCs w:val="13"/>
              </w:rPr>
            </w:pPr>
          </w:p>
        </w:tc>
      </w:tr>
      <w:tr w:rsidR="00F4404B">
        <w:trPr>
          <w:trHeight w:hRule="exact" w:val="322"/>
          <w:jc w:val="center"/>
        </w:trPr>
        <w:tc>
          <w:tcPr>
            <w:tcW w:w="3590" w:type="dxa"/>
            <w:tcBorders>
              <w:left w:val="single" w:sz="4" w:space="0" w:color="auto"/>
            </w:tcBorders>
            <w:shd w:val="clear" w:color="auto" w:fill="FFFFFF"/>
          </w:tcPr>
          <w:p w:rsidR="00F4404B" w:rsidRDefault="00C17AE0">
            <w:pPr>
              <w:pStyle w:val="Other10"/>
              <w:spacing w:before="100" w:line="240" w:lineRule="auto"/>
              <w:rPr>
                <w:sz w:val="13"/>
                <w:szCs w:val="13"/>
              </w:rPr>
            </w:pPr>
            <w:r>
              <w:rPr>
                <w:sz w:val="13"/>
                <w:szCs w:val="13"/>
              </w:rPr>
              <w:t>Montáž krytiny</w:t>
            </w:r>
          </w:p>
        </w:tc>
        <w:tc>
          <w:tcPr>
            <w:tcW w:w="629" w:type="dxa"/>
            <w:shd w:val="clear" w:color="auto" w:fill="FFFFFF"/>
          </w:tcPr>
          <w:p w:rsidR="00F4404B" w:rsidRDefault="00C17AE0">
            <w:pPr>
              <w:pStyle w:val="Other10"/>
              <w:spacing w:before="80" w:line="240" w:lineRule="auto"/>
              <w:ind w:firstLine="200"/>
              <w:jc w:val="both"/>
              <w:rPr>
                <w:sz w:val="13"/>
                <w:szCs w:val="13"/>
              </w:rPr>
            </w:pPr>
            <w:r>
              <w:rPr>
                <w:sz w:val="13"/>
                <w:szCs w:val="13"/>
              </w:rPr>
              <w:t>170</w:t>
            </w:r>
          </w:p>
        </w:tc>
        <w:tc>
          <w:tcPr>
            <w:tcW w:w="499" w:type="dxa"/>
            <w:shd w:val="clear" w:color="auto" w:fill="FFFFFF"/>
          </w:tcPr>
          <w:p w:rsidR="00F4404B" w:rsidRDefault="00C17AE0">
            <w:pPr>
              <w:pStyle w:val="Other10"/>
              <w:spacing w:before="80" w:line="240" w:lineRule="auto"/>
              <w:rPr>
                <w:sz w:val="12"/>
                <w:szCs w:val="12"/>
              </w:rPr>
            </w:pPr>
            <w:r>
              <w:rPr>
                <w:sz w:val="12"/>
                <w:szCs w:val="12"/>
              </w:rPr>
              <w:t>m2</w:t>
            </w:r>
          </w:p>
        </w:tc>
        <w:tc>
          <w:tcPr>
            <w:tcW w:w="1594" w:type="dxa"/>
            <w:shd w:val="clear" w:color="auto" w:fill="FFFFFF"/>
          </w:tcPr>
          <w:p w:rsidR="00F4404B" w:rsidRDefault="00F4404B">
            <w:pPr>
              <w:pStyle w:val="Other10"/>
              <w:spacing w:before="80" w:line="240" w:lineRule="auto"/>
              <w:ind w:firstLine="320"/>
              <w:jc w:val="both"/>
              <w:rPr>
                <w:sz w:val="13"/>
                <w:szCs w:val="13"/>
              </w:rPr>
            </w:pPr>
          </w:p>
        </w:tc>
        <w:tc>
          <w:tcPr>
            <w:tcW w:w="1018" w:type="dxa"/>
            <w:shd w:val="clear" w:color="auto" w:fill="FFFFFF"/>
          </w:tcPr>
          <w:p w:rsidR="00F4404B" w:rsidRDefault="00F4404B">
            <w:pPr>
              <w:pStyle w:val="Other10"/>
              <w:spacing w:before="80" w:line="240" w:lineRule="auto"/>
              <w:ind w:firstLine="220"/>
              <w:jc w:val="both"/>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line="240" w:lineRule="auto"/>
              <w:ind w:right="140"/>
              <w:jc w:val="right"/>
              <w:rPr>
                <w:sz w:val="13"/>
                <w:szCs w:val="13"/>
              </w:rPr>
            </w:pPr>
          </w:p>
        </w:tc>
        <w:tc>
          <w:tcPr>
            <w:tcW w:w="1013" w:type="dxa"/>
            <w:shd w:val="clear" w:color="auto" w:fill="FFFFFF"/>
          </w:tcPr>
          <w:p w:rsidR="00F4404B" w:rsidRDefault="00F4404B">
            <w:pPr>
              <w:pStyle w:val="Other10"/>
              <w:spacing w:line="240" w:lineRule="auto"/>
              <w:ind w:firstLine="200"/>
              <w:rPr>
                <w:sz w:val="13"/>
                <w:szCs w:val="13"/>
              </w:rPr>
            </w:pPr>
          </w:p>
        </w:tc>
      </w:tr>
      <w:tr w:rsidR="00F4404B">
        <w:trPr>
          <w:trHeight w:hRule="exact" w:val="307"/>
          <w:jc w:val="center"/>
        </w:trPr>
        <w:tc>
          <w:tcPr>
            <w:tcW w:w="3590"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Montáž hřebene</w:t>
            </w:r>
          </w:p>
        </w:tc>
        <w:tc>
          <w:tcPr>
            <w:tcW w:w="629" w:type="dxa"/>
            <w:shd w:val="clear" w:color="auto" w:fill="FFFFFF"/>
            <w:vAlign w:val="bottom"/>
          </w:tcPr>
          <w:p w:rsidR="00F4404B" w:rsidRDefault="00C17AE0">
            <w:pPr>
              <w:pStyle w:val="Other10"/>
              <w:spacing w:line="240" w:lineRule="auto"/>
              <w:ind w:firstLine="300"/>
              <w:rPr>
                <w:sz w:val="13"/>
                <w:szCs w:val="13"/>
              </w:rPr>
            </w:pPr>
            <w:r>
              <w:rPr>
                <w:sz w:val="13"/>
                <w:szCs w:val="13"/>
              </w:rPr>
              <w:t>11</w:t>
            </w:r>
          </w:p>
        </w:tc>
        <w:tc>
          <w:tcPr>
            <w:tcW w:w="499" w:type="dxa"/>
            <w:shd w:val="clear" w:color="auto" w:fill="FFFFFF"/>
            <w:vAlign w:val="bottom"/>
          </w:tcPr>
          <w:p w:rsidR="00F4404B" w:rsidRDefault="00C17AE0">
            <w:pPr>
              <w:pStyle w:val="Other10"/>
              <w:spacing w:line="240" w:lineRule="auto"/>
              <w:rPr>
                <w:sz w:val="12"/>
                <w:szCs w:val="12"/>
              </w:rPr>
            </w:pPr>
            <w:r>
              <w:rPr>
                <w:sz w:val="12"/>
                <w:szCs w:val="12"/>
              </w:rPr>
              <w:t>m</w:t>
            </w:r>
          </w:p>
        </w:tc>
        <w:tc>
          <w:tcPr>
            <w:tcW w:w="1594" w:type="dxa"/>
            <w:shd w:val="clear" w:color="auto" w:fill="FFFFFF"/>
            <w:vAlign w:val="bottom"/>
          </w:tcPr>
          <w:p w:rsidR="00F4404B" w:rsidRDefault="00F4404B">
            <w:pPr>
              <w:pStyle w:val="Other10"/>
              <w:spacing w:line="240" w:lineRule="auto"/>
              <w:ind w:firstLine="320"/>
              <w:jc w:val="both"/>
              <w:rPr>
                <w:sz w:val="13"/>
                <w:szCs w:val="13"/>
              </w:rPr>
            </w:pPr>
          </w:p>
        </w:tc>
        <w:tc>
          <w:tcPr>
            <w:tcW w:w="1018" w:type="dxa"/>
            <w:shd w:val="clear" w:color="auto" w:fill="FFFFFF"/>
            <w:vAlign w:val="bottom"/>
          </w:tcPr>
          <w:p w:rsidR="00F4404B" w:rsidRDefault="00F4404B">
            <w:pPr>
              <w:pStyle w:val="Other10"/>
              <w:spacing w:line="240" w:lineRule="auto"/>
              <w:ind w:firstLine="300"/>
              <w:jc w:val="both"/>
              <w:rPr>
                <w:sz w:val="13"/>
                <w:szCs w:val="13"/>
              </w:rPr>
            </w:pPr>
          </w:p>
        </w:tc>
        <w:tc>
          <w:tcPr>
            <w:tcW w:w="595" w:type="dxa"/>
            <w:shd w:val="clear" w:color="auto" w:fill="FFFFFF"/>
            <w:vAlign w:val="bottom"/>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vAlign w:val="bottom"/>
          </w:tcPr>
          <w:p w:rsidR="00F4404B" w:rsidRDefault="00F4404B">
            <w:pPr>
              <w:pStyle w:val="Other10"/>
              <w:spacing w:line="240" w:lineRule="auto"/>
              <w:ind w:firstLine="300"/>
              <w:rPr>
                <w:sz w:val="13"/>
                <w:szCs w:val="13"/>
              </w:rPr>
            </w:pPr>
          </w:p>
        </w:tc>
        <w:tc>
          <w:tcPr>
            <w:tcW w:w="1013" w:type="dxa"/>
            <w:shd w:val="clear" w:color="auto" w:fill="FFFFFF"/>
            <w:vAlign w:val="bottom"/>
          </w:tcPr>
          <w:p w:rsidR="00F4404B" w:rsidRDefault="00F4404B">
            <w:pPr>
              <w:pStyle w:val="Other10"/>
              <w:spacing w:line="240" w:lineRule="auto"/>
              <w:ind w:firstLine="280"/>
              <w:rPr>
                <w:sz w:val="13"/>
                <w:szCs w:val="13"/>
              </w:rPr>
            </w:pPr>
          </w:p>
        </w:tc>
      </w:tr>
      <w:tr w:rsidR="00F4404B">
        <w:trPr>
          <w:trHeight w:hRule="exact" w:val="336"/>
          <w:jc w:val="center"/>
        </w:trPr>
        <w:tc>
          <w:tcPr>
            <w:tcW w:w="3590" w:type="dxa"/>
            <w:tcBorders>
              <w:left w:val="single" w:sz="4" w:space="0" w:color="auto"/>
            </w:tcBorders>
            <w:shd w:val="clear" w:color="auto" w:fill="FFFFFF"/>
          </w:tcPr>
          <w:p w:rsidR="00F4404B" w:rsidRDefault="00C17AE0">
            <w:pPr>
              <w:pStyle w:val="Other10"/>
              <w:spacing w:before="80" w:line="240" w:lineRule="auto"/>
              <w:rPr>
                <w:sz w:val="13"/>
                <w:szCs w:val="13"/>
              </w:rPr>
            </w:pPr>
            <w:r>
              <w:rPr>
                <w:sz w:val="13"/>
                <w:szCs w:val="13"/>
              </w:rPr>
              <w:t>Montáž klempířských prvků</w:t>
            </w:r>
          </w:p>
        </w:tc>
        <w:tc>
          <w:tcPr>
            <w:tcW w:w="629" w:type="dxa"/>
            <w:shd w:val="clear" w:color="auto" w:fill="FFFFFF"/>
          </w:tcPr>
          <w:p w:rsidR="00F4404B" w:rsidRDefault="00C17AE0">
            <w:pPr>
              <w:pStyle w:val="Other10"/>
              <w:spacing w:before="80" w:line="240" w:lineRule="auto"/>
              <w:ind w:firstLine="200"/>
              <w:jc w:val="both"/>
              <w:rPr>
                <w:sz w:val="13"/>
                <w:szCs w:val="13"/>
              </w:rPr>
            </w:pPr>
            <w:r>
              <w:rPr>
                <w:sz w:val="13"/>
                <w:szCs w:val="13"/>
              </w:rPr>
              <w:t>212</w:t>
            </w:r>
          </w:p>
        </w:tc>
        <w:tc>
          <w:tcPr>
            <w:tcW w:w="499" w:type="dxa"/>
            <w:shd w:val="clear" w:color="auto" w:fill="FFFFFF"/>
          </w:tcPr>
          <w:p w:rsidR="00F4404B" w:rsidRDefault="00C17AE0">
            <w:pPr>
              <w:pStyle w:val="Other10"/>
              <w:spacing w:before="100" w:line="240" w:lineRule="auto"/>
              <w:rPr>
                <w:sz w:val="12"/>
                <w:szCs w:val="12"/>
              </w:rPr>
            </w:pPr>
            <w:proofErr w:type="spellStart"/>
            <w:r>
              <w:rPr>
                <w:sz w:val="12"/>
                <w:szCs w:val="12"/>
              </w:rPr>
              <w:t>m.ks</w:t>
            </w:r>
            <w:proofErr w:type="spellEnd"/>
          </w:p>
        </w:tc>
        <w:tc>
          <w:tcPr>
            <w:tcW w:w="1594" w:type="dxa"/>
            <w:shd w:val="clear" w:color="auto" w:fill="FFFFFF"/>
          </w:tcPr>
          <w:p w:rsidR="00F4404B" w:rsidRDefault="00F4404B">
            <w:pPr>
              <w:pStyle w:val="Other10"/>
              <w:spacing w:before="80" w:line="240" w:lineRule="auto"/>
              <w:ind w:firstLine="320"/>
              <w:jc w:val="both"/>
              <w:rPr>
                <w:sz w:val="13"/>
                <w:szCs w:val="13"/>
              </w:rPr>
            </w:pPr>
          </w:p>
        </w:tc>
        <w:tc>
          <w:tcPr>
            <w:tcW w:w="1018" w:type="dxa"/>
            <w:shd w:val="clear" w:color="auto" w:fill="FFFFFF"/>
          </w:tcPr>
          <w:p w:rsidR="00F4404B" w:rsidRDefault="00F4404B">
            <w:pPr>
              <w:pStyle w:val="Other10"/>
              <w:spacing w:before="80" w:line="240" w:lineRule="auto"/>
              <w:ind w:firstLine="220"/>
              <w:rPr>
                <w:sz w:val="13"/>
                <w:szCs w:val="13"/>
              </w:rPr>
            </w:pPr>
          </w:p>
        </w:tc>
        <w:tc>
          <w:tcPr>
            <w:tcW w:w="595" w:type="dxa"/>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shd w:val="clear" w:color="auto" w:fill="FFFFFF"/>
          </w:tcPr>
          <w:p w:rsidR="00F4404B" w:rsidRDefault="00F4404B">
            <w:pPr>
              <w:pStyle w:val="Other10"/>
              <w:spacing w:before="80" w:line="240" w:lineRule="auto"/>
              <w:ind w:firstLine="160"/>
              <w:rPr>
                <w:sz w:val="13"/>
                <w:szCs w:val="13"/>
              </w:rPr>
            </w:pPr>
          </w:p>
        </w:tc>
        <w:tc>
          <w:tcPr>
            <w:tcW w:w="1013" w:type="dxa"/>
            <w:shd w:val="clear" w:color="auto" w:fill="FFFFFF"/>
          </w:tcPr>
          <w:p w:rsidR="00F4404B" w:rsidRDefault="00F4404B">
            <w:pPr>
              <w:pStyle w:val="Other10"/>
              <w:spacing w:line="240" w:lineRule="auto"/>
              <w:ind w:firstLine="200"/>
              <w:rPr>
                <w:sz w:val="13"/>
                <w:szCs w:val="13"/>
              </w:rPr>
            </w:pPr>
          </w:p>
        </w:tc>
      </w:tr>
      <w:tr w:rsidR="00F4404B">
        <w:trPr>
          <w:trHeight w:hRule="exact" w:val="326"/>
          <w:jc w:val="center"/>
        </w:trPr>
        <w:tc>
          <w:tcPr>
            <w:tcW w:w="3590" w:type="dxa"/>
            <w:tcBorders>
              <w:left w:val="single" w:sz="4" w:space="0" w:color="auto"/>
              <w:bottom w:val="single" w:sz="4" w:space="0" w:color="auto"/>
            </w:tcBorders>
            <w:shd w:val="clear" w:color="auto" w:fill="FFFFFF"/>
          </w:tcPr>
          <w:p w:rsidR="00F4404B" w:rsidRDefault="00C17AE0">
            <w:pPr>
              <w:pStyle w:val="Other10"/>
              <w:spacing w:before="80" w:line="240" w:lineRule="auto"/>
              <w:rPr>
                <w:sz w:val="13"/>
                <w:szCs w:val="13"/>
              </w:rPr>
            </w:pPr>
            <w:proofErr w:type="spellStart"/>
            <w:r>
              <w:rPr>
                <w:sz w:val="13"/>
                <w:szCs w:val="13"/>
              </w:rPr>
              <w:t>Opíechováni</w:t>
            </w:r>
            <w:proofErr w:type="spellEnd"/>
            <w:r>
              <w:rPr>
                <w:sz w:val="13"/>
                <w:szCs w:val="13"/>
              </w:rPr>
              <w:t xml:space="preserve"> </w:t>
            </w:r>
            <w:proofErr w:type="gramStart"/>
            <w:r>
              <w:rPr>
                <w:sz w:val="13"/>
                <w:szCs w:val="13"/>
              </w:rPr>
              <w:t>komína - montáž</w:t>
            </w:r>
            <w:proofErr w:type="gramEnd"/>
          </w:p>
        </w:tc>
        <w:tc>
          <w:tcPr>
            <w:tcW w:w="629" w:type="dxa"/>
            <w:tcBorders>
              <w:bottom w:val="single" w:sz="4" w:space="0" w:color="auto"/>
            </w:tcBorders>
            <w:shd w:val="clear" w:color="auto" w:fill="FFFFFF"/>
          </w:tcPr>
          <w:p w:rsidR="00F4404B" w:rsidRDefault="00C17AE0">
            <w:pPr>
              <w:pStyle w:val="Other10"/>
              <w:spacing w:line="240" w:lineRule="auto"/>
              <w:ind w:firstLine="300"/>
              <w:rPr>
                <w:sz w:val="13"/>
                <w:szCs w:val="13"/>
              </w:rPr>
            </w:pPr>
            <w:r>
              <w:rPr>
                <w:sz w:val="13"/>
                <w:szCs w:val="13"/>
              </w:rPr>
              <w:t>1</w:t>
            </w:r>
          </w:p>
        </w:tc>
        <w:tc>
          <w:tcPr>
            <w:tcW w:w="499" w:type="dxa"/>
            <w:tcBorders>
              <w:bottom w:val="single" w:sz="4" w:space="0" w:color="auto"/>
            </w:tcBorders>
            <w:shd w:val="clear" w:color="auto" w:fill="FFFFFF"/>
          </w:tcPr>
          <w:p w:rsidR="00F4404B" w:rsidRDefault="00C17AE0">
            <w:pPr>
              <w:pStyle w:val="Other10"/>
              <w:spacing w:line="240" w:lineRule="auto"/>
              <w:rPr>
                <w:sz w:val="12"/>
                <w:szCs w:val="12"/>
              </w:rPr>
            </w:pPr>
            <w:r>
              <w:rPr>
                <w:sz w:val="12"/>
                <w:szCs w:val="12"/>
              </w:rPr>
              <w:t>ks</w:t>
            </w:r>
          </w:p>
        </w:tc>
        <w:tc>
          <w:tcPr>
            <w:tcW w:w="1594" w:type="dxa"/>
            <w:tcBorders>
              <w:bottom w:val="single" w:sz="4" w:space="0" w:color="auto"/>
            </w:tcBorders>
            <w:shd w:val="clear" w:color="auto" w:fill="FFFFFF"/>
          </w:tcPr>
          <w:p w:rsidR="00F4404B" w:rsidRDefault="00F4404B">
            <w:pPr>
              <w:pStyle w:val="Other10"/>
              <w:spacing w:line="240" w:lineRule="auto"/>
              <w:ind w:firstLine="180"/>
              <w:rPr>
                <w:sz w:val="13"/>
                <w:szCs w:val="13"/>
              </w:rPr>
            </w:pPr>
          </w:p>
        </w:tc>
        <w:tc>
          <w:tcPr>
            <w:tcW w:w="1018" w:type="dxa"/>
            <w:tcBorders>
              <w:bottom w:val="single" w:sz="4" w:space="0" w:color="auto"/>
            </w:tcBorders>
            <w:shd w:val="clear" w:color="auto" w:fill="FFFFFF"/>
          </w:tcPr>
          <w:p w:rsidR="00F4404B" w:rsidRDefault="00F4404B">
            <w:pPr>
              <w:pStyle w:val="Other10"/>
              <w:spacing w:line="240" w:lineRule="auto"/>
              <w:ind w:firstLine="300"/>
              <w:jc w:val="both"/>
              <w:rPr>
                <w:sz w:val="13"/>
                <w:szCs w:val="13"/>
              </w:rPr>
            </w:pPr>
          </w:p>
        </w:tc>
        <w:tc>
          <w:tcPr>
            <w:tcW w:w="595" w:type="dxa"/>
            <w:tcBorders>
              <w:bottom w:val="single" w:sz="4" w:space="0" w:color="auto"/>
            </w:tcBorders>
            <w:shd w:val="clear" w:color="auto" w:fill="FFFFFF"/>
          </w:tcPr>
          <w:p w:rsidR="00F4404B" w:rsidRDefault="00C17AE0">
            <w:pPr>
              <w:pStyle w:val="Other10"/>
              <w:spacing w:line="240" w:lineRule="auto"/>
              <w:rPr>
                <w:sz w:val="13"/>
                <w:szCs w:val="13"/>
              </w:rPr>
            </w:pPr>
            <w:proofErr w:type="gramStart"/>
            <w:r>
              <w:rPr>
                <w:sz w:val="13"/>
                <w:szCs w:val="13"/>
              </w:rPr>
              <w:t>21%</w:t>
            </w:r>
            <w:proofErr w:type="gramEnd"/>
          </w:p>
        </w:tc>
        <w:tc>
          <w:tcPr>
            <w:tcW w:w="1013" w:type="dxa"/>
            <w:tcBorders>
              <w:bottom w:val="single" w:sz="4" w:space="0" w:color="auto"/>
            </w:tcBorders>
            <w:shd w:val="clear" w:color="auto" w:fill="FFFFFF"/>
          </w:tcPr>
          <w:p w:rsidR="00F4404B" w:rsidRDefault="00F4404B">
            <w:pPr>
              <w:pStyle w:val="Other10"/>
              <w:spacing w:line="240" w:lineRule="auto"/>
              <w:ind w:firstLine="300"/>
              <w:rPr>
                <w:sz w:val="13"/>
                <w:szCs w:val="13"/>
              </w:rPr>
            </w:pPr>
          </w:p>
        </w:tc>
        <w:tc>
          <w:tcPr>
            <w:tcW w:w="1013" w:type="dxa"/>
            <w:tcBorders>
              <w:bottom w:val="single" w:sz="4" w:space="0" w:color="auto"/>
            </w:tcBorders>
            <w:shd w:val="clear" w:color="auto" w:fill="FFFFFF"/>
          </w:tcPr>
          <w:p w:rsidR="00F4404B" w:rsidRDefault="00F4404B">
            <w:pPr>
              <w:pStyle w:val="Other10"/>
              <w:spacing w:line="240" w:lineRule="auto"/>
              <w:ind w:firstLine="280"/>
              <w:rPr>
                <w:sz w:val="13"/>
                <w:szCs w:val="13"/>
              </w:rPr>
            </w:pPr>
          </w:p>
        </w:tc>
      </w:tr>
    </w:tbl>
    <w:p w:rsidR="00F4404B" w:rsidRDefault="00F4404B">
      <w:pPr>
        <w:sectPr w:rsidR="00F4404B">
          <w:headerReference w:type="even" r:id="rId13"/>
          <w:headerReference w:type="default" r:id="rId14"/>
          <w:footerReference w:type="even" r:id="rId15"/>
          <w:footerReference w:type="default" r:id="rId16"/>
          <w:headerReference w:type="first" r:id="rId17"/>
          <w:footerReference w:type="first" r:id="rId18"/>
          <w:pgSz w:w="11900" w:h="16840"/>
          <w:pgMar w:top="1544" w:right="876" w:bottom="1721" w:left="1074"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76"/>
        <w:gridCol w:w="1205"/>
        <w:gridCol w:w="418"/>
        <w:gridCol w:w="1685"/>
        <w:gridCol w:w="989"/>
        <w:gridCol w:w="662"/>
        <w:gridCol w:w="917"/>
        <w:gridCol w:w="1027"/>
      </w:tblGrid>
      <w:tr w:rsidR="00F4404B">
        <w:trPr>
          <w:trHeight w:hRule="exact" w:val="346"/>
          <w:jc w:val="center"/>
        </w:trPr>
        <w:tc>
          <w:tcPr>
            <w:tcW w:w="2976" w:type="dxa"/>
            <w:tcBorders>
              <w:top w:val="single" w:sz="4" w:space="0" w:color="auto"/>
              <w:left w:val="single" w:sz="4" w:space="0" w:color="auto"/>
            </w:tcBorders>
            <w:shd w:val="clear" w:color="auto" w:fill="FFFFFF"/>
            <w:vAlign w:val="center"/>
          </w:tcPr>
          <w:p w:rsidR="00F4404B" w:rsidRDefault="00C17AE0">
            <w:pPr>
              <w:pStyle w:val="Other10"/>
              <w:spacing w:line="240" w:lineRule="auto"/>
              <w:rPr>
                <w:sz w:val="13"/>
                <w:szCs w:val="13"/>
              </w:rPr>
            </w:pPr>
            <w:r>
              <w:rPr>
                <w:sz w:val="13"/>
                <w:szCs w:val="13"/>
              </w:rPr>
              <w:lastRenderedPageBreak/>
              <w:t>Označení dodávky</w:t>
            </w:r>
          </w:p>
        </w:tc>
        <w:tc>
          <w:tcPr>
            <w:tcW w:w="1623" w:type="dxa"/>
            <w:gridSpan w:val="2"/>
            <w:tcBorders>
              <w:top w:val="single" w:sz="4" w:space="0" w:color="auto"/>
            </w:tcBorders>
            <w:shd w:val="clear" w:color="auto" w:fill="FFFFFF"/>
            <w:vAlign w:val="center"/>
          </w:tcPr>
          <w:p w:rsidR="00F4404B" w:rsidRDefault="00C17AE0">
            <w:pPr>
              <w:pStyle w:val="Other10"/>
              <w:spacing w:line="240" w:lineRule="auto"/>
              <w:ind w:firstLine="920"/>
              <w:rPr>
                <w:sz w:val="12"/>
                <w:szCs w:val="12"/>
              </w:rPr>
            </w:pPr>
            <w:r>
              <w:rPr>
                <w:sz w:val="12"/>
                <w:szCs w:val="12"/>
              </w:rPr>
              <w:t>Množství</w:t>
            </w:r>
          </w:p>
        </w:tc>
        <w:tc>
          <w:tcPr>
            <w:tcW w:w="1685" w:type="dxa"/>
            <w:tcBorders>
              <w:top w:val="single" w:sz="4" w:space="0" w:color="auto"/>
            </w:tcBorders>
            <w:shd w:val="clear" w:color="auto" w:fill="FFFFFF"/>
            <w:vAlign w:val="center"/>
          </w:tcPr>
          <w:p w:rsidR="00F4404B" w:rsidRDefault="00C17AE0">
            <w:pPr>
              <w:pStyle w:val="Other10"/>
              <w:tabs>
                <w:tab w:val="left" w:pos="1084"/>
              </w:tabs>
              <w:spacing w:line="240" w:lineRule="auto"/>
              <w:ind w:firstLine="280"/>
              <w:rPr>
                <w:sz w:val="12"/>
                <w:szCs w:val="12"/>
              </w:rPr>
            </w:pPr>
            <w:proofErr w:type="spellStart"/>
            <w:proofErr w:type="gramStart"/>
            <w:r>
              <w:rPr>
                <w:sz w:val="12"/>
                <w:szCs w:val="12"/>
              </w:rPr>
              <w:t>J.cena</w:t>
            </w:r>
            <w:proofErr w:type="spellEnd"/>
            <w:proofErr w:type="gramEnd"/>
            <w:r>
              <w:rPr>
                <w:sz w:val="12"/>
                <w:szCs w:val="12"/>
              </w:rPr>
              <w:tab/>
              <w:t>Sleva</w:t>
            </w:r>
          </w:p>
        </w:tc>
        <w:tc>
          <w:tcPr>
            <w:tcW w:w="989" w:type="dxa"/>
            <w:tcBorders>
              <w:top w:val="single" w:sz="4" w:space="0" w:color="auto"/>
            </w:tcBorders>
            <w:shd w:val="clear" w:color="auto" w:fill="FFFFFF"/>
            <w:vAlign w:val="center"/>
          </w:tcPr>
          <w:p w:rsidR="00F4404B" w:rsidRDefault="00C17AE0">
            <w:pPr>
              <w:pStyle w:val="Other10"/>
              <w:spacing w:line="240" w:lineRule="auto"/>
              <w:ind w:firstLine="260"/>
              <w:rPr>
                <w:sz w:val="12"/>
                <w:szCs w:val="12"/>
              </w:rPr>
            </w:pPr>
            <w:r>
              <w:rPr>
                <w:sz w:val="12"/>
                <w:szCs w:val="12"/>
              </w:rPr>
              <w:t>Cena</w:t>
            </w:r>
          </w:p>
        </w:tc>
        <w:tc>
          <w:tcPr>
            <w:tcW w:w="662" w:type="dxa"/>
            <w:tcBorders>
              <w:top w:val="single" w:sz="4" w:space="0" w:color="auto"/>
            </w:tcBorders>
            <w:shd w:val="clear" w:color="auto" w:fill="FFFFFF"/>
            <w:vAlign w:val="center"/>
          </w:tcPr>
          <w:p w:rsidR="00F4404B" w:rsidRDefault="00C17AE0">
            <w:pPr>
              <w:pStyle w:val="Other10"/>
              <w:spacing w:line="240" w:lineRule="auto"/>
              <w:rPr>
                <w:sz w:val="12"/>
                <w:szCs w:val="12"/>
              </w:rPr>
            </w:pPr>
            <w:r>
              <w:rPr>
                <w:sz w:val="12"/>
                <w:szCs w:val="12"/>
              </w:rPr>
              <w:t>%DPH</w:t>
            </w:r>
          </w:p>
        </w:tc>
        <w:tc>
          <w:tcPr>
            <w:tcW w:w="917" w:type="dxa"/>
            <w:tcBorders>
              <w:top w:val="single" w:sz="4" w:space="0" w:color="auto"/>
            </w:tcBorders>
            <w:shd w:val="clear" w:color="auto" w:fill="FFFFFF"/>
            <w:vAlign w:val="center"/>
          </w:tcPr>
          <w:p w:rsidR="00F4404B" w:rsidRDefault="00C17AE0">
            <w:pPr>
              <w:pStyle w:val="Other10"/>
              <w:spacing w:line="240" w:lineRule="auto"/>
              <w:ind w:firstLine="180"/>
              <w:rPr>
                <w:sz w:val="12"/>
                <w:szCs w:val="12"/>
              </w:rPr>
            </w:pPr>
            <w:r>
              <w:rPr>
                <w:sz w:val="12"/>
                <w:szCs w:val="12"/>
              </w:rPr>
              <w:t>DPH</w:t>
            </w:r>
          </w:p>
        </w:tc>
        <w:tc>
          <w:tcPr>
            <w:tcW w:w="1027" w:type="dxa"/>
            <w:tcBorders>
              <w:top w:val="single" w:sz="4" w:space="0" w:color="auto"/>
              <w:right w:val="single" w:sz="4" w:space="0" w:color="auto"/>
            </w:tcBorders>
            <w:shd w:val="clear" w:color="auto" w:fill="FFFFFF"/>
            <w:vAlign w:val="center"/>
          </w:tcPr>
          <w:p w:rsidR="00F4404B" w:rsidRDefault="00C17AE0">
            <w:pPr>
              <w:pStyle w:val="Other10"/>
              <w:spacing w:line="240" w:lineRule="auto"/>
              <w:ind w:firstLine="140"/>
              <w:rPr>
                <w:sz w:val="12"/>
                <w:szCs w:val="12"/>
              </w:rPr>
            </w:pPr>
            <w:r>
              <w:rPr>
                <w:sz w:val="12"/>
                <w:szCs w:val="12"/>
              </w:rPr>
              <w:t>KČ Celkem</w:t>
            </w:r>
          </w:p>
        </w:tc>
      </w:tr>
      <w:tr w:rsidR="00F4404B">
        <w:trPr>
          <w:trHeight w:hRule="exact" w:val="326"/>
          <w:jc w:val="center"/>
        </w:trPr>
        <w:tc>
          <w:tcPr>
            <w:tcW w:w="2976" w:type="dxa"/>
            <w:tcBorders>
              <w:top w:val="single" w:sz="4" w:space="0" w:color="auto"/>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Montáž sněhových zábran</w:t>
            </w:r>
          </w:p>
        </w:tc>
        <w:tc>
          <w:tcPr>
            <w:tcW w:w="1205" w:type="dxa"/>
            <w:tcBorders>
              <w:top w:val="single" w:sz="4" w:space="0" w:color="auto"/>
            </w:tcBorders>
            <w:shd w:val="clear" w:color="auto" w:fill="FFFFFF"/>
            <w:vAlign w:val="bottom"/>
          </w:tcPr>
          <w:p w:rsidR="00F4404B" w:rsidRDefault="00C17AE0">
            <w:pPr>
              <w:pStyle w:val="Other10"/>
              <w:spacing w:line="240" w:lineRule="auto"/>
              <w:ind w:firstLine="880"/>
              <w:rPr>
                <w:sz w:val="13"/>
                <w:szCs w:val="13"/>
              </w:rPr>
            </w:pPr>
            <w:r>
              <w:rPr>
                <w:sz w:val="13"/>
                <w:szCs w:val="13"/>
              </w:rPr>
              <w:t>22</w:t>
            </w:r>
          </w:p>
        </w:tc>
        <w:tc>
          <w:tcPr>
            <w:tcW w:w="418" w:type="dxa"/>
            <w:tcBorders>
              <w:top w:val="single" w:sz="4" w:space="0" w:color="auto"/>
            </w:tcBorders>
            <w:shd w:val="clear" w:color="auto" w:fill="FFFFFF"/>
            <w:vAlign w:val="bottom"/>
          </w:tcPr>
          <w:p w:rsidR="00F4404B" w:rsidRDefault="00C17AE0">
            <w:pPr>
              <w:pStyle w:val="Other10"/>
              <w:spacing w:line="240" w:lineRule="auto"/>
              <w:rPr>
                <w:sz w:val="12"/>
                <w:szCs w:val="12"/>
              </w:rPr>
            </w:pPr>
            <w:r>
              <w:rPr>
                <w:sz w:val="12"/>
                <w:szCs w:val="12"/>
              </w:rPr>
              <w:t>m</w:t>
            </w:r>
          </w:p>
        </w:tc>
        <w:tc>
          <w:tcPr>
            <w:tcW w:w="1685" w:type="dxa"/>
            <w:tcBorders>
              <w:top w:val="single" w:sz="4" w:space="0" w:color="auto"/>
            </w:tcBorders>
            <w:shd w:val="clear" w:color="auto" w:fill="FFFFFF"/>
            <w:vAlign w:val="bottom"/>
          </w:tcPr>
          <w:p w:rsidR="00F4404B" w:rsidRDefault="00F4404B">
            <w:pPr>
              <w:pStyle w:val="Other10"/>
              <w:spacing w:line="240" w:lineRule="auto"/>
              <w:ind w:firstLine="440"/>
              <w:rPr>
                <w:sz w:val="13"/>
                <w:szCs w:val="13"/>
              </w:rPr>
            </w:pPr>
          </w:p>
        </w:tc>
        <w:tc>
          <w:tcPr>
            <w:tcW w:w="989" w:type="dxa"/>
            <w:tcBorders>
              <w:top w:val="single" w:sz="4" w:space="0" w:color="auto"/>
            </w:tcBorders>
            <w:shd w:val="clear" w:color="auto" w:fill="FFFFFF"/>
            <w:vAlign w:val="bottom"/>
          </w:tcPr>
          <w:p w:rsidR="00F4404B" w:rsidRDefault="00F4404B">
            <w:pPr>
              <w:pStyle w:val="Other10"/>
              <w:spacing w:line="240" w:lineRule="auto"/>
              <w:jc w:val="right"/>
              <w:rPr>
                <w:sz w:val="13"/>
                <w:szCs w:val="13"/>
              </w:rPr>
            </w:pPr>
          </w:p>
        </w:tc>
        <w:tc>
          <w:tcPr>
            <w:tcW w:w="662" w:type="dxa"/>
            <w:tcBorders>
              <w:top w:val="single" w:sz="4" w:space="0" w:color="auto"/>
            </w:tcBorders>
            <w:shd w:val="clear" w:color="auto" w:fill="FFFFFF"/>
            <w:vAlign w:val="bottom"/>
          </w:tcPr>
          <w:p w:rsidR="00F4404B" w:rsidRDefault="00C17AE0">
            <w:pPr>
              <w:pStyle w:val="Other10"/>
              <w:spacing w:line="240" w:lineRule="auto"/>
              <w:ind w:firstLine="140"/>
              <w:rPr>
                <w:sz w:val="13"/>
                <w:szCs w:val="13"/>
              </w:rPr>
            </w:pPr>
            <w:proofErr w:type="gramStart"/>
            <w:r>
              <w:rPr>
                <w:sz w:val="13"/>
                <w:szCs w:val="13"/>
              </w:rPr>
              <w:t>21%</w:t>
            </w:r>
            <w:proofErr w:type="gramEnd"/>
          </w:p>
        </w:tc>
        <w:tc>
          <w:tcPr>
            <w:tcW w:w="917" w:type="dxa"/>
            <w:tcBorders>
              <w:top w:val="single" w:sz="4" w:space="0" w:color="auto"/>
            </w:tcBorders>
            <w:shd w:val="clear" w:color="auto" w:fill="FFFFFF"/>
            <w:vAlign w:val="bottom"/>
          </w:tcPr>
          <w:p w:rsidR="00F4404B" w:rsidRDefault="00F4404B">
            <w:pPr>
              <w:pStyle w:val="Other10"/>
              <w:spacing w:line="240" w:lineRule="auto"/>
              <w:ind w:firstLine="300"/>
              <w:rPr>
                <w:sz w:val="13"/>
                <w:szCs w:val="13"/>
              </w:rPr>
            </w:pPr>
          </w:p>
        </w:tc>
        <w:tc>
          <w:tcPr>
            <w:tcW w:w="1027" w:type="dxa"/>
            <w:tcBorders>
              <w:top w:val="single" w:sz="4" w:space="0" w:color="auto"/>
              <w:right w:val="single" w:sz="4" w:space="0" w:color="auto"/>
            </w:tcBorders>
            <w:shd w:val="clear" w:color="auto" w:fill="FFFFFF"/>
            <w:vAlign w:val="bottom"/>
          </w:tcPr>
          <w:p w:rsidR="00F4404B" w:rsidRDefault="00F4404B">
            <w:pPr>
              <w:pStyle w:val="Other10"/>
              <w:spacing w:line="240" w:lineRule="auto"/>
              <w:jc w:val="right"/>
              <w:rPr>
                <w:sz w:val="13"/>
                <w:szCs w:val="13"/>
              </w:rPr>
            </w:pPr>
          </w:p>
        </w:tc>
      </w:tr>
      <w:tr w:rsidR="00F4404B">
        <w:trPr>
          <w:trHeight w:hRule="exact" w:val="312"/>
          <w:jc w:val="center"/>
        </w:trPr>
        <w:tc>
          <w:tcPr>
            <w:tcW w:w="2976" w:type="dxa"/>
            <w:tcBorders>
              <w:left w:val="single" w:sz="4" w:space="0" w:color="auto"/>
            </w:tcBorders>
            <w:shd w:val="clear" w:color="auto" w:fill="FFFFFF"/>
            <w:vAlign w:val="bottom"/>
          </w:tcPr>
          <w:p w:rsidR="00F4404B" w:rsidRDefault="00C17AE0">
            <w:pPr>
              <w:pStyle w:val="Other10"/>
              <w:spacing w:line="240" w:lineRule="auto"/>
              <w:rPr>
                <w:sz w:val="13"/>
                <w:szCs w:val="13"/>
              </w:rPr>
            </w:pPr>
            <w:r>
              <w:rPr>
                <w:sz w:val="13"/>
                <w:szCs w:val="13"/>
              </w:rPr>
              <w:t>Montáž hromosvodu</w:t>
            </w:r>
          </w:p>
        </w:tc>
        <w:tc>
          <w:tcPr>
            <w:tcW w:w="1205" w:type="dxa"/>
            <w:shd w:val="clear" w:color="auto" w:fill="FFFFFF"/>
            <w:vAlign w:val="bottom"/>
          </w:tcPr>
          <w:p w:rsidR="00F4404B" w:rsidRDefault="00C17AE0">
            <w:pPr>
              <w:pStyle w:val="Other10"/>
              <w:spacing w:line="240" w:lineRule="auto"/>
              <w:ind w:firstLine="940"/>
              <w:rPr>
                <w:sz w:val="13"/>
                <w:szCs w:val="13"/>
              </w:rPr>
            </w:pPr>
            <w:r>
              <w:rPr>
                <w:sz w:val="13"/>
                <w:szCs w:val="13"/>
              </w:rPr>
              <w:t>1</w:t>
            </w:r>
          </w:p>
        </w:tc>
        <w:tc>
          <w:tcPr>
            <w:tcW w:w="418" w:type="dxa"/>
            <w:shd w:val="clear" w:color="auto" w:fill="FFFFFF"/>
            <w:vAlign w:val="bottom"/>
          </w:tcPr>
          <w:p w:rsidR="00F4404B" w:rsidRDefault="00C17AE0">
            <w:pPr>
              <w:pStyle w:val="Other10"/>
              <w:spacing w:line="240" w:lineRule="auto"/>
              <w:rPr>
                <w:sz w:val="12"/>
                <w:szCs w:val="12"/>
              </w:rPr>
            </w:pPr>
            <w:r>
              <w:rPr>
                <w:sz w:val="12"/>
                <w:szCs w:val="12"/>
              </w:rPr>
              <w:t>ks</w:t>
            </w:r>
          </w:p>
        </w:tc>
        <w:tc>
          <w:tcPr>
            <w:tcW w:w="1685" w:type="dxa"/>
            <w:shd w:val="clear" w:color="auto" w:fill="FFFFFF"/>
            <w:vAlign w:val="bottom"/>
          </w:tcPr>
          <w:p w:rsidR="00F4404B" w:rsidRDefault="00F4404B">
            <w:pPr>
              <w:pStyle w:val="Other10"/>
              <w:spacing w:line="240" w:lineRule="auto"/>
              <w:ind w:firstLine="280"/>
              <w:rPr>
                <w:sz w:val="13"/>
                <w:szCs w:val="13"/>
              </w:rPr>
            </w:pPr>
          </w:p>
        </w:tc>
        <w:tc>
          <w:tcPr>
            <w:tcW w:w="989" w:type="dxa"/>
            <w:shd w:val="clear" w:color="auto" w:fill="FFFFFF"/>
            <w:vAlign w:val="bottom"/>
          </w:tcPr>
          <w:p w:rsidR="00F4404B" w:rsidRDefault="00F4404B">
            <w:pPr>
              <w:pStyle w:val="Other10"/>
              <w:spacing w:line="240" w:lineRule="auto"/>
              <w:jc w:val="right"/>
              <w:rPr>
                <w:sz w:val="13"/>
                <w:szCs w:val="13"/>
              </w:rPr>
            </w:pPr>
          </w:p>
        </w:tc>
        <w:tc>
          <w:tcPr>
            <w:tcW w:w="662" w:type="dxa"/>
            <w:shd w:val="clear" w:color="auto" w:fill="FFFFFF"/>
            <w:vAlign w:val="bottom"/>
          </w:tcPr>
          <w:p w:rsidR="00F4404B" w:rsidRDefault="00C17AE0">
            <w:pPr>
              <w:pStyle w:val="Other10"/>
              <w:spacing w:line="240" w:lineRule="auto"/>
              <w:ind w:firstLine="140"/>
              <w:rPr>
                <w:sz w:val="13"/>
                <w:szCs w:val="13"/>
              </w:rPr>
            </w:pPr>
            <w:proofErr w:type="gramStart"/>
            <w:r>
              <w:rPr>
                <w:sz w:val="13"/>
                <w:szCs w:val="13"/>
              </w:rPr>
              <w:t>21%</w:t>
            </w:r>
            <w:proofErr w:type="gramEnd"/>
          </w:p>
        </w:tc>
        <w:tc>
          <w:tcPr>
            <w:tcW w:w="917" w:type="dxa"/>
            <w:shd w:val="clear" w:color="auto" w:fill="FFFFFF"/>
            <w:vAlign w:val="bottom"/>
          </w:tcPr>
          <w:p w:rsidR="00F4404B" w:rsidRDefault="00F4404B">
            <w:pPr>
              <w:pStyle w:val="Other10"/>
              <w:spacing w:line="240" w:lineRule="auto"/>
              <w:ind w:firstLine="300"/>
              <w:rPr>
                <w:sz w:val="13"/>
                <w:szCs w:val="13"/>
              </w:rPr>
            </w:pPr>
          </w:p>
        </w:tc>
        <w:tc>
          <w:tcPr>
            <w:tcW w:w="1027" w:type="dxa"/>
            <w:tcBorders>
              <w:right w:val="single" w:sz="4" w:space="0" w:color="auto"/>
            </w:tcBorders>
            <w:shd w:val="clear" w:color="auto" w:fill="FFFFFF"/>
            <w:vAlign w:val="bottom"/>
          </w:tcPr>
          <w:p w:rsidR="00F4404B" w:rsidRDefault="00F4404B">
            <w:pPr>
              <w:pStyle w:val="Other10"/>
              <w:spacing w:line="240" w:lineRule="auto"/>
              <w:jc w:val="right"/>
              <w:rPr>
                <w:sz w:val="13"/>
                <w:szCs w:val="13"/>
              </w:rPr>
            </w:pPr>
          </w:p>
        </w:tc>
      </w:tr>
      <w:tr w:rsidR="00F4404B">
        <w:trPr>
          <w:trHeight w:hRule="exact" w:val="427"/>
          <w:jc w:val="center"/>
        </w:trPr>
        <w:tc>
          <w:tcPr>
            <w:tcW w:w="2976" w:type="dxa"/>
            <w:tcBorders>
              <w:left w:val="single" w:sz="4" w:space="0" w:color="auto"/>
              <w:bottom w:val="single" w:sz="4" w:space="0" w:color="auto"/>
            </w:tcBorders>
            <w:shd w:val="clear" w:color="auto" w:fill="FFFFFF"/>
            <w:vAlign w:val="center"/>
          </w:tcPr>
          <w:p w:rsidR="00F4404B" w:rsidRDefault="00C17AE0">
            <w:pPr>
              <w:pStyle w:val="Other10"/>
              <w:spacing w:line="240" w:lineRule="auto"/>
              <w:rPr>
                <w:sz w:val="13"/>
                <w:szCs w:val="13"/>
              </w:rPr>
            </w:pPr>
            <w:r>
              <w:rPr>
                <w:sz w:val="13"/>
                <w:szCs w:val="13"/>
              </w:rPr>
              <w:t>Přesun hmot, zařízení staveniště</w:t>
            </w:r>
          </w:p>
        </w:tc>
        <w:tc>
          <w:tcPr>
            <w:tcW w:w="1205" w:type="dxa"/>
            <w:tcBorders>
              <w:bottom w:val="single" w:sz="4" w:space="0" w:color="auto"/>
            </w:tcBorders>
            <w:shd w:val="clear" w:color="auto" w:fill="FFFFFF"/>
            <w:vAlign w:val="center"/>
          </w:tcPr>
          <w:p w:rsidR="00F4404B" w:rsidRDefault="00C17AE0">
            <w:pPr>
              <w:pStyle w:val="Other10"/>
              <w:spacing w:line="240" w:lineRule="auto"/>
              <w:ind w:firstLine="820"/>
              <w:rPr>
                <w:sz w:val="13"/>
                <w:szCs w:val="13"/>
              </w:rPr>
            </w:pPr>
            <w:r>
              <w:rPr>
                <w:sz w:val="13"/>
                <w:szCs w:val="13"/>
              </w:rPr>
              <w:t>0,04</w:t>
            </w:r>
          </w:p>
        </w:tc>
        <w:tc>
          <w:tcPr>
            <w:tcW w:w="418" w:type="dxa"/>
            <w:tcBorders>
              <w:bottom w:val="single" w:sz="4" w:space="0" w:color="auto"/>
            </w:tcBorders>
            <w:shd w:val="clear" w:color="auto" w:fill="FFFFFF"/>
            <w:vAlign w:val="center"/>
          </w:tcPr>
          <w:p w:rsidR="00F4404B" w:rsidRDefault="00C17AE0">
            <w:pPr>
              <w:pStyle w:val="Other10"/>
              <w:spacing w:line="240" w:lineRule="auto"/>
              <w:rPr>
                <w:sz w:val="12"/>
                <w:szCs w:val="12"/>
              </w:rPr>
            </w:pPr>
            <w:r>
              <w:rPr>
                <w:sz w:val="12"/>
                <w:szCs w:val="12"/>
              </w:rPr>
              <w:t>%</w:t>
            </w:r>
          </w:p>
        </w:tc>
        <w:tc>
          <w:tcPr>
            <w:tcW w:w="1685" w:type="dxa"/>
            <w:tcBorders>
              <w:bottom w:val="single" w:sz="4" w:space="0" w:color="auto"/>
            </w:tcBorders>
            <w:shd w:val="clear" w:color="auto" w:fill="FFFFFF"/>
            <w:vAlign w:val="center"/>
          </w:tcPr>
          <w:p w:rsidR="00F4404B" w:rsidRDefault="00F4404B">
            <w:pPr>
              <w:pStyle w:val="Other10"/>
              <w:spacing w:line="240" w:lineRule="auto"/>
              <w:ind w:firstLine="160"/>
              <w:rPr>
                <w:sz w:val="13"/>
                <w:szCs w:val="13"/>
              </w:rPr>
            </w:pPr>
          </w:p>
        </w:tc>
        <w:tc>
          <w:tcPr>
            <w:tcW w:w="989" w:type="dxa"/>
            <w:tcBorders>
              <w:bottom w:val="single" w:sz="4" w:space="0" w:color="auto"/>
            </w:tcBorders>
            <w:shd w:val="clear" w:color="auto" w:fill="FFFFFF"/>
            <w:vAlign w:val="center"/>
          </w:tcPr>
          <w:p w:rsidR="00F4404B" w:rsidRDefault="00F4404B">
            <w:pPr>
              <w:pStyle w:val="Other10"/>
              <w:spacing w:line="240" w:lineRule="auto"/>
              <w:jc w:val="right"/>
              <w:rPr>
                <w:sz w:val="13"/>
                <w:szCs w:val="13"/>
              </w:rPr>
            </w:pPr>
          </w:p>
        </w:tc>
        <w:tc>
          <w:tcPr>
            <w:tcW w:w="662" w:type="dxa"/>
            <w:tcBorders>
              <w:bottom w:val="single" w:sz="4" w:space="0" w:color="auto"/>
            </w:tcBorders>
            <w:shd w:val="clear" w:color="auto" w:fill="FFFFFF"/>
            <w:vAlign w:val="center"/>
          </w:tcPr>
          <w:p w:rsidR="00F4404B" w:rsidRDefault="00C17AE0">
            <w:pPr>
              <w:pStyle w:val="Other10"/>
              <w:spacing w:line="240" w:lineRule="auto"/>
              <w:ind w:firstLine="140"/>
              <w:rPr>
                <w:sz w:val="13"/>
                <w:szCs w:val="13"/>
              </w:rPr>
            </w:pPr>
            <w:proofErr w:type="gramStart"/>
            <w:r>
              <w:rPr>
                <w:sz w:val="13"/>
                <w:szCs w:val="13"/>
              </w:rPr>
              <w:t>21%</w:t>
            </w:r>
            <w:proofErr w:type="gramEnd"/>
          </w:p>
        </w:tc>
        <w:tc>
          <w:tcPr>
            <w:tcW w:w="917" w:type="dxa"/>
            <w:tcBorders>
              <w:bottom w:val="single" w:sz="4" w:space="0" w:color="auto"/>
            </w:tcBorders>
            <w:shd w:val="clear" w:color="auto" w:fill="FFFFFF"/>
            <w:vAlign w:val="center"/>
          </w:tcPr>
          <w:p w:rsidR="00F4404B" w:rsidRDefault="00F4404B">
            <w:pPr>
              <w:pStyle w:val="Other10"/>
              <w:spacing w:line="240" w:lineRule="auto"/>
              <w:ind w:firstLine="180"/>
              <w:rPr>
                <w:sz w:val="13"/>
                <w:szCs w:val="13"/>
              </w:rPr>
            </w:pPr>
          </w:p>
        </w:tc>
        <w:tc>
          <w:tcPr>
            <w:tcW w:w="1027" w:type="dxa"/>
            <w:tcBorders>
              <w:bottom w:val="single" w:sz="4" w:space="0" w:color="auto"/>
              <w:right w:val="single" w:sz="4" w:space="0" w:color="auto"/>
            </w:tcBorders>
            <w:shd w:val="clear" w:color="auto" w:fill="FFFFFF"/>
            <w:vAlign w:val="center"/>
          </w:tcPr>
          <w:p w:rsidR="00F4404B" w:rsidRDefault="00F4404B">
            <w:pPr>
              <w:pStyle w:val="Other10"/>
              <w:spacing w:line="240" w:lineRule="auto"/>
              <w:jc w:val="right"/>
              <w:rPr>
                <w:sz w:val="13"/>
                <w:szCs w:val="13"/>
              </w:rPr>
            </w:pPr>
          </w:p>
        </w:tc>
      </w:tr>
    </w:tbl>
    <w:p w:rsidR="00F4404B" w:rsidRDefault="00C17AE0">
      <w:pPr>
        <w:pStyle w:val="Tablecaption10"/>
        <w:tabs>
          <w:tab w:val="left" w:pos="6444"/>
          <w:tab w:val="left" w:pos="7951"/>
          <w:tab w:val="left" w:pos="9046"/>
        </w:tabs>
        <w:spacing w:after="140"/>
        <w:ind w:left="53"/>
        <w:rPr>
          <w:sz w:val="13"/>
          <w:szCs w:val="13"/>
        </w:rPr>
      </w:pPr>
      <w:r>
        <w:rPr>
          <w:sz w:val="13"/>
          <w:szCs w:val="13"/>
        </w:rPr>
        <w:t>Součet položek</w:t>
      </w:r>
      <w:r>
        <w:rPr>
          <w:sz w:val="13"/>
          <w:szCs w:val="13"/>
        </w:rPr>
        <w:tab/>
        <w:t>493143,25</w:t>
      </w:r>
      <w:r>
        <w:rPr>
          <w:sz w:val="13"/>
          <w:szCs w:val="13"/>
        </w:rPr>
        <w:tab/>
        <w:t>103 560,08</w:t>
      </w:r>
      <w:r>
        <w:rPr>
          <w:sz w:val="13"/>
          <w:szCs w:val="13"/>
        </w:rPr>
        <w:tab/>
        <w:t>596703,33</w:t>
      </w:r>
    </w:p>
    <w:p w:rsidR="00F4404B" w:rsidRDefault="00C17AE0">
      <w:pPr>
        <w:pStyle w:val="Tablecaption10"/>
        <w:tabs>
          <w:tab w:val="left" w:pos="9425"/>
        </w:tabs>
        <w:spacing w:after="140"/>
        <w:ind w:left="53"/>
        <w:rPr>
          <w:sz w:val="13"/>
          <w:szCs w:val="13"/>
        </w:rPr>
      </w:pPr>
      <w:r>
        <w:rPr>
          <w:sz w:val="13"/>
          <w:szCs w:val="13"/>
        </w:rPr>
        <w:t>Zaokrouhlení</w:t>
      </w:r>
      <w:r>
        <w:rPr>
          <w:sz w:val="13"/>
          <w:szCs w:val="13"/>
        </w:rPr>
        <w:tab/>
        <w:t>-0,33</w:t>
      </w:r>
    </w:p>
    <w:p w:rsidR="00F4404B" w:rsidRDefault="00C17AE0">
      <w:pPr>
        <w:pStyle w:val="Tablecaption10"/>
        <w:tabs>
          <w:tab w:val="left" w:pos="8964"/>
        </w:tabs>
        <w:spacing w:after="140"/>
        <w:ind w:left="53"/>
        <w:rPr>
          <w:sz w:val="17"/>
          <w:szCs w:val="17"/>
        </w:rPr>
      </w:pPr>
      <w:r>
        <w:rPr>
          <w:b/>
          <w:bCs/>
          <w:sz w:val="17"/>
          <w:szCs w:val="17"/>
        </w:rPr>
        <w:t>CELKEM K ÚHRADĚ</w:t>
      </w:r>
      <w:r>
        <w:rPr>
          <w:b/>
          <w:bCs/>
          <w:sz w:val="17"/>
          <w:szCs w:val="17"/>
        </w:rPr>
        <w:tab/>
        <w:t>596 703,00</w:t>
      </w:r>
    </w:p>
    <w:p w:rsidR="00F4404B" w:rsidRDefault="00F4404B">
      <w:pPr>
        <w:spacing w:after="459" w:line="1" w:lineRule="exact"/>
      </w:pPr>
    </w:p>
    <w:p w:rsidR="00F4404B" w:rsidRDefault="00C17AE0">
      <w:pPr>
        <w:pStyle w:val="Bodytext30"/>
        <w:spacing w:after="460" w:line="312" w:lineRule="auto"/>
        <w:ind w:left="480" w:firstLine="0"/>
      </w:pPr>
      <w:r>
        <w:t>Celkové náklady materiálu povýšeného o prořezy, prostřihy, překrytí a provedené práce včetně pokládky střešní krytiny činí 596 703,- Kč včetně DPH.</w:t>
      </w:r>
    </w:p>
    <w:p w:rsidR="00F4404B" w:rsidRDefault="00C17AE0">
      <w:pPr>
        <w:pStyle w:val="Bodytext30"/>
        <w:spacing w:after="160" w:line="240" w:lineRule="auto"/>
        <w:ind w:firstLine="0"/>
      </w:pPr>
      <w:r>
        <w:t>2) Záruka</w:t>
      </w:r>
    </w:p>
    <w:p w:rsidR="00F4404B" w:rsidRDefault="00C17AE0">
      <w:pPr>
        <w:pStyle w:val="Bodytext30"/>
        <w:spacing w:line="310" w:lineRule="auto"/>
        <w:ind w:left="360"/>
      </w:pPr>
      <w:r>
        <w:t>Zhotovitel poskytne záruku na provedené stavební práce v délce 5 let ode dne předání a převzetí díla. Na dodané výrobky se vztahují v plném rozsahu záruky stanovené výrobci, nejméně však 24 měsíců.</w:t>
      </w:r>
    </w:p>
    <w:p w:rsidR="00F4404B" w:rsidRDefault="00C17AE0">
      <w:pPr>
        <w:pStyle w:val="Bodytext30"/>
        <w:spacing w:after="460" w:line="307" w:lineRule="auto"/>
        <w:ind w:left="360"/>
      </w:pPr>
      <w:r>
        <w:t xml:space="preserve">Zhotovitel má uzavřenou pojistnou smlouvu u </w:t>
      </w:r>
      <w:proofErr w:type="spellStart"/>
      <w:r w:rsidRPr="00C17AE0">
        <w:rPr>
          <w:lang w:eastAsia="en-US" w:bidi="en-US"/>
        </w:rPr>
        <w:t>Generali</w:t>
      </w:r>
      <w:proofErr w:type="spellEnd"/>
      <w:r w:rsidRPr="00C17AE0">
        <w:rPr>
          <w:lang w:eastAsia="en-US" w:bidi="en-US"/>
        </w:rPr>
        <w:t xml:space="preserve"> </w:t>
      </w:r>
      <w:r>
        <w:t>České pojišťovny a.s. pro případ odpovědnosti za škody a havárie vzniklé jiné osobě svou činností do výše 5 000 000,- Kč.</w:t>
      </w:r>
    </w:p>
    <w:p w:rsidR="00F4404B" w:rsidRDefault="00C17AE0" w:rsidP="00C17AE0">
      <w:pPr>
        <w:pStyle w:val="Bodytext30"/>
        <w:numPr>
          <w:ilvl w:val="0"/>
          <w:numId w:val="5"/>
        </w:numPr>
        <w:tabs>
          <w:tab w:val="left" w:pos="346"/>
        </w:tabs>
        <w:spacing w:line="307" w:lineRule="auto"/>
      </w:pPr>
      <w:bookmarkStart w:id="50" w:name="bookmark52"/>
      <w:bookmarkEnd w:id="50"/>
      <w:r>
        <w:t>Termín realizace</w:t>
      </w:r>
    </w:p>
    <w:p w:rsidR="00F4404B" w:rsidRDefault="00C17AE0">
      <w:pPr>
        <w:pStyle w:val="Bodytext30"/>
        <w:spacing w:after="460" w:line="307" w:lineRule="auto"/>
        <w:ind w:left="360"/>
      </w:pPr>
      <w:r>
        <w:t>Práce na přípravě provedení zakázky budou započaty po obdržení závazné objednávky, podpisu smlouvy o dílo nebo vzájemné dohody po upřesnění realizace. Vlastní oprava střechy bude započata a realizována v závislosti na povětrnostních podmínkách.</w:t>
      </w:r>
    </w:p>
    <w:p w:rsidR="00F4404B" w:rsidRDefault="00C17AE0" w:rsidP="00C17AE0">
      <w:pPr>
        <w:pStyle w:val="Bodytext30"/>
        <w:numPr>
          <w:ilvl w:val="0"/>
          <w:numId w:val="5"/>
        </w:numPr>
        <w:tabs>
          <w:tab w:val="left" w:pos="346"/>
        </w:tabs>
        <w:spacing w:line="307" w:lineRule="auto"/>
      </w:pPr>
      <w:bookmarkStart w:id="51" w:name="bookmark53"/>
      <w:bookmarkEnd w:id="51"/>
      <w:r>
        <w:t>Proč právě s námi?</w:t>
      </w:r>
    </w:p>
    <w:p w:rsidR="00F4404B" w:rsidRDefault="00C17AE0">
      <w:pPr>
        <w:pStyle w:val="Bodytext30"/>
        <w:ind w:left="360"/>
      </w:pPr>
      <w:r>
        <w:t>Máme dlouholeté zkušenosti se stavbou střech, na trhu působíme již více jak 30 let. Všichni naši zaměstnanci jsou zaměstnáni na hlavní pracovní poměr, a to s ukončenou kvalifikací tesařů, klempířů a pokrývačů. Každo</w:t>
      </w:r>
      <w:r>
        <w:softHyphen/>
        <w:t>ročně absolvují odborná montážní školení výrobců včetně představení novinek.</w:t>
      </w:r>
    </w:p>
    <w:p w:rsidR="00F4404B" w:rsidRDefault="00C17AE0">
      <w:pPr>
        <w:pStyle w:val="Bodytext30"/>
        <w:spacing w:after="0" w:line="307" w:lineRule="auto"/>
        <w:ind w:left="360"/>
      </w:pPr>
      <w:r>
        <w:t xml:space="preserve">K úpravě a výrobě klempířských prvků využíváme vlastní dílenské prostory a k samotnému provedení zakázky máme vlastní strojní prostředky (výtahy, shozy </w:t>
      </w:r>
      <w:r w:rsidRPr="00C17AE0">
        <w:rPr>
          <w:lang w:eastAsia="en-US" w:bidi="en-US"/>
        </w:rPr>
        <w:t xml:space="preserve">apod.) </w:t>
      </w:r>
      <w:r>
        <w:t>a vlastní stavební nářadí. Největší důraz klademe na kvalitu provedených prací a stavebních děl.</w:t>
      </w:r>
    </w:p>
    <w:p w:rsidR="00F4404B" w:rsidRDefault="00C17AE0">
      <w:pPr>
        <w:spacing w:line="1" w:lineRule="exact"/>
        <w:sectPr w:rsidR="00F4404B">
          <w:headerReference w:type="even" r:id="rId19"/>
          <w:headerReference w:type="default" r:id="rId20"/>
          <w:footerReference w:type="even" r:id="rId21"/>
          <w:footerReference w:type="default" r:id="rId22"/>
          <w:pgSz w:w="11900" w:h="16840"/>
          <w:pgMar w:top="2272" w:right="757" w:bottom="787" w:left="1187" w:header="0" w:footer="3" w:gutter="0"/>
          <w:cols w:space="720"/>
          <w:noEndnote/>
          <w:docGrid w:linePitch="360"/>
        </w:sectPr>
      </w:pPr>
      <w:r>
        <w:rPr>
          <w:noProof/>
        </w:rPr>
        <mc:AlternateContent>
          <mc:Choice Requires="wps">
            <w:drawing>
              <wp:anchor distT="0" distB="899160" distL="0" distR="0" simplePos="0" relativeHeight="125829386" behindDoc="0" locked="0" layoutInCell="1" allowOverlap="1">
                <wp:simplePos x="0" y="0"/>
                <wp:positionH relativeFrom="page">
                  <wp:posOffset>991235</wp:posOffset>
                </wp:positionH>
                <wp:positionV relativeFrom="paragraph">
                  <wp:posOffset>0</wp:posOffset>
                </wp:positionV>
                <wp:extent cx="3169920" cy="15240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3169920" cy="152400"/>
                        </a:xfrm>
                        <a:prstGeom prst="rect">
                          <a:avLst/>
                        </a:prstGeom>
                        <a:noFill/>
                      </wps:spPr>
                      <wps:txbx>
                        <w:txbxContent>
                          <w:p w:rsidR="00C17AE0" w:rsidRDefault="00C17AE0">
                            <w:pPr>
                              <w:pStyle w:val="Bodytext30"/>
                              <w:spacing w:after="0" w:line="240" w:lineRule="auto"/>
                              <w:ind w:firstLine="0"/>
                            </w:pPr>
                            <w:r>
                              <w:t>Naším cílem je kvalita, dlouhá životnost a spokojený investor.</w:t>
                            </w:r>
                          </w:p>
                        </w:txbxContent>
                      </wps:txbx>
                      <wps:bodyPr wrap="none" lIns="0" tIns="0" rIns="0" bIns="0"/>
                    </wps:wsp>
                  </a:graphicData>
                </a:graphic>
              </wp:anchor>
            </w:drawing>
          </mc:Choice>
          <mc:Fallback>
            <w:pict>
              <v:shape id="Shape 46" o:spid="_x0000_s1030" type="#_x0000_t202" style="position:absolute;margin-left:78.05pt;margin-top:0;width:249.6pt;height:12pt;z-index:125829386;visibility:visible;mso-wrap-style:none;mso-wrap-distance-left:0;mso-wrap-distance-top:0;mso-wrap-distance-right:0;mso-wrap-distance-bottom:70.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" filled="f" stroked="f">
                <v:textbox inset="0,0,0,0">
                  <w:txbxContent>
                    <w:p w:rsidR="00C17AE0" w:rsidRDefault="00C17AE0">
                      <w:pPr>
                        <w:pStyle w:val="Bodytext30"/>
                        <w:spacing w:after="0" w:line="240" w:lineRule="auto"/>
                        <w:ind w:firstLine="0"/>
                      </w:pPr>
                      <w:r>
                        <w:t>Naším cílem je kvalita, dlouhá životnost a spokojený investor.</w:t>
                      </w:r>
                    </w:p>
                  </w:txbxContent>
                </v:textbox>
                <w10:wrap type="topAndBottom" anchorx="page"/>
              </v:shape>
            </w:pict>
          </mc:Fallback>
        </mc:AlternateContent>
      </w:r>
      <w:r>
        <w:rPr>
          <w:noProof/>
        </w:rPr>
        <w:drawing>
          <wp:anchor distT="130810" distB="652780" distL="0" distR="0" simplePos="0" relativeHeight="125829388" behindDoc="0" locked="0" layoutInCell="1" allowOverlap="1">
            <wp:simplePos x="0" y="0"/>
            <wp:positionH relativeFrom="page">
              <wp:posOffset>4795520</wp:posOffset>
            </wp:positionH>
            <wp:positionV relativeFrom="paragraph">
              <wp:posOffset>130810</wp:posOffset>
            </wp:positionV>
            <wp:extent cx="853440" cy="267970"/>
            <wp:effectExtent l="0" t="0" r="0" b="0"/>
            <wp:wrapTopAndBottom/>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3"/>
                    <a:stretch/>
                  </pic:blipFill>
                  <pic:spPr>
                    <a:xfrm>
                      <a:off x="0" y="0"/>
                      <a:ext cx="853440" cy="267970"/>
                    </a:xfrm>
                    <a:prstGeom prst="rect">
                      <a:avLst/>
                    </a:prstGeom>
                  </pic:spPr>
                </pic:pic>
              </a:graphicData>
            </a:graphic>
          </wp:anchor>
        </w:drawing>
      </w:r>
      <w:r>
        <w:rPr>
          <w:noProof/>
        </w:rPr>
        <mc:AlternateContent>
          <mc:Choice Requires="wps">
            <w:drawing>
              <wp:anchor distT="450850" distB="455930" distL="0" distR="0" simplePos="0" relativeHeight="125829389" behindDoc="0" locked="0" layoutInCell="1" allowOverlap="1">
                <wp:simplePos x="0" y="0"/>
                <wp:positionH relativeFrom="page">
                  <wp:posOffset>979170</wp:posOffset>
                </wp:positionH>
                <wp:positionV relativeFrom="paragraph">
                  <wp:posOffset>450850</wp:posOffset>
                </wp:positionV>
                <wp:extent cx="1088390" cy="14478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088390" cy="144780"/>
                        </a:xfrm>
                        <a:prstGeom prst="rect">
                          <a:avLst/>
                        </a:prstGeom>
                        <a:noFill/>
                      </wps:spPr>
                      <wps:txbx>
                        <w:txbxContent>
                          <w:p w:rsidR="00C17AE0" w:rsidRDefault="00C17AE0">
                            <w:pPr>
                              <w:pStyle w:val="Bodytext30"/>
                              <w:spacing w:after="0" w:line="240" w:lineRule="auto"/>
                              <w:ind w:firstLine="0"/>
                            </w:pPr>
                            <w:r>
                              <w:t>V Kroměříž 5.12.2023</w:t>
                            </w:r>
                          </w:p>
                        </w:txbxContent>
                      </wps:txbx>
                      <wps:bodyPr wrap="none" lIns="0" tIns="0" rIns="0" bIns="0"/>
                    </wps:wsp>
                  </a:graphicData>
                </a:graphic>
              </wp:anchor>
            </w:drawing>
          </mc:Choice>
          <mc:Fallback>
            <w:pict>
              <v:shape id="Shape 50" o:spid="_x0000_s1031" type="#_x0000_t202" style="position:absolute;margin-left:77.1pt;margin-top:35.5pt;width:85.7pt;height:11.4pt;z-index:125829389;visibility:visible;mso-wrap-style:none;mso-wrap-distance-left:0;mso-wrap-distance-top:35.5pt;mso-wrap-distance-right:0;mso-wrap-distance-bottom:3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" filled="f" stroked="f">
                <v:textbox inset="0,0,0,0">
                  <w:txbxContent>
                    <w:p w:rsidR="00C17AE0" w:rsidRDefault="00C17AE0">
                      <w:pPr>
                        <w:pStyle w:val="Bodytext30"/>
                        <w:spacing w:after="0" w:line="240" w:lineRule="auto"/>
                        <w:ind w:firstLine="0"/>
                      </w:pPr>
                      <w:r>
                        <w:t>V Kroměříž 5.12.2023</w:t>
                      </w:r>
                    </w:p>
                  </w:txbxContent>
                </v:textbox>
                <w10:wrap type="topAndBottom" anchorx="page"/>
              </v:shape>
            </w:pict>
          </mc:Fallback>
        </mc:AlternateContent>
      </w:r>
      <w:r>
        <w:rPr>
          <w:noProof/>
        </w:rPr>
        <mc:AlternateContent>
          <mc:Choice Requires="wps">
            <w:drawing>
              <wp:anchor distT="387350" distB="294005" distL="0" distR="0" simplePos="0" relativeHeight="125829392" behindDoc="0" locked="0" layoutInCell="1" allowOverlap="1">
                <wp:simplePos x="0" y="0"/>
                <wp:positionH relativeFrom="page">
                  <wp:posOffset>4834890</wp:posOffset>
                </wp:positionH>
                <wp:positionV relativeFrom="paragraph">
                  <wp:posOffset>387350</wp:posOffset>
                </wp:positionV>
                <wp:extent cx="1545590" cy="37020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545590" cy="370205"/>
                        </a:xfrm>
                        <a:prstGeom prst="rect">
                          <a:avLst/>
                        </a:prstGeom>
                        <a:noFill/>
                      </wps:spPr>
                      <wps:txbx>
                        <w:txbxContent>
                          <w:p w:rsidR="00C17AE0" w:rsidRDefault="00C17AE0">
                            <w:pPr>
                              <w:pStyle w:val="Other10"/>
                              <w:spacing w:line="240" w:lineRule="auto"/>
                              <w:rPr>
                                <w:sz w:val="15"/>
                                <w:szCs w:val="15"/>
                              </w:rPr>
                            </w:pPr>
                            <w:r>
                              <w:rPr>
                                <w:b/>
                                <w:bCs/>
                                <w:w w:val="80"/>
                                <w:sz w:val="15"/>
                                <w:szCs w:val="15"/>
                              </w:rPr>
                              <w:t>ELIS-střechy s.r.o.</w:t>
                            </w:r>
                          </w:p>
                          <w:p w:rsidR="00C17AE0" w:rsidRDefault="00C17AE0">
                            <w:pPr>
                              <w:pStyle w:val="Other10"/>
                              <w:spacing w:line="240" w:lineRule="auto"/>
                              <w:rPr>
                                <w:sz w:val="10"/>
                                <w:szCs w:val="10"/>
                              </w:rPr>
                            </w:pPr>
                            <w:proofErr w:type="spellStart"/>
                            <w:r>
                              <w:rPr>
                                <w:b/>
                                <w:bCs/>
                                <w:sz w:val="10"/>
                                <w:szCs w:val="10"/>
                              </w:rPr>
                              <w:t>švabínského</w:t>
                            </w:r>
                            <w:proofErr w:type="spellEnd"/>
                            <w:r>
                              <w:rPr>
                                <w:b/>
                                <w:bCs/>
                                <w:sz w:val="10"/>
                                <w:szCs w:val="10"/>
                              </w:rPr>
                              <w:t xml:space="preserve"> nábřeží 1630/85,767 01 Kroměříž</w:t>
                            </w:r>
                          </w:p>
                          <w:p w:rsidR="00C17AE0" w:rsidRDefault="00C17AE0">
                            <w:pPr>
                              <w:pStyle w:val="Other10"/>
                              <w:spacing w:line="240" w:lineRule="auto"/>
                              <w:rPr>
                                <w:sz w:val="10"/>
                                <w:szCs w:val="10"/>
                              </w:rPr>
                            </w:pPr>
                            <w:r>
                              <w:rPr>
                                <w:b/>
                                <w:bCs/>
                                <w:sz w:val="10"/>
                                <w:szCs w:val="10"/>
                              </w:rPr>
                              <w:t>IČ: 29262241, DIČ: CZ29262241</w:t>
                            </w:r>
                          </w:p>
                          <w:p w:rsidR="00C17AE0" w:rsidRDefault="00C17AE0">
                            <w:pPr>
                              <w:pStyle w:val="Other10"/>
                              <w:spacing w:line="240" w:lineRule="auto"/>
                              <w:rPr>
                                <w:sz w:val="10"/>
                                <w:szCs w:val="10"/>
                              </w:rPr>
                            </w:pPr>
                            <w:r>
                              <w:rPr>
                                <w:b/>
                                <w:bCs/>
                                <w:sz w:val="10"/>
                                <w:szCs w:val="10"/>
                              </w:rPr>
                              <w:t xml:space="preserve">tel.: </w:t>
                            </w:r>
                            <w:proofErr w:type="spellStart"/>
                            <w:r>
                              <w:rPr>
                                <w:b/>
                                <w:bCs/>
                                <w:sz w:val="10"/>
                                <w:szCs w:val="10"/>
                              </w:rPr>
                              <w:t>xxx</w:t>
                            </w:r>
                            <w:proofErr w:type="spellEnd"/>
                          </w:p>
                        </w:txbxContent>
                      </wps:txbx>
                      <wps:bodyPr lIns="0" tIns="0" rIns="0" bIns="0"/>
                    </wps:wsp>
                  </a:graphicData>
                </a:graphic>
              </wp:anchor>
            </w:drawing>
          </mc:Choice>
          <mc:Fallback>
            <w:pict>
              <v:shape id="Shape 54" o:spid="_x0000_s1032" type="#_x0000_t202" style="position:absolute;margin-left:380.7pt;margin-top:30.5pt;width:121.7pt;height:29.15pt;z-index:125829392;visibility:visible;mso-wrap-style:square;mso-wrap-distance-left:0;mso-wrap-distance-top:30.5pt;mso-wrap-distance-right:0;mso-wrap-distance-bottom:2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" filled="f" stroked="f">
                <v:textbox inset="0,0,0,0">
                  <w:txbxContent>
                    <w:p w:rsidR="00C17AE0" w:rsidRDefault="00C17AE0">
                      <w:pPr>
                        <w:pStyle w:val="Other10"/>
                        <w:spacing w:line="240" w:lineRule="auto"/>
                        <w:rPr>
                          <w:sz w:val="15"/>
                          <w:szCs w:val="15"/>
                        </w:rPr>
                      </w:pPr>
                      <w:r>
                        <w:rPr>
                          <w:b/>
                          <w:bCs/>
                          <w:w w:val="80"/>
                          <w:sz w:val="15"/>
                          <w:szCs w:val="15"/>
                        </w:rPr>
                        <w:t>ELIS-střechy s.r.o.</w:t>
                      </w:r>
                    </w:p>
                    <w:p w:rsidR="00C17AE0" w:rsidRDefault="00C17AE0">
                      <w:pPr>
                        <w:pStyle w:val="Other10"/>
                        <w:spacing w:line="240" w:lineRule="auto"/>
                        <w:rPr>
                          <w:sz w:val="10"/>
                          <w:szCs w:val="10"/>
                        </w:rPr>
                      </w:pPr>
                      <w:proofErr w:type="spellStart"/>
                      <w:r>
                        <w:rPr>
                          <w:b/>
                          <w:bCs/>
                          <w:sz w:val="10"/>
                          <w:szCs w:val="10"/>
                        </w:rPr>
                        <w:t>švabínského</w:t>
                      </w:r>
                      <w:proofErr w:type="spellEnd"/>
                      <w:r>
                        <w:rPr>
                          <w:b/>
                          <w:bCs/>
                          <w:sz w:val="10"/>
                          <w:szCs w:val="10"/>
                        </w:rPr>
                        <w:t xml:space="preserve"> nábřeží 1630/85,767 01 Kroměříž</w:t>
                      </w:r>
                    </w:p>
                    <w:p w:rsidR="00C17AE0" w:rsidRDefault="00C17AE0">
                      <w:pPr>
                        <w:pStyle w:val="Other10"/>
                        <w:spacing w:line="240" w:lineRule="auto"/>
                        <w:rPr>
                          <w:sz w:val="10"/>
                          <w:szCs w:val="10"/>
                        </w:rPr>
                      </w:pPr>
                      <w:r>
                        <w:rPr>
                          <w:b/>
                          <w:bCs/>
                          <w:sz w:val="10"/>
                          <w:szCs w:val="10"/>
                        </w:rPr>
                        <w:t>IČ: 29262241, DIČ: CZ29262241</w:t>
                      </w:r>
                    </w:p>
                    <w:p w:rsidR="00C17AE0" w:rsidRDefault="00C17AE0">
                      <w:pPr>
                        <w:pStyle w:val="Other10"/>
                        <w:spacing w:line="240" w:lineRule="auto"/>
                        <w:rPr>
                          <w:sz w:val="10"/>
                          <w:szCs w:val="10"/>
                        </w:rPr>
                      </w:pPr>
                      <w:r>
                        <w:rPr>
                          <w:b/>
                          <w:bCs/>
                          <w:sz w:val="10"/>
                          <w:szCs w:val="10"/>
                        </w:rPr>
                        <w:t xml:space="preserve">tel.: </w:t>
                      </w:r>
                      <w:proofErr w:type="spellStart"/>
                      <w:r>
                        <w:rPr>
                          <w:b/>
                          <w:bCs/>
                          <w:sz w:val="10"/>
                          <w:szCs w:val="10"/>
                        </w:rPr>
                        <w:t>xxx</w:t>
                      </w:r>
                      <w:proofErr w:type="spellEnd"/>
                    </w:p>
                  </w:txbxContent>
                </v:textbox>
                <w10:wrap type="topAndBottom" anchorx="page"/>
              </v:shape>
            </w:pict>
          </mc:Fallback>
        </mc:AlternateContent>
      </w:r>
    </w:p>
    <w:p w:rsidR="00F4404B" w:rsidRDefault="00C17AE0">
      <w:pPr>
        <w:pStyle w:val="Bodytext30"/>
        <w:spacing w:after="0" w:line="307" w:lineRule="auto"/>
        <w:ind w:firstLine="0"/>
        <w:jc w:val="center"/>
      </w:pPr>
      <w:r>
        <w:t xml:space="preserve">Václav </w:t>
      </w:r>
      <w:proofErr w:type="spellStart"/>
      <w:r>
        <w:t>Zycháček</w:t>
      </w:r>
      <w:proofErr w:type="spellEnd"/>
      <w:r>
        <w:br/>
        <w:t>jednatel</w:t>
      </w:r>
    </w:p>
    <w:p w:rsidR="00F4404B" w:rsidRDefault="00C17AE0">
      <w:pPr>
        <w:pStyle w:val="Bodytext30"/>
        <w:spacing w:after="140" w:line="240" w:lineRule="auto"/>
        <w:ind w:firstLine="0"/>
      </w:pPr>
      <w:r>
        <w:rPr>
          <w:b/>
          <w:bCs/>
        </w:rPr>
        <w:t>Upozornění:</w:t>
      </w:r>
    </w:p>
    <w:p w:rsidR="00F4404B" w:rsidRDefault="00C17AE0">
      <w:pPr>
        <w:pStyle w:val="Other10"/>
        <w:spacing w:after="1040" w:line="317" w:lineRule="auto"/>
        <w:rPr>
          <w:sz w:val="13"/>
          <w:szCs w:val="13"/>
        </w:rPr>
      </w:pPr>
      <w:r>
        <w:rPr>
          <w:sz w:val="13"/>
          <w:szCs w:val="13"/>
        </w:rPr>
        <w:t>Cenová nabídka je platná dva měsíce od vystavení. V případě pozdějšího termínu realizace stavebních prací si zhotovitel vyhrazuje právo upravit nabídku dle skutečně platných cen na trhu v době podpisu Smlouvy o dílo.</w:t>
      </w:r>
    </w:p>
    <w:p w:rsidR="00F4404B" w:rsidRDefault="00E360EF">
      <w:pPr>
        <w:pStyle w:val="Bodytext30"/>
        <w:spacing w:after="140" w:line="240" w:lineRule="auto"/>
        <w:ind w:left="7340" w:firstLine="0"/>
        <w:sectPr w:rsidR="00F4404B">
          <w:type w:val="continuous"/>
          <w:pgSz w:w="11900" w:h="16840"/>
          <w:pgMar w:top="2272" w:right="757" w:bottom="787" w:left="1187" w:header="0" w:footer="3" w:gutter="0"/>
          <w:cols w:space="720"/>
          <w:noEndnote/>
          <w:docGrid w:linePitch="360"/>
        </w:sectPr>
      </w:pPr>
      <w:hyperlink r:id="rId24" w:history="1">
        <w:r w:rsidR="00C17AE0">
          <w:rPr>
            <w:lang w:val="en-US" w:eastAsia="en-US" w:bidi="en-US"/>
          </w:rPr>
          <w:t>xxx</w:t>
        </w:r>
      </w:hyperlink>
    </w:p>
    <w:p w:rsidR="00F4404B" w:rsidRDefault="00C17AE0">
      <w:pPr>
        <w:pStyle w:val="Bodytext10"/>
        <w:spacing w:before="960" w:after="140"/>
      </w:pPr>
      <w:r>
        <w:lastRenderedPageBreak/>
        <w:t>Příloha OBJ/2024/0164/INV</w:t>
      </w:r>
    </w:p>
    <w:p w:rsidR="00F4404B" w:rsidRDefault="00C17AE0">
      <w:pPr>
        <w:pStyle w:val="Heading210"/>
        <w:keepNext/>
        <w:keepLines/>
        <w:numPr>
          <w:ilvl w:val="0"/>
          <w:numId w:val="4"/>
        </w:numPr>
        <w:tabs>
          <w:tab w:val="left" w:pos="563"/>
        </w:tabs>
        <w:spacing w:after="140"/>
        <w:ind w:firstLine="0"/>
      </w:pPr>
      <w:bookmarkStart w:id="52" w:name="bookmark56"/>
      <w:bookmarkStart w:id="53" w:name="bookmark54"/>
      <w:bookmarkStart w:id="54" w:name="bookmark55"/>
      <w:bookmarkStart w:id="55" w:name="bookmark57"/>
      <w:bookmarkEnd w:id="52"/>
      <w:r>
        <w:t>ODPOVĚDNOST ZA VADY, ZÁRUČNÍ PODMÍNKY</w:t>
      </w:r>
      <w:bookmarkEnd w:id="53"/>
      <w:bookmarkEnd w:id="54"/>
      <w:bookmarkEnd w:id="55"/>
    </w:p>
    <w:p w:rsidR="00F4404B" w:rsidRDefault="00C17AE0">
      <w:pPr>
        <w:pStyle w:val="Bodytext10"/>
        <w:numPr>
          <w:ilvl w:val="1"/>
          <w:numId w:val="4"/>
        </w:numPr>
        <w:tabs>
          <w:tab w:val="left" w:pos="563"/>
        </w:tabs>
        <w:ind w:left="640" w:hanging="640"/>
        <w:jc w:val="both"/>
      </w:pPr>
      <w:bookmarkStart w:id="56" w:name="bookmark58"/>
      <w:bookmarkEnd w:id="56"/>
      <w:r>
        <w:t xml:space="preserve">Zhotovitel poskytuje objednateli záruku, že veškeré dodané zboží, zařízení a materiály, provedené stavební a montážní práce a poskytnuté služby </w:t>
      </w:r>
      <w:r>
        <w:rPr>
          <w:b/>
          <w:bCs/>
        </w:rPr>
        <w:t xml:space="preserve">budou prosty jakýchkoliv vad </w:t>
      </w:r>
      <w:r>
        <w:t>a zhotovitel bez zbytečného prodlení a na své vlastní náklady provede znovu tyto činnosti a dodá znovu ty části díla nebo opraví své činnosti a části díla v míře potřebné k odstranění vad.</w:t>
      </w:r>
    </w:p>
    <w:p w:rsidR="00F4404B" w:rsidRDefault="00C17AE0">
      <w:pPr>
        <w:pStyle w:val="Bodytext10"/>
        <w:numPr>
          <w:ilvl w:val="1"/>
          <w:numId w:val="4"/>
        </w:numPr>
        <w:tabs>
          <w:tab w:val="left" w:pos="563"/>
        </w:tabs>
        <w:ind w:left="640" w:hanging="640"/>
        <w:jc w:val="both"/>
      </w:pPr>
      <w:bookmarkStart w:id="57" w:name="bookmark59"/>
      <w:bookmarkEnd w:id="57"/>
      <w:r>
        <w:t xml:space="preserve">Dílo má </w:t>
      </w:r>
      <w:r>
        <w:rPr>
          <w:b/>
          <w:bCs/>
        </w:rPr>
        <w:t xml:space="preserve">vady, </w:t>
      </w:r>
      <w:r>
        <w:t>jestliže jeho provedení neodpovídá výsledku určenému v dokumentaci/cenové nabídce, popř. má takové vlastnosti, které mít nesmí nebo má takové vlastnosti, které brání řádnému a efektivnímu užívání díla k účelu, ke kterému je určeno.</w:t>
      </w:r>
    </w:p>
    <w:p w:rsidR="00F4404B" w:rsidRDefault="00C17AE0">
      <w:pPr>
        <w:pStyle w:val="Bodytext10"/>
        <w:numPr>
          <w:ilvl w:val="1"/>
          <w:numId w:val="4"/>
        </w:numPr>
        <w:tabs>
          <w:tab w:val="left" w:pos="563"/>
        </w:tabs>
        <w:ind w:left="640" w:hanging="640"/>
        <w:jc w:val="both"/>
      </w:pPr>
      <w:bookmarkStart w:id="58" w:name="bookmark60"/>
      <w:bookmarkEnd w:id="58"/>
      <w:r>
        <w:t xml:space="preserve">Zhotovitel odpovídá za vady, které dílo má v době jeho předání a které jsou uvedeny v protokolu o předání a převzetí díla, popřípadě v příloze k tomuto protokolu </w:t>
      </w:r>
      <w:r>
        <w:rPr>
          <w:b/>
          <w:bCs/>
        </w:rPr>
        <w:t>(vady zjevné).</w:t>
      </w:r>
    </w:p>
    <w:p w:rsidR="00F4404B" w:rsidRDefault="00C17AE0">
      <w:pPr>
        <w:pStyle w:val="Bodytext10"/>
        <w:numPr>
          <w:ilvl w:val="1"/>
          <w:numId w:val="4"/>
        </w:numPr>
        <w:tabs>
          <w:tab w:val="left" w:pos="563"/>
        </w:tabs>
        <w:ind w:left="640" w:hanging="640"/>
        <w:jc w:val="both"/>
      </w:pPr>
      <w:bookmarkStart w:id="59" w:name="bookmark61"/>
      <w:bookmarkEnd w:id="59"/>
      <w:r>
        <w:t xml:space="preserve">Zhotovitel dále odpovídá za vady, vzniklé po předání a převzetí díla, které vznikly porušením právních povinností zhotovitele, odpovídá též za vady, které mělo dílo v době předání a převzetí, ale které se projevily až po převzetí </w:t>
      </w:r>
      <w:r>
        <w:rPr>
          <w:b/>
          <w:bCs/>
        </w:rPr>
        <w:t>(vady skryté).</w:t>
      </w:r>
    </w:p>
    <w:p w:rsidR="00F4404B" w:rsidRDefault="00C17AE0">
      <w:pPr>
        <w:pStyle w:val="Bodytext10"/>
        <w:numPr>
          <w:ilvl w:val="1"/>
          <w:numId w:val="4"/>
        </w:numPr>
        <w:tabs>
          <w:tab w:val="left" w:pos="563"/>
        </w:tabs>
        <w:ind w:left="640" w:hanging="640"/>
        <w:jc w:val="both"/>
      </w:pPr>
      <w:bookmarkStart w:id="60" w:name="bookmark62"/>
      <w:bookmarkEnd w:id="60"/>
      <w:r>
        <w:t xml:space="preserve">Zhotovitel odpovídá za to, že předmět díla má </w:t>
      </w:r>
      <w:r>
        <w:rPr>
          <w:b/>
          <w:bCs/>
        </w:rPr>
        <w:t xml:space="preserve">v době jeho předání </w:t>
      </w:r>
      <w:r>
        <w:t xml:space="preserve">objednateli a </w:t>
      </w:r>
      <w:r>
        <w:rPr>
          <w:b/>
          <w:bCs/>
        </w:rPr>
        <w:t xml:space="preserve">po dobu záruční doby </w:t>
      </w:r>
      <w:r>
        <w:t>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 objednávce. V případě výskytu jakýchkoli vad zhotovitel bez zbytečného prodlení a na své vlastní náklady provede znovu ty činnosti, dodá znovu části díla nebo opraví své činnosti a části díla v míře potřebné k odstranění vad.</w:t>
      </w:r>
    </w:p>
    <w:p w:rsidR="00F4404B" w:rsidRDefault="00C17AE0">
      <w:pPr>
        <w:pStyle w:val="Bodytext10"/>
        <w:numPr>
          <w:ilvl w:val="1"/>
          <w:numId w:val="4"/>
        </w:numPr>
        <w:tabs>
          <w:tab w:val="left" w:pos="563"/>
        </w:tabs>
        <w:ind w:left="640" w:hanging="640"/>
        <w:jc w:val="both"/>
      </w:pPr>
      <w:bookmarkStart w:id="61" w:name="bookmark63"/>
      <w:bookmarkEnd w:id="61"/>
      <w:r>
        <w:t xml:space="preserve">Záruční doba na dílo jako celek začíná běžet ode dne podpisu protokolu o předání a převzetí díla jako celku, a to v délce </w:t>
      </w:r>
      <w:r>
        <w:rPr>
          <w:b/>
          <w:bCs/>
        </w:rPr>
        <w:t xml:space="preserve">60 měsíců. </w:t>
      </w:r>
      <w:r>
        <w:t>Záruční doba neběží po dobu, po kterou nemůže objednatel dílo užívat pro vady, za které odpovídá zhotovitel.</w:t>
      </w:r>
    </w:p>
    <w:p w:rsidR="00F4404B" w:rsidRDefault="00C17AE0">
      <w:pPr>
        <w:pStyle w:val="Bodytext10"/>
        <w:numPr>
          <w:ilvl w:val="1"/>
          <w:numId w:val="4"/>
        </w:numPr>
        <w:tabs>
          <w:tab w:val="left" w:pos="563"/>
        </w:tabs>
        <w:ind w:left="640" w:hanging="640"/>
        <w:jc w:val="both"/>
      </w:pPr>
      <w:bookmarkStart w:id="62" w:name="bookmark64"/>
      <w:bookmarkEnd w:id="62"/>
      <w:r>
        <w:rPr>
          <w:b/>
          <w:bCs/>
        </w:rPr>
        <w:t xml:space="preserve">V případě opravy </w:t>
      </w:r>
      <w:r>
        <w:t xml:space="preserve">nebo výměny vadných částí díla se záruční doba díla nebo jeho části </w:t>
      </w:r>
      <w:r>
        <w:rPr>
          <w:b/>
          <w:bCs/>
        </w:rPr>
        <w:t xml:space="preserve">prodlouží o </w:t>
      </w:r>
      <w:r>
        <w:t xml:space="preserve">dobu, během které nemohlo být dílo nebo jeho část v důsledku zjištěné vady užíváno. Na tyto lokální opravy nebo na nově dodané části díla poskytne zhotovitel </w:t>
      </w:r>
      <w:r>
        <w:rPr>
          <w:b/>
          <w:bCs/>
        </w:rPr>
        <w:t xml:space="preserve">záruku ve stejné délce, </w:t>
      </w:r>
      <w:r>
        <w:t>jaká by se na tyto části vztahovala v den podpisu protokolu o předání a převzetí díla.</w:t>
      </w:r>
    </w:p>
    <w:p w:rsidR="00F4404B" w:rsidRDefault="00C17AE0">
      <w:pPr>
        <w:pStyle w:val="Bodytext10"/>
        <w:numPr>
          <w:ilvl w:val="1"/>
          <w:numId w:val="4"/>
        </w:numPr>
        <w:tabs>
          <w:tab w:val="left" w:pos="563"/>
        </w:tabs>
        <w:spacing w:after="460"/>
        <w:ind w:left="640" w:hanging="640"/>
        <w:jc w:val="both"/>
      </w:pPr>
      <w:bookmarkStart w:id="63" w:name="bookmark65"/>
      <w:bookmarkEnd w:id="63"/>
      <w:r>
        <w:t>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rsidR="00F4404B" w:rsidRDefault="00C17AE0">
      <w:pPr>
        <w:pStyle w:val="Heading210"/>
        <w:keepNext/>
        <w:keepLines/>
        <w:numPr>
          <w:ilvl w:val="0"/>
          <w:numId w:val="4"/>
        </w:numPr>
        <w:tabs>
          <w:tab w:val="left" w:pos="563"/>
        </w:tabs>
        <w:spacing w:after="140"/>
        <w:ind w:firstLine="0"/>
      </w:pPr>
      <w:bookmarkStart w:id="64" w:name="bookmark68"/>
      <w:bookmarkStart w:id="65" w:name="bookmark66"/>
      <w:bookmarkStart w:id="66" w:name="bookmark67"/>
      <w:bookmarkStart w:id="67" w:name="bookmark69"/>
      <w:bookmarkEnd w:id="64"/>
      <w:r>
        <w:t>REKLAMACE</w:t>
      </w:r>
      <w:bookmarkEnd w:id="65"/>
      <w:bookmarkEnd w:id="66"/>
      <w:bookmarkEnd w:id="67"/>
    </w:p>
    <w:p w:rsidR="00F4404B" w:rsidRDefault="00C17AE0">
      <w:pPr>
        <w:pStyle w:val="Bodytext10"/>
        <w:numPr>
          <w:ilvl w:val="1"/>
          <w:numId w:val="4"/>
        </w:numPr>
        <w:tabs>
          <w:tab w:val="left" w:pos="563"/>
        </w:tabs>
        <w:spacing w:line="252" w:lineRule="auto"/>
        <w:ind w:left="640" w:hanging="640"/>
        <w:jc w:val="both"/>
      </w:pPr>
      <w:bookmarkStart w:id="68" w:name="bookmark70"/>
      <w:bookmarkEnd w:id="68"/>
      <w:r>
        <w:t xml:space="preserve">Jestliže objednatel zjistí během záruční doby jakékoli vady u dodaného díla nebo jeho části a zjistí, že dílo neodpovídá smluvním podmínkám, sdělí zjištěné vady </w:t>
      </w:r>
      <w:r>
        <w:rPr>
          <w:b/>
          <w:bCs/>
        </w:rPr>
        <w:t xml:space="preserve">bez zbytečného odkladu </w:t>
      </w:r>
      <w:r>
        <w:t xml:space="preserve">písemně zhotoviteli </w:t>
      </w:r>
      <w:r>
        <w:rPr>
          <w:b/>
          <w:bCs/>
        </w:rPr>
        <w:t xml:space="preserve">(reklamace). </w:t>
      </w:r>
      <w:r>
        <w:t xml:space="preserve">V reklamaci budou shledané vady popsány. Reklamaci </w:t>
      </w:r>
      <w:r>
        <w:rPr>
          <w:b/>
          <w:bCs/>
        </w:rPr>
        <w:t xml:space="preserve">lze uplatnit do posledního dne záruční doby, </w:t>
      </w:r>
      <w:r>
        <w:t>přičemž smluvní strany považují i reklamaci odeslanou objednatelem v poslední den záruční doby za včas uplatněnou.</w:t>
      </w:r>
    </w:p>
    <w:p w:rsidR="00F4404B" w:rsidRDefault="00C17AE0">
      <w:pPr>
        <w:pStyle w:val="Bodytext10"/>
        <w:numPr>
          <w:ilvl w:val="1"/>
          <w:numId w:val="4"/>
        </w:numPr>
        <w:tabs>
          <w:tab w:val="left" w:pos="563"/>
        </w:tabs>
        <w:spacing w:line="252" w:lineRule="auto"/>
        <w:ind w:left="640" w:hanging="640"/>
        <w:jc w:val="both"/>
      </w:pPr>
      <w:bookmarkStart w:id="69" w:name="bookmark71"/>
      <w:bookmarkEnd w:id="69"/>
      <w:r>
        <w:t xml:space="preserve">Zhotovitel </w:t>
      </w:r>
      <w:r>
        <w:rPr>
          <w:b/>
          <w:bCs/>
        </w:rPr>
        <w:t xml:space="preserve">potvrdí </w:t>
      </w:r>
      <w:r>
        <w:t xml:space="preserve">objednateli formou e-mailu, datovou zprávou do datové schránky nebo písemně přijetí reklamace a </w:t>
      </w:r>
      <w:r>
        <w:rPr>
          <w:b/>
          <w:bCs/>
        </w:rPr>
        <w:t xml:space="preserve">do 3 pracovních dnů </w:t>
      </w:r>
      <w:r>
        <w:t xml:space="preserve">od obdržení reklamace začne s odstraňováním vad, nedohodnou-li se smluvní strany písemně jinak. Bez ohledu na to, zda bylo možné zjistit vadu již dříve, je zhotovitel povinen vadu </w:t>
      </w:r>
      <w:r>
        <w:rPr>
          <w:b/>
          <w:bCs/>
        </w:rPr>
        <w:t xml:space="preserve">v co možná nejkratší technicky obhajitelné lhůtě odstranit, </w:t>
      </w:r>
      <w:r>
        <w:t xml:space="preserve">nebude-li dohodnuto jinak, a to buď opravou, nebo výměnou vadných částí zařízení za části nové. Odstranění vad bude provedeno na vlastní náklady zhotovitele. Nedojde-li mezi oběma smluvními stranami k dohodě o termínu odstraněni reklamované vady, berou smluvní strany na vědomí, že vada musí být odstraněna </w:t>
      </w:r>
      <w:r>
        <w:rPr>
          <w:b/>
          <w:bCs/>
        </w:rPr>
        <w:t xml:space="preserve">nejpozději do 14 dnů </w:t>
      </w:r>
      <w:r>
        <w:t>ode dne uplatnění reklamace.</w:t>
      </w:r>
    </w:p>
    <w:p w:rsidR="00F4404B" w:rsidRDefault="00C17AE0">
      <w:pPr>
        <w:pStyle w:val="Bodytext10"/>
        <w:numPr>
          <w:ilvl w:val="1"/>
          <w:numId w:val="4"/>
        </w:numPr>
        <w:tabs>
          <w:tab w:val="left" w:pos="563"/>
        </w:tabs>
        <w:spacing w:after="140" w:line="252" w:lineRule="auto"/>
        <w:ind w:left="640" w:hanging="640"/>
        <w:jc w:val="both"/>
      </w:pPr>
      <w:bookmarkStart w:id="70" w:name="bookmark72"/>
      <w:bookmarkEnd w:id="70"/>
      <w:r>
        <w:t xml:space="preserve">Jestliže se během záruční doby vyskytnou jakékoli vady dodaného díla nebo jeho části, které vedou, nebo mohou vést k poškození zdraví osob, nebo majetku, jedná se o </w:t>
      </w:r>
      <w:r>
        <w:rPr>
          <w:b/>
          <w:bCs/>
        </w:rPr>
        <w:t xml:space="preserve">havarijní stav. </w:t>
      </w:r>
      <w:r>
        <w:t xml:space="preserve">Po oznámení havarijního stavu objednatelem zhotovitel započne s pracemi na odstranění havarijního stavu nejpozději do 24 hodin a je povinen tento stav odstranit </w:t>
      </w:r>
      <w:r>
        <w:rPr>
          <w:b/>
          <w:bCs/>
        </w:rPr>
        <w:t xml:space="preserve">bezodkladně, </w:t>
      </w:r>
      <w:r>
        <w:t xml:space="preserve">nejpozději </w:t>
      </w:r>
      <w:r>
        <w:rPr>
          <w:b/>
          <w:bCs/>
        </w:rPr>
        <w:t>však do 48 hodin od jeho oznámení.</w:t>
      </w:r>
    </w:p>
    <w:p w:rsidR="00F4404B" w:rsidRDefault="00C17AE0">
      <w:pPr>
        <w:pStyle w:val="Bodytext10"/>
        <w:numPr>
          <w:ilvl w:val="1"/>
          <w:numId w:val="4"/>
        </w:numPr>
        <w:tabs>
          <w:tab w:val="left" w:pos="1408"/>
        </w:tabs>
        <w:ind w:left="1300" w:hanging="560"/>
        <w:jc w:val="both"/>
      </w:pPr>
      <w:bookmarkStart w:id="71" w:name="bookmark73"/>
      <w:bookmarkEnd w:id="71"/>
      <w:r>
        <w:t xml:space="preserve">O odstranění reklamované vady sepíši smluvní strany </w:t>
      </w:r>
      <w:r>
        <w:rPr>
          <w:b/>
          <w:bCs/>
        </w:rPr>
        <w:t xml:space="preserve">protokol, </w:t>
      </w:r>
      <w:r>
        <w:t>ve kterém objednatel potvrdí odstranění vady včetně termínu, nebo uvede důvody, pro které odmítá opravu převzít.</w:t>
      </w:r>
    </w:p>
    <w:p w:rsidR="00F4404B" w:rsidRDefault="00C17AE0">
      <w:pPr>
        <w:pStyle w:val="Bodytext10"/>
        <w:numPr>
          <w:ilvl w:val="1"/>
          <w:numId w:val="4"/>
        </w:numPr>
        <w:tabs>
          <w:tab w:val="left" w:pos="1408"/>
        </w:tabs>
        <w:ind w:left="1300" w:hanging="560"/>
        <w:jc w:val="both"/>
      </w:pPr>
      <w:bookmarkStart w:id="72" w:name="bookmark74"/>
      <w:bookmarkEnd w:id="72"/>
      <w:r>
        <w:t xml:space="preserve">V případě, že zhotovitel </w:t>
      </w:r>
      <w:r>
        <w:rPr>
          <w:b/>
          <w:bCs/>
        </w:rPr>
        <w:t xml:space="preserve">do 3 pracovních dnů nezahájí </w:t>
      </w:r>
      <w:r>
        <w:t xml:space="preserve">odstraňování vad a tyto ve stanovených, popř. dohodnutých lhůtách neodstraní, je objednatel oprávněn vadu po předchozím oznámení zhotoviteli odstranit sám nebo ji nechat odstranit, a to </w:t>
      </w:r>
      <w:r>
        <w:rPr>
          <w:b/>
          <w:bCs/>
        </w:rPr>
        <w:t xml:space="preserve">na náklady zhotovitele, </w:t>
      </w:r>
      <w:r>
        <w:t>aniž by tím omezil svá práva, která mu přísluší na základě záruky a zhotovitel je povinen nahradit objednateli náklady s tím spojené.</w:t>
      </w:r>
    </w:p>
    <w:p w:rsidR="00F4404B" w:rsidRDefault="00C17AE0">
      <w:pPr>
        <w:pStyle w:val="Bodytext10"/>
        <w:numPr>
          <w:ilvl w:val="1"/>
          <w:numId w:val="4"/>
        </w:numPr>
        <w:tabs>
          <w:tab w:val="left" w:pos="1408"/>
        </w:tabs>
        <w:spacing w:after="420"/>
        <w:ind w:left="1300" w:hanging="560"/>
        <w:jc w:val="both"/>
      </w:pPr>
      <w:bookmarkStart w:id="73" w:name="bookmark75"/>
      <w:bookmarkEnd w:id="73"/>
      <w:r>
        <w:rPr>
          <w:b/>
          <w:bCs/>
        </w:rPr>
        <w:t xml:space="preserve">Zhotovitel neodpovídá za vady, </w:t>
      </w:r>
      <w:r>
        <w:t xml:space="preserve">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dokumentace, dodané mu objednatelem, jestliže zhotovitel na nevhodnost těchto pokynů písemně upozornil a </w:t>
      </w:r>
      <w:r>
        <w:lastRenderedPageBreak/>
        <w:t>objednatel na jejich dodržení písemně trval.</w:t>
      </w:r>
    </w:p>
    <w:p w:rsidR="00F4404B" w:rsidRDefault="00C17AE0">
      <w:pPr>
        <w:pStyle w:val="Heading210"/>
        <w:keepNext/>
        <w:keepLines/>
        <w:numPr>
          <w:ilvl w:val="0"/>
          <w:numId w:val="4"/>
        </w:numPr>
        <w:tabs>
          <w:tab w:val="left" w:pos="1408"/>
        </w:tabs>
        <w:spacing w:after="120"/>
        <w:ind w:firstLine="740"/>
        <w:jc w:val="both"/>
      </w:pPr>
      <w:bookmarkStart w:id="74" w:name="bookmark78"/>
      <w:bookmarkStart w:id="75" w:name="bookmark76"/>
      <w:bookmarkStart w:id="76" w:name="bookmark77"/>
      <w:bookmarkStart w:id="77" w:name="bookmark79"/>
      <w:bookmarkEnd w:id="74"/>
      <w:r>
        <w:t>SMLUVNÍ SANKCE</w:t>
      </w:r>
      <w:bookmarkEnd w:id="75"/>
      <w:bookmarkEnd w:id="76"/>
      <w:bookmarkEnd w:id="77"/>
    </w:p>
    <w:p w:rsidR="00F4404B" w:rsidRDefault="00C17AE0">
      <w:pPr>
        <w:pStyle w:val="Bodytext10"/>
        <w:numPr>
          <w:ilvl w:val="1"/>
          <w:numId w:val="4"/>
        </w:numPr>
        <w:tabs>
          <w:tab w:val="left" w:pos="1450"/>
        </w:tabs>
        <w:ind w:left="1440" w:hanging="700"/>
        <w:jc w:val="both"/>
      </w:pPr>
      <w:bookmarkStart w:id="78" w:name="bookmark80"/>
      <w:bookmarkEnd w:id="78"/>
      <w:r>
        <w:t xml:space="preserve">Zhotovitel zaplatí objednateli smluvní pokutu ve výši </w:t>
      </w:r>
      <w:r>
        <w:rPr>
          <w:b/>
          <w:bCs/>
        </w:rPr>
        <w:t xml:space="preserve">1.000,- Kč </w:t>
      </w:r>
      <w:r>
        <w:t>za každý započatý kalendářní den prodlení s předáním díla oproti termínu dokončení díla dle této objednávky;</w:t>
      </w:r>
    </w:p>
    <w:p w:rsidR="00F4404B" w:rsidRDefault="00C17AE0">
      <w:pPr>
        <w:pStyle w:val="Bodytext10"/>
        <w:numPr>
          <w:ilvl w:val="1"/>
          <w:numId w:val="4"/>
        </w:numPr>
        <w:tabs>
          <w:tab w:val="left" w:pos="1450"/>
        </w:tabs>
        <w:ind w:left="1440" w:hanging="700"/>
        <w:jc w:val="both"/>
      </w:pPr>
      <w:bookmarkStart w:id="79" w:name="bookmark81"/>
      <w:bookmarkEnd w:id="79"/>
      <w:r>
        <w:t xml:space="preserve">zhotovitel zaplatí objednateli smluvní pokutu za </w:t>
      </w:r>
      <w:r>
        <w:rPr>
          <w:b/>
          <w:bCs/>
        </w:rPr>
        <w:t xml:space="preserve">prodlení s odstraňováním vad </w:t>
      </w:r>
      <w:r>
        <w:t xml:space="preserve">a nedodělků zjištěných v rámci přejímacího řízení nebo závěrečné kontrolní prohlídce stavby </w:t>
      </w:r>
      <w:r>
        <w:rPr>
          <w:b/>
          <w:bCs/>
        </w:rPr>
        <w:t xml:space="preserve">ve výši 1.000,- Kč </w:t>
      </w:r>
      <w:r>
        <w:t>za každou vadu a započatý kalendářní den prodlení s odstraněním vady;</w:t>
      </w:r>
    </w:p>
    <w:p w:rsidR="00F4404B" w:rsidRDefault="00C17AE0">
      <w:pPr>
        <w:pStyle w:val="Bodytext10"/>
        <w:numPr>
          <w:ilvl w:val="1"/>
          <w:numId w:val="4"/>
        </w:numPr>
        <w:tabs>
          <w:tab w:val="left" w:pos="1450"/>
        </w:tabs>
        <w:ind w:left="1440" w:hanging="700"/>
        <w:jc w:val="both"/>
      </w:pPr>
      <w:bookmarkStart w:id="80" w:name="bookmark82"/>
      <w:bookmarkEnd w:id="80"/>
      <w:r>
        <w:t xml:space="preserve">zhotovitel zaplatí objednateli smluvní pokutu za prodlení s termínem </w:t>
      </w:r>
      <w:r>
        <w:rPr>
          <w:b/>
          <w:bCs/>
        </w:rPr>
        <w:t xml:space="preserve">nastoupení k odstranění reklamovaných vad </w:t>
      </w:r>
      <w:r>
        <w:t xml:space="preserve">v záruční době </w:t>
      </w:r>
      <w:r>
        <w:rPr>
          <w:b/>
          <w:bCs/>
        </w:rPr>
        <w:t xml:space="preserve">ve výši 1.000,- Kč </w:t>
      </w:r>
      <w:r>
        <w:t>za každou vadu a kalendářní den prodlení;</w:t>
      </w:r>
    </w:p>
    <w:p w:rsidR="00F4404B" w:rsidRDefault="00C17AE0">
      <w:pPr>
        <w:pStyle w:val="Bodytext10"/>
        <w:numPr>
          <w:ilvl w:val="1"/>
          <w:numId w:val="4"/>
        </w:numPr>
        <w:tabs>
          <w:tab w:val="left" w:pos="1450"/>
        </w:tabs>
        <w:ind w:left="1440" w:hanging="700"/>
        <w:jc w:val="both"/>
      </w:pPr>
      <w:bookmarkStart w:id="81" w:name="bookmark83"/>
      <w:bookmarkEnd w:id="81"/>
      <w:r>
        <w:t xml:space="preserve">zhotovitel zaplatí objednateli smluvní pokutu za prodlení s </w:t>
      </w:r>
      <w:r>
        <w:rPr>
          <w:b/>
          <w:bCs/>
        </w:rPr>
        <w:t xml:space="preserve">odstraněním reklamované vady </w:t>
      </w:r>
      <w:r>
        <w:t xml:space="preserve">v dohodnuté lhůtě </w:t>
      </w:r>
      <w:r>
        <w:rPr>
          <w:b/>
          <w:bCs/>
        </w:rPr>
        <w:t xml:space="preserve">ve výši 1.000,- Kč </w:t>
      </w:r>
      <w:r>
        <w:t>za každou vadu a započatý kalendářní den prodlení od dohodnutého termínu odstranění vady;</w:t>
      </w:r>
    </w:p>
    <w:p w:rsidR="00F4404B" w:rsidRDefault="00C17AE0">
      <w:pPr>
        <w:pStyle w:val="Bodytext10"/>
        <w:numPr>
          <w:ilvl w:val="1"/>
          <w:numId w:val="4"/>
        </w:numPr>
        <w:tabs>
          <w:tab w:val="left" w:pos="1450"/>
        </w:tabs>
        <w:ind w:left="1440" w:hanging="700"/>
        <w:jc w:val="both"/>
      </w:pPr>
      <w:bookmarkStart w:id="82" w:name="bookmark84"/>
      <w:bookmarkEnd w:id="82"/>
      <w:r>
        <w:t xml:space="preserve">zhotovitel zaplatí objednateli smluvní pokutu za </w:t>
      </w:r>
      <w:r>
        <w:rPr>
          <w:b/>
          <w:bCs/>
        </w:rPr>
        <w:t xml:space="preserve">včas nevyklizené staveniště ve výši 5.000,- Kč </w:t>
      </w:r>
      <w:r>
        <w:t>za každý započatý kalendářní den prodlení;</w:t>
      </w:r>
    </w:p>
    <w:p w:rsidR="00F4404B" w:rsidRDefault="00C17AE0">
      <w:pPr>
        <w:pStyle w:val="Bodytext10"/>
        <w:numPr>
          <w:ilvl w:val="1"/>
          <w:numId w:val="4"/>
        </w:numPr>
        <w:tabs>
          <w:tab w:val="left" w:pos="1450"/>
        </w:tabs>
        <w:ind w:left="1440" w:hanging="700"/>
        <w:jc w:val="both"/>
      </w:pPr>
      <w:bookmarkStart w:id="83" w:name="bookmark85"/>
      <w:bookmarkEnd w:id="83"/>
      <w:r>
        <w:t xml:space="preserve">zhotovitel zaplatí objednateli smluvní pokutu za </w:t>
      </w:r>
      <w:r>
        <w:rPr>
          <w:b/>
          <w:bCs/>
        </w:rPr>
        <w:t xml:space="preserve">porušení </w:t>
      </w:r>
      <w:r>
        <w:t xml:space="preserve">povinností v rámci BOZP na staveništi uložených mu </w:t>
      </w:r>
      <w:r>
        <w:rPr>
          <w:b/>
          <w:bCs/>
        </w:rPr>
        <w:t xml:space="preserve">zákonem č. 309/2006 Sb. </w:t>
      </w:r>
      <w:r>
        <w:t xml:space="preserve">a prováděcími předpisy, a to za každý jednotlivý případ </w:t>
      </w:r>
      <w:r>
        <w:rPr>
          <w:b/>
          <w:bCs/>
        </w:rPr>
        <w:t>ve výši 1.000,- Kč;</w:t>
      </w:r>
    </w:p>
    <w:p w:rsidR="00F4404B" w:rsidRDefault="00C17AE0">
      <w:pPr>
        <w:pStyle w:val="Bodytext10"/>
        <w:numPr>
          <w:ilvl w:val="1"/>
          <w:numId w:val="4"/>
        </w:numPr>
        <w:tabs>
          <w:tab w:val="left" w:pos="1450"/>
        </w:tabs>
        <w:ind w:left="1440" w:hanging="700"/>
        <w:jc w:val="both"/>
      </w:pPr>
      <w:bookmarkStart w:id="84" w:name="bookmark86"/>
      <w:bookmarkEnd w:id="84"/>
      <w:r>
        <w:t xml:space="preserve">zhotovitel zaplatí objednateli smluvní pokutu za prodlení s termínem nastoupení k </w:t>
      </w:r>
      <w:r>
        <w:rPr>
          <w:b/>
          <w:bCs/>
        </w:rPr>
        <w:t xml:space="preserve">odstranění havárie </w:t>
      </w:r>
      <w:r>
        <w:t xml:space="preserve">v záruční době </w:t>
      </w:r>
      <w:r>
        <w:rPr>
          <w:b/>
          <w:bCs/>
        </w:rPr>
        <w:t xml:space="preserve">ve výši 5.000,- Kč </w:t>
      </w:r>
      <w:r>
        <w:t>za každých započatých 24 hodin od nahlášení havárie;</w:t>
      </w:r>
    </w:p>
    <w:p w:rsidR="00F4404B" w:rsidRDefault="00C17AE0">
      <w:pPr>
        <w:pStyle w:val="Bodytext10"/>
        <w:numPr>
          <w:ilvl w:val="1"/>
          <w:numId w:val="4"/>
        </w:numPr>
        <w:tabs>
          <w:tab w:val="left" w:pos="1450"/>
        </w:tabs>
        <w:ind w:left="1440" w:hanging="700"/>
        <w:jc w:val="both"/>
      </w:pPr>
      <w:bookmarkStart w:id="85" w:name="bookmark87"/>
      <w:bookmarkEnd w:id="85"/>
      <w:r>
        <w:t xml:space="preserve">zhotovitel zaplatí objednateli smluvní pokutu za prodlení s </w:t>
      </w:r>
      <w:r>
        <w:rPr>
          <w:b/>
          <w:bCs/>
        </w:rPr>
        <w:t xml:space="preserve">odstraněním havárie </w:t>
      </w:r>
      <w:r>
        <w:t xml:space="preserve">v dohodnuté lhůtě </w:t>
      </w:r>
      <w:r>
        <w:rPr>
          <w:b/>
          <w:bCs/>
        </w:rPr>
        <w:t xml:space="preserve">ve výši 10.000,- Kč </w:t>
      </w:r>
      <w:r>
        <w:t>za každých započatých 24 hodin prodlení s odstraněním havárie;</w:t>
      </w:r>
    </w:p>
    <w:p w:rsidR="00F4404B" w:rsidRDefault="00C17AE0">
      <w:pPr>
        <w:pStyle w:val="Bodytext10"/>
        <w:numPr>
          <w:ilvl w:val="1"/>
          <w:numId w:val="4"/>
        </w:numPr>
        <w:tabs>
          <w:tab w:val="left" w:pos="1450"/>
        </w:tabs>
        <w:ind w:left="1440" w:hanging="700"/>
        <w:jc w:val="both"/>
      </w:pPr>
      <w:bookmarkStart w:id="86" w:name="bookmark88"/>
      <w:bookmarkEnd w:id="86"/>
      <w:r>
        <w:t xml:space="preserve">zhotovitel zaplatí objednateli smluvní pokutu, pokud nebude průběžně pořizovat fotodokumentaci stavebních, a to </w:t>
      </w:r>
      <w:r>
        <w:rPr>
          <w:b/>
          <w:bCs/>
        </w:rPr>
        <w:t xml:space="preserve">ve výši 1.000,- Kč </w:t>
      </w:r>
      <w:r>
        <w:t>za každý jednotlivý případ;</w:t>
      </w:r>
    </w:p>
    <w:p w:rsidR="00F4404B" w:rsidRDefault="00C17AE0">
      <w:pPr>
        <w:pStyle w:val="Bodytext10"/>
        <w:numPr>
          <w:ilvl w:val="1"/>
          <w:numId w:val="4"/>
        </w:numPr>
        <w:tabs>
          <w:tab w:val="left" w:pos="1450"/>
        </w:tabs>
        <w:ind w:left="1440" w:hanging="700"/>
        <w:jc w:val="both"/>
      </w:pPr>
      <w:bookmarkStart w:id="87" w:name="bookmark89"/>
      <w:bookmarkEnd w:id="87"/>
      <w:r>
        <w:t xml:space="preserve">Smluvní strany se dohodly na možnosti </w:t>
      </w:r>
      <w:r>
        <w:rPr>
          <w:b/>
          <w:bCs/>
        </w:rPr>
        <w:t xml:space="preserve">zápočtu pohledávky </w:t>
      </w:r>
      <w:r>
        <w:t>objednatele na zaplacení smluvní pokuty a náhrady škody na splatné i nesplatné pohledávky zhotovitele za objednatelem.</w:t>
      </w:r>
    </w:p>
    <w:p w:rsidR="00F4404B" w:rsidRDefault="00C17AE0">
      <w:pPr>
        <w:pStyle w:val="Bodytext10"/>
        <w:numPr>
          <w:ilvl w:val="1"/>
          <w:numId w:val="4"/>
        </w:numPr>
        <w:tabs>
          <w:tab w:val="left" w:pos="1450"/>
        </w:tabs>
        <w:ind w:left="1440" w:hanging="700"/>
        <w:jc w:val="both"/>
      </w:pPr>
      <w:bookmarkStart w:id="88" w:name="bookmark90"/>
      <w:bookmarkEnd w:id="88"/>
      <w:r>
        <w:t xml:space="preserve">Nebude-li smluvní pokuta započtena, sjednávají smluvní strany </w:t>
      </w:r>
      <w:r>
        <w:rPr>
          <w:b/>
          <w:bCs/>
        </w:rPr>
        <w:t xml:space="preserve">splatnost smluvních pokut </w:t>
      </w:r>
      <w:r>
        <w:t xml:space="preserve">na </w:t>
      </w:r>
      <w:r>
        <w:rPr>
          <w:b/>
          <w:bCs/>
        </w:rPr>
        <w:t xml:space="preserve">14 kalendářních dnů </w:t>
      </w:r>
      <w:r>
        <w:t>ode dne doručení jejich vyúčtování.</w:t>
      </w:r>
    </w:p>
    <w:p w:rsidR="00F4404B" w:rsidRDefault="00C17AE0">
      <w:pPr>
        <w:pStyle w:val="Bodytext10"/>
        <w:numPr>
          <w:ilvl w:val="1"/>
          <w:numId w:val="4"/>
        </w:numPr>
        <w:tabs>
          <w:tab w:val="left" w:pos="1450"/>
        </w:tabs>
        <w:spacing w:after="280"/>
        <w:ind w:left="1440" w:hanging="700"/>
        <w:jc w:val="both"/>
        <w:sectPr w:rsidR="00F4404B">
          <w:headerReference w:type="even" r:id="rId25"/>
          <w:headerReference w:type="default" r:id="rId26"/>
          <w:footerReference w:type="even" r:id="rId27"/>
          <w:footerReference w:type="default" r:id="rId28"/>
          <w:pgSz w:w="11900" w:h="16840"/>
          <w:pgMar w:top="712" w:right="637" w:bottom="720" w:left="697" w:header="284" w:footer="292" w:gutter="0"/>
          <w:cols w:space="720"/>
          <w:noEndnote/>
          <w:docGrid w:linePitch="360"/>
        </w:sectPr>
      </w:pPr>
      <w:bookmarkStart w:id="89" w:name="bookmark91"/>
      <w:bookmarkEnd w:id="89"/>
      <w:r>
        <w:rPr>
          <w:b/>
          <w:bCs/>
        </w:rPr>
        <w:t xml:space="preserve">Zaplacením </w:t>
      </w:r>
      <w:r>
        <w:t xml:space="preserve">jakékoli smluvní pokuty, </w:t>
      </w:r>
      <w:r>
        <w:rPr>
          <w:b/>
          <w:bCs/>
        </w:rPr>
        <w:t xml:space="preserve">není dotčeno právo </w:t>
      </w:r>
      <w:r>
        <w:t xml:space="preserve">oprávněné strany na </w:t>
      </w:r>
      <w:r>
        <w:rPr>
          <w:b/>
          <w:bCs/>
        </w:rPr>
        <w:t xml:space="preserve">náhradu škody </w:t>
      </w:r>
      <w:r>
        <w:t>způsobené porušením povinností dle této objednávky ve výši přesahující uhrazenou smluvní pokutu.</w:t>
      </w:r>
    </w:p>
    <w:p w:rsidR="00F4404B" w:rsidRDefault="00C17AE0">
      <w:pPr>
        <w:pStyle w:val="Other10"/>
        <w:spacing w:after="320" w:line="240" w:lineRule="auto"/>
        <w:ind w:firstLine="740"/>
        <w:jc w:val="both"/>
        <w:rPr>
          <w:sz w:val="14"/>
          <w:szCs w:val="14"/>
        </w:rPr>
      </w:pPr>
      <w:r>
        <w:rPr>
          <w:b/>
          <w:bCs/>
          <w:sz w:val="14"/>
          <w:szCs w:val="14"/>
        </w:rPr>
        <w:lastRenderedPageBreak/>
        <w:t>Tento výpis elektronicky podepsal "</w:t>
      </w:r>
      <w:proofErr w:type="gramStart"/>
      <w:r>
        <w:rPr>
          <w:b/>
          <w:bCs/>
          <w:sz w:val="14"/>
          <w:szCs w:val="14"/>
        </w:rPr>
        <w:t>ČR - Krajský</w:t>
      </w:r>
      <w:proofErr w:type="gramEnd"/>
      <w:r>
        <w:rPr>
          <w:b/>
          <w:bCs/>
          <w:sz w:val="14"/>
          <w:szCs w:val="14"/>
        </w:rPr>
        <w:t xml:space="preserve"> soud v Brně" dne 31.1.2024 v </w:t>
      </w:r>
      <w:proofErr w:type="spellStart"/>
      <w:r>
        <w:rPr>
          <w:b/>
          <w:bCs/>
          <w:sz w:val="14"/>
          <w:szCs w:val="14"/>
        </w:rPr>
        <w:t>xxx</w:t>
      </w:r>
      <w:proofErr w:type="spellEnd"/>
    </w:p>
    <w:p w:rsidR="00F4404B" w:rsidRDefault="00C17AE0">
      <w:pPr>
        <w:pStyle w:val="Heading210"/>
        <w:keepNext/>
        <w:keepLines/>
        <w:spacing w:after="180"/>
        <w:ind w:firstLine="0"/>
        <w:jc w:val="center"/>
      </w:pPr>
      <w:bookmarkStart w:id="90" w:name="bookmark92"/>
      <w:bookmarkStart w:id="91" w:name="bookmark93"/>
      <w:bookmarkStart w:id="92" w:name="bookmark94"/>
      <w:r>
        <w:t>Úplný výpis</w:t>
      </w:r>
      <w:bookmarkEnd w:id="90"/>
      <w:bookmarkEnd w:id="91"/>
      <w:bookmarkEnd w:id="92"/>
    </w:p>
    <w:p w:rsidR="00F4404B" w:rsidRDefault="00C17AE0">
      <w:pPr>
        <w:pStyle w:val="Tablecaption10"/>
        <w:spacing w:line="283" w:lineRule="auto"/>
        <w:jc w:val="center"/>
      </w:pPr>
      <w:r>
        <w:t>z obchodního rejstříku, vedeného Krajským soudem v Brně oddíl C, vložka 68984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01"/>
        <w:gridCol w:w="5237"/>
        <w:gridCol w:w="2827"/>
      </w:tblGrid>
      <w:tr w:rsidR="00F4404B">
        <w:trPr>
          <w:trHeight w:hRule="exact" w:val="326"/>
          <w:jc w:val="center"/>
        </w:trPr>
        <w:tc>
          <w:tcPr>
            <w:tcW w:w="10565" w:type="dxa"/>
            <w:gridSpan w:val="3"/>
            <w:tcBorders>
              <w:top w:val="single" w:sz="4" w:space="0" w:color="auto"/>
            </w:tcBorders>
            <w:shd w:val="clear" w:color="auto" w:fill="FFFFFF"/>
            <w:vAlign w:val="bottom"/>
          </w:tcPr>
          <w:p w:rsidR="00F4404B" w:rsidRDefault="00C17AE0">
            <w:pPr>
              <w:pStyle w:val="Other10"/>
              <w:spacing w:line="240" w:lineRule="auto"/>
              <w:rPr>
                <w:sz w:val="22"/>
                <w:szCs w:val="22"/>
              </w:rPr>
            </w:pPr>
            <w:r>
              <w:rPr>
                <w:b/>
                <w:bCs/>
                <w:sz w:val="22"/>
                <w:szCs w:val="22"/>
              </w:rPr>
              <w:t xml:space="preserve">Datum vzniku a zápisu: </w:t>
            </w:r>
            <w:r>
              <w:rPr>
                <w:sz w:val="22"/>
                <w:szCs w:val="22"/>
              </w:rPr>
              <w:t xml:space="preserve">5. ledna 2011 </w:t>
            </w:r>
          </w:p>
        </w:tc>
      </w:tr>
      <w:tr w:rsidR="00F4404B">
        <w:trPr>
          <w:trHeight w:hRule="exact" w:val="600"/>
          <w:jc w:val="center"/>
        </w:trPr>
        <w:tc>
          <w:tcPr>
            <w:tcW w:w="2501" w:type="dxa"/>
            <w:tcBorders>
              <w:top w:val="single" w:sz="4" w:space="0" w:color="auto"/>
            </w:tcBorders>
            <w:shd w:val="clear" w:color="auto" w:fill="FFFFFF"/>
          </w:tcPr>
          <w:p w:rsidR="00F4404B" w:rsidRDefault="00C17AE0">
            <w:pPr>
              <w:pStyle w:val="Other10"/>
              <w:spacing w:line="240" w:lineRule="auto"/>
              <w:rPr>
                <w:sz w:val="22"/>
                <w:szCs w:val="22"/>
              </w:rPr>
            </w:pPr>
            <w:r>
              <w:rPr>
                <w:b/>
                <w:bCs/>
                <w:sz w:val="22"/>
                <w:szCs w:val="22"/>
              </w:rPr>
              <w:t>Spisová značka:</w:t>
            </w: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C 68984 vedená u Krajského soudu v Brně</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600"/>
          <w:jc w:val="center"/>
        </w:trPr>
        <w:tc>
          <w:tcPr>
            <w:tcW w:w="2501" w:type="dxa"/>
            <w:tcBorders>
              <w:top w:val="single" w:sz="4" w:space="0" w:color="auto"/>
            </w:tcBorders>
            <w:shd w:val="clear" w:color="auto" w:fill="FFFFFF"/>
          </w:tcPr>
          <w:p w:rsidR="00F4404B" w:rsidRDefault="00C17AE0">
            <w:pPr>
              <w:pStyle w:val="Other10"/>
              <w:spacing w:line="240" w:lineRule="auto"/>
              <w:rPr>
                <w:sz w:val="22"/>
                <w:szCs w:val="22"/>
              </w:rPr>
            </w:pPr>
            <w:r>
              <w:rPr>
                <w:b/>
                <w:bCs/>
                <w:sz w:val="22"/>
                <w:szCs w:val="22"/>
              </w:rPr>
              <w:t>Obchodní firma:</w:t>
            </w: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ELIS-střechy s.r.o.</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878"/>
          <w:jc w:val="center"/>
        </w:trPr>
        <w:tc>
          <w:tcPr>
            <w:tcW w:w="2501" w:type="dxa"/>
            <w:tcBorders>
              <w:top w:val="single" w:sz="4" w:space="0" w:color="auto"/>
            </w:tcBorders>
            <w:shd w:val="clear" w:color="auto" w:fill="FFFFFF"/>
          </w:tcPr>
          <w:p w:rsidR="00F4404B" w:rsidRDefault="00C17AE0">
            <w:pPr>
              <w:pStyle w:val="Other10"/>
              <w:spacing w:line="240" w:lineRule="auto"/>
              <w:rPr>
                <w:sz w:val="22"/>
                <w:szCs w:val="22"/>
              </w:rPr>
            </w:pPr>
            <w:r>
              <w:rPr>
                <w:b/>
                <w:bCs/>
                <w:sz w:val="22"/>
                <w:szCs w:val="22"/>
              </w:rPr>
              <w:t>Sídlo:</w:t>
            </w: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u w:val="single"/>
              </w:rPr>
              <w:t>Hulín, Nádražní 804, PSČ 76824</w:t>
            </w:r>
          </w:p>
        </w:tc>
        <w:tc>
          <w:tcPr>
            <w:tcW w:w="2827" w:type="dxa"/>
            <w:tcBorders>
              <w:top w:val="single" w:sz="4" w:space="0" w:color="auto"/>
            </w:tcBorders>
            <w:shd w:val="clear" w:color="auto" w:fill="FFFFFF"/>
            <w:vAlign w:val="bottom"/>
          </w:tcPr>
          <w:p w:rsidR="00F4404B" w:rsidRDefault="00C17AE0">
            <w:pPr>
              <w:pStyle w:val="Other10"/>
              <w:spacing w:line="269" w:lineRule="auto"/>
              <w:jc w:val="right"/>
              <w:rPr>
                <w:sz w:val="22"/>
                <w:szCs w:val="22"/>
              </w:rPr>
            </w:pPr>
            <w:r>
              <w:rPr>
                <w:sz w:val="22"/>
                <w:szCs w:val="22"/>
                <w:u w:val="single"/>
              </w:rPr>
              <w:t xml:space="preserve">zapsáno 5. ledna 2011 </w:t>
            </w:r>
            <w:r>
              <w:rPr>
                <w:sz w:val="22"/>
                <w:szCs w:val="22"/>
              </w:rPr>
              <w:t>vymazáno 27. srpna 2015</w:t>
            </w:r>
          </w:p>
        </w:tc>
      </w:tr>
      <w:tr w:rsidR="00F4404B">
        <w:trPr>
          <w:trHeight w:hRule="exact" w:val="571"/>
          <w:jc w:val="center"/>
        </w:trPr>
        <w:tc>
          <w:tcPr>
            <w:tcW w:w="2501" w:type="dxa"/>
            <w:shd w:val="clear" w:color="auto" w:fill="FFFFFF"/>
          </w:tcPr>
          <w:p w:rsidR="00F4404B" w:rsidRDefault="00F4404B">
            <w:pPr>
              <w:rPr>
                <w:sz w:val="10"/>
                <w:szCs w:val="10"/>
              </w:rPr>
            </w:pP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Švabinského nábřeží 1630/85, 767 01 Kroměříž</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380"/>
              <w:jc w:val="both"/>
              <w:rPr>
                <w:sz w:val="22"/>
                <w:szCs w:val="22"/>
              </w:rPr>
            </w:pPr>
            <w:r>
              <w:rPr>
                <w:sz w:val="22"/>
                <w:szCs w:val="22"/>
              </w:rPr>
              <w:t>zapsáno 27. srpna 2015</w:t>
            </w:r>
          </w:p>
        </w:tc>
      </w:tr>
      <w:tr w:rsidR="00F4404B">
        <w:trPr>
          <w:trHeight w:hRule="exact" w:val="600"/>
          <w:jc w:val="center"/>
        </w:trPr>
        <w:tc>
          <w:tcPr>
            <w:tcW w:w="2501" w:type="dxa"/>
            <w:tcBorders>
              <w:top w:val="single" w:sz="4" w:space="0" w:color="auto"/>
            </w:tcBorders>
            <w:shd w:val="clear" w:color="auto" w:fill="FFFFFF"/>
          </w:tcPr>
          <w:p w:rsidR="00F4404B" w:rsidRDefault="00C17AE0">
            <w:pPr>
              <w:pStyle w:val="Other10"/>
              <w:spacing w:line="240" w:lineRule="auto"/>
              <w:rPr>
                <w:sz w:val="22"/>
                <w:szCs w:val="22"/>
              </w:rPr>
            </w:pPr>
            <w:r>
              <w:rPr>
                <w:b/>
                <w:bCs/>
                <w:sz w:val="22"/>
                <w:szCs w:val="22"/>
              </w:rPr>
              <w:t>Identifikační číslo:</w:t>
            </w: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292 62 241</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595"/>
          <w:jc w:val="center"/>
        </w:trPr>
        <w:tc>
          <w:tcPr>
            <w:tcW w:w="2501" w:type="dxa"/>
            <w:tcBorders>
              <w:top w:val="single" w:sz="4" w:space="0" w:color="auto"/>
            </w:tcBorders>
            <w:shd w:val="clear" w:color="auto" w:fill="FFFFFF"/>
          </w:tcPr>
          <w:p w:rsidR="00F4404B" w:rsidRDefault="00C17AE0">
            <w:pPr>
              <w:pStyle w:val="Other10"/>
              <w:spacing w:line="240" w:lineRule="auto"/>
              <w:rPr>
                <w:sz w:val="22"/>
                <w:szCs w:val="22"/>
              </w:rPr>
            </w:pPr>
            <w:r>
              <w:rPr>
                <w:b/>
                <w:bCs/>
                <w:sz w:val="22"/>
                <w:szCs w:val="22"/>
              </w:rPr>
              <w:t>Právní forma:</w:t>
            </w: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Společnost s ručením omezeným</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883"/>
          <w:jc w:val="center"/>
        </w:trPr>
        <w:tc>
          <w:tcPr>
            <w:tcW w:w="2501" w:type="dxa"/>
            <w:tcBorders>
              <w:top w:val="single" w:sz="4" w:space="0" w:color="auto"/>
            </w:tcBorders>
            <w:shd w:val="clear" w:color="auto" w:fill="FFFFFF"/>
          </w:tcPr>
          <w:p w:rsidR="00F4404B" w:rsidRDefault="00C17AE0">
            <w:pPr>
              <w:pStyle w:val="Other10"/>
              <w:spacing w:line="240" w:lineRule="auto"/>
              <w:rPr>
                <w:sz w:val="22"/>
                <w:szCs w:val="22"/>
              </w:rPr>
            </w:pPr>
            <w:r>
              <w:rPr>
                <w:b/>
                <w:bCs/>
                <w:sz w:val="22"/>
                <w:szCs w:val="22"/>
              </w:rPr>
              <w:t>Předmět podnikání:</w:t>
            </w:r>
          </w:p>
        </w:tc>
        <w:tc>
          <w:tcPr>
            <w:tcW w:w="5237" w:type="dxa"/>
            <w:tcBorders>
              <w:top w:val="single" w:sz="4" w:space="0" w:color="auto"/>
            </w:tcBorders>
            <w:shd w:val="clear" w:color="auto" w:fill="FFFFFF"/>
            <w:vAlign w:val="center"/>
          </w:tcPr>
          <w:p w:rsidR="00F4404B" w:rsidRDefault="00C17AE0">
            <w:pPr>
              <w:pStyle w:val="Other10"/>
              <w:spacing w:line="240" w:lineRule="auto"/>
              <w:rPr>
                <w:sz w:val="22"/>
                <w:szCs w:val="22"/>
              </w:rPr>
            </w:pPr>
            <w:r>
              <w:rPr>
                <w:sz w:val="22"/>
                <w:szCs w:val="22"/>
              </w:rPr>
              <w:t>provádění staveb, jejich změn a odstraňování</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566"/>
          <w:jc w:val="center"/>
        </w:trPr>
        <w:tc>
          <w:tcPr>
            <w:tcW w:w="2501" w:type="dxa"/>
            <w:tcBorders>
              <w:top w:val="single" w:sz="4" w:space="0" w:color="auto"/>
            </w:tcBorders>
            <w:shd w:val="clear" w:color="auto" w:fill="FFFFFF"/>
          </w:tcPr>
          <w:p w:rsidR="00F4404B" w:rsidRDefault="00F4404B">
            <w:pPr>
              <w:rPr>
                <w:sz w:val="10"/>
                <w:szCs w:val="10"/>
              </w:rPr>
            </w:pP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zednictví</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566"/>
          <w:jc w:val="center"/>
        </w:trPr>
        <w:tc>
          <w:tcPr>
            <w:tcW w:w="2501" w:type="dxa"/>
            <w:tcBorders>
              <w:top w:val="single" w:sz="4" w:space="0" w:color="auto"/>
            </w:tcBorders>
            <w:shd w:val="clear" w:color="auto" w:fill="FFFFFF"/>
          </w:tcPr>
          <w:p w:rsidR="00F4404B" w:rsidRDefault="00F4404B">
            <w:pPr>
              <w:rPr>
                <w:sz w:val="10"/>
                <w:szCs w:val="10"/>
              </w:rPr>
            </w:pP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izolatérství</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571"/>
          <w:jc w:val="center"/>
        </w:trPr>
        <w:tc>
          <w:tcPr>
            <w:tcW w:w="2501" w:type="dxa"/>
            <w:tcBorders>
              <w:top w:val="single" w:sz="4" w:space="0" w:color="auto"/>
            </w:tcBorders>
            <w:shd w:val="clear" w:color="auto" w:fill="FFFFFF"/>
          </w:tcPr>
          <w:p w:rsidR="00F4404B" w:rsidRDefault="00F4404B">
            <w:pPr>
              <w:rPr>
                <w:sz w:val="10"/>
                <w:szCs w:val="10"/>
              </w:rPr>
            </w:pP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pokrývačství, tesařství</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566"/>
          <w:jc w:val="center"/>
        </w:trPr>
        <w:tc>
          <w:tcPr>
            <w:tcW w:w="2501" w:type="dxa"/>
            <w:tcBorders>
              <w:top w:val="single" w:sz="4" w:space="0" w:color="auto"/>
            </w:tcBorders>
            <w:shd w:val="clear" w:color="auto" w:fill="FFFFFF"/>
          </w:tcPr>
          <w:p w:rsidR="00F4404B" w:rsidRDefault="00F4404B">
            <w:pPr>
              <w:rPr>
                <w:sz w:val="10"/>
                <w:szCs w:val="10"/>
              </w:rPr>
            </w:pP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zámečnictví, nástrojářství</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571"/>
          <w:jc w:val="center"/>
        </w:trPr>
        <w:tc>
          <w:tcPr>
            <w:tcW w:w="2501" w:type="dxa"/>
            <w:tcBorders>
              <w:top w:val="single" w:sz="4" w:space="0" w:color="auto"/>
            </w:tcBorders>
            <w:shd w:val="clear" w:color="auto" w:fill="FFFFFF"/>
          </w:tcPr>
          <w:p w:rsidR="00F4404B" w:rsidRDefault="00F4404B">
            <w:pPr>
              <w:rPr>
                <w:sz w:val="10"/>
                <w:szCs w:val="10"/>
              </w:rPr>
            </w:pP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klempířství a oprava karoserií</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571"/>
          <w:jc w:val="center"/>
        </w:trPr>
        <w:tc>
          <w:tcPr>
            <w:tcW w:w="2501" w:type="dxa"/>
            <w:tcBorders>
              <w:top w:val="single" w:sz="4" w:space="0" w:color="auto"/>
            </w:tcBorders>
            <w:shd w:val="clear" w:color="auto" w:fill="FFFFFF"/>
          </w:tcPr>
          <w:p w:rsidR="00F4404B" w:rsidRDefault="00F4404B">
            <w:pPr>
              <w:rPr>
                <w:sz w:val="10"/>
                <w:szCs w:val="10"/>
              </w:rPr>
            </w:pP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výroba, obchod a služby neuvedené v přílohách 1 až</w:t>
            </w:r>
          </w:p>
        </w:tc>
        <w:tc>
          <w:tcPr>
            <w:tcW w:w="2827" w:type="dxa"/>
            <w:tcBorders>
              <w:top w:val="single" w:sz="4" w:space="0" w:color="auto"/>
            </w:tcBorders>
            <w:shd w:val="clear" w:color="auto" w:fill="FFFFFF"/>
            <w:vAlign w:val="bottom"/>
          </w:tcPr>
          <w:p w:rsidR="00F4404B" w:rsidRDefault="00C17AE0">
            <w:pPr>
              <w:pStyle w:val="Other10"/>
              <w:spacing w:line="269" w:lineRule="auto"/>
              <w:ind w:right="300"/>
              <w:jc w:val="right"/>
              <w:rPr>
                <w:sz w:val="22"/>
                <w:szCs w:val="22"/>
              </w:rPr>
            </w:pPr>
            <w:r>
              <w:rPr>
                <w:sz w:val="22"/>
                <w:szCs w:val="22"/>
              </w:rPr>
              <w:t>3 živnostenského zákona zapsáno 5. ledna 2011</w:t>
            </w:r>
          </w:p>
        </w:tc>
      </w:tr>
      <w:tr w:rsidR="00F4404B">
        <w:trPr>
          <w:trHeight w:hRule="exact" w:val="2035"/>
          <w:jc w:val="center"/>
        </w:trPr>
        <w:tc>
          <w:tcPr>
            <w:tcW w:w="2501" w:type="dxa"/>
            <w:tcBorders>
              <w:top w:val="single" w:sz="4" w:space="0" w:color="auto"/>
            </w:tcBorders>
            <w:shd w:val="clear" w:color="auto" w:fill="FFFFFF"/>
          </w:tcPr>
          <w:p w:rsidR="00F4404B" w:rsidRDefault="00C17AE0">
            <w:pPr>
              <w:pStyle w:val="Other10"/>
              <w:spacing w:line="295" w:lineRule="auto"/>
              <w:ind w:left="260" w:hanging="260"/>
              <w:rPr>
                <w:sz w:val="22"/>
                <w:szCs w:val="22"/>
              </w:rPr>
            </w:pPr>
            <w:r>
              <w:rPr>
                <w:b/>
                <w:bCs/>
                <w:sz w:val="22"/>
                <w:szCs w:val="22"/>
              </w:rPr>
              <w:t>Statutární orgán: jednatel:</w:t>
            </w:r>
          </w:p>
        </w:tc>
        <w:tc>
          <w:tcPr>
            <w:tcW w:w="5237" w:type="dxa"/>
            <w:tcBorders>
              <w:top w:val="single" w:sz="4" w:space="0" w:color="auto"/>
            </w:tcBorders>
            <w:shd w:val="clear" w:color="auto" w:fill="FFFFFF"/>
            <w:vAlign w:val="center"/>
          </w:tcPr>
          <w:p w:rsidR="00F4404B" w:rsidRDefault="00C17AE0" w:rsidP="006A0D23">
            <w:pPr>
              <w:pStyle w:val="Other10"/>
              <w:spacing w:line="269" w:lineRule="auto"/>
              <w:rPr>
                <w:sz w:val="22"/>
                <w:szCs w:val="22"/>
              </w:rPr>
            </w:pPr>
            <w:r>
              <w:rPr>
                <w:sz w:val="22"/>
                <w:szCs w:val="22"/>
                <w:u w:val="single"/>
              </w:rPr>
              <w:t xml:space="preserve">VÁCLAV ZYCHÁČEK, </w:t>
            </w:r>
            <w:proofErr w:type="spellStart"/>
            <w:r w:rsidR="006A0D23">
              <w:rPr>
                <w:sz w:val="22"/>
                <w:szCs w:val="22"/>
                <w:u w:val="single"/>
              </w:rPr>
              <w:t>xxx</w:t>
            </w:r>
            <w:proofErr w:type="spellEnd"/>
          </w:p>
        </w:tc>
        <w:tc>
          <w:tcPr>
            <w:tcW w:w="2827" w:type="dxa"/>
            <w:tcBorders>
              <w:top w:val="single" w:sz="4" w:space="0" w:color="auto"/>
            </w:tcBorders>
            <w:shd w:val="clear" w:color="auto" w:fill="FFFFFF"/>
            <w:vAlign w:val="bottom"/>
          </w:tcPr>
          <w:p w:rsidR="00F4404B" w:rsidRDefault="00C17AE0">
            <w:pPr>
              <w:pStyle w:val="Other10"/>
              <w:spacing w:line="269" w:lineRule="auto"/>
              <w:jc w:val="right"/>
              <w:rPr>
                <w:sz w:val="22"/>
                <w:szCs w:val="22"/>
              </w:rPr>
            </w:pPr>
            <w:r>
              <w:rPr>
                <w:sz w:val="22"/>
                <w:szCs w:val="22"/>
                <w:u w:val="single"/>
              </w:rPr>
              <w:t xml:space="preserve">zapsáno 5. ledna 2011 </w:t>
            </w:r>
            <w:r>
              <w:rPr>
                <w:sz w:val="22"/>
                <w:szCs w:val="22"/>
              </w:rPr>
              <w:t>vymazáno 29. ledna 2021</w:t>
            </w:r>
          </w:p>
        </w:tc>
      </w:tr>
      <w:tr w:rsidR="00F4404B">
        <w:trPr>
          <w:trHeight w:hRule="exact" w:val="1440"/>
          <w:jc w:val="center"/>
        </w:trPr>
        <w:tc>
          <w:tcPr>
            <w:tcW w:w="2501" w:type="dxa"/>
            <w:tcBorders>
              <w:top w:val="single" w:sz="4" w:space="0" w:color="auto"/>
            </w:tcBorders>
            <w:shd w:val="clear" w:color="auto" w:fill="FFFFFF"/>
          </w:tcPr>
          <w:p w:rsidR="00F4404B" w:rsidRDefault="00C17AE0">
            <w:pPr>
              <w:pStyle w:val="Other10"/>
              <w:spacing w:line="240" w:lineRule="auto"/>
              <w:ind w:firstLine="260"/>
              <w:rPr>
                <w:sz w:val="22"/>
                <w:szCs w:val="22"/>
              </w:rPr>
            </w:pPr>
            <w:r>
              <w:rPr>
                <w:b/>
                <w:bCs/>
                <w:sz w:val="22"/>
                <w:szCs w:val="22"/>
              </w:rPr>
              <w:t>jednatel:</w:t>
            </w:r>
          </w:p>
        </w:tc>
        <w:tc>
          <w:tcPr>
            <w:tcW w:w="5237" w:type="dxa"/>
            <w:tcBorders>
              <w:top w:val="single" w:sz="4" w:space="0" w:color="auto"/>
            </w:tcBorders>
            <w:shd w:val="clear" w:color="auto" w:fill="FFFFFF"/>
            <w:vAlign w:val="center"/>
          </w:tcPr>
          <w:p w:rsidR="00F4404B" w:rsidRDefault="00C17AE0" w:rsidP="006A0D23">
            <w:pPr>
              <w:pStyle w:val="Other10"/>
              <w:spacing w:line="240" w:lineRule="auto"/>
              <w:rPr>
                <w:sz w:val="22"/>
                <w:szCs w:val="22"/>
              </w:rPr>
            </w:pPr>
            <w:r>
              <w:rPr>
                <w:sz w:val="22"/>
                <w:szCs w:val="22"/>
              </w:rPr>
              <w:t xml:space="preserve">VÁCLAV ZYCHÁČEK, </w:t>
            </w:r>
            <w:proofErr w:type="spellStart"/>
            <w:r w:rsidR="006A0D23">
              <w:rPr>
                <w:sz w:val="22"/>
                <w:szCs w:val="22"/>
              </w:rPr>
              <w:t>xxx</w:t>
            </w:r>
            <w:proofErr w:type="spellEnd"/>
          </w:p>
        </w:tc>
        <w:tc>
          <w:tcPr>
            <w:tcW w:w="2827" w:type="dxa"/>
            <w:tcBorders>
              <w:top w:val="single" w:sz="4" w:space="0" w:color="auto"/>
            </w:tcBorders>
            <w:shd w:val="clear" w:color="auto" w:fill="FFFFFF"/>
            <w:vAlign w:val="bottom"/>
          </w:tcPr>
          <w:p w:rsidR="00F4404B" w:rsidRDefault="00C17AE0">
            <w:pPr>
              <w:pStyle w:val="Other10"/>
              <w:spacing w:line="240" w:lineRule="auto"/>
              <w:ind w:firstLine="380"/>
              <w:jc w:val="both"/>
              <w:rPr>
                <w:sz w:val="22"/>
                <w:szCs w:val="22"/>
              </w:rPr>
            </w:pPr>
            <w:r>
              <w:rPr>
                <w:sz w:val="22"/>
                <w:szCs w:val="22"/>
              </w:rPr>
              <w:t>zapsáno 29. ledna 2021</w:t>
            </w:r>
          </w:p>
        </w:tc>
      </w:tr>
      <w:tr w:rsidR="00F4404B">
        <w:trPr>
          <w:trHeight w:hRule="exact" w:val="595"/>
          <w:jc w:val="center"/>
        </w:trPr>
        <w:tc>
          <w:tcPr>
            <w:tcW w:w="2501" w:type="dxa"/>
            <w:tcBorders>
              <w:top w:val="single" w:sz="4" w:space="0" w:color="auto"/>
            </w:tcBorders>
            <w:shd w:val="clear" w:color="auto" w:fill="FFFFFF"/>
          </w:tcPr>
          <w:p w:rsidR="00F4404B" w:rsidRDefault="00C17AE0">
            <w:pPr>
              <w:pStyle w:val="Other10"/>
              <w:spacing w:line="240" w:lineRule="auto"/>
              <w:ind w:firstLine="260"/>
              <w:rPr>
                <w:sz w:val="22"/>
                <w:szCs w:val="22"/>
              </w:rPr>
            </w:pPr>
            <w:r>
              <w:rPr>
                <w:b/>
                <w:bCs/>
                <w:sz w:val="22"/>
                <w:szCs w:val="22"/>
              </w:rPr>
              <w:t>Počet členů:</w:t>
            </w:r>
          </w:p>
        </w:tc>
        <w:tc>
          <w:tcPr>
            <w:tcW w:w="5237" w:type="dxa"/>
            <w:tcBorders>
              <w:top w:val="single" w:sz="4" w:space="0" w:color="auto"/>
            </w:tcBorders>
            <w:shd w:val="clear" w:color="auto" w:fill="FFFFFF"/>
          </w:tcPr>
          <w:p w:rsidR="00F4404B" w:rsidRDefault="00C17AE0">
            <w:pPr>
              <w:pStyle w:val="Other10"/>
              <w:spacing w:line="240" w:lineRule="auto"/>
              <w:rPr>
                <w:sz w:val="22"/>
                <w:szCs w:val="22"/>
              </w:rPr>
            </w:pPr>
            <w:r>
              <w:rPr>
                <w:sz w:val="22"/>
                <w:szCs w:val="22"/>
              </w:rPr>
              <w:t>1</w:t>
            </w:r>
          </w:p>
        </w:tc>
        <w:tc>
          <w:tcPr>
            <w:tcW w:w="2827" w:type="dxa"/>
            <w:tcBorders>
              <w:top w:val="single" w:sz="4" w:space="0" w:color="auto"/>
            </w:tcBorders>
            <w:shd w:val="clear" w:color="auto" w:fill="FFFFFF"/>
            <w:vAlign w:val="bottom"/>
          </w:tcPr>
          <w:p w:rsidR="00F4404B" w:rsidRDefault="00C17AE0">
            <w:pPr>
              <w:pStyle w:val="Other10"/>
              <w:spacing w:line="240" w:lineRule="auto"/>
              <w:ind w:firstLine="380"/>
              <w:jc w:val="both"/>
              <w:rPr>
                <w:sz w:val="22"/>
                <w:szCs w:val="22"/>
              </w:rPr>
            </w:pPr>
            <w:r>
              <w:rPr>
                <w:sz w:val="22"/>
                <w:szCs w:val="22"/>
              </w:rPr>
              <w:t>zapsáno 27. srpna 2015</w:t>
            </w:r>
          </w:p>
        </w:tc>
      </w:tr>
      <w:tr w:rsidR="00F4404B">
        <w:trPr>
          <w:trHeight w:hRule="exact" w:val="288"/>
          <w:jc w:val="center"/>
        </w:trPr>
        <w:tc>
          <w:tcPr>
            <w:tcW w:w="2501" w:type="dxa"/>
            <w:tcBorders>
              <w:top w:val="single" w:sz="4" w:space="0" w:color="auto"/>
            </w:tcBorders>
            <w:shd w:val="clear" w:color="auto" w:fill="FFFFFF"/>
            <w:vAlign w:val="bottom"/>
          </w:tcPr>
          <w:p w:rsidR="00F4404B" w:rsidRDefault="00C17AE0">
            <w:pPr>
              <w:pStyle w:val="Other10"/>
              <w:spacing w:line="240" w:lineRule="auto"/>
              <w:ind w:firstLine="260"/>
              <w:rPr>
                <w:sz w:val="22"/>
                <w:szCs w:val="22"/>
              </w:rPr>
            </w:pPr>
            <w:r>
              <w:rPr>
                <w:b/>
                <w:bCs/>
                <w:sz w:val="22"/>
                <w:szCs w:val="22"/>
              </w:rPr>
              <w:t>Způsob jednání:</w:t>
            </w:r>
          </w:p>
        </w:tc>
        <w:tc>
          <w:tcPr>
            <w:tcW w:w="8064" w:type="dxa"/>
            <w:gridSpan w:val="2"/>
            <w:tcBorders>
              <w:top w:val="single" w:sz="4" w:space="0" w:color="auto"/>
            </w:tcBorders>
            <w:shd w:val="clear" w:color="auto" w:fill="FFFFFF"/>
            <w:vAlign w:val="bottom"/>
          </w:tcPr>
          <w:p w:rsidR="00F4404B" w:rsidRDefault="00C17AE0">
            <w:pPr>
              <w:pStyle w:val="Other10"/>
              <w:spacing w:line="240" w:lineRule="auto"/>
              <w:rPr>
                <w:sz w:val="22"/>
                <w:szCs w:val="22"/>
              </w:rPr>
            </w:pPr>
            <w:r>
              <w:rPr>
                <w:sz w:val="22"/>
                <w:szCs w:val="22"/>
                <w:u w:val="single"/>
              </w:rPr>
              <w:t>Způsob jednání jménem společnosti: Jménem společnosti jedná jednatel</w:t>
            </w:r>
          </w:p>
        </w:tc>
      </w:tr>
      <w:tr w:rsidR="00F4404B">
        <w:trPr>
          <w:trHeight w:hRule="exact" w:val="854"/>
          <w:jc w:val="center"/>
        </w:trPr>
        <w:tc>
          <w:tcPr>
            <w:tcW w:w="2501" w:type="dxa"/>
            <w:shd w:val="clear" w:color="auto" w:fill="FFFFFF"/>
          </w:tcPr>
          <w:p w:rsidR="00F4404B" w:rsidRDefault="00F4404B">
            <w:pPr>
              <w:rPr>
                <w:sz w:val="10"/>
                <w:szCs w:val="10"/>
              </w:rPr>
            </w:pPr>
          </w:p>
        </w:tc>
        <w:tc>
          <w:tcPr>
            <w:tcW w:w="5237" w:type="dxa"/>
            <w:tcBorders>
              <w:top w:val="single" w:sz="4" w:space="0" w:color="auto"/>
              <w:bottom w:val="single" w:sz="4" w:space="0" w:color="auto"/>
            </w:tcBorders>
            <w:shd w:val="clear" w:color="auto" w:fill="FFFFFF"/>
          </w:tcPr>
          <w:p w:rsidR="00F4404B" w:rsidRDefault="00C17AE0">
            <w:pPr>
              <w:pStyle w:val="Other10"/>
              <w:spacing w:line="240" w:lineRule="auto"/>
              <w:rPr>
                <w:sz w:val="22"/>
                <w:szCs w:val="22"/>
              </w:rPr>
            </w:pPr>
            <w:r>
              <w:rPr>
                <w:sz w:val="22"/>
                <w:szCs w:val="22"/>
                <w:u w:val="single"/>
              </w:rPr>
              <w:t>samostatně.</w:t>
            </w:r>
          </w:p>
        </w:tc>
        <w:tc>
          <w:tcPr>
            <w:tcW w:w="2827" w:type="dxa"/>
            <w:tcBorders>
              <w:top w:val="single" w:sz="4" w:space="0" w:color="auto"/>
              <w:bottom w:val="single" w:sz="4" w:space="0" w:color="auto"/>
            </w:tcBorders>
            <w:shd w:val="clear" w:color="auto" w:fill="FFFFFF"/>
            <w:vAlign w:val="bottom"/>
          </w:tcPr>
          <w:p w:rsidR="00F4404B" w:rsidRDefault="00C17AE0">
            <w:pPr>
              <w:pStyle w:val="Other10"/>
              <w:spacing w:line="269" w:lineRule="auto"/>
              <w:jc w:val="right"/>
              <w:rPr>
                <w:sz w:val="22"/>
                <w:szCs w:val="22"/>
              </w:rPr>
            </w:pPr>
            <w:r>
              <w:rPr>
                <w:sz w:val="22"/>
                <w:szCs w:val="22"/>
                <w:u w:val="single"/>
              </w:rPr>
              <w:t xml:space="preserve">zapsáno 5. ledna 2011 </w:t>
            </w:r>
            <w:r>
              <w:rPr>
                <w:sz w:val="22"/>
                <w:szCs w:val="22"/>
              </w:rPr>
              <w:t>vymazáno 27. srpna 2015</w:t>
            </w:r>
          </w:p>
        </w:tc>
      </w:tr>
    </w:tbl>
    <w:p w:rsidR="00F4404B" w:rsidRDefault="00C17AE0">
      <w:pPr>
        <w:spacing w:line="1" w:lineRule="exact"/>
        <w:rPr>
          <w:sz w:val="2"/>
          <w:szCs w:val="2"/>
        </w:rPr>
      </w:pPr>
      <w:r>
        <w:br w:type="page"/>
      </w:r>
    </w:p>
    <w:p w:rsidR="00F4404B" w:rsidRDefault="00C17AE0">
      <w:pPr>
        <w:pStyle w:val="Tablecaption10"/>
        <w:ind w:left="2568"/>
        <w:rPr>
          <w:sz w:val="22"/>
          <w:szCs w:val="22"/>
        </w:rPr>
      </w:pPr>
      <w:r>
        <w:rPr>
          <w:sz w:val="22"/>
          <w:szCs w:val="22"/>
        </w:rPr>
        <w:lastRenderedPageBreak/>
        <w:t>Jednatel zastupuje společnost samostatně.</w:t>
      </w:r>
    </w:p>
    <w:p w:rsidR="00F4404B" w:rsidRDefault="00C17AE0">
      <w:pPr>
        <w:pStyle w:val="Tablecaption10"/>
        <w:ind w:left="8131"/>
        <w:rPr>
          <w:sz w:val="22"/>
          <w:szCs w:val="22"/>
        </w:rPr>
      </w:pPr>
      <w:r>
        <w:rPr>
          <w:sz w:val="22"/>
          <w:szCs w:val="22"/>
        </w:rPr>
        <w:t>zapsáno 27. srpna 2015</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42"/>
        <w:gridCol w:w="5400"/>
        <w:gridCol w:w="2798"/>
      </w:tblGrid>
      <w:tr w:rsidR="00F4404B">
        <w:trPr>
          <w:trHeight w:hRule="exact" w:val="1752"/>
          <w:jc w:val="center"/>
        </w:trPr>
        <w:tc>
          <w:tcPr>
            <w:tcW w:w="2342" w:type="dxa"/>
            <w:tcBorders>
              <w:top w:val="single" w:sz="4" w:space="0" w:color="auto"/>
            </w:tcBorders>
            <w:shd w:val="clear" w:color="auto" w:fill="FFFFFF"/>
          </w:tcPr>
          <w:p w:rsidR="00F4404B" w:rsidRDefault="00C17AE0">
            <w:pPr>
              <w:pStyle w:val="Other10"/>
              <w:spacing w:after="40" w:line="240" w:lineRule="auto"/>
              <w:rPr>
                <w:sz w:val="22"/>
                <w:szCs w:val="22"/>
              </w:rPr>
            </w:pPr>
            <w:r>
              <w:rPr>
                <w:b/>
                <w:bCs/>
                <w:sz w:val="22"/>
                <w:szCs w:val="22"/>
              </w:rPr>
              <w:t>Společníci:</w:t>
            </w:r>
          </w:p>
          <w:p w:rsidR="00F4404B" w:rsidRDefault="00C17AE0">
            <w:pPr>
              <w:pStyle w:val="Other10"/>
              <w:spacing w:line="240" w:lineRule="auto"/>
              <w:ind w:firstLine="300"/>
              <w:rPr>
                <w:sz w:val="22"/>
                <w:szCs w:val="22"/>
              </w:rPr>
            </w:pPr>
            <w:r>
              <w:rPr>
                <w:b/>
                <w:bCs/>
                <w:sz w:val="22"/>
                <w:szCs w:val="22"/>
              </w:rPr>
              <w:t>Společník:</w:t>
            </w:r>
          </w:p>
        </w:tc>
        <w:tc>
          <w:tcPr>
            <w:tcW w:w="5400" w:type="dxa"/>
            <w:tcBorders>
              <w:top w:val="single" w:sz="4" w:space="0" w:color="auto"/>
            </w:tcBorders>
            <w:shd w:val="clear" w:color="auto" w:fill="FFFFFF"/>
          </w:tcPr>
          <w:p w:rsidR="00F4404B" w:rsidRDefault="00C17AE0">
            <w:pPr>
              <w:pStyle w:val="Other10"/>
              <w:spacing w:before="340" w:line="271" w:lineRule="auto"/>
              <w:ind w:left="220"/>
              <w:rPr>
                <w:sz w:val="22"/>
                <w:szCs w:val="22"/>
              </w:rPr>
            </w:pPr>
            <w:r>
              <w:rPr>
                <w:sz w:val="22"/>
                <w:szCs w:val="22"/>
                <w:u w:val="single"/>
              </w:rPr>
              <w:t xml:space="preserve">VÁCLAV ZYCHÁČEK, </w:t>
            </w:r>
            <w:proofErr w:type="spellStart"/>
            <w:r w:rsidR="006A0D23">
              <w:rPr>
                <w:sz w:val="22"/>
                <w:szCs w:val="22"/>
                <w:u w:val="single"/>
              </w:rPr>
              <w:t>xxx</w:t>
            </w:r>
            <w:proofErr w:type="spellEnd"/>
          </w:p>
        </w:tc>
        <w:tc>
          <w:tcPr>
            <w:tcW w:w="2798" w:type="dxa"/>
            <w:tcBorders>
              <w:top w:val="single" w:sz="4" w:space="0" w:color="auto"/>
            </w:tcBorders>
            <w:shd w:val="clear" w:color="auto" w:fill="FFFFFF"/>
            <w:vAlign w:val="bottom"/>
          </w:tcPr>
          <w:p w:rsidR="00F4404B" w:rsidRDefault="00C17AE0">
            <w:pPr>
              <w:pStyle w:val="Other10"/>
              <w:spacing w:line="276" w:lineRule="auto"/>
              <w:jc w:val="right"/>
              <w:rPr>
                <w:sz w:val="22"/>
                <w:szCs w:val="22"/>
              </w:rPr>
            </w:pPr>
            <w:r>
              <w:rPr>
                <w:sz w:val="22"/>
                <w:szCs w:val="22"/>
                <w:u w:val="single"/>
              </w:rPr>
              <w:t xml:space="preserve">zapsáno 5. ledna 2011 </w:t>
            </w:r>
            <w:r>
              <w:rPr>
                <w:sz w:val="22"/>
                <w:szCs w:val="22"/>
              </w:rPr>
              <w:t>vymazáno 29. ledna 2021</w:t>
            </w:r>
          </w:p>
        </w:tc>
      </w:tr>
      <w:tr w:rsidR="00F4404B">
        <w:trPr>
          <w:trHeight w:hRule="exact" w:val="1416"/>
          <w:jc w:val="center"/>
        </w:trPr>
        <w:tc>
          <w:tcPr>
            <w:tcW w:w="2342" w:type="dxa"/>
            <w:tcBorders>
              <w:top w:val="single" w:sz="4" w:space="0" w:color="auto"/>
            </w:tcBorders>
            <w:shd w:val="clear" w:color="auto" w:fill="FFFFFF"/>
          </w:tcPr>
          <w:p w:rsidR="00F4404B" w:rsidRDefault="00C17AE0">
            <w:pPr>
              <w:pStyle w:val="Other10"/>
              <w:spacing w:line="240" w:lineRule="auto"/>
              <w:ind w:firstLine="580"/>
              <w:rPr>
                <w:sz w:val="22"/>
                <w:szCs w:val="22"/>
              </w:rPr>
            </w:pPr>
            <w:r>
              <w:rPr>
                <w:b/>
                <w:bCs/>
                <w:sz w:val="22"/>
                <w:szCs w:val="22"/>
              </w:rPr>
              <w:t>Podíl:</w:t>
            </w:r>
          </w:p>
        </w:tc>
        <w:tc>
          <w:tcPr>
            <w:tcW w:w="5400" w:type="dxa"/>
            <w:tcBorders>
              <w:top w:val="single" w:sz="4" w:space="0" w:color="auto"/>
            </w:tcBorders>
            <w:shd w:val="clear" w:color="auto" w:fill="FFFFFF"/>
          </w:tcPr>
          <w:p w:rsidR="00F4404B" w:rsidRDefault="00C17AE0">
            <w:pPr>
              <w:pStyle w:val="Other10"/>
              <w:spacing w:line="240" w:lineRule="auto"/>
              <w:ind w:firstLine="500"/>
              <w:rPr>
                <w:sz w:val="22"/>
                <w:szCs w:val="22"/>
              </w:rPr>
            </w:pPr>
            <w:r>
              <w:rPr>
                <w:sz w:val="22"/>
                <w:szCs w:val="22"/>
                <w:u w:val="single"/>
              </w:rPr>
              <w:t>Vklad: 200 000,- Kč</w:t>
            </w:r>
          </w:p>
          <w:p w:rsidR="00F4404B" w:rsidRDefault="00C17AE0">
            <w:pPr>
              <w:pStyle w:val="Other10"/>
              <w:spacing w:line="240" w:lineRule="auto"/>
              <w:ind w:firstLine="500"/>
              <w:rPr>
                <w:sz w:val="22"/>
                <w:szCs w:val="22"/>
              </w:rPr>
            </w:pPr>
            <w:r>
              <w:rPr>
                <w:sz w:val="22"/>
                <w:szCs w:val="22"/>
                <w:u w:val="single"/>
              </w:rPr>
              <w:t>Splaceno: 100%</w:t>
            </w:r>
          </w:p>
          <w:p w:rsidR="00F4404B" w:rsidRDefault="00C17AE0">
            <w:pPr>
              <w:pStyle w:val="Other10"/>
              <w:spacing w:line="240" w:lineRule="auto"/>
              <w:ind w:firstLine="500"/>
              <w:rPr>
                <w:sz w:val="22"/>
                <w:szCs w:val="22"/>
              </w:rPr>
            </w:pPr>
            <w:r>
              <w:rPr>
                <w:sz w:val="22"/>
                <w:szCs w:val="22"/>
                <w:u w:val="single"/>
              </w:rPr>
              <w:t xml:space="preserve">Obchodní podíl: </w:t>
            </w:r>
            <w:proofErr w:type="gramStart"/>
            <w:r>
              <w:rPr>
                <w:sz w:val="22"/>
                <w:szCs w:val="22"/>
                <w:u w:val="single"/>
              </w:rPr>
              <w:t>100%</w:t>
            </w:r>
            <w:proofErr w:type="gramEnd"/>
          </w:p>
        </w:tc>
        <w:tc>
          <w:tcPr>
            <w:tcW w:w="2798" w:type="dxa"/>
            <w:tcBorders>
              <w:top w:val="single" w:sz="4" w:space="0" w:color="auto"/>
            </w:tcBorders>
            <w:shd w:val="clear" w:color="auto" w:fill="FFFFFF"/>
            <w:vAlign w:val="bottom"/>
          </w:tcPr>
          <w:p w:rsidR="00F4404B" w:rsidRDefault="00C17AE0">
            <w:pPr>
              <w:pStyle w:val="Other10"/>
              <w:spacing w:line="266" w:lineRule="auto"/>
              <w:jc w:val="right"/>
              <w:rPr>
                <w:sz w:val="22"/>
                <w:szCs w:val="22"/>
              </w:rPr>
            </w:pPr>
            <w:r>
              <w:rPr>
                <w:sz w:val="22"/>
                <w:szCs w:val="22"/>
                <w:u w:val="single"/>
              </w:rPr>
              <w:t xml:space="preserve">zapsáno 5. ledna 2011 </w:t>
            </w:r>
            <w:r>
              <w:rPr>
                <w:sz w:val="22"/>
                <w:szCs w:val="22"/>
              </w:rPr>
              <w:t>vymazáno 27. srpna 2015</w:t>
            </w:r>
          </w:p>
        </w:tc>
      </w:tr>
      <w:tr w:rsidR="00F4404B">
        <w:trPr>
          <w:trHeight w:hRule="exact" w:val="1982"/>
          <w:jc w:val="center"/>
        </w:trPr>
        <w:tc>
          <w:tcPr>
            <w:tcW w:w="2342" w:type="dxa"/>
            <w:tcBorders>
              <w:top w:val="single" w:sz="4" w:space="0" w:color="auto"/>
            </w:tcBorders>
            <w:shd w:val="clear" w:color="auto" w:fill="FFFFFF"/>
          </w:tcPr>
          <w:p w:rsidR="00F4404B" w:rsidRDefault="00C17AE0">
            <w:pPr>
              <w:pStyle w:val="Other10"/>
              <w:spacing w:line="240" w:lineRule="auto"/>
              <w:ind w:firstLine="580"/>
              <w:rPr>
                <w:sz w:val="22"/>
                <w:szCs w:val="22"/>
              </w:rPr>
            </w:pPr>
            <w:r>
              <w:rPr>
                <w:b/>
                <w:bCs/>
                <w:sz w:val="22"/>
                <w:szCs w:val="22"/>
              </w:rPr>
              <w:t>Podíl:</w:t>
            </w:r>
          </w:p>
        </w:tc>
        <w:tc>
          <w:tcPr>
            <w:tcW w:w="5400" w:type="dxa"/>
            <w:tcBorders>
              <w:top w:val="single" w:sz="4" w:space="0" w:color="auto"/>
            </w:tcBorders>
            <w:shd w:val="clear" w:color="auto" w:fill="FFFFFF"/>
          </w:tcPr>
          <w:p w:rsidR="00F4404B" w:rsidRDefault="00C17AE0">
            <w:pPr>
              <w:pStyle w:val="Other10"/>
              <w:spacing w:line="266" w:lineRule="auto"/>
              <w:ind w:firstLine="500"/>
              <w:rPr>
                <w:sz w:val="22"/>
                <w:szCs w:val="22"/>
              </w:rPr>
            </w:pPr>
            <w:r>
              <w:rPr>
                <w:sz w:val="22"/>
                <w:szCs w:val="22"/>
                <w:u w:val="single"/>
              </w:rPr>
              <w:t>Vklad: 200 000,- Kč</w:t>
            </w:r>
          </w:p>
          <w:p w:rsidR="00F4404B" w:rsidRDefault="00C17AE0">
            <w:pPr>
              <w:pStyle w:val="Other10"/>
              <w:spacing w:line="266" w:lineRule="auto"/>
              <w:ind w:left="500"/>
              <w:rPr>
                <w:sz w:val="22"/>
                <w:szCs w:val="22"/>
              </w:rPr>
            </w:pPr>
            <w:r>
              <w:rPr>
                <w:sz w:val="22"/>
                <w:szCs w:val="22"/>
                <w:u w:val="single"/>
              </w:rPr>
              <w:t xml:space="preserve">Splaceno: </w:t>
            </w:r>
            <w:proofErr w:type="gramStart"/>
            <w:r>
              <w:rPr>
                <w:sz w:val="22"/>
                <w:szCs w:val="22"/>
                <w:u w:val="single"/>
              </w:rPr>
              <w:t>100%</w:t>
            </w:r>
            <w:proofErr w:type="gramEnd"/>
            <w:r>
              <w:rPr>
                <w:sz w:val="22"/>
                <w:szCs w:val="22"/>
                <w:u w:val="single"/>
              </w:rPr>
              <w:t xml:space="preserve"> Obchodní podíl: 100%</w:t>
            </w:r>
          </w:p>
          <w:p w:rsidR="00F4404B" w:rsidRDefault="00C17AE0">
            <w:pPr>
              <w:pStyle w:val="Other10"/>
              <w:spacing w:line="266" w:lineRule="auto"/>
              <w:ind w:left="500"/>
              <w:rPr>
                <w:sz w:val="22"/>
                <w:szCs w:val="22"/>
              </w:rPr>
            </w:pPr>
            <w:r>
              <w:rPr>
                <w:sz w:val="22"/>
                <w:szCs w:val="22"/>
                <w:u w:val="single"/>
              </w:rPr>
              <w:t>Druh podílu: základní Kmenový list: nebyl vydán</w:t>
            </w:r>
          </w:p>
        </w:tc>
        <w:tc>
          <w:tcPr>
            <w:tcW w:w="2798" w:type="dxa"/>
            <w:tcBorders>
              <w:top w:val="single" w:sz="4" w:space="0" w:color="auto"/>
            </w:tcBorders>
            <w:shd w:val="clear" w:color="auto" w:fill="FFFFFF"/>
            <w:vAlign w:val="bottom"/>
          </w:tcPr>
          <w:p w:rsidR="00F4404B" w:rsidRDefault="00C17AE0">
            <w:pPr>
              <w:pStyle w:val="Other10"/>
              <w:spacing w:line="266" w:lineRule="auto"/>
              <w:jc w:val="right"/>
              <w:rPr>
                <w:sz w:val="22"/>
                <w:szCs w:val="22"/>
              </w:rPr>
            </w:pPr>
            <w:r>
              <w:rPr>
                <w:sz w:val="22"/>
                <w:szCs w:val="22"/>
                <w:u w:val="single"/>
              </w:rPr>
              <w:t xml:space="preserve">zapsáno 27. srpna 2015 </w:t>
            </w:r>
            <w:r>
              <w:rPr>
                <w:sz w:val="22"/>
                <w:szCs w:val="22"/>
              </w:rPr>
              <w:t>vymazáno 29. ledna 2021</w:t>
            </w:r>
          </w:p>
        </w:tc>
      </w:tr>
      <w:tr w:rsidR="00F4404B">
        <w:trPr>
          <w:trHeight w:hRule="exact" w:val="1133"/>
          <w:jc w:val="center"/>
        </w:trPr>
        <w:tc>
          <w:tcPr>
            <w:tcW w:w="2342" w:type="dxa"/>
            <w:tcBorders>
              <w:top w:val="single" w:sz="4" w:space="0" w:color="auto"/>
            </w:tcBorders>
            <w:shd w:val="clear" w:color="auto" w:fill="FFFFFF"/>
          </w:tcPr>
          <w:p w:rsidR="00F4404B" w:rsidRDefault="00C17AE0">
            <w:pPr>
              <w:pStyle w:val="Other10"/>
              <w:spacing w:line="240" w:lineRule="auto"/>
              <w:ind w:firstLine="300"/>
              <w:rPr>
                <w:sz w:val="22"/>
                <w:szCs w:val="22"/>
              </w:rPr>
            </w:pPr>
            <w:r>
              <w:rPr>
                <w:b/>
                <w:bCs/>
                <w:sz w:val="22"/>
                <w:szCs w:val="22"/>
              </w:rPr>
              <w:t>Společník:</w:t>
            </w:r>
          </w:p>
        </w:tc>
        <w:tc>
          <w:tcPr>
            <w:tcW w:w="5400" w:type="dxa"/>
            <w:tcBorders>
              <w:top w:val="single" w:sz="4" w:space="0" w:color="auto"/>
            </w:tcBorders>
            <w:shd w:val="clear" w:color="auto" w:fill="FFFFFF"/>
          </w:tcPr>
          <w:p w:rsidR="00F4404B" w:rsidRDefault="00C17AE0" w:rsidP="006A0D23">
            <w:pPr>
              <w:pStyle w:val="Other10"/>
              <w:spacing w:line="240" w:lineRule="auto"/>
              <w:ind w:firstLine="220"/>
              <w:rPr>
                <w:sz w:val="22"/>
                <w:szCs w:val="22"/>
              </w:rPr>
            </w:pPr>
            <w:r>
              <w:rPr>
                <w:sz w:val="22"/>
                <w:szCs w:val="22"/>
              </w:rPr>
              <w:t xml:space="preserve">VÁCLAV ZYCHÁČEK, </w:t>
            </w:r>
            <w:r w:rsidR="006A0D23">
              <w:rPr>
                <w:sz w:val="22"/>
                <w:szCs w:val="22"/>
              </w:rPr>
              <w:t>xxx</w:t>
            </w:r>
          </w:p>
        </w:tc>
        <w:tc>
          <w:tcPr>
            <w:tcW w:w="2798" w:type="dxa"/>
            <w:tcBorders>
              <w:top w:val="single" w:sz="4" w:space="0" w:color="auto"/>
            </w:tcBorders>
            <w:shd w:val="clear" w:color="auto" w:fill="FFFFFF"/>
            <w:vAlign w:val="bottom"/>
          </w:tcPr>
          <w:p w:rsidR="00F4404B" w:rsidRDefault="00C17AE0">
            <w:pPr>
              <w:pStyle w:val="Other10"/>
              <w:spacing w:line="240" w:lineRule="auto"/>
              <w:ind w:firstLine="380"/>
              <w:rPr>
                <w:sz w:val="22"/>
                <w:szCs w:val="22"/>
              </w:rPr>
            </w:pPr>
            <w:r>
              <w:rPr>
                <w:sz w:val="22"/>
                <w:szCs w:val="22"/>
              </w:rPr>
              <w:t>zapsáno 29. ledna 2021</w:t>
            </w:r>
          </w:p>
        </w:tc>
      </w:tr>
      <w:tr w:rsidR="00F4404B">
        <w:trPr>
          <w:trHeight w:hRule="exact" w:val="1699"/>
          <w:jc w:val="center"/>
        </w:trPr>
        <w:tc>
          <w:tcPr>
            <w:tcW w:w="2342" w:type="dxa"/>
            <w:tcBorders>
              <w:top w:val="single" w:sz="4" w:space="0" w:color="auto"/>
            </w:tcBorders>
            <w:shd w:val="clear" w:color="auto" w:fill="FFFFFF"/>
          </w:tcPr>
          <w:p w:rsidR="00F4404B" w:rsidRDefault="00C17AE0">
            <w:pPr>
              <w:pStyle w:val="Other10"/>
              <w:spacing w:line="240" w:lineRule="auto"/>
              <w:ind w:firstLine="580"/>
              <w:rPr>
                <w:sz w:val="22"/>
                <w:szCs w:val="22"/>
              </w:rPr>
            </w:pPr>
            <w:r>
              <w:rPr>
                <w:b/>
                <w:bCs/>
                <w:sz w:val="22"/>
                <w:szCs w:val="22"/>
              </w:rPr>
              <w:t>Podíl:</w:t>
            </w:r>
          </w:p>
        </w:tc>
        <w:tc>
          <w:tcPr>
            <w:tcW w:w="5400" w:type="dxa"/>
            <w:tcBorders>
              <w:top w:val="single" w:sz="4" w:space="0" w:color="auto"/>
            </w:tcBorders>
            <w:shd w:val="clear" w:color="auto" w:fill="FFFFFF"/>
          </w:tcPr>
          <w:p w:rsidR="00F4404B" w:rsidRDefault="00C17AE0">
            <w:pPr>
              <w:pStyle w:val="Other10"/>
              <w:spacing w:line="269" w:lineRule="auto"/>
              <w:ind w:firstLine="500"/>
              <w:rPr>
                <w:sz w:val="22"/>
                <w:szCs w:val="22"/>
              </w:rPr>
            </w:pPr>
            <w:r>
              <w:rPr>
                <w:sz w:val="22"/>
                <w:szCs w:val="22"/>
              </w:rPr>
              <w:t>Vklad: 200 000,- Kč</w:t>
            </w:r>
          </w:p>
          <w:p w:rsidR="00F4404B" w:rsidRDefault="00C17AE0">
            <w:pPr>
              <w:pStyle w:val="Other10"/>
              <w:spacing w:line="269" w:lineRule="auto"/>
              <w:ind w:left="500"/>
              <w:rPr>
                <w:sz w:val="22"/>
                <w:szCs w:val="22"/>
              </w:rPr>
            </w:pPr>
            <w:r>
              <w:rPr>
                <w:sz w:val="22"/>
                <w:szCs w:val="22"/>
              </w:rPr>
              <w:t xml:space="preserve">Splaceno: </w:t>
            </w:r>
            <w:proofErr w:type="gramStart"/>
            <w:r>
              <w:rPr>
                <w:sz w:val="22"/>
                <w:szCs w:val="22"/>
              </w:rPr>
              <w:t>100%</w:t>
            </w:r>
            <w:proofErr w:type="gramEnd"/>
            <w:r>
              <w:rPr>
                <w:sz w:val="22"/>
                <w:szCs w:val="22"/>
              </w:rPr>
              <w:t xml:space="preserve"> Obchodní podíl: 100%</w:t>
            </w:r>
          </w:p>
          <w:p w:rsidR="00F4404B" w:rsidRDefault="00C17AE0">
            <w:pPr>
              <w:pStyle w:val="Other10"/>
              <w:spacing w:line="269" w:lineRule="auto"/>
              <w:ind w:left="500"/>
              <w:rPr>
                <w:sz w:val="22"/>
                <w:szCs w:val="22"/>
              </w:rPr>
            </w:pPr>
            <w:r>
              <w:rPr>
                <w:sz w:val="22"/>
                <w:szCs w:val="22"/>
              </w:rPr>
              <w:t>Druh podílu: základní Kmenový list: nebyl vydán</w:t>
            </w:r>
          </w:p>
        </w:tc>
        <w:tc>
          <w:tcPr>
            <w:tcW w:w="2798" w:type="dxa"/>
            <w:tcBorders>
              <w:top w:val="single" w:sz="4" w:space="0" w:color="auto"/>
            </w:tcBorders>
            <w:shd w:val="clear" w:color="auto" w:fill="FFFFFF"/>
            <w:vAlign w:val="bottom"/>
          </w:tcPr>
          <w:p w:rsidR="00F4404B" w:rsidRDefault="00C17AE0">
            <w:pPr>
              <w:pStyle w:val="Other10"/>
              <w:spacing w:line="240" w:lineRule="auto"/>
              <w:ind w:firstLine="380"/>
              <w:rPr>
                <w:sz w:val="22"/>
                <w:szCs w:val="22"/>
              </w:rPr>
            </w:pPr>
            <w:r>
              <w:rPr>
                <w:sz w:val="22"/>
                <w:szCs w:val="22"/>
              </w:rPr>
              <w:t>zapsáno 29. ledna 2021</w:t>
            </w:r>
          </w:p>
        </w:tc>
      </w:tr>
      <w:tr w:rsidR="00F4404B">
        <w:trPr>
          <w:trHeight w:hRule="exact" w:val="595"/>
          <w:jc w:val="center"/>
        </w:trPr>
        <w:tc>
          <w:tcPr>
            <w:tcW w:w="2342" w:type="dxa"/>
            <w:tcBorders>
              <w:top w:val="single" w:sz="4" w:space="0" w:color="auto"/>
            </w:tcBorders>
            <w:shd w:val="clear" w:color="auto" w:fill="FFFFFF"/>
          </w:tcPr>
          <w:p w:rsidR="00F4404B" w:rsidRDefault="00C17AE0">
            <w:pPr>
              <w:pStyle w:val="Other10"/>
              <w:spacing w:line="240" w:lineRule="auto"/>
              <w:rPr>
                <w:sz w:val="22"/>
                <w:szCs w:val="22"/>
              </w:rPr>
            </w:pPr>
            <w:r>
              <w:rPr>
                <w:b/>
                <w:bCs/>
                <w:sz w:val="22"/>
                <w:szCs w:val="22"/>
              </w:rPr>
              <w:t>Základní kapitál:</w:t>
            </w:r>
          </w:p>
        </w:tc>
        <w:tc>
          <w:tcPr>
            <w:tcW w:w="5400" w:type="dxa"/>
            <w:tcBorders>
              <w:top w:val="single" w:sz="4" w:space="0" w:color="auto"/>
            </w:tcBorders>
            <w:shd w:val="clear" w:color="auto" w:fill="FFFFFF"/>
          </w:tcPr>
          <w:p w:rsidR="00F4404B" w:rsidRDefault="00C17AE0">
            <w:pPr>
              <w:pStyle w:val="Other10"/>
              <w:spacing w:line="240" w:lineRule="auto"/>
              <w:ind w:firstLine="220"/>
              <w:rPr>
                <w:sz w:val="22"/>
                <w:szCs w:val="22"/>
              </w:rPr>
            </w:pPr>
            <w:r>
              <w:rPr>
                <w:sz w:val="22"/>
                <w:szCs w:val="22"/>
              </w:rPr>
              <w:t>200 000,- Kč</w:t>
            </w:r>
          </w:p>
        </w:tc>
        <w:tc>
          <w:tcPr>
            <w:tcW w:w="2798" w:type="dxa"/>
            <w:tcBorders>
              <w:top w:val="single" w:sz="4" w:space="0" w:color="auto"/>
            </w:tcBorders>
            <w:shd w:val="clear" w:color="auto" w:fill="FFFFFF"/>
            <w:vAlign w:val="bottom"/>
          </w:tcPr>
          <w:p w:rsidR="00F4404B" w:rsidRDefault="00C17AE0">
            <w:pPr>
              <w:pStyle w:val="Other10"/>
              <w:spacing w:line="240" w:lineRule="auto"/>
              <w:ind w:firstLine="500"/>
              <w:jc w:val="both"/>
              <w:rPr>
                <w:sz w:val="22"/>
                <w:szCs w:val="22"/>
              </w:rPr>
            </w:pPr>
            <w:r>
              <w:rPr>
                <w:sz w:val="22"/>
                <w:szCs w:val="22"/>
              </w:rPr>
              <w:t>zapsáno 5. ledna 2011</w:t>
            </w:r>
          </w:p>
        </w:tc>
      </w:tr>
      <w:tr w:rsidR="00F4404B">
        <w:trPr>
          <w:trHeight w:hRule="exact" w:val="1181"/>
          <w:jc w:val="center"/>
        </w:trPr>
        <w:tc>
          <w:tcPr>
            <w:tcW w:w="2342" w:type="dxa"/>
            <w:tcBorders>
              <w:top w:val="single" w:sz="4" w:space="0" w:color="auto"/>
              <w:bottom w:val="single" w:sz="4" w:space="0" w:color="auto"/>
            </w:tcBorders>
            <w:shd w:val="clear" w:color="auto" w:fill="FFFFFF"/>
          </w:tcPr>
          <w:p w:rsidR="00F4404B" w:rsidRDefault="00C17AE0">
            <w:pPr>
              <w:pStyle w:val="Other10"/>
              <w:spacing w:line="240" w:lineRule="auto"/>
              <w:rPr>
                <w:sz w:val="22"/>
                <w:szCs w:val="22"/>
              </w:rPr>
            </w:pPr>
            <w:r>
              <w:rPr>
                <w:b/>
                <w:bCs/>
                <w:sz w:val="22"/>
                <w:szCs w:val="22"/>
              </w:rPr>
              <w:t>Ostatní skutečnosti:</w:t>
            </w:r>
          </w:p>
        </w:tc>
        <w:tc>
          <w:tcPr>
            <w:tcW w:w="8198" w:type="dxa"/>
            <w:gridSpan w:val="2"/>
            <w:tcBorders>
              <w:top w:val="single" w:sz="4" w:space="0" w:color="auto"/>
              <w:bottom w:val="single" w:sz="4" w:space="0" w:color="auto"/>
            </w:tcBorders>
            <w:shd w:val="clear" w:color="auto" w:fill="FFFFFF"/>
            <w:vAlign w:val="bottom"/>
          </w:tcPr>
          <w:p w:rsidR="00F4404B" w:rsidRDefault="00C17AE0">
            <w:pPr>
              <w:pStyle w:val="Other10"/>
              <w:spacing w:line="240" w:lineRule="auto"/>
              <w:ind w:firstLine="220"/>
              <w:rPr>
                <w:sz w:val="22"/>
                <w:szCs w:val="22"/>
              </w:rPr>
            </w:pPr>
            <w:r>
              <w:rPr>
                <w:sz w:val="22"/>
                <w:szCs w:val="22"/>
              </w:rPr>
              <w:t>Obchodní korporace se podřídila zákonu jako celku postupem podle § 777 odst.</w:t>
            </w:r>
          </w:p>
          <w:p w:rsidR="00F4404B" w:rsidRDefault="00C17AE0">
            <w:pPr>
              <w:pStyle w:val="Other10"/>
              <w:spacing w:line="240" w:lineRule="auto"/>
              <w:ind w:firstLine="220"/>
              <w:rPr>
                <w:sz w:val="22"/>
                <w:szCs w:val="22"/>
              </w:rPr>
            </w:pPr>
            <w:r>
              <w:rPr>
                <w:sz w:val="22"/>
                <w:szCs w:val="22"/>
              </w:rPr>
              <w:t>5 zákona č. 90/2012 Sb., o obchodních společnostech a družstvech.</w:t>
            </w:r>
          </w:p>
          <w:p w:rsidR="00F4404B" w:rsidRDefault="00C17AE0">
            <w:pPr>
              <w:pStyle w:val="Other10"/>
              <w:spacing w:line="240" w:lineRule="auto"/>
              <w:ind w:left="5760"/>
              <w:rPr>
                <w:sz w:val="22"/>
                <w:szCs w:val="22"/>
              </w:rPr>
            </w:pPr>
            <w:r>
              <w:rPr>
                <w:sz w:val="22"/>
                <w:szCs w:val="22"/>
              </w:rPr>
              <w:t>zapsáno 27. srpna 2015</w:t>
            </w:r>
          </w:p>
        </w:tc>
      </w:tr>
    </w:tbl>
    <w:p w:rsidR="00C17AE0" w:rsidRDefault="00C17AE0"/>
    <w:sectPr w:rsidR="00C17AE0">
      <w:headerReference w:type="even" r:id="rId29"/>
      <w:headerReference w:type="default" r:id="rId30"/>
      <w:footerReference w:type="even" r:id="rId31"/>
      <w:footerReference w:type="default" r:id="rId32"/>
      <w:pgSz w:w="11900" w:h="16840"/>
      <w:pgMar w:top="712" w:right="637" w:bottom="720" w:left="697"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0EF" w:rsidRDefault="00E360EF">
      <w:r>
        <w:separator/>
      </w:r>
    </w:p>
  </w:endnote>
  <w:endnote w:type="continuationSeparator" w:id="0">
    <w:p w:rsidR="00E360EF" w:rsidRDefault="00E3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693" behindDoc="1" locked="0" layoutInCell="1" allowOverlap="1">
              <wp:simplePos x="0" y="0"/>
              <wp:positionH relativeFrom="page">
                <wp:posOffset>789940</wp:posOffset>
              </wp:positionH>
              <wp:positionV relativeFrom="page">
                <wp:posOffset>9917430</wp:posOffset>
              </wp:positionV>
              <wp:extent cx="6163310" cy="469265"/>
              <wp:effectExtent l="0" t="0" r="0" b="0"/>
              <wp:wrapNone/>
              <wp:docPr id="5" name="Shape 5"/>
              <wp:cNvGraphicFramePr/>
              <a:graphic xmlns:a="http://schemas.openxmlformats.org/drawingml/2006/main">
                <a:graphicData uri="http://schemas.microsoft.com/office/word/2010/wordprocessingShape">
                  <wps:wsp>
                    <wps:cNvSpPr txBox="1"/>
                    <wps:spPr>
                      <a:xfrm>
                        <a:off x="0" y="0"/>
                        <a:ext cx="6163310" cy="469265"/>
                      </a:xfrm>
                      <a:prstGeom prst="rect">
                        <a:avLst/>
                      </a:prstGeom>
                      <a:noFill/>
                    </wps:spPr>
                    <wps:txbx>
                      <w:txbxContent>
                        <w:p w:rsidR="00C17AE0" w:rsidRDefault="00C17AE0">
                          <w:pPr>
                            <w:pStyle w:val="Headerorfooter20"/>
                            <w:rPr>
                              <w:sz w:val="17"/>
                              <w:szCs w:val="17"/>
                            </w:rPr>
                          </w:pPr>
                          <w:r>
                            <w:rPr>
                              <w:sz w:val="17"/>
                              <w:szCs w:val="17"/>
                              <w:shd w:val="clear" w:color="auto" w:fill="FFFFFF"/>
                            </w:rPr>
                            <w:t>Upozorňujeme Vás, že na webových stránkách Města Kroměříže budou uvedeny údaje o daňových dokladech uhrazených Městem</w:t>
                          </w:r>
                        </w:p>
                        <w:p w:rsidR="00C17AE0" w:rsidRDefault="00C17AE0">
                          <w:pPr>
                            <w:pStyle w:val="Headerorfooter20"/>
                            <w:rPr>
                              <w:sz w:val="17"/>
                              <w:szCs w:val="17"/>
                            </w:rPr>
                          </w:pPr>
                          <w:r>
                            <w:rPr>
                              <w:sz w:val="17"/>
                              <w:szCs w:val="17"/>
                              <w:shd w:val="clear" w:color="auto" w:fill="FFFFFF"/>
                            </w:rPr>
                            <w:t>Kroměříž, a to ve formě uvedení firmy/jména a příjmení osoby, která vystavila daňový doklad, jejího IČ, výše uhrazené částky a účelu</w:t>
                          </w:r>
                        </w:p>
                        <w:p w:rsidR="00C17AE0" w:rsidRDefault="00C17AE0">
                          <w:pPr>
                            <w:pStyle w:val="Headerorfooter20"/>
                            <w:rPr>
                              <w:sz w:val="17"/>
                              <w:szCs w:val="17"/>
                            </w:rPr>
                          </w:pPr>
                          <w:r>
                            <w:rPr>
                              <w:sz w:val="17"/>
                              <w:szCs w:val="17"/>
                              <w:shd w:val="clear" w:color="auto" w:fill="FFFFFF"/>
                            </w:rPr>
                            <w:t>platby. V případě, že s uvedením údajů dle předchozí věty nesouhlasíte, sdělte to prosím písemně Městu Kroměříži ve lhůtě do 14 dnů od</w:t>
                          </w:r>
                        </w:p>
                        <w:p w:rsidR="00C17AE0" w:rsidRDefault="00C17AE0">
                          <w:pPr>
                            <w:pStyle w:val="Headerorfooter20"/>
                            <w:rPr>
                              <w:sz w:val="17"/>
                              <w:szCs w:val="17"/>
                            </w:rPr>
                          </w:pPr>
                          <w:r>
                            <w:rPr>
                              <w:sz w:val="17"/>
                              <w:szCs w:val="17"/>
                            </w:rPr>
                            <w:t>přijetí tohoto objednávkového/zakázkového listu.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3" type="#_x0000_t202" style="position:absolute;margin-left:62.2pt;margin-top:780.9pt;width:485.3pt;height:36.9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" filled="f" stroked="f">
              <v:textbox style="mso-fit-shape-to-text:t" inset="0,0,0,0">
                <w:txbxContent>
                  <w:p w:rsidR="00C17AE0" w:rsidRDefault="00C17AE0">
                    <w:pPr>
                      <w:pStyle w:val="Headerorfooter20"/>
                      <w:rPr>
                        <w:sz w:val="17"/>
                        <w:szCs w:val="17"/>
                      </w:rPr>
                    </w:pPr>
                    <w:r>
                      <w:rPr>
                        <w:sz w:val="17"/>
                        <w:szCs w:val="17"/>
                        <w:shd w:val="clear" w:color="auto" w:fill="FFFFFF"/>
                      </w:rPr>
                      <w:t>Upozorňujeme Vás, že na webových stránkách Města Kroměříže budou uvedeny údaje o daňových dokladech uhrazených Městem</w:t>
                    </w:r>
                  </w:p>
                  <w:p w:rsidR="00C17AE0" w:rsidRDefault="00C17AE0">
                    <w:pPr>
                      <w:pStyle w:val="Headerorfooter20"/>
                      <w:rPr>
                        <w:sz w:val="17"/>
                        <w:szCs w:val="17"/>
                      </w:rPr>
                    </w:pPr>
                    <w:r>
                      <w:rPr>
                        <w:sz w:val="17"/>
                        <w:szCs w:val="17"/>
                        <w:shd w:val="clear" w:color="auto" w:fill="FFFFFF"/>
                      </w:rPr>
                      <w:t>Kroměříž, a to ve formě uvedení firmy/jména a příjmení osoby, která vystavila daňový doklad, jejího IČ, výše uhrazené částky a účelu</w:t>
                    </w:r>
                  </w:p>
                  <w:p w:rsidR="00C17AE0" w:rsidRDefault="00C17AE0">
                    <w:pPr>
                      <w:pStyle w:val="Headerorfooter20"/>
                      <w:rPr>
                        <w:sz w:val="17"/>
                        <w:szCs w:val="17"/>
                      </w:rPr>
                    </w:pPr>
                    <w:r>
                      <w:rPr>
                        <w:sz w:val="17"/>
                        <w:szCs w:val="17"/>
                        <w:shd w:val="clear" w:color="auto" w:fill="FFFFFF"/>
                      </w:rPr>
                      <w:t>platby. V případě, že s uvedením údajů dle předchozí věty nesouhlasíte, sdělte to prosím písemně Městu Kroměříži ve lhůtě do 14 dnů od</w:t>
                    </w:r>
                  </w:p>
                  <w:p w:rsidR="00C17AE0" w:rsidRDefault="00C17AE0">
                    <w:pPr>
                      <w:pStyle w:val="Headerorfooter20"/>
                      <w:rPr>
                        <w:sz w:val="17"/>
                        <w:szCs w:val="17"/>
                      </w:rPr>
                    </w:pPr>
                    <w:r>
                      <w:rPr>
                        <w:sz w:val="17"/>
                        <w:szCs w:val="17"/>
                      </w:rPr>
                      <w:t>přijetí tohoto objednávkového/zakázkového listu.</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25" behindDoc="1" locked="0" layoutInCell="1" allowOverlap="1">
              <wp:simplePos x="0" y="0"/>
              <wp:positionH relativeFrom="page">
                <wp:posOffset>466725</wp:posOffset>
              </wp:positionH>
              <wp:positionV relativeFrom="page">
                <wp:posOffset>10382885</wp:posOffset>
              </wp:positionV>
              <wp:extent cx="6556375" cy="128270"/>
              <wp:effectExtent l="0" t="0" r="0" b="0"/>
              <wp:wrapNone/>
              <wp:docPr id="60" name="Shape 60"/>
              <wp:cNvGraphicFramePr/>
              <a:graphic xmlns:a="http://schemas.openxmlformats.org/drawingml/2006/main">
                <a:graphicData uri="http://schemas.microsoft.com/office/word/2010/wordprocessingShape">
                  <wps:wsp>
                    <wps:cNvSpPr txBox="1"/>
                    <wps:spPr>
                      <a:xfrm>
                        <a:off x="0" y="0"/>
                        <a:ext cx="6556375" cy="128270"/>
                      </a:xfrm>
                      <a:prstGeom prst="rect">
                        <a:avLst/>
                      </a:prstGeom>
                      <a:noFill/>
                    </wps:spPr>
                    <wps:txbx>
                      <w:txbxContent>
                        <w:p w:rsidR="00C17AE0" w:rsidRDefault="00C17AE0">
                          <w:pPr>
                            <w:pStyle w:val="Headerorfooter20"/>
                            <w:tabs>
                              <w:tab w:val="right" w:pos="10325"/>
                            </w:tabs>
                            <w:rPr>
                              <w:sz w:val="19"/>
                              <w:szCs w:val="19"/>
                            </w:rPr>
                          </w:pPr>
                          <w:r>
                            <w:rPr>
                              <w:rFonts w:ascii="Arial" w:eastAsia="Arial" w:hAnsi="Arial" w:cs="Arial"/>
                              <w:sz w:val="19"/>
                              <w:szCs w:val="19"/>
                            </w:rPr>
                            <w:t>Údaje platné ke dni: 31. ledna 2024 03:55</w:t>
                          </w:r>
                          <w:r>
                            <w:rPr>
                              <w:rFonts w:ascii="Arial" w:eastAsia="Arial" w:hAnsi="Arial" w:cs="Arial"/>
                              <w:sz w:val="19"/>
                              <w:szCs w:val="19"/>
                            </w:rPr>
                            <w:tab/>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/2</w:t>
                          </w:r>
                        </w:p>
                      </w:txbxContent>
                    </wps:txbx>
                    <wps:bodyPr lIns="0" tIns="0" rIns="0" bIns="0">
                      <a:spAutoFit/>
                    </wps:bodyPr>
                  </wps:wsp>
                </a:graphicData>
              </a:graphic>
            </wp:anchor>
          </w:drawing>
        </mc:Choice>
        <mc:Fallback>
          <w:pict>
            <v:shape id="_x0000_s1086" type="#_x0000_t202" style="position:absolute;margin-left:36.75pt;margin-top:817.55000000000007pt;width:516.25pt;height:10.1pt;z-index:-188744028;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0325"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lang w:val="cs-CZ" w:eastAsia="cs-CZ" w:bidi="cs-CZ"/>
                      </w:rPr>
                      <w:t>Údaje platné ke dni: 31. ledna 2024 03:55</w:t>
                      <w:tab/>
                    </w:r>
                    <w:fldSimple w:instr=" PAGE \* MERGEFORMAT ">
                      <w:r>
                        <w:rPr>
                          <w:rFonts w:ascii="Arial" w:eastAsia="Arial" w:hAnsi="Arial" w:cs="Arial"/>
                          <w:color w:val="000000"/>
                          <w:spacing w:val="0"/>
                          <w:w w:val="100"/>
                          <w:position w:val="0"/>
                          <w:sz w:val="19"/>
                          <w:szCs w:val="19"/>
                          <w:lang w:val="cs-CZ" w:eastAsia="cs-CZ" w:bidi="cs-CZ"/>
                        </w:rPr>
                        <w:t>#</w:t>
                      </w:r>
                    </w:fldSimple>
                    <w:r>
                      <w:rPr>
                        <w:rFonts w:ascii="Arial" w:eastAsia="Arial" w:hAnsi="Arial" w:cs="Arial"/>
                        <w:color w:val="000000"/>
                        <w:spacing w:val="0"/>
                        <w:w w:val="100"/>
                        <w:position w:val="0"/>
                        <w:sz w:val="19"/>
                        <w:szCs w:val="19"/>
                        <w:lang w:val="cs-CZ" w:eastAsia="cs-CZ" w:bidi="cs-CZ"/>
                      </w:rPr>
                      <w:t>/2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21" behindDoc="1" locked="0" layoutInCell="1" allowOverlap="1">
              <wp:simplePos x="0" y="0"/>
              <wp:positionH relativeFrom="page">
                <wp:posOffset>453390</wp:posOffset>
              </wp:positionH>
              <wp:positionV relativeFrom="page">
                <wp:posOffset>10454005</wp:posOffset>
              </wp:positionV>
              <wp:extent cx="6571615" cy="130810"/>
              <wp:effectExtent l="0" t="0" r="0" b="0"/>
              <wp:wrapNone/>
              <wp:docPr id="56" name="Shape 56"/>
              <wp:cNvGraphicFramePr/>
              <a:graphic xmlns:a="http://schemas.openxmlformats.org/drawingml/2006/main">
                <a:graphicData uri="http://schemas.microsoft.com/office/word/2010/wordprocessingShape">
                  <wps:wsp>
                    <wps:cNvSpPr txBox="1"/>
                    <wps:spPr>
                      <a:xfrm>
                        <a:off x="0" y="0"/>
                        <a:ext cx="6571615" cy="130810"/>
                      </a:xfrm>
                      <a:prstGeom prst="rect">
                        <a:avLst/>
                      </a:prstGeom>
                      <a:noFill/>
                    </wps:spPr>
                    <wps:txbx>
                      <w:txbxContent>
                        <w:p w:rsidR="00C17AE0" w:rsidRDefault="00C17AE0">
                          <w:pPr>
                            <w:pStyle w:val="Headerorfooter20"/>
                            <w:tabs>
                              <w:tab w:val="right" w:pos="10349"/>
                            </w:tabs>
                            <w:rPr>
                              <w:sz w:val="19"/>
                              <w:szCs w:val="19"/>
                            </w:rPr>
                          </w:pPr>
                          <w:r>
                            <w:rPr>
                              <w:rFonts w:ascii="Arial" w:eastAsia="Arial" w:hAnsi="Arial" w:cs="Arial"/>
                              <w:sz w:val="19"/>
                              <w:szCs w:val="19"/>
                            </w:rPr>
                            <w:t>Údaje platné ke dni: 31. ledna 2024 03:55</w:t>
                          </w:r>
                          <w:r>
                            <w:rPr>
                              <w:rFonts w:ascii="Arial" w:eastAsia="Arial" w:hAnsi="Arial" w:cs="Arial"/>
                              <w:sz w:val="19"/>
                              <w:szCs w:val="19"/>
                            </w:rPr>
                            <w:tab/>
                          </w: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r>
                            <w:rPr>
                              <w:rFonts w:ascii="Arial" w:eastAsia="Arial" w:hAnsi="Arial" w:cs="Arial"/>
                              <w:sz w:val="19"/>
                              <w:szCs w:val="19"/>
                            </w:rPr>
                            <w:t>/2</w:t>
                          </w:r>
                        </w:p>
                      </w:txbxContent>
                    </wps:txbx>
                    <wps:bodyPr lIns="0" tIns="0" rIns="0" bIns="0">
                      <a:spAutoFit/>
                    </wps:bodyPr>
                  </wps:wsp>
                </a:graphicData>
              </a:graphic>
            </wp:anchor>
          </w:drawing>
        </mc:Choice>
        <mc:Fallback>
          <w:pict>
            <v:shape id="_x0000_s1082" type="#_x0000_t202" style="position:absolute;margin-left:35.700000000000003pt;margin-top:823.14999999999998pt;width:517.45000000000005pt;height:10.300000000000001pt;z-index:-188744032;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0349"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lang w:val="cs-CZ" w:eastAsia="cs-CZ" w:bidi="cs-CZ"/>
                      </w:rPr>
                      <w:t>Údaje platné ke dni: 31. ledna 2024 03:55</w:t>
                      <w:tab/>
                    </w:r>
                    <w:fldSimple w:instr=" PAGE \* MERGEFORMAT ">
                      <w:r>
                        <w:rPr>
                          <w:rFonts w:ascii="Arial" w:eastAsia="Arial" w:hAnsi="Arial" w:cs="Arial"/>
                          <w:color w:val="000000"/>
                          <w:spacing w:val="0"/>
                          <w:w w:val="100"/>
                          <w:position w:val="0"/>
                          <w:sz w:val="19"/>
                          <w:szCs w:val="19"/>
                          <w:lang w:val="cs-CZ" w:eastAsia="cs-CZ" w:bidi="cs-CZ"/>
                        </w:rPr>
                        <w:t>#</w:t>
                      </w:r>
                    </w:fldSimple>
                    <w:r>
                      <w:rPr>
                        <w:rFonts w:ascii="Arial" w:eastAsia="Arial" w:hAnsi="Arial" w:cs="Arial"/>
                        <w:color w:val="000000"/>
                        <w:spacing w:val="0"/>
                        <w:w w:val="100"/>
                        <w:position w:val="0"/>
                        <w:sz w:val="19"/>
                        <w:szCs w:val="19"/>
                        <w:lang w:val="cs-CZ" w:eastAsia="cs-CZ" w:bidi="cs-CZ"/>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691" behindDoc="1" locked="0" layoutInCell="1" allowOverlap="1">
              <wp:simplePos x="0" y="0"/>
              <wp:positionH relativeFrom="page">
                <wp:posOffset>789940</wp:posOffset>
              </wp:positionH>
              <wp:positionV relativeFrom="page">
                <wp:posOffset>9917430</wp:posOffset>
              </wp:positionV>
              <wp:extent cx="6163310" cy="469265"/>
              <wp:effectExtent l="0" t="0" r="0" b="0"/>
              <wp:wrapNone/>
              <wp:docPr id="3" name="Shape 3"/>
              <wp:cNvGraphicFramePr/>
              <a:graphic xmlns:a="http://schemas.openxmlformats.org/drawingml/2006/main">
                <a:graphicData uri="http://schemas.microsoft.com/office/word/2010/wordprocessingShape">
                  <wps:wsp>
                    <wps:cNvSpPr txBox="1"/>
                    <wps:spPr>
                      <a:xfrm>
                        <a:off x="0" y="0"/>
                        <a:ext cx="6163310" cy="469265"/>
                      </a:xfrm>
                      <a:prstGeom prst="rect">
                        <a:avLst/>
                      </a:prstGeom>
                      <a:noFill/>
                    </wps:spPr>
                    <wps:txbx>
                      <w:txbxContent>
                        <w:p w:rsidR="00C17AE0" w:rsidRDefault="00C17AE0">
                          <w:pPr>
                            <w:pStyle w:val="Headerorfooter20"/>
                            <w:rPr>
                              <w:sz w:val="17"/>
                              <w:szCs w:val="17"/>
                            </w:rPr>
                          </w:pPr>
                          <w:r>
                            <w:rPr>
                              <w:sz w:val="17"/>
                              <w:szCs w:val="17"/>
                              <w:shd w:val="clear" w:color="auto" w:fill="FFFFFF"/>
                            </w:rPr>
                            <w:t>Upozorňujeme Vás, že na webových stránkách Města Kroměříže budou uvedeny údaje o daňových dokladech uhrazených Městem</w:t>
                          </w:r>
                        </w:p>
                        <w:p w:rsidR="00C17AE0" w:rsidRDefault="00C17AE0">
                          <w:pPr>
                            <w:pStyle w:val="Headerorfooter20"/>
                            <w:rPr>
                              <w:sz w:val="17"/>
                              <w:szCs w:val="17"/>
                            </w:rPr>
                          </w:pPr>
                          <w:r>
                            <w:rPr>
                              <w:sz w:val="17"/>
                              <w:szCs w:val="17"/>
                              <w:shd w:val="clear" w:color="auto" w:fill="FFFFFF"/>
                            </w:rPr>
                            <w:t>Kroměříž, a to ve formě uvedení firmy/jména a příjmení osoby, která vystavila daňový doklad, jejího IČ, výše uhrazené částky a účelu</w:t>
                          </w:r>
                        </w:p>
                        <w:p w:rsidR="00C17AE0" w:rsidRDefault="00C17AE0">
                          <w:pPr>
                            <w:pStyle w:val="Headerorfooter20"/>
                            <w:rPr>
                              <w:sz w:val="17"/>
                              <w:szCs w:val="17"/>
                            </w:rPr>
                          </w:pPr>
                          <w:r>
                            <w:rPr>
                              <w:sz w:val="17"/>
                              <w:szCs w:val="17"/>
                              <w:shd w:val="clear" w:color="auto" w:fill="FFFFFF"/>
                            </w:rPr>
                            <w:t>platby. V případě, že s uvedením údajů dle předchozí věty nesouhlasíte, sdělte to prosím písemně Městu Kroměříži ve lhůtě do 14 dnů od</w:t>
                          </w:r>
                        </w:p>
                        <w:p w:rsidR="00C17AE0" w:rsidRDefault="00C17AE0">
                          <w:pPr>
                            <w:pStyle w:val="Headerorfooter20"/>
                            <w:rPr>
                              <w:sz w:val="17"/>
                              <w:szCs w:val="17"/>
                            </w:rPr>
                          </w:pPr>
                          <w:r>
                            <w:rPr>
                              <w:sz w:val="17"/>
                              <w:szCs w:val="17"/>
                            </w:rPr>
                            <w:t>přijetí tohoto objednávkového/zakázkového listu.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4" type="#_x0000_t202" style="position:absolute;margin-left:62.2pt;margin-top:780.9pt;width:485.3pt;height:36.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" filled="f" stroked="f">
              <v:textbox style="mso-fit-shape-to-text:t" inset="0,0,0,0">
                <w:txbxContent>
                  <w:p w:rsidR="00C17AE0" w:rsidRDefault="00C17AE0">
                    <w:pPr>
                      <w:pStyle w:val="Headerorfooter20"/>
                      <w:rPr>
                        <w:sz w:val="17"/>
                        <w:szCs w:val="17"/>
                      </w:rPr>
                    </w:pPr>
                    <w:r>
                      <w:rPr>
                        <w:sz w:val="17"/>
                        <w:szCs w:val="17"/>
                        <w:shd w:val="clear" w:color="auto" w:fill="FFFFFF"/>
                      </w:rPr>
                      <w:t>Upozorňujeme Vás, že na webových stránkách Města Kroměříže budou uvedeny údaje o daňových dokladech uhrazených Městem</w:t>
                    </w:r>
                  </w:p>
                  <w:p w:rsidR="00C17AE0" w:rsidRDefault="00C17AE0">
                    <w:pPr>
                      <w:pStyle w:val="Headerorfooter20"/>
                      <w:rPr>
                        <w:sz w:val="17"/>
                        <w:szCs w:val="17"/>
                      </w:rPr>
                    </w:pPr>
                    <w:r>
                      <w:rPr>
                        <w:sz w:val="17"/>
                        <w:szCs w:val="17"/>
                        <w:shd w:val="clear" w:color="auto" w:fill="FFFFFF"/>
                      </w:rPr>
                      <w:t>Kroměříž, a to ve formě uvedení firmy/jména a příjmení osoby, která vystavila daňový doklad, jejího IČ, výše uhrazené částky a účelu</w:t>
                    </w:r>
                  </w:p>
                  <w:p w:rsidR="00C17AE0" w:rsidRDefault="00C17AE0">
                    <w:pPr>
                      <w:pStyle w:val="Headerorfooter20"/>
                      <w:rPr>
                        <w:sz w:val="17"/>
                        <w:szCs w:val="17"/>
                      </w:rPr>
                    </w:pPr>
                    <w:r>
                      <w:rPr>
                        <w:sz w:val="17"/>
                        <w:szCs w:val="17"/>
                        <w:shd w:val="clear" w:color="auto" w:fill="FFFFFF"/>
                      </w:rPr>
                      <w:t>platby. V případě, že s uvedením údajů dle předchozí věty nesouhlasíte, sdělte to prosím písemně Městu Kroměříži ve lhůtě do 14 dnů od</w:t>
                    </w:r>
                  </w:p>
                  <w:p w:rsidR="00C17AE0" w:rsidRDefault="00C17AE0">
                    <w:pPr>
                      <w:pStyle w:val="Headerorfooter20"/>
                      <w:rPr>
                        <w:sz w:val="17"/>
                        <w:szCs w:val="17"/>
                      </w:rPr>
                    </w:pPr>
                    <w:r>
                      <w:rPr>
                        <w:sz w:val="17"/>
                        <w:szCs w:val="17"/>
                      </w:rPr>
                      <w:t>přijetí tohoto objednávkového/zakázkového listu.</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03" behindDoc="1" locked="0" layoutInCell="1" allowOverlap="1">
              <wp:simplePos x="0" y="0"/>
              <wp:positionH relativeFrom="page">
                <wp:posOffset>939165</wp:posOffset>
              </wp:positionH>
              <wp:positionV relativeFrom="page">
                <wp:posOffset>9646285</wp:posOffset>
              </wp:positionV>
              <wp:extent cx="2106295" cy="458470"/>
              <wp:effectExtent l="0" t="0" r="0" b="0"/>
              <wp:wrapNone/>
              <wp:docPr id="28" name="Shape 28"/>
              <wp:cNvGraphicFramePr/>
              <a:graphic xmlns:a="http://schemas.openxmlformats.org/drawingml/2006/main">
                <a:graphicData uri="http://schemas.microsoft.com/office/word/2010/wordprocessingShape">
                  <wps:wsp>
                    <wps:cNvSpPr txBox="1"/>
                    <wps:spPr>
                      <a:xfrm>
                        <a:off x="0" y="0"/>
                        <a:ext cx="2106295" cy="458470"/>
                      </a:xfrm>
                      <a:prstGeom prst="rect">
                        <a:avLst/>
                      </a:prstGeom>
                      <a:noFill/>
                    </wps:spPr>
                    <wps:txbx>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w:t>
                          </w:r>
                        </w:p>
                        <w:p w:rsidR="00C17AE0" w:rsidRDefault="00C17AE0">
                          <w:pPr>
                            <w:pStyle w:val="Headerorfooter20"/>
                            <w:rPr>
                              <w:sz w:val="13"/>
                              <w:szCs w:val="13"/>
                            </w:rPr>
                          </w:pPr>
                          <w:r>
                            <w:rPr>
                              <w:rFonts w:ascii="Arial" w:eastAsia="Arial" w:hAnsi="Arial" w:cs="Arial"/>
                              <w:sz w:val="13"/>
                              <w:szCs w:val="13"/>
                            </w:rPr>
                            <w:t xml:space="preserve">Tel.: +420 775 520 247 / e-mail: </w:t>
                          </w:r>
                          <w:r w:rsidRPr="00C17AE0">
                            <w:rPr>
                              <w:rFonts w:ascii="Arial" w:eastAsia="Arial" w:hAnsi="Arial" w:cs="Arial"/>
                              <w:sz w:val="13"/>
                              <w:szCs w:val="13"/>
                              <w:lang w:val="de-AT" w:eastAsia="en-US" w:bidi="en-US"/>
                            </w:rPr>
                            <w:t>elis@elis-strechy.cz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7" type="#_x0000_t202" style="position:absolute;margin-left:73.95pt;margin-top:759.55pt;width:165.85pt;height:36.1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" filled="f" stroked="f">
              <v:textbox style="mso-fit-shape-to-text:t" inset="0,0,0,0">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w:t>
                    </w:r>
                  </w:p>
                  <w:p w:rsidR="00C17AE0" w:rsidRDefault="00C17AE0">
                    <w:pPr>
                      <w:pStyle w:val="Headerorfooter20"/>
                      <w:rPr>
                        <w:sz w:val="13"/>
                        <w:szCs w:val="13"/>
                      </w:rPr>
                    </w:pPr>
                    <w:r>
                      <w:rPr>
                        <w:rFonts w:ascii="Arial" w:eastAsia="Arial" w:hAnsi="Arial" w:cs="Arial"/>
                        <w:sz w:val="13"/>
                        <w:szCs w:val="13"/>
                      </w:rPr>
                      <w:t xml:space="preserve">Tel.: +420 775 520 247 / e-mail: </w:t>
                    </w:r>
                    <w:r w:rsidRPr="00C17AE0">
                      <w:rPr>
                        <w:rFonts w:ascii="Arial" w:eastAsia="Arial" w:hAnsi="Arial" w:cs="Arial"/>
                        <w:sz w:val="13"/>
                        <w:szCs w:val="13"/>
                        <w:lang w:val="de-AT" w:eastAsia="en-US" w:bidi="en-US"/>
                      </w:rPr>
                      <w:t>elis@elis-strechy.cz</w:t>
                    </w:r>
                  </w:p>
                </w:txbxContent>
              </v:textbox>
              <w10:wrap anchorx="page" anchory="page"/>
            </v:shape>
          </w:pict>
        </mc:Fallback>
      </mc:AlternateContent>
    </w:r>
    <w:r>
      <w:rPr>
        <w:noProof/>
      </w:rPr>
      <mc:AlternateContent>
        <mc:Choice Requires="wps">
          <w:drawing>
            <wp:anchor distT="0" distB="0" distL="0" distR="0" simplePos="0" relativeHeight="62914705" behindDoc="1" locked="0" layoutInCell="1" allowOverlap="1">
              <wp:simplePos x="0" y="0"/>
              <wp:positionH relativeFrom="page">
                <wp:posOffset>5354320</wp:posOffset>
              </wp:positionH>
              <wp:positionV relativeFrom="page">
                <wp:posOffset>10038080</wp:posOffset>
              </wp:positionV>
              <wp:extent cx="1176655" cy="113030"/>
              <wp:effectExtent l="0" t="0" r="0" b="0"/>
              <wp:wrapNone/>
              <wp:docPr id="30" name="Shape 30"/>
              <wp:cNvGraphicFramePr/>
              <a:graphic xmlns:a="http://schemas.openxmlformats.org/drawingml/2006/main">
                <a:graphicData uri="http://schemas.microsoft.com/office/word/2010/wordprocessingShape">
                  <wps:wsp>
                    <wps:cNvSpPr txBox="1"/>
                    <wps:spPr>
                      <a:xfrm>
                        <a:off x="0" y="0"/>
                        <a:ext cx="1176655" cy="113030"/>
                      </a:xfrm>
                      <a:prstGeom prst="rect">
                        <a:avLst/>
                      </a:prstGeom>
                      <a:noFill/>
                    </wps:spPr>
                    <wps:txbx>
                      <w:txbxContent>
                        <w:p w:rsidR="00C17AE0" w:rsidRDefault="00C17AE0">
                          <w:pPr>
                            <w:pStyle w:val="Headerorfooter20"/>
                            <w:rPr>
                              <w:sz w:val="13"/>
                              <w:szCs w:val="13"/>
                            </w:rPr>
                          </w:pPr>
                          <w:r>
                            <w:rPr>
                              <w:rFonts w:ascii="Arial" w:eastAsia="Arial" w:hAnsi="Arial" w:cs="Arial"/>
                              <w:sz w:val="13"/>
                              <w:szCs w:val="13"/>
                              <w:lang w:val="en-US" w:eastAsia="en-US" w:bidi="en-US"/>
                            </w:rPr>
                            <w:t>www.elis-~strechy.cz</w:t>
                          </w:r>
                        </w:p>
                      </w:txbxContent>
                    </wps:txbx>
                    <wps:bodyPr wrap="none" lIns="0" tIns="0" rIns="0" bIns="0">
                      <a:spAutoFit/>
                    </wps:bodyPr>
                  </wps:wsp>
                </a:graphicData>
              </a:graphic>
            </wp:anchor>
          </w:drawing>
        </mc:Choice>
        <mc:Fallback>
          <w:pict>
            <v:shape id="Shape 30" o:spid="_x0000_s1038" type="#_x0000_t202" style="position:absolute;margin-left:421.6pt;margin-top:790.4pt;width:92.65pt;height:8.9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" filled="f" stroked="f">
              <v:textbox style="mso-fit-shape-to-text:t" inset="0,0,0,0">
                <w:txbxContent>
                  <w:p w:rsidR="00C17AE0" w:rsidRDefault="00C17AE0">
                    <w:pPr>
                      <w:pStyle w:val="Headerorfooter20"/>
                      <w:rPr>
                        <w:sz w:val="13"/>
                        <w:szCs w:val="13"/>
                      </w:rPr>
                    </w:pPr>
                    <w:r>
                      <w:rPr>
                        <w:rFonts w:ascii="Arial" w:eastAsia="Arial" w:hAnsi="Arial" w:cs="Arial"/>
                        <w:sz w:val="13"/>
                        <w:szCs w:val="13"/>
                        <w:lang w:val="en-US" w:eastAsia="en-US" w:bidi="en-US"/>
                      </w:rPr>
                      <w:t>www.elis-~strechy.cz</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697" behindDoc="1" locked="0" layoutInCell="1" allowOverlap="1">
              <wp:simplePos x="0" y="0"/>
              <wp:positionH relativeFrom="page">
                <wp:posOffset>939165</wp:posOffset>
              </wp:positionH>
              <wp:positionV relativeFrom="page">
                <wp:posOffset>9646285</wp:posOffset>
              </wp:positionV>
              <wp:extent cx="2106295" cy="458470"/>
              <wp:effectExtent l="0" t="0" r="0" b="0"/>
              <wp:wrapNone/>
              <wp:docPr id="22" name="Shape 22"/>
              <wp:cNvGraphicFramePr/>
              <a:graphic xmlns:a="http://schemas.openxmlformats.org/drawingml/2006/main">
                <a:graphicData uri="http://schemas.microsoft.com/office/word/2010/wordprocessingShape">
                  <wps:wsp>
                    <wps:cNvSpPr txBox="1"/>
                    <wps:spPr>
                      <a:xfrm>
                        <a:off x="0" y="0"/>
                        <a:ext cx="2106295" cy="458470"/>
                      </a:xfrm>
                      <a:prstGeom prst="rect">
                        <a:avLst/>
                      </a:prstGeom>
                      <a:noFill/>
                    </wps:spPr>
                    <wps:txbx>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w:t>
                          </w:r>
                        </w:p>
                        <w:p w:rsidR="00C17AE0" w:rsidRDefault="00C17AE0">
                          <w:pPr>
                            <w:pStyle w:val="Headerorfooter20"/>
                            <w:rPr>
                              <w:sz w:val="13"/>
                              <w:szCs w:val="13"/>
                            </w:rPr>
                          </w:pPr>
                          <w:r>
                            <w:rPr>
                              <w:rFonts w:ascii="Arial" w:eastAsia="Arial" w:hAnsi="Arial" w:cs="Arial"/>
                              <w:sz w:val="13"/>
                              <w:szCs w:val="13"/>
                            </w:rPr>
                            <w:t xml:space="preserve">Tel.: +420 775 520 247 / e-mail: </w:t>
                          </w:r>
                          <w:r w:rsidRPr="00C17AE0">
                            <w:rPr>
                              <w:rFonts w:ascii="Arial" w:eastAsia="Arial" w:hAnsi="Arial" w:cs="Arial"/>
                              <w:sz w:val="13"/>
                              <w:szCs w:val="13"/>
                              <w:lang w:val="de-AT" w:eastAsia="en-US" w:bidi="en-US"/>
                            </w:rPr>
                            <w:t>elis@elis-strechy.cz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9" type="#_x0000_t202" style="position:absolute;margin-left:73.95pt;margin-top:759.55pt;width:165.85pt;height:36.1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" filled="f" stroked="f">
              <v:textbox style="mso-fit-shape-to-text:t" inset="0,0,0,0">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w:t>
                    </w:r>
                  </w:p>
                  <w:p w:rsidR="00C17AE0" w:rsidRDefault="00C17AE0">
                    <w:pPr>
                      <w:pStyle w:val="Headerorfooter20"/>
                      <w:rPr>
                        <w:sz w:val="13"/>
                        <w:szCs w:val="13"/>
                      </w:rPr>
                    </w:pPr>
                    <w:r>
                      <w:rPr>
                        <w:rFonts w:ascii="Arial" w:eastAsia="Arial" w:hAnsi="Arial" w:cs="Arial"/>
                        <w:sz w:val="13"/>
                        <w:szCs w:val="13"/>
                      </w:rPr>
                      <w:t xml:space="preserve">Tel.: +420 775 520 247 / e-mail: </w:t>
                    </w:r>
                    <w:r w:rsidRPr="00C17AE0">
                      <w:rPr>
                        <w:rFonts w:ascii="Arial" w:eastAsia="Arial" w:hAnsi="Arial" w:cs="Arial"/>
                        <w:sz w:val="13"/>
                        <w:szCs w:val="13"/>
                        <w:lang w:val="de-AT" w:eastAsia="en-US" w:bidi="en-US"/>
                      </w:rPr>
                      <w:t>elis@elis-strechy.cz</w:t>
                    </w:r>
                  </w:p>
                </w:txbxContent>
              </v:textbox>
              <w10:wrap anchorx="page" anchory="page"/>
            </v:shape>
          </w:pict>
        </mc:Fallback>
      </mc:AlternateContent>
    </w:r>
    <w:r>
      <w:rPr>
        <w:noProof/>
      </w:rPr>
      <mc:AlternateContent>
        <mc:Choice Requires="wps">
          <w:drawing>
            <wp:anchor distT="0" distB="0" distL="0" distR="0" simplePos="0" relativeHeight="62914699" behindDoc="1" locked="0" layoutInCell="1" allowOverlap="1">
              <wp:simplePos x="0" y="0"/>
              <wp:positionH relativeFrom="page">
                <wp:posOffset>5354320</wp:posOffset>
              </wp:positionH>
              <wp:positionV relativeFrom="page">
                <wp:posOffset>10038080</wp:posOffset>
              </wp:positionV>
              <wp:extent cx="1176655" cy="113030"/>
              <wp:effectExtent l="0" t="0" r="0" b="0"/>
              <wp:wrapNone/>
              <wp:docPr id="24" name="Shape 24"/>
              <wp:cNvGraphicFramePr/>
              <a:graphic xmlns:a="http://schemas.openxmlformats.org/drawingml/2006/main">
                <a:graphicData uri="http://schemas.microsoft.com/office/word/2010/wordprocessingShape">
                  <wps:wsp>
                    <wps:cNvSpPr txBox="1"/>
                    <wps:spPr>
                      <a:xfrm>
                        <a:off x="0" y="0"/>
                        <a:ext cx="1176655" cy="113030"/>
                      </a:xfrm>
                      <a:prstGeom prst="rect">
                        <a:avLst/>
                      </a:prstGeom>
                      <a:noFill/>
                    </wps:spPr>
                    <wps:txbx>
                      <w:txbxContent>
                        <w:p w:rsidR="00C17AE0" w:rsidRDefault="00C17AE0">
                          <w:pPr>
                            <w:pStyle w:val="Headerorfooter20"/>
                            <w:rPr>
                              <w:sz w:val="13"/>
                              <w:szCs w:val="13"/>
                            </w:rPr>
                          </w:pPr>
                          <w:r>
                            <w:rPr>
                              <w:rFonts w:ascii="Arial" w:eastAsia="Arial" w:hAnsi="Arial" w:cs="Arial"/>
                              <w:sz w:val="13"/>
                              <w:szCs w:val="13"/>
                              <w:lang w:val="en-US" w:eastAsia="en-US" w:bidi="en-US"/>
                            </w:rPr>
                            <w:t>www.elis-~strechy.cz</w:t>
                          </w:r>
                        </w:p>
                      </w:txbxContent>
                    </wps:txbx>
                    <wps:bodyPr wrap="none" lIns="0" tIns="0" rIns="0" bIns="0">
                      <a:spAutoFit/>
                    </wps:bodyPr>
                  </wps:wsp>
                </a:graphicData>
              </a:graphic>
            </wp:anchor>
          </w:drawing>
        </mc:Choice>
        <mc:Fallback>
          <w:pict>
            <v:shape id="Shape 24" o:spid="_x0000_s1040" type="#_x0000_t202" style="position:absolute;margin-left:421.6pt;margin-top:790.4pt;width:92.65pt;height:8.9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" filled="f" stroked="f">
              <v:textbox style="mso-fit-shape-to-text:t" inset="0,0,0,0">
                <w:txbxContent>
                  <w:p w:rsidR="00C17AE0" w:rsidRDefault="00C17AE0">
                    <w:pPr>
                      <w:pStyle w:val="Headerorfooter20"/>
                      <w:rPr>
                        <w:sz w:val="13"/>
                        <w:szCs w:val="13"/>
                      </w:rPr>
                    </w:pPr>
                    <w:r>
                      <w:rPr>
                        <w:rFonts w:ascii="Arial" w:eastAsia="Arial" w:hAnsi="Arial" w:cs="Arial"/>
                        <w:sz w:val="13"/>
                        <w:szCs w:val="13"/>
                        <w:lang w:val="en-US" w:eastAsia="en-US" w:bidi="en-US"/>
                      </w:rPr>
                      <w:t>www.elis-~strechy.cz</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09" behindDoc="1" locked="0" layoutInCell="1" allowOverlap="1">
              <wp:simplePos x="0" y="0"/>
              <wp:positionH relativeFrom="page">
                <wp:posOffset>828040</wp:posOffset>
              </wp:positionH>
              <wp:positionV relativeFrom="page">
                <wp:posOffset>9834880</wp:posOffset>
              </wp:positionV>
              <wp:extent cx="2099945" cy="469265"/>
              <wp:effectExtent l="0" t="0" r="0" b="0"/>
              <wp:wrapNone/>
              <wp:docPr id="34" name="Shape 34"/>
              <wp:cNvGraphicFramePr/>
              <a:graphic xmlns:a="http://schemas.openxmlformats.org/drawingml/2006/main">
                <a:graphicData uri="http://schemas.microsoft.com/office/word/2010/wordprocessingShape">
                  <wps:wsp>
                    <wps:cNvSpPr txBox="1"/>
                    <wps:spPr>
                      <a:xfrm>
                        <a:off x="0" y="0"/>
                        <a:ext cx="2099945" cy="469265"/>
                      </a:xfrm>
                      <a:prstGeom prst="rect">
                        <a:avLst/>
                      </a:prstGeom>
                      <a:noFill/>
                    </wps:spPr>
                    <wps:txbx>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29262241</w:t>
                          </w:r>
                        </w:p>
                        <w:p w:rsidR="00C17AE0" w:rsidRDefault="00C17AE0">
                          <w:pPr>
                            <w:pStyle w:val="Headerorfooter20"/>
                            <w:rPr>
                              <w:sz w:val="13"/>
                              <w:szCs w:val="13"/>
                            </w:rPr>
                          </w:pPr>
                          <w:r>
                            <w:rPr>
                              <w:rFonts w:ascii="Arial" w:eastAsia="Arial" w:hAnsi="Arial" w:cs="Arial"/>
                              <w:sz w:val="13"/>
                              <w:szCs w:val="13"/>
                            </w:rPr>
                            <w:t xml:space="preserve">Tel.: </w:t>
                          </w:r>
                          <w:proofErr w:type="spellStart"/>
                          <w:r>
                            <w:rPr>
                              <w:rFonts w:ascii="Arial" w:eastAsia="Arial" w:hAnsi="Arial" w:cs="Arial"/>
                              <w:sz w:val="13"/>
                              <w:szCs w:val="13"/>
                            </w:rPr>
                            <w:t>xxx</w:t>
                          </w:r>
                          <w:proofErr w:type="spellEnd"/>
                          <w:r>
                            <w:rPr>
                              <w:rFonts w:ascii="Arial" w:eastAsia="Arial" w:hAnsi="Arial" w:cs="Arial"/>
                              <w:sz w:val="13"/>
                              <w:szCs w:val="13"/>
                            </w:rPr>
                            <w:t xml:space="preserve"> / e-mail: </w:t>
                          </w:r>
                          <w:r>
                            <w:rPr>
                              <w:rFonts w:ascii="Arial" w:eastAsia="Arial" w:hAnsi="Arial" w:cs="Arial"/>
                              <w:sz w:val="13"/>
                              <w:szCs w:val="13"/>
                              <w:lang w:val="de-AT" w:eastAsia="en-US" w:bidi="en-US"/>
                            </w:rPr>
                            <w:t>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2" type="#_x0000_t202" style="position:absolute;margin-left:65.2pt;margin-top:774.4pt;width:165.35pt;height:36.9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" filled="f" stroked="f">
              <v:textbox style="mso-fit-shape-to-text:t" inset="0,0,0,0">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29262241</w:t>
                    </w:r>
                  </w:p>
                  <w:p w:rsidR="00C17AE0" w:rsidRDefault="00C17AE0">
                    <w:pPr>
                      <w:pStyle w:val="Headerorfooter20"/>
                      <w:rPr>
                        <w:sz w:val="13"/>
                        <w:szCs w:val="13"/>
                      </w:rPr>
                    </w:pPr>
                    <w:r>
                      <w:rPr>
                        <w:rFonts w:ascii="Arial" w:eastAsia="Arial" w:hAnsi="Arial" w:cs="Arial"/>
                        <w:sz w:val="13"/>
                        <w:szCs w:val="13"/>
                      </w:rPr>
                      <w:t xml:space="preserve">Tel.: </w:t>
                    </w:r>
                    <w:proofErr w:type="spellStart"/>
                    <w:r>
                      <w:rPr>
                        <w:rFonts w:ascii="Arial" w:eastAsia="Arial" w:hAnsi="Arial" w:cs="Arial"/>
                        <w:sz w:val="13"/>
                        <w:szCs w:val="13"/>
                      </w:rPr>
                      <w:t>xxx</w:t>
                    </w:r>
                    <w:proofErr w:type="spellEnd"/>
                    <w:r>
                      <w:rPr>
                        <w:rFonts w:ascii="Arial" w:eastAsia="Arial" w:hAnsi="Arial" w:cs="Arial"/>
                        <w:sz w:val="13"/>
                        <w:szCs w:val="13"/>
                      </w:rPr>
                      <w:t xml:space="preserve"> / e-mail: </w:t>
                    </w:r>
                    <w:r>
                      <w:rPr>
                        <w:rFonts w:ascii="Arial" w:eastAsia="Arial" w:hAnsi="Arial" w:cs="Arial"/>
                        <w:sz w:val="13"/>
                        <w:szCs w:val="13"/>
                        <w:lang w:val="de-AT" w:eastAsia="en-US" w:bidi="en-US"/>
                      </w:rPr>
                      <w:t>xxx</w:t>
                    </w:r>
                  </w:p>
                </w:txbxContent>
              </v:textbox>
              <w10:wrap anchorx="page" anchory="page"/>
            </v:shape>
          </w:pict>
        </mc:Fallback>
      </mc:AlternateContent>
    </w:r>
    <w:r>
      <w:rPr>
        <w:noProof/>
      </w:rPr>
      <mc:AlternateContent>
        <mc:Choice Requires="wps">
          <w:drawing>
            <wp:anchor distT="0" distB="0" distL="0" distR="0" simplePos="0" relativeHeight="62914711" behindDoc="1" locked="0" layoutInCell="1" allowOverlap="1">
              <wp:simplePos x="0" y="0"/>
              <wp:positionH relativeFrom="page">
                <wp:posOffset>5473065</wp:posOffset>
              </wp:positionH>
              <wp:positionV relativeFrom="page">
                <wp:posOffset>9893935</wp:posOffset>
              </wp:positionV>
              <wp:extent cx="1165860" cy="114300"/>
              <wp:effectExtent l="0" t="0" r="0" b="0"/>
              <wp:wrapNone/>
              <wp:docPr id="36" name="Shape 36"/>
              <wp:cNvGraphicFramePr/>
              <a:graphic xmlns:a="http://schemas.openxmlformats.org/drawingml/2006/main">
                <a:graphicData uri="http://schemas.microsoft.com/office/word/2010/wordprocessingShape">
                  <wps:wsp>
                    <wps:cNvSpPr txBox="1"/>
                    <wps:spPr>
                      <a:xfrm>
                        <a:off x="0" y="0"/>
                        <a:ext cx="1165860" cy="114300"/>
                      </a:xfrm>
                      <a:prstGeom prst="rect">
                        <a:avLst/>
                      </a:prstGeom>
                      <a:noFill/>
                    </wps:spPr>
                    <wps:txbx>
                      <w:txbxContent>
                        <w:p w:rsidR="00C17AE0" w:rsidRPr="00C17AE0" w:rsidRDefault="00C17AE0">
                          <w:pPr>
                            <w:pStyle w:val="Headerorfooter20"/>
                            <w:rPr>
                              <w:sz w:val="13"/>
                              <w:szCs w:val="13"/>
                            </w:rPr>
                          </w:pPr>
                          <w:proofErr w:type="spellStart"/>
                          <w:r>
                            <w:rPr>
                              <w:rFonts w:ascii="Arial" w:eastAsia="Arial" w:hAnsi="Arial" w:cs="Arial"/>
                              <w:sz w:val="13"/>
                              <w:szCs w:val="13"/>
                              <w:lang w:eastAsia="en-US" w:bidi="en-US"/>
                            </w:rPr>
                            <w:t>xxx</w:t>
                          </w:r>
                          <w:proofErr w:type="spellEnd"/>
                        </w:p>
                      </w:txbxContent>
                    </wps:txbx>
                    <wps:bodyPr wrap="none" lIns="0" tIns="0" rIns="0" bIns="0">
                      <a:spAutoFit/>
                    </wps:bodyPr>
                  </wps:wsp>
                </a:graphicData>
              </a:graphic>
            </wp:anchor>
          </w:drawing>
        </mc:Choice>
        <mc:Fallback>
          <w:pict>
            <v:shape id="Shape 36" o:spid="_x0000_s1043" type="#_x0000_t202" style="position:absolute;margin-left:430.95pt;margin-top:779.05pt;width:91.8pt;height:9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" filled="f" stroked="f">
              <v:textbox style="mso-fit-shape-to-text:t" inset="0,0,0,0">
                <w:txbxContent>
                  <w:p w:rsidR="00C17AE0" w:rsidRPr="00C17AE0" w:rsidRDefault="00C17AE0">
                    <w:pPr>
                      <w:pStyle w:val="Headerorfooter20"/>
                      <w:rPr>
                        <w:sz w:val="13"/>
                        <w:szCs w:val="13"/>
                      </w:rPr>
                    </w:pPr>
                    <w:proofErr w:type="spellStart"/>
                    <w:r>
                      <w:rPr>
                        <w:rFonts w:ascii="Arial" w:eastAsia="Arial" w:hAnsi="Arial" w:cs="Arial"/>
                        <w:sz w:val="13"/>
                        <w:szCs w:val="13"/>
                        <w:lang w:eastAsia="en-US" w:bidi="en-US"/>
                      </w:rPr>
                      <w:t>xxx</w:t>
                    </w:r>
                    <w:proofErr w:type="spellEnd"/>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19" behindDoc="1" locked="0" layoutInCell="1" allowOverlap="1">
              <wp:simplePos x="0" y="0"/>
              <wp:positionH relativeFrom="page">
                <wp:posOffset>1024890</wp:posOffset>
              </wp:positionH>
              <wp:positionV relativeFrom="page">
                <wp:posOffset>9661525</wp:posOffset>
              </wp:positionV>
              <wp:extent cx="2096770" cy="461645"/>
              <wp:effectExtent l="0" t="0" r="0" b="0"/>
              <wp:wrapNone/>
              <wp:docPr id="44" name="Shape 44"/>
              <wp:cNvGraphicFramePr/>
              <a:graphic xmlns:a="http://schemas.openxmlformats.org/drawingml/2006/main">
                <a:graphicData uri="http://schemas.microsoft.com/office/word/2010/wordprocessingShape">
                  <wps:wsp>
                    <wps:cNvSpPr txBox="1"/>
                    <wps:spPr>
                      <a:xfrm>
                        <a:off x="0" y="0"/>
                        <a:ext cx="2096770" cy="461645"/>
                      </a:xfrm>
                      <a:prstGeom prst="rect">
                        <a:avLst/>
                      </a:prstGeom>
                      <a:noFill/>
                    </wps:spPr>
                    <wps:txbx>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29262241</w:t>
                          </w:r>
                        </w:p>
                        <w:p w:rsidR="00C17AE0" w:rsidRDefault="00C17AE0">
                          <w:pPr>
                            <w:pStyle w:val="Headerorfooter20"/>
                            <w:rPr>
                              <w:sz w:val="13"/>
                              <w:szCs w:val="13"/>
                            </w:rPr>
                          </w:pPr>
                          <w:r>
                            <w:rPr>
                              <w:rFonts w:ascii="Arial" w:eastAsia="Arial" w:hAnsi="Arial" w:cs="Arial"/>
                              <w:sz w:val="13"/>
                              <w:szCs w:val="13"/>
                            </w:rPr>
                            <w:t xml:space="preserve">Tel.: </w:t>
                          </w:r>
                          <w:proofErr w:type="spellStart"/>
                          <w:r>
                            <w:rPr>
                              <w:rFonts w:ascii="Arial" w:eastAsia="Arial" w:hAnsi="Arial" w:cs="Arial"/>
                              <w:sz w:val="13"/>
                              <w:szCs w:val="13"/>
                            </w:rPr>
                            <w:t>xxxx</w:t>
                          </w:r>
                          <w:proofErr w:type="spellEnd"/>
                          <w:r>
                            <w:rPr>
                              <w:rFonts w:ascii="Arial" w:eastAsia="Arial" w:hAnsi="Arial" w:cs="Arial"/>
                              <w:sz w:val="13"/>
                              <w:szCs w:val="13"/>
                            </w:rPr>
                            <w:t xml:space="preserve"> / e-mail: </w:t>
                          </w:r>
                          <w:r>
                            <w:rPr>
                              <w:rFonts w:ascii="Arial" w:eastAsia="Arial" w:hAnsi="Arial" w:cs="Arial"/>
                              <w:sz w:val="13"/>
                              <w:szCs w:val="13"/>
                              <w:lang w:val="de-AT" w:eastAsia="en-US" w:bidi="en-US"/>
                            </w:rPr>
                            <w:t>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46" type="#_x0000_t202" style="position:absolute;margin-left:80.7pt;margin-top:760.75pt;width:165.1pt;height:36.35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" filled="f" stroked="f">
              <v:textbox style="mso-fit-shape-to-text:t" inset="0,0,0,0">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29262241</w:t>
                    </w:r>
                  </w:p>
                  <w:p w:rsidR="00C17AE0" w:rsidRDefault="00C17AE0">
                    <w:pPr>
                      <w:pStyle w:val="Headerorfooter20"/>
                      <w:rPr>
                        <w:sz w:val="13"/>
                        <w:szCs w:val="13"/>
                      </w:rPr>
                    </w:pPr>
                    <w:r>
                      <w:rPr>
                        <w:rFonts w:ascii="Arial" w:eastAsia="Arial" w:hAnsi="Arial" w:cs="Arial"/>
                        <w:sz w:val="13"/>
                        <w:szCs w:val="13"/>
                      </w:rPr>
                      <w:t xml:space="preserve">Tel.: </w:t>
                    </w:r>
                    <w:proofErr w:type="spellStart"/>
                    <w:r>
                      <w:rPr>
                        <w:rFonts w:ascii="Arial" w:eastAsia="Arial" w:hAnsi="Arial" w:cs="Arial"/>
                        <w:sz w:val="13"/>
                        <w:szCs w:val="13"/>
                      </w:rPr>
                      <w:t>xxxx</w:t>
                    </w:r>
                    <w:proofErr w:type="spellEnd"/>
                    <w:r>
                      <w:rPr>
                        <w:rFonts w:ascii="Arial" w:eastAsia="Arial" w:hAnsi="Arial" w:cs="Arial"/>
                        <w:sz w:val="13"/>
                        <w:szCs w:val="13"/>
                      </w:rPr>
                      <w:t xml:space="preserve"> / e-mail: </w:t>
                    </w:r>
                    <w:r>
                      <w:rPr>
                        <w:rFonts w:ascii="Arial" w:eastAsia="Arial" w:hAnsi="Arial" w:cs="Arial"/>
                        <w:sz w:val="13"/>
                        <w:szCs w:val="13"/>
                        <w:lang w:val="de-AT" w:eastAsia="en-US" w:bidi="en-US"/>
                      </w:rPr>
                      <w:t>xxx</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15" behindDoc="1" locked="0" layoutInCell="1" allowOverlap="1">
              <wp:simplePos x="0" y="0"/>
              <wp:positionH relativeFrom="page">
                <wp:posOffset>1024890</wp:posOffset>
              </wp:positionH>
              <wp:positionV relativeFrom="page">
                <wp:posOffset>9661525</wp:posOffset>
              </wp:positionV>
              <wp:extent cx="2096770" cy="461645"/>
              <wp:effectExtent l="0" t="0" r="0" b="0"/>
              <wp:wrapNone/>
              <wp:docPr id="40" name="Shape 40"/>
              <wp:cNvGraphicFramePr/>
              <a:graphic xmlns:a="http://schemas.openxmlformats.org/drawingml/2006/main">
                <a:graphicData uri="http://schemas.microsoft.com/office/word/2010/wordprocessingShape">
                  <wps:wsp>
                    <wps:cNvSpPr txBox="1"/>
                    <wps:spPr>
                      <a:xfrm>
                        <a:off x="0" y="0"/>
                        <a:ext cx="2096770" cy="461645"/>
                      </a:xfrm>
                      <a:prstGeom prst="rect">
                        <a:avLst/>
                      </a:prstGeom>
                      <a:noFill/>
                    </wps:spPr>
                    <wps:txbx>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29262241</w:t>
                          </w:r>
                        </w:p>
                        <w:p w:rsidR="00C17AE0" w:rsidRDefault="00C17AE0">
                          <w:pPr>
                            <w:pStyle w:val="Headerorfooter20"/>
                            <w:rPr>
                              <w:sz w:val="13"/>
                              <w:szCs w:val="13"/>
                            </w:rPr>
                          </w:pPr>
                          <w:r>
                            <w:rPr>
                              <w:rFonts w:ascii="Arial" w:eastAsia="Arial" w:hAnsi="Arial" w:cs="Arial"/>
                              <w:sz w:val="13"/>
                              <w:szCs w:val="13"/>
                            </w:rPr>
                            <w:t xml:space="preserve">Tel.: +420 775 520 247 / e-mail: </w:t>
                          </w:r>
                          <w:r w:rsidRPr="00C17AE0">
                            <w:rPr>
                              <w:rFonts w:ascii="Arial" w:eastAsia="Arial" w:hAnsi="Arial" w:cs="Arial"/>
                              <w:sz w:val="13"/>
                              <w:szCs w:val="13"/>
                              <w:lang w:val="de-AT" w:eastAsia="en-US" w:bidi="en-US"/>
                            </w:rPr>
                            <w:t>elisl2ietis-strethy.cz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7" type="#_x0000_t202" style="position:absolute;margin-left:80.7pt;margin-top:760.75pt;width:165.1pt;height:36.3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" filled="f" stroked="f">
              <v:textbox style="mso-fit-shape-to-text:t" inset="0,0,0,0">
                <w:txbxContent>
                  <w:p w:rsidR="00C17AE0" w:rsidRDefault="00C17AE0">
                    <w:pPr>
                      <w:pStyle w:val="Headerorfooter20"/>
                      <w:rPr>
                        <w:sz w:val="16"/>
                        <w:szCs w:val="16"/>
                      </w:rPr>
                    </w:pPr>
                    <w:r>
                      <w:rPr>
                        <w:rFonts w:ascii="Arial" w:eastAsia="Arial" w:hAnsi="Arial" w:cs="Arial"/>
                        <w:sz w:val="16"/>
                        <w:szCs w:val="16"/>
                      </w:rPr>
                      <w:t>ELIS-střechy s.r.o.</w:t>
                    </w:r>
                  </w:p>
                  <w:p w:rsidR="00C17AE0" w:rsidRDefault="00C17AE0">
                    <w:pPr>
                      <w:pStyle w:val="Headerorfooter20"/>
                      <w:rPr>
                        <w:sz w:val="13"/>
                        <w:szCs w:val="13"/>
                      </w:rPr>
                    </w:pPr>
                    <w:r>
                      <w:rPr>
                        <w:rFonts w:ascii="Arial" w:eastAsia="Arial" w:hAnsi="Arial" w:cs="Arial"/>
                        <w:sz w:val="13"/>
                        <w:szCs w:val="13"/>
                      </w:rPr>
                      <w:t>Švabinského nábřeží 1630/85, 76701 Kroměříž</w:t>
                    </w:r>
                  </w:p>
                  <w:p w:rsidR="00C17AE0" w:rsidRDefault="00C17AE0">
                    <w:pPr>
                      <w:pStyle w:val="Headerorfooter20"/>
                      <w:rPr>
                        <w:sz w:val="13"/>
                        <w:szCs w:val="13"/>
                      </w:rPr>
                    </w:pPr>
                    <w:r>
                      <w:rPr>
                        <w:rFonts w:ascii="Arial" w:eastAsia="Arial" w:hAnsi="Arial" w:cs="Arial"/>
                        <w:sz w:val="13"/>
                        <w:szCs w:val="13"/>
                      </w:rPr>
                      <w:t>IČO: 29262241 / DIČ: CZ 29262241</w:t>
                    </w:r>
                  </w:p>
                  <w:p w:rsidR="00C17AE0" w:rsidRDefault="00C17AE0">
                    <w:pPr>
                      <w:pStyle w:val="Headerorfooter20"/>
                      <w:rPr>
                        <w:sz w:val="13"/>
                        <w:szCs w:val="13"/>
                      </w:rPr>
                    </w:pPr>
                    <w:r>
                      <w:rPr>
                        <w:rFonts w:ascii="Arial" w:eastAsia="Arial" w:hAnsi="Arial" w:cs="Arial"/>
                        <w:sz w:val="13"/>
                        <w:szCs w:val="13"/>
                      </w:rPr>
                      <w:t xml:space="preserve">Tel.: +420 775 520 247 / e-mail: </w:t>
                    </w:r>
                    <w:r w:rsidRPr="00C17AE0">
                      <w:rPr>
                        <w:rFonts w:ascii="Arial" w:eastAsia="Arial" w:hAnsi="Arial" w:cs="Arial"/>
                        <w:sz w:val="13"/>
                        <w:szCs w:val="13"/>
                        <w:lang w:val="de-AT" w:eastAsia="en-US" w:bidi="en-US"/>
                      </w:rPr>
                      <w:t>elisl2ietis-strethy.cz</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0EF" w:rsidRDefault="00E360EF"/>
  </w:footnote>
  <w:footnote w:type="continuationSeparator" w:id="0">
    <w:p w:rsidR="00E360EF" w:rsidRDefault="00E36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01" behindDoc="1" locked="0" layoutInCell="1" allowOverlap="1">
              <wp:simplePos x="0" y="0"/>
              <wp:positionH relativeFrom="page">
                <wp:posOffset>5829300</wp:posOffset>
              </wp:positionH>
              <wp:positionV relativeFrom="page">
                <wp:posOffset>368300</wp:posOffset>
              </wp:positionV>
              <wp:extent cx="1060450" cy="533400"/>
              <wp:effectExtent l="0" t="0" r="0" b="0"/>
              <wp:wrapNone/>
              <wp:docPr id="26" name="Shape 26"/>
              <wp:cNvGraphicFramePr/>
              <a:graphic xmlns:a="http://schemas.openxmlformats.org/drawingml/2006/main">
                <a:graphicData uri="http://schemas.microsoft.com/office/word/2010/wordprocessingShape">
                  <wps:wsp>
                    <wps:cNvSpPr txBox="1"/>
                    <wps:spPr>
                      <a:xfrm>
                        <a:off x="0" y="0"/>
                        <a:ext cx="1060450" cy="533400"/>
                      </a:xfrm>
                      <a:prstGeom prst="rect">
                        <a:avLst/>
                      </a:prstGeom>
                      <a:noFill/>
                    </wps:spPr>
                    <wps:txbx>
                      <w:txbxContent>
                        <w:p w:rsidR="00C17AE0" w:rsidRDefault="00C17AE0">
                          <w:pPr>
                            <w:pStyle w:val="Headerorfooter20"/>
                            <w:rPr>
                              <w:rFonts w:ascii="Arial" w:eastAsia="Arial" w:hAnsi="Arial" w:cs="Arial"/>
                              <w:b/>
                              <w:bCs/>
                              <w:sz w:val="46"/>
                              <w:szCs w:val="46"/>
                            </w:rPr>
                          </w:pPr>
                          <w:r>
                            <w:rPr>
                              <w:rFonts w:ascii="Arial" w:eastAsia="Arial" w:hAnsi="Arial" w:cs="Arial"/>
                              <w:b/>
                              <w:bCs/>
                              <w:sz w:val="46"/>
                              <w:szCs w:val="46"/>
                            </w:rPr>
                            <w:t>ELIS</w:t>
                          </w:r>
                        </w:p>
                        <w:p w:rsidR="00C17AE0" w:rsidRDefault="00C17AE0" w:rsidP="00C17AE0">
                          <w:pPr>
                            <w:pStyle w:val="Headerorfooter20"/>
                            <w:rPr>
                              <w:sz w:val="19"/>
                              <w:szCs w:val="19"/>
                            </w:rPr>
                          </w:pPr>
                          <w:r>
                            <w:rPr>
                              <w:rFonts w:ascii="Arial" w:eastAsia="Arial" w:hAnsi="Arial" w:cs="Arial"/>
                              <w:b/>
                              <w:bCs/>
                              <w:sz w:val="19"/>
                              <w:szCs w:val="19"/>
                            </w:rPr>
                            <w:t>střecha je základ</w:t>
                          </w:r>
                        </w:p>
                        <w:p w:rsidR="00C17AE0" w:rsidRPr="00C17AE0" w:rsidRDefault="00C17AE0">
                          <w:pPr>
                            <w:pStyle w:val="Headerorfooter20"/>
                            <w:rPr>
                              <w:rFonts w:ascii="Arial" w:eastAsia="Arial" w:hAnsi="Arial" w:cs="Arial"/>
                              <w:b/>
                              <w:bCs/>
                              <w:sz w:val="46"/>
                              <w:szCs w:val="4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6" o:spid="_x0000_s1035" type="#_x0000_t202" style="position:absolute;margin-left:459pt;margin-top:29pt;width:83.5pt;height:42pt;z-index:-44040177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" filled="f" stroked="f">
              <v:textbox inset="0,0,0,0">
                <w:txbxContent>
                  <w:p w:rsidR="00C17AE0" w:rsidRDefault="00C17AE0">
                    <w:pPr>
                      <w:pStyle w:val="Headerorfooter20"/>
                      <w:rPr>
                        <w:rFonts w:ascii="Arial" w:eastAsia="Arial" w:hAnsi="Arial" w:cs="Arial"/>
                        <w:b/>
                        <w:bCs/>
                        <w:sz w:val="46"/>
                        <w:szCs w:val="46"/>
                      </w:rPr>
                    </w:pPr>
                    <w:r>
                      <w:rPr>
                        <w:rFonts w:ascii="Arial" w:eastAsia="Arial" w:hAnsi="Arial" w:cs="Arial"/>
                        <w:b/>
                        <w:bCs/>
                        <w:sz w:val="46"/>
                        <w:szCs w:val="46"/>
                      </w:rPr>
                      <w:t>ELIS</w:t>
                    </w:r>
                  </w:p>
                  <w:p w:rsidR="00C17AE0" w:rsidRDefault="00C17AE0" w:rsidP="00C17AE0">
                    <w:pPr>
                      <w:pStyle w:val="Headerorfooter20"/>
                      <w:rPr>
                        <w:sz w:val="19"/>
                        <w:szCs w:val="19"/>
                      </w:rPr>
                    </w:pPr>
                    <w:r>
                      <w:rPr>
                        <w:rFonts w:ascii="Arial" w:eastAsia="Arial" w:hAnsi="Arial" w:cs="Arial"/>
                        <w:b/>
                        <w:bCs/>
                        <w:sz w:val="19"/>
                        <w:szCs w:val="19"/>
                      </w:rPr>
                      <w:t>střecha je základ</w:t>
                    </w:r>
                  </w:p>
                  <w:p w:rsidR="00C17AE0" w:rsidRPr="00C17AE0" w:rsidRDefault="00C17AE0">
                    <w:pPr>
                      <w:pStyle w:val="Headerorfooter20"/>
                      <w:rPr>
                        <w:rFonts w:ascii="Arial" w:eastAsia="Arial" w:hAnsi="Arial" w:cs="Arial"/>
                        <w:b/>
                        <w:bCs/>
                        <w:sz w:val="46"/>
                        <w:szCs w:val="4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695" behindDoc="1" locked="0" layoutInCell="1" allowOverlap="1">
              <wp:simplePos x="0" y="0"/>
              <wp:positionH relativeFrom="page">
                <wp:posOffset>5829935</wp:posOffset>
              </wp:positionH>
              <wp:positionV relativeFrom="page">
                <wp:posOffset>721360</wp:posOffset>
              </wp:positionV>
              <wp:extent cx="633730" cy="213360"/>
              <wp:effectExtent l="0" t="0" r="0" b="0"/>
              <wp:wrapNone/>
              <wp:docPr id="20" name="Shape 20"/>
              <wp:cNvGraphicFramePr/>
              <a:graphic xmlns:a="http://schemas.openxmlformats.org/drawingml/2006/main">
                <a:graphicData uri="http://schemas.microsoft.com/office/word/2010/wordprocessingShape">
                  <wps:wsp>
                    <wps:cNvSpPr txBox="1"/>
                    <wps:spPr>
                      <a:xfrm>
                        <a:off x="0" y="0"/>
                        <a:ext cx="633730" cy="213360"/>
                      </a:xfrm>
                      <a:prstGeom prst="rect">
                        <a:avLst/>
                      </a:prstGeom>
                      <a:noFill/>
                    </wps:spPr>
                    <wps:txbx>
                      <w:txbxContent>
                        <w:p w:rsidR="00C17AE0" w:rsidRDefault="00C17AE0">
                          <w:pPr>
                            <w:pStyle w:val="Headerorfooter20"/>
                            <w:rPr>
                              <w:sz w:val="46"/>
                              <w:szCs w:val="46"/>
                            </w:rPr>
                          </w:pPr>
                          <w:r>
                            <w:rPr>
                              <w:rFonts w:ascii="Arial" w:eastAsia="Arial" w:hAnsi="Arial" w:cs="Arial"/>
                              <w:b/>
                              <w:bCs/>
                              <w:sz w:val="46"/>
                              <w:szCs w:val="46"/>
                            </w:rPr>
                            <w:t>ELIS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6" type="#_x0000_t202" style="position:absolute;margin-left:459.05pt;margin-top:56.8pt;width:49.9pt;height:16.8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" filled="f" stroked="f">
              <v:textbox style="mso-fit-shape-to-text:t" inset="0,0,0,0">
                <w:txbxContent>
                  <w:p w:rsidR="00C17AE0" w:rsidRDefault="00C17AE0">
                    <w:pPr>
                      <w:pStyle w:val="Headerorfooter20"/>
                      <w:rPr>
                        <w:sz w:val="46"/>
                        <w:szCs w:val="46"/>
                      </w:rPr>
                    </w:pPr>
                    <w:r>
                      <w:rPr>
                        <w:rFonts w:ascii="Arial" w:eastAsia="Arial" w:hAnsi="Arial" w:cs="Arial"/>
                        <w:b/>
                        <w:bCs/>
                        <w:sz w:val="46"/>
                        <w:szCs w:val="46"/>
                      </w:rPr>
                      <w:t>ELIS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07" behindDoc="1" locked="0" layoutInCell="1" allowOverlap="1">
              <wp:simplePos x="0" y="0"/>
              <wp:positionH relativeFrom="page">
                <wp:posOffset>5686425</wp:posOffset>
              </wp:positionH>
              <wp:positionV relativeFrom="page">
                <wp:posOffset>391795</wp:posOffset>
              </wp:positionV>
              <wp:extent cx="911225" cy="519430"/>
              <wp:effectExtent l="0" t="0" r="0" b="0"/>
              <wp:wrapNone/>
              <wp:docPr id="32" name="Shape 32"/>
              <wp:cNvGraphicFramePr/>
              <a:graphic xmlns:a="http://schemas.openxmlformats.org/drawingml/2006/main">
                <a:graphicData uri="http://schemas.microsoft.com/office/word/2010/wordprocessingShape">
                  <wps:wsp>
                    <wps:cNvSpPr txBox="1"/>
                    <wps:spPr>
                      <a:xfrm>
                        <a:off x="0" y="0"/>
                        <a:ext cx="911225" cy="519430"/>
                      </a:xfrm>
                      <a:prstGeom prst="rect">
                        <a:avLst/>
                      </a:prstGeom>
                      <a:noFill/>
                    </wps:spPr>
                    <wps:txbx>
                      <w:txbxContent>
                        <w:p w:rsidR="00C17AE0" w:rsidRDefault="00C17AE0">
                          <w:pPr>
                            <w:pStyle w:val="Headerorfooter20"/>
                            <w:rPr>
                              <w:sz w:val="46"/>
                              <w:szCs w:val="46"/>
                            </w:rPr>
                          </w:pPr>
                          <w:r>
                            <w:rPr>
                              <w:rFonts w:ascii="Arial" w:eastAsia="Arial" w:hAnsi="Arial" w:cs="Arial"/>
                              <w:b/>
                              <w:bCs/>
                              <w:sz w:val="46"/>
                              <w:szCs w:val="46"/>
                            </w:rPr>
                            <w:t>ELIS</w:t>
                          </w:r>
                        </w:p>
                        <w:p w:rsidR="00C17AE0" w:rsidRDefault="00C17AE0">
                          <w:pPr>
                            <w:pStyle w:val="Headerorfooter20"/>
                            <w:rPr>
                              <w:sz w:val="19"/>
                              <w:szCs w:val="19"/>
                            </w:rPr>
                          </w:pPr>
                          <w:r>
                            <w:rPr>
                              <w:rFonts w:ascii="Arial" w:eastAsia="Arial" w:hAnsi="Arial" w:cs="Arial"/>
                              <w:b/>
                              <w:bCs/>
                              <w:sz w:val="19"/>
                              <w:szCs w:val="19"/>
                            </w:rPr>
                            <w:t>střecha je základ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1" type="#_x0000_t202" style="position:absolute;margin-left:447.75pt;margin-top:30.85pt;width:71.75pt;height:40.9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" filled="f" stroked="f">
              <v:textbox style="mso-fit-shape-to-text:t" inset="0,0,0,0">
                <w:txbxContent>
                  <w:p w:rsidR="00C17AE0" w:rsidRDefault="00C17AE0">
                    <w:pPr>
                      <w:pStyle w:val="Headerorfooter20"/>
                      <w:rPr>
                        <w:sz w:val="46"/>
                        <w:szCs w:val="46"/>
                      </w:rPr>
                    </w:pPr>
                    <w:r>
                      <w:rPr>
                        <w:rFonts w:ascii="Arial" w:eastAsia="Arial" w:hAnsi="Arial" w:cs="Arial"/>
                        <w:b/>
                        <w:bCs/>
                        <w:sz w:val="46"/>
                        <w:szCs w:val="46"/>
                      </w:rPr>
                      <w:t>ELIS</w:t>
                    </w:r>
                  </w:p>
                  <w:p w:rsidR="00C17AE0" w:rsidRDefault="00C17AE0">
                    <w:pPr>
                      <w:pStyle w:val="Headerorfooter20"/>
                      <w:rPr>
                        <w:sz w:val="19"/>
                        <w:szCs w:val="19"/>
                      </w:rPr>
                    </w:pPr>
                    <w:r>
                      <w:rPr>
                        <w:rFonts w:ascii="Arial" w:eastAsia="Arial" w:hAnsi="Arial" w:cs="Arial"/>
                        <w:b/>
                        <w:bCs/>
                        <w:sz w:val="19"/>
                        <w:szCs w:val="19"/>
                      </w:rPr>
                      <w:t>střecha je základ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17" behindDoc="1" locked="0" layoutInCell="1" allowOverlap="1">
              <wp:simplePos x="0" y="0"/>
              <wp:positionH relativeFrom="page">
                <wp:posOffset>5638165</wp:posOffset>
              </wp:positionH>
              <wp:positionV relativeFrom="page">
                <wp:posOffset>751205</wp:posOffset>
              </wp:positionV>
              <wp:extent cx="902335" cy="522605"/>
              <wp:effectExtent l="0" t="0" r="0" b="0"/>
              <wp:wrapNone/>
              <wp:docPr id="42" name="Shape 42"/>
              <wp:cNvGraphicFramePr/>
              <a:graphic xmlns:a="http://schemas.openxmlformats.org/drawingml/2006/main">
                <a:graphicData uri="http://schemas.microsoft.com/office/word/2010/wordprocessingShape">
                  <wps:wsp>
                    <wps:cNvSpPr txBox="1"/>
                    <wps:spPr>
                      <a:xfrm>
                        <a:off x="0" y="0"/>
                        <a:ext cx="902335" cy="522605"/>
                      </a:xfrm>
                      <a:prstGeom prst="rect">
                        <a:avLst/>
                      </a:prstGeom>
                      <a:noFill/>
                    </wps:spPr>
                    <wps:txbx>
                      <w:txbxContent>
                        <w:p w:rsidR="00C17AE0" w:rsidRDefault="00C17AE0">
                          <w:pPr>
                            <w:pStyle w:val="Headerorfooter20"/>
                            <w:rPr>
                              <w:sz w:val="46"/>
                              <w:szCs w:val="46"/>
                            </w:rPr>
                          </w:pPr>
                          <w:r>
                            <w:rPr>
                              <w:rFonts w:ascii="Arial" w:eastAsia="Arial" w:hAnsi="Arial" w:cs="Arial"/>
                              <w:b/>
                              <w:bCs/>
                              <w:sz w:val="46"/>
                              <w:szCs w:val="46"/>
                            </w:rPr>
                            <w:t>ELIS</w:t>
                          </w:r>
                        </w:p>
                        <w:p w:rsidR="00C17AE0" w:rsidRDefault="00C17AE0">
                          <w:pPr>
                            <w:pStyle w:val="Headerorfooter20"/>
                            <w:rPr>
                              <w:sz w:val="19"/>
                              <w:szCs w:val="19"/>
                            </w:rPr>
                          </w:pPr>
                          <w:r>
                            <w:rPr>
                              <w:rFonts w:ascii="Arial" w:eastAsia="Arial" w:hAnsi="Arial" w:cs="Arial"/>
                              <w:b/>
                              <w:bCs/>
                              <w:sz w:val="19"/>
                              <w:szCs w:val="19"/>
                            </w:rPr>
                            <w:t>střecha je základ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4" type="#_x0000_t202" style="position:absolute;margin-left:443.95pt;margin-top:59.15pt;width:71.05pt;height:41.15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" filled="f" stroked="f">
              <v:textbox style="mso-fit-shape-to-text:t" inset="0,0,0,0">
                <w:txbxContent>
                  <w:p w:rsidR="00C17AE0" w:rsidRDefault="00C17AE0">
                    <w:pPr>
                      <w:pStyle w:val="Headerorfooter20"/>
                      <w:rPr>
                        <w:sz w:val="46"/>
                        <w:szCs w:val="46"/>
                      </w:rPr>
                    </w:pPr>
                    <w:r>
                      <w:rPr>
                        <w:rFonts w:ascii="Arial" w:eastAsia="Arial" w:hAnsi="Arial" w:cs="Arial"/>
                        <w:b/>
                        <w:bCs/>
                        <w:sz w:val="46"/>
                        <w:szCs w:val="46"/>
                      </w:rPr>
                      <w:t>ELIS</w:t>
                    </w:r>
                  </w:p>
                  <w:p w:rsidR="00C17AE0" w:rsidRDefault="00C17AE0">
                    <w:pPr>
                      <w:pStyle w:val="Headerorfooter20"/>
                      <w:rPr>
                        <w:sz w:val="19"/>
                        <w:szCs w:val="19"/>
                      </w:rPr>
                    </w:pPr>
                    <w:r>
                      <w:rPr>
                        <w:rFonts w:ascii="Arial" w:eastAsia="Arial" w:hAnsi="Arial" w:cs="Arial"/>
                        <w:b/>
                        <w:bCs/>
                        <w:sz w:val="19"/>
                        <w:szCs w:val="19"/>
                      </w:rPr>
                      <w:t>střecha je základ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13" behindDoc="1" locked="0" layoutInCell="1" allowOverlap="1">
              <wp:simplePos x="0" y="0"/>
              <wp:positionH relativeFrom="page">
                <wp:posOffset>5638165</wp:posOffset>
              </wp:positionH>
              <wp:positionV relativeFrom="page">
                <wp:posOffset>751205</wp:posOffset>
              </wp:positionV>
              <wp:extent cx="902335" cy="522605"/>
              <wp:effectExtent l="0" t="0" r="0" b="0"/>
              <wp:wrapNone/>
              <wp:docPr id="38" name="Shape 38"/>
              <wp:cNvGraphicFramePr/>
              <a:graphic xmlns:a="http://schemas.openxmlformats.org/drawingml/2006/main">
                <a:graphicData uri="http://schemas.microsoft.com/office/word/2010/wordprocessingShape">
                  <wps:wsp>
                    <wps:cNvSpPr txBox="1"/>
                    <wps:spPr>
                      <a:xfrm>
                        <a:off x="0" y="0"/>
                        <a:ext cx="902335" cy="522605"/>
                      </a:xfrm>
                      <a:prstGeom prst="rect">
                        <a:avLst/>
                      </a:prstGeom>
                      <a:noFill/>
                    </wps:spPr>
                    <wps:txbx>
                      <w:txbxContent>
                        <w:p w:rsidR="00C17AE0" w:rsidRDefault="00C17AE0">
                          <w:pPr>
                            <w:pStyle w:val="Headerorfooter20"/>
                            <w:rPr>
                              <w:sz w:val="46"/>
                              <w:szCs w:val="46"/>
                            </w:rPr>
                          </w:pPr>
                          <w:r>
                            <w:rPr>
                              <w:rFonts w:ascii="Arial" w:eastAsia="Arial" w:hAnsi="Arial" w:cs="Arial"/>
                              <w:b/>
                              <w:bCs/>
                              <w:sz w:val="46"/>
                              <w:szCs w:val="46"/>
                            </w:rPr>
                            <w:t>ELIS</w:t>
                          </w:r>
                        </w:p>
                        <w:p w:rsidR="00C17AE0" w:rsidRDefault="00C17AE0">
                          <w:pPr>
                            <w:pStyle w:val="Headerorfooter20"/>
                            <w:rPr>
                              <w:sz w:val="19"/>
                              <w:szCs w:val="19"/>
                            </w:rPr>
                          </w:pPr>
                          <w:r>
                            <w:rPr>
                              <w:rFonts w:ascii="Arial" w:eastAsia="Arial" w:hAnsi="Arial" w:cs="Arial"/>
                              <w:b/>
                              <w:bCs/>
                              <w:sz w:val="19"/>
                              <w:szCs w:val="19"/>
                            </w:rPr>
                            <w:t>střecha je základ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5" type="#_x0000_t202" style="position:absolute;margin-left:443.95pt;margin-top:59.15pt;width:71.05pt;height:41.1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" filled="f" stroked="f">
              <v:textbox style="mso-fit-shape-to-text:t" inset="0,0,0,0">
                <w:txbxContent>
                  <w:p w:rsidR="00C17AE0" w:rsidRDefault="00C17AE0">
                    <w:pPr>
                      <w:pStyle w:val="Headerorfooter20"/>
                      <w:rPr>
                        <w:sz w:val="46"/>
                        <w:szCs w:val="46"/>
                      </w:rPr>
                    </w:pPr>
                    <w:r>
                      <w:rPr>
                        <w:rFonts w:ascii="Arial" w:eastAsia="Arial" w:hAnsi="Arial" w:cs="Arial"/>
                        <w:b/>
                        <w:bCs/>
                        <w:sz w:val="46"/>
                        <w:szCs w:val="46"/>
                      </w:rPr>
                      <w:t>ELIS</w:t>
                    </w:r>
                  </w:p>
                  <w:p w:rsidR="00C17AE0" w:rsidRDefault="00C17AE0">
                    <w:pPr>
                      <w:pStyle w:val="Headerorfooter20"/>
                      <w:rPr>
                        <w:sz w:val="19"/>
                        <w:szCs w:val="19"/>
                      </w:rPr>
                    </w:pPr>
                    <w:r>
                      <w:rPr>
                        <w:rFonts w:ascii="Arial" w:eastAsia="Arial" w:hAnsi="Arial" w:cs="Arial"/>
                        <w:b/>
                        <w:bCs/>
                        <w:sz w:val="19"/>
                        <w:szCs w:val="19"/>
                      </w:rPr>
                      <w:t>střecha je základ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r>
      <w:rPr>
        <w:noProof/>
      </w:rPr>
      <mc:AlternateContent>
        <mc:Choice Requires="wps">
          <w:drawing>
            <wp:anchor distT="0" distB="0" distL="0" distR="0" simplePos="0" relativeHeight="62914723" behindDoc="1" locked="0" layoutInCell="1" allowOverlap="1">
              <wp:simplePos x="0" y="0"/>
              <wp:positionH relativeFrom="page">
                <wp:posOffset>5846445</wp:posOffset>
              </wp:positionH>
              <wp:positionV relativeFrom="page">
                <wp:posOffset>275590</wp:posOffset>
              </wp:positionV>
              <wp:extent cx="1212850" cy="113030"/>
              <wp:effectExtent l="0" t="0" r="0" b="0"/>
              <wp:wrapNone/>
              <wp:docPr id="58" name="Shape 58"/>
              <wp:cNvGraphicFramePr/>
              <a:graphic xmlns:a="http://schemas.openxmlformats.org/drawingml/2006/main">
                <a:graphicData uri="http://schemas.microsoft.com/office/word/2010/wordprocessingShape">
                  <wps:wsp>
                    <wps:cNvSpPr txBox="1"/>
                    <wps:spPr>
                      <a:xfrm>
                        <a:off x="0" y="0"/>
                        <a:ext cx="1212850" cy="113030"/>
                      </a:xfrm>
                      <a:prstGeom prst="rect">
                        <a:avLst/>
                      </a:prstGeom>
                      <a:noFill/>
                    </wps:spPr>
                    <wps:txbx>
                      <w:txbxContent>
                        <w:p w:rsidR="00C17AE0" w:rsidRDefault="00C17AE0">
                          <w:pPr>
                            <w:pStyle w:val="Headerorfooter20"/>
                            <w:rPr>
                              <w:sz w:val="19"/>
                              <w:szCs w:val="19"/>
                            </w:rPr>
                          </w:pPr>
                          <w:r>
                            <w:rPr>
                              <w:rFonts w:ascii="Arial" w:eastAsia="Arial" w:hAnsi="Arial" w:cs="Arial"/>
                              <w:sz w:val="19"/>
                              <w:szCs w:val="19"/>
                            </w:rPr>
                            <w:t>oddíl C, vložka 68984</w:t>
                          </w:r>
                        </w:p>
                      </w:txbxContent>
                    </wps:txbx>
                    <wps:bodyPr wrap="none" lIns="0" tIns="0" rIns="0" bIns="0">
                      <a:spAutoFit/>
                    </wps:bodyPr>
                  </wps:wsp>
                </a:graphicData>
              </a:graphic>
            </wp:anchor>
          </w:drawing>
        </mc:Choice>
        <mc:Fallback>
          <w:pict>
            <v:shape id="_x0000_s1084" type="#_x0000_t202" style="position:absolute;margin-left:460.35000000000002pt;margin-top:21.699999999999999pt;width:95.5pt;height:8.9000000000000004pt;z-index:-18874403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lang w:val="cs-CZ" w:eastAsia="cs-CZ" w:bidi="cs-CZ"/>
                      </w:rPr>
                      <w:t>oddíl C, vložka 68984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AE0" w:rsidRDefault="00C17AE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04A71"/>
    <w:multiLevelType w:val="multilevel"/>
    <w:tmpl w:val="39E09F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435138"/>
    <w:multiLevelType w:val="hybridMultilevel"/>
    <w:tmpl w:val="7D00E6B6"/>
    <w:lvl w:ilvl="0" w:tplc="0DBA0072">
      <w:start w:val="1"/>
      <w:numFmt w:val="decimal"/>
      <w:lvlText w:val="%1)"/>
      <w:lvlJc w:val="left"/>
      <w:pPr>
        <w:ind w:left="380" w:hanging="36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2" w15:restartNumberingAfterBreak="0">
    <w:nsid w:val="50285901"/>
    <w:multiLevelType w:val="multilevel"/>
    <w:tmpl w:val="6F209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736F0E"/>
    <w:multiLevelType w:val="multilevel"/>
    <w:tmpl w:val="8550AF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B2695B"/>
    <w:multiLevelType w:val="multilevel"/>
    <w:tmpl w:val="1B445A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EA658B"/>
    <w:multiLevelType w:val="hybridMultilevel"/>
    <w:tmpl w:val="7FA092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4B"/>
    <w:rsid w:val="00251C0B"/>
    <w:rsid w:val="006A0D23"/>
    <w:rsid w:val="00C17AE0"/>
    <w:rsid w:val="00E360EF"/>
    <w:rsid w:val="00F44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D68320-7CE0-4FEC-8B41-0B46C360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rFonts w:ascii="Arial" w:eastAsia="Arial" w:hAnsi="Arial" w:cs="Arial"/>
      <w:b w:val="0"/>
      <w:bCs w:val="0"/>
      <w:i w:val="0"/>
      <w:iCs w:val="0"/>
      <w:smallCaps w:val="0"/>
      <w:strike w:val="0"/>
      <w:sz w:val="19"/>
      <w:szCs w:val="19"/>
      <w:u w:val="none"/>
      <w:shd w:val="clear" w:color="auto" w:fill="auto"/>
    </w:rPr>
  </w:style>
  <w:style w:type="character" w:customStyle="1" w:styleId="Heading31">
    <w:name w:val="Heading #3|1_"/>
    <w:basedOn w:val="Standardnpsmoodstavce"/>
    <w:link w:val="Heading310"/>
    <w:rPr>
      <w:b/>
      <w:bCs/>
      <w:i w:val="0"/>
      <w:iCs w:val="0"/>
      <w:smallCaps w:val="0"/>
      <w:strike w:val="0"/>
      <w:sz w:val="20"/>
      <w:szCs w:val="20"/>
      <w:u w:val="none"/>
      <w:shd w:val="clear" w:color="auto" w:fill="auto"/>
    </w:rPr>
  </w:style>
  <w:style w:type="character" w:customStyle="1" w:styleId="Bodytext2">
    <w:name w:val="Body text|2_"/>
    <w:basedOn w:val="Standardnpsmoodstavce"/>
    <w:link w:val="Bodytext20"/>
    <w:rPr>
      <w:b w:val="0"/>
      <w:bCs w:val="0"/>
      <w:i w:val="0"/>
      <w:iCs w:val="0"/>
      <w:smallCaps w:val="0"/>
      <w:strike w:val="0"/>
      <w:sz w:val="17"/>
      <w:szCs w:val="17"/>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7"/>
      <w:szCs w:val="17"/>
      <w:u w:val="none"/>
      <w:shd w:val="clear" w:color="auto" w:fill="auto"/>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6"/>
      <w:szCs w:val="16"/>
      <w:u w:val="none"/>
      <w:shd w:val="clear" w:color="auto" w:fill="auto"/>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4"/>
      <w:szCs w:val="34"/>
      <w:u w:val="none"/>
      <w:shd w:val="clear" w:color="auto" w:fill="auto"/>
    </w:rPr>
  </w:style>
  <w:style w:type="character" w:customStyle="1" w:styleId="Heading21">
    <w:name w:val="Heading #2|1_"/>
    <w:basedOn w:val="Standardnpsmoodstavce"/>
    <w:link w:val="Heading210"/>
    <w:rPr>
      <w:rFonts w:ascii="Arial" w:eastAsia="Arial" w:hAnsi="Arial" w:cs="Arial"/>
      <w:b/>
      <w:bCs/>
      <w:i w:val="0"/>
      <w:iCs w:val="0"/>
      <w:smallCaps w:val="0"/>
      <w:strike w:val="0"/>
      <w:u w:val="none"/>
      <w:shd w:val="clear" w:color="auto" w:fill="auto"/>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9"/>
      <w:szCs w:val="19"/>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shd w:val="clear" w:color="auto" w:fill="auto"/>
    </w:rPr>
  </w:style>
  <w:style w:type="paragraph" w:customStyle="1" w:styleId="Other10">
    <w:name w:val="Other|1"/>
    <w:basedOn w:val="Normln"/>
    <w:link w:val="Other1"/>
    <w:pPr>
      <w:spacing w:line="254" w:lineRule="auto"/>
    </w:pPr>
    <w:rPr>
      <w:rFonts w:ascii="Arial" w:eastAsia="Arial" w:hAnsi="Arial" w:cs="Arial"/>
      <w:sz w:val="19"/>
      <w:szCs w:val="19"/>
    </w:rPr>
  </w:style>
  <w:style w:type="paragraph" w:customStyle="1" w:styleId="Heading310">
    <w:name w:val="Heading #3|1"/>
    <w:basedOn w:val="Normln"/>
    <w:link w:val="Heading31"/>
    <w:pPr>
      <w:spacing w:after="170"/>
      <w:outlineLvl w:val="2"/>
    </w:pPr>
    <w:rPr>
      <w:b/>
      <w:bCs/>
      <w:sz w:val="20"/>
      <w:szCs w:val="20"/>
    </w:rPr>
  </w:style>
  <w:style w:type="paragraph" w:customStyle="1" w:styleId="Bodytext20">
    <w:name w:val="Body text|2"/>
    <w:basedOn w:val="Normln"/>
    <w:link w:val="Bodytext2"/>
    <w:pPr>
      <w:spacing w:after="80"/>
    </w:pPr>
    <w:rPr>
      <w:sz w:val="17"/>
      <w:szCs w:val="17"/>
    </w:rPr>
  </w:style>
  <w:style w:type="paragraph" w:customStyle="1" w:styleId="Headerorfooter20">
    <w:name w:val="Header or footer|2"/>
    <w:basedOn w:val="Normln"/>
    <w:link w:val="Headerorfooter2"/>
    <w:rPr>
      <w:sz w:val="20"/>
      <w:szCs w:val="20"/>
    </w:rPr>
  </w:style>
  <w:style w:type="paragraph" w:customStyle="1" w:styleId="Bodytext30">
    <w:name w:val="Body text|3"/>
    <w:basedOn w:val="Normln"/>
    <w:link w:val="Bodytext3"/>
    <w:pPr>
      <w:spacing w:after="100" w:line="305" w:lineRule="auto"/>
      <w:ind w:firstLine="20"/>
    </w:pPr>
    <w:rPr>
      <w:rFonts w:ascii="Arial" w:eastAsia="Arial" w:hAnsi="Arial" w:cs="Arial"/>
      <w:sz w:val="17"/>
      <w:szCs w:val="17"/>
    </w:rPr>
  </w:style>
  <w:style w:type="paragraph" w:customStyle="1" w:styleId="Picturecaption10">
    <w:name w:val="Picture caption|1"/>
    <w:basedOn w:val="Normln"/>
    <w:link w:val="Picturecaption1"/>
    <w:rPr>
      <w:rFonts w:ascii="Arial" w:eastAsia="Arial" w:hAnsi="Arial" w:cs="Arial"/>
      <w:sz w:val="16"/>
      <w:szCs w:val="16"/>
    </w:rPr>
  </w:style>
  <w:style w:type="paragraph" w:customStyle="1" w:styleId="Heading110">
    <w:name w:val="Heading #1|1"/>
    <w:basedOn w:val="Normln"/>
    <w:link w:val="Heading11"/>
    <w:pPr>
      <w:spacing w:after="100"/>
      <w:ind w:firstLine="740"/>
      <w:outlineLvl w:val="0"/>
    </w:pPr>
    <w:rPr>
      <w:rFonts w:ascii="Arial" w:eastAsia="Arial" w:hAnsi="Arial" w:cs="Arial"/>
      <w:sz w:val="34"/>
      <w:szCs w:val="34"/>
    </w:rPr>
  </w:style>
  <w:style w:type="paragraph" w:customStyle="1" w:styleId="Heading210">
    <w:name w:val="Heading #2|1"/>
    <w:basedOn w:val="Normln"/>
    <w:link w:val="Heading21"/>
    <w:pPr>
      <w:spacing w:after="160"/>
      <w:ind w:firstLine="370"/>
      <w:outlineLvl w:val="1"/>
    </w:pPr>
    <w:rPr>
      <w:rFonts w:ascii="Arial" w:eastAsia="Arial" w:hAnsi="Arial" w:cs="Arial"/>
      <w:b/>
      <w:bCs/>
    </w:rPr>
  </w:style>
  <w:style w:type="paragraph" w:customStyle="1" w:styleId="Tablecaption10">
    <w:name w:val="Table caption|1"/>
    <w:basedOn w:val="Normln"/>
    <w:link w:val="Tablecaption1"/>
    <w:rPr>
      <w:rFonts w:ascii="Arial" w:eastAsia="Arial" w:hAnsi="Arial" w:cs="Arial"/>
      <w:sz w:val="19"/>
      <w:szCs w:val="19"/>
    </w:rPr>
  </w:style>
  <w:style w:type="paragraph" w:customStyle="1" w:styleId="Bodytext10">
    <w:name w:val="Body text|1"/>
    <w:basedOn w:val="Normln"/>
    <w:link w:val="Bodytext1"/>
    <w:pPr>
      <w:spacing w:line="254" w:lineRule="auto"/>
    </w:pPr>
    <w:rPr>
      <w:rFonts w:ascii="Arial" w:eastAsia="Arial" w:hAnsi="Arial" w:cs="Arial"/>
      <w:sz w:val="19"/>
      <w:szCs w:val="19"/>
    </w:rPr>
  </w:style>
  <w:style w:type="character" w:styleId="Hypertextovodkaz">
    <w:name w:val="Hyperlink"/>
    <w:basedOn w:val="Standardnpsmoodstavce"/>
    <w:uiPriority w:val="99"/>
    <w:unhideWhenUsed/>
    <w:rsid w:val="00C17AE0"/>
    <w:rPr>
      <w:color w:val="0563C1" w:themeColor="hyperlink"/>
      <w:u w:val="single"/>
    </w:rPr>
  </w:style>
  <w:style w:type="character" w:styleId="Nevyeenzmnka">
    <w:name w:val="Unresolved Mention"/>
    <w:basedOn w:val="Standardnpsmoodstavce"/>
    <w:uiPriority w:val="99"/>
    <w:semiHidden/>
    <w:unhideWhenUsed/>
    <w:rsid w:val="00C17AE0"/>
    <w:rPr>
      <w:color w:val="605E5C"/>
      <w:shd w:val="clear" w:color="auto" w:fill="E1DFDD"/>
    </w:rPr>
  </w:style>
  <w:style w:type="paragraph" w:styleId="Zhlav">
    <w:name w:val="header"/>
    <w:basedOn w:val="Normln"/>
    <w:link w:val="ZhlavChar"/>
    <w:uiPriority w:val="99"/>
    <w:unhideWhenUsed/>
    <w:rsid w:val="00C17AE0"/>
    <w:pPr>
      <w:tabs>
        <w:tab w:val="center" w:pos="4536"/>
        <w:tab w:val="right" w:pos="9072"/>
      </w:tabs>
    </w:pPr>
  </w:style>
  <w:style w:type="character" w:customStyle="1" w:styleId="ZhlavChar">
    <w:name w:val="Záhlaví Char"/>
    <w:basedOn w:val="Standardnpsmoodstavce"/>
    <w:link w:val="Zhlav"/>
    <w:uiPriority w:val="99"/>
    <w:rsid w:val="00C17AE0"/>
    <w:rPr>
      <w:color w:val="000000"/>
    </w:rPr>
  </w:style>
  <w:style w:type="paragraph" w:styleId="Zpat">
    <w:name w:val="footer"/>
    <w:basedOn w:val="Normln"/>
    <w:link w:val="ZpatChar"/>
    <w:uiPriority w:val="99"/>
    <w:unhideWhenUsed/>
    <w:rsid w:val="00C17AE0"/>
    <w:pPr>
      <w:tabs>
        <w:tab w:val="center" w:pos="4536"/>
        <w:tab w:val="right" w:pos="9072"/>
      </w:tabs>
    </w:pPr>
  </w:style>
  <w:style w:type="character" w:customStyle="1" w:styleId="ZpatChar">
    <w:name w:val="Zápatí Char"/>
    <w:basedOn w:val="Standardnpsmoodstavce"/>
    <w:link w:val="Zpat"/>
    <w:uiPriority w:val="99"/>
    <w:rsid w:val="00C17AE0"/>
    <w:rPr>
      <w:color w:val="000000"/>
    </w:rPr>
  </w:style>
  <w:style w:type="paragraph" w:styleId="Odstavecseseznamem">
    <w:name w:val="List Paragraph"/>
    <w:basedOn w:val="Normln"/>
    <w:uiPriority w:val="34"/>
    <w:qFormat/>
    <w:rsid w:val="00C17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hyperlink" Target="http://www.mesto-kromeriz" TargetMode="Externa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elis-strechy.cz" TargetMode="Externa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jpeg"/><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header" Target="header9.xml"/><Relationship Id="rId8"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2629</Words>
  <Characters>15515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Kováčiková</dc:creator>
  <cp:keywords/>
  <cp:lastModifiedBy>Nováková Pavlína</cp:lastModifiedBy>
  <cp:revision>2</cp:revision>
  <dcterms:created xsi:type="dcterms:W3CDTF">2024-02-14T15:50:00Z</dcterms:created>
  <dcterms:modified xsi:type="dcterms:W3CDTF">2024-02-14T15:50:00Z</dcterms:modified>
</cp:coreProperties>
</file>