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130C" w14:textId="77777777" w:rsidR="003E54DC" w:rsidRPr="007A5293" w:rsidRDefault="003E54DC" w:rsidP="005E091B">
      <w:pPr>
        <w:widowControl w:val="0"/>
        <w:pBdr>
          <w:bottom w:val="single" w:sz="12" w:space="4" w:color="141414" w:themeColor="accent1"/>
        </w:pBdr>
        <w:spacing w:after="120" w:line="276" w:lineRule="auto"/>
        <w:contextualSpacing/>
        <w:jc w:val="center"/>
        <w:rPr>
          <w:rFonts w:asciiTheme="majorHAnsi" w:eastAsiaTheme="majorEastAsia" w:hAnsiTheme="majorHAnsi" w:cstheme="majorBidi"/>
          <w:snapToGrid w:val="0"/>
          <w:color w:val="CC3300"/>
          <w:kern w:val="28"/>
          <w:sz w:val="28"/>
          <w:lang w:val="cs-CZ" w:eastAsia="cs-CZ"/>
        </w:rPr>
      </w:pPr>
      <w:r w:rsidRPr="007A5293">
        <w:rPr>
          <w:rFonts w:asciiTheme="majorHAnsi" w:eastAsiaTheme="majorEastAsia" w:hAnsiTheme="majorHAnsi" w:cstheme="majorBidi"/>
          <w:snapToGrid w:val="0"/>
          <w:color w:val="CC3300"/>
          <w:kern w:val="28"/>
          <w:sz w:val="28"/>
          <w:lang w:val="cs-CZ" w:eastAsia="cs-CZ"/>
        </w:rPr>
        <w:t xml:space="preserve">SMLOUVA O KOUPI CENNÝCH </w:t>
      </w:r>
      <w:proofErr w:type="spellStart"/>
      <w:r w:rsidRPr="007A5293">
        <w:rPr>
          <w:rFonts w:asciiTheme="majorHAnsi" w:eastAsiaTheme="majorEastAsia" w:hAnsiTheme="majorHAnsi" w:cstheme="majorBidi"/>
          <w:snapToGrid w:val="0"/>
          <w:color w:val="CC3300"/>
          <w:kern w:val="28"/>
          <w:sz w:val="28"/>
          <w:lang w:val="cs-CZ" w:eastAsia="cs-CZ"/>
        </w:rPr>
        <w:t>PAPÍR</w:t>
      </w:r>
      <w:r w:rsidRPr="007A5293">
        <w:rPr>
          <w:rFonts w:asciiTheme="majorHAnsi" w:eastAsiaTheme="majorEastAsia" w:hAnsiTheme="majorHAnsi" w:cstheme="majorBidi"/>
          <w:smallCaps/>
          <w:snapToGrid w:val="0"/>
          <w:color w:val="CC3300"/>
          <w:kern w:val="28"/>
          <w:sz w:val="36"/>
          <w:szCs w:val="36"/>
          <w:lang w:val="cs-CZ" w:eastAsia="cs-CZ"/>
        </w:rPr>
        <w:t>ů</w:t>
      </w:r>
      <w:proofErr w:type="spellEnd"/>
    </w:p>
    <w:p w14:paraId="7CCB8A33" w14:textId="77777777" w:rsidR="003E54DC" w:rsidRDefault="003E54DC" w:rsidP="005E091B">
      <w:pPr>
        <w:widowControl w:val="0"/>
        <w:spacing w:after="0" w:line="276" w:lineRule="auto"/>
        <w:jc w:val="center"/>
        <w:rPr>
          <w:rFonts w:ascii="Arial" w:eastAsia="Times New Roman" w:hAnsi="Arial" w:cs="Times New Roman"/>
          <w:snapToGrid w:val="0"/>
          <w:color w:val="auto"/>
          <w:sz w:val="20"/>
          <w:lang w:val="cs-CZ" w:eastAsia="cs-CZ"/>
        </w:rPr>
      </w:pPr>
    </w:p>
    <w:p w14:paraId="2781B460" w14:textId="77777777" w:rsidR="003E54DC" w:rsidRPr="005E091B" w:rsidRDefault="003E54DC" w:rsidP="005E091B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uzavřená dle ustanovení § 1103, § 2079 a násl. zák. č. 89/2012 Sb., občanského zákoníku</w:t>
      </w:r>
    </w:p>
    <w:p w14:paraId="35F18571" w14:textId="77777777" w:rsidR="003E54DC" w:rsidRPr="005E091B" w:rsidRDefault="003E54DC" w:rsidP="005E091B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a § 269 a násl. zák. č. 90/2012 Sb., o obchodních korporacích, mezi</w:t>
      </w:r>
    </w:p>
    <w:p w14:paraId="0D990D3B" w14:textId="77777777" w:rsidR="003E54DC" w:rsidRPr="005E091B" w:rsidRDefault="003E54DC" w:rsidP="005E091B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</w:p>
    <w:p w14:paraId="439D475B" w14:textId="77777777" w:rsidR="003E54DC" w:rsidRPr="005E091B" w:rsidRDefault="003E54DC" w:rsidP="005E091B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</w:p>
    <w:p w14:paraId="03C74D5F" w14:textId="77777777" w:rsidR="003E54DC" w:rsidRPr="005E091B" w:rsidRDefault="003E54DC" w:rsidP="005E091B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>Smluvní strany</w:t>
      </w:r>
    </w:p>
    <w:p w14:paraId="0FEFEACA" w14:textId="77777777" w:rsidR="003E54DC" w:rsidRPr="005E091B" w:rsidRDefault="003E54DC" w:rsidP="005E091B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020F007B" w14:textId="77777777" w:rsidR="003E54DC" w:rsidRPr="005E091B" w:rsidRDefault="003E54DC" w:rsidP="005E091B">
      <w:pPr>
        <w:widowControl w:val="0"/>
        <w:spacing w:after="80" w:line="276" w:lineRule="auto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</w:p>
    <w:p w14:paraId="149231E6" w14:textId="77777777" w:rsidR="003E54DC" w:rsidRPr="005E091B" w:rsidRDefault="003E54DC" w:rsidP="005E091B">
      <w:pPr>
        <w:widowControl w:val="0"/>
        <w:spacing w:after="80" w:line="276" w:lineRule="auto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>PRODÁVAJÍCÍ:</w:t>
      </w:r>
      <w:r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ab/>
      </w:r>
    </w:p>
    <w:p w14:paraId="4790F569" w14:textId="77777777" w:rsidR="006872F1" w:rsidRPr="005E091B" w:rsidRDefault="006872F1" w:rsidP="005E091B">
      <w:pPr>
        <w:widowControl w:val="0"/>
        <w:spacing w:after="80" w:line="276" w:lineRule="auto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</w:p>
    <w:p w14:paraId="1F23981C" w14:textId="77777777" w:rsidR="006872F1" w:rsidRPr="005E091B" w:rsidRDefault="00D116DA" w:rsidP="005E091B">
      <w:pPr>
        <w:widowControl w:val="0"/>
        <w:spacing w:after="80" w:line="276" w:lineRule="auto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>Státní Statek Jeneč, státní podnik v likvidaci</w:t>
      </w:r>
    </w:p>
    <w:p w14:paraId="338F3148" w14:textId="77777777" w:rsidR="00274357" w:rsidRPr="005E091B" w:rsidRDefault="00274357" w:rsidP="005E091B">
      <w:pPr>
        <w:widowControl w:val="0"/>
        <w:spacing w:after="8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IČO: 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  <w:t>00016918</w:t>
      </w:r>
    </w:p>
    <w:p w14:paraId="17625919" w14:textId="77777777" w:rsidR="00274357" w:rsidRDefault="00274357" w:rsidP="005E091B">
      <w:pPr>
        <w:widowControl w:val="0"/>
        <w:spacing w:after="8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Sídlo: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  <w:t xml:space="preserve">Praha 6 - Řepy, </w:t>
      </w:r>
      <w:proofErr w:type="spellStart"/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Třanovského</w:t>
      </w:r>
      <w:proofErr w:type="spellEnd"/>
      <w:r w:rsidR="00216AC8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622/11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, PSČ 163 00</w:t>
      </w:r>
    </w:p>
    <w:p w14:paraId="3D230711" w14:textId="0812B13A" w:rsidR="00645C13" w:rsidRPr="00645C13" w:rsidRDefault="00645C13" w:rsidP="005E091B">
      <w:pPr>
        <w:widowControl w:val="0"/>
        <w:spacing w:after="8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645C13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zapsaný v obchodním rejstříku pod </w:t>
      </w:r>
      <w:proofErr w:type="spellStart"/>
      <w:r w:rsidRPr="00645C13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sp</w:t>
      </w:r>
      <w:proofErr w:type="spellEnd"/>
      <w:r w:rsidRPr="00645C13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. zn. </w:t>
      </w:r>
      <w:r w:rsidRPr="0097784F">
        <w:rPr>
          <w:rFonts w:ascii="Arial" w:hAnsi="Arial" w:cs="Arial"/>
          <w:color w:val="333333"/>
          <w:sz w:val="20"/>
          <w:shd w:val="clear" w:color="auto" w:fill="FFFFFF"/>
          <w:lang w:val="cs-CZ"/>
        </w:rPr>
        <w:t>ALX 851 vedenou u Městského soudu v Praze</w:t>
      </w:r>
    </w:p>
    <w:p w14:paraId="3300C191" w14:textId="77777777" w:rsidR="00E558D1" w:rsidRPr="005E091B" w:rsidRDefault="00216AC8" w:rsidP="005E091B">
      <w:pPr>
        <w:widowControl w:val="0"/>
        <w:spacing w:after="80" w:line="276" w:lineRule="auto"/>
        <w:ind w:left="1416" w:hanging="1416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Zastoupená: panem </w:t>
      </w:r>
      <w:r w:rsidRPr="005E091B"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  <w:t>I</w:t>
      </w:r>
      <w:r w:rsidR="00811DF2" w:rsidRPr="005E091B"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  <w:t>ng. Vlastimilem Rounem, Ph.D.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, </w:t>
      </w:r>
      <w:r w:rsidR="00C9519A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likvidátorem</w:t>
      </w:r>
    </w:p>
    <w:p w14:paraId="3F0E94F8" w14:textId="77777777" w:rsidR="003E54DC" w:rsidRDefault="003E54DC" w:rsidP="005E091B">
      <w:pPr>
        <w:widowControl w:val="0"/>
        <w:spacing w:after="80" w:line="276" w:lineRule="auto"/>
        <w:ind w:left="1416" w:hanging="1416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Číslo akcionáře:</w:t>
      </w:r>
      <w:r w:rsidR="008D2E33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</w:t>
      </w:r>
      <w:r w:rsidR="006872F1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440</w:t>
      </w:r>
    </w:p>
    <w:p w14:paraId="321CB7BE" w14:textId="77777777" w:rsidR="00C27138" w:rsidRDefault="00C27138" w:rsidP="005E091B">
      <w:pPr>
        <w:widowControl w:val="0"/>
        <w:spacing w:after="80" w:line="276" w:lineRule="auto"/>
        <w:ind w:left="1416" w:hanging="1416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6A6CB7C5" w14:textId="1B27B159" w:rsidR="00C27138" w:rsidRPr="005E091B" w:rsidRDefault="00C27138" w:rsidP="005E091B">
      <w:pPr>
        <w:widowControl w:val="0"/>
        <w:spacing w:after="80" w:line="276" w:lineRule="auto"/>
        <w:ind w:left="1416" w:hanging="1416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dále jen „</w:t>
      </w:r>
      <w:r w:rsidRPr="0097784F"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  <w:t>prodávající</w:t>
      </w:r>
      <w:r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“</w:t>
      </w:r>
    </w:p>
    <w:p w14:paraId="2D75B7E6" w14:textId="77777777" w:rsidR="00327C0F" w:rsidRPr="005E091B" w:rsidRDefault="00327C0F" w:rsidP="005E091B">
      <w:pPr>
        <w:widowControl w:val="0"/>
        <w:spacing w:after="80" w:line="276" w:lineRule="auto"/>
        <w:ind w:left="1416" w:hanging="1416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181CC92D" w14:textId="77777777" w:rsidR="003E54DC" w:rsidRPr="005E091B" w:rsidRDefault="003E54DC" w:rsidP="005E091B">
      <w:pPr>
        <w:widowControl w:val="0"/>
        <w:spacing w:after="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235E75ED" w14:textId="77777777" w:rsidR="00E558D1" w:rsidRPr="005E091B" w:rsidRDefault="00E558D1" w:rsidP="005E091B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</w:p>
    <w:p w14:paraId="79DECFDF" w14:textId="77777777" w:rsidR="003E54DC" w:rsidRPr="005E091B" w:rsidRDefault="003E54DC" w:rsidP="005E091B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>KUPUJÍCÍ:</w:t>
      </w:r>
    </w:p>
    <w:p w14:paraId="73D9A8DA" w14:textId="77777777" w:rsidR="00580ADD" w:rsidRPr="005E091B" w:rsidRDefault="00580ADD" w:rsidP="005E091B">
      <w:pPr>
        <w:widowControl w:val="0"/>
        <w:spacing w:after="80" w:line="276" w:lineRule="auto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</w:p>
    <w:p w14:paraId="002FA35E" w14:textId="77777777" w:rsidR="003E54DC" w:rsidRPr="005E091B" w:rsidRDefault="003E54DC" w:rsidP="005E091B">
      <w:pPr>
        <w:widowControl w:val="0"/>
        <w:spacing w:after="80" w:line="276" w:lineRule="auto"/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</w:pPr>
      <w:proofErr w:type="spellStart"/>
      <w:r w:rsidRPr="005E091B"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  <w:t>Tekro</w:t>
      </w:r>
      <w:proofErr w:type="spellEnd"/>
      <w:r w:rsidRPr="005E091B"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  <w:t>, spol.</w:t>
      </w:r>
      <w:r w:rsidR="008D2E33" w:rsidRPr="005E091B"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  <w:t xml:space="preserve"> </w:t>
      </w:r>
      <w:r w:rsidRPr="005E091B"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  <w:t>s r.</w:t>
      </w:r>
      <w:r w:rsidR="008D2E33" w:rsidRPr="005E091B"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  <w:t xml:space="preserve"> </w:t>
      </w:r>
      <w:r w:rsidRPr="005E091B"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  <w:t>o</w:t>
      </w:r>
      <w:r w:rsidR="008D2E33" w:rsidRPr="005E091B"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  <w:t>.</w:t>
      </w:r>
    </w:p>
    <w:p w14:paraId="3E9AFD7A" w14:textId="77777777" w:rsidR="003E54DC" w:rsidRPr="005E091B" w:rsidRDefault="003E54DC" w:rsidP="005E091B">
      <w:pPr>
        <w:widowControl w:val="0"/>
        <w:spacing w:after="8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IČO: 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  <w:t>1862885</w:t>
      </w:r>
      <w:r w:rsidR="009C46F8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1</w:t>
      </w:r>
    </w:p>
    <w:p w14:paraId="5AFB113B" w14:textId="77777777" w:rsidR="003E54DC" w:rsidRDefault="003E54DC" w:rsidP="005E091B">
      <w:pPr>
        <w:widowControl w:val="0"/>
        <w:spacing w:after="8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Sídlo: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  <w:t>Praha 4- Krč, Višňová 2/</w:t>
      </w:r>
      <w:r w:rsidR="00CA51EC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484,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PSČ 140 00</w:t>
      </w:r>
    </w:p>
    <w:p w14:paraId="5031303F" w14:textId="6376AE6C" w:rsidR="009A01F8" w:rsidRPr="005E091B" w:rsidRDefault="009A01F8" w:rsidP="005E091B">
      <w:pPr>
        <w:widowControl w:val="0"/>
        <w:spacing w:after="8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zapsaná v obchodním rej</w:t>
      </w:r>
      <w:r w:rsidR="00645C13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stříku pod </w:t>
      </w:r>
      <w:proofErr w:type="spellStart"/>
      <w:r w:rsidR="00645C13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sp</w:t>
      </w:r>
      <w:proofErr w:type="spellEnd"/>
      <w:r w:rsidR="00645C13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. zn. C 2161 vedenou </w:t>
      </w:r>
      <w:proofErr w:type="gramStart"/>
      <w:r w:rsidR="00645C13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u  Městského</w:t>
      </w:r>
      <w:proofErr w:type="gramEnd"/>
      <w:r w:rsidR="00645C13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soudu v Praze </w:t>
      </w:r>
    </w:p>
    <w:p w14:paraId="6CD0D97A" w14:textId="77777777" w:rsidR="003E54DC" w:rsidRPr="005E091B" w:rsidRDefault="003E54DC" w:rsidP="005E091B">
      <w:pPr>
        <w:widowControl w:val="0"/>
        <w:spacing w:after="80" w:line="276" w:lineRule="auto"/>
        <w:ind w:left="1416" w:hanging="1416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Zastoupen</w:t>
      </w:r>
      <w:r w:rsidR="00E558D1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á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: panem </w:t>
      </w:r>
      <w:r w:rsidRPr="005E091B"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  <w:t>Ing. Milošem Krocem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,</w:t>
      </w:r>
      <w:r w:rsidR="008B3C27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jednatelem společnosti </w:t>
      </w:r>
    </w:p>
    <w:p w14:paraId="2333FD61" w14:textId="77777777" w:rsidR="003E54DC" w:rsidRPr="005E091B" w:rsidRDefault="003E54DC" w:rsidP="005E091B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</w:p>
    <w:p w14:paraId="1C8C46FC" w14:textId="496EEDCC" w:rsidR="003E54DC" w:rsidRPr="0097784F" w:rsidRDefault="00C27138" w:rsidP="005E091B">
      <w:pPr>
        <w:widowControl w:val="0"/>
        <w:spacing w:after="0" w:line="276" w:lineRule="auto"/>
        <w:rPr>
          <w:rFonts w:ascii="Arial" w:eastAsia="Times New Roman" w:hAnsi="Arial" w:cs="Arial"/>
          <w:bCs/>
          <w:snapToGrid w:val="0"/>
          <w:color w:val="auto"/>
          <w:sz w:val="20"/>
          <w:lang w:val="cs-CZ" w:eastAsia="cs-CZ"/>
        </w:rPr>
      </w:pPr>
      <w:r w:rsidRPr="0097784F">
        <w:rPr>
          <w:rFonts w:ascii="Arial" w:eastAsia="Times New Roman" w:hAnsi="Arial" w:cs="Arial"/>
          <w:bCs/>
          <w:snapToGrid w:val="0"/>
          <w:color w:val="auto"/>
          <w:sz w:val="20"/>
          <w:lang w:val="cs-CZ" w:eastAsia="cs-CZ"/>
        </w:rPr>
        <w:t>dále jen „</w:t>
      </w:r>
      <w:r w:rsidRPr="00C27138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>kupující</w:t>
      </w:r>
      <w:r w:rsidRPr="0097784F">
        <w:rPr>
          <w:rFonts w:ascii="Arial" w:eastAsia="Times New Roman" w:hAnsi="Arial" w:cs="Arial"/>
          <w:bCs/>
          <w:snapToGrid w:val="0"/>
          <w:color w:val="auto"/>
          <w:sz w:val="20"/>
          <w:lang w:val="cs-CZ" w:eastAsia="cs-CZ"/>
        </w:rPr>
        <w:t>“</w:t>
      </w:r>
    </w:p>
    <w:p w14:paraId="4C8BF5BB" w14:textId="77777777" w:rsidR="002F4FB1" w:rsidRDefault="002F4FB1" w:rsidP="005E091B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</w:p>
    <w:p w14:paraId="305EEC03" w14:textId="77777777" w:rsidR="002F4FB1" w:rsidRDefault="002F4FB1" w:rsidP="005E091B">
      <w:pPr>
        <w:widowControl w:val="0"/>
        <w:numPr>
          <w:ilvl w:val="0"/>
          <w:numId w:val="5"/>
        </w:num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  <w:r w:rsidRPr="00BA2B18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>Předmět smlouvy a kupní cena</w:t>
      </w:r>
    </w:p>
    <w:p w14:paraId="44910A34" w14:textId="77777777" w:rsidR="002F4FB1" w:rsidRPr="005E091B" w:rsidRDefault="002F4FB1" w:rsidP="005E091B">
      <w:pPr>
        <w:widowControl w:val="0"/>
        <w:spacing w:after="0" w:line="276" w:lineRule="auto"/>
        <w:ind w:left="426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</w:p>
    <w:p w14:paraId="618B4DE1" w14:textId="05E81D30" w:rsidR="003E54DC" w:rsidRPr="005E091B" w:rsidRDefault="003E54DC" w:rsidP="005E091B">
      <w:pPr>
        <w:pStyle w:val="Odstavecseseznamem"/>
        <w:widowControl w:val="0"/>
        <w:numPr>
          <w:ilvl w:val="1"/>
          <w:numId w:val="7"/>
        </w:numPr>
        <w:spacing w:after="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Předmětem této smlouvy je závazek prodávajícího jako výhradního vlastníka prodat kupujícímu níže uvedené cenné papíry (akcie) a závazek kupujícího za tyto cenné papíry (akcie) zaplatit dohodnutou kupní cenu, tzn</w:t>
      </w:r>
      <w:r w:rsidR="00A141C7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.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:</w:t>
      </w:r>
      <w:r w:rsidR="008A7F25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</w:t>
      </w:r>
      <w:proofErr w:type="gramStart"/>
      <w:r w:rsidR="00DF3B38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5.000</w:t>
      </w:r>
      <w:r w:rsidR="00292418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,-</w:t>
      </w:r>
      <w:proofErr w:type="gramEnd"/>
      <w:r w:rsidR="00556884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</w:t>
      </w:r>
      <w:r w:rsidR="00292418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Kč</w:t>
      </w:r>
      <w:r w:rsidR="00556884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(slovy</w:t>
      </w:r>
      <w:r w:rsidR="00DF3B38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</w:t>
      </w:r>
      <w:proofErr w:type="spellStart"/>
      <w:r w:rsidR="00DF3B38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pěttisíc</w:t>
      </w:r>
      <w:proofErr w:type="spellEnd"/>
      <w:r w:rsidR="00556884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korun českých)</w:t>
      </w:r>
      <w:r w:rsidR="00C9519A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za jednu akcii</w:t>
      </w:r>
      <w:r w:rsidR="00580ADD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.</w:t>
      </w:r>
    </w:p>
    <w:p w14:paraId="3837ABB2" w14:textId="77777777" w:rsidR="003E54DC" w:rsidRPr="005E091B" w:rsidRDefault="003E54DC" w:rsidP="005E091B">
      <w:pPr>
        <w:widowControl w:val="0"/>
        <w:spacing w:after="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4AC2A846" w14:textId="77777777" w:rsidR="003E54DC" w:rsidRPr="005E091B" w:rsidRDefault="003E54DC" w:rsidP="005E091B">
      <w:pPr>
        <w:widowControl w:val="0"/>
        <w:spacing w:after="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28BE72C0" w14:textId="77777777" w:rsidR="003E54DC" w:rsidRPr="005E091B" w:rsidRDefault="003E54DC" w:rsidP="005E091B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>Emitent</w:t>
      </w:r>
      <w:r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ab/>
      </w:r>
      <w:r w:rsidR="008D2E33"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ab/>
      </w:r>
      <w:r w:rsidR="00C060C8"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ab/>
      </w:r>
      <w:r w:rsidR="00C060C8"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ab/>
      </w:r>
      <w:r w:rsidR="00C060C8"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>Počet</w:t>
      </w:r>
    </w:p>
    <w:p w14:paraId="2D450A1D" w14:textId="0E9F603C" w:rsidR="003E54DC" w:rsidRPr="005E091B" w:rsidRDefault="003E54DC" w:rsidP="005E091B">
      <w:pPr>
        <w:widowControl w:val="0"/>
        <w:spacing w:after="0" w:line="276" w:lineRule="auto"/>
        <w:rPr>
          <w:rFonts w:ascii="Arial" w:eastAsia="Times New Roman" w:hAnsi="Arial" w:cs="Arial"/>
          <w:snapToGrid w:val="0"/>
          <w:color w:val="auto"/>
          <w:sz w:val="20"/>
          <w:bdr w:val="single" w:sz="4" w:space="0" w:color="auto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bdr w:val="single" w:sz="4" w:space="0" w:color="auto"/>
          <w:lang w:val="cs-CZ" w:eastAsia="cs-CZ"/>
        </w:rPr>
        <w:t>PRAVE Rakovník</w:t>
      </w:r>
      <w:r w:rsidR="00C060C8" w:rsidRPr="005E091B">
        <w:rPr>
          <w:rFonts w:ascii="Arial" w:eastAsia="Times New Roman" w:hAnsi="Arial" w:cs="Arial"/>
          <w:snapToGrid w:val="0"/>
          <w:color w:val="auto"/>
          <w:sz w:val="20"/>
          <w:bdr w:val="single" w:sz="4" w:space="0" w:color="auto"/>
          <w:lang w:val="cs-CZ" w:eastAsia="cs-CZ"/>
        </w:rPr>
        <w:t>, akciová společnost</w:t>
      </w:r>
      <w:r w:rsidR="008D2E33" w:rsidRPr="005E091B">
        <w:rPr>
          <w:rFonts w:ascii="Arial" w:eastAsia="Times New Roman" w:hAnsi="Arial" w:cs="Arial"/>
          <w:snapToGrid w:val="0"/>
          <w:color w:val="auto"/>
          <w:sz w:val="20"/>
          <w:bdr w:val="single" w:sz="4" w:space="0" w:color="auto"/>
          <w:lang w:val="cs-CZ" w:eastAsia="cs-CZ"/>
        </w:rPr>
        <w:tab/>
      </w:r>
      <w:r w:rsidRPr="005E091B">
        <w:rPr>
          <w:rFonts w:ascii="Arial" w:eastAsia="Times New Roman" w:hAnsi="Arial" w:cs="Arial"/>
          <w:snapToGrid w:val="0"/>
          <w:color w:val="auto"/>
          <w:sz w:val="20"/>
          <w:bdr w:val="single" w:sz="4" w:space="0" w:color="auto"/>
          <w:lang w:val="cs-CZ" w:eastAsia="cs-CZ"/>
        </w:rPr>
        <w:tab/>
      </w:r>
      <w:r w:rsidR="008D2E33" w:rsidRPr="005E091B">
        <w:rPr>
          <w:rFonts w:ascii="Arial" w:eastAsia="Times New Roman" w:hAnsi="Arial" w:cs="Arial"/>
          <w:snapToGrid w:val="0"/>
          <w:color w:val="auto"/>
          <w:sz w:val="20"/>
          <w:bdr w:val="single" w:sz="4" w:space="0" w:color="auto"/>
          <w:lang w:val="cs-CZ" w:eastAsia="cs-CZ"/>
        </w:rPr>
        <w:tab/>
      </w:r>
      <w:r w:rsidR="00C9519A" w:rsidRPr="005E091B">
        <w:rPr>
          <w:rFonts w:ascii="Arial" w:eastAsia="Times New Roman" w:hAnsi="Arial" w:cs="Arial"/>
          <w:b/>
          <w:bCs/>
          <w:snapToGrid w:val="0"/>
          <w:color w:val="auto"/>
          <w:sz w:val="20"/>
          <w:bdr w:val="single" w:sz="4" w:space="0" w:color="auto"/>
          <w:lang w:val="cs-CZ" w:eastAsia="cs-CZ"/>
        </w:rPr>
        <w:t>21</w:t>
      </w:r>
      <w:r w:rsidRPr="005E091B">
        <w:rPr>
          <w:rFonts w:ascii="Arial" w:eastAsia="Times New Roman" w:hAnsi="Arial" w:cs="Arial"/>
          <w:b/>
          <w:snapToGrid w:val="0"/>
          <w:color w:val="auto"/>
          <w:sz w:val="20"/>
          <w:bdr w:val="single" w:sz="4" w:space="0" w:color="auto"/>
          <w:lang w:val="cs-CZ" w:eastAsia="cs-CZ"/>
        </w:rPr>
        <w:t xml:space="preserve"> ks</w:t>
      </w:r>
      <w:r w:rsidRPr="005E091B">
        <w:rPr>
          <w:rFonts w:ascii="Arial" w:eastAsia="Times New Roman" w:hAnsi="Arial" w:cs="Arial"/>
          <w:snapToGrid w:val="0"/>
          <w:color w:val="auto"/>
          <w:sz w:val="20"/>
          <w:bdr w:val="single" w:sz="4" w:space="0" w:color="auto"/>
          <w:lang w:val="cs-CZ" w:eastAsia="cs-CZ"/>
        </w:rPr>
        <w:tab/>
      </w:r>
      <w:r w:rsidR="008D2E33" w:rsidRPr="005E091B">
        <w:rPr>
          <w:rFonts w:ascii="Arial" w:eastAsia="Times New Roman" w:hAnsi="Arial" w:cs="Arial"/>
          <w:snapToGrid w:val="0"/>
          <w:color w:val="auto"/>
          <w:sz w:val="20"/>
          <w:bdr w:val="single" w:sz="4" w:space="0" w:color="auto"/>
          <w:lang w:val="cs-CZ" w:eastAsia="cs-CZ"/>
        </w:rPr>
        <w:tab/>
      </w:r>
    </w:p>
    <w:p w14:paraId="4CA1D69F" w14:textId="77777777" w:rsidR="003E54DC" w:rsidRPr="005E091B" w:rsidRDefault="003E54DC" w:rsidP="005E091B">
      <w:pPr>
        <w:widowControl w:val="0"/>
        <w:spacing w:after="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77B374AA" w14:textId="77777777" w:rsidR="003E54DC" w:rsidRPr="005E091B" w:rsidRDefault="003E54DC" w:rsidP="005E091B">
      <w:pPr>
        <w:widowControl w:val="0"/>
        <w:spacing w:after="0" w:line="276" w:lineRule="auto"/>
        <w:ind w:left="1418" w:hanging="1418"/>
        <w:rPr>
          <w:rFonts w:ascii="Arial" w:eastAsia="Times New Roman" w:hAnsi="Arial" w:cs="Arial"/>
          <w:snapToGrid w:val="0"/>
          <w:color w:val="auto"/>
          <w:sz w:val="20"/>
          <w:u w:val="single"/>
          <w:lang w:val="cs-CZ" w:eastAsia="cs-CZ"/>
        </w:rPr>
      </w:pPr>
    </w:p>
    <w:p w14:paraId="3A8F94F8" w14:textId="77777777" w:rsidR="003E54DC" w:rsidRPr="005E091B" w:rsidRDefault="003E54DC" w:rsidP="005E091B">
      <w:pPr>
        <w:widowControl w:val="0"/>
        <w:spacing w:after="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Číslo akcionáře: </w:t>
      </w:r>
      <w:r w:rsidR="00C9519A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440</w:t>
      </w:r>
    </w:p>
    <w:p w14:paraId="3152C7A2" w14:textId="77777777" w:rsidR="00580ADD" w:rsidRPr="005E091B" w:rsidRDefault="00580ADD" w:rsidP="005E091B">
      <w:pPr>
        <w:widowControl w:val="0"/>
        <w:spacing w:after="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4FC16E03" w14:textId="77777777" w:rsidR="003E54DC" w:rsidRPr="005E091B" w:rsidRDefault="003E54DC" w:rsidP="005E091B">
      <w:pPr>
        <w:widowControl w:val="0"/>
        <w:spacing w:after="0" w:line="276" w:lineRule="auto"/>
        <w:ind w:left="1418" w:hanging="1418"/>
        <w:rPr>
          <w:rFonts w:ascii="Arial" w:eastAsia="Times New Roman" w:hAnsi="Arial" w:cs="Arial"/>
          <w:snapToGrid w:val="0"/>
          <w:color w:val="auto"/>
          <w:sz w:val="20"/>
          <w:u w:val="single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u w:val="single"/>
          <w:lang w:val="cs-CZ" w:eastAsia="cs-CZ"/>
        </w:rPr>
        <w:t>Identifikace akcií:</w:t>
      </w:r>
    </w:p>
    <w:p w14:paraId="4AA652F7" w14:textId="77777777" w:rsidR="003E54DC" w:rsidRPr="005E091B" w:rsidRDefault="003E54DC" w:rsidP="005E091B">
      <w:pPr>
        <w:widowControl w:val="0"/>
        <w:spacing w:after="120" w:line="276" w:lineRule="auto"/>
        <w:ind w:left="1416" w:hanging="1416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lastRenderedPageBreak/>
        <w:t>ISIN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  <w:t>CS0008408241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  <w:t xml:space="preserve">akcie na jméno </w:t>
      </w:r>
    </w:p>
    <w:p w14:paraId="69C99A74" w14:textId="77777777" w:rsidR="003E54DC" w:rsidRPr="005E091B" w:rsidRDefault="003E54DC" w:rsidP="005E091B">
      <w:pPr>
        <w:widowControl w:val="0"/>
        <w:spacing w:after="120" w:line="276" w:lineRule="auto"/>
        <w:ind w:left="1416" w:hanging="1416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série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  <w:t>01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  <w:t xml:space="preserve">pořadová čísla    </w:t>
      </w:r>
      <w:r w:rsidR="00A9338A"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>4003, 4054-4073</w:t>
      </w:r>
    </w:p>
    <w:p w14:paraId="76375457" w14:textId="77777777" w:rsidR="003E54DC" w:rsidRPr="005E091B" w:rsidRDefault="003E54DC" w:rsidP="005E091B">
      <w:pPr>
        <w:widowControl w:val="0"/>
        <w:spacing w:after="120" w:line="276" w:lineRule="auto"/>
        <w:ind w:left="1416" w:hanging="1416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Nominální hodnota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  <w:t>10.000,- Kč/kus</w:t>
      </w:r>
      <w:r w:rsidR="000D69EA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(dále „</w:t>
      </w:r>
      <w:r w:rsidR="000D69EA"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>akcie</w:t>
      </w:r>
      <w:r w:rsidR="000D69EA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“).</w:t>
      </w:r>
    </w:p>
    <w:p w14:paraId="43AB85A4" w14:textId="77777777" w:rsidR="003E54DC" w:rsidRPr="005E091B" w:rsidRDefault="003E54DC" w:rsidP="005E091B">
      <w:pPr>
        <w:widowControl w:val="0"/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03B46110" w14:textId="5252683F" w:rsidR="002F4FB1" w:rsidRPr="005E091B" w:rsidRDefault="00541566" w:rsidP="005E091B">
      <w:pPr>
        <w:pStyle w:val="Odstavecseseznamem"/>
        <w:widowControl w:val="0"/>
        <w:numPr>
          <w:ilvl w:val="1"/>
          <w:numId w:val="7"/>
        </w:numPr>
        <w:spacing w:after="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Smluvní strany se dohodly, že</w:t>
      </w:r>
      <w:r w:rsidR="003E54DC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kupní cena</w:t>
      </w:r>
      <w:r w:rsidR="00925011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</w:t>
      </w:r>
      <w:r w:rsidR="00E55ED0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za </w:t>
      </w:r>
      <w:r w:rsidR="001648A4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akcie </w:t>
      </w:r>
      <w:r w:rsidR="00074127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v</w:t>
      </w:r>
      <w:r w:rsidR="00556884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celkové</w:t>
      </w:r>
      <w:r w:rsidR="00074127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výši </w:t>
      </w:r>
      <w:proofErr w:type="gramStart"/>
      <w:r w:rsidR="005D52D8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105.000</w:t>
      </w:r>
      <w:r w:rsidR="00D139E5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,-</w:t>
      </w:r>
      <w:proofErr w:type="gramEnd"/>
      <w:r w:rsidR="00C35923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</w:t>
      </w:r>
      <w:r w:rsidR="003E54DC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Kč </w:t>
      </w:r>
      <w:r w:rsidR="005F208C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(slovy: </w:t>
      </w:r>
      <w:proofErr w:type="spellStart"/>
      <w:r w:rsidR="005D52D8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sto</w:t>
      </w:r>
      <w:r w:rsidR="00E55ED0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pěttisíc</w:t>
      </w:r>
      <w:proofErr w:type="spellEnd"/>
      <w:r w:rsidR="00E55ED0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korun českých) </w:t>
      </w:r>
      <w:r w:rsidR="003E54DC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b</w:t>
      </w:r>
      <w:r w:rsidR="00A9338A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ude</w:t>
      </w:r>
      <w:r w:rsidR="003E54DC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v plné výši uhrazena</w:t>
      </w:r>
      <w:r w:rsidR="00D512BF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</w:t>
      </w:r>
      <w:r w:rsidR="003E54DC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kupujícím</w:t>
      </w:r>
      <w:r w:rsidR="00D02B30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</w:t>
      </w:r>
      <w:r w:rsidR="00074127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na účet </w:t>
      </w:r>
      <w:r w:rsidR="00421526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prodávajícího vedený</w:t>
      </w:r>
      <w:r w:rsidR="00566ECD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u České spořitelny a.s.</w:t>
      </w:r>
      <w:r w:rsidR="00421526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 pod číslem</w:t>
      </w:r>
      <w:r w:rsidR="00286E68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</w:t>
      </w:r>
      <w:r w:rsidR="00566ECD" w:rsidRPr="00566ECD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3741016329</w:t>
      </w:r>
      <w:r w:rsidR="00286E68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/0</w:t>
      </w:r>
      <w:r w:rsidR="00566ECD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8</w:t>
      </w:r>
      <w:r w:rsidR="00286E68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00 </w:t>
      </w:r>
      <w:r w:rsidR="00BC6F86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v souladu s odst. 4.1 této smlouvy na účet</w:t>
      </w:r>
      <w:r w:rsidR="00421526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.</w:t>
      </w:r>
    </w:p>
    <w:p w14:paraId="39FC6653" w14:textId="77777777" w:rsidR="003E54DC" w:rsidRPr="005E091B" w:rsidRDefault="003E54DC" w:rsidP="005E091B">
      <w:pPr>
        <w:pStyle w:val="Odstavecseseznamem"/>
        <w:widowControl w:val="0"/>
        <w:spacing w:after="0" w:line="276" w:lineRule="auto"/>
        <w:ind w:left="360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26A50EEA" w14:textId="77777777" w:rsidR="002F4FB1" w:rsidRPr="005E091B" w:rsidRDefault="002F4FB1" w:rsidP="005E091B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</w:p>
    <w:p w14:paraId="389C2BEB" w14:textId="2FBEFC92" w:rsidR="00E9102B" w:rsidRDefault="002F4FB1" w:rsidP="005E091B">
      <w:pPr>
        <w:widowControl w:val="0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  <w:r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>Prohlášení prodávajícího</w:t>
      </w:r>
    </w:p>
    <w:p w14:paraId="5A4D9768" w14:textId="77777777" w:rsidR="000700DD" w:rsidRPr="000700DD" w:rsidRDefault="000700DD" w:rsidP="00E9102B">
      <w:pPr>
        <w:widowControl w:val="0"/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</w:p>
    <w:p w14:paraId="6DB66418" w14:textId="77777777" w:rsidR="000D69EA" w:rsidRPr="005E091B" w:rsidRDefault="000D69EA" w:rsidP="000700DD">
      <w:pPr>
        <w:pStyle w:val="Odstavecseseznamem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Prodávající prohlašuje a zaručuje ke dni podpisu této smlouvy, že je plně způsobilý a oprávněný uzavřít tuto smlouvu a plnit své závazky z ní vyplývající.</w:t>
      </w:r>
    </w:p>
    <w:p w14:paraId="092ADB77" w14:textId="77777777" w:rsidR="00524012" w:rsidRPr="005E091B" w:rsidRDefault="000D69EA" w:rsidP="000700DD">
      <w:pPr>
        <w:pStyle w:val="Odstavecseseznamem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Prodávající výslovně vylučuje jakoukoliv odpovědnost za hodnotu, výnosnost nebo kvalitu </w:t>
      </w:r>
      <w:r w:rsidR="00BC6F86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převáděných 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akcií</w:t>
      </w:r>
      <w:r w:rsidR="00524012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.</w:t>
      </w:r>
    </w:p>
    <w:p w14:paraId="4C3229B0" w14:textId="77777777" w:rsidR="000D69EA" w:rsidRPr="005E091B" w:rsidRDefault="00524012" w:rsidP="000700DD">
      <w:pPr>
        <w:pStyle w:val="Odstavecseseznamem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Prodávající neručí za žádné škody, které by </w:t>
      </w:r>
      <w:r w:rsidR="00BC6F86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k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upujícímu mohly vzniknout v souvislosti s držením akcií. </w:t>
      </w:r>
    </w:p>
    <w:p w14:paraId="3B762D63" w14:textId="77777777" w:rsidR="00524012" w:rsidRDefault="00524012" w:rsidP="000700DD">
      <w:pPr>
        <w:pStyle w:val="Odstavecseseznamem"/>
        <w:widowControl w:val="0"/>
        <w:numPr>
          <w:ilvl w:val="1"/>
          <w:numId w:val="13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Prodávající neručí za kvalitu a stav společnosti PRAVE Rakovník, akciová společnost. </w:t>
      </w:r>
    </w:p>
    <w:p w14:paraId="3FB810BF" w14:textId="77777777" w:rsidR="002F4FB1" w:rsidRPr="005E091B" w:rsidRDefault="002F4FB1" w:rsidP="005E091B">
      <w:pPr>
        <w:pStyle w:val="Odstavecseseznamem"/>
        <w:widowControl w:val="0"/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13674ACD" w14:textId="77777777" w:rsidR="007C46E2" w:rsidRPr="000700DD" w:rsidRDefault="007C46E2" w:rsidP="000700DD">
      <w:pPr>
        <w:widowControl w:val="0"/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</w:p>
    <w:p w14:paraId="23098D1E" w14:textId="4CEC4AA0" w:rsidR="00E9102B" w:rsidRPr="000700DD" w:rsidRDefault="007C46E2" w:rsidP="000700DD">
      <w:pPr>
        <w:widowControl w:val="0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>O</w:t>
      </w:r>
      <w:r w:rsidR="0072338B"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>dkládací podmínky prodeje</w:t>
      </w:r>
    </w:p>
    <w:p w14:paraId="4594D78A" w14:textId="77777777" w:rsidR="00E12F4C" w:rsidRPr="000700DD" w:rsidRDefault="00E12F4C" w:rsidP="00E9102B">
      <w:pPr>
        <w:widowControl w:val="0"/>
        <w:tabs>
          <w:tab w:val="left" w:pos="426"/>
        </w:tabs>
        <w:spacing w:after="0" w:line="276" w:lineRule="auto"/>
        <w:ind w:left="426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</w:p>
    <w:p w14:paraId="7A1DA883" w14:textId="77777777" w:rsidR="007C46E2" w:rsidRPr="00306CA0" w:rsidRDefault="00BC6F86" w:rsidP="00306CA0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306CA0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Závazek k</w:t>
      </w:r>
      <w:r w:rsidR="00E12F4C" w:rsidRPr="00306CA0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upujícího koupit akcie a zaplatit kupní cenu bude podmíněn splněním následujících odkládacích podmínek:</w:t>
      </w:r>
    </w:p>
    <w:p w14:paraId="5ED6B28F" w14:textId="77777777" w:rsidR="00E12F4C" w:rsidRPr="005E091B" w:rsidRDefault="00A51508" w:rsidP="005E091B">
      <w:pPr>
        <w:pStyle w:val="Odstavecseseznamem"/>
        <w:widowControl w:val="0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p</w:t>
      </w:r>
      <w:r w:rsidR="00E12F4C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rodávající </w:t>
      </w:r>
      <w:r w:rsidR="00830B23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zajistí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a předloží</w:t>
      </w:r>
      <w:r w:rsidR="00BC6F86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kupujícímu</w:t>
      </w:r>
      <w:r w:rsidR="00830B23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souhlas představenstva</w:t>
      </w:r>
      <w:r w:rsidR="00BC6F86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společnosti</w:t>
      </w:r>
      <w:r w:rsidR="00830B23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PRAVE Rakovník, akciová společnost</w:t>
      </w:r>
      <w:r w:rsidR="0072338B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s převodem akcií 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v souladu s us</w:t>
      </w:r>
      <w:r w:rsidR="00D92C62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tanovením odst. 3.4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stanov této společnosti;</w:t>
      </w:r>
    </w:p>
    <w:p w14:paraId="6D8CF349" w14:textId="3E762C80" w:rsidR="00A51508" w:rsidRDefault="00C27138" w:rsidP="005E091B">
      <w:pPr>
        <w:pStyle w:val="Odstavecseseznamem"/>
        <w:widowControl w:val="0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proofErr w:type="gramStart"/>
      <w:r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kupující </w:t>
      </w:r>
      <w:r w:rsidR="00A51508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zajistí</w:t>
      </w:r>
      <w:proofErr w:type="gramEnd"/>
      <w:r w:rsidR="00A51508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a předloží </w:t>
      </w:r>
      <w:r w:rsidR="00BC6F86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kupujícímu </w:t>
      </w:r>
      <w:r w:rsidR="00A51508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souhlas </w:t>
      </w:r>
      <w:r w:rsidR="0072338B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zakladatele s převodem </w:t>
      </w:r>
      <w:r w:rsidR="00BC6F86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akcií</w:t>
      </w:r>
      <w:r w:rsidR="0072338B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v souladu s ustanovením § 9 odst. 1 zákona č. 77/1997 Sb., o státním podniku. </w:t>
      </w:r>
    </w:p>
    <w:p w14:paraId="535E2178" w14:textId="77777777" w:rsidR="002F4FB1" w:rsidRPr="005E091B" w:rsidRDefault="002F4FB1" w:rsidP="00556884">
      <w:pPr>
        <w:pStyle w:val="Odstavecseseznamem"/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5D36CC70" w14:textId="77777777" w:rsidR="0072338B" w:rsidRPr="005E091B" w:rsidRDefault="0072338B" w:rsidP="00556884">
      <w:pPr>
        <w:pStyle w:val="Odstavecseseznamem"/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1A4DC858" w14:textId="77777777" w:rsidR="007C46E2" w:rsidRDefault="00E93867" w:rsidP="00556884">
      <w:pPr>
        <w:widowControl w:val="0"/>
        <w:numPr>
          <w:ilvl w:val="0"/>
          <w:numId w:val="5"/>
        </w:numPr>
        <w:tabs>
          <w:tab w:val="left" w:pos="426"/>
        </w:tabs>
        <w:spacing w:after="0" w:line="276" w:lineRule="auto"/>
        <w:jc w:val="center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>Vypořádání smluvních stran</w:t>
      </w:r>
    </w:p>
    <w:p w14:paraId="1A49FF8D" w14:textId="77777777" w:rsidR="0072338B" w:rsidRPr="000700DD" w:rsidRDefault="0072338B" w:rsidP="00E9102B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vanish/>
          <w:color w:val="auto"/>
          <w:sz w:val="20"/>
          <w:lang w:val="cs-CZ" w:eastAsia="cs-CZ"/>
        </w:rPr>
      </w:pPr>
    </w:p>
    <w:p w14:paraId="23DD76CD" w14:textId="2CA3D57C" w:rsidR="00E9102B" w:rsidRPr="00E9102B" w:rsidRDefault="0072338B" w:rsidP="00E9102B">
      <w:pPr>
        <w:pStyle w:val="Odstavecseseznamem"/>
        <w:widowControl w:val="0"/>
        <w:numPr>
          <w:ilvl w:val="1"/>
          <w:numId w:val="14"/>
        </w:numPr>
        <w:spacing w:after="0" w:line="276" w:lineRule="auto"/>
        <w:jc w:val="both"/>
        <w:rPr>
          <w:rFonts w:ascii="Arial" w:eastAsia="Times New Roman" w:hAnsi="Arial" w:cs="Arial"/>
          <w:snapToGrid w:val="0"/>
          <w:vanish/>
          <w:color w:val="auto"/>
          <w:sz w:val="20"/>
          <w:lang w:val="cs-CZ" w:eastAsia="cs-CZ"/>
        </w:rPr>
      </w:pP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Kupní cenu za akcie ve výši </w:t>
      </w:r>
      <w:proofErr w:type="gramStart"/>
      <w:r w:rsidR="005D52D8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105.000</w:t>
      </w: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,-</w:t>
      </w:r>
      <w:proofErr w:type="gramEnd"/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Kč (slovy: </w:t>
      </w:r>
      <w:proofErr w:type="spellStart"/>
      <w:r w:rsidR="005D52D8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sto</w:t>
      </w: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pěttisíc</w:t>
      </w:r>
      <w:proofErr w:type="spellEnd"/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 korun českých) uhradí kupující do </w:t>
      </w:r>
      <w:commentRangeStart w:id="0"/>
      <w:r w:rsidR="00E93867"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3 pracovních</w:t>
      </w: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dnů</w:t>
      </w:r>
      <w:commentRangeEnd w:id="0"/>
      <w:r w:rsidR="00E93867" w:rsidRPr="00556884">
        <w:rPr>
          <w:rStyle w:val="Odkaznakoment"/>
          <w:rFonts w:ascii="Arial" w:hAnsi="Arial" w:cs="Arial"/>
          <w:sz w:val="20"/>
          <w:szCs w:val="20"/>
        </w:rPr>
        <w:commentReference w:id="0"/>
      </w: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po splnění podmínek uvedených v čl.</w:t>
      </w:r>
      <w:r w:rsidR="00CD4E22"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3 této smlouvy. </w:t>
      </w:r>
    </w:p>
    <w:p w14:paraId="02236141" w14:textId="1DF76BA0" w:rsidR="00CD4E22" w:rsidRPr="00E9102B" w:rsidRDefault="00CD4E22" w:rsidP="00E9102B">
      <w:pPr>
        <w:pStyle w:val="Odstavecseseznamem"/>
        <w:widowControl w:val="0"/>
        <w:numPr>
          <w:ilvl w:val="1"/>
          <w:numId w:val="14"/>
        </w:numPr>
        <w:spacing w:after="0" w:line="276" w:lineRule="auto"/>
        <w:jc w:val="both"/>
        <w:rPr>
          <w:rFonts w:ascii="Arial" w:eastAsia="Times New Roman" w:hAnsi="Arial" w:cs="Arial"/>
          <w:snapToGrid w:val="0"/>
          <w:vanish/>
          <w:color w:val="auto"/>
          <w:sz w:val="20"/>
          <w:lang w:val="cs-CZ" w:eastAsia="cs-CZ"/>
        </w:rPr>
      </w:pP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Po zaplacení kupní ceny předá do </w:t>
      </w:r>
      <w:commentRangeStart w:id="1"/>
      <w:r w:rsidR="00E93867"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3 pracovních</w:t>
      </w: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dnů </w:t>
      </w:r>
      <w:commentRangeEnd w:id="1"/>
      <w:r w:rsidR="00E93867" w:rsidRPr="005E091B">
        <w:rPr>
          <w:rStyle w:val="Odkaznakoment"/>
          <w:rFonts w:ascii="Arial" w:hAnsi="Arial" w:cs="Arial"/>
          <w:sz w:val="20"/>
          <w:szCs w:val="20"/>
        </w:rPr>
        <w:commentReference w:id="1"/>
      </w: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prodávající akcie kupujícímu</w:t>
      </w:r>
      <w:r w:rsidR="005B6443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s vyznačeným rubopisem na </w:t>
      </w:r>
      <w:commentRangeStart w:id="2"/>
      <w:r w:rsidR="005B6443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každé akcii</w:t>
      </w: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. </w:t>
      </w:r>
      <w:commentRangeEnd w:id="2"/>
      <w:r w:rsidR="009A2EDD">
        <w:rPr>
          <w:rStyle w:val="Odkaznakoment"/>
        </w:rPr>
        <w:commentReference w:id="2"/>
      </w: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O předání a převzetí akcií bude smluvními stranami sepsán a podepsán samostatný předávací protokol. </w:t>
      </w:r>
    </w:p>
    <w:p w14:paraId="73F9A7AA" w14:textId="77777777" w:rsidR="00580ADD" w:rsidRPr="005E091B" w:rsidRDefault="00580ADD" w:rsidP="005E091B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4BA20B69" w14:textId="77777777" w:rsidR="003E54DC" w:rsidRPr="005E091B" w:rsidRDefault="003E54DC" w:rsidP="005E091B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229C8F4B" w14:textId="77777777" w:rsidR="003E54DC" w:rsidRDefault="003E54DC" w:rsidP="005E091B">
      <w:pPr>
        <w:widowControl w:val="0"/>
        <w:numPr>
          <w:ilvl w:val="0"/>
          <w:numId w:val="5"/>
        </w:numPr>
        <w:tabs>
          <w:tab w:val="left" w:pos="426"/>
        </w:tabs>
        <w:spacing w:after="0" w:line="276" w:lineRule="auto"/>
        <w:jc w:val="center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>Přechod vlastnictví</w:t>
      </w:r>
    </w:p>
    <w:p w14:paraId="6B31E30C" w14:textId="77777777" w:rsidR="00E9102B" w:rsidRPr="00E9102B" w:rsidRDefault="00E9102B" w:rsidP="00E9102B">
      <w:pPr>
        <w:pStyle w:val="Odstavecseseznamem"/>
        <w:ind w:left="360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14F05F40" w14:textId="1FF7B0F2" w:rsidR="000700DD" w:rsidRPr="00E9102B" w:rsidRDefault="003E54DC" w:rsidP="008514D4">
      <w:pPr>
        <w:pStyle w:val="Odstavecseseznamem"/>
        <w:numPr>
          <w:ilvl w:val="1"/>
          <w:numId w:val="16"/>
        </w:numPr>
        <w:spacing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Vlastnictví k předmětu plnění, vzhledem k tomu, že jde o listinné cenné papíry, přechází na kupujícího okamžikem fyzického předání kupujícímu a vyznačením převodu na rubopisu. </w:t>
      </w:r>
    </w:p>
    <w:p w14:paraId="6482E314" w14:textId="2441CB04" w:rsidR="003E54DC" w:rsidRDefault="003E54DC" w:rsidP="008514D4">
      <w:pPr>
        <w:pStyle w:val="Odstavecseseznamem"/>
        <w:numPr>
          <w:ilvl w:val="1"/>
          <w:numId w:val="16"/>
        </w:numPr>
        <w:spacing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Prodávající se podpisem této smlouvy zavazuje, že předmět smlouvy předá kupujícímu s vyznačeným rubopisem na každé akcii </w:t>
      </w:r>
      <w:r w:rsidR="00CD4E22"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v souladu s odst</w:t>
      </w:r>
      <w:commentRangeStart w:id="3"/>
      <w:r w:rsidR="00CD4E22"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. 4.</w:t>
      </w:r>
      <w:r w:rsidR="001B7DFC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1</w:t>
      </w:r>
      <w:r w:rsidR="00CD4E22"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této </w:t>
      </w:r>
      <w:commentRangeEnd w:id="3"/>
      <w:r w:rsidR="00C27138">
        <w:rPr>
          <w:rStyle w:val="Odkaznakoment"/>
        </w:rPr>
        <w:commentReference w:id="3"/>
      </w:r>
      <w:r w:rsidR="00CD4E22"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smlouvy.</w:t>
      </w: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Kupující bezodkladně zajistí změny v seznamu akcionářů. </w:t>
      </w:r>
    </w:p>
    <w:p w14:paraId="0C4E6563" w14:textId="77777777" w:rsidR="00E9102B" w:rsidRPr="00E9102B" w:rsidRDefault="00E9102B" w:rsidP="00E9102B">
      <w:pPr>
        <w:pStyle w:val="Odstavecseseznamem"/>
        <w:ind w:left="360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369448C1" w14:textId="77777777" w:rsidR="003E54DC" w:rsidRPr="005E091B" w:rsidRDefault="003E54DC" w:rsidP="005E091B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21CD7E8A" w14:textId="77777777" w:rsidR="003E54DC" w:rsidRDefault="003E54DC" w:rsidP="005E091B">
      <w:pPr>
        <w:widowControl w:val="0"/>
        <w:tabs>
          <w:tab w:val="left" w:pos="426"/>
        </w:tabs>
        <w:spacing w:after="0" w:line="276" w:lineRule="auto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</w:p>
    <w:p w14:paraId="37D8A0E2" w14:textId="77777777" w:rsidR="005D52D8" w:rsidRDefault="005D52D8" w:rsidP="005E091B">
      <w:pPr>
        <w:widowControl w:val="0"/>
        <w:tabs>
          <w:tab w:val="left" w:pos="426"/>
        </w:tabs>
        <w:spacing w:after="0" w:line="276" w:lineRule="auto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</w:p>
    <w:p w14:paraId="71E400D8" w14:textId="77777777" w:rsidR="005D52D8" w:rsidRDefault="005D52D8" w:rsidP="005E091B">
      <w:pPr>
        <w:widowControl w:val="0"/>
        <w:tabs>
          <w:tab w:val="left" w:pos="426"/>
        </w:tabs>
        <w:spacing w:after="0" w:line="276" w:lineRule="auto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</w:p>
    <w:p w14:paraId="3E4A3D2F" w14:textId="77777777" w:rsidR="005D52D8" w:rsidRPr="005E091B" w:rsidRDefault="005D52D8" w:rsidP="005E091B">
      <w:pPr>
        <w:widowControl w:val="0"/>
        <w:tabs>
          <w:tab w:val="left" w:pos="426"/>
        </w:tabs>
        <w:spacing w:after="0" w:line="276" w:lineRule="auto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</w:p>
    <w:p w14:paraId="637C2B6E" w14:textId="2DC8C3FE" w:rsidR="003E54DC" w:rsidRPr="005E091B" w:rsidRDefault="003E54DC" w:rsidP="005E091B">
      <w:pPr>
        <w:widowControl w:val="0"/>
        <w:numPr>
          <w:ilvl w:val="0"/>
          <w:numId w:val="5"/>
        </w:numPr>
        <w:tabs>
          <w:tab w:val="left" w:pos="426"/>
        </w:tabs>
        <w:spacing w:after="0" w:line="276" w:lineRule="auto"/>
        <w:jc w:val="center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lastRenderedPageBreak/>
        <w:t>Závěrečná ustanovení</w:t>
      </w:r>
    </w:p>
    <w:p w14:paraId="2D9AF6C0" w14:textId="77777777" w:rsidR="003E54DC" w:rsidRPr="005E091B" w:rsidRDefault="003E54DC" w:rsidP="005E091B">
      <w:pPr>
        <w:widowControl w:val="0"/>
        <w:tabs>
          <w:tab w:val="left" w:pos="426"/>
        </w:tabs>
        <w:spacing w:after="0" w:line="276" w:lineRule="auto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</w:p>
    <w:p w14:paraId="2CF8EAC9" w14:textId="77777777" w:rsidR="00E9102B" w:rsidRPr="00E9102B" w:rsidRDefault="00E9102B" w:rsidP="00E9102B">
      <w:pPr>
        <w:pStyle w:val="Odstavecseseznamem"/>
        <w:ind w:left="360"/>
        <w:rPr>
          <w:rFonts w:ascii="Arial" w:eastAsia="Times New Roman" w:hAnsi="Arial" w:cs="Arial"/>
          <w:snapToGrid w:val="0"/>
          <w:vanish/>
          <w:color w:val="auto"/>
          <w:sz w:val="20"/>
          <w:lang w:val="cs-CZ" w:eastAsia="cs-CZ"/>
        </w:rPr>
      </w:pPr>
    </w:p>
    <w:p w14:paraId="6453DBFC" w14:textId="77777777" w:rsidR="00E9102B" w:rsidRDefault="00425B8B" w:rsidP="008514D4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Tato smlouva a práva a povinnosti </w:t>
      </w:r>
      <w:r w:rsidR="005E091B"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z ní</w:t>
      </w: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, jakož </w:t>
      </w:r>
      <w:r w:rsidR="00306CA0"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i</w:t>
      </w: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</w:t>
      </w:r>
      <w:r w:rsidR="005E091B"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z její</w:t>
      </w: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ho případné</w:t>
      </w:r>
      <w:r w:rsidR="005E091B"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ho porušení vyplývající, se řídí</w:t>
      </w: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příslušnými právními předpisy České republiky, zejména občanským zákoníkem a </w:t>
      </w:r>
      <w:r w:rsidR="005E091B"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zákoně</w:t>
      </w: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o obchodních korporacích.</w:t>
      </w:r>
    </w:p>
    <w:p w14:paraId="5CB66BA9" w14:textId="54EDE1D0" w:rsidR="006C25D7" w:rsidRPr="006C25D7" w:rsidRDefault="006C25D7" w:rsidP="008514D4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97784F">
        <w:rPr>
          <w:rFonts w:ascii="Arial" w:hAnsi="Arial" w:cs="Arial"/>
          <w:bCs/>
          <w:sz w:val="20"/>
          <w:lang w:val="cs-CZ"/>
        </w:rPr>
        <w:t>Kupující bere na vědomí a souhlasí s uveřejněním této smlouvy v registru smluv dle zákona č. 340/2015 Sb., o zvláštních podmínkách účinností některých smluv, uveřejňování těchto smluv a o registru smluv (zákon o registru smluv), ve znění pozdějších předpisů</w:t>
      </w:r>
      <w:r>
        <w:rPr>
          <w:rFonts w:ascii="Arial" w:hAnsi="Arial" w:cs="Arial"/>
          <w:bCs/>
          <w:sz w:val="20"/>
          <w:lang w:val="cs-CZ"/>
        </w:rPr>
        <w:t>.</w:t>
      </w:r>
    </w:p>
    <w:p w14:paraId="002B50E1" w14:textId="0B16318C" w:rsidR="00E9102B" w:rsidRDefault="003E54DC" w:rsidP="008514D4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Tato smlouva nabývá </w:t>
      </w:r>
      <w:proofErr w:type="gramStart"/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platnosti </w:t>
      </w:r>
      <w:r w:rsidR="00C27138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</w:t>
      </w: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dnem</w:t>
      </w:r>
      <w:proofErr w:type="gramEnd"/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podpisu obou zúčastněných stran</w:t>
      </w:r>
      <w:r w:rsidR="00C27138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a účinnosti dnem uveřejnění smlouvy v registru smluv</w:t>
      </w: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. </w:t>
      </w:r>
    </w:p>
    <w:p w14:paraId="18CA84A8" w14:textId="0A13A05F" w:rsidR="00E9102B" w:rsidRDefault="003E54DC" w:rsidP="008514D4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Tato smlouva je vytištěna ve dvou vyhotoveních, z nichž jedno obdrží prodávající a jedno kupující. </w:t>
      </w:r>
    </w:p>
    <w:p w14:paraId="2C4FEE5C" w14:textId="2A6CA90B" w:rsidR="00E9102B" w:rsidRDefault="00425B8B" w:rsidP="008514D4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Tato smlouva může být měněna pouze dohodou smluvních stran v písemné formě, přičemž změna této smlouvy bude účinná k okamžiku stanovenému v takovéto dohodě</w:t>
      </w:r>
      <w:r w:rsidR="006C25D7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za podmínky, že do té doby bude uveřejněna v registru smluv, jinak bude </w:t>
      </w:r>
      <w:r w:rsidR="00E50C72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tato změna </w:t>
      </w:r>
      <w:r w:rsidR="006C25D7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účinná ke dni jejího uveřejnění v registru </w:t>
      </w:r>
      <w:proofErr w:type="gramStart"/>
      <w:r w:rsidR="006C25D7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smluv.</w:t>
      </w: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.</w:t>
      </w:r>
      <w:proofErr w:type="gramEnd"/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</w:t>
      </w:r>
    </w:p>
    <w:p w14:paraId="117812A7" w14:textId="77777777" w:rsidR="00425B8B" w:rsidRPr="00E9102B" w:rsidRDefault="00425B8B" w:rsidP="008514D4">
      <w:pPr>
        <w:pStyle w:val="Odstavecseseznamem"/>
        <w:numPr>
          <w:ilvl w:val="1"/>
          <w:numId w:val="18"/>
        </w:numPr>
        <w:spacing w:line="276" w:lineRule="auto"/>
        <w:jc w:val="both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E9102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Obě smluvní strany prohlašují, že tuto smlouvu uzavírají svobodně a vážně, považují obsah této smlouvy za určitý a srozumitelný a že jsou jim známy všechny skutečnosti, jež jsou pro uzavření této smlouvy rozhodující. </w:t>
      </w:r>
    </w:p>
    <w:p w14:paraId="46704471" w14:textId="77777777" w:rsidR="003E54DC" w:rsidRPr="005E091B" w:rsidRDefault="003E54DC" w:rsidP="00556884">
      <w:pPr>
        <w:widowControl w:val="0"/>
        <w:spacing w:after="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5BFE9098" w14:textId="77777777" w:rsidR="003E54DC" w:rsidRPr="005E091B" w:rsidRDefault="003E54DC" w:rsidP="00556884">
      <w:pPr>
        <w:widowControl w:val="0"/>
        <w:spacing w:after="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4FFE067D" w14:textId="77777777" w:rsidR="003E54DC" w:rsidRPr="005E091B" w:rsidRDefault="003E54DC" w:rsidP="00556884">
      <w:pPr>
        <w:widowControl w:val="0"/>
        <w:spacing w:after="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5F4BB922" w14:textId="77777777" w:rsidR="003E54DC" w:rsidRPr="005E091B" w:rsidRDefault="003E54DC" w:rsidP="00556884">
      <w:pPr>
        <w:widowControl w:val="0"/>
        <w:spacing w:after="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770A3161" w14:textId="77777777" w:rsidR="003E54DC" w:rsidRPr="005E091B" w:rsidRDefault="003E54DC" w:rsidP="00556884">
      <w:pPr>
        <w:widowControl w:val="0"/>
        <w:spacing w:after="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V</w:t>
      </w:r>
      <w:r w:rsidR="00A9338A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 Praze 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dne  </w:t>
      </w:r>
    </w:p>
    <w:p w14:paraId="5D1542E2" w14:textId="77777777" w:rsidR="003E54DC" w:rsidRPr="005E091B" w:rsidRDefault="003E54DC" w:rsidP="00556884">
      <w:pPr>
        <w:widowControl w:val="0"/>
        <w:spacing w:after="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13B3C0A1" w14:textId="77777777" w:rsidR="003E54DC" w:rsidRPr="005E091B" w:rsidRDefault="003E54DC" w:rsidP="00556884">
      <w:pPr>
        <w:widowControl w:val="0"/>
        <w:tabs>
          <w:tab w:val="left" w:pos="284"/>
          <w:tab w:val="left" w:pos="567"/>
          <w:tab w:val="left" w:pos="851"/>
        </w:tabs>
        <w:spacing w:after="0" w:line="276" w:lineRule="auto"/>
        <w:ind w:left="284" w:hanging="284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71F1A2DF" w14:textId="77777777" w:rsidR="003E54DC" w:rsidRPr="005E091B" w:rsidRDefault="003E54DC" w:rsidP="00556884">
      <w:pPr>
        <w:widowControl w:val="0"/>
        <w:tabs>
          <w:tab w:val="left" w:pos="284"/>
          <w:tab w:val="left" w:pos="567"/>
          <w:tab w:val="left" w:pos="851"/>
        </w:tabs>
        <w:spacing w:after="0" w:line="276" w:lineRule="auto"/>
        <w:ind w:left="284" w:hanging="284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5E0242AA" w14:textId="77777777" w:rsidR="003E54DC" w:rsidRPr="005E091B" w:rsidRDefault="003E54DC" w:rsidP="00556884">
      <w:pPr>
        <w:widowControl w:val="0"/>
        <w:tabs>
          <w:tab w:val="left" w:pos="284"/>
          <w:tab w:val="left" w:pos="567"/>
          <w:tab w:val="left" w:pos="851"/>
        </w:tabs>
        <w:spacing w:after="0" w:line="276" w:lineRule="auto"/>
        <w:ind w:left="284" w:hanging="284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 xml:space="preserve">  </w:t>
      </w:r>
    </w:p>
    <w:p w14:paraId="17C46521" w14:textId="77777777" w:rsidR="003E54DC" w:rsidRPr="005E091B" w:rsidRDefault="003E54DC" w:rsidP="00556884">
      <w:pPr>
        <w:widowControl w:val="0"/>
        <w:tabs>
          <w:tab w:val="left" w:pos="284"/>
          <w:tab w:val="left" w:pos="567"/>
          <w:tab w:val="left" w:pos="851"/>
        </w:tabs>
        <w:spacing w:after="0" w:line="276" w:lineRule="auto"/>
        <w:ind w:left="284" w:hanging="284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Prodávající:</w:t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="00E558D1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>Kupující:</w:t>
      </w:r>
    </w:p>
    <w:p w14:paraId="64684FA5" w14:textId="77777777" w:rsidR="003E54DC" w:rsidRPr="005E091B" w:rsidRDefault="007F53D0" w:rsidP="00556884">
      <w:pPr>
        <w:widowControl w:val="0"/>
        <w:spacing w:after="80" w:line="276" w:lineRule="auto"/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>Státní Statek Jeneč, státní podnik v</w:t>
      </w:r>
      <w:r w:rsidR="00A51455"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> </w:t>
      </w:r>
      <w:r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>likvidaci</w:t>
      </w:r>
      <w:r w:rsidR="00A51455"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ab/>
      </w:r>
      <w:r w:rsidR="00A51455"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ab/>
      </w:r>
      <w:r w:rsidR="00A51455" w:rsidRPr="005E091B">
        <w:rPr>
          <w:rFonts w:ascii="Arial" w:eastAsia="Times New Roman" w:hAnsi="Arial" w:cs="Arial"/>
          <w:b/>
          <w:snapToGrid w:val="0"/>
          <w:color w:val="auto"/>
          <w:sz w:val="20"/>
          <w:lang w:val="cs-CZ" w:eastAsia="cs-CZ"/>
        </w:rPr>
        <w:tab/>
      </w:r>
      <w:r w:rsidR="00E558D1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proofErr w:type="spellStart"/>
      <w:r w:rsidR="003E54DC" w:rsidRPr="005E091B"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  <w:t>Tekro</w:t>
      </w:r>
      <w:proofErr w:type="spellEnd"/>
      <w:r w:rsidR="003E54DC" w:rsidRPr="005E091B"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  <w:t xml:space="preserve">, spol. s r.o. </w:t>
      </w:r>
    </w:p>
    <w:p w14:paraId="10C450AD" w14:textId="77777777" w:rsidR="003E54DC" w:rsidRPr="005E091B" w:rsidRDefault="003E54DC" w:rsidP="00556884">
      <w:pPr>
        <w:widowControl w:val="0"/>
        <w:tabs>
          <w:tab w:val="left" w:pos="284"/>
          <w:tab w:val="left" w:pos="567"/>
          <w:tab w:val="left" w:pos="851"/>
        </w:tabs>
        <w:spacing w:after="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5657A742" w14:textId="77777777" w:rsidR="003E54DC" w:rsidRPr="005E091B" w:rsidRDefault="003E54DC" w:rsidP="00556884">
      <w:pPr>
        <w:widowControl w:val="0"/>
        <w:tabs>
          <w:tab w:val="left" w:pos="284"/>
          <w:tab w:val="left" w:pos="567"/>
          <w:tab w:val="left" w:pos="851"/>
        </w:tabs>
        <w:spacing w:after="0" w:line="276" w:lineRule="auto"/>
        <w:ind w:left="284" w:hanging="284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7BB86178" w14:textId="77777777" w:rsidR="003E54DC" w:rsidRPr="005E091B" w:rsidRDefault="003E54DC" w:rsidP="00556884">
      <w:pPr>
        <w:widowControl w:val="0"/>
        <w:tabs>
          <w:tab w:val="left" w:pos="284"/>
          <w:tab w:val="left" w:pos="567"/>
          <w:tab w:val="left" w:pos="851"/>
        </w:tabs>
        <w:spacing w:after="0" w:line="276" w:lineRule="auto"/>
        <w:ind w:left="284" w:hanging="284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6B803845" w14:textId="77777777" w:rsidR="003E54DC" w:rsidRPr="005E091B" w:rsidRDefault="003E54DC" w:rsidP="00556884">
      <w:pPr>
        <w:widowControl w:val="0"/>
        <w:tabs>
          <w:tab w:val="left" w:pos="284"/>
          <w:tab w:val="left" w:pos="567"/>
          <w:tab w:val="left" w:pos="851"/>
        </w:tabs>
        <w:spacing w:after="0" w:line="276" w:lineRule="auto"/>
        <w:ind w:left="284" w:hanging="284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30FB9CB0" w14:textId="77777777" w:rsidR="003E54DC" w:rsidRPr="005E091B" w:rsidRDefault="003E54DC" w:rsidP="00556884">
      <w:pPr>
        <w:widowControl w:val="0"/>
        <w:tabs>
          <w:tab w:val="left" w:pos="284"/>
          <w:tab w:val="left" w:pos="567"/>
          <w:tab w:val="left" w:pos="851"/>
        </w:tabs>
        <w:spacing w:after="0" w:line="276" w:lineRule="auto"/>
        <w:ind w:left="284" w:hanging="284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</w:p>
    <w:p w14:paraId="3FB6DBE3" w14:textId="77777777" w:rsidR="003E54DC" w:rsidRPr="005E091B" w:rsidRDefault="003E54DC" w:rsidP="00556884">
      <w:pPr>
        <w:widowControl w:val="0"/>
        <w:tabs>
          <w:tab w:val="left" w:pos="284"/>
          <w:tab w:val="left" w:pos="567"/>
          <w:tab w:val="left" w:pos="851"/>
        </w:tabs>
        <w:spacing w:after="0" w:line="276" w:lineRule="auto"/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noProof/>
          <w:snapToGrid w:val="0"/>
          <w:color w:val="auto"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3F428" wp14:editId="018AAFC6">
                <wp:simplePos x="0" y="0"/>
                <wp:positionH relativeFrom="column">
                  <wp:posOffset>4029075</wp:posOffset>
                </wp:positionH>
                <wp:positionV relativeFrom="paragraph">
                  <wp:posOffset>91440</wp:posOffset>
                </wp:positionV>
                <wp:extent cx="2362200" cy="0"/>
                <wp:effectExtent l="13970" t="6350" r="5080" b="12700"/>
                <wp:wrapTopAndBottom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A2771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7.2pt" to="50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">
                <w10:wrap type="topAndBottom"/>
              </v:line>
            </w:pict>
          </mc:Fallback>
        </mc:AlternateContent>
      </w:r>
      <w:r w:rsidRPr="005E091B">
        <w:rPr>
          <w:rFonts w:ascii="Arial" w:eastAsia="Times New Roman" w:hAnsi="Arial" w:cs="Arial"/>
          <w:noProof/>
          <w:snapToGrid w:val="0"/>
          <w:color w:val="auto"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6018B" wp14:editId="6FF5F754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352675" cy="0"/>
                <wp:effectExtent l="13970" t="12065" r="5080" b="6985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2B02F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85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">
                <w10:wrap type="topAndBottom"/>
              </v:line>
            </w:pict>
          </mc:Fallback>
        </mc:AlternateContent>
      </w:r>
    </w:p>
    <w:p w14:paraId="651E6609" w14:textId="77777777" w:rsidR="008D2E33" w:rsidRPr="005E091B" w:rsidRDefault="00925011" w:rsidP="00556884">
      <w:pPr>
        <w:widowControl w:val="0"/>
        <w:spacing w:after="80" w:line="276" w:lineRule="auto"/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  <w:t xml:space="preserve">Ing. </w:t>
      </w:r>
      <w:r w:rsidR="00A51455" w:rsidRPr="005E091B"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  <w:t>Vlastimil Roun</w:t>
      </w:r>
      <w:r w:rsidR="002D5E5F" w:rsidRPr="005E091B"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  <w:t>, Ph.D.</w:t>
      </w:r>
      <w:r w:rsidR="00A51455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="00A51455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="00A51455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="00A51455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="00A51455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="00A51455" w:rsidRPr="005E091B">
        <w:rPr>
          <w:rFonts w:ascii="Arial" w:eastAsia="Times New Roman" w:hAnsi="Arial" w:cs="Arial"/>
          <w:snapToGrid w:val="0"/>
          <w:color w:val="auto"/>
          <w:sz w:val="20"/>
          <w:lang w:val="cs-CZ" w:eastAsia="cs-CZ"/>
        </w:rPr>
        <w:tab/>
      </w:r>
      <w:r w:rsidR="00A51455" w:rsidRPr="005E091B"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  <w:t>Ing. Miloš Kroc</w:t>
      </w:r>
      <w:r w:rsidR="00A51455" w:rsidRPr="005E091B">
        <w:rPr>
          <w:rFonts w:ascii="Arial" w:eastAsia="Times New Roman" w:hAnsi="Arial" w:cs="Arial"/>
          <w:b/>
          <w:bCs/>
          <w:snapToGrid w:val="0"/>
          <w:color w:val="auto"/>
          <w:sz w:val="20"/>
          <w:lang w:val="cs-CZ" w:eastAsia="cs-CZ"/>
        </w:rPr>
        <w:tab/>
      </w:r>
    </w:p>
    <w:p w14:paraId="5A3D478D" w14:textId="77777777" w:rsidR="00A51455" w:rsidRPr="005E091B" w:rsidRDefault="00A51455" w:rsidP="00556884">
      <w:pPr>
        <w:widowControl w:val="0"/>
        <w:spacing w:after="80" w:line="276" w:lineRule="auto"/>
        <w:rPr>
          <w:rFonts w:ascii="Arial" w:eastAsia="Times New Roman" w:hAnsi="Arial" w:cs="Arial"/>
          <w:i/>
          <w:iCs/>
          <w:snapToGrid w:val="0"/>
          <w:color w:val="auto"/>
          <w:sz w:val="20"/>
          <w:lang w:val="cs-CZ" w:eastAsia="cs-CZ"/>
        </w:rPr>
      </w:pPr>
      <w:r w:rsidRPr="005E091B">
        <w:rPr>
          <w:rFonts w:ascii="Arial" w:eastAsia="Times New Roman" w:hAnsi="Arial" w:cs="Arial"/>
          <w:i/>
          <w:iCs/>
          <w:snapToGrid w:val="0"/>
          <w:color w:val="auto"/>
          <w:sz w:val="20"/>
          <w:lang w:val="cs-CZ" w:eastAsia="cs-CZ"/>
        </w:rPr>
        <w:t>Likvidátor</w:t>
      </w:r>
      <w:r w:rsidRPr="005E091B">
        <w:rPr>
          <w:rFonts w:ascii="Arial" w:eastAsia="Times New Roman" w:hAnsi="Arial" w:cs="Arial"/>
          <w:i/>
          <w:iCs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i/>
          <w:iCs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i/>
          <w:iCs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i/>
          <w:iCs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i/>
          <w:iCs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i/>
          <w:iCs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i/>
          <w:iCs/>
          <w:snapToGrid w:val="0"/>
          <w:color w:val="auto"/>
          <w:sz w:val="20"/>
          <w:lang w:val="cs-CZ" w:eastAsia="cs-CZ"/>
        </w:rPr>
        <w:tab/>
      </w:r>
      <w:r w:rsidRPr="005E091B">
        <w:rPr>
          <w:rFonts w:ascii="Arial" w:eastAsia="Times New Roman" w:hAnsi="Arial" w:cs="Arial"/>
          <w:i/>
          <w:iCs/>
          <w:snapToGrid w:val="0"/>
          <w:color w:val="auto"/>
          <w:sz w:val="20"/>
          <w:lang w:val="cs-CZ" w:eastAsia="cs-CZ"/>
        </w:rPr>
        <w:tab/>
        <w:t>Jednatel</w:t>
      </w:r>
    </w:p>
    <w:p w14:paraId="7BEED5B8" w14:textId="77777777" w:rsidR="00D43156" w:rsidRPr="005E091B" w:rsidRDefault="00D43156" w:rsidP="00A51455">
      <w:pPr>
        <w:widowControl w:val="0"/>
        <w:spacing w:after="80"/>
        <w:rPr>
          <w:rFonts w:ascii="Arial" w:eastAsia="Times New Roman" w:hAnsi="Arial" w:cs="Arial"/>
          <w:i/>
          <w:iCs/>
          <w:snapToGrid w:val="0"/>
          <w:color w:val="auto"/>
          <w:sz w:val="20"/>
          <w:lang w:val="cs-CZ" w:eastAsia="cs-CZ"/>
        </w:rPr>
      </w:pPr>
    </w:p>
    <w:p w14:paraId="1489EA75" w14:textId="77777777" w:rsidR="00E36A49" w:rsidRPr="005E091B" w:rsidRDefault="00E36A49" w:rsidP="00A51455">
      <w:pPr>
        <w:widowControl w:val="0"/>
        <w:spacing w:after="80"/>
        <w:rPr>
          <w:rFonts w:ascii="Arial" w:eastAsia="Times New Roman" w:hAnsi="Arial" w:cs="Arial"/>
          <w:i/>
          <w:iCs/>
          <w:snapToGrid w:val="0"/>
          <w:color w:val="auto"/>
          <w:sz w:val="20"/>
          <w:lang w:val="cs-CZ" w:eastAsia="cs-CZ"/>
        </w:rPr>
      </w:pPr>
    </w:p>
    <w:p w14:paraId="09F452AA" w14:textId="77777777" w:rsidR="00E36A49" w:rsidRPr="005E091B" w:rsidRDefault="00E36A49" w:rsidP="00A51455">
      <w:pPr>
        <w:widowControl w:val="0"/>
        <w:spacing w:after="80"/>
        <w:rPr>
          <w:rFonts w:ascii="Arial" w:eastAsia="Times New Roman" w:hAnsi="Arial" w:cs="Arial"/>
          <w:i/>
          <w:iCs/>
          <w:snapToGrid w:val="0"/>
          <w:color w:val="auto"/>
          <w:sz w:val="20"/>
          <w:lang w:val="cs-CZ" w:eastAsia="cs-CZ"/>
        </w:rPr>
      </w:pPr>
    </w:p>
    <w:sectPr w:rsidR="00E36A49" w:rsidRPr="005E091B" w:rsidSect="002F3603">
      <w:footerReference w:type="default" r:id="rId13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šková Linda" w:date="2023-08-07T15:43:00Z" w:initials="PL">
    <w:p w14:paraId="6787F368" w14:textId="77777777" w:rsidR="00E93867" w:rsidRDefault="00E93867">
      <w:pPr>
        <w:pStyle w:val="Textkomente"/>
      </w:pPr>
      <w:r>
        <w:rPr>
          <w:rStyle w:val="Odkaznakoment"/>
        </w:rPr>
        <w:annotationRef/>
      </w:r>
      <w:proofErr w:type="spellStart"/>
      <w:r>
        <w:t>Lze</w:t>
      </w:r>
      <w:proofErr w:type="spellEnd"/>
      <w:r>
        <w:t xml:space="preserve"> </w:t>
      </w:r>
      <w:proofErr w:type="spellStart"/>
      <w:r>
        <w:t>upravit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>.</w:t>
      </w:r>
    </w:p>
  </w:comment>
  <w:comment w:id="1" w:author="Pešková Linda" w:date="2023-08-07T15:43:00Z" w:initials="PL">
    <w:p w14:paraId="6591BEC9" w14:textId="77777777" w:rsidR="00E93867" w:rsidRDefault="00E93867">
      <w:pPr>
        <w:pStyle w:val="Textkomente"/>
      </w:pPr>
      <w:r>
        <w:rPr>
          <w:rStyle w:val="Odkaznakoment"/>
        </w:rPr>
        <w:annotationRef/>
      </w:r>
      <w:proofErr w:type="spellStart"/>
      <w:r>
        <w:t>Lze</w:t>
      </w:r>
      <w:proofErr w:type="spellEnd"/>
      <w:r>
        <w:t xml:space="preserve"> </w:t>
      </w:r>
      <w:proofErr w:type="spellStart"/>
      <w:r>
        <w:t>upravit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>.</w:t>
      </w:r>
    </w:p>
  </w:comment>
  <w:comment w:id="2" w:author="Futtera Ladislav" w:date="2023-11-30T08:54:00Z" w:initials="LF">
    <w:p w14:paraId="376E397F" w14:textId="77777777" w:rsidR="009A2EDD" w:rsidRDefault="009A2EDD" w:rsidP="0003628D">
      <w:pPr>
        <w:pStyle w:val="Textkomente"/>
      </w:pPr>
      <w:r>
        <w:rPr>
          <w:rStyle w:val="Odkaznakoment"/>
        </w:rPr>
        <w:annotationRef/>
      </w:r>
      <w:proofErr w:type="spellStart"/>
      <w:r>
        <w:t>Neměl</w:t>
      </w:r>
      <w:proofErr w:type="spellEnd"/>
      <w:r>
        <w:t xml:space="preserve"> by se </w:t>
      </w:r>
      <w:proofErr w:type="spellStart"/>
      <w:r>
        <w:t>doplnit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řad</w:t>
      </w:r>
      <w:proofErr w:type="spellEnd"/>
      <w:r>
        <w:t xml:space="preserve"> </w:t>
      </w:r>
      <w:proofErr w:type="spellStart"/>
      <w:r>
        <w:t>kupujícího</w:t>
      </w:r>
      <w:proofErr w:type="spellEnd"/>
      <w:r>
        <w:t xml:space="preserve">, ale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ponechat</w:t>
      </w:r>
      <w:proofErr w:type="spellEnd"/>
      <w:r>
        <w:t xml:space="preserve">, to by </w:t>
      </w:r>
      <w:proofErr w:type="spellStart"/>
      <w:r>
        <w:t>měl</w:t>
      </w:r>
      <w:proofErr w:type="spellEnd"/>
      <w:r>
        <w:t xml:space="preserve"> </w:t>
      </w:r>
      <w:proofErr w:type="spellStart"/>
      <w:r>
        <w:t>spíše</w:t>
      </w:r>
      <w:proofErr w:type="spellEnd"/>
      <w:r>
        <w:t xml:space="preserve"> </w:t>
      </w:r>
      <w:proofErr w:type="spellStart"/>
      <w:r>
        <w:t>namítat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>.</w:t>
      </w:r>
    </w:p>
  </w:comment>
  <w:comment w:id="3" w:author="Futtera Ladislav" w:date="2023-11-30T08:19:00Z" w:initials="LF">
    <w:p w14:paraId="5E4EBAF3" w14:textId="287EFE53" w:rsidR="009A2EDD" w:rsidRDefault="00C27138" w:rsidP="00324644">
      <w:pPr>
        <w:pStyle w:val="Textkomente"/>
      </w:pPr>
      <w:r>
        <w:rPr>
          <w:rStyle w:val="Odkaznakoment"/>
        </w:rPr>
        <w:annotationRef/>
      </w:r>
      <w:proofErr w:type="spellStart"/>
      <w:r w:rsidR="009A2EDD">
        <w:rPr>
          <w:color w:val="404040"/>
        </w:rPr>
        <w:t>odst</w:t>
      </w:r>
      <w:proofErr w:type="spellEnd"/>
      <w:r w:rsidR="009A2EDD">
        <w:rPr>
          <w:color w:val="404040"/>
        </w:rPr>
        <w:t xml:space="preserve">. 4.2 </w:t>
      </w:r>
      <w:proofErr w:type="spellStart"/>
      <w:r w:rsidR="009A2EDD">
        <w:rPr>
          <w:color w:val="404040"/>
        </w:rPr>
        <w:t>neexistuje</w:t>
      </w:r>
      <w:proofErr w:type="spellEnd"/>
      <w:r w:rsidR="009A2EDD">
        <w:rPr>
          <w:color w:val="404040"/>
        </w:rPr>
        <w:t xml:space="preserve">, je </w:t>
      </w:r>
      <w:proofErr w:type="spellStart"/>
      <w:proofErr w:type="gramStart"/>
      <w:r w:rsidR="009A2EDD">
        <w:rPr>
          <w:color w:val="404040"/>
        </w:rPr>
        <w:t>míněn</w:t>
      </w:r>
      <w:proofErr w:type="spellEnd"/>
      <w:r w:rsidR="009A2EDD">
        <w:rPr>
          <w:color w:val="404040"/>
        </w:rPr>
        <w:t xml:space="preserve">  </w:t>
      </w:r>
      <w:proofErr w:type="spellStart"/>
      <w:r w:rsidR="009A2EDD">
        <w:rPr>
          <w:color w:val="404040"/>
        </w:rPr>
        <w:t>odst</w:t>
      </w:r>
      <w:proofErr w:type="spellEnd"/>
      <w:proofErr w:type="gramEnd"/>
      <w:r w:rsidR="009A2EDD">
        <w:rPr>
          <w:color w:val="404040"/>
        </w:rPr>
        <w:t xml:space="preserve">. 4.1?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87F368" w15:done="0"/>
  <w15:commentEx w15:paraId="6591BEC9" w15:done="0"/>
  <w15:commentEx w15:paraId="376E397F" w15:done="0"/>
  <w15:commentEx w15:paraId="5E4EBA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D217F8A" w16cex:dateUtc="2023-11-30T07:54:00Z"/>
  <w16cex:commentExtensible w16cex:durableId="1F547D65" w16cex:dateUtc="2023-11-30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87F368" w16cid:durableId="289AF0E1"/>
  <w16cid:commentId w16cid:paraId="6591BEC9" w16cid:durableId="289AF0E2"/>
  <w16cid:commentId w16cid:paraId="376E397F" w16cid:durableId="7D217F8A"/>
  <w16cid:commentId w16cid:paraId="5E4EBAF3" w16cid:durableId="1F547D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62EB" w14:textId="77777777" w:rsidR="002F3603" w:rsidRDefault="002F3603">
      <w:r>
        <w:separator/>
      </w:r>
    </w:p>
    <w:p w14:paraId="1417BE8B" w14:textId="77777777" w:rsidR="002F3603" w:rsidRDefault="002F3603"/>
  </w:endnote>
  <w:endnote w:type="continuationSeparator" w:id="0">
    <w:p w14:paraId="04146FF0" w14:textId="77777777" w:rsidR="002F3603" w:rsidRDefault="002F3603">
      <w:r>
        <w:continuationSeparator/>
      </w:r>
    </w:p>
    <w:p w14:paraId="1F1701DD" w14:textId="77777777" w:rsidR="002F3603" w:rsidRDefault="002F3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46C5" w14:textId="77777777" w:rsidR="00D43156" w:rsidRDefault="00E43C87">
    <w:pPr>
      <w:pStyle w:val="Zpat"/>
    </w:pPr>
    <w:r>
      <w:rPr>
        <w:lang w:val="cs-CZ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96389A" w:rsidRPr="0096389A">
      <w:rPr>
        <w:noProof/>
        <w:lang w:val="cs-CZ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AE4B" w14:textId="77777777" w:rsidR="002F3603" w:rsidRDefault="002F3603">
      <w:r>
        <w:separator/>
      </w:r>
    </w:p>
    <w:p w14:paraId="23674AD7" w14:textId="77777777" w:rsidR="002F3603" w:rsidRDefault="002F3603"/>
  </w:footnote>
  <w:footnote w:type="continuationSeparator" w:id="0">
    <w:p w14:paraId="6B02E86D" w14:textId="77777777" w:rsidR="002F3603" w:rsidRDefault="002F3603">
      <w:r>
        <w:continuationSeparator/>
      </w:r>
    </w:p>
    <w:p w14:paraId="699B86F2" w14:textId="77777777" w:rsidR="002F3603" w:rsidRDefault="002F36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Odrkaseznamu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06C639D"/>
    <w:multiLevelType w:val="multilevel"/>
    <w:tmpl w:val="AC7CB2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725B4"/>
    <w:multiLevelType w:val="multilevel"/>
    <w:tmpl w:val="AC7CB2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C407C5"/>
    <w:multiLevelType w:val="multilevel"/>
    <w:tmpl w:val="68A26C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4A4323"/>
    <w:multiLevelType w:val="multilevel"/>
    <w:tmpl w:val="8FF2AB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1079EC"/>
    <w:multiLevelType w:val="multilevel"/>
    <w:tmpl w:val="AC7CB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B43DF6"/>
    <w:multiLevelType w:val="multilevel"/>
    <w:tmpl w:val="7890AA8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D2618E"/>
    <w:multiLevelType w:val="multilevel"/>
    <w:tmpl w:val="AC7CB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4867FA"/>
    <w:multiLevelType w:val="multilevel"/>
    <w:tmpl w:val="6B6C78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01801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2872F6"/>
    <w:multiLevelType w:val="multilevel"/>
    <w:tmpl w:val="AC7CB2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3476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003393"/>
    <w:multiLevelType w:val="multilevel"/>
    <w:tmpl w:val="AC7CB2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11B02"/>
    <w:multiLevelType w:val="multilevel"/>
    <w:tmpl w:val="968E57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DE0308"/>
    <w:multiLevelType w:val="hybridMultilevel"/>
    <w:tmpl w:val="082487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526020">
    <w:abstractNumId w:val="0"/>
  </w:num>
  <w:num w:numId="2" w16cid:durableId="2128501215">
    <w:abstractNumId w:val="0"/>
    <w:lvlOverride w:ilvl="0">
      <w:startOverride w:val="1"/>
    </w:lvlOverride>
  </w:num>
  <w:num w:numId="3" w16cid:durableId="2138450515">
    <w:abstractNumId w:val="0"/>
    <w:lvlOverride w:ilvl="0">
      <w:startOverride w:val="1"/>
    </w:lvlOverride>
  </w:num>
  <w:num w:numId="4" w16cid:durableId="1846551830">
    <w:abstractNumId w:val="0"/>
    <w:lvlOverride w:ilvl="0">
      <w:startOverride w:val="1"/>
    </w:lvlOverride>
  </w:num>
  <w:num w:numId="5" w16cid:durableId="608126426">
    <w:abstractNumId w:val="11"/>
  </w:num>
  <w:num w:numId="6" w16cid:durableId="643464912">
    <w:abstractNumId w:val="9"/>
  </w:num>
  <w:num w:numId="7" w16cid:durableId="677465806">
    <w:abstractNumId w:val="6"/>
  </w:num>
  <w:num w:numId="8" w16cid:durableId="179510591">
    <w:abstractNumId w:val="5"/>
  </w:num>
  <w:num w:numId="9" w16cid:durableId="808203406">
    <w:abstractNumId w:val="14"/>
  </w:num>
  <w:num w:numId="10" w16cid:durableId="36666798">
    <w:abstractNumId w:val="2"/>
  </w:num>
  <w:num w:numId="11" w16cid:durableId="998381854">
    <w:abstractNumId w:val="1"/>
  </w:num>
  <w:num w:numId="12" w16cid:durableId="113402938">
    <w:abstractNumId w:val="10"/>
  </w:num>
  <w:num w:numId="13" w16cid:durableId="1574003143">
    <w:abstractNumId w:val="7"/>
  </w:num>
  <w:num w:numId="14" w16cid:durableId="1399012133">
    <w:abstractNumId w:val="12"/>
  </w:num>
  <w:num w:numId="15" w16cid:durableId="1914199124">
    <w:abstractNumId w:val="4"/>
  </w:num>
  <w:num w:numId="16" w16cid:durableId="1581216121">
    <w:abstractNumId w:val="3"/>
  </w:num>
  <w:num w:numId="17" w16cid:durableId="1165439546">
    <w:abstractNumId w:val="8"/>
  </w:num>
  <w:num w:numId="18" w16cid:durableId="205731786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šková Linda">
    <w15:presenceInfo w15:providerId="AD" w15:userId="S-1-5-21-2667187330-2476239733-1014249218-16311"/>
  </w15:person>
  <w15:person w15:author="Futtera Ladislav">
    <w15:presenceInfo w15:providerId="AD" w15:userId="S::Ladislav.Futtera@mze.cz::a37a1a07-e1bc-41cf-bc47-87193cf02d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DC"/>
    <w:rsid w:val="000635F3"/>
    <w:rsid w:val="00067754"/>
    <w:rsid w:val="000700DD"/>
    <w:rsid w:val="00074127"/>
    <w:rsid w:val="00092DFD"/>
    <w:rsid w:val="000C0D8C"/>
    <w:rsid w:val="000D63C4"/>
    <w:rsid w:val="000D69EA"/>
    <w:rsid w:val="000F08A4"/>
    <w:rsid w:val="001648A4"/>
    <w:rsid w:val="0016555A"/>
    <w:rsid w:val="001A2FA4"/>
    <w:rsid w:val="001B152C"/>
    <w:rsid w:val="001B7DFC"/>
    <w:rsid w:val="001C4CAF"/>
    <w:rsid w:val="001D5484"/>
    <w:rsid w:val="00216AC8"/>
    <w:rsid w:val="00231B20"/>
    <w:rsid w:val="00264528"/>
    <w:rsid w:val="00274357"/>
    <w:rsid w:val="00286E68"/>
    <w:rsid w:val="00292418"/>
    <w:rsid w:val="002D5E5F"/>
    <w:rsid w:val="002F3603"/>
    <w:rsid w:val="002F4FB1"/>
    <w:rsid w:val="00306CA0"/>
    <w:rsid w:val="00327C0F"/>
    <w:rsid w:val="00330641"/>
    <w:rsid w:val="003836B1"/>
    <w:rsid w:val="003E54DC"/>
    <w:rsid w:val="00421526"/>
    <w:rsid w:val="00425B8B"/>
    <w:rsid w:val="00435D58"/>
    <w:rsid w:val="00512D6C"/>
    <w:rsid w:val="00524012"/>
    <w:rsid w:val="00541566"/>
    <w:rsid w:val="00556884"/>
    <w:rsid w:val="00566ECD"/>
    <w:rsid w:val="00580ADD"/>
    <w:rsid w:val="00582847"/>
    <w:rsid w:val="005B6443"/>
    <w:rsid w:val="005C2141"/>
    <w:rsid w:val="005D52D8"/>
    <w:rsid w:val="005E091B"/>
    <w:rsid w:val="005E470D"/>
    <w:rsid w:val="005F208C"/>
    <w:rsid w:val="005F605C"/>
    <w:rsid w:val="006129AB"/>
    <w:rsid w:val="00645C13"/>
    <w:rsid w:val="006872F1"/>
    <w:rsid w:val="006C25D7"/>
    <w:rsid w:val="006D2FE3"/>
    <w:rsid w:val="006E4031"/>
    <w:rsid w:val="0072338B"/>
    <w:rsid w:val="00766205"/>
    <w:rsid w:val="0078054A"/>
    <w:rsid w:val="007871AF"/>
    <w:rsid w:val="007947C9"/>
    <w:rsid w:val="007A5293"/>
    <w:rsid w:val="007B5804"/>
    <w:rsid w:val="007C46E2"/>
    <w:rsid w:val="007F53D0"/>
    <w:rsid w:val="00811DF2"/>
    <w:rsid w:val="00830608"/>
    <w:rsid w:val="00830B23"/>
    <w:rsid w:val="008428EF"/>
    <w:rsid w:val="008439FD"/>
    <w:rsid w:val="008514D4"/>
    <w:rsid w:val="00895375"/>
    <w:rsid w:val="008A49A9"/>
    <w:rsid w:val="008A7F25"/>
    <w:rsid w:val="008B3C27"/>
    <w:rsid w:val="008D2E33"/>
    <w:rsid w:val="009164D9"/>
    <w:rsid w:val="00924274"/>
    <w:rsid w:val="00925011"/>
    <w:rsid w:val="00954BA7"/>
    <w:rsid w:val="0096389A"/>
    <w:rsid w:val="0097784F"/>
    <w:rsid w:val="00996D66"/>
    <w:rsid w:val="009A01F8"/>
    <w:rsid w:val="009A2EDD"/>
    <w:rsid w:val="009C46F8"/>
    <w:rsid w:val="00A126B9"/>
    <w:rsid w:val="00A141C7"/>
    <w:rsid w:val="00A31D72"/>
    <w:rsid w:val="00A51455"/>
    <w:rsid w:val="00A51508"/>
    <w:rsid w:val="00A80EF3"/>
    <w:rsid w:val="00A90DB9"/>
    <w:rsid w:val="00A9338A"/>
    <w:rsid w:val="00B014AB"/>
    <w:rsid w:val="00BC6F86"/>
    <w:rsid w:val="00C060C8"/>
    <w:rsid w:val="00C27138"/>
    <w:rsid w:val="00C35923"/>
    <w:rsid w:val="00C61502"/>
    <w:rsid w:val="00C75080"/>
    <w:rsid w:val="00C9519A"/>
    <w:rsid w:val="00CA51EC"/>
    <w:rsid w:val="00CB1175"/>
    <w:rsid w:val="00CC1E74"/>
    <w:rsid w:val="00CD4E22"/>
    <w:rsid w:val="00D02B30"/>
    <w:rsid w:val="00D116DA"/>
    <w:rsid w:val="00D139E5"/>
    <w:rsid w:val="00D43156"/>
    <w:rsid w:val="00D512BF"/>
    <w:rsid w:val="00D65064"/>
    <w:rsid w:val="00D92C62"/>
    <w:rsid w:val="00DE1DE5"/>
    <w:rsid w:val="00DF3B38"/>
    <w:rsid w:val="00E12F4C"/>
    <w:rsid w:val="00E36A49"/>
    <w:rsid w:val="00E43C87"/>
    <w:rsid w:val="00E45786"/>
    <w:rsid w:val="00E50C72"/>
    <w:rsid w:val="00E558D1"/>
    <w:rsid w:val="00E55ED0"/>
    <w:rsid w:val="00E606BF"/>
    <w:rsid w:val="00E9102B"/>
    <w:rsid w:val="00E92341"/>
    <w:rsid w:val="00E93867"/>
    <w:rsid w:val="00E97E2F"/>
    <w:rsid w:val="00EC4062"/>
    <w:rsid w:val="00F229E7"/>
    <w:rsid w:val="00F22C7C"/>
    <w:rsid w:val="00F35E6D"/>
    <w:rsid w:val="00F92045"/>
    <w:rsid w:val="00FA27DD"/>
    <w:rsid w:val="00FA2C27"/>
    <w:rsid w:val="00F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E89C"/>
  <w15:chartTrackingRefBased/>
  <w15:docId w15:val="{104741E6-EB45-41BC-8A4B-378AEF6E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4DC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Datum">
    <w:name w:val="Date"/>
    <w:basedOn w:val="Normln"/>
    <w:next w:val="Normln"/>
    <w:link w:val="Datum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customStyle="1" w:styleId="Odrkaseznamu">
    <w:name w:val="Odrážka seznamu"/>
    <w:basedOn w:val="Normln"/>
    <w:uiPriority w:val="1"/>
    <w:unhideWhenUsed/>
    <w:qFormat/>
    <w:pPr>
      <w:numPr>
        <w:numId w:val="1"/>
      </w:numPr>
      <w:spacing w:after="80"/>
    </w:pPr>
  </w:style>
  <w:style w:type="character" w:customStyle="1" w:styleId="DatumChar">
    <w:name w:val="Datum Char"/>
    <w:basedOn w:val="Standardnpsmoodstavce"/>
    <w:link w:val="Datum"/>
    <w:uiPriority w:val="1"/>
    <w:rPr>
      <w:b/>
      <w:bCs/>
      <w:color w:val="0D0D0D" w:themeColor="text1" w:themeTint="F2"/>
    </w:rPr>
  </w:style>
  <w:style w:type="paragraph" w:customStyle="1" w:styleId="Adresa">
    <w:name w:val="Adresa"/>
    <w:basedOn w:val="Normln"/>
    <w:uiPriority w:val="1"/>
    <w:qFormat/>
    <w:pPr>
      <w:spacing w:line="336" w:lineRule="auto"/>
      <w:contextualSpacing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141414" w:themeColor="accent1"/>
    </w:rPr>
  </w:style>
  <w:style w:type="paragraph" w:styleId="Osloven">
    <w:name w:val="Salutation"/>
    <w:basedOn w:val="Normln"/>
    <w:next w:val="Normln"/>
    <w:link w:val="Oslove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OslovenChar">
    <w:name w:val="Oslovení Char"/>
    <w:basedOn w:val="Standardnpsmoodstavce"/>
    <w:link w:val="Osloven"/>
    <w:uiPriority w:val="2"/>
    <w:rPr>
      <w:b/>
      <w:bCs/>
      <w:color w:val="0D0D0D" w:themeColor="text1" w:themeTint="F2"/>
    </w:rPr>
  </w:style>
  <w:style w:type="paragraph" w:styleId="Zvr">
    <w:name w:val="Closing"/>
    <w:basedOn w:val="Normln"/>
    <w:next w:val="Podpis"/>
    <w:link w:val="Zvr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ZvrChar">
    <w:name w:val="Závěr Char"/>
    <w:basedOn w:val="Standardnpsmoodstavce"/>
    <w:link w:val="Zvr"/>
    <w:uiPriority w:val="2"/>
    <w:rPr>
      <w:b/>
      <w:bCs/>
      <w:color w:val="0D0D0D" w:themeColor="text1" w:themeTint="F2"/>
    </w:rPr>
  </w:style>
  <w:style w:type="paragraph" w:styleId="Podpis">
    <w:name w:val="Signature"/>
    <w:basedOn w:val="Normln"/>
    <w:link w:val="Podpis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dpisChar">
    <w:name w:val="Podpis Char"/>
    <w:basedOn w:val="Standardnpsmoodstavce"/>
    <w:link w:val="Podpis"/>
    <w:uiPriority w:val="2"/>
    <w:rPr>
      <w:b/>
      <w:bCs/>
      <w:color w:val="0D0D0D" w:themeColor="text1" w:themeTint="F2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418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418"/>
    <w:rPr>
      <w:rFonts w:ascii="Segoe UI" w:hAnsi="Segoe UI" w:cs="Segoe UI"/>
      <w:szCs w:val="18"/>
    </w:rPr>
  </w:style>
  <w:style w:type="paragraph" w:styleId="Odstavecseseznamem">
    <w:name w:val="List Paragraph"/>
    <w:basedOn w:val="Normln"/>
    <w:uiPriority w:val="34"/>
    <w:unhideWhenUsed/>
    <w:qFormat/>
    <w:rsid w:val="00A31D7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38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386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3867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38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3867"/>
    <w:rPr>
      <w:b/>
      <w:bCs/>
      <w:sz w:val="20"/>
    </w:rPr>
  </w:style>
  <w:style w:type="paragraph" w:styleId="Revize">
    <w:name w:val="Revision"/>
    <w:hidden/>
    <w:uiPriority w:val="99"/>
    <w:semiHidden/>
    <w:rsid w:val="005E091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E%20-%20Pokladna\AppData\Roaming\Microsoft\Templates\Pr&#367;vodn&#237;%20dopis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D9F4D4A-B755-488C-87CD-12459AB491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6CC609-D337-4099-9D4F-C40080298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Průvodní dopis</Template>
  <TotalTime>12</TotalTime>
  <Pages>3</Pages>
  <Words>703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PRAVE - Pokladna</dc:creator>
  <cp:keywords/>
  <cp:lastModifiedBy>o m</cp:lastModifiedBy>
  <cp:revision>7</cp:revision>
  <cp:lastPrinted>2015-12-17T08:33:00Z</cp:lastPrinted>
  <dcterms:created xsi:type="dcterms:W3CDTF">2024-01-22T09:44:00Z</dcterms:created>
  <dcterms:modified xsi:type="dcterms:W3CDTF">2024-01-22T09:56:00Z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</Properties>
</file>