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6E85A" w14:textId="77777777" w:rsidR="00E71FD1" w:rsidRDefault="00BE550D" w:rsidP="00E71FD1">
      <w:pPr>
        <w:pStyle w:val="Zpat"/>
        <w:keepNext/>
        <w:widowControl w:val="0"/>
        <w:jc w:val="center"/>
        <w:rPr>
          <w:rFonts w:ascii="Cambria" w:hAnsi="Cambria"/>
          <w:b/>
          <w:bCs/>
          <w:sz w:val="23"/>
          <w:szCs w:val="23"/>
        </w:rPr>
      </w:pPr>
      <w:r w:rsidRPr="6AA5B00E">
        <w:rPr>
          <w:rFonts w:ascii="Cambria" w:hAnsi="Cambria"/>
          <w:b/>
          <w:bCs/>
          <w:sz w:val="23"/>
          <w:szCs w:val="23"/>
        </w:rPr>
        <w:t xml:space="preserve">DODATEK Č. </w:t>
      </w:r>
      <w:r w:rsidR="11B076A4" w:rsidRPr="6AA5B00E">
        <w:rPr>
          <w:rFonts w:ascii="Cambria" w:hAnsi="Cambria"/>
          <w:b/>
          <w:bCs/>
          <w:sz w:val="23"/>
          <w:szCs w:val="23"/>
        </w:rPr>
        <w:t>1</w:t>
      </w:r>
      <w:r w:rsidR="00447268" w:rsidRPr="6AA5B00E">
        <w:rPr>
          <w:rFonts w:ascii="Cambria" w:hAnsi="Cambria"/>
          <w:b/>
          <w:bCs/>
          <w:sz w:val="23"/>
          <w:szCs w:val="23"/>
        </w:rPr>
        <w:t xml:space="preserve"> </w:t>
      </w:r>
    </w:p>
    <w:p w14:paraId="64795436" w14:textId="5EB21688" w:rsidR="00EF187B" w:rsidRDefault="00BE550D" w:rsidP="003A79D6">
      <w:pPr>
        <w:pStyle w:val="Zpat"/>
        <w:keepNext/>
        <w:widowControl w:val="0"/>
        <w:jc w:val="center"/>
        <w:rPr>
          <w:rFonts w:ascii="Cambria" w:hAnsi="Cambria"/>
          <w:b/>
          <w:bCs/>
          <w:sz w:val="23"/>
          <w:szCs w:val="23"/>
        </w:rPr>
      </w:pPr>
      <w:r w:rsidRPr="6AA5B00E">
        <w:rPr>
          <w:rFonts w:ascii="Cambria" w:hAnsi="Cambria"/>
          <w:b/>
          <w:bCs/>
          <w:sz w:val="23"/>
          <w:szCs w:val="23"/>
        </w:rPr>
        <w:t xml:space="preserve">KE </w:t>
      </w:r>
      <w:r w:rsidR="00127F89" w:rsidRPr="6AA5B00E">
        <w:rPr>
          <w:rFonts w:ascii="Cambria" w:hAnsi="Cambria"/>
          <w:b/>
          <w:bCs/>
          <w:sz w:val="23"/>
          <w:szCs w:val="23"/>
        </w:rPr>
        <w:t>SMLOUV</w:t>
      </w:r>
      <w:r w:rsidR="00EE4924" w:rsidRPr="6AA5B00E">
        <w:rPr>
          <w:rFonts w:ascii="Cambria" w:hAnsi="Cambria"/>
          <w:b/>
          <w:bCs/>
          <w:sz w:val="23"/>
          <w:szCs w:val="23"/>
        </w:rPr>
        <w:t>Ě</w:t>
      </w:r>
      <w:r w:rsidR="00127F89" w:rsidRPr="6AA5B00E">
        <w:rPr>
          <w:rFonts w:ascii="Cambria" w:hAnsi="Cambria"/>
          <w:b/>
          <w:bCs/>
          <w:sz w:val="23"/>
          <w:szCs w:val="23"/>
        </w:rPr>
        <w:t xml:space="preserve"> </w:t>
      </w:r>
      <w:r w:rsidR="007B5DF6" w:rsidRPr="6AA5B00E">
        <w:rPr>
          <w:rFonts w:ascii="Cambria" w:hAnsi="Cambria"/>
          <w:b/>
          <w:bCs/>
          <w:sz w:val="23"/>
          <w:szCs w:val="23"/>
        </w:rPr>
        <w:t>O DÍLO</w:t>
      </w:r>
      <w:r w:rsidR="00E71FD1">
        <w:rPr>
          <w:rFonts w:ascii="Cambria" w:hAnsi="Cambria"/>
          <w:b/>
          <w:bCs/>
          <w:sz w:val="23"/>
          <w:szCs w:val="23"/>
        </w:rPr>
        <w:t xml:space="preserve"> č.j. UKFFS/0071/2024</w:t>
      </w:r>
      <w:r w:rsidR="007B5DF6" w:rsidRPr="6AA5B00E">
        <w:rPr>
          <w:rFonts w:ascii="Cambria" w:hAnsi="Cambria"/>
          <w:b/>
          <w:bCs/>
          <w:sz w:val="23"/>
          <w:szCs w:val="23"/>
        </w:rPr>
        <w:t xml:space="preserve"> </w:t>
      </w:r>
    </w:p>
    <w:p w14:paraId="1DA07768" w14:textId="2FFF0F61" w:rsidR="00E475B0" w:rsidRPr="00B565E5" w:rsidRDefault="00E475B0" w:rsidP="00E475B0">
      <w:pPr>
        <w:spacing w:after="0"/>
        <w:jc w:val="center"/>
        <w:rPr>
          <w:rFonts w:ascii="Cambria" w:hAnsi="Cambria"/>
          <w:iCs/>
          <w:sz w:val="23"/>
          <w:szCs w:val="23"/>
        </w:rPr>
      </w:pPr>
      <w:r w:rsidRPr="00E475B0">
        <w:rPr>
          <w:rFonts w:ascii="Cambria" w:hAnsi="Cambria"/>
          <w:sz w:val="23"/>
          <w:szCs w:val="23"/>
        </w:rPr>
        <w:t xml:space="preserve">(dále jen </w:t>
      </w:r>
      <w:r w:rsidRPr="003A79D6">
        <w:rPr>
          <w:rFonts w:ascii="Cambria" w:hAnsi="Cambria"/>
          <w:iCs/>
          <w:sz w:val="23"/>
          <w:szCs w:val="23"/>
        </w:rPr>
        <w:t>„Dodatek“</w:t>
      </w:r>
      <w:r w:rsidR="00E71FD1" w:rsidRPr="003A79D6">
        <w:rPr>
          <w:rFonts w:ascii="Cambria" w:hAnsi="Cambria"/>
          <w:iCs/>
          <w:sz w:val="23"/>
          <w:szCs w:val="23"/>
        </w:rPr>
        <w:t xml:space="preserve"> a „Smlouva“</w:t>
      </w:r>
      <w:r w:rsidRPr="00B565E5">
        <w:rPr>
          <w:rFonts w:ascii="Cambria" w:hAnsi="Cambria"/>
          <w:iCs/>
          <w:sz w:val="23"/>
          <w:szCs w:val="23"/>
        </w:rPr>
        <w:t>)</w:t>
      </w:r>
    </w:p>
    <w:p w14:paraId="301197D1" w14:textId="77777777" w:rsidR="00E475B0" w:rsidRPr="00B565E5" w:rsidRDefault="00E475B0" w:rsidP="00E475B0">
      <w:pPr>
        <w:spacing w:after="0"/>
        <w:jc w:val="center"/>
        <w:rPr>
          <w:rFonts w:ascii="Cambria" w:hAnsi="Cambria"/>
          <w:iCs/>
          <w:sz w:val="23"/>
          <w:szCs w:val="23"/>
        </w:rPr>
      </w:pPr>
    </w:p>
    <w:p w14:paraId="2DF9E7E5" w14:textId="77777777" w:rsidR="000B413E" w:rsidRPr="00CE71BC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CE71BC">
        <w:rPr>
          <w:rFonts w:ascii="Cambria" w:hAnsi="Cambria" w:cs="Tahoma"/>
          <w:b/>
          <w:bCs/>
          <w:sz w:val="23"/>
          <w:szCs w:val="23"/>
        </w:rPr>
        <w:t>Univerzita Karlova, Filozofická fakulta</w:t>
      </w:r>
    </w:p>
    <w:p w14:paraId="67421428" w14:textId="77777777" w:rsidR="000B413E" w:rsidRPr="00CE71BC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CE71BC">
        <w:rPr>
          <w:rFonts w:ascii="Cambria" w:hAnsi="Cambria" w:cs="Tahoma"/>
          <w:sz w:val="23"/>
          <w:szCs w:val="23"/>
        </w:rPr>
        <w:t xml:space="preserve">sídlo: </w:t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  <w:t xml:space="preserve">náměstí Jana Palacha </w:t>
      </w:r>
      <w:r w:rsidR="00CE71BC" w:rsidRPr="00CE71BC">
        <w:rPr>
          <w:rFonts w:ascii="Cambria" w:hAnsi="Cambria" w:cs="Tahoma"/>
          <w:sz w:val="23"/>
          <w:szCs w:val="23"/>
        </w:rPr>
        <w:t>1/</w:t>
      </w:r>
      <w:r w:rsidRPr="00CE71BC">
        <w:rPr>
          <w:rFonts w:ascii="Cambria" w:hAnsi="Cambria" w:cs="Tahoma"/>
          <w:sz w:val="23"/>
          <w:szCs w:val="23"/>
        </w:rPr>
        <w:t>2, 116 38 Praha 1</w:t>
      </w:r>
    </w:p>
    <w:p w14:paraId="6D0C25CF" w14:textId="00DC8599" w:rsidR="000B413E" w:rsidRPr="00CE71BC" w:rsidRDefault="000B413E" w:rsidP="6AA5B00E">
      <w:pPr>
        <w:spacing w:after="0"/>
        <w:jc w:val="both"/>
        <w:rPr>
          <w:rFonts w:ascii="Cambria" w:eastAsia="Cambria" w:hAnsi="Cambria" w:cs="Cambria"/>
          <w:sz w:val="23"/>
          <w:szCs w:val="23"/>
        </w:rPr>
      </w:pPr>
      <w:r w:rsidRPr="6AA5B00E">
        <w:rPr>
          <w:rFonts w:ascii="Cambria" w:hAnsi="Cambria" w:cs="Tahoma"/>
          <w:sz w:val="23"/>
          <w:szCs w:val="23"/>
        </w:rPr>
        <w:t>zastoupen</w:t>
      </w:r>
      <w:r w:rsidR="00AD438E" w:rsidRPr="6AA5B00E">
        <w:rPr>
          <w:rFonts w:ascii="Cambria" w:hAnsi="Cambria" w:cs="Tahoma"/>
          <w:sz w:val="23"/>
          <w:szCs w:val="23"/>
        </w:rPr>
        <w:t>a</w:t>
      </w:r>
      <w:r w:rsidRPr="6AA5B00E">
        <w:rPr>
          <w:rFonts w:ascii="Cambria" w:hAnsi="Cambria" w:cs="Tahoma"/>
          <w:sz w:val="23"/>
          <w:szCs w:val="23"/>
        </w:rPr>
        <w:t xml:space="preserve">: </w:t>
      </w:r>
      <w:r>
        <w:tab/>
      </w:r>
      <w:r>
        <w:tab/>
      </w:r>
      <w:r>
        <w:tab/>
      </w:r>
      <w:r w:rsidR="10663642" w:rsidRPr="6AA5B00E">
        <w:rPr>
          <w:rFonts w:ascii="Cambria" w:eastAsia="Cambria" w:hAnsi="Cambria" w:cs="Cambria"/>
          <w:color w:val="000000" w:themeColor="text1"/>
        </w:rPr>
        <w:t xml:space="preserve"> Mgr. Zdeňkou Filipovou, tajemnicí</w:t>
      </w:r>
    </w:p>
    <w:p w14:paraId="061369E4" w14:textId="77777777" w:rsidR="000B413E" w:rsidRPr="00CE71BC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CE71BC">
        <w:rPr>
          <w:rFonts w:ascii="Cambria" w:hAnsi="Cambria" w:cs="Tahoma"/>
          <w:sz w:val="23"/>
          <w:szCs w:val="23"/>
        </w:rPr>
        <w:t xml:space="preserve">IČO: </w:t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  <w:t>00216208</w:t>
      </w:r>
    </w:p>
    <w:p w14:paraId="31D214B0" w14:textId="77777777" w:rsidR="000B413E" w:rsidRPr="00CE71BC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CE71BC">
        <w:rPr>
          <w:rFonts w:ascii="Cambria" w:hAnsi="Cambria" w:cs="Tahoma"/>
          <w:sz w:val="23"/>
          <w:szCs w:val="23"/>
        </w:rPr>
        <w:t xml:space="preserve">DIČ: </w:t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  <w:t>CZ00216208</w:t>
      </w:r>
    </w:p>
    <w:p w14:paraId="63707B01" w14:textId="77777777" w:rsidR="000B413E" w:rsidRPr="00CE71BC" w:rsidRDefault="000B413E" w:rsidP="000B413E">
      <w:pPr>
        <w:autoSpaceDE w:val="0"/>
        <w:autoSpaceDN w:val="0"/>
        <w:adjustRightInd w:val="0"/>
        <w:spacing w:after="0"/>
        <w:rPr>
          <w:rFonts w:ascii="Cambria" w:hAnsi="Cambria" w:cs="Tahoma"/>
          <w:sz w:val="23"/>
          <w:szCs w:val="23"/>
        </w:rPr>
      </w:pPr>
      <w:r w:rsidRPr="00CE71BC">
        <w:rPr>
          <w:rFonts w:ascii="Cambria" w:hAnsi="Cambria" w:cs="Tahoma"/>
          <w:sz w:val="23"/>
          <w:szCs w:val="23"/>
        </w:rPr>
        <w:t xml:space="preserve">bankovní spojení: </w:t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  <w:t>Komerční banka, a.s., Praha 1</w:t>
      </w:r>
    </w:p>
    <w:p w14:paraId="6D2BB1BF" w14:textId="77777777" w:rsidR="000B413E" w:rsidRDefault="000B413E" w:rsidP="000B413E">
      <w:pPr>
        <w:autoSpaceDE w:val="0"/>
        <w:autoSpaceDN w:val="0"/>
        <w:adjustRightInd w:val="0"/>
        <w:spacing w:after="0"/>
        <w:rPr>
          <w:rFonts w:ascii="Cambria" w:hAnsi="Cambria" w:cs="Tahoma"/>
          <w:sz w:val="23"/>
          <w:szCs w:val="23"/>
        </w:rPr>
      </w:pPr>
      <w:r w:rsidRPr="00CE71BC">
        <w:rPr>
          <w:rFonts w:ascii="Cambria" w:hAnsi="Cambria" w:cs="Tahoma"/>
          <w:sz w:val="23"/>
          <w:szCs w:val="23"/>
        </w:rPr>
        <w:t xml:space="preserve">č. </w:t>
      </w:r>
      <w:proofErr w:type="spellStart"/>
      <w:r w:rsidRPr="00CE71BC">
        <w:rPr>
          <w:rFonts w:ascii="Cambria" w:hAnsi="Cambria" w:cs="Tahoma"/>
          <w:sz w:val="23"/>
          <w:szCs w:val="23"/>
        </w:rPr>
        <w:t>ú.</w:t>
      </w:r>
      <w:proofErr w:type="spellEnd"/>
      <w:r w:rsidRPr="00CE71BC">
        <w:rPr>
          <w:rFonts w:ascii="Cambria" w:hAnsi="Cambria" w:cs="Tahoma"/>
          <w:sz w:val="23"/>
          <w:szCs w:val="23"/>
        </w:rPr>
        <w:t>:</w:t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  <w:t>85631011/0100</w:t>
      </w:r>
    </w:p>
    <w:p w14:paraId="4C7A67C9" w14:textId="59EBFD1E" w:rsidR="009D797B" w:rsidRPr="00CE71BC" w:rsidRDefault="009D797B" w:rsidP="6823735B">
      <w:pPr>
        <w:autoSpaceDE w:val="0"/>
        <w:autoSpaceDN w:val="0"/>
        <w:adjustRightInd w:val="0"/>
        <w:spacing w:after="0"/>
        <w:rPr>
          <w:rFonts w:ascii="Cambria" w:hAnsi="Cambria" w:cs="Tahoma"/>
          <w:sz w:val="23"/>
          <w:szCs w:val="23"/>
        </w:rPr>
      </w:pPr>
      <w:r w:rsidRPr="6823735B">
        <w:rPr>
          <w:rFonts w:ascii="Cambria" w:hAnsi="Cambria" w:cs="Tahoma"/>
          <w:sz w:val="23"/>
          <w:szCs w:val="23"/>
        </w:rPr>
        <w:t>kontaktní osoba:</w:t>
      </w:r>
      <w:r>
        <w:tab/>
      </w:r>
      <w:r>
        <w:tab/>
      </w:r>
      <w:r w:rsidR="008E627F">
        <w:rPr>
          <w:rFonts w:ascii="Cambria" w:hAnsi="Cambria" w:cs="Tahoma"/>
          <w:sz w:val="23"/>
          <w:szCs w:val="23"/>
        </w:rPr>
        <w:t>XXX</w:t>
      </w:r>
      <w:r w:rsidR="00B531B6" w:rsidRPr="6823735B">
        <w:rPr>
          <w:rFonts w:ascii="Cambria" w:hAnsi="Cambria" w:cs="Tahoma"/>
          <w:sz w:val="23"/>
          <w:szCs w:val="23"/>
        </w:rPr>
        <w:t xml:space="preserve">, </w:t>
      </w:r>
      <w:bookmarkStart w:id="0" w:name="_Hlk158298238"/>
      <w:r w:rsidR="00B531B6" w:rsidRPr="6823735B">
        <w:rPr>
          <w:rFonts w:ascii="Cambria" w:hAnsi="Cambria" w:cs="Tahoma"/>
          <w:sz w:val="23"/>
          <w:szCs w:val="23"/>
        </w:rPr>
        <w:t xml:space="preserve">email: </w:t>
      </w:r>
      <w:r w:rsidR="008E627F">
        <w:rPr>
          <w:rFonts w:ascii="Cambria" w:hAnsi="Cambria" w:cs="Tahoma"/>
          <w:sz w:val="23"/>
          <w:szCs w:val="23"/>
        </w:rPr>
        <w:t>XXX</w:t>
      </w:r>
      <w:r w:rsidR="00B531B6" w:rsidRPr="6823735B">
        <w:rPr>
          <w:rFonts w:ascii="Cambria" w:hAnsi="Cambria" w:cs="Tahoma"/>
          <w:sz w:val="23"/>
          <w:szCs w:val="23"/>
        </w:rPr>
        <w:t xml:space="preserve">, tel.: </w:t>
      </w:r>
      <w:bookmarkEnd w:id="0"/>
      <w:r w:rsidR="008E627F">
        <w:rPr>
          <w:rFonts w:ascii="Cambria" w:hAnsi="Cambria" w:cs="Tahoma"/>
          <w:sz w:val="23"/>
          <w:szCs w:val="23"/>
        </w:rPr>
        <w:t>XXX</w:t>
      </w:r>
    </w:p>
    <w:p w14:paraId="60E6EE82" w14:textId="6F7FA244" w:rsidR="000B413E" w:rsidRPr="003A79D6" w:rsidRDefault="000B413E" w:rsidP="000B413E">
      <w:pPr>
        <w:jc w:val="both"/>
        <w:rPr>
          <w:rFonts w:ascii="Cambria" w:hAnsi="Cambria" w:cs="Tahoma"/>
          <w:iCs/>
          <w:sz w:val="23"/>
          <w:szCs w:val="23"/>
        </w:rPr>
      </w:pPr>
      <w:r w:rsidRPr="003A79D6">
        <w:rPr>
          <w:rFonts w:ascii="Cambria" w:hAnsi="Cambria" w:cs="Tahoma"/>
          <w:iCs/>
          <w:sz w:val="23"/>
          <w:szCs w:val="23"/>
        </w:rPr>
        <w:t>(dále jen „</w:t>
      </w:r>
      <w:r w:rsidR="007B5DF6" w:rsidRPr="003A79D6">
        <w:rPr>
          <w:rFonts w:ascii="Cambria" w:hAnsi="Cambria" w:cs="Tahoma"/>
          <w:b/>
          <w:bCs/>
          <w:iCs/>
          <w:sz w:val="23"/>
          <w:szCs w:val="23"/>
        </w:rPr>
        <w:t>Objednatel</w:t>
      </w:r>
      <w:r w:rsidRPr="003A79D6">
        <w:rPr>
          <w:rFonts w:ascii="Cambria" w:hAnsi="Cambria" w:cs="Tahoma"/>
          <w:iCs/>
          <w:sz w:val="23"/>
          <w:szCs w:val="23"/>
        </w:rPr>
        <w:t>“)</w:t>
      </w:r>
    </w:p>
    <w:p w14:paraId="1658DEB3" w14:textId="77777777" w:rsidR="000B413E" w:rsidRPr="00A2114A" w:rsidRDefault="00CE71BC" w:rsidP="00117DCD">
      <w:pPr>
        <w:spacing w:after="0"/>
        <w:rPr>
          <w:rFonts w:ascii="Cambria" w:hAnsi="Cambria"/>
          <w:sz w:val="23"/>
          <w:szCs w:val="23"/>
        </w:rPr>
      </w:pPr>
      <w:r w:rsidRPr="00A2114A">
        <w:rPr>
          <w:rFonts w:ascii="Cambria" w:hAnsi="Cambria"/>
          <w:sz w:val="23"/>
          <w:szCs w:val="23"/>
        </w:rPr>
        <w:t>a</w:t>
      </w:r>
    </w:p>
    <w:p w14:paraId="6A643AF6" w14:textId="77777777" w:rsidR="00CE71BC" w:rsidRPr="00CE71BC" w:rsidRDefault="00CE71BC" w:rsidP="00117DCD">
      <w:pPr>
        <w:spacing w:after="0"/>
        <w:rPr>
          <w:rFonts w:ascii="Cambria" w:hAnsi="Cambria"/>
          <w:b/>
          <w:sz w:val="23"/>
          <w:szCs w:val="23"/>
        </w:rPr>
      </w:pPr>
    </w:p>
    <w:p w14:paraId="7EDEA4D8" w14:textId="43B2AC9E" w:rsidR="0D2E5687" w:rsidRPr="003A79D6" w:rsidRDefault="0D2E5687" w:rsidP="6AA5B00E">
      <w:pPr>
        <w:keepNext/>
        <w:widowControl w:val="0"/>
        <w:spacing w:after="0"/>
        <w:jc w:val="both"/>
        <w:rPr>
          <w:rStyle w:val="Siln"/>
        </w:rPr>
      </w:pPr>
      <w:r w:rsidRPr="003A79D6">
        <w:rPr>
          <w:rStyle w:val="Siln"/>
        </w:rPr>
        <w:t>Truhlářství Mrázek</w:t>
      </w:r>
    </w:p>
    <w:p w14:paraId="05F5FE41" w14:textId="3810EBCD" w:rsidR="0D2E5687" w:rsidRPr="003A79D6" w:rsidRDefault="0D2E5687" w:rsidP="6AA5B00E">
      <w:pPr>
        <w:spacing w:after="0"/>
        <w:jc w:val="both"/>
        <w:rPr>
          <w:rStyle w:val="Siln"/>
          <w:b w:val="0"/>
          <w:bCs w:val="0"/>
        </w:rPr>
      </w:pPr>
      <w:r w:rsidRPr="003A79D6">
        <w:rPr>
          <w:rStyle w:val="Siln"/>
          <w:b w:val="0"/>
          <w:bCs w:val="0"/>
        </w:rPr>
        <w:t>zapsaná v Obchodním rejstříku vedeném Městským úřadem v Žamberku, odbor obecní živnostenský úřad</w:t>
      </w:r>
    </w:p>
    <w:p w14:paraId="0B062B4A" w14:textId="02B27430" w:rsidR="0D2E5687" w:rsidRPr="003A79D6" w:rsidRDefault="0D2E5687" w:rsidP="6AA5B00E">
      <w:pPr>
        <w:spacing w:after="0"/>
        <w:jc w:val="both"/>
        <w:rPr>
          <w:rStyle w:val="Siln"/>
          <w:b w:val="0"/>
          <w:bCs w:val="0"/>
        </w:rPr>
      </w:pPr>
      <w:r w:rsidRPr="003A79D6">
        <w:rPr>
          <w:rStyle w:val="Siln"/>
          <w:b w:val="0"/>
          <w:bCs w:val="0"/>
        </w:rPr>
        <w:t xml:space="preserve">se sídlem: </w:t>
      </w:r>
      <w:r w:rsidRPr="003A79D6">
        <w:rPr>
          <w:rStyle w:val="Siln"/>
          <w:rFonts w:ascii="Cambria" w:hAnsi="Cambria"/>
          <w:b w:val="0"/>
          <w:bCs w:val="0"/>
          <w:sz w:val="23"/>
          <w:szCs w:val="23"/>
        </w:rPr>
        <w:tab/>
      </w:r>
      <w:r w:rsidRPr="003A79D6">
        <w:rPr>
          <w:rStyle w:val="Siln"/>
          <w:rFonts w:ascii="Cambria" w:hAnsi="Cambria"/>
          <w:b w:val="0"/>
          <w:bCs w:val="0"/>
          <w:sz w:val="23"/>
          <w:szCs w:val="23"/>
        </w:rPr>
        <w:tab/>
      </w:r>
      <w:r w:rsidR="009D797B" w:rsidRPr="003A79D6">
        <w:rPr>
          <w:rStyle w:val="Siln"/>
          <w:rFonts w:ascii="Cambria" w:hAnsi="Cambria"/>
          <w:b w:val="0"/>
          <w:bCs w:val="0"/>
          <w:sz w:val="23"/>
          <w:szCs w:val="23"/>
        </w:rPr>
        <w:tab/>
      </w:r>
      <w:r w:rsidRPr="003A79D6">
        <w:rPr>
          <w:rStyle w:val="Siln"/>
          <w:b w:val="0"/>
          <w:bCs w:val="0"/>
        </w:rPr>
        <w:t>Bystřec 282, 561 54</w:t>
      </w:r>
    </w:p>
    <w:p w14:paraId="43EF7FA2" w14:textId="1B3321BE" w:rsidR="0D2E5687" w:rsidRPr="003A79D6" w:rsidRDefault="0D2E5687" w:rsidP="6AA5B00E">
      <w:pPr>
        <w:spacing w:after="0"/>
        <w:jc w:val="both"/>
        <w:rPr>
          <w:rStyle w:val="Siln"/>
          <w:b w:val="0"/>
          <w:bCs w:val="0"/>
        </w:rPr>
      </w:pPr>
      <w:r w:rsidRPr="003A79D6">
        <w:rPr>
          <w:rStyle w:val="Siln"/>
          <w:b w:val="0"/>
          <w:bCs w:val="0"/>
        </w:rPr>
        <w:t xml:space="preserve">zastoupena: </w:t>
      </w:r>
      <w:r w:rsidRPr="003A79D6">
        <w:rPr>
          <w:rStyle w:val="Siln"/>
          <w:rFonts w:ascii="Cambria" w:hAnsi="Cambria"/>
          <w:b w:val="0"/>
          <w:bCs w:val="0"/>
          <w:sz w:val="23"/>
          <w:szCs w:val="23"/>
        </w:rPr>
        <w:tab/>
      </w:r>
      <w:r w:rsidRPr="003A79D6">
        <w:rPr>
          <w:rStyle w:val="Siln"/>
          <w:rFonts w:ascii="Cambria" w:hAnsi="Cambria"/>
          <w:b w:val="0"/>
          <w:bCs w:val="0"/>
          <w:sz w:val="23"/>
          <w:szCs w:val="23"/>
        </w:rPr>
        <w:tab/>
      </w:r>
      <w:r w:rsidR="009D797B" w:rsidRPr="003A79D6">
        <w:rPr>
          <w:rStyle w:val="Siln"/>
          <w:rFonts w:ascii="Cambria" w:hAnsi="Cambria"/>
          <w:b w:val="0"/>
          <w:bCs w:val="0"/>
          <w:sz w:val="23"/>
          <w:szCs w:val="23"/>
        </w:rPr>
        <w:tab/>
      </w:r>
      <w:r w:rsidRPr="003A79D6">
        <w:rPr>
          <w:rStyle w:val="Siln"/>
          <w:b w:val="0"/>
          <w:bCs w:val="0"/>
        </w:rPr>
        <w:t>Pavlem Mrázkem</w:t>
      </w:r>
    </w:p>
    <w:p w14:paraId="59DDA394" w14:textId="4E953FC1" w:rsidR="0D2E5687" w:rsidRPr="003A79D6" w:rsidRDefault="0D2E5687" w:rsidP="6AA5B00E">
      <w:pPr>
        <w:spacing w:after="0"/>
        <w:jc w:val="both"/>
        <w:rPr>
          <w:rStyle w:val="Siln"/>
          <w:b w:val="0"/>
          <w:bCs w:val="0"/>
        </w:rPr>
      </w:pPr>
      <w:r w:rsidRPr="003A79D6">
        <w:rPr>
          <w:rStyle w:val="Siln"/>
          <w:b w:val="0"/>
          <w:bCs w:val="0"/>
        </w:rPr>
        <w:t xml:space="preserve">IČ: </w:t>
      </w:r>
      <w:r w:rsidRPr="003A79D6">
        <w:rPr>
          <w:rStyle w:val="Siln"/>
          <w:rFonts w:ascii="Cambria" w:hAnsi="Cambria"/>
          <w:b w:val="0"/>
          <w:bCs w:val="0"/>
          <w:sz w:val="23"/>
          <w:szCs w:val="23"/>
        </w:rPr>
        <w:tab/>
      </w:r>
      <w:r w:rsidRPr="003A79D6">
        <w:rPr>
          <w:rStyle w:val="Siln"/>
          <w:rFonts w:ascii="Cambria" w:hAnsi="Cambria"/>
          <w:b w:val="0"/>
          <w:bCs w:val="0"/>
          <w:sz w:val="23"/>
          <w:szCs w:val="23"/>
        </w:rPr>
        <w:tab/>
      </w:r>
      <w:r w:rsidRPr="003A79D6">
        <w:rPr>
          <w:rStyle w:val="Siln"/>
          <w:rFonts w:ascii="Cambria" w:hAnsi="Cambria"/>
          <w:b w:val="0"/>
          <w:bCs w:val="0"/>
          <w:sz w:val="23"/>
          <w:szCs w:val="23"/>
        </w:rPr>
        <w:tab/>
      </w:r>
      <w:r w:rsidR="009D797B" w:rsidRPr="003A79D6">
        <w:rPr>
          <w:rStyle w:val="Siln"/>
          <w:rFonts w:ascii="Cambria" w:hAnsi="Cambria"/>
          <w:b w:val="0"/>
          <w:bCs w:val="0"/>
          <w:sz w:val="23"/>
          <w:szCs w:val="23"/>
        </w:rPr>
        <w:tab/>
      </w:r>
      <w:r w:rsidRPr="003A79D6">
        <w:rPr>
          <w:rStyle w:val="Siln"/>
          <w:b w:val="0"/>
          <w:bCs w:val="0"/>
        </w:rPr>
        <w:t>87533961</w:t>
      </w:r>
    </w:p>
    <w:p w14:paraId="73ADB1AD" w14:textId="30E69744" w:rsidR="0D2E5687" w:rsidRPr="003A79D6" w:rsidRDefault="0D2E5687" w:rsidP="6AA5B00E">
      <w:pPr>
        <w:spacing w:after="0"/>
        <w:jc w:val="both"/>
        <w:rPr>
          <w:rStyle w:val="Siln"/>
          <w:b w:val="0"/>
          <w:bCs w:val="0"/>
        </w:rPr>
      </w:pPr>
      <w:r w:rsidRPr="003A79D6">
        <w:rPr>
          <w:rStyle w:val="Siln"/>
          <w:b w:val="0"/>
          <w:bCs w:val="0"/>
        </w:rPr>
        <w:t xml:space="preserve">DIČ: </w:t>
      </w:r>
      <w:r w:rsidRPr="003A79D6">
        <w:rPr>
          <w:rStyle w:val="Siln"/>
          <w:rFonts w:ascii="Cambria" w:hAnsi="Cambria"/>
          <w:b w:val="0"/>
          <w:bCs w:val="0"/>
          <w:sz w:val="23"/>
          <w:szCs w:val="23"/>
        </w:rPr>
        <w:tab/>
      </w:r>
      <w:r w:rsidRPr="003A79D6">
        <w:rPr>
          <w:rStyle w:val="Siln"/>
          <w:rFonts w:ascii="Cambria" w:hAnsi="Cambria"/>
          <w:b w:val="0"/>
          <w:bCs w:val="0"/>
          <w:sz w:val="23"/>
          <w:szCs w:val="23"/>
        </w:rPr>
        <w:tab/>
      </w:r>
      <w:r w:rsidRPr="003A79D6">
        <w:rPr>
          <w:rStyle w:val="Siln"/>
          <w:rFonts w:ascii="Cambria" w:hAnsi="Cambria"/>
          <w:b w:val="0"/>
          <w:bCs w:val="0"/>
          <w:sz w:val="23"/>
          <w:szCs w:val="23"/>
        </w:rPr>
        <w:tab/>
      </w:r>
      <w:r w:rsidR="009D797B" w:rsidRPr="003A79D6">
        <w:rPr>
          <w:rStyle w:val="Siln"/>
          <w:rFonts w:ascii="Cambria" w:hAnsi="Cambria"/>
          <w:b w:val="0"/>
          <w:bCs w:val="0"/>
          <w:sz w:val="23"/>
          <w:szCs w:val="23"/>
        </w:rPr>
        <w:tab/>
      </w:r>
      <w:r w:rsidRPr="003A79D6">
        <w:rPr>
          <w:rStyle w:val="Siln"/>
          <w:b w:val="0"/>
          <w:bCs w:val="0"/>
        </w:rPr>
        <w:t>CZ9107203765</w:t>
      </w:r>
    </w:p>
    <w:p w14:paraId="3FC3163E" w14:textId="19A1167D" w:rsidR="0D2E5687" w:rsidRPr="003A79D6" w:rsidRDefault="0D2E5687" w:rsidP="6AA5B00E">
      <w:pPr>
        <w:spacing w:after="0"/>
        <w:jc w:val="both"/>
        <w:rPr>
          <w:rStyle w:val="Siln"/>
          <w:b w:val="0"/>
          <w:bCs w:val="0"/>
        </w:rPr>
      </w:pPr>
      <w:r w:rsidRPr="003A79D6">
        <w:rPr>
          <w:rStyle w:val="Siln"/>
          <w:b w:val="0"/>
          <w:bCs w:val="0"/>
        </w:rPr>
        <w:t>bankovní spojení:</w:t>
      </w:r>
      <w:r w:rsidRPr="003A79D6">
        <w:rPr>
          <w:rStyle w:val="Siln"/>
          <w:rFonts w:ascii="Cambria" w:hAnsi="Cambria"/>
          <w:b w:val="0"/>
          <w:bCs w:val="0"/>
          <w:sz w:val="23"/>
          <w:szCs w:val="23"/>
        </w:rPr>
        <w:tab/>
      </w:r>
      <w:r w:rsidR="009D797B" w:rsidRPr="003A79D6">
        <w:rPr>
          <w:rStyle w:val="Siln"/>
          <w:rFonts w:ascii="Cambria" w:hAnsi="Cambria"/>
          <w:b w:val="0"/>
          <w:bCs w:val="0"/>
          <w:sz w:val="23"/>
          <w:szCs w:val="23"/>
        </w:rPr>
        <w:tab/>
      </w:r>
      <w:r w:rsidR="008E627F">
        <w:rPr>
          <w:rStyle w:val="Siln"/>
          <w:b w:val="0"/>
          <w:bCs w:val="0"/>
        </w:rPr>
        <w:t>XXX</w:t>
      </w:r>
    </w:p>
    <w:p w14:paraId="1686D3FE" w14:textId="1427C835" w:rsidR="009D797B" w:rsidRPr="003A79D6" w:rsidRDefault="009D797B" w:rsidP="6823735B">
      <w:pPr>
        <w:spacing w:after="0"/>
        <w:jc w:val="both"/>
        <w:rPr>
          <w:rFonts w:ascii="Cambria" w:hAnsi="Cambria" w:cs="Tahoma"/>
          <w:sz w:val="23"/>
          <w:szCs w:val="23"/>
          <w:highlight w:val="yellow"/>
        </w:rPr>
      </w:pPr>
      <w:r w:rsidRPr="6823735B">
        <w:rPr>
          <w:rStyle w:val="Siln"/>
          <w:b w:val="0"/>
          <w:bCs w:val="0"/>
        </w:rPr>
        <w:t>kontaktní osoba:</w:t>
      </w:r>
      <w:r>
        <w:tab/>
      </w:r>
      <w:r>
        <w:tab/>
      </w:r>
      <w:r w:rsidR="3F536479">
        <w:t>Pavel Mrázek</w:t>
      </w:r>
      <w:r w:rsidR="00B531B6" w:rsidRPr="6823735B">
        <w:rPr>
          <w:rStyle w:val="Siln"/>
          <w:rFonts w:ascii="Cambria" w:hAnsi="Cambria"/>
          <w:b w:val="0"/>
          <w:bCs w:val="0"/>
          <w:sz w:val="23"/>
          <w:szCs w:val="23"/>
        </w:rPr>
        <w:t>,</w:t>
      </w:r>
      <w:r w:rsidR="00B531B6" w:rsidRPr="6823735B">
        <w:rPr>
          <w:rFonts w:ascii="Cambria" w:hAnsi="Cambria" w:cs="Tahoma"/>
          <w:sz w:val="23"/>
          <w:szCs w:val="23"/>
        </w:rPr>
        <w:t xml:space="preserve"> email: </w:t>
      </w:r>
      <w:r w:rsidR="00834771">
        <w:rPr>
          <w:rFonts w:ascii="Cambria" w:hAnsi="Cambria" w:cs="Tahoma"/>
          <w:sz w:val="23"/>
          <w:szCs w:val="23"/>
        </w:rPr>
        <w:t>XXX</w:t>
      </w:r>
      <w:r w:rsidR="00B531B6" w:rsidRPr="6823735B">
        <w:rPr>
          <w:rFonts w:ascii="Cambria" w:hAnsi="Cambria" w:cs="Tahoma"/>
          <w:sz w:val="23"/>
          <w:szCs w:val="23"/>
        </w:rPr>
        <w:t xml:space="preserve">, tel.: </w:t>
      </w:r>
      <w:r w:rsidR="00834771">
        <w:rPr>
          <w:rFonts w:ascii="Cambria" w:hAnsi="Cambria" w:cs="Tahoma"/>
          <w:sz w:val="23"/>
          <w:szCs w:val="23"/>
        </w:rPr>
        <w:t>XXX</w:t>
      </w:r>
    </w:p>
    <w:p w14:paraId="66DBC579" w14:textId="3894FDFE" w:rsidR="498C1AE2" w:rsidRPr="003A79D6" w:rsidRDefault="498C1AE2" w:rsidP="6AA5B00E">
      <w:pPr>
        <w:spacing w:after="0"/>
        <w:jc w:val="both"/>
        <w:rPr>
          <w:rStyle w:val="Siln"/>
        </w:rPr>
      </w:pPr>
      <w:r w:rsidRPr="003A79D6">
        <w:rPr>
          <w:rStyle w:val="Siln"/>
          <w:b w:val="0"/>
          <w:bCs w:val="0"/>
        </w:rPr>
        <w:t>(</w:t>
      </w:r>
      <w:r w:rsidR="0D2E5687" w:rsidRPr="003A79D6">
        <w:rPr>
          <w:rStyle w:val="Siln"/>
          <w:b w:val="0"/>
          <w:bCs w:val="0"/>
        </w:rPr>
        <w:t>dále jen</w:t>
      </w:r>
      <w:r w:rsidR="0D2E5687" w:rsidRPr="003A79D6">
        <w:rPr>
          <w:rStyle w:val="Siln"/>
        </w:rPr>
        <w:t xml:space="preserve"> „</w:t>
      </w:r>
      <w:r w:rsidR="00E71FD1" w:rsidRPr="003A79D6">
        <w:rPr>
          <w:rStyle w:val="Siln"/>
        </w:rPr>
        <w:t>Z</w:t>
      </w:r>
      <w:r w:rsidR="0D2E5687" w:rsidRPr="003A79D6">
        <w:rPr>
          <w:rStyle w:val="Siln"/>
        </w:rPr>
        <w:t>hotovitel“)</w:t>
      </w:r>
    </w:p>
    <w:p w14:paraId="4DD908CD" w14:textId="5F974755" w:rsidR="6AA5B00E" w:rsidRPr="00B565E5" w:rsidRDefault="6AA5B00E" w:rsidP="6AA5B00E">
      <w:pPr>
        <w:spacing w:after="0"/>
        <w:rPr>
          <w:rFonts w:ascii="Cambria" w:hAnsi="Cambria"/>
          <w:i/>
          <w:iCs/>
          <w:sz w:val="23"/>
          <w:szCs w:val="23"/>
        </w:rPr>
      </w:pPr>
    </w:p>
    <w:p w14:paraId="46AF568E" w14:textId="2F12B8BA" w:rsidR="00E475B0" w:rsidRDefault="00E475B0" w:rsidP="6AA5B00E">
      <w:pPr>
        <w:spacing w:after="0"/>
        <w:rPr>
          <w:rFonts w:ascii="Cambria" w:hAnsi="Cambria"/>
          <w:i/>
          <w:iCs/>
          <w:sz w:val="23"/>
          <w:szCs w:val="23"/>
        </w:rPr>
      </w:pPr>
    </w:p>
    <w:p w14:paraId="2455217A" w14:textId="2541F59D" w:rsidR="00117DCD" w:rsidRPr="001A4087" w:rsidRDefault="00E475B0" w:rsidP="007132CA">
      <w:pPr>
        <w:spacing w:after="0"/>
        <w:jc w:val="both"/>
        <w:rPr>
          <w:rFonts w:ascii="Cambria" w:hAnsi="Cambria"/>
          <w:sz w:val="23"/>
          <w:szCs w:val="23"/>
        </w:rPr>
      </w:pPr>
      <w:r w:rsidRPr="001A4087">
        <w:rPr>
          <w:rFonts w:ascii="Cambria" w:hAnsi="Cambria"/>
          <w:sz w:val="23"/>
          <w:szCs w:val="23"/>
        </w:rPr>
        <w:t>uzavřeli níže uvedeného dne, měsíc</w:t>
      </w:r>
      <w:r w:rsidR="005778CC" w:rsidRPr="001A4087">
        <w:rPr>
          <w:rFonts w:ascii="Cambria" w:hAnsi="Cambria"/>
          <w:sz w:val="23"/>
          <w:szCs w:val="23"/>
        </w:rPr>
        <w:t xml:space="preserve">e a roku tento Dodatek č. </w:t>
      </w:r>
      <w:r w:rsidR="6884A692" w:rsidRPr="001A4087">
        <w:rPr>
          <w:rFonts w:ascii="Cambria" w:hAnsi="Cambria"/>
          <w:sz w:val="23"/>
          <w:szCs w:val="23"/>
        </w:rPr>
        <w:t>1</w:t>
      </w:r>
      <w:r w:rsidR="00563754" w:rsidRPr="001A4087">
        <w:rPr>
          <w:rFonts w:ascii="Cambria" w:hAnsi="Cambria"/>
          <w:sz w:val="23"/>
          <w:szCs w:val="23"/>
        </w:rPr>
        <w:t xml:space="preserve"> </w:t>
      </w:r>
      <w:r w:rsidR="005778CC" w:rsidRPr="001A4087">
        <w:rPr>
          <w:rFonts w:ascii="Cambria" w:hAnsi="Cambria"/>
          <w:sz w:val="23"/>
          <w:szCs w:val="23"/>
        </w:rPr>
        <w:t xml:space="preserve">ke </w:t>
      </w:r>
      <w:r w:rsidR="00B07835" w:rsidRPr="001A4087">
        <w:rPr>
          <w:rFonts w:ascii="Cambria" w:hAnsi="Cambria"/>
          <w:sz w:val="23"/>
          <w:szCs w:val="23"/>
        </w:rPr>
        <w:t>Smlouvě</w:t>
      </w:r>
      <w:r w:rsidR="00E71FD1" w:rsidRPr="001A4087">
        <w:rPr>
          <w:rFonts w:ascii="Cambria" w:hAnsi="Cambria"/>
          <w:sz w:val="23"/>
          <w:szCs w:val="23"/>
        </w:rPr>
        <w:t xml:space="preserve"> ze dne 24. 1. 2024 uzavřené v souladu s ustanovením § 2586</w:t>
      </w:r>
      <w:r w:rsidR="00B07835" w:rsidRPr="001A4087">
        <w:rPr>
          <w:rFonts w:ascii="Cambria" w:hAnsi="Cambria"/>
          <w:sz w:val="23"/>
          <w:szCs w:val="23"/>
        </w:rPr>
        <w:t xml:space="preserve"> </w:t>
      </w:r>
      <w:r w:rsidR="00E71FD1" w:rsidRPr="001A4087">
        <w:rPr>
          <w:rFonts w:ascii="Cambria" w:hAnsi="Cambria"/>
          <w:sz w:val="23"/>
          <w:szCs w:val="23"/>
        </w:rPr>
        <w:t>zákona č. 89/2012 Sb., občanský zákoník, ve znění pozdějších předpisů (dále jen „OZ“)</w:t>
      </w:r>
      <w:r w:rsidR="00B531B6">
        <w:rPr>
          <w:rFonts w:ascii="Cambria" w:hAnsi="Cambria"/>
          <w:sz w:val="23"/>
          <w:szCs w:val="23"/>
        </w:rPr>
        <w:t>.</w:t>
      </w:r>
    </w:p>
    <w:p w14:paraId="6AA7CBEE" w14:textId="77777777" w:rsidR="00B21986" w:rsidRPr="001A4087" w:rsidRDefault="00B21986" w:rsidP="007132CA">
      <w:pPr>
        <w:spacing w:after="0"/>
        <w:jc w:val="both"/>
        <w:rPr>
          <w:rFonts w:ascii="Cambria" w:hAnsi="Cambria"/>
          <w:sz w:val="23"/>
          <w:szCs w:val="23"/>
        </w:rPr>
      </w:pPr>
    </w:p>
    <w:p w14:paraId="70F21305" w14:textId="77777777" w:rsidR="00117DCD" w:rsidRPr="001A4087" w:rsidRDefault="00E13F00" w:rsidP="00117DCD">
      <w:pPr>
        <w:spacing w:after="0"/>
        <w:jc w:val="center"/>
        <w:rPr>
          <w:rFonts w:ascii="Cambria" w:hAnsi="Cambria"/>
          <w:b/>
          <w:sz w:val="23"/>
          <w:szCs w:val="23"/>
        </w:rPr>
      </w:pPr>
      <w:r w:rsidRPr="001A4087">
        <w:rPr>
          <w:rFonts w:ascii="Cambria" w:hAnsi="Cambria"/>
          <w:b/>
          <w:sz w:val="23"/>
          <w:szCs w:val="23"/>
        </w:rPr>
        <w:t xml:space="preserve">Článek </w:t>
      </w:r>
      <w:r w:rsidR="00117DCD" w:rsidRPr="001A4087">
        <w:rPr>
          <w:rFonts w:ascii="Cambria" w:hAnsi="Cambria"/>
          <w:b/>
          <w:sz w:val="23"/>
          <w:szCs w:val="23"/>
        </w:rPr>
        <w:t>I</w:t>
      </w:r>
    </w:p>
    <w:p w14:paraId="11D08E85" w14:textId="6E785E46" w:rsidR="00117DCD" w:rsidRPr="001A4087" w:rsidRDefault="00E71FD1" w:rsidP="00F00BC4">
      <w:pPr>
        <w:spacing w:after="0"/>
        <w:jc w:val="center"/>
        <w:rPr>
          <w:rFonts w:ascii="Cambria" w:hAnsi="Cambria"/>
          <w:b/>
          <w:sz w:val="23"/>
          <w:szCs w:val="23"/>
        </w:rPr>
      </w:pPr>
      <w:r w:rsidRPr="001A4087">
        <w:rPr>
          <w:rFonts w:ascii="Cambria" w:hAnsi="Cambria"/>
          <w:b/>
          <w:sz w:val="23"/>
          <w:szCs w:val="23"/>
        </w:rPr>
        <w:t xml:space="preserve">Změnová ustanovení </w:t>
      </w:r>
    </w:p>
    <w:p w14:paraId="0E24BE7C" w14:textId="77777777" w:rsidR="00D120BC" w:rsidRDefault="001A4087" w:rsidP="00D120BC">
      <w:pPr>
        <w:pStyle w:val="Odstavecseseznamem"/>
        <w:numPr>
          <w:ilvl w:val="0"/>
          <w:numId w:val="26"/>
        </w:numPr>
        <w:spacing w:after="0"/>
        <w:jc w:val="both"/>
        <w:rPr>
          <w:rFonts w:ascii="Cambria" w:hAnsi="Cambria"/>
          <w:bCs/>
          <w:sz w:val="23"/>
          <w:szCs w:val="23"/>
        </w:rPr>
      </w:pPr>
      <w:r w:rsidRPr="003A79D6">
        <w:rPr>
          <w:rFonts w:ascii="Cambria" w:hAnsi="Cambria"/>
          <w:sz w:val="23"/>
          <w:szCs w:val="23"/>
        </w:rPr>
        <w:t xml:space="preserve">V souladu s ustanovením čl. XI. odst. 1 Smlouvy se smluvní strany </w:t>
      </w:r>
      <w:r w:rsidR="00D120BC" w:rsidRPr="00D120BC">
        <w:rPr>
          <w:rFonts w:ascii="Cambria" w:hAnsi="Cambria"/>
          <w:sz w:val="23"/>
          <w:szCs w:val="23"/>
        </w:rPr>
        <w:t>na základě skutečností, které byly zjištěny v průběhu realizace předmětu Smlouvy,</w:t>
      </w:r>
      <w:r w:rsidR="00D120BC" w:rsidRPr="00D120BC">
        <w:rPr>
          <w:rFonts w:ascii="Cambria" w:hAnsi="Cambria"/>
          <w:bCs/>
          <w:sz w:val="23"/>
          <w:szCs w:val="23"/>
        </w:rPr>
        <w:t xml:space="preserve"> dohodly na této změně Smlouvy:</w:t>
      </w:r>
    </w:p>
    <w:p w14:paraId="32AC4F59" w14:textId="78A2E66E" w:rsidR="00D120BC" w:rsidRPr="00D120BC" w:rsidRDefault="00D120BC" w:rsidP="00D120BC">
      <w:pPr>
        <w:pStyle w:val="Odstavecseseznamem"/>
        <w:numPr>
          <w:ilvl w:val="0"/>
          <w:numId w:val="28"/>
        </w:numPr>
        <w:spacing w:after="0"/>
        <w:jc w:val="both"/>
        <w:rPr>
          <w:rFonts w:ascii="Cambria" w:hAnsi="Cambria"/>
          <w:bCs/>
          <w:sz w:val="23"/>
          <w:szCs w:val="23"/>
        </w:rPr>
      </w:pPr>
      <w:r w:rsidRPr="003A79D6">
        <w:rPr>
          <w:rFonts w:ascii="Cambria" w:hAnsi="Cambria"/>
          <w:sz w:val="23"/>
          <w:szCs w:val="23"/>
        </w:rPr>
        <w:t xml:space="preserve">Předmět Smlouvy vymezený čl. II. Smlouvy se doplňuje o změny, které </w:t>
      </w:r>
      <w:r>
        <w:rPr>
          <w:rFonts w:ascii="Cambria" w:hAnsi="Cambria"/>
          <w:sz w:val="23"/>
          <w:szCs w:val="23"/>
        </w:rPr>
        <w:t xml:space="preserve">spočívají ve výměně zárubní u dveří v místnostech S214, S215, S103 a dále blíže </w:t>
      </w:r>
      <w:r w:rsidRPr="003A79D6">
        <w:rPr>
          <w:rFonts w:ascii="Cambria" w:hAnsi="Cambria"/>
          <w:sz w:val="23"/>
          <w:szCs w:val="23"/>
        </w:rPr>
        <w:t>specifikované v</w:t>
      </w:r>
      <w:r>
        <w:rPr>
          <w:rFonts w:ascii="Cambria" w:hAnsi="Cambria"/>
          <w:sz w:val="23"/>
          <w:szCs w:val="23"/>
        </w:rPr>
        <w:t xml:space="preserve"> </w:t>
      </w:r>
      <w:r w:rsidRPr="003A79D6">
        <w:rPr>
          <w:rFonts w:ascii="Cambria" w:hAnsi="Cambria"/>
          <w:sz w:val="23"/>
          <w:szCs w:val="23"/>
        </w:rPr>
        <w:t>přílo</w:t>
      </w:r>
      <w:r>
        <w:rPr>
          <w:rFonts w:ascii="Cambria" w:hAnsi="Cambria"/>
          <w:sz w:val="23"/>
          <w:szCs w:val="23"/>
        </w:rPr>
        <w:t>ze</w:t>
      </w:r>
      <w:r w:rsidRPr="003A79D6">
        <w:rPr>
          <w:rFonts w:ascii="Cambria" w:hAnsi="Cambria"/>
          <w:sz w:val="23"/>
          <w:szCs w:val="23"/>
        </w:rPr>
        <w:t xml:space="preserve"> tohoto </w:t>
      </w:r>
      <w:r w:rsidR="00B565E5">
        <w:rPr>
          <w:rFonts w:ascii="Cambria" w:hAnsi="Cambria"/>
          <w:sz w:val="23"/>
          <w:szCs w:val="23"/>
        </w:rPr>
        <w:t>D</w:t>
      </w:r>
      <w:r w:rsidRPr="003A79D6">
        <w:rPr>
          <w:rFonts w:ascii="Cambria" w:hAnsi="Cambria"/>
          <w:sz w:val="23"/>
          <w:szCs w:val="23"/>
        </w:rPr>
        <w:t>odatku.</w:t>
      </w:r>
    </w:p>
    <w:p w14:paraId="24961E29" w14:textId="77777777" w:rsidR="00D120BC" w:rsidRPr="001E2916" w:rsidRDefault="00D120BC" w:rsidP="6823735B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Cambria" w:eastAsia="Cambria" w:hAnsi="Cambria" w:cs="Cambria"/>
          <w:sz w:val="23"/>
          <w:szCs w:val="23"/>
        </w:rPr>
      </w:pPr>
      <w:r w:rsidRPr="6823735B">
        <w:rPr>
          <w:rFonts w:ascii="Cambria" w:eastAsia="Cambria" w:hAnsi="Cambria" w:cs="Cambria"/>
          <w:sz w:val="23"/>
          <w:szCs w:val="23"/>
        </w:rPr>
        <w:t>Celková cena dle čl. VI.2. Smlouvy se mění a nově činí:</w:t>
      </w:r>
    </w:p>
    <w:p w14:paraId="2E0FC557" w14:textId="65F21A25" w:rsidR="00D120BC" w:rsidRPr="003A79D6" w:rsidRDefault="00D120BC" w:rsidP="6823735B">
      <w:pPr>
        <w:pStyle w:val="Zkladntextodsazen"/>
        <w:suppressAutoHyphens/>
        <w:spacing w:after="0"/>
        <w:ind w:left="1134"/>
        <w:jc w:val="both"/>
        <w:rPr>
          <w:rFonts w:ascii="Cambria" w:eastAsia="Cambria" w:hAnsi="Cambria" w:cs="Cambria"/>
          <w:sz w:val="23"/>
          <w:szCs w:val="23"/>
        </w:rPr>
      </w:pPr>
      <w:r w:rsidRPr="6823735B">
        <w:rPr>
          <w:rFonts w:ascii="Cambria" w:eastAsia="Cambria" w:hAnsi="Cambria" w:cs="Cambria"/>
          <w:sz w:val="23"/>
          <w:szCs w:val="23"/>
        </w:rPr>
        <w:t>Celková cena bez DPH v Kč:</w:t>
      </w:r>
      <w:r>
        <w:tab/>
      </w:r>
      <w:r>
        <w:tab/>
      </w:r>
      <w:r>
        <w:tab/>
      </w:r>
      <w:r w:rsidR="6BD30C70" w:rsidRPr="6823735B">
        <w:rPr>
          <w:rFonts w:ascii="Cambria" w:eastAsia="Cambria" w:hAnsi="Cambria" w:cs="Cambria"/>
          <w:b/>
          <w:bCs/>
          <w:sz w:val="23"/>
          <w:szCs w:val="23"/>
        </w:rPr>
        <w:t>400</w:t>
      </w:r>
      <w:r w:rsidR="64E843EA" w:rsidRPr="6823735B">
        <w:rPr>
          <w:rFonts w:ascii="Cambria" w:eastAsia="Cambria" w:hAnsi="Cambria" w:cs="Cambria"/>
          <w:b/>
          <w:bCs/>
          <w:sz w:val="23"/>
          <w:szCs w:val="23"/>
        </w:rPr>
        <w:t xml:space="preserve"> </w:t>
      </w:r>
      <w:r w:rsidR="4B257F09" w:rsidRPr="6823735B">
        <w:rPr>
          <w:rFonts w:ascii="Cambria" w:eastAsia="Cambria" w:hAnsi="Cambria" w:cs="Cambria"/>
          <w:b/>
          <w:bCs/>
          <w:sz w:val="23"/>
          <w:szCs w:val="23"/>
        </w:rPr>
        <w:t>6</w:t>
      </w:r>
      <w:r w:rsidR="64E843EA" w:rsidRPr="6823735B">
        <w:rPr>
          <w:rFonts w:ascii="Cambria" w:eastAsia="Cambria" w:hAnsi="Cambria" w:cs="Cambria"/>
          <w:b/>
          <w:bCs/>
          <w:sz w:val="23"/>
          <w:szCs w:val="23"/>
        </w:rPr>
        <w:t>00</w:t>
      </w:r>
      <w:r w:rsidRPr="6823735B">
        <w:rPr>
          <w:rFonts w:ascii="Cambria" w:eastAsia="Cambria" w:hAnsi="Cambria" w:cs="Cambria"/>
          <w:b/>
          <w:bCs/>
          <w:sz w:val="23"/>
          <w:szCs w:val="23"/>
        </w:rPr>
        <w:t>,- Kč</w:t>
      </w:r>
    </w:p>
    <w:p w14:paraId="2E126828" w14:textId="77777777" w:rsidR="00D120BC" w:rsidRPr="003A79D6" w:rsidRDefault="00D120BC" w:rsidP="6823735B">
      <w:pPr>
        <w:pStyle w:val="Zkladntextodsazen"/>
        <w:suppressAutoHyphens/>
        <w:spacing w:after="0"/>
        <w:ind w:left="1134"/>
        <w:jc w:val="both"/>
        <w:rPr>
          <w:rFonts w:ascii="Cambria" w:eastAsia="Cambria" w:hAnsi="Cambria" w:cs="Cambria"/>
          <w:sz w:val="23"/>
          <w:szCs w:val="23"/>
        </w:rPr>
      </w:pPr>
      <w:r w:rsidRPr="6823735B">
        <w:rPr>
          <w:rFonts w:ascii="Cambria" w:eastAsia="Cambria" w:hAnsi="Cambria" w:cs="Cambria"/>
          <w:sz w:val="23"/>
          <w:szCs w:val="23"/>
        </w:rPr>
        <w:t>DPH v %: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823735B">
        <w:rPr>
          <w:rFonts w:ascii="Cambria" w:eastAsia="Cambria" w:hAnsi="Cambria" w:cs="Cambria"/>
          <w:sz w:val="23"/>
          <w:szCs w:val="23"/>
        </w:rPr>
        <w:t>21%</w:t>
      </w:r>
    </w:p>
    <w:p w14:paraId="1332A04C" w14:textId="22FDFC5E" w:rsidR="00D120BC" w:rsidRPr="003A79D6" w:rsidRDefault="00D120BC" w:rsidP="6823735B">
      <w:pPr>
        <w:pStyle w:val="Zkladntextodsazen"/>
        <w:suppressAutoHyphens/>
        <w:spacing w:after="0"/>
        <w:ind w:left="1134"/>
        <w:jc w:val="both"/>
        <w:rPr>
          <w:rFonts w:ascii="Cambria" w:eastAsia="Cambria" w:hAnsi="Cambria" w:cs="Cambria"/>
          <w:sz w:val="23"/>
          <w:szCs w:val="23"/>
        </w:rPr>
      </w:pPr>
      <w:r w:rsidRPr="6823735B">
        <w:rPr>
          <w:rFonts w:ascii="Cambria" w:eastAsia="Cambria" w:hAnsi="Cambria" w:cs="Cambria"/>
          <w:sz w:val="23"/>
          <w:szCs w:val="23"/>
        </w:rPr>
        <w:t xml:space="preserve">DPH v </w:t>
      </w:r>
      <w:r>
        <w:tab/>
      </w:r>
      <w:r w:rsidRPr="6823735B">
        <w:rPr>
          <w:rFonts w:ascii="Cambria" w:eastAsia="Cambria" w:hAnsi="Cambria" w:cs="Cambria"/>
          <w:sz w:val="23"/>
          <w:szCs w:val="23"/>
        </w:rPr>
        <w:t>Kč:</w:t>
      </w:r>
      <w:r>
        <w:tab/>
      </w:r>
      <w:r>
        <w:tab/>
      </w:r>
      <w:r>
        <w:tab/>
      </w:r>
      <w:r>
        <w:tab/>
      </w:r>
      <w:r>
        <w:tab/>
      </w:r>
      <w:r w:rsidR="43F52E5D" w:rsidRPr="6823735B">
        <w:rPr>
          <w:rFonts w:ascii="Cambria" w:eastAsia="Cambria" w:hAnsi="Cambria" w:cs="Cambria"/>
          <w:sz w:val="23"/>
          <w:szCs w:val="23"/>
        </w:rPr>
        <w:t>84 126</w:t>
      </w:r>
      <w:r w:rsidRPr="6823735B">
        <w:rPr>
          <w:rFonts w:ascii="Cambria" w:eastAsia="Cambria" w:hAnsi="Cambria" w:cs="Cambria"/>
          <w:sz w:val="23"/>
          <w:szCs w:val="23"/>
        </w:rPr>
        <w:t>,- Kč</w:t>
      </w:r>
    </w:p>
    <w:p w14:paraId="183C4E51" w14:textId="2897AAD9" w:rsidR="00D120BC" w:rsidRPr="003A79D6" w:rsidRDefault="00D120BC" w:rsidP="6823735B">
      <w:pPr>
        <w:pStyle w:val="Zkladntextodsazen"/>
        <w:suppressAutoHyphens/>
        <w:spacing w:after="0"/>
        <w:ind w:left="1134"/>
        <w:jc w:val="both"/>
        <w:rPr>
          <w:rFonts w:ascii="Cambria" w:eastAsia="Cambria" w:hAnsi="Cambria" w:cs="Cambria"/>
          <w:sz w:val="23"/>
          <w:szCs w:val="23"/>
        </w:rPr>
      </w:pPr>
      <w:r w:rsidRPr="6823735B">
        <w:rPr>
          <w:rFonts w:ascii="Cambria" w:eastAsia="Cambria" w:hAnsi="Cambria" w:cs="Cambria"/>
          <w:sz w:val="23"/>
          <w:szCs w:val="23"/>
        </w:rPr>
        <w:t>Celková cena včetně DPH v Kč:</w:t>
      </w:r>
      <w:r>
        <w:tab/>
      </w:r>
      <w:r>
        <w:tab/>
      </w:r>
      <w:r>
        <w:tab/>
      </w:r>
      <w:r w:rsidR="061A0374" w:rsidRPr="6823735B">
        <w:rPr>
          <w:rFonts w:ascii="Cambria" w:eastAsia="Cambria" w:hAnsi="Cambria" w:cs="Cambria"/>
          <w:sz w:val="23"/>
          <w:szCs w:val="23"/>
        </w:rPr>
        <w:t>4</w:t>
      </w:r>
      <w:r w:rsidR="1E2EF6FC" w:rsidRPr="6823735B">
        <w:rPr>
          <w:rFonts w:ascii="Cambria" w:eastAsia="Cambria" w:hAnsi="Cambria" w:cs="Cambria"/>
          <w:sz w:val="23"/>
          <w:szCs w:val="23"/>
        </w:rPr>
        <w:t>84</w:t>
      </w:r>
      <w:r w:rsidR="061A0374" w:rsidRPr="6823735B">
        <w:rPr>
          <w:rFonts w:ascii="Cambria" w:eastAsia="Cambria" w:hAnsi="Cambria" w:cs="Cambria"/>
          <w:sz w:val="23"/>
          <w:szCs w:val="23"/>
        </w:rPr>
        <w:t xml:space="preserve"> </w:t>
      </w:r>
      <w:r w:rsidR="30E2779E" w:rsidRPr="6823735B">
        <w:rPr>
          <w:rFonts w:ascii="Cambria" w:eastAsia="Cambria" w:hAnsi="Cambria" w:cs="Cambria"/>
          <w:sz w:val="23"/>
          <w:szCs w:val="23"/>
        </w:rPr>
        <w:t>726</w:t>
      </w:r>
      <w:r w:rsidRPr="6823735B">
        <w:rPr>
          <w:rFonts w:ascii="Cambria" w:eastAsia="Cambria" w:hAnsi="Cambria" w:cs="Cambria"/>
          <w:sz w:val="23"/>
          <w:szCs w:val="23"/>
        </w:rPr>
        <w:t>,- Kč</w:t>
      </w:r>
    </w:p>
    <w:p w14:paraId="4C9084C0" w14:textId="041028BF" w:rsidR="00D120BC" w:rsidRPr="00B531B6" w:rsidRDefault="00D120BC" w:rsidP="6823735B">
      <w:pPr>
        <w:pStyle w:val="Zkladntextodsazen"/>
        <w:suppressAutoHyphens/>
        <w:spacing w:after="0"/>
        <w:ind w:left="1134"/>
        <w:jc w:val="both"/>
        <w:rPr>
          <w:rFonts w:ascii="Cambria" w:eastAsia="Cambria" w:hAnsi="Cambria" w:cs="Cambria"/>
          <w:sz w:val="23"/>
          <w:szCs w:val="23"/>
        </w:rPr>
      </w:pPr>
      <w:r w:rsidRPr="6823735B">
        <w:rPr>
          <w:rFonts w:ascii="Cambria" w:eastAsia="Cambria" w:hAnsi="Cambria" w:cs="Cambria"/>
          <w:sz w:val="23"/>
          <w:szCs w:val="23"/>
        </w:rPr>
        <w:t>Cena bez DPH toliko ve smyslu dodatku č. 1:</w:t>
      </w:r>
      <w:r>
        <w:tab/>
      </w:r>
      <w:r w:rsidR="0C8099D8" w:rsidRPr="6823735B">
        <w:rPr>
          <w:rFonts w:ascii="Cambria" w:eastAsia="Cambria" w:hAnsi="Cambria" w:cs="Cambria"/>
          <w:b/>
          <w:bCs/>
          <w:sz w:val="23"/>
          <w:szCs w:val="23"/>
        </w:rPr>
        <w:t>37 500</w:t>
      </w:r>
      <w:r w:rsidRPr="6823735B">
        <w:rPr>
          <w:rFonts w:ascii="Cambria" w:eastAsia="Cambria" w:hAnsi="Cambria" w:cs="Cambria"/>
          <w:b/>
          <w:bCs/>
          <w:sz w:val="23"/>
          <w:szCs w:val="23"/>
        </w:rPr>
        <w:t>,- Kč</w:t>
      </w:r>
    </w:p>
    <w:p w14:paraId="730D94C3" w14:textId="65E8B820" w:rsidR="0056528E" w:rsidRPr="003A79D6" w:rsidRDefault="00B531B6" w:rsidP="003A79D6">
      <w:pPr>
        <w:pStyle w:val="Odstavecseseznamem"/>
        <w:numPr>
          <w:ilvl w:val="0"/>
          <w:numId w:val="26"/>
        </w:numPr>
        <w:spacing w:after="0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Ostatní u</w:t>
      </w:r>
      <w:r w:rsidR="009754E1" w:rsidRPr="003A79D6">
        <w:rPr>
          <w:rFonts w:ascii="Cambria" w:hAnsi="Cambria"/>
          <w:sz w:val="23"/>
          <w:szCs w:val="23"/>
        </w:rPr>
        <w:t>stanovení</w:t>
      </w:r>
      <w:r w:rsidR="0056528E" w:rsidRPr="003A79D6">
        <w:rPr>
          <w:rFonts w:ascii="Cambria" w:hAnsi="Cambria"/>
          <w:sz w:val="23"/>
          <w:szCs w:val="23"/>
        </w:rPr>
        <w:t xml:space="preserve"> </w:t>
      </w:r>
      <w:r w:rsidR="00B843C5" w:rsidRPr="003A79D6">
        <w:rPr>
          <w:rFonts w:ascii="Cambria" w:hAnsi="Cambria"/>
          <w:sz w:val="23"/>
          <w:szCs w:val="23"/>
        </w:rPr>
        <w:t xml:space="preserve">Smlouvy </w:t>
      </w:r>
      <w:r w:rsidR="009754E1" w:rsidRPr="003A79D6">
        <w:rPr>
          <w:rFonts w:ascii="Cambria" w:hAnsi="Cambria"/>
          <w:sz w:val="23"/>
          <w:szCs w:val="23"/>
        </w:rPr>
        <w:t xml:space="preserve">nedotčené tímto Dodatkem </w:t>
      </w:r>
      <w:r w:rsidR="004B08F0" w:rsidRPr="003A79D6">
        <w:rPr>
          <w:rFonts w:ascii="Cambria" w:hAnsi="Cambria"/>
          <w:sz w:val="23"/>
          <w:szCs w:val="23"/>
        </w:rPr>
        <w:t>zůstávají bez</w:t>
      </w:r>
      <w:r w:rsidR="00B843C5" w:rsidRPr="003A79D6">
        <w:rPr>
          <w:rFonts w:ascii="Cambria" w:hAnsi="Cambria"/>
          <w:sz w:val="23"/>
          <w:szCs w:val="23"/>
        </w:rPr>
        <w:t>e</w:t>
      </w:r>
      <w:r w:rsidR="0056528E" w:rsidRPr="003A79D6">
        <w:rPr>
          <w:rFonts w:ascii="Cambria" w:hAnsi="Cambria"/>
          <w:sz w:val="23"/>
          <w:szCs w:val="23"/>
        </w:rPr>
        <w:t xml:space="preserve"> změn</w:t>
      </w:r>
      <w:r w:rsidR="009754E1" w:rsidRPr="003A79D6">
        <w:rPr>
          <w:rFonts w:ascii="Cambria" w:hAnsi="Cambria"/>
          <w:sz w:val="23"/>
          <w:szCs w:val="23"/>
        </w:rPr>
        <w:t>y</w:t>
      </w:r>
      <w:r w:rsidR="0056528E" w:rsidRPr="003A79D6">
        <w:rPr>
          <w:rFonts w:ascii="Cambria" w:hAnsi="Cambria"/>
          <w:sz w:val="23"/>
          <w:szCs w:val="23"/>
        </w:rPr>
        <w:t>.</w:t>
      </w:r>
      <w:r w:rsidR="009754E1" w:rsidRPr="003A79D6">
        <w:rPr>
          <w:rFonts w:ascii="Cambria" w:hAnsi="Cambria"/>
          <w:sz w:val="23"/>
          <w:szCs w:val="23"/>
        </w:rPr>
        <w:t xml:space="preserve"> </w:t>
      </w:r>
    </w:p>
    <w:p w14:paraId="42D0A717" w14:textId="7EFA1859" w:rsidR="001C4A09" w:rsidRPr="001A4087" w:rsidRDefault="001C4A09" w:rsidP="00260E37">
      <w:pPr>
        <w:pStyle w:val="Odstavecseseznamem"/>
        <w:spacing w:after="0"/>
        <w:ind w:left="567"/>
        <w:jc w:val="both"/>
        <w:rPr>
          <w:rFonts w:ascii="Cambria" w:hAnsi="Cambria"/>
          <w:sz w:val="23"/>
          <w:szCs w:val="23"/>
        </w:rPr>
      </w:pPr>
    </w:p>
    <w:p w14:paraId="59A70821" w14:textId="7C749AE3" w:rsidR="00E13F00" w:rsidRPr="00CE71BC" w:rsidRDefault="00E13F00" w:rsidP="00AB2F77">
      <w:pPr>
        <w:spacing w:after="0"/>
        <w:jc w:val="center"/>
        <w:rPr>
          <w:rFonts w:ascii="Cambria" w:hAnsi="Cambria" w:cs="Calibri"/>
          <w:b/>
          <w:color w:val="000000"/>
          <w:sz w:val="23"/>
          <w:szCs w:val="23"/>
        </w:rPr>
      </w:pPr>
      <w:r w:rsidRPr="001A4087">
        <w:rPr>
          <w:rFonts w:ascii="Cambria" w:hAnsi="Cambria" w:cs="Calibri"/>
          <w:b/>
          <w:color w:val="000000"/>
          <w:sz w:val="23"/>
          <w:szCs w:val="23"/>
        </w:rPr>
        <w:t>Článek</w:t>
      </w:r>
      <w:r w:rsidRPr="00CE71BC">
        <w:rPr>
          <w:rFonts w:ascii="Cambria" w:hAnsi="Cambria" w:cs="Calibri"/>
          <w:b/>
          <w:color w:val="000000"/>
          <w:sz w:val="23"/>
          <w:szCs w:val="23"/>
        </w:rPr>
        <w:t xml:space="preserve"> I</w:t>
      </w:r>
      <w:r w:rsidR="006749BF" w:rsidRPr="00CE71BC">
        <w:rPr>
          <w:rFonts w:ascii="Cambria" w:hAnsi="Cambria" w:cs="Calibri"/>
          <w:b/>
          <w:color w:val="000000"/>
          <w:sz w:val="23"/>
          <w:szCs w:val="23"/>
        </w:rPr>
        <w:t>I</w:t>
      </w:r>
    </w:p>
    <w:p w14:paraId="40E4086C" w14:textId="671BEB77" w:rsidR="008342AA" w:rsidRDefault="00AB2F77" w:rsidP="003A79D6">
      <w:pPr>
        <w:spacing w:after="0"/>
        <w:jc w:val="center"/>
        <w:rPr>
          <w:rFonts w:ascii="Cambria" w:hAnsi="Cambria" w:cs="Tahoma"/>
          <w:sz w:val="23"/>
          <w:szCs w:val="23"/>
        </w:rPr>
      </w:pPr>
      <w:r w:rsidRPr="00CE71BC">
        <w:rPr>
          <w:rFonts w:ascii="Cambria" w:hAnsi="Cambria" w:cs="Calibri"/>
          <w:b/>
          <w:color w:val="000000"/>
          <w:sz w:val="23"/>
          <w:szCs w:val="23"/>
        </w:rPr>
        <w:lastRenderedPageBreak/>
        <w:t>Závěrečná ustanovení</w:t>
      </w:r>
    </w:p>
    <w:p w14:paraId="2B006469" w14:textId="77777777" w:rsidR="00BF701B" w:rsidRPr="00CE71BC" w:rsidRDefault="00BF701B" w:rsidP="003A79D6">
      <w:pPr>
        <w:suppressAutoHyphens/>
        <w:spacing w:after="0" w:line="240" w:lineRule="auto"/>
        <w:jc w:val="both"/>
        <w:rPr>
          <w:rFonts w:ascii="Cambria" w:hAnsi="Cambria" w:cs="Tahoma"/>
          <w:sz w:val="23"/>
          <w:szCs w:val="23"/>
        </w:rPr>
      </w:pPr>
    </w:p>
    <w:p w14:paraId="2573A423" w14:textId="157D97A7" w:rsidR="001A4087" w:rsidRPr="003A79D6" w:rsidRDefault="000B413E" w:rsidP="003A79D6">
      <w:pPr>
        <w:pStyle w:val="Odstavecseseznamem"/>
        <w:numPr>
          <w:ilvl w:val="0"/>
          <w:numId w:val="25"/>
        </w:numPr>
        <w:jc w:val="both"/>
        <w:rPr>
          <w:rFonts w:ascii="Cambria" w:hAnsi="Cambria" w:cs="Tahoma"/>
          <w:sz w:val="23"/>
          <w:szCs w:val="23"/>
        </w:rPr>
      </w:pPr>
      <w:r w:rsidRPr="003A79D6">
        <w:rPr>
          <w:rFonts w:ascii="Cambria" w:hAnsi="Cambria"/>
          <w:sz w:val="23"/>
          <w:szCs w:val="23"/>
        </w:rPr>
        <w:t xml:space="preserve">Smluvní strany se dohodly, že tento </w:t>
      </w:r>
      <w:r w:rsidR="00626706" w:rsidRPr="003A79D6">
        <w:rPr>
          <w:rFonts w:ascii="Cambria" w:hAnsi="Cambria"/>
          <w:sz w:val="23"/>
          <w:szCs w:val="23"/>
        </w:rPr>
        <w:t>D</w:t>
      </w:r>
      <w:r w:rsidR="006749BF" w:rsidRPr="003A79D6">
        <w:rPr>
          <w:rFonts w:ascii="Cambria" w:hAnsi="Cambria"/>
          <w:sz w:val="23"/>
          <w:szCs w:val="23"/>
        </w:rPr>
        <w:t>odatek</w:t>
      </w:r>
      <w:r w:rsidRPr="003A79D6">
        <w:rPr>
          <w:rFonts w:ascii="Cambria" w:hAnsi="Cambria"/>
          <w:sz w:val="23"/>
          <w:szCs w:val="23"/>
        </w:rPr>
        <w:t xml:space="preserve"> se uzavírá dnem podpisu </w:t>
      </w:r>
      <w:r w:rsidR="00CC5A22" w:rsidRPr="003A79D6">
        <w:rPr>
          <w:rFonts w:ascii="Cambria" w:hAnsi="Cambria"/>
          <w:sz w:val="23"/>
          <w:szCs w:val="23"/>
        </w:rPr>
        <w:t>oběma S</w:t>
      </w:r>
      <w:r w:rsidR="00024BD3" w:rsidRPr="003A79D6">
        <w:rPr>
          <w:rFonts w:ascii="Cambria" w:hAnsi="Cambria"/>
          <w:sz w:val="23"/>
          <w:szCs w:val="23"/>
        </w:rPr>
        <w:t>mluvními stranami</w:t>
      </w:r>
      <w:r w:rsidRPr="003A79D6">
        <w:rPr>
          <w:rFonts w:ascii="Cambria" w:hAnsi="Cambria"/>
          <w:sz w:val="23"/>
          <w:szCs w:val="23"/>
        </w:rPr>
        <w:t xml:space="preserve"> a nabývá účinnosti dnem uveřejnění v registru smluv podle zákona </w:t>
      </w:r>
      <w:r w:rsidR="005778CC" w:rsidRPr="003A79D6">
        <w:rPr>
          <w:rFonts w:ascii="Cambria" w:hAnsi="Cambria" w:cs="Tahoma"/>
          <w:sz w:val="23"/>
          <w:szCs w:val="23"/>
        </w:rPr>
        <w:t>č. 340/2015 Sb., o zvláštních podmínkách účinnosti některých smluv, uveřejňování těchto smluv</w:t>
      </w:r>
      <w:r w:rsidR="00024BD3" w:rsidRPr="003A79D6">
        <w:rPr>
          <w:rFonts w:ascii="Cambria" w:hAnsi="Cambria" w:cs="Tahoma"/>
          <w:sz w:val="23"/>
          <w:szCs w:val="23"/>
        </w:rPr>
        <w:t xml:space="preserve"> </w:t>
      </w:r>
      <w:r w:rsidR="005778CC" w:rsidRPr="003A79D6">
        <w:rPr>
          <w:rFonts w:ascii="Cambria" w:hAnsi="Cambria" w:cs="Tahoma"/>
          <w:sz w:val="23"/>
          <w:szCs w:val="23"/>
        </w:rPr>
        <w:t xml:space="preserve">a o registru smluv, ve znění pozdějších předpisů </w:t>
      </w:r>
      <w:r w:rsidR="005778CC" w:rsidRPr="003A79D6">
        <w:rPr>
          <w:rFonts w:ascii="Cambria" w:hAnsi="Cambria" w:cs="Tahoma"/>
          <w:iCs/>
          <w:sz w:val="23"/>
          <w:szCs w:val="23"/>
        </w:rPr>
        <w:t>(dále jen „zákon</w:t>
      </w:r>
      <w:r w:rsidR="001A4087" w:rsidRPr="001A4087">
        <w:rPr>
          <w:rFonts w:ascii="Cambria" w:hAnsi="Cambria" w:cs="Tahoma"/>
          <w:iCs/>
          <w:sz w:val="23"/>
          <w:szCs w:val="23"/>
        </w:rPr>
        <w:t xml:space="preserve"> </w:t>
      </w:r>
      <w:r w:rsidR="005778CC" w:rsidRPr="003A79D6">
        <w:rPr>
          <w:rFonts w:ascii="Cambria" w:hAnsi="Cambria" w:cs="Tahoma"/>
          <w:iCs/>
          <w:sz w:val="23"/>
          <w:szCs w:val="23"/>
        </w:rPr>
        <w:t>o registru smluv“)</w:t>
      </w:r>
      <w:r w:rsidRPr="003A79D6">
        <w:rPr>
          <w:rFonts w:ascii="Cambria" w:hAnsi="Cambria"/>
          <w:iCs/>
          <w:sz w:val="23"/>
          <w:szCs w:val="23"/>
        </w:rPr>
        <w:t>.</w:t>
      </w:r>
      <w:r w:rsidRPr="003A79D6">
        <w:rPr>
          <w:rFonts w:ascii="Cambria" w:hAnsi="Cambria"/>
          <w:sz w:val="23"/>
          <w:szCs w:val="23"/>
        </w:rPr>
        <w:t xml:space="preserve"> </w:t>
      </w:r>
      <w:r w:rsidR="00B843C5" w:rsidRPr="003A79D6">
        <w:rPr>
          <w:rFonts w:ascii="Cambria" w:hAnsi="Cambria"/>
          <w:sz w:val="23"/>
          <w:szCs w:val="23"/>
        </w:rPr>
        <w:t>Objednatel</w:t>
      </w:r>
      <w:r w:rsidR="005778CC" w:rsidRPr="003A79D6">
        <w:rPr>
          <w:rFonts w:ascii="Cambria" w:hAnsi="Cambria"/>
          <w:sz w:val="23"/>
          <w:szCs w:val="23"/>
        </w:rPr>
        <w:t xml:space="preserve"> se zavazuje informovat </w:t>
      </w:r>
      <w:r w:rsidR="00B843C5" w:rsidRPr="003A79D6">
        <w:rPr>
          <w:rFonts w:ascii="Cambria" w:hAnsi="Cambria"/>
          <w:sz w:val="23"/>
          <w:szCs w:val="23"/>
        </w:rPr>
        <w:t>Zhotovitele</w:t>
      </w:r>
      <w:r w:rsidRPr="003A79D6">
        <w:rPr>
          <w:rFonts w:ascii="Cambria" w:hAnsi="Cambria"/>
          <w:sz w:val="23"/>
          <w:szCs w:val="23"/>
        </w:rPr>
        <w:t xml:space="preserve"> o provedení registrace </w:t>
      </w:r>
      <w:r w:rsidR="00024BD3" w:rsidRPr="003A79D6">
        <w:rPr>
          <w:rFonts w:ascii="Cambria" w:hAnsi="Cambria"/>
          <w:sz w:val="23"/>
          <w:szCs w:val="23"/>
        </w:rPr>
        <w:t>Dodatku</w:t>
      </w:r>
      <w:r w:rsidRPr="003A79D6">
        <w:rPr>
          <w:rFonts w:ascii="Cambria" w:hAnsi="Cambria"/>
          <w:sz w:val="23"/>
          <w:szCs w:val="23"/>
        </w:rPr>
        <w:t xml:space="preserve"> zasláním kopie potvrzení správce registru smluv na e-mailovou adresu uvedenou</w:t>
      </w:r>
      <w:r w:rsidR="00024BD3" w:rsidRPr="003A79D6">
        <w:rPr>
          <w:rFonts w:ascii="Cambria" w:hAnsi="Cambria"/>
          <w:sz w:val="23"/>
          <w:szCs w:val="23"/>
        </w:rPr>
        <w:t xml:space="preserve"> </w:t>
      </w:r>
      <w:r w:rsidRPr="003A79D6">
        <w:rPr>
          <w:rFonts w:ascii="Cambria" w:hAnsi="Cambria"/>
          <w:sz w:val="23"/>
          <w:szCs w:val="23"/>
        </w:rPr>
        <w:t xml:space="preserve">v záhlaví </w:t>
      </w:r>
      <w:r w:rsidR="00631F26" w:rsidRPr="003A79D6">
        <w:rPr>
          <w:rFonts w:ascii="Cambria" w:hAnsi="Cambria"/>
          <w:sz w:val="23"/>
          <w:szCs w:val="23"/>
        </w:rPr>
        <w:t>D</w:t>
      </w:r>
      <w:r w:rsidR="005778CC" w:rsidRPr="003A79D6">
        <w:rPr>
          <w:rFonts w:ascii="Cambria" w:hAnsi="Cambria"/>
          <w:sz w:val="23"/>
          <w:szCs w:val="23"/>
        </w:rPr>
        <w:t>odatku</w:t>
      </w:r>
      <w:r w:rsidRPr="003A79D6">
        <w:rPr>
          <w:rFonts w:ascii="Cambria" w:hAnsi="Cambria"/>
          <w:sz w:val="23"/>
          <w:szCs w:val="23"/>
        </w:rPr>
        <w:t>.</w:t>
      </w:r>
    </w:p>
    <w:p w14:paraId="0901010B" w14:textId="3D58D73D" w:rsidR="006749BF" w:rsidRPr="003A79D6" w:rsidRDefault="006749BF" w:rsidP="001A4087">
      <w:pPr>
        <w:pStyle w:val="Odstavecseseznamem"/>
        <w:numPr>
          <w:ilvl w:val="0"/>
          <w:numId w:val="25"/>
        </w:numPr>
        <w:jc w:val="both"/>
        <w:rPr>
          <w:rFonts w:ascii="Cambria" w:hAnsi="Cambria"/>
          <w:sz w:val="23"/>
          <w:szCs w:val="23"/>
        </w:rPr>
      </w:pPr>
      <w:r w:rsidRPr="003A79D6">
        <w:rPr>
          <w:rFonts w:ascii="Cambria" w:hAnsi="Cambria"/>
          <w:sz w:val="23"/>
          <w:szCs w:val="23"/>
        </w:rPr>
        <w:t xml:space="preserve">Smluvní strany souhlasně prohlašují, že v </w:t>
      </w:r>
      <w:r w:rsidR="005778CC" w:rsidRPr="003A79D6">
        <w:rPr>
          <w:rFonts w:ascii="Cambria" w:hAnsi="Cambria"/>
          <w:sz w:val="23"/>
          <w:szCs w:val="23"/>
        </w:rPr>
        <w:t>D</w:t>
      </w:r>
      <w:r w:rsidR="008342AA" w:rsidRPr="003A79D6">
        <w:rPr>
          <w:rFonts w:ascii="Cambria" w:hAnsi="Cambria"/>
          <w:sz w:val="23"/>
          <w:szCs w:val="23"/>
        </w:rPr>
        <w:t>odatku</w:t>
      </w:r>
      <w:r w:rsidRPr="003A79D6">
        <w:rPr>
          <w:rFonts w:ascii="Cambria" w:hAnsi="Cambria"/>
          <w:sz w:val="23"/>
          <w:szCs w:val="23"/>
        </w:rPr>
        <w:t xml:space="preserve"> nejsou údaje podléhající obchodnímu tajemství, ani údaje, jejichž uveřejněním by došlo k neoprávněné</w:t>
      </w:r>
      <w:r w:rsidR="00024BD3" w:rsidRPr="003A79D6">
        <w:rPr>
          <w:rFonts w:ascii="Cambria" w:hAnsi="Cambria"/>
          <w:sz w:val="23"/>
          <w:szCs w:val="23"/>
        </w:rPr>
        <w:t>mu zásahu do práv a povinností S</w:t>
      </w:r>
      <w:r w:rsidRPr="003A79D6">
        <w:rPr>
          <w:rFonts w:ascii="Cambria" w:hAnsi="Cambria"/>
          <w:sz w:val="23"/>
          <w:szCs w:val="23"/>
        </w:rPr>
        <w:t>mluvních stran, jejich zástupců nebo jejich zaměstnanců</w:t>
      </w:r>
      <w:r w:rsidR="005778CC" w:rsidRPr="003A79D6">
        <w:rPr>
          <w:rFonts w:ascii="Cambria" w:hAnsi="Cambria"/>
          <w:sz w:val="23"/>
          <w:szCs w:val="23"/>
        </w:rPr>
        <w:t>.</w:t>
      </w:r>
      <w:r w:rsidRPr="003A79D6">
        <w:rPr>
          <w:rFonts w:ascii="Cambria" w:hAnsi="Cambria"/>
          <w:sz w:val="23"/>
          <w:szCs w:val="23"/>
        </w:rPr>
        <w:t xml:space="preserve"> </w:t>
      </w:r>
      <w:r w:rsidR="00B843C5" w:rsidRPr="003A79D6">
        <w:rPr>
          <w:rFonts w:ascii="Cambria" w:hAnsi="Cambria"/>
          <w:sz w:val="23"/>
          <w:szCs w:val="23"/>
        </w:rPr>
        <w:t>Objednatel</w:t>
      </w:r>
      <w:r w:rsidRPr="003A79D6">
        <w:rPr>
          <w:rFonts w:ascii="Cambria" w:hAnsi="Cambria"/>
          <w:sz w:val="23"/>
          <w:szCs w:val="23"/>
        </w:rPr>
        <w:t xml:space="preserve"> je nicméně oprávněn v případě potřeby z </w:t>
      </w:r>
      <w:r w:rsidR="005778CC" w:rsidRPr="003A79D6">
        <w:rPr>
          <w:rFonts w:ascii="Cambria" w:hAnsi="Cambria"/>
          <w:sz w:val="23"/>
          <w:szCs w:val="23"/>
        </w:rPr>
        <w:t>D</w:t>
      </w:r>
      <w:r w:rsidR="008342AA" w:rsidRPr="003A79D6">
        <w:rPr>
          <w:rFonts w:ascii="Cambria" w:hAnsi="Cambria"/>
          <w:sz w:val="23"/>
          <w:szCs w:val="23"/>
        </w:rPr>
        <w:t>odatku</w:t>
      </w:r>
      <w:r w:rsidRPr="003A79D6">
        <w:rPr>
          <w:rFonts w:ascii="Cambria" w:hAnsi="Cambria"/>
          <w:sz w:val="23"/>
          <w:szCs w:val="23"/>
        </w:rPr>
        <w:t xml:space="preserve"> před jejím zveřejněním odstranit informace, které se podle zákona o registru smluv neuveřejňují</w:t>
      </w:r>
      <w:r w:rsidR="005778CC" w:rsidRPr="003A79D6">
        <w:rPr>
          <w:rFonts w:ascii="Cambria" w:hAnsi="Cambria"/>
          <w:sz w:val="23"/>
          <w:szCs w:val="23"/>
        </w:rPr>
        <w:br/>
      </w:r>
      <w:r w:rsidRPr="003A79D6">
        <w:rPr>
          <w:rFonts w:ascii="Cambria" w:hAnsi="Cambria"/>
          <w:sz w:val="23"/>
          <w:szCs w:val="23"/>
        </w:rPr>
        <w:t xml:space="preserve">nebo uveřejňovat nemusejí. V případě, že by přesto uveřejněním </w:t>
      </w:r>
      <w:r w:rsidR="005778CC" w:rsidRPr="003A79D6">
        <w:rPr>
          <w:rFonts w:ascii="Cambria" w:hAnsi="Cambria"/>
          <w:sz w:val="23"/>
          <w:szCs w:val="23"/>
        </w:rPr>
        <w:t>Dodatku</w:t>
      </w:r>
      <w:r w:rsidRPr="003A79D6">
        <w:rPr>
          <w:rFonts w:ascii="Cambria" w:hAnsi="Cambria"/>
          <w:sz w:val="23"/>
          <w:szCs w:val="23"/>
        </w:rPr>
        <w:t xml:space="preserve"> došlo</w:t>
      </w:r>
      <w:r w:rsidR="005778CC" w:rsidRPr="003A79D6">
        <w:rPr>
          <w:rFonts w:ascii="Cambria" w:hAnsi="Cambria"/>
          <w:sz w:val="23"/>
          <w:szCs w:val="23"/>
        </w:rPr>
        <w:br/>
      </w:r>
      <w:r w:rsidRPr="003A79D6">
        <w:rPr>
          <w:rFonts w:ascii="Cambria" w:hAnsi="Cambria"/>
          <w:sz w:val="23"/>
          <w:szCs w:val="23"/>
        </w:rPr>
        <w:t>k neoprávněné</w:t>
      </w:r>
      <w:r w:rsidR="005778CC" w:rsidRPr="003A79D6">
        <w:rPr>
          <w:rFonts w:ascii="Cambria" w:hAnsi="Cambria"/>
          <w:sz w:val="23"/>
          <w:szCs w:val="23"/>
        </w:rPr>
        <w:t>mu zásahu do práv a povinností S</w:t>
      </w:r>
      <w:r w:rsidRPr="003A79D6">
        <w:rPr>
          <w:rFonts w:ascii="Cambria" w:hAnsi="Cambria"/>
          <w:sz w:val="23"/>
          <w:szCs w:val="23"/>
        </w:rPr>
        <w:t>mluvních stran, jejich zástupců</w:t>
      </w:r>
      <w:r w:rsidR="005778CC" w:rsidRPr="003A79D6">
        <w:rPr>
          <w:rFonts w:ascii="Cambria" w:hAnsi="Cambria"/>
          <w:sz w:val="23"/>
          <w:szCs w:val="23"/>
        </w:rPr>
        <w:br/>
        <w:t>či zaměstnanců, odpovídá každá S</w:t>
      </w:r>
      <w:r w:rsidRPr="003A79D6">
        <w:rPr>
          <w:rFonts w:ascii="Cambria" w:hAnsi="Cambria"/>
          <w:sz w:val="23"/>
          <w:szCs w:val="23"/>
        </w:rPr>
        <w:t>mluvní strana za újmu způsobenou pouze jí samé</w:t>
      </w:r>
      <w:r w:rsidR="00626706" w:rsidRPr="003A79D6">
        <w:rPr>
          <w:rFonts w:ascii="Cambria" w:hAnsi="Cambria"/>
          <w:sz w:val="23"/>
          <w:szCs w:val="23"/>
        </w:rPr>
        <w:br/>
      </w:r>
      <w:r w:rsidRPr="003A79D6">
        <w:rPr>
          <w:rFonts w:ascii="Cambria" w:hAnsi="Cambria"/>
          <w:sz w:val="23"/>
          <w:szCs w:val="23"/>
        </w:rPr>
        <w:t>a jejím vlastním zástupcům nebo zaměstnancům.</w:t>
      </w:r>
      <w:r w:rsidR="00B565E5" w:rsidRPr="00B565E5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  <w:r w:rsidR="00B565E5" w:rsidRPr="00B565E5">
        <w:rPr>
          <w:rFonts w:ascii="Cambria" w:hAnsi="Cambria"/>
          <w:sz w:val="23"/>
          <w:szCs w:val="23"/>
        </w:rPr>
        <w:t xml:space="preserve">Smluvní strany berou výslovně na vědomí a souhlasí s tím, že plnění dle </w:t>
      </w:r>
      <w:r w:rsidR="00B565E5">
        <w:rPr>
          <w:rFonts w:ascii="Cambria" w:hAnsi="Cambria"/>
          <w:sz w:val="23"/>
          <w:szCs w:val="23"/>
        </w:rPr>
        <w:t>D</w:t>
      </w:r>
      <w:r w:rsidR="00B565E5" w:rsidRPr="00B565E5">
        <w:rPr>
          <w:rFonts w:ascii="Cambria" w:hAnsi="Cambria"/>
          <w:sz w:val="23"/>
          <w:szCs w:val="23"/>
        </w:rPr>
        <w:t>odatku může nastat až po nabytí jeho účinnosti.</w:t>
      </w:r>
    </w:p>
    <w:p w14:paraId="0691BF3E" w14:textId="2160EF11" w:rsidR="001F5C79" w:rsidRPr="003A79D6" w:rsidRDefault="001F5C79" w:rsidP="001A4087">
      <w:pPr>
        <w:pStyle w:val="Odstavecseseznamem"/>
        <w:numPr>
          <w:ilvl w:val="0"/>
          <w:numId w:val="25"/>
        </w:numPr>
        <w:jc w:val="both"/>
        <w:rPr>
          <w:rFonts w:ascii="Cambria" w:hAnsi="Cambria"/>
          <w:sz w:val="23"/>
          <w:szCs w:val="23"/>
        </w:rPr>
      </w:pPr>
      <w:r w:rsidRPr="003A79D6">
        <w:rPr>
          <w:rFonts w:ascii="Cambria" w:hAnsi="Cambria"/>
          <w:sz w:val="23"/>
          <w:szCs w:val="23"/>
        </w:rPr>
        <w:t>Smluvní strany prohlašují, že si t</w:t>
      </w:r>
      <w:r w:rsidR="000B413E" w:rsidRPr="003A79D6">
        <w:rPr>
          <w:rFonts w:ascii="Cambria" w:hAnsi="Cambria"/>
          <w:sz w:val="23"/>
          <w:szCs w:val="23"/>
        </w:rPr>
        <w:t>ento</w:t>
      </w:r>
      <w:r w:rsidRPr="003A79D6">
        <w:rPr>
          <w:rFonts w:ascii="Cambria" w:hAnsi="Cambria"/>
          <w:sz w:val="23"/>
          <w:szCs w:val="23"/>
        </w:rPr>
        <w:t xml:space="preserve"> </w:t>
      </w:r>
      <w:r w:rsidR="006749BF" w:rsidRPr="003A79D6">
        <w:rPr>
          <w:rFonts w:ascii="Cambria" w:hAnsi="Cambria"/>
          <w:sz w:val="23"/>
          <w:szCs w:val="23"/>
        </w:rPr>
        <w:t>Dodatek</w:t>
      </w:r>
      <w:r w:rsidRPr="003A79D6">
        <w:rPr>
          <w:rFonts w:ascii="Cambria" w:hAnsi="Cambria"/>
          <w:sz w:val="23"/>
          <w:szCs w:val="23"/>
        </w:rPr>
        <w:t xml:space="preserve"> přečetly, s jejím obsahem souhlasí, a že byl ujednán po vzájemném projednání podle jejich svobodné vůle, určitě, vážně</w:t>
      </w:r>
      <w:r w:rsidR="005778CC" w:rsidRPr="003A79D6">
        <w:rPr>
          <w:rFonts w:ascii="Cambria" w:hAnsi="Cambria"/>
          <w:sz w:val="23"/>
          <w:szCs w:val="23"/>
        </w:rPr>
        <w:br/>
      </w:r>
      <w:r w:rsidRPr="003A79D6">
        <w:rPr>
          <w:rFonts w:ascii="Cambria" w:hAnsi="Cambria"/>
          <w:sz w:val="23"/>
          <w:szCs w:val="23"/>
        </w:rPr>
        <w:t>a srozumitelně, nikoliv v tísni za nápadně nevýhodných pod</w:t>
      </w:r>
      <w:r w:rsidR="00626706" w:rsidRPr="003A79D6">
        <w:rPr>
          <w:rFonts w:ascii="Cambria" w:hAnsi="Cambria"/>
          <w:sz w:val="23"/>
          <w:szCs w:val="23"/>
        </w:rPr>
        <w:t>mínek. Na důkaz toho připojují S</w:t>
      </w:r>
      <w:r w:rsidRPr="003A79D6">
        <w:rPr>
          <w:rFonts w:ascii="Cambria" w:hAnsi="Cambria"/>
          <w:sz w:val="23"/>
          <w:szCs w:val="23"/>
        </w:rPr>
        <w:t>mluvní strany své podpisy.</w:t>
      </w:r>
    </w:p>
    <w:p w14:paraId="22C6EB0F" w14:textId="6F8D5A1E" w:rsidR="005B0851" w:rsidRPr="003A79D6" w:rsidRDefault="005B0851" w:rsidP="001A4087">
      <w:pPr>
        <w:pStyle w:val="Odstavecseseznamem"/>
        <w:numPr>
          <w:ilvl w:val="0"/>
          <w:numId w:val="25"/>
        </w:numPr>
        <w:jc w:val="both"/>
        <w:rPr>
          <w:rFonts w:ascii="Cambria" w:eastAsia="Times New Roman" w:hAnsi="Cambria"/>
          <w:sz w:val="23"/>
          <w:szCs w:val="23"/>
        </w:rPr>
      </w:pPr>
      <w:r w:rsidRPr="003A79D6">
        <w:rPr>
          <w:rFonts w:ascii="Cambria" w:eastAsia="Times New Roman" w:hAnsi="Cambria"/>
          <w:sz w:val="23"/>
          <w:szCs w:val="23"/>
        </w:rPr>
        <w:t xml:space="preserve">Uzavírá-li se Dodatek v listinné podobě, vyhotovují se dvě vyhotovení s platností originálu, z nichž každá smluvní strana </w:t>
      </w:r>
      <w:proofErr w:type="gramStart"/>
      <w:r w:rsidRPr="003A79D6">
        <w:rPr>
          <w:rFonts w:ascii="Cambria" w:eastAsia="Times New Roman" w:hAnsi="Cambria"/>
          <w:sz w:val="23"/>
          <w:szCs w:val="23"/>
        </w:rPr>
        <w:t>obdrží</w:t>
      </w:r>
      <w:proofErr w:type="gramEnd"/>
      <w:r w:rsidRPr="003A79D6">
        <w:rPr>
          <w:rFonts w:ascii="Cambria" w:eastAsia="Times New Roman" w:hAnsi="Cambria"/>
          <w:sz w:val="23"/>
          <w:szCs w:val="23"/>
        </w:rPr>
        <w:t xml:space="preserve"> po jednom. Uzavírá-li se Dodatek</w:t>
      </w:r>
      <w:r w:rsidRPr="003A79D6">
        <w:rPr>
          <w:rFonts w:ascii="Cambria" w:eastAsia="Times New Roman" w:hAnsi="Cambria"/>
          <w:sz w:val="23"/>
          <w:szCs w:val="23"/>
        </w:rPr>
        <w:br/>
        <w:t>v elektronické podobě, sdílejí Smluvní strany originální vyhotovení, ke kterému jsou připojeny elektronické podpisy obou Smluvních stran, a to podpisy zaručené založené na kvalifikovaném certifikátu nebo podpisy kvalifikované.</w:t>
      </w:r>
    </w:p>
    <w:p w14:paraId="4B7E5150" w14:textId="2B72D2D6" w:rsidR="0055586C" w:rsidRPr="003A79D6" w:rsidRDefault="0055586C" w:rsidP="003A79D6">
      <w:pPr>
        <w:pStyle w:val="Odstavecseseznamem"/>
        <w:numPr>
          <w:ilvl w:val="0"/>
          <w:numId w:val="25"/>
        </w:numPr>
        <w:jc w:val="both"/>
        <w:rPr>
          <w:rFonts w:ascii="Cambria" w:hAnsi="Cambria"/>
          <w:sz w:val="23"/>
          <w:szCs w:val="23"/>
        </w:rPr>
      </w:pPr>
      <w:r w:rsidRPr="003A79D6">
        <w:rPr>
          <w:rFonts w:ascii="Cambria" w:hAnsi="Cambria"/>
          <w:sz w:val="23"/>
          <w:szCs w:val="23"/>
        </w:rPr>
        <w:t xml:space="preserve">Nedílnou </w:t>
      </w:r>
      <w:r w:rsidR="005B0851" w:rsidRPr="003A79D6">
        <w:rPr>
          <w:rFonts w:ascii="Cambria" w:hAnsi="Cambria"/>
          <w:sz w:val="23"/>
          <w:szCs w:val="23"/>
        </w:rPr>
        <w:t>součástí tohoto Dodatku jsou jeho přílohy:</w:t>
      </w:r>
    </w:p>
    <w:p w14:paraId="2FC830F1" w14:textId="42D9F3FF" w:rsidR="005B0851" w:rsidRPr="001A4087" w:rsidRDefault="005B0851" w:rsidP="00F60D8B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  <w:r w:rsidRPr="001A4087">
        <w:rPr>
          <w:rFonts w:ascii="Cambria" w:hAnsi="Cambria"/>
          <w:sz w:val="23"/>
          <w:szCs w:val="23"/>
        </w:rPr>
        <w:tab/>
      </w:r>
      <w:r w:rsidRPr="6823735B">
        <w:rPr>
          <w:rFonts w:ascii="Cambria" w:hAnsi="Cambria"/>
          <w:sz w:val="23"/>
          <w:szCs w:val="23"/>
        </w:rPr>
        <w:t>Příloha č. 1</w:t>
      </w:r>
      <w:r w:rsidRPr="001A4087">
        <w:rPr>
          <w:rFonts w:ascii="Cambria" w:hAnsi="Cambria"/>
          <w:sz w:val="23"/>
          <w:szCs w:val="23"/>
        </w:rPr>
        <w:t xml:space="preserve"> </w:t>
      </w:r>
      <w:r w:rsidR="75CAF4D4" w:rsidRPr="001A4087">
        <w:rPr>
          <w:rFonts w:ascii="Cambria" w:hAnsi="Cambria"/>
          <w:sz w:val="23"/>
          <w:szCs w:val="23"/>
        </w:rPr>
        <w:t>- cenová nabídka</w:t>
      </w:r>
    </w:p>
    <w:p w14:paraId="53DDF325" w14:textId="2D875E71" w:rsidR="00B13FE9" w:rsidRPr="001A4087" w:rsidRDefault="00B13FE9" w:rsidP="6AA5B00E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  <w:r w:rsidRPr="001A4087">
        <w:rPr>
          <w:rFonts w:ascii="Cambria" w:hAnsi="Cambria"/>
          <w:sz w:val="23"/>
          <w:szCs w:val="23"/>
        </w:rPr>
        <w:tab/>
      </w:r>
      <w:r w:rsidRPr="001A4087">
        <w:rPr>
          <w:rFonts w:ascii="Cambria" w:hAnsi="Cambria"/>
          <w:sz w:val="23"/>
          <w:szCs w:val="23"/>
        </w:rPr>
        <w:tab/>
      </w:r>
      <w:r w:rsidRPr="001A4087">
        <w:rPr>
          <w:rFonts w:ascii="Cambria" w:hAnsi="Cambria"/>
          <w:sz w:val="23"/>
          <w:szCs w:val="23"/>
        </w:rPr>
        <w:tab/>
      </w:r>
      <w:r w:rsidRPr="001A4087">
        <w:rPr>
          <w:rFonts w:ascii="Cambria" w:hAnsi="Cambria"/>
          <w:sz w:val="23"/>
          <w:szCs w:val="23"/>
        </w:rPr>
        <w:tab/>
      </w:r>
    </w:p>
    <w:p w14:paraId="08D764BC" w14:textId="77777777" w:rsidR="009E0C34" w:rsidRPr="001A4087" w:rsidRDefault="009E0C34" w:rsidP="002908EC">
      <w:pPr>
        <w:jc w:val="both"/>
        <w:rPr>
          <w:rFonts w:ascii="Cambria" w:hAnsi="Cambria" w:cs="Calibri"/>
          <w:color w:val="000000"/>
          <w:sz w:val="23"/>
          <w:szCs w:val="23"/>
        </w:rPr>
      </w:pPr>
    </w:p>
    <w:p w14:paraId="4A4032F3" w14:textId="5806DFBF" w:rsidR="00E56D99" w:rsidRPr="001A4087" w:rsidRDefault="00E56D99" w:rsidP="01D592E8">
      <w:pPr>
        <w:jc w:val="both"/>
        <w:rPr>
          <w:rFonts w:ascii="Cambria" w:hAnsi="Cambria" w:cs="Calibri"/>
          <w:color w:val="000000"/>
          <w:sz w:val="23"/>
          <w:szCs w:val="23"/>
        </w:rPr>
      </w:pPr>
      <w:r w:rsidRPr="001A4087">
        <w:rPr>
          <w:rFonts w:ascii="Cambria" w:hAnsi="Cambria" w:cs="Calibri"/>
          <w:color w:val="000000" w:themeColor="text1"/>
          <w:sz w:val="23"/>
          <w:szCs w:val="23"/>
        </w:rPr>
        <w:t xml:space="preserve">V Praze </w:t>
      </w:r>
      <w:r w:rsidR="00834771">
        <w:rPr>
          <w:rFonts w:ascii="Cambria" w:hAnsi="Cambria" w:cs="Calibri"/>
          <w:color w:val="000000" w:themeColor="text1"/>
          <w:sz w:val="23"/>
          <w:szCs w:val="23"/>
        </w:rPr>
        <w:t>13. 2. 2024</w:t>
      </w:r>
      <w:r w:rsidR="00834771">
        <w:rPr>
          <w:rFonts w:ascii="Cambria" w:hAnsi="Cambria" w:cs="Calibri"/>
          <w:color w:val="000000" w:themeColor="text1"/>
          <w:sz w:val="23"/>
          <w:szCs w:val="23"/>
        </w:rPr>
        <w:tab/>
      </w:r>
      <w:r w:rsidRPr="003A79D6">
        <w:rPr>
          <w:rFonts w:ascii="Cambria" w:hAnsi="Cambria"/>
          <w:sz w:val="23"/>
          <w:szCs w:val="23"/>
        </w:rPr>
        <w:tab/>
      </w:r>
      <w:r w:rsidRPr="003A79D6">
        <w:rPr>
          <w:rFonts w:ascii="Cambria" w:hAnsi="Cambria"/>
          <w:sz w:val="23"/>
          <w:szCs w:val="23"/>
        </w:rPr>
        <w:tab/>
      </w:r>
      <w:r w:rsidRPr="003A79D6">
        <w:rPr>
          <w:rFonts w:ascii="Cambria" w:hAnsi="Cambria"/>
          <w:sz w:val="23"/>
          <w:szCs w:val="23"/>
        </w:rPr>
        <w:tab/>
      </w:r>
      <w:r w:rsidRPr="003A79D6">
        <w:rPr>
          <w:rFonts w:ascii="Cambria" w:hAnsi="Cambria"/>
          <w:sz w:val="23"/>
          <w:szCs w:val="23"/>
        </w:rPr>
        <w:tab/>
      </w:r>
      <w:r w:rsidR="000B413E" w:rsidRPr="001A4087">
        <w:rPr>
          <w:rFonts w:ascii="Cambria" w:hAnsi="Cambria" w:cs="Calibri"/>
          <w:color w:val="000000" w:themeColor="text1"/>
          <w:sz w:val="23"/>
          <w:szCs w:val="23"/>
        </w:rPr>
        <w:t xml:space="preserve"> </w:t>
      </w:r>
      <w:r w:rsidRPr="001A4087">
        <w:rPr>
          <w:rFonts w:ascii="Cambria" w:hAnsi="Cambria" w:cs="Calibri"/>
          <w:color w:val="000000" w:themeColor="text1"/>
          <w:sz w:val="23"/>
          <w:szCs w:val="23"/>
        </w:rPr>
        <w:t xml:space="preserve">V Praze </w:t>
      </w:r>
      <w:r w:rsidR="00834771">
        <w:rPr>
          <w:rFonts w:ascii="Cambria" w:hAnsi="Cambria" w:cs="Calibri"/>
          <w:color w:val="000000" w:themeColor="text1"/>
          <w:sz w:val="23"/>
          <w:szCs w:val="23"/>
        </w:rPr>
        <w:t>12. 2. 2024</w:t>
      </w:r>
    </w:p>
    <w:p w14:paraId="1BEF6607" w14:textId="436D592C" w:rsidR="00E56D99" w:rsidRPr="001A4087" w:rsidRDefault="00AD5E65" w:rsidP="002908EC">
      <w:pPr>
        <w:jc w:val="both"/>
        <w:rPr>
          <w:rFonts w:ascii="Cambria" w:hAnsi="Cambria" w:cs="Calibri"/>
          <w:color w:val="000000"/>
          <w:sz w:val="23"/>
          <w:szCs w:val="23"/>
        </w:rPr>
      </w:pPr>
      <w:r w:rsidRPr="001A4087">
        <w:rPr>
          <w:rFonts w:ascii="Cambria" w:hAnsi="Cambria" w:cs="Calibri"/>
          <w:color w:val="000000"/>
          <w:sz w:val="23"/>
          <w:szCs w:val="23"/>
        </w:rPr>
        <w:t xml:space="preserve">Za </w:t>
      </w:r>
      <w:r w:rsidR="004445E8" w:rsidRPr="001A4087">
        <w:rPr>
          <w:rFonts w:ascii="Cambria" w:hAnsi="Cambria" w:cs="Calibri"/>
          <w:color w:val="000000"/>
          <w:sz w:val="23"/>
          <w:szCs w:val="23"/>
        </w:rPr>
        <w:t>Objednatele</w:t>
      </w:r>
      <w:r w:rsidR="00E56D99" w:rsidRPr="001A4087">
        <w:rPr>
          <w:rFonts w:ascii="Cambria" w:hAnsi="Cambria" w:cs="Calibri"/>
          <w:color w:val="000000"/>
          <w:sz w:val="23"/>
          <w:szCs w:val="23"/>
        </w:rPr>
        <w:t>:</w:t>
      </w:r>
      <w:r w:rsidR="00E56D99" w:rsidRPr="001A4087">
        <w:rPr>
          <w:rFonts w:ascii="Cambria" w:hAnsi="Cambria" w:cs="Calibri"/>
          <w:color w:val="000000"/>
          <w:sz w:val="23"/>
          <w:szCs w:val="23"/>
        </w:rPr>
        <w:tab/>
      </w:r>
      <w:r w:rsidR="00E56D99" w:rsidRPr="001A4087">
        <w:rPr>
          <w:rFonts w:ascii="Cambria" w:hAnsi="Cambria" w:cs="Calibri"/>
          <w:color w:val="000000"/>
          <w:sz w:val="23"/>
          <w:szCs w:val="23"/>
        </w:rPr>
        <w:tab/>
      </w:r>
      <w:r w:rsidR="00E56D99" w:rsidRPr="001A4087">
        <w:rPr>
          <w:rFonts w:ascii="Cambria" w:hAnsi="Cambria" w:cs="Calibri"/>
          <w:color w:val="000000"/>
          <w:sz w:val="23"/>
          <w:szCs w:val="23"/>
        </w:rPr>
        <w:tab/>
      </w:r>
      <w:r w:rsidR="00E56D99" w:rsidRPr="001A4087">
        <w:rPr>
          <w:rFonts w:ascii="Cambria" w:hAnsi="Cambria" w:cs="Calibri"/>
          <w:color w:val="000000"/>
          <w:sz w:val="23"/>
          <w:szCs w:val="23"/>
        </w:rPr>
        <w:tab/>
      </w:r>
      <w:r w:rsidR="00E56D99" w:rsidRPr="001A4087">
        <w:rPr>
          <w:rFonts w:ascii="Cambria" w:hAnsi="Cambria" w:cs="Calibri"/>
          <w:color w:val="000000"/>
          <w:sz w:val="23"/>
          <w:szCs w:val="23"/>
        </w:rPr>
        <w:tab/>
      </w:r>
      <w:r w:rsidR="003D2FF7" w:rsidRPr="001A4087">
        <w:rPr>
          <w:rFonts w:ascii="Cambria" w:hAnsi="Cambria" w:cs="Calibri"/>
          <w:color w:val="000000"/>
          <w:sz w:val="23"/>
          <w:szCs w:val="23"/>
        </w:rPr>
        <w:t xml:space="preserve"> </w:t>
      </w:r>
      <w:r w:rsidRPr="001A4087">
        <w:rPr>
          <w:rFonts w:ascii="Cambria" w:hAnsi="Cambria" w:cs="Calibri"/>
          <w:color w:val="000000"/>
          <w:sz w:val="23"/>
          <w:szCs w:val="23"/>
        </w:rPr>
        <w:t xml:space="preserve">Za </w:t>
      </w:r>
      <w:r w:rsidR="004445E8" w:rsidRPr="001A4087">
        <w:rPr>
          <w:rFonts w:ascii="Cambria" w:hAnsi="Cambria" w:cs="Calibri"/>
          <w:color w:val="000000"/>
          <w:sz w:val="23"/>
          <w:szCs w:val="23"/>
        </w:rPr>
        <w:t>Zhotovitele</w:t>
      </w:r>
      <w:r w:rsidR="00E56D99" w:rsidRPr="001A4087">
        <w:rPr>
          <w:rFonts w:ascii="Cambria" w:hAnsi="Cambria" w:cs="Calibri"/>
          <w:color w:val="000000"/>
          <w:sz w:val="23"/>
          <w:szCs w:val="23"/>
        </w:rPr>
        <w:t>:</w:t>
      </w:r>
    </w:p>
    <w:p w14:paraId="52BB16B5" w14:textId="77777777" w:rsidR="00D36EEE" w:rsidRPr="001A4087" w:rsidRDefault="00D36EEE" w:rsidP="002908EC">
      <w:pPr>
        <w:jc w:val="both"/>
        <w:rPr>
          <w:rFonts w:ascii="Cambria" w:hAnsi="Cambria" w:cs="Calibri"/>
          <w:color w:val="000000"/>
          <w:sz w:val="23"/>
          <w:szCs w:val="23"/>
        </w:rPr>
      </w:pPr>
    </w:p>
    <w:p w14:paraId="3E94D2D5" w14:textId="77777777" w:rsidR="002E2EF9" w:rsidRPr="001A4087" w:rsidRDefault="002E2EF9" w:rsidP="002908EC">
      <w:pPr>
        <w:jc w:val="both"/>
        <w:rPr>
          <w:rFonts w:ascii="Cambria" w:hAnsi="Cambria" w:cs="Calibri"/>
          <w:color w:val="000000"/>
          <w:sz w:val="23"/>
          <w:szCs w:val="23"/>
        </w:rPr>
      </w:pPr>
    </w:p>
    <w:p w14:paraId="4A29D48A" w14:textId="36CF88AD" w:rsidR="00E56D99" w:rsidRPr="001A4087" w:rsidRDefault="00E56D99" w:rsidP="002908EC">
      <w:pPr>
        <w:jc w:val="both"/>
        <w:rPr>
          <w:rFonts w:ascii="Cambria" w:hAnsi="Cambria" w:cs="Calibri"/>
          <w:color w:val="000000"/>
          <w:sz w:val="23"/>
          <w:szCs w:val="23"/>
        </w:rPr>
      </w:pPr>
      <w:r w:rsidRPr="001A4087">
        <w:rPr>
          <w:rFonts w:ascii="Cambria" w:hAnsi="Cambria" w:cs="Calibri"/>
          <w:color w:val="000000"/>
          <w:sz w:val="23"/>
          <w:szCs w:val="23"/>
        </w:rPr>
        <w:t>……………………………………………..</w:t>
      </w:r>
      <w:r w:rsidRPr="001A4087">
        <w:rPr>
          <w:rFonts w:ascii="Cambria" w:hAnsi="Cambria" w:cs="Calibri"/>
          <w:color w:val="000000"/>
          <w:sz w:val="23"/>
          <w:szCs w:val="23"/>
        </w:rPr>
        <w:tab/>
      </w:r>
      <w:r w:rsidRPr="001A4087">
        <w:rPr>
          <w:rFonts w:ascii="Cambria" w:hAnsi="Cambria" w:cs="Calibri"/>
          <w:color w:val="000000"/>
          <w:sz w:val="23"/>
          <w:szCs w:val="23"/>
        </w:rPr>
        <w:tab/>
      </w:r>
      <w:r w:rsidRPr="001A4087">
        <w:rPr>
          <w:rFonts w:ascii="Cambria" w:hAnsi="Cambria" w:cs="Calibri"/>
          <w:color w:val="000000"/>
          <w:sz w:val="23"/>
          <w:szCs w:val="23"/>
        </w:rPr>
        <w:tab/>
      </w:r>
      <w:r w:rsidR="000B413E" w:rsidRPr="001A4087">
        <w:rPr>
          <w:rFonts w:ascii="Cambria" w:hAnsi="Cambria" w:cs="Calibri"/>
          <w:color w:val="000000"/>
          <w:sz w:val="23"/>
          <w:szCs w:val="23"/>
        </w:rPr>
        <w:t xml:space="preserve"> </w:t>
      </w:r>
      <w:r w:rsidRPr="001A4087">
        <w:rPr>
          <w:rFonts w:ascii="Cambria" w:hAnsi="Cambria" w:cs="Calibri"/>
          <w:color w:val="000000"/>
          <w:sz w:val="23"/>
          <w:szCs w:val="23"/>
        </w:rPr>
        <w:t>………………………………………………</w:t>
      </w:r>
    </w:p>
    <w:p w14:paraId="41CB7C3D" w14:textId="47F1E37B" w:rsidR="00E56D99" w:rsidRPr="001A4087" w:rsidRDefault="31A73370" w:rsidP="6AA5B00E">
      <w:pPr>
        <w:tabs>
          <w:tab w:val="left" w:pos="5103"/>
        </w:tabs>
        <w:spacing w:after="0"/>
        <w:ind w:left="2832" w:right="-709" w:hanging="2832"/>
        <w:rPr>
          <w:rFonts w:ascii="Cambria" w:hAnsi="Cambria" w:cs="Tahoma"/>
          <w:sz w:val="23"/>
          <w:szCs w:val="23"/>
          <w:lang w:val="es-ES"/>
        </w:rPr>
      </w:pPr>
      <w:r w:rsidRPr="003A79D6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Mgr. Zdeňk</w:t>
      </w:r>
      <w:r w:rsidR="69E5823D" w:rsidRPr="003A79D6">
        <w:rPr>
          <w:rFonts w:ascii="Cambria" w:eastAsia="Cambria" w:hAnsi="Cambria" w:cs="Cambria"/>
          <w:color w:val="000000" w:themeColor="text1"/>
          <w:sz w:val="23"/>
          <w:szCs w:val="23"/>
        </w:rPr>
        <w:t>a</w:t>
      </w:r>
      <w:r w:rsidRPr="003A79D6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Filipov</w:t>
      </w:r>
      <w:r w:rsidR="055ABE24" w:rsidRPr="003A79D6">
        <w:rPr>
          <w:rFonts w:ascii="Cambria" w:eastAsia="Cambria" w:hAnsi="Cambria" w:cs="Cambria"/>
          <w:color w:val="000000" w:themeColor="text1"/>
          <w:sz w:val="23"/>
          <w:szCs w:val="23"/>
        </w:rPr>
        <w:t>á</w:t>
      </w:r>
      <w:r w:rsidRPr="003A79D6">
        <w:rPr>
          <w:rFonts w:ascii="Cambria" w:eastAsia="Cambria" w:hAnsi="Cambria" w:cs="Cambria"/>
          <w:color w:val="000000" w:themeColor="text1"/>
          <w:sz w:val="23"/>
          <w:szCs w:val="23"/>
        </w:rPr>
        <w:t>, tajemnic</w:t>
      </w:r>
      <w:r w:rsidR="6F3CCD61" w:rsidRPr="003A79D6">
        <w:rPr>
          <w:rFonts w:ascii="Cambria" w:eastAsia="Cambria" w:hAnsi="Cambria" w:cs="Cambria"/>
          <w:color w:val="000000" w:themeColor="text1"/>
          <w:sz w:val="23"/>
          <w:szCs w:val="23"/>
        </w:rPr>
        <w:t>e</w:t>
      </w:r>
      <w:r w:rsidR="00F60D8B" w:rsidRPr="003A79D6">
        <w:rPr>
          <w:rFonts w:ascii="Cambria" w:hAnsi="Cambria"/>
          <w:sz w:val="23"/>
          <w:szCs w:val="23"/>
        </w:rPr>
        <w:tab/>
      </w:r>
      <w:r w:rsidR="43CC941F" w:rsidRPr="001A4087">
        <w:rPr>
          <w:rFonts w:ascii="Cambria" w:hAnsi="Cambria" w:cs="Tahoma"/>
          <w:sz w:val="23"/>
          <w:szCs w:val="23"/>
          <w:lang w:val="es-ES"/>
        </w:rPr>
        <w:t xml:space="preserve"> Pavel </w:t>
      </w:r>
      <w:proofErr w:type="spellStart"/>
      <w:r w:rsidR="43CC941F" w:rsidRPr="001A4087">
        <w:rPr>
          <w:rFonts w:ascii="Cambria" w:hAnsi="Cambria" w:cs="Tahoma"/>
          <w:sz w:val="23"/>
          <w:szCs w:val="23"/>
          <w:lang w:val="es-ES"/>
        </w:rPr>
        <w:t>Mrázek</w:t>
      </w:r>
      <w:proofErr w:type="spellEnd"/>
    </w:p>
    <w:p w14:paraId="3669FC4A" w14:textId="5D9C0474" w:rsidR="000D0B45" w:rsidRPr="001A4087" w:rsidRDefault="000D0B45" w:rsidP="00AD5E65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p w14:paraId="6A87189B" w14:textId="77777777" w:rsidR="00D36EEE" w:rsidRDefault="00D36EEE" w:rsidP="00AD5E65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p w14:paraId="1ED7F279" w14:textId="77777777" w:rsidR="00D36EEE" w:rsidRDefault="00D36EEE" w:rsidP="00AD5E65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p w14:paraId="3E2639E7" w14:textId="736F0C30" w:rsidR="00D36EEE" w:rsidRPr="00CE71BC" w:rsidRDefault="00D36EEE" w:rsidP="6AA5B00E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sectPr w:rsidR="00D36EEE" w:rsidRPr="00CE7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D242E" w14:textId="77777777" w:rsidR="004F684A" w:rsidRDefault="004F684A" w:rsidP="004F684A">
      <w:pPr>
        <w:spacing w:after="0" w:line="240" w:lineRule="auto"/>
      </w:pPr>
      <w:r>
        <w:separator/>
      </w:r>
    </w:p>
  </w:endnote>
  <w:endnote w:type="continuationSeparator" w:id="0">
    <w:p w14:paraId="0F98C2D4" w14:textId="77777777" w:rsidR="004F684A" w:rsidRDefault="004F684A" w:rsidP="004F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D7848" w14:textId="77777777" w:rsidR="004F684A" w:rsidRDefault="004F684A" w:rsidP="004F684A">
      <w:pPr>
        <w:spacing w:after="0" w:line="240" w:lineRule="auto"/>
      </w:pPr>
      <w:r>
        <w:separator/>
      </w:r>
    </w:p>
  </w:footnote>
  <w:footnote w:type="continuationSeparator" w:id="0">
    <w:p w14:paraId="4BA19456" w14:textId="77777777" w:rsidR="004F684A" w:rsidRDefault="004F684A" w:rsidP="004F6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49B5"/>
    <w:multiLevelType w:val="hybridMultilevel"/>
    <w:tmpl w:val="3724D47E"/>
    <w:lvl w:ilvl="0" w:tplc="A44A1544">
      <w:start w:val="11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B31A6"/>
    <w:multiLevelType w:val="hybridMultilevel"/>
    <w:tmpl w:val="95161C32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74931"/>
    <w:multiLevelType w:val="hybridMultilevel"/>
    <w:tmpl w:val="3D18114C"/>
    <w:lvl w:ilvl="0" w:tplc="FA5A0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B64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9A3FD2"/>
    <w:multiLevelType w:val="hybridMultilevel"/>
    <w:tmpl w:val="5EF2BDAE"/>
    <w:lvl w:ilvl="0" w:tplc="AA6C7718">
      <w:start w:val="1"/>
      <w:numFmt w:val="decimal"/>
      <w:lvlText w:val="9.%1."/>
      <w:lvlJc w:val="right"/>
      <w:pPr>
        <w:ind w:left="360" w:hanging="360"/>
      </w:pPr>
      <w:rPr>
        <w:rFonts w:ascii="Cambria" w:hAnsi="Cambria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DE7BA"/>
    <w:multiLevelType w:val="hybridMultilevel"/>
    <w:tmpl w:val="C218913A"/>
    <w:lvl w:ilvl="0" w:tplc="FA5A0E16">
      <w:start w:val="1"/>
      <w:numFmt w:val="decimal"/>
      <w:lvlText w:val="%1."/>
      <w:lvlJc w:val="left"/>
      <w:pPr>
        <w:ind w:left="720" w:hanging="360"/>
      </w:pPr>
    </w:lvl>
    <w:lvl w:ilvl="1" w:tplc="D9D08100">
      <w:start w:val="6"/>
      <w:numFmt w:val="lowerLetter"/>
      <w:lvlText w:val="%2)"/>
      <w:lvlJc w:val="left"/>
      <w:pPr>
        <w:ind w:left="2858" w:hanging="360"/>
      </w:pPr>
    </w:lvl>
    <w:lvl w:ilvl="2" w:tplc="68DE7972">
      <w:start w:val="1"/>
      <w:numFmt w:val="lowerRoman"/>
      <w:lvlText w:val="%3."/>
      <w:lvlJc w:val="right"/>
      <w:pPr>
        <w:ind w:left="2160" w:hanging="180"/>
      </w:pPr>
    </w:lvl>
    <w:lvl w:ilvl="3" w:tplc="AC5CD154">
      <w:start w:val="1"/>
      <w:numFmt w:val="decimal"/>
      <w:lvlText w:val="%4."/>
      <w:lvlJc w:val="left"/>
      <w:pPr>
        <w:ind w:left="2880" w:hanging="360"/>
      </w:pPr>
    </w:lvl>
    <w:lvl w:ilvl="4" w:tplc="4330D484">
      <w:start w:val="1"/>
      <w:numFmt w:val="lowerLetter"/>
      <w:lvlText w:val="%5."/>
      <w:lvlJc w:val="left"/>
      <w:pPr>
        <w:ind w:left="3600" w:hanging="360"/>
      </w:pPr>
    </w:lvl>
    <w:lvl w:ilvl="5" w:tplc="7A42AA22">
      <w:start w:val="1"/>
      <w:numFmt w:val="lowerRoman"/>
      <w:lvlText w:val="%6."/>
      <w:lvlJc w:val="right"/>
      <w:pPr>
        <w:ind w:left="4320" w:hanging="180"/>
      </w:pPr>
    </w:lvl>
    <w:lvl w:ilvl="6" w:tplc="74682266">
      <w:start w:val="1"/>
      <w:numFmt w:val="decimal"/>
      <w:lvlText w:val="%7."/>
      <w:lvlJc w:val="left"/>
      <w:pPr>
        <w:ind w:left="5040" w:hanging="360"/>
      </w:pPr>
    </w:lvl>
    <w:lvl w:ilvl="7" w:tplc="2CF4149A">
      <w:start w:val="1"/>
      <w:numFmt w:val="lowerLetter"/>
      <w:lvlText w:val="%8."/>
      <w:lvlJc w:val="left"/>
      <w:pPr>
        <w:ind w:left="5760" w:hanging="360"/>
      </w:pPr>
    </w:lvl>
    <w:lvl w:ilvl="8" w:tplc="B410586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C0E88"/>
    <w:multiLevelType w:val="multilevel"/>
    <w:tmpl w:val="48042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D057C5"/>
    <w:multiLevelType w:val="hybridMultilevel"/>
    <w:tmpl w:val="74E4F432"/>
    <w:lvl w:ilvl="0" w:tplc="DF763090">
      <w:start w:val="1"/>
      <w:numFmt w:val="lowerRoman"/>
      <w:lvlText w:val="(%1)"/>
      <w:lvlJc w:val="left"/>
      <w:pPr>
        <w:ind w:left="1290" w:hanging="360"/>
      </w:pPr>
      <w:rPr>
        <w:rFonts w:ascii="Cambria" w:hAnsi="Cambria" w:hint="default"/>
        <w:sz w:val="23"/>
        <w:szCs w:val="23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 w15:restartNumberingAfterBreak="0">
    <w:nsid w:val="2CD5226C"/>
    <w:multiLevelType w:val="hybridMultilevel"/>
    <w:tmpl w:val="DF2C5C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A39E0"/>
    <w:multiLevelType w:val="hybridMultilevel"/>
    <w:tmpl w:val="F924A40C"/>
    <w:lvl w:ilvl="0" w:tplc="FA5A0E1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A705F"/>
    <w:multiLevelType w:val="hybridMultilevel"/>
    <w:tmpl w:val="DF2C5C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C2A6D"/>
    <w:multiLevelType w:val="multilevel"/>
    <w:tmpl w:val="BF5834F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482AA896"/>
    <w:multiLevelType w:val="multilevel"/>
    <w:tmpl w:val="A46E879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C041C"/>
    <w:multiLevelType w:val="hybridMultilevel"/>
    <w:tmpl w:val="2E40A6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4260B"/>
    <w:multiLevelType w:val="hybridMultilevel"/>
    <w:tmpl w:val="4B84624A"/>
    <w:lvl w:ilvl="0" w:tplc="0E0E98A0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242036D"/>
    <w:multiLevelType w:val="hybridMultilevel"/>
    <w:tmpl w:val="B79C7236"/>
    <w:lvl w:ilvl="0" w:tplc="DFC633B6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C197D"/>
    <w:multiLevelType w:val="multilevel"/>
    <w:tmpl w:val="FC26D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711351"/>
    <w:multiLevelType w:val="multilevel"/>
    <w:tmpl w:val="B46E6AE6"/>
    <w:styleLink w:val="Seznam41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18" w15:restartNumberingAfterBreak="0">
    <w:nsid w:val="59A2721E"/>
    <w:multiLevelType w:val="multilevel"/>
    <w:tmpl w:val="4EA2057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B132C81"/>
    <w:multiLevelType w:val="multilevel"/>
    <w:tmpl w:val="1834D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9F0F2C"/>
    <w:multiLevelType w:val="hybridMultilevel"/>
    <w:tmpl w:val="7E366F92"/>
    <w:lvl w:ilvl="0" w:tplc="A8241B54">
      <w:start w:val="1"/>
      <w:numFmt w:val="decimal"/>
      <w:lvlText w:val="%1."/>
      <w:lvlJc w:val="left"/>
      <w:pPr>
        <w:ind w:left="720" w:hanging="360"/>
      </w:pPr>
    </w:lvl>
    <w:lvl w:ilvl="1" w:tplc="BB289296">
      <w:start w:val="2"/>
      <w:numFmt w:val="lowerLetter"/>
      <w:lvlText w:val="%2)"/>
      <w:lvlJc w:val="left"/>
      <w:pPr>
        <w:ind w:left="2858" w:hanging="360"/>
      </w:pPr>
    </w:lvl>
    <w:lvl w:ilvl="2" w:tplc="0922C434">
      <w:start w:val="1"/>
      <w:numFmt w:val="lowerRoman"/>
      <w:lvlText w:val="%3."/>
      <w:lvlJc w:val="right"/>
      <w:pPr>
        <w:ind w:left="2160" w:hanging="180"/>
      </w:pPr>
    </w:lvl>
    <w:lvl w:ilvl="3" w:tplc="AE9ABCC0">
      <w:start w:val="1"/>
      <w:numFmt w:val="decimal"/>
      <w:lvlText w:val="%4."/>
      <w:lvlJc w:val="left"/>
      <w:pPr>
        <w:ind w:left="2880" w:hanging="360"/>
      </w:pPr>
    </w:lvl>
    <w:lvl w:ilvl="4" w:tplc="C6BE1BB0">
      <w:start w:val="1"/>
      <w:numFmt w:val="lowerLetter"/>
      <w:lvlText w:val="%5."/>
      <w:lvlJc w:val="left"/>
      <w:pPr>
        <w:ind w:left="3600" w:hanging="360"/>
      </w:pPr>
    </w:lvl>
    <w:lvl w:ilvl="5" w:tplc="7088891C">
      <w:start w:val="1"/>
      <w:numFmt w:val="lowerRoman"/>
      <w:lvlText w:val="%6."/>
      <w:lvlJc w:val="right"/>
      <w:pPr>
        <w:ind w:left="4320" w:hanging="180"/>
      </w:pPr>
    </w:lvl>
    <w:lvl w:ilvl="6" w:tplc="75FE2114">
      <w:start w:val="1"/>
      <w:numFmt w:val="decimal"/>
      <w:lvlText w:val="%7."/>
      <w:lvlJc w:val="left"/>
      <w:pPr>
        <w:ind w:left="5040" w:hanging="360"/>
      </w:pPr>
    </w:lvl>
    <w:lvl w:ilvl="7" w:tplc="5B10F356">
      <w:start w:val="1"/>
      <w:numFmt w:val="lowerLetter"/>
      <w:lvlText w:val="%8."/>
      <w:lvlJc w:val="left"/>
      <w:pPr>
        <w:ind w:left="5760" w:hanging="360"/>
      </w:pPr>
    </w:lvl>
    <w:lvl w:ilvl="8" w:tplc="D542BEA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42AEC"/>
    <w:multiLevelType w:val="hybridMultilevel"/>
    <w:tmpl w:val="B63E1758"/>
    <w:lvl w:ilvl="0" w:tplc="E182CD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4DA458E"/>
    <w:multiLevelType w:val="hybridMultilevel"/>
    <w:tmpl w:val="F86CD89A"/>
    <w:lvl w:ilvl="0" w:tplc="D5580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B0776D"/>
    <w:multiLevelType w:val="multilevel"/>
    <w:tmpl w:val="FFFC2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5A5121"/>
    <w:multiLevelType w:val="hybridMultilevel"/>
    <w:tmpl w:val="ED603C04"/>
    <w:lvl w:ilvl="0" w:tplc="FFD06896">
      <w:start w:val="1"/>
      <w:numFmt w:val="decimal"/>
      <w:lvlText w:val="10.%1."/>
      <w:lvlJc w:val="right"/>
      <w:pPr>
        <w:ind w:left="360" w:hanging="360"/>
      </w:pPr>
      <w:rPr>
        <w:rFonts w:ascii="Cambria" w:hAnsi="Cambria" w:hint="default"/>
        <w:b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FA651C0">
      <w:start w:val="1"/>
      <w:numFmt w:val="lowerLetter"/>
      <w:lvlText w:val="%3)"/>
      <w:lvlJc w:val="right"/>
      <w:pPr>
        <w:ind w:left="2160" w:hanging="180"/>
      </w:pPr>
      <w:rPr>
        <w:rFonts w:ascii="Cambria" w:eastAsia="Times New Roman" w:hAnsi="Cambria"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F02DD"/>
    <w:multiLevelType w:val="hybridMultilevel"/>
    <w:tmpl w:val="31BC6BFE"/>
    <w:lvl w:ilvl="0" w:tplc="16E6E5A4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D52B1B"/>
    <w:multiLevelType w:val="multilevel"/>
    <w:tmpl w:val="D200FC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0549565">
    <w:abstractNumId w:val="12"/>
  </w:num>
  <w:num w:numId="2" w16cid:durableId="1766606045">
    <w:abstractNumId w:val="5"/>
  </w:num>
  <w:num w:numId="3" w16cid:durableId="501043477">
    <w:abstractNumId w:val="20"/>
  </w:num>
  <w:num w:numId="4" w16cid:durableId="1159930739">
    <w:abstractNumId w:val="10"/>
  </w:num>
  <w:num w:numId="5" w16cid:durableId="1373844708">
    <w:abstractNumId w:val="6"/>
  </w:num>
  <w:num w:numId="6" w16cid:durableId="1545823045">
    <w:abstractNumId w:val="24"/>
  </w:num>
  <w:num w:numId="7" w16cid:durableId="1583174715">
    <w:abstractNumId w:val="4"/>
  </w:num>
  <w:num w:numId="8" w16cid:durableId="1980836281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426"/>
          </w:tabs>
          <w:ind w:left="426" w:hanging="360"/>
        </w:pPr>
        <w:rPr>
          <w:color w:val="000000"/>
          <w:position w:val="0"/>
          <w:sz w:val="20"/>
          <w:szCs w:val="20"/>
          <w:u w:color="000000"/>
        </w:rPr>
      </w:lvl>
    </w:lvlOverride>
  </w:num>
  <w:num w:numId="9" w16cid:durableId="1005863015">
    <w:abstractNumId w:val="8"/>
  </w:num>
  <w:num w:numId="10" w16cid:durableId="113642385">
    <w:abstractNumId w:val="17"/>
  </w:num>
  <w:num w:numId="11" w16cid:durableId="961155945">
    <w:abstractNumId w:val="3"/>
  </w:num>
  <w:num w:numId="12" w16cid:durableId="1407148450">
    <w:abstractNumId w:val="19"/>
  </w:num>
  <w:num w:numId="13" w16cid:durableId="331222468">
    <w:abstractNumId w:val="1"/>
  </w:num>
  <w:num w:numId="14" w16cid:durableId="1153327369">
    <w:abstractNumId w:val="25"/>
  </w:num>
  <w:num w:numId="15" w16cid:durableId="820850089">
    <w:abstractNumId w:val="7"/>
  </w:num>
  <w:num w:numId="16" w16cid:durableId="2024168279">
    <w:abstractNumId w:val="14"/>
  </w:num>
  <w:num w:numId="17" w16cid:durableId="2132505212">
    <w:abstractNumId w:val="0"/>
  </w:num>
  <w:num w:numId="18" w16cid:durableId="2115438745">
    <w:abstractNumId w:val="16"/>
  </w:num>
  <w:num w:numId="19" w16cid:durableId="570045449">
    <w:abstractNumId w:val="26"/>
  </w:num>
  <w:num w:numId="20" w16cid:durableId="1409309194">
    <w:abstractNumId w:val="21"/>
  </w:num>
  <w:num w:numId="21" w16cid:durableId="2042590001">
    <w:abstractNumId w:val="23"/>
  </w:num>
  <w:num w:numId="22" w16cid:durableId="1271283378">
    <w:abstractNumId w:val="18"/>
  </w:num>
  <w:num w:numId="23" w16cid:durableId="991327010">
    <w:abstractNumId w:val="11"/>
  </w:num>
  <w:num w:numId="24" w16cid:durableId="1860773681">
    <w:abstractNumId w:val="9"/>
  </w:num>
  <w:num w:numId="25" w16cid:durableId="1570922582">
    <w:abstractNumId w:val="2"/>
  </w:num>
  <w:num w:numId="26" w16cid:durableId="97263847">
    <w:abstractNumId w:val="15"/>
  </w:num>
  <w:num w:numId="27" w16cid:durableId="619456014">
    <w:abstractNumId w:val="13"/>
  </w:num>
  <w:num w:numId="28" w16cid:durableId="7915106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89"/>
    <w:rsid w:val="000027AA"/>
    <w:rsid w:val="00024BD3"/>
    <w:rsid w:val="00027EDC"/>
    <w:rsid w:val="000371D1"/>
    <w:rsid w:val="00050C7A"/>
    <w:rsid w:val="00050D50"/>
    <w:rsid w:val="00052B78"/>
    <w:rsid w:val="0006198A"/>
    <w:rsid w:val="00063A69"/>
    <w:rsid w:val="00063EF7"/>
    <w:rsid w:val="0007134B"/>
    <w:rsid w:val="00084B98"/>
    <w:rsid w:val="00086E89"/>
    <w:rsid w:val="000B413E"/>
    <w:rsid w:val="000D0B45"/>
    <w:rsid w:val="000D1CFE"/>
    <w:rsid w:val="000F378A"/>
    <w:rsid w:val="0011292B"/>
    <w:rsid w:val="00117DCD"/>
    <w:rsid w:val="0012259C"/>
    <w:rsid w:val="00127CB5"/>
    <w:rsid w:val="00127F89"/>
    <w:rsid w:val="00142CB9"/>
    <w:rsid w:val="001523ED"/>
    <w:rsid w:val="00152760"/>
    <w:rsid w:val="00161053"/>
    <w:rsid w:val="00176954"/>
    <w:rsid w:val="001834C6"/>
    <w:rsid w:val="001A4087"/>
    <w:rsid w:val="001C4A09"/>
    <w:rsid w:val="001D0A25"/>
    <w:rsid w:val="001D33E3"/>
    <w:rsid w:val="001F08DC"/>
    <w:rsid w:val="001F31F9"/>
    <w:rsid w:val="001F5C79"/>
    <w:rsid w:val="00213DC9"/>
    <w:rsid w:val="00216A7D"/>
    <w:rsid w:val="00220C3D"/>
    <w:rsid w:val="00256FB5"/>
    <w:rsid w:val="00260E37"/>
    <w:rsid w:val="00274E0B"/>
    <w:rsid w:val="00284528"/>
    <w:rsid w:val="002908EC"/>
    <w:rsid w:val="002A6347"/>
    <w:rsid w:val="002C3672"/>
    <w:rsid w:val="002C3DC5"/>
    <w:rsid w:val="002E2EF9"/>
    <w:rsid w:val="002F1957"/>
    <w:rsid w:val="0031388A"/>
    <w:rsid w:val="00340D69"/>
    <w:rsid w:val="00343316"/>
    <w:rsid w:val="0036717D"/>
    <w:rsid w:val="003713FA"/>
    <w:rsid w:val="0037441B"/>
    <w:rsid w:val="003768F4"/>
    <w:rsid w:val="003875AC"/>
    <w:rsid w:val="00391E40"/>
    <w:rsid w:val="003A79D6"/>
    <w:rsid w:val="003B2A5D"/>
    <w:rsid w:val="003B6F52"/>
    <w:rsid w:val="003D2FF7"/>
    <w:rsid w:val="003F2CC8"/>
    <w:rsid w:val="00417EF9"/>
    <w:rsid w:val="004220DB"/>
    <w:rsid w:val="004445E8"/>
    <w:rsid w:val="00447268"/>
    <w:rsid w:val="004A0D9F"/>
    <w:rsid w:val="004A43BF"/>
    <w:rsid w:val="004B08F0"/>
    <w:rsid w:val="004D579F"/>
    <w:rsid w:val="004D70FD"/>
    <w:rsid w:val="004E56E8"/>
    <w:rsid w:val="004F684A"/>
    <w:rsid w:val="005049AF"/>
    <w:rsid w:val="00523A48"/>
    <w:rsid w:val="00523D4D"/>
    <w:rsid w:val="00527DBA"/>
    <w:rsid w:val="0055586C"/>
    <w:rsid w:val="00563754"/>
    <w:rsid w:val="0056528E"/>
    <w:rsid w:val="00571BBE"/>
    <w:rsid w:val="005778CC"/>
    <w:rsid w:val="005875E4"/>
    <w:rsid w:val="005A3853"/>
    <w:rsid w:val="005B0851"/>
    <w:rsid w:val="005C3791"/>
    <w:rsid w:val="005E0C03"/>
    <w:rsid w:val="005F1A34"/>
    <w:rsid w:val="005F2162"/>
    <w:rsid w:val="005F4D52"/>
    <w:rsid w:val="006132A5"/>
    <w:rsid w:val="00626706"/>
    <w:rsid w:val="00631F26"/>
    <w:rsid w:val="006321AA"/>
    <w:rsid w:val="00650A9F"/>
    <w:rsid w:val="006712AC"/>
    <w:rsid w:val="006749BF"/>
    <w:rsid w:val="00695450"/>
    <w:rsid w:val="006A143D"/>
    <w:rsid w:val="006A71DB"/>
    <w:rsid w:val="006B48C4"/>
    <w:rsid w:val="00711ADD"/>
    <w:rsid w:val="007132CA"/>
    <w:rsid w:val="0072108F"/>
    <w:rsid w:val="007258FE"/>
    <w:rsid w:val="00735EF9"/>
    <w:rsid w:val="0074021D"/>
    <w:rsid w:val="00767265"/>
    <w:rsid w:val="0077066E"/>
    <w:rsid w:val="00797113"/>
    <w:rsid w:val="007B5DF6"/>
    <w:rsid w:val="007C6DAE"/>
    <w:rsid w:val="007D1A54"/>
    <w:rsid w:val="007E7A31"/>
    <w:rsid w:val="00801982"/>
    <w:rsid w:val="00803A52"/>
    <w:rsid w:val="008342AA"/>
    <w:rsid w:val="00834771"/>
    <w:rsid w:val="00841CAC"/>
    <w:rsid w:val="00844711"/>
    <w:rsid w:val="00850A65"/>
    <w:rsid w:val="008570E6"/>
    <w:rsid w:val="00867B5E"/>
    <w:rsid w:val="0087313C"/>
    <w:rsid w:val="0087419A"/>
    <w:rsid w:val="00877EAB"/>
    <w:rsid w:val="00883BAA"/>
    <w:rsid w:val="008874BE"/>
    <w:rsid w:val="00896AF1"/>
    <w:rsid w:val="008A39A2"/>
    <w:rsid w:val="008B1856"/>
    <w:rsid w:val="008B3A09"/>
    <w:rsid w:val="008E627F"/>
    <w:rsid w:val="009178DC"/>
    <w:rsid w:val="009754E1"/>
    <w:rsid w:val="009B595C"/>
    <w:rsid w:val="009D3812"/>
    <w:rsid w:val="009D797B"/>
    <w:rsid w:val="009E0C34"/>
    <w:rsid w:val="009E290E"/>
    <w:rsid w:val="009F5892"/>
    <w:rsid w:val="00A02615"/>
    <w:rsid w:val="00A2114A"/>
    <w:rsid w:val="00A24238"/>
    <w:rsid w:val="00A43B59"/>
    <w:rsid w:val="00A45628"/>
    <w:rsid w:val="00A45B99"/>
    <w:rsid w:val="00A54710"/>
    <w:rsid w:val="00A74D38"/>
    <w:rsid w:val="00A81FFE"/>
    <w:rsid w:val="00A92059"/>
    <w:rsid w:val="00AA5B7B"/>
    <w:rsid w:val="00AB2F77"/>
    <w:rsid w:val="00AB3DF2"/>
    <w:rsid w:val="00AC7454"/>
    <w:rsid w:val="00AD319A"/>
    <w:rsid w:val="00AD438E"/>
    <w:rsid w:val="00AD5E65"/>
    <w:rsid w:val="00AE3456"/>
    <w:rsid w:val="00AE441C"/>
    <w:rsid w:val="00AF0526"/>
    <w:rsid w:val="00B07835"/>
    <w:rsid w:val="00B13FE9"/>
    <w:rsid w:val="00B21986"/>
    <w:rsid w:val="00B531B6"/>
    <w:rsid w:val="00B54B34"/>
    <w:rsid w:val="00B565E5"/>
    <w:rsid w:val="00B712A7"/>
    <w:rsid w:val="00B843C5"/>
    <w:rsid w:val="00BD2C1D"/>
    <w:rsid w:val="00BE550D"/>
    <w:rsid w:val="00BF701B"/>
    <w:rsid w:val="00C05DA5"/>
    <w:rsid w:val="00C13654"/>
    <w:rsid w:val="00C151F5"/>
    <w:rsid w:val="00C23375"/>
    <w:rsid w:val="00C36429"/>
    <w:rsid w:val="00C372E9"/>
    <w:rsid w:val="00C63DE8"/>
    <w:rsid w:val="00CA7C80"/>
    <w:rsid w:val="00CB0BB2"/>
    <w:rsid w:val="00CC4EFF"/>
    <w:rsid w:val="00CC5A22"/>
    <w:rsid w:val="00CD4AFF"/>
    <w:rsid w:val="00CE32B7"/>
    <w:rsid w:val="00CE71BC"/>
    <w:rsid w:val="00D10CFA"/>
    <w:rsid w:val="00D120BC"/>
    <w:rsid w:val="00D15E47"/>
    <w:rsid w:val="00D20D78"/>
    <w:rsid w:val="00D36EEE"/>
    <w:rsid w:val="00D36FCF"/>
    <w:rsid w:val="00D449E7"/>
    <w:rsid w:val="00D44B0F"/>
    <w:rsid w:val="00D6436F"/>
    <w:rsid w:val="00D65FC8"/>
    <w:rsid w:val="00D77EF8"/>
    <w:rsid w:val="00DA5962"/>
    <w:rsid w:val="00DA632A"/>
    <w:rsid w:val="00DC5DDF"/>
    <w:rsid w:val="00DF4546"/>
    <w:rsid w:val="00DF5073"/>
    <w:rsid w:val="00E127F5"/>
    <w:rsid w:val="00E13F00"/>
    <w:rsid w:val="00E14906"/>
    <w:rsid w:val="00E24F1F"/>
    <w:rsid w:val="00E475B0"/>
    <w:rsid w:val="00E56D99"/>
    <w:rsid w:val="00E67622"/>
    <w:rsid w:val="00E71FD1"/>
    <w:rsid w:val="00E99903"/>
    <w:rsid w:val="00EA15A7"/>
    <w:rsid w:val="00EC2EAC"/>
    <w:rsid w:val="00EE4924"/>
    <w:rsid w:val="00EF187B"/>
    <w:rsid w:val="00F00BC4"/>
    <w:rsid w:val="00F04720"/>
    <w:rsid w:val="00F10495"/>
    <w:rsid w:val="00F15B49"/>
    <w:rsid w:val="00F2174B"/>
    <w:rsid w:val="00F404E1"/>
    <w:rsid w:val="00F434AF"/>
    <w:rsid w:val="00F538EA"/>
    <w:rsid w:val="00F60D8B"/>
    <w:rsid w:val="00F93FE3"/>
    <w:rsid w:val="00FB1D7E"/>
    <w:rsid w:val="00FF4B5C"/>
    <w:rsid w:val="01038043"/>
    <w:rsid w:val="01D592E8"/>
    <w:rsid w:val="0234EEAF"/>
    <w:rsid w:val="0237AC07"/>
    <w:rsid w:val="02DBEACE"/>
    <w:rsid w:val="04A1CF9F"/>
    <w:rsid w:val="0518A76C"/>
    <w:rsid w:val="055ABE24"/>
    <w:rsid w:val="056C8F71"/>
    <w:rsid w:val="061A0374"/>
    <w:rsid w:val="0689CD65"/>
    <w:rsid w:val="08310014"/>
    <w:rsid w:val="089B315E"/>
    <w:rsid w:val="09D8C5A0"/>
    <w:rsid w:val="0AB2DBF4"/>
    <w:rsid w:val="0AE6FCB3"/>
    <w:rsid w:val="0C6F018C"/>
    <w:rsid w:val="0C8099D8"/>
    <w:rsid w:val="0C82CD14"/>
    <w:rsid w:val="0CDBD0BE"/>
    <w:rsid w:val="0D2E5687"/>
    <w:rsid w:val="0D55CA3B"/>
    <w:rsid w:val="0E979678"/>
    <w:rsid w:val="0EC9829A"/>
    <w:rsid w:val="0EF78DD2"/>
    <w:rsid w:val="1047CB96"/>
    <w:rsid w:val="10489DB0"/>
    <w:rsid w:val="10663642"/>
    <w:rsid w:val="11B076A4"/>
    <w:rsid w:val="131D831B"/>
    <w:rsid w:val="1374CA05"/>
    <w:rsid w:val="15CB37AD"/>
    <w:rsid w:val="15F89CBF"/>
    <w:rsid w:val="180620B9"/>
    <w:rsid w:val="18C24183"/>
    <w:rsid w:val="1AFFF834"/>
    <w:rsid w:val="1CBE6E8D"/>
    <w:rsid w:val="1E2EF6FC"/>
    <w:rsid w:val="1F777C15"/>
    <w:rsid w:val="21350295"/>
    <w:rsid w:val="21810107"/>
    <w:rsid w:val="2234432C"/>
    <w:rsid w:val="2246FC97"/>
    <w:rsid w:val="228B9977"/>
    <w:rsid w:val="22BA5D61"/>
    <w:rsid w:val="23696B90"/>
    <w:rsid w:val="238D00FA"/>
    <w:rsid w:val="24640DA0"/>
    <w:rsid w:val="271A6DBA"/>
    <w:rsid w:val="28B9FD1D"/>
    <w:rsid w:val="2A7D82FF"/>
    <w:rsid w:val="2A8F93EE"/>
    <w:rsid w:val="2ACAA404"/>
    <w:rsid w:val="2BEDDEDD"/>
    <w:rsid w:val="2CC84A8E"/>
    <w:rsid w:val="2D3C6622"/>
    <w:rsid w:val="2DB9EE15"/>
    <w:rsid w:val="2DF6D2A9"/>
    <w:rsid w:val="2E0D9047"/>
    <w:rsid w:val="2EDCE9F4"/>
    <w:rsid w:val="2F50F422"/>
    <w:rsid w:val="2FC2C128"/>
    <w:rsid w:val="30E2779E"/>
    <w:rsid w:val="30EC67F3"/>
    <w:rsid w:val="31A73370"/>
    <w:rsid w:val="31E7341C"/>
    <w:rsid w:val="31FC7DA5"/>
    <w:rsid w:val="321FF105"/>
    <w:rsid w:val="328894E4"/>
    <w:rsid w:val="3485C8E8"/>
    <w:rsid w:val="34E3E2A9"/>
    <w:rsid w:val="34E53B1F"/>
    <w:rsid w:val="3563FFB6"/>
    <w:rsid w:val="38B3AE20"/>
    <w:rsid w:val="38C083E3"/>
    <w:rsid w:val="395835CC"/>
    <w:rsid w:val="3B2C239C"/>
    <w:rsid w:val="3B62133E"/>
    <w:rsid w:val="3BF824A5"/>
    <w:rsid w:val="3C881BD3"/>
    <w:rsid w:val="3CBAF2D6"/>
    <w:rsid w:val="3E52A5B3"/>
    <w:rsid w:val="3F536479"/>
    <w:rsid w:val="411C5CBB"/>
    <w:rsid w:val="41A439BE"/>
    <w:rsid w:val="42676629"/>
    <w:rsid w:val="43CC941F"/>
    <w:rsid w:val="43F52E5D"/>
    <w:rsid w:val="4427EE25"/>
    <w:rsid w:val="44D21612"/>
    <w:rsid w:val="45DE46F6"/>
    <w:rsid w:val="466DE673"/>
    <w:rsid w:val="498C1AE2"/>
    <w:rsid w:val="49942D0E"/>
    <w:rsid w:val="4A242301"/>
    <w:rsid w:val="4B257F09"/>
    <w:rsid w:val="4C42507F"/>
    <w:rsid w:val="4DDF7024"/>
    <w:rsid w:val="4F5EBFB7"/>
    <w:rsid w:val="50446F86"/>
    <w:rsid w:val="52453DAF"/>
    <w:rsid w:val="524C4B56"/>
    <w:rsid w:val="524F2B45"/>
    <w:rsid w:val="52A8E6E3"/>
    <w:rsid w:val="56144E27"/>
    <w:rsid w:val="568A6876"/>
    <w:rsid w:val="5735EF2A"/>
    <w:rsid w:val="582638D7"/>
    <w:rsid w:val="58504D47"/>
    <w:rsid w:val="587B8BB8"/>
    <w:rsid w:val="598CEB66"/>
    <w:rsid w:val="59C20938"/>
    <w:rsid w:val="59EC1DA8"/>
    <w:rsid w:val="5B87EE09"/>
    <w:rsid w:val="5CFF06CF"/>
    <w:rsid w:val="5EB17A6F"/>
    <w:rsid w:val="611D2029"/>
    <w:rsid w:val="64E843EA"/>
    <w:rsid w:val="6512063A"/>
    <w:rsid w:val="66E47FC7"/>
    <w:rsid w:val="676C8748"/>
    <w:rsid w:val="6823735B"/>
    <w:rsid w:val="683A36E2"/>
    <w:rsid w:val="686E5E97"/>
    <w:rsid w:val="6884A692"/>
    <w:rsid w:val="68C945F3"/>
    <w:rsid w:val="69E5823D"/>
    <w:rsid w:val="6AA5B00E"/>
    <w:rsid w:val="6B8147BE"/>
    <w:rsid w:val="6BD30C70"/>
    <w:rsid w:val="6DAA91E3"/>
    <w:rsid w:val="6EB8E880"/>
    <w:rsid w:val="6F3CCD61"/>
    <w:rsid w:val="6F4124F9"/>
    <w:rsid w:val="6FFF00C5"/>
    <w:rsid w:val="7086775B"/>
    <w:rsid w:val="7098C689"/>
    <w:rsid w:val="712765F1"/>
    <w:rsid w:val="715EBD04"/>
    <w:rsid w:val="719AD126"/>
    <w:rsid w:val="72C6D852"/>
    <w:rsid w:val="743AC2A8"/>
    <w:rsid w:val="754B0F57"/>
    <w:rsid w:val="75CAF4D4"/>
    <w:rsid w:val="75F7098C"/>
    <w:rsid w:val="778836CA"/>
    <w:rsid w:val="77DC74F3"/>
    <w:rsid w:val="7BB1A5BB"/>
    <w:rsid w:val="7C64BBC3"/>
    <w:rsid w:val="7CFD0F50"/>
    <w:rsid w:val="7D01FD4C"/>
    <w:rsid w:val="7E5B8EDA"/>
    <w:rsid w:val="7E690CB9"/>
    <w:rsid w:val="7E6B7192"/>
    <w:rsid w:val="7E9DCDAD"/>
    <w:rsid w:val="7F3DE4D8"/>
    <w:rsid w:val="7F9C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2B4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2908E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1F5C79"/>
  </w:style>
  <w:style w:type="paragraph" w:styleId="Zkladntextodsazen">
    <w:name w:val="Body Text Indent"/>
    <w:basedOn w:val="Normln"/>
    <w:link w:val="ZkladntextodsazenChar"/>
    <w:rsid w:val="001F5C79"/>
    <w:pPr>
      <w:spacing w:after="120" w:line="240" w:lineRule="auto"/>
      <w:ind w:left="283"/>
    </w:pPr>
    <w:rPr>
      <w:rFonts w:ascii="Arial" w:eastAsia="Times New Roman" w:hAnsi="Arial" w:cs="Times New Roman"/>
      <w:sz w:val="19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F5C79"/>
    <w:rPr>
      <w:rFonts w:ascii="Arial" w:eastAsia="Times New Roman" w:hAnsi="Arial" w:cs="Times New Roman"/>
      <w:sz w:val="19"/>
      <w:szCs w:val="24"/>
    </w:rPr>
  </w:style>
  <w:style w:type="numbering" w:customStyle="1" w:styleId="Seznam41">
    <w:name w:val="Seznam 41"/>
    <w:basedOn w:val="Bezseznamu"/>
    <w:rsid w:val="00D6436F"/>
    <w:pPr>
      <w:numPr>
        <w:numId w:val="10"/>
      </w:numPr>
    </w:pPr>
  </w:style>
  <w:style w:type="paragraph" w:customStyle="1" w:styleId="Default">
    <w:name w:val="Default"/>
    <w:rsid w:val="00CE71B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E49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9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9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9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92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92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127F5"/>
    <w:rPr>
      <w:color w:val="0563C1" w:themeColor="hyperlink"/>
      <w:u w:val="single"/>
    </w:rPr>
  </w:style>
  <w:style w:type="table" w:styleId="Mkatabulky">
    <w:name w:val="Table Grid"/>
    <w:basedOn w:val="Normlntabulka"/>
    <w:rsid w:val="00AF0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7B5D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B5DF6"/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Normal2">
    <w:name w:val="Normal 2"/>
    <w:basedOn w:val="Normln"/>
    <w:rsid w:val="001F08DC"/>
    <w:pPr>
      <w:tabs>
        <w:tab w:val="left" w:pos="709"/>
      </w:tabs>
      <w:autoSpaceDE w:val="0"/>
      <w:autoSpaceDN w:val="0"/>
      <w:spacing w:before="60" w:after="120" w:line="240" w:lineRule="auto"/>
      <w:ind w:left="1418"/>
      <w:jc w:val="both"/>
    </w:pPr>
    <w:rPr>
      <w:rFonts w:ascii="Times New Roman" w:eastAsia="Times New Roman" w:hAnsi="Times New Roman" w:cs="Times New Roman"/>
      <w:lang w:val="en-GB"/>
    </w:rPr>
  </w:style>
  <w:style w:type="paragraph" w:styleId="Revize">
    <w:name w:val="Revision"/>
    <w:hidden/>
    <w:uiPriority w:val="99"/>
    <w:semiHidden/>
    <w:rsid w:val="00447268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3875AC"/>
  </w:style>
  <w:style w:type="character" w:customStyle="1" w:styleId="eop">
    <w:name w:val="eop"/>
    <w:basedOn w:val="Standardnpsmoodstavce"/>
    <w:rsid w:val="003875AC"/>
  </w:style>
  <w:style w:type="paragraph" w:customStyle="1" w:styleId="paragraph">
    <w:name w:val="paragraph"/>
    <w:basedOn w:val="Normln"/>
    <w:rsid w:val="00A2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0">
    <w:name w:val="Normal0"/>
    <w:basedOn w:val="Normln"/>
    <w:uiPriority w:val="1"/>
    <w:rsid w:val="6AA5B00E"/>
    <w:pPr>
      <w:spacing w:after="15" w:line="248" w:lineRule="auto"/>
      <w:ind w:left="906" w:right="10" w:hanging="356"/>
      <w:jc w:val="both"/>
    </w:pPr>
    <w:rPr>
      <w:rFonts w:ascii="Calibri" w:eastAsia="Calibri" w:hAnsi="Calibri" w:cs="Calibri"/>
      <w:color w:val="000000" w:themeColor="text1"/>
      <w:sz w:val="24"/>
      <w:szCs w:val="24"/>
      <w:lang w:val="es-ES"/>
    </w:rPr>
  </w:style>
  <w:style w:type="character" w:styleId="Siln">
    <w:name w:val="Strong"/>
    <w:basedOn w:val="Standardnpsmoodstavce"/>
    <w:uiPriority w:val="22"/>
    <w:qFormat/>
    <w:rsid w:val="00D120B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F6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6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2EAEC-D717-4C06-A04E-E0D06967F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3376</Characters>
  <Application>Microsoft Office Word</Application>
  <DocSecurity>2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2024-02-14T08:27:00Z</dcterms:created>
  <dcterms:modified xsi:type="dcterms:W3CDTF">2024-02-14T08:27:00Z</dcterms:modified>
</cp:coreProperties>
</file>