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13" w:rsidRPr="006647E2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E2">
        <w:rPr>
          <w:rFonts w:ascii="Times New Roman" w:hAnsi="Times New Roman" w:cs="Times New Roman"/>
          <w:b/>
          <w:sz w:val="28"/>
          <w:szCs w:val="28"/>
        </w:rPr>
        <w:t>SMLOUVA č. 804/820/19122</w:t>
      </w:r>
    </w:p>
    <w:p w:rsidR="00B10713" w:rsidRPr="006647E2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713" w:rsidRPr="006647E2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E2">
        <w:rPr>
          <w:rFonts w:ascii="Times New Roman" w:hAnsi="Times New Roman" w:cs="Times New Roman"/>
          <w:b/>
          <w:sz w:val="28"/>
          <w:szCs w:val="28"/>
        </w:rPr>
        <w:t>O VÝPŮJČCE PROSTOR</w:t>
      </w:r>
    </w:p>
    <w:p w:rsidR="00B10713" w:rsidRPr="006647E2" w:rsidRDefault="00C71112">
      <w:pPr>
        <w:spacing w:before="280"/>
        <w:jc w:val="center"/>
        <w:rPr>
          <w:rFonts w:ascii="Times New Roman" w:hAnsi="Times New Roman" w:cs="Times New Roman"/>
          <w:color w:val="000000"/>
          <w:lang w:eastAsia="cs-CZ"/>
        </w:rPr>
      </w:pPr>
      <w:r w:rsidRPr="006647E2">
        <w:rPr>
          <w:rFonts w:ascii="Times New Roman" w:hAnsi="Times New Roman" w:cs="Times New Roman"/>
          <w:color w:val="000000"/>
          <w:lang w:eastAsia="cs-CZ"/>
        </w:rPr>
        <w:t>(dále jen „smlouva“)</w:t>
      </w:r>
    </w:p>
    <w:p w:rsidR="00B10713" w:rsidRPr="006647E2" w:rsidRDefault="00B10713">
      <w:pPr>
        <w:jc w:val="center"/>
        <w:rPr>
          <w:rFonts w:ascii="Times New Roman" w:hAnsi="Times New Roman" w:cs="Times New Roman"/>
        </w:rPr>
      </w:pPr>
    </w:p>
    <w:p w:rsidR="00B10713" w:rsidRPr="006647E2" w:rsidRDefault="00C71112" w:rsidP="00645AC1">
      <w:pPr>
        <w:jc w:val="center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  <w:b/>
          <w:bCs/>
        </w:rPr>
        <w:t xml:space="preserve">níže uvedeného dne, měsíce a roku na základě usnesení Rady města Znojma                    č. 9/2019, bod 334, ze dne 07.01.2019 a v souladu příslušnými ustanoveními obecně závazných </w:t>
      </w:r>
      <w:r w:rsidRPr="006647E2">
        <w:rPr>
          <w:rFonts w:ascii="Times New Roman" w:hAnsi="Times New Roman" w:cs="Times New Roman"/>
          <w:b/>
          <w:bCs/>
        </w:rPr>
        <w:t xml:space="preserve">právních předpisů, zejména s ust. </w:t>
      </w:r>
      <w:r w:rsidR="00645AC1">
        <w:rPr>
          <w:rFonts w:ascii="Times New Roman" w:hAnsi="Times New Roman" w:cs="Times New Roman"/>
          <w:b/>
          <w:bCs/>
        </w:rPr>
        <w:t>§ 2193 a násl. zákona č. 89/2012</w:t>
      </w:r>
      <w:r w:rsidRPr="006647E2">
        <w:rPr>
          <w:rFonts w:ascii="Times New Roman" w:hAnsi="Times New Roman" w:cs="Times New Roman"/>
          <w:b/>
          <w:bCs/>
        </w:rPr>
        <w:t xml:space="preserve"> Sb. občanského zákoníku, v platném znění,</w:t>
      </w:r>
      <w:r w:rsidRPr="006647E2">
        <w:rPr>
          <w:rFonts w:ascii="Times New Roman" w:hAnsi="Times New Roman" w:cs="Times New Roman"/>
          <w:b/>
          <w:bCs/>
        </w:rPr>
        <w:t xml:space="preserve"> uzavřená mezi těmito smluvními stranami:</w:t>
      </w:r>
    </w:p>
    <w:p w:rsidR="00B10713" w:rsidRPr="006647E2" w:rsidRDefault="00B10713">
      <w:pPr>
        <w:rPr>
          <w:rFonts w:ascii="Times New Roman" w:hAnsi="Times New Roman" w:cs="Times New Roman"/>
          <w:b/>
        </w:rPr>
      </w:pPr>
    </w:p>
    <w:p w:rsidR="00B10713" w:rsidRPr="006647E2" w:rsidRDefault="00B10713">
      <w:pPr>
        <w:rPr>
          <w:rFonts w:ascii="Times New Roman" w:hAnsi="Times New Roman" w:cs="Times New Roman"/>
          <w:b/>
        </w:rPr>
      </w:pPr>
    </w:p>
    <w:p w:rsidR="00B10713" w:rsidRPr="006647E2" w:rsidRDefault="00B10713">
      <w:pPr>
        <w:rPr>
          <w:rFonts w:ascii="Times New Roman" w:hAnsi="Times New Roman" w:cs="Times New Roman"/>
          <w:b/>
        </w:rPr>
      </w:pPr>
    </w:p>
    <w:p w:rsidR="00B10713" w:rsidRPr="006647E2" w:rsidRDefault="00B10713">
      <w:pPr>
        <w:rPr>
          <w:rFonts w:ascii="Times New Roman" w:hAnsi="Times New Roman" w:cs="Times New Roman"/>
          <w:b/>
        </w:rPr>
      </w:pPr>
    </w:p>
    <w:p w:rsidR="00B10713" w:rsidRPr="006647E2" w:rsidRDefault="00C71112">
      <w:pPr>
        <w:ind w:hanging="708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  <w:b/>
          <w:bCs/>
        </w:rPr>
        <w:t xml:space="preserve">      </w:t>
      </w:r>
      <w:r w:rsidRPr="006647E2">
        <w:rPr>
          <w:rFonts w:ascii="Times New Roman" w:eastAsia="Verdana" w:hAnsi="Times New Roman" w:cs="Times New Roman"/>
          <w:b/>
          <w:bCs/>
        </w:rPr>
        <w:tab/>
        <w:t>Město Znojmo,</w:t>
      </w:r>
    </w:p>
    <w:p w:rsidR="00B10713" w:rsidRPr="006647E2" w:rsidRDefault="00C71112">
      <w:pPr>
        <w:pStyle w:val="western"/>
        <w:spacing w:before="0" w:after="0"/>
        <w:ind w:hanging="708"/>
        <w:jc w:val="both"/>
        <w:rPr>
          <w:rFonts w:ascii="Times New Roman" w:hAnsi="Times New Roman" w:cs="Times New Roman"/>
        </w:rPr>
      </w:pPr>
      <w:r w:rsidRPr="006647E2">
        <w:rPr>
          <w:rFonts w:ascii="Times New Roman" w:eastAsia="Verdana" w:hAnsi="Times New Roman" w:cs="Times New Roman"/>
          <w:b/>
          <w:bCs/>
        </w:rPr>
        <w:tab/>
      </w:r>
      <w:r w:rsidRPr="006647E2">
        <w:rPr>
          <w:rFonts w:ascii="Times New Roman" w:eastAsia="Verdana" w:hAnsi="Times New Roman" w:cs="Times New Roman"/>
        </w:rPr>
        <w:t>IČ</w:t>
      </w:r>
      <w:r w:rsidR="00645AC1">
        <w:rPr>
          <w:rFonts w:ascii="Times New Roman" w:eastAsia="Verdana" w:hAnsi="Times New Roman" w:cs="Times New Roman"/>
        </w:rPr>
        <w:t>O</w:t>
      </w:r>
      <w:r w:rsidRPr="006647E2">
        <w:rPr>
          <w:rFonts w:ascii="Times New Roman" w:eastAsia="Verdana" w:hAnsi="Times New Roman" w:cs="Times New Roman"/>
        </w:rPr>
        <w:t>: 00293881, DIČ CZ00293881,</w:t>
      </w:r>
    </w:p>
    <w:p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>sídlo: Obroková 1/12, 669 02 Znojmo,</w:t>
      </w:r>
    </w:p>
    <w:p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 xml:space="preserve">zastoupené v </w:t>
      </w:r>
      <w:r w:rsidRPr="006647E2">
        <w:rPr>
          <w:rFonts w:ascii="Times New Roman" w:hAnsi="Times New Roman" w:cs="Times New Roman"/>
        </w:rPr>
        <w:t>souladu s její Zřizovací listinou</w:t>
      </w:r>
    </w:p>
    <w:p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6647E2">
        <w:rPr>
          <w:rFonts w:ascii="Times New Roman" w:hAnsi="Times New Roman" w:cs="Times New Roman"/>
          <w:b/>
          <w:bCs/>
        </w:rPr>
        <w:t>Správou nemovitostí města Znojma, příspěvkovou organizací,</w:t>
      </w:r>
    </w:p>
    <w:p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 xml:space="preserve">organizací založenou usnesením Zastupitelstva města Znojma č. 25/91 odst. 2b, </w:t>
      </w:r>
      <w:r w:rsidRPr="006647E2">
        <w:rPr>
          <w:rFonts w:ascii="Times New Roman" w:hAnsi="Times New Roman" w:cs="Times New Roman"/>
        </w:rPr>
        <w:br/>
        <w:t>ze dne 19. 11. 1991</w:t>
      </w:r>
    </w:p>
    <w:p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>IČ: 008 39 060</w:t>
      </w:r>
    </w:p>
    <w:p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>sídlo: Pontassievská 317/14, 669 02 Znojmo</w:t>
      </w:r>
    </w:p>
    <w:p w:rsidR="00B10713" w:rsidRPr="006647E2" w:rsidRDefault="00C71112">
      <w:pPr>
        <w:ind w:hanging="708"/>
        <w:jc w:val="both"/>
        <w:rPr>
          <w:rFonts w:ascii="Times New Roman" w:hAnsi="Times New Roman" w:cs="Times New Roman"/>
        </w:rPr>
      </w:pPr>
      <w:r w:rsidRPr="006647E2">
        <w:rPr>
          <w:rFonts w:ascii="Times New Roman" w:eastAsia="Verdana" w:hAnsi="Times New Roman" w:cs="Times New Roman"/>
          <w:b/>
          <w:bCs/>
        </w:rPr>
        <w:tab/>
      </w:r>
      <w:r w:rsidRPr="006647E2">
        <w:rPr>
          <w:rFonts w:ascii="Times New Roman" w:eastAsia="Verdana" w:hAnsi="Times New Roman" w:cs="Times New Roman"/>
        </w:rPr>
        <w:t>ředit</w:t>
      </w:r>
      <w:r w:rsidRPr="006647E2">
        <w:rPr>
          <w:rFonts w:ascii="Times New Roman" w:eastAsia="Verdana" w:hAnsi="Times New Roman" w:cs="Times New Roman"/>
        </w:rPr>
        <w:t>el organizace: Bc. Marek Vodák</w:t>
      </w:r>
    </w:p>
    <w:p w:rsidR="00B10713" w:rsidRPr="006647E2" w:rsidRDefault="00B10713">
      <w:pPr>
        <w:rPr>
          <w:rFonts w:ascii="Times New Roman" w:hAnsi="Times New Roman" w:cs="Times New Roman"/>
        </w:rPr>
      </w:pPr>
    </w:p>
    <w:p w:rsidR="00B10713" w:rsidRPr="006647E2" w:rsidRDefault="00C71112">
      <w:pPr>
        <w:rPr>
          <w:rFonts w:ascii="Times New Roman" w:hAnsi="Times New Roman" w:cs="Times New Roman"/>
          <w:i/>
          <w:iCs/>
        </w:rPr>
      </w:pPr>
      <w:r w:rsidRPr="006647E2">
        <w:rPr>
          <w:rFonts w:ascii="Times New Roman" w:hAnsi="Times New Roman" w:cs="Times New Roman"/>
          <w:i/>
          <w:iCs/>
        </w:rPr>
        <w:t>jako „půjčitel“</w:t>
      </w:r>
    </w:p>
    <w:p w:rsidR="00B10713" w:rsidRPr="006647E2" w:rsidRDefault="00B10713">
      <w:pPr>
        <w:rPr>
          <w:rFonts w:ascii="Times New Roman" w:hAnsi="Times New Roman" w:cs="Times New Roman"/>
        </w:rPr>
      </w:pPr>
    </w:p>
    <w:p w:rsidR="00B10713" w:rsidRPr="006647E2" w:rsidRDefault="00B10713">
      <w:pPr>
        <w:rPr>
          <w:rFonts w:ascii="Times New Roman" w:hAnsi="Times New Roman" w:cs="Times New Roman"/>
        </w:rPr>
      </w:pPr>
    </w:p>
    <w:p w:rsidR="00B10713" w:rsidRPr="006647E2" w:rsidRDefault="00C71112">
      <w:pPr>
        <w:rPr>
          <w:rFonts w:ascii="Times New Roman" w:hAnsi="Times New Roman" w:cs="Times New Roman"/>
          <w:b/>
        </w:rPr>
      </w:pPr>
      <w:r w:rsidRPr="006647E2">
        <w:rPr>
          <w:rFonts w:ascii="Times New Roman" w:hAnsi="Times New Roman" w:cs="Times New Roman"/>
          <w:b/>
        </w:rPr>
        <w:t>a</w:t>
      </w:r>
    </w:p>
    <w:p w:rsidR="00B10713" w:rsidRPr="006647E2" w:rsidRDefault="00B10713">
      <w:pPr>
        <w:rPr>
          <w:rFonts w:ascii="Times New Roman" w:hAnsi="Times New Roman" w:cs="Times New Roman"/>
          <w:b/>
        </w:rPr>
      </w:pPr>
    </w:p>
    <w:p w:rsidR="00B10713" w:rsidRPr="006647E2" w:rsidRDefault="00B10713">
      <w:pPr>
        <w:rPr>
          <w:rFonts w:ascii="Times New Roman" w:hAnsi="Times New Roman" w:cs="Times New Roman"/>
          <w:b/>
        </w:rPr>
      </w:pPr>
    </w:p>
    <w:p w:rsidR="00B10713" w:rsidRPr="006647E2" w:rsidRDefault="00C71112">
      <w:pPr>
        <w:rPr>
          <w:rFonts w:ascii="Times New Roman" w:hAnsi="Times New Roman" w:cs="Times New Roman"/>
          <w:b/>
          <w:bCs/>
        </w:rPr>
      </w:pPr>
      <w:r w:rsidRPr="006647E2">
        <w:rPr>
          <w:rFonts w:ascii="Times New Roman" w:hAnsi="Times New Roman" w:cs="Times New Roman"/>
          <w:b/>
          <w:bCs/>
        </w:rPr>
        <w:t>VOC ZNOJMO, z.s.</w:t>
      </w:r>
    </w:p>
    <w:p w:rsidR="00B10713" w:rsidRPr="006647E2" w:rsidRDefault="00C71112">
      <w:pPr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>IČO: 266 68 815</w:t>
      </w:r>
    </w:p>
    <w:p w:rsidR="00B10713" w:rsidRPr="006647E2" w:rsidRDefault="00C71112">
      <w:pPr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>sídlo: Brněnská 523, 671 82 Dobšice</w:t>
      </w:r>
    </w:p>
    <w:p w:rsidR="00B10713" w:rsidRPr="006647E2" w:rsidRDefault="00C71112">
      <w:pPr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>jednající: předsedou spolku Mgr. Františkem Koudelou</w:t>
      </w:r>
    </w:p>
    <w:p w:rsidR="00B10713" w:rsidRPr="006647E2" w:rsidRDefault="00C71112">
      <w:pPr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 xml:space="preserve">                     </w:t>
      </w:r>
    </w:p>
    <w:p w:rsidR="00B10713" w:rsidRPr="006647E2" w:rsidRDefault="00B10713">
      <w:pPr>
        <w:rPr>
          <w:rFonts w:ascii="Times New Roman" w:hAnsi="Times New Roman" w:cs="Times New Roman"/>
        </w:rPr>
      </w:pPr>
    </w:p>
    <w:p w:rsidR="00B10713" w:rsidRPr="006647E2" w:rsidRDefault="00C71112">
      <w:pPr>
        <w:rPr>
          <w:rFonts w:ascii="Times New Roman" w:hAnsi="Times New Roman" w:cs="Times New Roman"/>
          <w:i/>
        </w:rPr>
      </w:pPr>
      <w:r w:rsidRPr="006647E2">
        <w:rPr>
          <w:rFonts w:ascii="Times New Roman" w:hAnsi="Times New Roman" w:cs="Times New Roman"/>
          <w:i/>
        </w:rPr>
        <w:t>jako „vypůjčitel“</w:t>
      </w:r>
    </w:p>
    <w:p w:rsidR="00B10713" w:rsidRPr="006647E2" w:rsidRDefault="00B10713">
      <w:pPr>
        <w:rPr>
          <w:rFonts w:ascii="Times New Roman" w:hAnsi="Times New Roman" w:cs="Times New Roman"/>
        </w:rPr>
      </w:pPr>
    </w:p>
    <w:p w:rsidR="00B10713" w:rsidRPr="006647E2" w:rsidRDefault="00C7111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  <w:r w:rsidRPr="006647E2">
        <w:rPr>
          <w:rFonts w:ascii="Times New Roman" w:hAnsi="Times New Roman" w:cs="Times New Roman"/>
          <w:i/>
          <w:iCs/>
        </w:rPr>
        <w:t>oba dále také jako „smluvní strany“</w:t>
      </w:r>
    </w:p>
    <w:p w:rsidR="00B10713" w:rsidRPr="006647E2" w:rsidRDefault="00B10713">
      <w:pPr>
        <w:pStyle w:val="western"/>
        <w:spacing w:before="0" w:after="0"/>
        <w:rPr>
          <w:rFonts w:ascii="Times New Roman" w:hAnsi="Times New Roman" w:cs="Times New Roman"/>
        </w:rPr>
      </w:pPr>
    </w:p>
    <w:p w:rsidR="00B10713" w:rsidRPr="006647E2" w:rsidRDefault="00B10713">
      <w:pPr>
        <w:pStyle w:val="western"/>
        <w:spacing w:before="0" w:after="0"/>
        <w:rPr>
          <w:rFonts w:ascii="Times New Roman" w:hAnsi="Times New Roman" w:cs="Times New Roman"/>
        </w:rPr>
      </w:pPr>
    </w:p>
    <w:p w:rsidR="00B10713" w:rsidRPr="006647E2" w:rsidRDefault="00B10713">
      <w:pPr>
        <w:pStyle w:val="western"/>
        <w:spacing w:before="0" w:after="0"/>
        <w:rPr>
          <w:rFonts w:ascii="Times New Roman" w:hAnsi="Times New Roman" w:cs="Times New Roman"/>
        </w:rPr>
      </w:pPr>
    </w:p>
    <w:p w:rsidR="00B10713" w:rsidRPr="006647E2" w:rsidRDefault="00B10713">
      <w:pPr>
        <w:pStyle w:val="western"/>
        <w:spacing w:before="0" w:after="0"/>
        <w:rPr>
          <w:rFonts w:ascii="Times New Roman" w:hAnsi="Times New Roman" w:cs="Times New Roman"/>
        </w:rPr>
      </w:pPr>
    </w:p>
    <w:p w:rsidR="00B10713" w:rsidRPr="006647E2" w:rsidRDefault="00B10713">
      <w:pPr>
        <w:pStyle w:val="western"/>
        <w:spacing w:before="0" w:after="0"/>
        <w:rPr>
          <w:rFonts w:ascii="Times New Roman" w:hAnsi="Times New Roman" w:cs="Times New Roman"/>
        </w:rPr>
      </w:pPr>
    </w:p>
    <w:p w:rsidR="00B10713" w:rsidRPr="006647E2" w:rsidRDefault="00B10713">
      <w:pPr>
        <w:pStyle w:val="western"/>
        <w:spacing w:before="0" w:after="0"/>
        <w:rPr>
          <w:rFonts w:ascii="Times New Roman" w:hAnsi="Times New Roman" w:cs="Times New Roman"/>
        </w:rPr>
      </w:pPr>
    </w:p>
    <w:p w:rsidR="00B10713" w:rsidRPr="006647E2" w:rsidRDefault="00B10713">
      <w:pPr>
        <w:pStyle w:val="western"/>
        <w:spacing w:before="0" w:after="0"/>
        <w:rPr>
          <w:rFonts w:ascii="Times New Roman" w:hAnsi="Times New Roman" w:cs="Times New Roman"/>
        </w:rPr>
      </w:pPr>
    </w:p>
    <w:p w:rsidR="00B10713" w:rsidRPr="006647E2" w:rsidRDefault="00B10713">
      <w:pPr>
        <w:pStyle w:val="western"/>
        <w:spacing w:before="0" w:after="0"/>
        <w:rPr>
          <w:rFonts w:ascii="Times New Roman" w:hAnsi="Times New Roman" w:cs="Times New Roman"/>
        </w:rPr>
      </w:pPr>
    </w:p>
    <w:p w:rsidR="00B10713" w:rsidRPr="006647E2" w:rsidRDefault="00B10713">
      <w:pPr>
        <w:pStyle w:val="western"/>
        <w:spacing w:before="0" w:after="0"/>
        <w:rPr>
          <w:rFonts w:ascii="Times New Roman" w:hAnsi="Times New Roman" w:cs="Times New Roman"/>
        </w:rPr>
      </w:pPr>
    </w:p>
    <w:p w:rsidR="00B10713" w:rsidRPr="006647E2" w:rsidRDefault="00B10713">
      <w:pPr>
        <w:rPr>
          <w:rFonts w:ascii="Times New Roman" w:hAnsi="Times New Roman" w:cs="Times New Roman"/>
          <w:b/>
        </w:rPr>
      </w:pPr>
    </w:p>
    <w:p w:rsidR="00B10713" w:rsidRDefault="00C71112">
      <w:pPr>
        <w:jc w:val="center"/>
        <w:rPr>
          <w:rFonts w:cs="Verdana"/>
          <w:b/>
          <w:bCs/>
        </w:rPr>
      </w:pPr>
      <w:r w:rsidRPr="006647E2">
        <w:rPr>
          <w:rFonts w:ascii="Times New Roman" w:hAnsi="Times New Roman" w:cs="Times New Roman"/>
          <w:b/>
          <w:bCs/>
        </w:rPr>
        <w:t>uzavřeli tuto smlouvu o výpůjčce prostor</w:t>
      </w:r>
      <w:r>
        <w:br w:type="page"/>
      </w:r>
    </w:p>
    <w:p w:rsidR="00B10713" w:rsidRPr="006647E2" w:rsidRDefault="00C711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47E2">
        <w:rPr>
          <w:rFonts w:ascii="Times New Roman" w:hAnsi="Times New Roman" w:cs="Times New Roman"/>
          <w:b/>
          <w:sz w:val="22"/>
          <w:szCs w:val="22"/>
        </w:rPr>
        <w:lastRenderedPageBreak/>
        <w:t>Čl. I.</w:t>
      </w:r>
    </w:p>
    <w:p w:rsidR="00B10713" w:rsidRPr="006647E2" w:rsidRDefault="00B10713">
      <w:pPr>
        <w:tabs>
          <w:tab w:val="left" w:pos="34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10713" w:rsidRPr="006647E2" w:rsidRDefault="00C71112" w:rsidP="00B310DF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Město Znojmo je, mimo jiné, výlučným vlastníkem nemovitosti - pozemků nacházejících se</w:t>
      </w:r>
      <w:r w:rsidR="00BA783E">
        <w:rPr>
          <w:rFonts w:ascii="Times New Roman" w:hAnsi="Times New Roman" w:cs="Times New Roman"/>
          <w:sz w:val="22"/>
          <w:szCs w:val="22"/>
        </w:rPr>
        <w:br/>
      </w:r>
      <w:r w:rsidRPr="006647E2">
        <w:rPr>
          <w:rFonts w:ascii="Times New Roman" w:hAnsi="Times New Roman" w:cs="Times New Roman"/>
          <w:sz w:val="22"/>
          <w:szCs w:val="22"/>
        </w:rPr>
        <w:t>ve Znojmě na ulici Hradní a v jejím bezprostředním okolí, parcelní číslo 102/2 ostatní pl</w:t>
      </w:r>
      <w:r w:rsidRPr="006647E2">
        <w:rPr>
          <w:rFonts w:ascii="Times New Roman" w:hAnsi="Times New Roman" w:cs="Times New Roman"/>
          <w:sz w:val="22"/>
          <w:szCs w:val="22"/>
        </w:rPr>
        <w:t>ocha (známé coby horní nádvoří u rotundy sv. Kateřiny) a parcelní číslo 104, zastavěná plocha</w:t>
      </w:r>
      <w:r w:rsidR="00BA783E">
        <w:rPr>
          <w:rFonts w:ascii="Times New Roman" w:hAnsi="Times New Roman" w:cs="Times New Roman"/>
          <w:sz w:val="22"/>
          <w:szCs w:val="22"/>
        </w:rPr>
        <w:br/>
      </w:r>
      <w:r w:rsidRPr="006647E2">
        <w:rPr>
          <w:rFonts w:ascii="Times New Roman" w:hAnsi="Times New Roman" w:cs="Times New Roman"/>
          <w:sz w:val="22"/>
          <w:szCs w:val="22"/>
        </w:rPr>
        <w:t>a nádvoří, jehož součástí je budova s číslem pop. 83, adresní místo Hradní 83/7 (tzv. hradní domek), vše zapsáno Katastrálním úřadem pro Jihomoravský kraj, Katast</w:t>
      </w:r>
      <w:r w:rsidRPr="006647E2">
        <w:rPr>
          <w:rFonts w:ascii="Times New Roman" w:hAnsi="Times New Roman" w:cs="Times New Roman"/>
          <w:sz w:val="22"/>
          <w:szCs w:val="22"/>
        </w:rPr>
        <w:t>rálním pracovištěm Znojmo na listu vlastnictví 10001 pro katastrální území Znojmo-město a obec Znojmo.</w:t>
      </w:r>
    </w:p>
    <w:p w:rsidR="00B10713" w:rsidRPr="006647E2" w:rsidRDefault="00C71112" w:rsidP="00BA783E">
      <w:pPr>
        <w:pStyle w:val="Odstavecseseznamem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 xml:space="preserve">Správa nemovitostí města Znojma, příspěvková organizace, je organizací města Znojma, které bylo na základě Zřizovací listiny a komisionářské smlouvy </w:t>
      </w:r>
      <w:r w:rsidRPr="006647E2">
        <w:rPr>
          <w:rFonts w:ascii="Times New Roman" w:hAnsi="Times New Roman" w:cs="Times New Roman"/>
          <w:sz w:val="22"/>
          <w:szCs w:val="22"/>
        </w:rPr>
        <w:t>mimo jiné svěřeno činit jménem města Znojma právní úkony týkající se nájmu a výpůjčky bytových jednotek</w:t>
      </w:r>
      <w:r w:rsidR="00E32E36" w:rsidRPr="006647E2">
        <w:rPr>
          <w:rFonts w:ascii="Times New Roman" w:hAnsi="Times New Roman" w:cs="Times New Roman"/>
          <w:sz w:val="22"/>
          <w:szCs w:val="22"/>
        </w:rPr>
        <w:br/>
      </w:r>
      <w:r w:rsidRPr="006647E2">
        <w:rPr>
          <w:rFonts w:ascii="Times New Roman" w:hAnsi="Times New Roman" w:cs="Times New Roman"/>
          <w:sz w:val="22"/>
          <w:szCs w:val="22"/>
        </w:rPr>
        <w:t>a nebytových prostor, které jí byly svěřeny do obhospodařování, zejména uzavírat</w:t>
      </w:r>
      <w:r w:rsidR="00E32E36" w:rsidRPr="006647E2">
        <w:rPr>
          <w:rFonts w:ascii="Times New Roman" w:hAnsi="Times New Roman" w:cs="Times New Roman"/>
          <w:sz w:val="22"/>
          <w:szCs w:val="22"/>
        </w:rPr>
        <w:br/>
      </w:r>
      <w:r w:rsidRPr="006647E2">
        <w:rPr>
          <w:rFonts w:ascii="Times New Roman" w:hAnsi="Times New Roman" w:cs="Times New Roman"/>
          <w:sz w:val="22"/>
          <w:szCs w:val="22"/>
        </w:rPr>
        <w:t>a ukončovat smlouvy jménem zřizovatele v zastoupení příspěvkovou organi</w:t>
      </w:r>
      <w:r w:rsidRPr="006647E2">
        <w:rPr>
          <w:rFonts w:ascii="Times New Roman" w:hAnsi="Times New Roman" w:cs="Times New Roman"/>
          <w:sz w:val="22"/>
          <w:szCs w:val="22"/>
        </w:rPr>
        <w:t>zací.</w:t>
      </w:r>
    </w:p>
    <w:p w:rsidR="00B10713" w:rsidRPr="006647E2" w:rsidRDefault="00B10713">
      <w:pPr>
        <w:rPr>
          <w:rFonts w:ascii="Times New Roman" w:hAnsi="Times New Roman" w:cs="Times New Roman"/>
          <w:sz w:val="22"/>
          <w:szCs w:val="22"/>
        </w:rPr>
      </w:pPr>
    </w:p>
    <w:p w:rsidR="00B10713" w:rsidRPr="006647E2" w:rsidRDefault="00C71112">
      <w:pPr>
        <w:ind w:lef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47E2">
        <w:rPr>
          <w:rFonts w:ascii="Times New Roman" w:hAnsi="Times New Roman" w:cs="Times New Roman"/>
          <w:b/>
          <w:sz w:val="22"/>
          <w:szCs w:val="22"/>
        </w:rPr>
        <w:t>Čl. II.</w:t>
      </w:r>
    </w:p>
    <w:p w:rsidR="00B10713" w:rsidRPr="006647E2" w:rsidRDefault="00B10713">
      <w:pPr>
        <w:ind w:left="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0713" w:rsidRPr="006647E2" w:rsidRDefault="00C71112" w:rsidP="00B310DF">
      <w:pPr>
        <w:pStyle w:val="Odstavecseseznamem"/>
        <w:widowControl/>
        <w:numPr>
          <w:ilvl w:val="0"/>
          <w:numId w:val="14"/>
        </w:numPr>
        <w:tabs>
          <w:tab w:val="left" w:pos="0"/>
          <w:tab w:val="left" w:pos="390"/>
        </w:tabs>
        <w:suppressAutoHyphens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Výpůjčka byla schválena usnesením Rady města Znojma č. 9/2019, bod 334, ze dne 07.01.2019</w:t>
      </w:r>
      <w:r w:rsidR="00B310DF" w:rsidRPr="006647E2">
        <w:rPr>
          <w:rFonts w:ascii="Times New Roman" w:hAnsi="Times New Roman" w:cs="Times New Roman"/>
          <w:bCs/>
          <w:sz w:val="22"/>
          <w:szCs w:val="22"/>
        </w:rPr>
        <w:t>, oznámení záměru výpůjčky bylo zveřejněno na úřední desce Městského úřadu Znojmo</w:t>
      </w:r>
      <w:r w:rsidR="00BA783E">
        <w:rPr>
          <w:rFonts w:ascii="Times New Roman" w:hAnsi="Times New Roman" w:cs="Times New Roman"/>
          <w:bCs/>
          <w:sz w:val="22"/>
          <w:szCs w:val="22"/>
        </w:rPr>
        <w:br/>
      </w:r>
      <w:r w:rsidR="00B310DF" w:rsidRPr="006647E2">
        <w:rPr>
          <w:rFonts w:ascii="Times New Roman" w:hAnsi="Times New Roman" w:cs="Times New Roman"/>
          <w:bCs/>
          <w:sz w:val="22"/>
          <w:szCs w:val="22"/>
        </w:rPr>
        <w:t>od 18.12.2018 do 02.01.2019.</w:t>
      </w:r>
    </w:p>
    <w:p w:rsidR="00B10713" w:rsidRPr="006647E2" w:rsidRDefault="002A77AE" w:rsidP="00B310DF">
      <w:pPr>
        <w:pStyle w:val="Odstavecseseznamem"/>
        <w:widowControl/>
        <w:numPr>
          <w:ilvl w:val="0"/>
          <w:numId w:val="14"/>
        </w:numPr>
        <w:tabs>
          <w:tab w:val="left" w:pos="0"/>
        </w:tabs>
        <w:suppressAutoHyphens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 xml:space="preserve">Předmět </w:t>
      </w:r>
      <w:r w:rsidR="00C71112" w:rsidRPr="006647E2">
        <w:rPr>
          <w:rFonts w:ascii="Times New Roman" w:hAnsi="Times New Roman" w:cs="Times New Roman"/>
          <w:sz w:val="22"/>
          <w:szCs w:val="22"/>
        </w:rPr>
        <w:t>této výpůjčky</w:t>
      </w:r>
      <w:r w:rsidRPr="006647E2">
        <w:rPr>
          <w:rFonts w:ascii="Times New Roman" w:hAnsi="Times New Roman" w:cs="Times New Roman"/>
          <w:sz w:val="22"/>
          <w:szCs w:val="22"/>
        </w:rPr>
        <w:t xml:space="preserve"> tvoří</w:t>
      </w:r>
      <w:r w:rsidR="00C71112" w:rsidRPr="006647E2">
        <w:rPr>
          <w:rFonts w:ascii="Times New Roman" w:hAnsi="Times New Roman" w:cs="Times New Roman"/>
          <w:sz w:val="22"/>
          <w:szCs w:val="22"/>
        </w:rPr>
        <w:t xml:space="preserve"> prostory celého horního </w:t>
      </w:r>
      <w:r w:rsidRPr="006647E2">
        <w:rPr>
          <w:rFonts w:ascii="Times New Roman" w:hAnsi="Times New Roman" w:cs="Times New Roman"/>
          <w:sz w:val="22"/>
          <w:szCs w:val="22"/>
        </w:rPr>
        <w:t>nádvoří u rotundy sv. Kateřiny</w:t>
      </w:r>
      <w:r w:rsidRPr="006647E2">
        <w:rPr>
          <w:rFonts w:ascii="Times New Roman" w:hAnsi="Times New Roman" w:cs="Times New Roman"/>
          <w:sz w:val="22"/>
          <w:szCs w:val="22"/>
        </w:rPr>
        <w:br/>
        <w:t xml:space="preserve"> a 2. nadzemní</w:t>
      </w:r>
      <w:r w:rsidR="00C71112" w:rsidRPr="006647E2">
        <w:rPr>
          <w:rFonts w:ascii="Times New Roman" w:hAnsi="Times New Roman" w:cs="Times New Roman"/>
          <w:sz w:val="22"/>
          <w:szCs w:val="22"/>
        </w:rPr>
        <w:t xml:space="preserve"> podlaží tzv. hradního domku, tj. pozemků a prost</w:t>
      </w:r>
      <w:r w:rsidR="00C71112" w:rsidRPr="006647E2">
        <w:rPr>
          <w:rFonts w:ascii="Times New Roman" w:hAnsi="Times New Roman" w:cs="Times New Roman"/>
          <w:sz w:val="22"/>
          <w:szCs w:val="22"/>
        </w:rPr>
        <w:t>or nacházející se v budově, specifikovaných v čl. I odst</w:t>
      </w:r>
      <w:r w:rsidR="00E32E36" w:rsidRPr="006647E2">
        <w:rPr>
          <w:rFonts w:ascii="Times New Roman" w:hAnsi="Times New Roman" w:cs="Times New Roman"/>
          <w:sz w:val="22"/>
          <w:szCs w:val="22"/>
        </w:rPr>
        <w:t>.</w:t>
      </w:r>
      <w:r w:rsidR="00C71112" w:rsidRPr="006647E2">
        <w:rPr>
          <w:rFonts w:ascii="Times New Roman" w:hAnsi="Times New Roman" w:cs="Times New Roman"/>
          <w:sz w:val="22"/>
          <w:szCs w:val="22"/>
        </w:rPr>
        <w:t xml:space="preserve"> 1.</w:t>
      </w:r>
      <w:r w:rsidR="00B310DF" w:rsidRPr="006647E2">
        <w:rPr>
          <w:rFonts w:ascii="Times New Roman" w:hAnsi="Times New Roman" w:cs="Times New Roman"/>
          <w:sz w:val="22"/>
          <w:szCs w:val="22"/>
        </w:rPr>
        <w:t>, na dobu a dle podmínek specifikovaných níže.</w:t>
      </w:r>
    </w:p>
    <w:p w:rsidR="00B10713" w:rsidRPr="006647E2" w:rsidRDefault="00C71112" w:rsidP="00B310DF">
      <w:pPr>
        <w:pStyle w:val="Odstavecseseznamem"/>
        <w:numPr>
          <w:ilvl w:val="0"/>
          <w:numId w:val="14"/>
        </w:numPr>
        <w:tabs>
          <w:tab w:val="left" w:pos="0"/>
          <w:tab w:val="left" w:pos="343"/>
          <w:tab w:val="left" w:pos="345"/>
        </w:tabs>
        <w:suppressAutoHyphens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Půjčitel touto smlouvou přenechává vypůjčiteli do výpůjčky výše jmenovaný předmět výpůjčky</w:t>
      </w:r>
      <w:r w:rsidR="00BA783E">
        <w:rPr>
          <w:rFonts w:ascii="Times New Roman" w:hAnsi="Times New Roman" w:cs="Times New Roman"/>
          <w:sz w:val="22"/>
          <w:szCs w:val="22"/>
        </w:rPr>
        <w:br/>
      </w:r>
      <w:r w:rsidRPr="006647E2">
        <w:rPr>
          <w:rFonts w:ascii="Times New Roman" w:hAnsi="Times New Roman" w:cs="Times New Roman"/>
          <w:sz w:val="22"/>
          <w:szCs w:val="22"/>
        </w:rPr>
        <w:t>k níže specifikovaným účelům, a to ve stavu, v jakém se v době výpůjčky nachází, a vypůjčitel</w:t>
      </w:r>
      <w:r w:rsidR="00BA783E">
        <w:rPr>
          <w:rFonts w:ascii="Times New Roman" w:hAnsi="Times New Roman" w:cs="Times New Roman"/>
          <w:sz w:val="22"/>
          <w:szCs w:val="22"/>
        </w:rPr>
        <w:br/>
      </w:r>
      <w:r w:rsidRPr="006647E2">
        <w:rPr>
          <w:rFonts w:ascii="Times New Roman" w:hAnsi="Times New Roman" w:cs="Times New Roman"/>
          <w:sz w:val="22"/>
          <w:szCs w:val="22"/>
        </w:rPr>
        <w:t>od půjčite</w:t>
      </w:r>
      <w:r w:rsidRPr="006647E2">
        <w:rPr>
          <w:rFonts w:ascii="Times New Roman" w:hAnsi="Times New Roman" w:cs="Times New Roman"/>
          <w:sz w:val="22"/>
          <w:szCs w:val="22"/>
        </w:rPr>
        <w:t>le předmět výpůjčky v tomto stavu přijímá.</w:t>
      </w:r>
    </w:p>
    <w:p w:rsidR="00B10713" w:rsidRPr="006647E2" w:rsidRDefault="00C71112" w:rsidP="00B310DF">
      <w:pPr>
        <w:pStyle w:val="Odstavecseseznamem"/>
        <w:numPr>
          <w:ilvl w:val="0"/>
          <w:numId w:val="14"/>
        </w:numPr>
        <w:tabs>
          <w:tab w:val="left" w:pos="0"/>
          <w:tab w:val="left" w:pos="343"/>
        </w:tabs>
        <w:suppressAutoHyphens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 xml:space="preserve">Účel využití – </w:t>
      </w:r>
      <w:r w:rsidR="002A77AE" w:rsidRPr="006647E2">
        <w:rPr>
          <w:rFonts w:ascii="Times New Roman" w:hAnsi="Times New Roman" w:cs="Times New Roman"/>
          <w:sz w:val="22"/>
          <w:szCs w:val="22"/>
        </w:rPr>
        <w:t>prezentace vína originální certifikace</w:t>
      </w:r>
      <w:r w:rsidR="00B310DF" w:rsidRPr="006647E2">
        <w:rPr>
          <w:rFonts w:ascii="Times New Roman" w:hAnsi="Times New Roman" w:cs="Times New Roman"/>
          <w:sz w:val="22"/>
          <w:szCs w:val="22"/>
        </w:rPr>
        <w:t xml:space="preserve"> v době konání Znojemského historického vinobraní</w:t>
      </w:r>
      <w:r w:rsidR="002A77AE" w:rsidRPr="006647E2">
        <w:rPr>
          <w:rFonts w:ascii="Times New Roman" w:hAnsi="Times New Roman" w:cs="Times New Roman"/>
          <w:sz w:val="22"/>
          <w:szCs w:val="22"/>
        </w:rPr>
        <w:t>,</w:t>
      </w:r>
      <w:r w:rsidR="00B310DF" w:rsidRPr="006647E2">
        <w:rPr>
          <w:rFonts w:ascii="Times New Roman" w:hAnsi="Times New Roman" w:cs="Times New Roman"/>
          <w:sz w:val="22"/>
          <w:szCs w:val="22"/>
        </w:rPr>
        <w:t xml:space="preserve"> celoroční</w:t>
      </w:r>
      <w:r w:rsidR="002A77AE" w:rsidRPr="006647E2">
        <w:rPr>
          <w:rFonts w:ascii="Times New Roman" w:hAnsi="Times New Roman" w:cs="Times New Roman"/>
          <w:sz w:val="22"/>
          <w:szCs w:val="22"/>
        </w:rPr>
        <w:t xml:space="preserve"> uskladnění věcí a zázemí</w:t>
      </w:r>
      <w:r w:rsidR="00B310DF" w:rsidRPr="006647E2">
        <w:rPr>
          <w:rFonts w:ascii="Times New Roman" w:hAnsi="Times New Roman" w:cs="Times New Roman"/>
          <w:sz w:val="22"/>
          <w:szCs w:val="22"/>
        </w:rPr>
        <w:t xml:space="preserve"> v době konání Znojemského historického vinobraní</w:t>
      </w:r>
    </w:p>
    <w:p w:rsidR="00B10713" w:rsidRPr="006647E2" w:rsidRDefault="00C71112" w:rsidP="00B310DF">
      <w:pPr>
        <w:pStyle w:val="Odstavecseseznamem"/>
        <w:numPr>
          <w:ilvl w:val="0"/>
          <w:numId w:val="14"/>
        </w:numPr>
        <w:tabs>
          <w:tab w:val="left" w:pos="0"/>
          <w:tab w:val="left" w:pos="343"/>
        </w:tabs>
        <w:suppressAutoHyphens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Vypůjčitel není oprávněn užívat prostor bez předchozího písemného souhlasu půjčitele</w:t>
      </w:r>
      <w:r w:rsidRPr="006647E2">
        <w:rPr>
          <w:rFonts w:ascii="Times New Roman" w:hAnsi="Times New Roman" w:cs="Times New Roman"/>
          <w:sz w:val="22"/>
          <w:szCs w:val="22"/>
        </w:rPr>
        <w:br/>
        <w:t>k jinému účelu.</w:t>
      </w:r>
    </w:p>
    <w:p w:rsidR="00B10713" w:rsidRPr="006647E2" w:rsidRDefault="00C71112">
      <w:pPr>
        <w:ind w:lef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47E2">
        <w:rPr>
          <w:rFonts w:ascii="Times New Roman" w:hAnsi="Times New Roman" w:cs="Times New Roman"/>
          <w:b/>
          <w:sz w:val="22"/>
          <w:szCs w:val="22"/>
        </w:rPr>
        <w:t>Čl. III.</w:t>
      </w:r>
    </w:p>
    <w:p w:rsidR="00B10713" w:rsidRPr="006647E2" w:rsidRDefault="00B10713">
      <w:pPr>
        <w:ind w:left="60"/>
        <w:rPr>
          <w:rFonts w:ascii="Times New Roman" w:hAnsi="Times New Roman" w:cs="Times New Roman"/>
          <w:b/>
          <w:sz w:val="22"/>
          <w:szCs w:val="22"/>
        </w:rPr>
      </w:pPr>
    </w:p>
    <w:p w:rsidR="002A77AE" w:rsidRPr="006647E2" w:rsidRDefault="00C71112" w:rsidP="00BA783E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spacing w:after="12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 xml:space="preserve">Smlouva o výpůjčce prostoru </w:t>
      </w:r>
      <w:r w:rsidR="00E32E36" w:rsidRPr="006647E2">
        <w:rPr>
          <w:rFonts w:ascii="Times New Roman" w:hAnsi="Times New Roman" w:cs="Times New Roman"/>
          <w:sz w:val="22"/>
          <w:szCs w:val="22"/>
        </w:rPr>
        <w:t xml:space="preserve">se uzavírá </w:t>
      </w:r>
      <w:r w:rsidR="002A77AE" w:rsidRPr="006647E2">
        <w:rPr>
          <w:rFonts w:ascii="Times New Roman" w:hAnsi="Times New Roman" w:cs="Times New Roman"/>
          <w:b/>
          <w:sz w:val="22"/>
          <w:szCs w:val="22"/>
        </w:rPr>
        <w:t>s následujícím omezením:</w:t>
      </w:r>
    </w:p>
    <w:p w:rsidR="00B10713" w:rsidRPr="006647E2" w:rsidRDefault="002A77AE" w:rsidP="00BA783E">
      <w:pPr>
        <w:pStyle w:val="Odstavecseseznamem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horní nádvoří</w:t>
      </w:r>
      <w:r w:rsidR="00B310DF" w:rsidRPr="006647E2">
        <w:rPr>
          <w:rFonts w:ascii="Times New Roman" w:hAnsi="Times New Roman" w:cs="Times New Roman"/>
          <w:sz w:val="22"/>
          <w:szCs w:val="22"/>
        </w:rPr>
        <w:t xml:space="preserve"> u rotundy sv. Kateřiny </w:t>
      </w:r>
      <w:r w:rsidRPr="006647E2">
        <w:rPr>
          <w:rFonts w:ascii="Times New Roman" w:hAnsi="Times New Roman" w:cs="Times New Roman"/>
          <w:sz w:val="22"/>
          <w:szCs w:val="22"/>
        </w:rPr>
        <w:t>se přenechává do výpůjčky každoročně pouze na omezený počet dní, konkrétně po dobu konání Znojemského historického vinobraní</w:t>
      </w:r>
      <w:r w:rsidR="00B310DF" w:rsidRPr="006647E2">
        <w:rPr>
          <w:rFonts w:ascii="Times New Roman" w:hAnsi="Times New Roman" w:cs="Times New Roman"/>
          <w:sz w:val="22"/>
          <w:szCs w:val="22"/>
        </w:rPr>
        <w:t xml:space="preserve"> (dle publikovaného Městem Znojmem publikovaného termínu konání pro daný kalendářní rok)</w:t>
      </w:r>
      <w:r w:rsidRPr="006647E2">
        <w:rPr>
          <w:rFonts w:ascii="Times New Roman" w:hAnsi="Times New Roman" w:cs="Times New Roman"/>
          <w:sz w:val="22"/>
          <w:szCs w:val="22"/>
        </w:rPr>
        <w:t xml:space="preserve">, a to za účelem </w:t>
      </w:r>
      <w:r w:rsidR="00B310DF" w:rsidRPr="006647E2">
        <w:rPr>
          <w:rFonts w:ascii="Times New Roman" w:hAnsi="Times New Roman" w:cs="Times New Roman"/>
          <w:sz w:val="22"/>
          <w:szCs w:val="22"/>
        </w:rPr>
        <w:t>pr</w:t>
      </w:r>
      <w:r w:rsidRPr="006647E2">
        <w:rPr>
          <w:rFonts w:ascii="Times New Roman" w:hAnsi="Times New Roman" w:cs="Times New Roman"/>
          <w:sz w:val="22"/>
          <w:szCs w:val="22"/>
        </w:rPr>
        <w:t>eze</w:t>
      </w:r>
      <w:r w:rsidR="00B310DF" w:rsidRPr="006647E2">
        <w:rPr>
          <w:rFonts w:ascii="Times New Roman" w:hAnsi="Times New Roman" w:cs="Times New Roman"/>
          <w:sz w:val="22"/>
          <w:szCs w:val="22"/>
        </w:rPr>
        <w:t>n</w:t>
      </w:r>
      <w:r w:rsidRPr="006647E2">
        <w:rPr>
          <w:rFonts w:ascii="Times New Roman" w:hAnsi="Times New Roman" w:cs="Times New Roman"/>
          <w:sz w:val="22"/>
          <w:szCs w:val="22"/>
        </w:rPr>
        <w:t>tace vína originální certifikace v</w:t>
      </w:r>
      <w:r w:rsidR="00B310DF" w:rsidRPr="006647E2">
        <w:rPr>
          <w:rFonts w:ascii="Times New Roman" w:hAnsi="Times New Roman" w:cs="Times New Roman"/>
          <w:sz w:val="22"/>
          <w:szCs w:val="22"/>
        </w:rPr>
        <w:t> </w:t>
      </w:r>
      <w:r w:rsidRPr="006647E2">
        <w:rPr>
          <w:rFonts w:ascii="Times New Roman" w:hAnsi="Times New Roman" w:cs="Times New Roman"/>
          <w:sz w:val="22"/>
          <w:szCs w:val="22"/>
        </w:rPr>
        <w:t>době</w:t>
      </w:r>
      <w:r w:rsidR="00B310DF" w:rsidRPr="006647E2">
        <w:rPr>
          <w:rFonts w:ascii="Times New Roman" w:hAnsi="Times New Roman" w:cs="Times New Roman"/>
          <w:sz w:val="22"/>
          <w:szCs w:val="22"/>
        </w:rPr>
        <w:t xml:space="preserve"> konání Znojemského historického vinobraní (s tím, že je umožněna příprava prostor max. </w:t>
      </w:r>
      <w:bookmarkStart w:id="0" w:name="_GoBack"/>
      <w:bookmarkEnd w:id="0"/>
      <w:r w:rsidR="00B310DF" w:rsidRPr="00C71112">
        <w:rPr>
          <w:rFonts w:ascii="Times New Roman" w:hAnsi="Times New Roman" w:cs="Times New Roman"/>
          <w:sz w:val="22"/>
          <w:szCs w:val="22"/>
        </w:rPr>
        <w:t>týden</w:t>
      </w:r>
      <w:r w:rsidR="00B310DF" w:rsidRPr="006647E2">
        <w:rPr>
          <w:rFonts w:ascii="Times New Roman" w:hAnsi="Times New Roman" w:cs="Times New Roman"/>
          <w:sz w:val="22"/>
          <w:szCs w:val="22"/>
        </w:rPr>
        <w:t xml:space="preserve"> před konáním a ihned po akci bude zajištěn úklid nádvoří)</w:t>
      </w:r>
      <w:r w:rsidR="00E32E36" w:rsidRPr="006647E2">
        <w:rPr>
          <w:rFonts w:ascii="Times New Roman" w:hAnsi="Times New Roman" w:cs="Times New Roman"/>
          <w:sz w:val="22"/>
          <w:szCs w:val="22"/>
        </w:rPr>
        <w:t>;</w:t>
      </w:r>
    </w:p>
    <w:p w:rsidR="00B310DF" w:rsidRPr="006647E2" w:rsidRDefault="00B310DF" w:rsidP="00BA783E">
      <w:pPr>
        <w:pStyle w:val="Odstavecseseznamem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2. nadzemní podlaží tzv. hradního domku bude využíván celoročně k uskladnění věcí a po dobu konání Znojemského historického</w:t>
      </w:r>
      <w:r w:rsidR="00E32E36" w:rsidRPr="006647E2">
        <w:rPr>
          <w:rFonts w:ascii="Times New Roman" w:hAnsi="Times New Roman" w:cs="Times New Roman"/>
          <w:sz w:val="22"/>
          <w:szCs w:val="22"/>
        </w:rPr>
        <w:t xml:space="preserve"> vinobraní jako zázemí;</w:t>
      </w:r>
    </w:p>
    <w:p w:rsidR="00E32E36" w:rsidRPr="006647E2" w:rsidRDefault="00E32E36" w:rsidP="00BA783E">
      <w:pPr>
        <w:pStyle w:val="Odstavecseseznamem"/>
        <w:tabs>
          <w:tab w:val="left" w:pos="0"/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b/>
          <w:sz w:val="22"/>
          <w:szCs w:val="22"/>
        </w:rPr>
        <w:t xml:space="preserve">na dobu 5 let, s tříměsíční </w:t>
      </w:r>
      <w:r w:rsidR="00E545A6" w:rsidRPr="006647E2">
        <w:rPr>
          <w:rFonts w:ascii="Times New Roman" w:hAnsi="Times New Roman" w:cs="Times New Roman"/>
          <w:b/>
          <w:sz w:val="22"/>
          <w:szCs w:val="22"/>
        </w:rPr>
        <w:t>výpovědní dobou.</w:t>
      </w:r>
    </w:p>
    <w:p w:rsidR="00B10713" w:rsidRDefault="00C71112" w:rsidP="00BA783E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Výpovědní doba začíná běžet prvním dnem měsíce následujícího po doručení výpovědi druhé straně. Výpověď může být dána kterýmkoli z účastníků této smlouvy</w:t>
      </w:r>
      <w:r w:rsidR="006647E2">
        <w:rPr>
          <w:rFonts w:ascii="Times New Roman" w:hAnsi="Times New Roman" w:cs="Times New Roman"/>
          <w:sz w:val="22"/>
          <w:szCs w:val="22"/>
        </w:rPr>
        <w:t xml:space="preserve"> </w:t>
      </w:r>
      <w:r w:rsidRPr="006647E2">
        <w:rPr>
          <w:rFonts w:ascii="Times New Roman" w:hAnsi="Times New Roman" w:cs="Times New Roman"/>
          <w:sz w:val="22"/>
          <w:szCs w:val="22"/>
        </w:rPr>
        <w:t>i bez udání důvodu.</w:t>
      </w:r>
    </w:p>
    <w:p w:rsidR="00B10713" w:rsidRPr="006647E2" w:rsidRDefault="00C71112" w:rsidP="00BA783E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 xml:space="preserve">Smluvní strany se dohodly, že </w:t>
      </w:r>
      <w:r w:rsidRPr="006647E2">
        <w:rPr>
          <w:rFonts w:ascii="Times New Roman" w:hAnsi="Times New Roman" w:cs="Times New Roman"/>
          <w:sz w:val="22"/>
          <w:szCs w:val="22"/>
        </w:rPr>
        <w:t>půjčitel může odstoupit od této smlouvy v případě, že:</w:t>
      </w:r>
    </w:p>
    <w:p w:rsidR="00B10713" w:rsidRPr="006647E2" w:rsidRDefault="00C71112" w:rsidP="00BA783E">
      <w:pPr>
        <w:pStyle w:val="Odstavecseseznamem"/>
        <w:numPr>
          <w:ilvl w:val="0"/>
          <w:numId w:val="17"/>
        </w:numPr>
        <w:tabs>
          <w:tab w:val="left" w:pos="0"/>
          <w:tab w:val="left" w:pos="709"/>
        </w:tabs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vypůjčitel užívá pronajatý prostor v rozporu s touto smlouvou;</w:t>
      </w:r>
    </w:p>
    <w:p w:rsidR="00B10713" w:rsidRPr="006647E2" w:rsidRDefault="00C71112" w:rsidP="00BA783E">
      <w:pPr>
        <w:numPr>
          <w:ilvl w:val="0"/>
          <w:numId w:val="17"/>
        </w:numPr>
        <w:tabs>
          <w:tab w:val="left" w:pos="0"/>
          <w:tab w:val="left" w:pos="709"/>
        </w:tabs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bylo rozhodnuto o odstranění budovy nebo o změnách budovy</w:t>
      </w:r>
      <w:r w:rsidR="00E32E36" w:rsidRPr="006647E2">
        <w:rPr>
          <w:rFonts w:ascii="Times New Roman" w:hAnsi="Times New Roman" w:cs="Times New Roman"/>
          <w:sz w:val="22"/>
          <w:szCs w:val="22"/>
        </w:rPr>
        <w:t xml:space="preserve"> tzv. hradního domku</w:t>
      </w:r>
      <w:r w:rsidRPr="006647E2">
        <w:rPr>
          <w:rFonts w:ascii="Times New Roman" w:hAnsi="Times New Roman" w:cs="Times New Roman"/>
          <w:sz w:val="22"/>
          <w:szCs w:val="22"/>
        </w:rPr>
        <w:t>, jež brání užívání prostoru;</w:t>
      </w:r>
    </w:p>
    <w:p w:rsidR="00B10713" w:rsidRPr="006647E2" w:rsidRDefault="00C71112" w:rsidP="00BA783E">
      <w:pPr>
        <w:numPr>
          <w:ilvl w:val="0"/>
          <w:numId w:val="17"/>
        </w:numPr>
        <w:tabs>
          <w:tab w:val="left" w:pos="0"/>
          <w:tab w:val="left" w:pos="709"/>
        </w:tabs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lastRenderedPageBreak/>
        <w:t>vypůjčitel přenechá zapůjčený prostor nebo jeho část do nájmu, užívání či další výpůjčky</w:t>
      </w:r>
      <w:r w:rsidR="00BA783E">
        <w:rPr>
          <w:rFonts w:ascii="Times New Roman" w:hAnsi="Times New Roman" w:cs="Times New Roman"/>
          <w:sz w:val="22"/>
          <w:szCs w:val="22"/>
        </w:rPr>
        <w:br/>
      </w:r>
      <w:r w:rsidRPr="006647E2">
        <w:rPr>
          <w:rFonts w:ascii="Times New Roman" w:hAnsi="Times New Roman" w:cs="Times New Roman"/>
          <w:sz w:val="22"/>
          <w:szCs w:val="22"/>
        </w:rPr>
        <w:t>bez souhlasu půjčitele.</w:t>
      </w:r>
    </w:p>
    <w:p w:rsidR="00B10713" w:rsidRPr="006647E2" w:rsidRDefault="00C71112" w:rsidP="00BA783E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V případě odstoupení od sml</w:t>
      </w:r>
      <w:r w:rsidRPr="006647E2">
        <w:rPr>
          <w:rFonts w:ascii="Times New Roman" w:hAnsi="Times New Roman" w:cs="Times New Roman"/>
          <w:sz w:val="22"/>
          <w:szCs w:val="22"/>
        </w:rPr>
        <w:t>ouvy pro důvody uvedené v čl. III odst. 3 je vypůjčitel povinen prostor vrátit do 30 dnů od doručení odstoupení půjčitele od této smlouvy.</w:t>
      </w:r>
    </w:p>
    <w:p w:rsidR="00B10713" w:rsidRPr="006647E2" w:rsidRDefault="00C71112" w:rsidP="00BA783E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Nejpozději v den skončení užívání předá vypůjčitel půjčiteli prostory řádně vyklizené,</w:t>
      </w:r>
      <w:r w:rsidR="00BA783E">
        <w:rPr>
          <w:rFonts w:ascii="Times New Roman" w:hAnsi="Times New Roman" w:cs="Times New Roman"/>
          <w:sz w:val="22"/>
          <w:szCs w:val="22"/>
        </w:rPr>
        <w:br/>
      </w:r>
      <w:r w:rsidRPr="006647E2">
        <w:rPr>
          <w:rFonts w:ascii="Times New Roman" w:hAnsi="Times New Roman" w:cs="Times New Roman"/>
          <w:sz w:val="22"/>
          <w:szCs w:val="22"/>
        </w:rPr>
        <w:t xml:space="preserve">resp. uvedené do původního </w:t>
      </w:r>
      <w:r w:rsidRPr="006647E2">
        <w:rPr>
          <w:rFonts w:ascii="Times New Roman" w:hAnsi="Times New Roman" w:cs="Times New Roman"/>
          <w:sz w:val="22"/>
          <w:szCs w:val="22"/>
        </w:rPr>
        <w:t>stavu, s přihlédnutím k obvyklému opotřebení. O vrácení prostor bude smluvními stranami sepsán protokol, ve kterém bude uveden stav prostor.</w:t>
      </w:r>
    </w:p>
    <w:p w:rsidR="00B10713" w:rsidRPr="006647E2" w:rsidRDefault="00B10713" w:rsidP="00BA783E">
      <w:pPr>
        <w:rPr>
          <w:rFonts w:ascii="Times New Roman" w:hAnsi="Times New Roman" w:cs="Times New Roman"/>
          <w:sz w:val="22"/>
          <w:szCs w:val="22"/>
        </w:rPr>
      </w:pPr>
    </w:p>
    <w:p w:rsidR="00B10713" w:rsidRPr="006647E2" w:rsidRDefault="00C711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47E2">
        <w:rPr>
          <w:rFonts w:ascii="Times New Roman" w:hAnsi="Times New Roman" w:cs="Times New Roman"/>
          <w:b/>
          <w:sz w:val="22"/>
          <w:szCs w:val="22"/>
        </w:rPr>
        <w:t>Čl. IV.</w:t>
      </w:r>
    </w:p>
    <w:p w:rsidR="00B10713" w:rsidRPr="006647E2" w:rsidRDefault="00B1071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0713" w:rsidRPr="006647E2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Půjčitel je povinen předat vypůjčiteli předmět výpůjčky ve stavu způsobilém ke smluvenému účelu, a zajišť</w:t>
      </w:r>
      <w:r w:rsidRPr="006647E2">
        <w:rPr>
          <w:rFonts w:ascii="Times New Roman" w:hAnsi="Times New Roman" w:cs="Times New Roman"/>
          <w:sz w:val="22"/>
          <w:szCs w:val="22"/>
        </w:rPr>
        <w:t>ovat evidenci a nápravu ohlášených technických závad.</w:t>
      </w:r>
    </w:p>
    <w:p w:rsidR="00B10713" w:rsidRPr="006647E2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Na vlastní náklady vypůjčitel provádí odstraňování závad a poškození, které vzniknou</w:t>
      </w:r>
      <w:r w:rsidR="00BA783E">
        <w:rPr>
          <w:rFonts w:ascii="Times New Roman" w:hAnsi="Times New Roman" w:cs="Times New Roman"/>
          <w:sz w:val="22"/>
          <w:szCs w:val="22"/>
        </w:rPr>
        <w:br/>
      </w:r>
      <w:r w:rsidRPr="006647E2">
        <w:rPr>
          <w:rFonts w:ascii="Times New Roman" w:hAnsi="Times New Roman" w:cs="Times New Roman"/>
          <w:sz w:val="22"/>
          <w:szCs w:val="22"/>
        </w:rPr>
        <w:t>na předmětu výpůjčky v důsledku jeho činnosti, odpovídá za škody způsobené v (přímé či nepřímé) příčinné souvislosti</w:t>
      </w:r>
      <w:r w:rsidRPr="006647E2">
        <w:rPr>
          <w:rFonts w:ascii="Times New Roman" w:hAnsi="Times New Roman" w:cs="Times New Roman"/>
          <w:sz w:val="22"/>
          <w:szCs w:val="22"/>
        </w:rPr>
        <w:t xml:space="preserve"> s výpůjčkou prostor. Potřebu větších oprav</w:t>
      </w:r>
      <w:r w:rsidRPr="006647E2">
        <w:rPr>
          <w:rFonts w:ascii="Times New Roman" w:hAnsi="Times New Roman" w:cs="Times New Roman"/>
          <w:sz w:val="22"/>
          <w:szCs w:val="22"/>
        </w:rPr>
        <w:t xml:space="preserve"> je povinen vypůjčitel oznámit písemně půjčiteli bezprostředně po té, co se o takovéto skutečnosti dověděl.</w:t>
      </w:r>
    </w:p>
    <w:p w:rsidR="00B10713" w:rsidRPr="006647E2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 xml:space="preserve">K provádění jakýchkoliv úprav prostor je vypůjčitel povinen si předem vyžádat </w:t>
      </w:r>
      <w:r w:rsidRPr="006647E2">
        <w:rPr>
          <w:rFonts w:ascii="Times New Roman" w:hAnsi="Times New Roman" w:cs="Times New Roman"/>
          <w:sz w:val="22"/>
          <w:szCs w:val="22"/>
        </w:rPr>
        <w:t>písemný souhlas p</w:t>
      </w:r>
      <w:r w:rsidR="00BA783E">
        <w:rPr>
          <w:rFonts w:ascii="Times New Roman" w:hAnsi="Times New Roman" w:cs="Times New Roman"/>
          <w:sz w:val="22"/>
          <w:szCs w:val="22"/>
        </w:rPr>
        <w:t>ů</w:t>
      </w:r>
      <w:r w:rsidRPr="006647E2">
        <w:rPr>
          <w:rFonts w:ascii="Times New Roman" w:hAnsi="Times New Roman" w:cs="Times New Roman"/>
          <w:sz w:val="22"/>
          <w:szCs w:val="22"/>
        </w:rPr>
        <w:t>jčitel</w:t>
      </w:r>
      <w:r w:rsidRPr="006647E2">
        <w:rPr>
          <w:rFonts w:ascii="Times New Roman" w:hAnsi="Times New Roman" w:cs="Times New Roman"/>
          <w:sz w:val="22"/>
          <w:szCs w:val="22"/>
        </w:rPr>
        <w:t>e.</w:t>
      </w:r>
    </w:p>
    <w:p w:rsidR="00B10713" w:rsidRPr="006647E2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Vypůjčitel se zavazuje dodržovat předpisy o požární ochraně a bezpečnosti v těchto prostorách. Je povinen na svoje náklady provádět revize, prohlídky a kontroly vyhrazených techn. zařízení (zejména tlakových, zdvihacích elektrických a plynových zařízen</w:t>
      </w:r>
      <w:r w:rsidRPr="006647E2">
        <w:rPr>
          <w:rFonts w:ascii="Times New Roman" w:hAnsi="Times New Roman" w:cs="Times New Roman"/>
          <w:sz w:val="22"/>
          <w:szCs w:val="22"/>
        </w:rPr>
        <w:t xml:space="preserve">í) v souladu s platnými vyhláškami o bezpečnosti VTZ, jakož i jejich údržbu </w:t>
      </w:r>
      <w:r w:rsidRPr="006647E2">
        <w:rPr>
          <w:rFonts w:ascii="Times New Roman" w:hAnsi="Times New Roman" w:cs="Times New Roman"/>
          <w:sz w:val="22"/>
          <w:szCs w:val="22"/>
        </w:rPr>
        <w:t>a opravy. V případě zjištěných nedostatků je vypůjčitel povinen tyto odstranit</w:t>
      </w:r>
      <w:r w:rsidRPr="006647E2">
        <w:rPr>
          <w:rFonts w:ascii="Times New Roman" w:hAnsi="Times New Roman" w:cs="Times New Roman"/>
          <w:sz w:val="22"/>
          <w:szCs w:val="22"/>
        </w:rPr>
        <w:t xml:space="preserve"> na vlastní náklad.</w:t>
      </w:r>
    </w:p>
    <w:p w:rsidR="00B10713" w:rsidRPr="006647E2" w:rsidRDefault="00B10713">
      <w:pPr>
        <w:widowControl/>
        <w:tabs>
          <w:tab w:val="left" w:pos="390"/>
        </w:tabs>
        <w:suppressAutoHyphens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B10713" w:rsidRPr="006647E2" w:rsidRDefault="00C7111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7E2">
        <w:rPr>
          <w:rFonts w:ascii="Times New Roman" w:hAnsi="Times New Roman" w:cs="Times New Roman"/>
          <w:b/>
          <w:bCs/>
          <w:sz w:val="22"/>
          <w:szCs w:val="22"/>
        </w:rPr>
        <w:t>Čl. V.</w:t>
      </w:r>
    </w:p>
    <w:p w:rsidR="00B10713" w:rsidRPr="006647E2" w:rsidRDefault="00B1071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10713" w:rsidRPr="006647E2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 xml:space="preserve">Tato smlouva nabývá platnosti </w:t>
      </w:r>
      <w:r w:rsidR="00E545A6" w:rsidRPr="006647E2">
        <w:rPr>
          <w:rFonts w:ascii="Times New Roman" w:hAnsi="Times New Roman" w:cs="Times New Roman"/>
          <w:sz w:val="22"/>
          <w:szCs w:val="22"/>
        </w:rPr>
        <w:t xml:space="preserve">a účinnosti </w:t>
      </w:r>
      <w:r w:rsidRPr="006647E2">
        <w:rPr>
          <w:rFonts w:ascii="Times New Roman" w:hAnsi="Times New Roman" w:cs="Times New Roman"/>
          <w:sz w:val="22"/>
          <w:szCs w:val="22"/>
        </w:rPr>
        <w:t>dnem podpisu oběma smluvními stranami</w:t>
      </w:r>
    </w:p>
    <w:p w:rsidR="00B10713" w:rsidRPr="006647E2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Práva a povinnosti smluvních stran v této smlouvě výslovně neupravená se řídí příslušnými ustanoveními obecně závazných právních předpisů.</w:t>
      </w:r>
    </w:p>
    <w:p w:rsidR="00B10713" w:rsidRPr="006647E2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 xml:space="preserve">Změny v této smlouvě lze provést jen dohodou smluvních stran, a to formou písemných </w:t>
      </w:r>
      <w:r w:rsidRPr="006647E2">
        <w:rPr>
          <w:rFonts w:ascii="Times New Roman" w:hAnsi="Times New Roman" w:cs="Times New Roman"/>
          <w:sz w:val="22"/>
          <w:szCs w:val="22"/>
        </w:rPr>
        <w:t>číslovaných dodatků.</w:t>
      </w:r>
    </w:p>
    <w:p w:rsidR="00B10713" w:rsidRPr="006647E2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Smlouva je sepsána ve dvou vyhotoveních, přičemž každá smluvní strana obdrží jeden výtisk.</w:t>
      </w:r>
    </w:p>
    <w:p w:rsidR="00B10713" w:rsidRPr="006647E2" w:rsidRDefault="00E545A6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K</w:t>
      </w:r>
      <w:r w:rsidR="00C71112" w:rsidRPr="006647E2">
        <w:rPr>
          <w:rFonts w:ascii="Times New Roman" w:hAnsi="Times New Roman" w:cs="Times New Roman"/>
          <w:sz w:val="22"/>
          <w:szCs w:val="22"/>
        </w:rPr>
        <w:t xml:space="preserve"> zajištění technických záležitostí plynoucích ze smlouvy a</w:t>
      </w:r>
      <w:r w:rsidR="00727AE7">
        <w:rPr>
          <w:rFonts w:ascii="Times New Roman" w:hAnsi="Times New Roman" w:cs="Times New Roman"/>
          <w:sz w:val="22"/>
          <w:szCs w:val="22"/>
        </w:rPr>
        <w:t xml:space="preserve"> za půjčitele</w:t>
      </w:r>
      <w:r w:rsidR="00C71112" w:rsidRPr="006647E2">
        <w:rPr>
          <w:rFonts w:ascii="Times New Roman" w:hAnsi="Times New Roman" w:cs="Times New Roman"/>
          <w:sz w:val="22"/>
          <w:szCs w:val="22"/>
        </w:rPr>
        <w:t xml:space="preserve"> k podpisu zápisu o předání a převzetí</w:t>
      </w:r>
      <w:r w:rsidR="00952BAB">
        <w:rPr>
          <w:rFonts w:ascii="Times New Roman" w:hAnsi="Times New Roman" w:cs="Times New Roman"/>
          <w:sz w:val="22"/>
          <w:szCs w:val="22"/>
        </w:rPr>
        <w:t xml:space="preserve"> prostoru (který je přílohou</w:t>
      </w:r>
      <w:r w:rsidR="00C71112" w:rsidRPr="006647E2">
        <w:rPr>
          <w:rFonts w:ascii="Times New Roman" w:hAnsi="Times New Roman" w:cs="Times New Roman"/>
          <w:sz w:val="22"/>
          <w:szCs w:val="22"/>
        </w:rPr>
        <w:t xml:space="preserve"> této smlouv</w:t>
      </w:r>
      <w:r w:rsidR="00C71112" w:rsidRPr="006647E2">
        <w:rPr>
          <w:rFonts w:ascii="Times New Roman" w:hAnsi="Times New Roman" w:cs="Times New Roman"/>
          <w:sz w:val="22"/>
          <w:szCs w:val="22"/>
        </w:rPr>
        <w:t>y</w:t>
      </w:r>
      <w:r w:rsidR="00727AE7">
        <w:rPr>
          <w:rFonts w:ascii="Times New Roman" w:hAnsi="Times New Roman" w:cs="Times New Roman"/>
          <w:sz w:val="22"/>
          <w:szCs w:val="22"/>
        </w:rPr>
        <w:t>)</w:t>
      </w:r>
      <w:r w:rsidR="00C71112" w:rsidRPr="006647E2">
        <w:rPr>
          <w:rFonts w:ascii="Times New Roman" w:hAnsi="Times New Roman" w:cs="Times New Roman"/>
          <w:sz w:val="22"/>
          <w:szCs w:val="22"/>
        </w:rPr>
        <w:t xml:space="preserve"> je oprávněn pověřený pracovník technického úseku půjčitele.</w:t>
      </w:r>
    </w:p>
    <w:p w:rsidR="00B10713" w:rsidRPr="006647E2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 xml:space="preserve">Smluvní strany prohlašují, že tuto smlouvu uzavřely svobodně a vážně, nikoliv v tísni </w:t>
      </w:r>
      <w:r w:rsidRPr="006647E2">
        <w:rPr>
          <w:rFonts w:ascii="Times New Roman" w:hAnsi="Times New Roman" w:cs="Times New Roman"/>
          <w:sz w:val="22"/>
          <w:szCs w:val="22"/>
        </w:rPr>
        <w:br/>
        <w:t>za nápadně nevýhodných podmínek. Na důkaz toho připojují své vlastnoruční podpisy.</w:t>
      </w:r>
    </w:p>
    <w:p w:rsidR="00B10713" w:rsidRPr="00952BAB" w:rsidRDefault="00C71112" w:rsidP="00952BAB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Nedílnou součástí této</w:t>
      </w:r>
      <w:r w:rsidRPr="006647E2">
        <w:rPr>
          <w:rFonts w:ascii="Times New Roman" w:hAnsi="Times New Roman" w:cs="Times New Roman"/>
          <w:sz w:val="22"/>
          <w:szCs w:val="22"/>
        </w:rPr>
        <w:t xml:space="preserve"> smlouvy j</w:t>
      </w:r>
      <w:r w:rsidR="00952BAB">
        <w:rPr>
          <w:rFonts w:ascii="Times New Roman" w:hAnsi="Times New Roman" w:cs="Times New Roman"/>
          <w:sz w:val="22"/>
          <w:szCs w:val="22"/>
        </w:rPr>
        <w:t xml:space="preserve">e její příloha - </w:t>
      </w:r>
      <w:r w:rsidRPr="00952BAB">
        <w:rPr>
          <w:rFonts w:ascii="Times New Roman" w:hAnsi="Times New Roman" w:cs="Times New Roman"/>
          <w:sz w:val="22"/>
          <w:szCs w:val="22"/>
        </w:rPr>
        <w:t>zápis o předání a převzetí prostoru</w:t>
      </w:r>
      <w:r w:rsidR="00952BAB">
        <w:rPr>
          <w:rFonts w:ascii="Times New Roman" w:hAnsi="Times New Roman" w:cs="Times New Roman"/>
          <w:sz w:val="22"/>
          <w:szCs w:val="22"/>
        </w:rPr>
        <w:t>.</w:t>
      </w:r>
    </w:p>
    <w:p w:rsidR="00B10713" w:rsidRPr="006647E2" w:rsidRDefault="00C71112" w:rsidP="00BA783E">
      <w:pPr>
        <w:spacing w:before="240"/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</w:pPr>
      <w:r w:rsidRPr="006647E2"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>Ve Znojmě, dne</w:t>
      </w:r>
      <w:r w:rsidRPr="006647E2"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ab/>
      </w:r>
      <w:r w:rsidRPr="006647E2"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ab/>
      </w:r>
      <w:r w:rsidRPr="006647E2"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ab/>
      </w:r>
      <w:r w:rsidRPr="006647E2"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ab/>
      </w:r>
      <w:r w:rsidRPr="006647E2"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ab/>
        <w:t>Ve Znojmě, dne</w:t>
      </w:r>
    </w:p>
    <w:p w:rsidR="00B10713" w:rsidRPr="006647E2" w:rsidRDefault="00B10713">
      <w:pPr>
        <w:rPr>
          <w:rFonts w:ascii="Times New Roman" w:hAnsi="Times New Roman" w:cs="Times New Roman"/>
          <w:b/>
          <w:sz w:val="22"/>
          <w:szCs w:val="22"/>
        </w:rPr>
      </w:pPr>
    </w:p>
    <w:p w:rsidR="00B10713" w:rsidRPr="006647E2" w:rsidRDefault="00B10713">
      <w:pPr>
        <w:rPr>
          <w:rFonts w:ascii="Times New Roman" w:hAnsi="Times New Roman" w:cs="Times New Roman"/>
          <w:b/>
          <w:sz w:val="22"/>
          <w:szCs w:val="22"/>
        </w:rPr>
      </w:pPr>
    </w:p>
    <w:p w:rsidR="00B10713" w:rsidRPr="006647E2" w:rsidRDefault="00B10713">
      <w:pPr>
        <w:rPr>
          <w:rFonts w:ascii="Times New Roman" w:hAnsi="Times New Roman" w:cs="Times New Roman"/>
          <w:b/>
          <w:sz w:val="22"/>
          <w:szCs w:val="22"/>
        </w:rPr>
      </w:pPr>
    </w:p>
    <w:p w:rsidR="00B10713" w:rsidRPr="006647E2" w:rsidRDefault="00C71112" w:rsidP="00BA783E">
      <w:pPr>
        <w:tabs>
          <w:tab w:val="left" w:pos="4962"/>
        </w:tabs>
        <w:rPr>
          <w:rFonts w:ascii="Times New Roman" w:hAnsi="Times New Roman" w:cs="Times New Roman"/>
          <w:b/>
          <w:sz w:val="22"/>
          <w:szCs w:val="22"/>
        </w:rPr>
      </w:pPr>
      <w:r w:rsidRPr="006647E2">
        <w:rPr>
          <w:rFonts w:ascii="Times New Roman" w:hAnsi="Times New Roman" w:cs="Times New Roman"/>
          <w:b/>
          <w:sz w:val="22"/>
          <w:szCs w:val="22"/>
        </w:rPr>
        <w:t xml:space="preserve">----------------------------------                                    </w:t>
      </w:r>
      <w:r w:rsidR="00BA783E">
        <w:rPr>
          <w:rFonts w:ascii="Times New Roman" w:hAnsi="Times New Roman" w:cs="Times New Roman"/>
          <w:b/>
          <w:sz w:val="22"/>
          <w:szCs w:val="22"/>
        </w:rPr>
        <w:tab/>
      </w:r>
      <w:r w:rsidRPr="006647E2">
        <w:rPr>
          <w:rFonts w:ascii="Times New Roman" w:hAnsi="Times New Roman" w:cs="Times New Roman"/>
          <w:b/>
          <w:sz w:val="22"/>
          <w:szCs w:val="22"/>
        </w:rPr>
        <w:t>----------------------------------</w:t>
      </w:r>
    </w:p>
    <w:p w:rsidR="00B10713" w:rsidRPr="006647E2" w:rsidRDefault="00C71112">
      <w:pPr>
        <w:pStyle w:val="western"/>
        <w:spacing w:before="0"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6647E2">
        <w:rPr>
          <w:rFonts w:ascii="Times New Roman" w:hAnsi="Times New Roman" w:cs="Times New Roman"/>
          <w:b/>
          <w:bCs/>
          <w:sz w:val="22"/>
          <w:szCs w:val="22"/>
        </w:rPr>
        <w:t>půjčitel</w:t>
      </w:r>
      <w:r w:rsidRPr="006647E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7E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7E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7E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7E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7E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A783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647E2">
        <w:rPr>
          <w:rFonts w:ascii="Times New Roman" w:hAnsi="Times New Roman" w:cs="Times New Roman"/>
          <w:b/>
          <w:bCs/>
          <w:sz w:val="22"/>
          <w:szCs w:val="22"/>
        </w:rPr>
        <w:t>vypůjčitel</w:t>
      </w:r>
    </w:p>
    <w:p w:rsidR="00B10713" w:rsidRPr="006647E2" w:rsidRDefault="00C71112">
      <w:pPr>
        <w:pStyle w:val="wester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 xml:space="preserve">Bc. Marek Vodák </w:t>
      </w:r>
      <w:r w:rsidRPr="006647E2">
        <w:rPr>
          <w:rFonts w:ascii="Times New Roman" w:hAnsi="Times New Roman" w:cs="Times New Roman"/>
          <w:sz w:val="22"/>
          <w:szCs w:val="22"/>
        </w:rPr>
        <w:tab/>
      </w:r>
      <w:r w:rsidRPr="006647E2">
        <w:rPr>
          <w:rFonts w:ascii="Times New Roman" w:hAnsi="Times New Roman" w:cs="Times New Roman"/>
          <w:sz w:val="22"/>
          <w:szCs w:val="22"/>
        </w:rPr>
        <w:tab/>
      </w:r>
      <w:r w:rsidRPr="006647E2">
        <w:rPr>
          <w:rFonts w:ascii="Times New Roman" w:hAnsi="Times New Roman" w:cs="Times New Roman"/>
          <w:sz w:val="22"/>
          <w:szCs w:val="22"/>
        </w:rPr>
        <w:tab/>
      </w:r>
      <w:r w:rsidRPr="006647E2">
        <w:rPr>
          <w:rFonts w:ascii="Times New Roman" w:hAnsi="Times New Roman" w:cs="Times New Roman"/>
          <w:sz w:val="22"/>
          <w:szCs w:val="22"/>
        </w:rPr>
        <w:tab/>
      </w:r>
      <w:r w:rsidRPr="006647E2">
        <w:rPr>
          <w:rFonts w:ascii="Times New Roman" w:hAnsi="Times New Roman" w:cs="Times New Roman"/>
          <w:sz w:val="22"/>
          <w:szCs w:val="22"/>
        </w:rPr>
        <w:tab/>
      </w:r>
      <w:r w:rsidR="00E545A6" w:rsidRPr="006647E2">
        <w:rPr>
          <w:rFonts w:ascii="Times New Roman" w:hAnsi="Times New Roman" w:cs="Times New Roman"/>
          <w:sz w:val="22"/>
          <w:szCs w:val="22"/>
        </w:rPr>
        <w:t>Mgr. František Koudela</w:t>
      </w:r>
    </w:p>
    <w:p w:rsidR="00B10713" w:rsidRPr="006647E2" w:rsidRDefault="00C71112">
      <w:pPr>
        <w:pStyle w:val="wester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 xml:space="preserve">Správa nemovitostí města Znojma, </w:t>
      </w:r>
      <w:r w:rsidRPr="006647E2">
        <w:rPr>
          <w:rFonts w:ascii="Times New Roman" w:hAnsi="Times New Roman" w:cs="Times New Roman"/>
          <w:sz w:val="22"/>
          <w:szCs w:val="22"/>
        </w:rPr>
        <w:tab/>
      </w:r>
      <w:r w:rsidRPr="006647E2">
        <w:rPr>
          <w:rFonts w:ascii="Times New Roman" w:hAnsi="Times New Roman" w:cs="Times New Roman"/>
          <w:sz w:val="22"/>
          <w:szCs w:val="22"/>
        </w:rPr>
        <w:tab/>
      </w:r>
      <w:r w:rsidRPr="006647E2">
        <w:rPr>
          <w:rFonts w:ascii="Times New Roman" w:hAnsi="Times New Roman" w:cs="Times New Roman"/>
          <w:sz w:val="22"/>
          <w:szCs w:val="22"/>
        </w:rPr>
        <w:tab/>
      </w:r>
      <w:r w:rsidR="00E545A6" w:rsidRPr="006647E2">
        <w:rPr>
          <w:rFonts w:ascii="Times New Roman" w:hAnsi="Times New Roman" w:cs="Times New Roman"/>
          <w:sz w:val="22"/>
          <w:szCs w:val="22"/>
        </w:rPr>
        <w:t>předseda spolku</w:t>
      </w:r>
    </w:p>
    <w:p w:rsidR="00E545A6" w:rsidRPr="006647E2" w:rsidRDefault="00C71112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 xml:space="preserve">příspěvková organizace     </w:t>
      </w:r>
    </w:p>
    <w:p w:rsidR="00B10713" w:rsidRPr="006647E2" w:rsidRDefault="00E545A6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6647E2">
        <w:rPr>
          <w:rFonts w:ascii="Times New Roman" w:hAnsi="Times New Roman" w:cs="Times New Roman"/>
          <w:sz w:val="22"/>
          <w:szCs w:val="22"/>
        </w:rPr>
        <w:t>ředitel organizace</w:t>
      </w:r>
      <w:r w:rsidR="00C71112" w:rsidRPr="006647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sectPr w:rsidR="00B10713" w:rsidRPr="006647E2">
      <w:footerReference w:type="default" r:id="rId9"/>
      <w:pgSz w:w="11906" w:h="16838"/>
      <w:pgMar w:top="708" w:right="1418" w:bottom="1473" w:left="1418" w:header="0" w:footer="1417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1112">
      <w:r>
        <w:separator/>
      </w:r>
    </w:p>
  </w:endnote>
  <w:endnote w:type="continuationSeparator" w:id="0">
    <w:p w:rsidR="00000000" w:rsidRDefault="00C7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13" w:rsidRDefault="00C71112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1112">
      <w:r>
        <w:separator/>
      </w:r>
    </w:p>
  </w:footnote>
  <w:footnote w:type="continuationSeparator" w:id="0">
    <w:p w:rsidR="00000000" w:rsidRDefault="00C7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090C"/>
    <w:multiLevelType w:val="multilevel"/>
    <w:tmpl w:val="7A6ACF1E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>
    <w:nsid w:val="06982354"/>
    <w:multiLevelType w:val="hybridMultilevel"/>
    <w:tmpl w:val="EAAA442E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B58B2"/>
    <w:multiLevelType w:val="multilevel"/>
    <w:tmpl w:val="DE7833F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4">
    <w:nsid w:val="0AE22E87"/>
    <w:multiLevelType w:val="multilevel"/>
    <w:tmpl w:val="8032A45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5">
    <w:nsid w:val="14D90ADE"/>
    <w:multiLevelType w:val="multilevel"/>
    <w:tmpl w:val="4856A1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6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2546D"/>
    <w:multiLevelType w:val="multilevel"/>
    <w:tmpl w:val="63B21E1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9">
    <w:nsid w:val="1CD31294"/>
    <w:multiLevelType w:val="multilevel"/>
    <w:tmpl w:val="F49A4C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0">
    <w:nsid w:val="2DA850C6"/>
    <w:multiLevelType w:val="multilevel"/>
    <w:tmpl w:val="F6C200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1">
    <w:nsid w:val="2F35355F"/>
    <w:multiLevelType w:val="multilevel"/>
    <w:tmpl w:val="523AF20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2">
    <w:nsid w:val="34B822B8"/>
    <w:multiLevelType w:val="multilevel"/>
    <w:tmpl w:val="642C80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3">
    <w:nsid w:val="351774F0"/>
    <w:multiLevelType w:val="multilevel"/>
    <w:tmpl w:val="DF1AA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366634ED"/>
    <w:multiLevelType w:val="hybridMultilevel"/>
    <w:tmpl w:val="9802EC8C"/>
    <w:lvl w:ilvl="0" w:tplc="354E7B96">
      <w:start w:val="1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35AC4"/>
    <w:multiLevelType w:val="multilevel"/>
    <w:tmpl w:val="BB507C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8">
    <w:nsid w:val="7D22548C"/>
    <w:multiLevelType w:val="hybridMultilevel"/>
    <w:tmpl w:val="A2ECEB1E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5"/>
  </w:num>
  <w:num w:numId="10">
    <w:abstractNumId w:val="4"/>
  </w:num>
  <w:num w:numId="11">
    <w:abstractNumId w:val="9"/>
  </w:num>
  <w:num w:numId="12">
    <w:abstractNumId w:val="14"/>
  </w:num>
  <w:num w:numId="13">
    <w:abstractNumId w:val="2"/>
  </w:num>
  <w:num w:numId="14">
    <w:abstractNumId w:val="6"/>
  </w:num>
  <w:num w:numId="15">
    <w:abstractNumId w:val="7"/>
  </w:num>
  <w:num w:numId="16">
    <w:abstractNumId w:val="18"/>
  </w:num>
  <w:num w:numId="17">
    <w:abstractNumId w:val="15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13"/>
    <w:rsid w:val="002A77AE"/>
    <w:rsid w:val="00645AC1"/>
    <w:rsid w:val="006647E2"/>
    <w:rsid w:val="00727AE7"/>
    <w:rsid w:val="00816201"/>
    <w:rsid w:val="00952BAB"/>
    <w:rsid w:val="00B10713"/>
    <w:rsid w:val="00B310DF"/>
    <w:rsid w:val="00BA783E"/>
    <w:rsid w:val="00C71112"/>
    <w:rsid w:val="00E32E36"/>
    <w:rsid w:val="00E545A6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4">
    <w:name w:val="Standardní písmo odstavce4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5z0">
    <w:name w:val="WW8Num25z0"/>
    <w:qFormat/>
    <w:rPr>
      <w:rFonts w:ascii="Verdana" w:eastAsia="Times New Roman" w:hAnsi="Verdana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b w:val="0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3z0">
    <w:name w:val="WW8Num13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2">
    <w:name w:val="WW_CharLFO2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3">
    <w:name w:val="WW_CharLFO2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4">
    <w:name w:val="WW_CharLFO2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5">
    <w:name w:val="WW_CharLFO2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6">
    <w:name w:val="WW_CharLFO2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7">
    <w:name w:val="WW_CharLFO2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8">
    <w:name w:val="WW_CharLFO2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9">
    <w:name w:val="WW_CharLFO2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1">
    <w:name w:val="WW_CharLFO3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2">
    <w:name w:val="WW_CharLFO3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3">
    <w:name w:val="WW_CharLFO3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4">
    <w:name w:val="WW_CharLFO3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5">
    <w:name w:val="WW_CharLFO3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6">
    <w:name w:val="WW_CharLFO3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7">
    <w:name w:val="WW_CharLFO3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8">
    <w:name w:val="WW_CharLFO3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9">
    <w:name w:val="WW_CharLFO3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1">
    <w:name w:val="WW_CharLFO4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2">
    <w:name w:val="WW_CharLFO4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3">
    <w:name w:val="WW_CharLFO4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4">
    <w:name w:val="WW_CharLFO4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5">
    <w:name w:val="WW_CharLFO4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6">
    <w:name w:val="WW_CharLFO4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7">
    <w:name w:val="WW_CharLFO4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8">
    <w:name w:val="WW_CharLFO4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9">
    <w:name w:val="WW_CharLFO4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1">
    <w:name w:val="WW_CharLFO5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2">
    <w:name w:val="WW_CharLFO5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3">
    <w:name w:val="WW_CharLFO5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4">
    <w:name w:val="WW_CharLFO5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5">
    <w:name w:val="WW_CharLFO5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6">
    <w:name w:val="WW_CharLFO5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7">
    <w:name w:val="WW_CharLFO5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8">
    <w:name w:val="WW_CharLFO5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9">
    <w:name w:val="WW_CharLFO5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7LVL1">
    <w:name w:val="WW_CharLFO7LVL1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2">
    <w:name w:val="WW_CharLFO7LVL2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3">
    <w:name w:val="WW_CharLFO7LVL3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4">
    <w:name w:val="WW_CharLFO7LVL4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5">
    <w:name w:val="WW_CharLFO7LVL5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6">
    <w:name w:val="WW_CharLFO7LVL6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7">
    <w:name w:val="WW_CharLFO7LVL7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8">
    <w:name w:val="WW_CharLFO7LVL8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9">
    <w:name w:val="WW_CharLFO7LVL9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Times New Roman" w:eastAsia="Times New Roman" w:hAnsi="Times New Roman" w:cs="Verdana"/>
      <w:b w:val="0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character" w:customStyle="1" w:styleId="WWCharLFO14LVL2">
    <w:name w:val="WW_CharLFO14LVL2"/>
    <w:qFormat/>
    <w:rPr>
      <w:rFonts w:ascii="OpenSymbol" w:eastAsia="OpenSymbol" w:hAnsi="OpenSymbol" w:cs="OpenSymbol"/>
    </w:rPr>
  </w:style>
  <w:style w:type="character" w:customStyle="1" w:styleId="WWCharLFO14LVL3">
    <w:name w:val="WW_CharLFO14LVL3"/>
    <w:qFormat/>
    <w:rPr>
      <w:rFonts w:ascii="OpenSymbol" w:eastAsia="OpenSymbol" w:hAnsi="OpenSymbol" w:cs="OpenSymbol"/>
    </w:rPr>
  </w:style>
  <w:style w:type="character" w:customStyle="1" w:styleId="WWCharLFO14LVL4">
    <w:name w:val="WW_CharLFO14LVL4"/>
    <w:qFormat/>
    <w:rPr>
      <w:rFonts w:ascii="OpenSymbol" w:eastAsia="OpenSymbol" w:hAnsi="OpenSymbol" w:cs="OpenSymbol"/>
    </w:rPr>
  </w:style>
  <w:style w:type="character" w:customStyle="1" w:styleId="WWCharLFO14LVL5">
    <w:name w:val="WW_CharLFO14LVL5"/>
    <w:qFormat/>
    <w:rPr>
      <w:rFonts w:ascii="OpenSymbol" w:eastAsia="OpenSymbol" w:hAnsi="OpenSymbol" w:cs="OpenSymbol"/>
    </w:rPr>
  </w:style>
  <w:style w:type="character" w:customStyle="1" w:styleId="WWCharLFO14LVL6">
    <w:name w:val="WW_CharLFO14LVL6"/>
    <w:qFormat/>
    <w:rPr>
      <w:rFonts w:ascii="OpenSymbol" w:eastAsia="OpenSymbol" w:hAnsi="OpenSymbol" w:cs="OpenSymbol"/>
    </w:rPr>
  </w:style>
  <w:style w:type="character" w:customStyle="1" w:styleId="WWCharLFO14LVL7">
    <w:name w:val="WW_CharLFO14LVL7"/>
    <w:qFormat/>
    <w:rPr>
      <w:rFonts w:ascii="OpenSymbol" w:eastAsia="OpenSymbol" w:hAnsi="OpenSymbol" w:cs="OpenSymbol"/>
    </w:rPr>
  </w:style>
  <w:style w:type="character" w:customStyle="1" w:styleId="WWCharLFO14LVL8">
    <w:name w:val="WW_CharLFO14LVL8"/>
    <w:qFormat/>
    <w:rPr>
      <w:rFonts w:ascii="OpenSymbol" w:eastAsia="OpenSymbol" w:hAnsi="OpenSymbol" w:cs="OpenSymbol"/>
    </w:rPr>
  </w:style>
  <w:style w:type="character" w:customStyle="1" w:styleId="WWCharLFO14LVL9">
    <w:name w:val="WW_CharLFO14LVL9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Normln"/>
    <w:qFormat/>
    <w:rPr>
      <w:rFonts w:ascii="Tahoma" w:hAnsi="Tahoma" w:cs="Tahoma"/>
    </w:rPr>
  </w:style>
  <w:style w:type="paragraph" w:styleId="Odstavecseseznamem">
    <w:name w:val="List Paragraph"/>
    <w:basedOn w:val="Normln"/>
    <w:qFormat/>
    <w:pPr>
      <w:spacing w:after="200"/>
      <w:ind w:left="720"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Normln"/>
    <w:qFormat/>
    <w:pPr>
      <w:spacing w:before="280" w:after="119"/>
    </w:pPr>
    <w:rPr>
      <w:color w:val="000000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4">
    <w:name w:val="Standardní písmo odstavce4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5z0">
    <w:name w:val="WW8Num25z0"/>
    <w:qFormat/>
    <w:rPr>
      <w:rFonts w:ascii="Verdana" w:eastAsia="Times New Roman" w:hAnsi="Verdana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b w:val="0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3z0">
    <w:name w:val="WW8Num13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2">
    <w:name w:val="WW_CharLFO2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3">
    <w:name w:val="WW_CharLFO2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4">
    <w:name w:val="WW_CharLFO2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5">
    <w:name w:val="WW_CharLFO2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6">
    <w:name w:val="WW_CharLFO2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7">
    <w:name w:val="WW_CharLFO2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8">
    <w:name w:val="WW_CharLFO2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9">
    <w:name w:val="WW_CharLFO2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1">
    <w:name w:val="WW_CharLFO3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2">
    <w:name w:val="WW_CharLFO3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3">
    <w:name w:val="WW_CharLFO3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4">
    <w:name w:val="WW_CharLFO3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5">
    <w:name w:val="WW_CharLFO3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6">
    <w:name w:val="WW_CharLFO3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7">
    <w:name w:val="WW_CharLFO3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8">
    <w:name w:val="WW_CharLFO3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9">
    <w:name w:val="WW_CharLFO3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1">
    <w:name w:val="WW_CharLFO4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2">
    <w:name w:val="WW_CharLFO4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3">
    <w:name w:val="WW_CharLFO4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4">
    <w:name w:val="WW_CharLFO4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5">
    <w:name w:val="WW_CharLFO4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6">
    <w:name w:val="WW_CharLFO4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7">
    <w:name w:val="WW_CharLFO4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8">
    <w:name w:val="WW_CharLFO4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9">
    <w:name w:val="WW_CharLFO4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1">
    <w:name w:val="WW_CharLFO5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2">
    <w:name w:val="WW_CharLFO5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3">
    <w:name w:val="WW_CharLFO5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4">
    <w:name w:val="WW_CharLFO5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5">
    <w:name w:val="WW_CharLFO5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6">
    <w:name w:val="WW_CharLFO5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7">
    <w:name w:val="WW_CharLFO5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8">
    <w:name w:val="WW_CharLFO5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9">
    <w:name w:val="WW_CharLFO5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7LVL1">
    <w:name w:val="WW_CharLFO7LVL1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2">
    <w:name w:val="WW_CharLFO7LVL2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3">
    <w:name w:val="WW_CharLFO7LVL3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4">
    <w:name w:val="WW_CharLFO7LVL4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5">
    <w:name w:val="WW_CharLFO7LVL5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6">
    <w:name w:val="WW_CharLFO7LVL6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7">
    <w:name w:val="WW_CharLFO7LVL7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8">
    <w:name w:val="WW_CharLFO7LVL8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9">
    <w:name w:val="WW_CharLFO7LVL9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Times New Roman" w:eastAsia="Times New Roman" w:hAnsi="Times New Roman" w:cs="Verdana"/>
      <w:b w:val="0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character" w:customStyle="1" w:styleId="WWCharLFO14LVL2">
    <w:name w:val="WW_CharLFO14LVL2"/>
    <w:qFormat/>
    <w:rPr>
      <w:rFonts w:ascii="OpenSymbol" w:eastAsia="OpenSymbol" w:hAnsi="OpenSymbol" w:cs="OpenSymbol"/>
    </w:rPr>
  </w:style>
  <w:style w:type="character" w:customStyle="1" w:styleId="WWCharLFO14LVL3">
    <w:name w:val="WW_CharLFO14LVL3"/>
    <w:qFormat/>
    <w:rPr>
      <w:rFonts w:ascii="OpenSymbol" w:eastAsia="OpenSymbol" w:hAnsi="OpenSymbol" w:cs="OpenSymbol"/>
    </w:rPr>
  </w:style>
  <w:style w:type="character" w:customStyle="1" w:styleId="WWCharLFO14LVL4">
    <w:name w:val="WW_CharLFO14LVL4"/>
    <w:qFormat/>
    <w:rPr>
      <w:rFonts w:ascii="OpenSymbol" w:eastAsia="OpenSymbol" w:hAnsi="OpenSymbol" w:cs="OpenSymbol"/>
    </w:rPr>
  </w:style>
  <w:style w:type="character" w:customStyle="1" w:styleId="WWCharLFO14LVL5">
    <w:name w:val="WW_CharLFO14LVL5"/>
    <w:qFormat/>
    <w:rPr>
      <w:rFonts w:ascii="OpenSymbol" w:eastAsia="OpenSymbol" w:hAnsi="OpenSymbol" w:cs="OpenSymbol"/>
    </w:rPr>
  </w:style>
  <w:style w:type="character" w:customStyle="1" w:styleId="WWCharLFO14LVL6">
    <w:name w:val="WW_CharLFO14LVL6"/>
    <w:qFormat/>
    <w:rPr>
      <w:rFonts w:ascii="OpenSymbol" w:eastAsia="OpenSymbol" w:hAnsi="OpenSymbol" w:cs="OpenSymbol"/>
    </w:rPr>
  </w:style>
  <w:style w:type="character" w:customStyle="1" w:styleId="WWCharLFO14LVL7">
    <w:name w:val="WW_CharLFO14LVL7"/>
    <w:qFormat/>
    <w:rPr>
      <w:rFonts w:ascii="OpenSymbol" w:eastAsia="OpenSymbol" w:hAnsi="OpenSymbol" w:cs="OpenSymbol"/>
    </w:rPr>
  </w:style>
  <w:style w:type="character" w:customStyle="1" w:styleId="WWCharLFO14LVL8">
    <w:name w:val="WW_CharLFO14LVL8"/>
    <w:qFormat/>
    <w:rPr>
      <w:rFonts w:ascii="OpenSymbol" w:eastAsia="OpenSymbol" w:hAnsi="OpenSymbol" w:cs="OpenSymbol"/>
    </w:rPr>
  </w:style>
  <w:style w:type="character" w:customStyle="1" w:styleId="WWCharLFO14LVL9">
    <w:name w:val="WW_CharLFO14LVL9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Normln"/>
    <w:qFormat/>
    <w:rPr>
      <w:rFonts w:ascii="Tahoma" w:hAnsi="Tahoma" w:cs="Tahoma"/>
    </w:rPr>
  </w:style>
  <w:style w:type="paragraph" w:styleId="Odstavecseseznamem">
    <w:name w:val="List Paragraph"/>
    <w:basedOn w:val="Normln"/>
    <w:qFormat/>
    <w:pPr>
      <w:spacing w:after="200"/>
      <w:ind w:left="720"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Normln"/>
    <w:qFormat/>
    <w:pPr>
      <w:spacing w:before="280" w:after="119"/>
    </w:pPr>
    <w:rPr>
      <w:color w:val="000000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8655-AC67-4898-81FE-4F7A2F20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5989</Characters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NÁJMU  NEBYTOVÝCH  PROSTOR,</vt:lpstr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2019-07-09T05:57:00Z</cp:lastPrinted>
  <dcterms:created xsi:type="dcterms:W3CDTF">2019-12-17T11:26:00Z</dcterms:created>
  <dcterms:modified xsi:type="dcterms:W3CDTF">2019-12-17T11:26:00Z</dcterms:modified>
</cp:coreProperties>
</file>