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DD36E" w14:textId="4F9858E1" w:rsidR="00CD4D3B" w:rsidRDefault="00CD4D3B" w:rsidP="00CD4D3B">
      <w:pPr>
        <w:pStyle w:val="Default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b/>
          <w:bCs/>
          <w:sz w:val="38"/>
          <w:szCs w:val="38"/>
        </w:rPr>
        <w:t xml:space="preserve">SMLOUVA O DÍLO </w:t>
      </w:r>
      <w:r>
        <w:rPr>
          <w:rFonts w:ascii="Calibri" w:hAnsi="Calibri" w:cs="Calibri"/>
          <w:b/>
          <w:bCs/>
          <w:sz w:val="22"/>
          <w:szCs w:val="22"/>
        </w:rPr>
        <w:t xml:space="preserve">(dle objednávky </w:t>
      </w:r>
      <w:r w:rsidR="006F7E1E">
        <w:rPr>
          <w:rFonts w:ascii="Calibri" w:hAnsi="Calibri" w:cs="Calibri"/>
          <w:b/>
          <w:bCs/>
          <w:sz w:val="22"/>
          <w:szCs w:val="22"/>
        </w:rPr>
        <w:t>13</w:t>
      </w:r>
      <w:r>
        <w:rPr>
          <w:rFonts w:ascii="Calibri" w:hAnsi="Calibri" w:cs="Calibri"/>
          <w:b/>
          <w:bCs/>
          <w:sz w:val="22"/>
          <w:szCs w:val="22"/>
        </w:rPr>
        <w:t>/20</w:t>
      </w:r>
      <w:r w:rsidR="00227EA9">
        <w:rPr>
          <w:rFonts w:ascii="Calibri" w:hAnsi="Calibri" w:cs="Calibri"/>
          <w:b/>
          <w:bCs/>
          <w:sz w:val="22"/>
          <w:szCs w:val="22"/>
        </w:rPr>
        <w:t>2</w:t>
      </w:r>
      <w:r w:rsidR="006F7E1E">
        <w:rPr>
          <w:rFonts w:ascii="Calibri" w:hAnsi="Calibri" w:cs="Calibri"/>
          <w:b/>
          <w:bCs/>
          <w:sz w:val="22"/>
          <w:szCs w:val="22"/>
        </w:rPr>
        <w:t>4</w:t>
      </w:r>
      <w:r w:rsidR="0064477F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)</w:t>
      </w:r>
    </w:p>
    <w:p w14:paraId="295514A1" w14:textId="77777777" w:rsidR="00CD4D3B" w:rsidRDefault="00CD4D3B" w:rsidP="00CD4D3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uzavřená podle občanského zákoníku v účinném znění. </w:t>
      </w:r>
    </w:p>
    <w:p w14:paraId="40052D18" w14:textId="77777777" w:rsidR="00CD4D3B" w:rsidRDefault="00CD4D3B" w:rsidP="00CD4D3B">
      <w:pPr>
        <w:pStyle w:val="Defaul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I. Smluvní strany </w:t>
      </w:r>
    </w:p>
    <w:p w14:paraId="219FCBEF" w14:textId="77777777" w:rsidR="00CD4D3B" w:rsidRDefault="00CD4D3B" w:rsidP="00CD4D3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strany této smlouvy, kterými jsou: </w:t>
      </w:r>
    </w:p>
    <w:p w14:paraId="0A5F5DFA" w14:textId="77777777" w:rsidR="00CD4D3B" w:rsidRDefault="00CD4D3B" w:rsidP="00CD4D3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07A5049C" w14:textId="77777777" w:rsidR="00CD4D3B" w:rsidRDefault="00CD4D3B" w:rsidP="00CD4D3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Školní jídelna Hradec Králové, Hradecká 1219 </w:t>
      </w:r>
    </w:p>
    <w:p w14:paraId="60AE7E68" w14:textId="77777777" w:rsidR="00CD4D3B" w:rsidRDefault="00CD4D3B" w:rsidP="00CD4D3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500 03 Hradec Králové IČO: 49335499 DIČ: CZ49335499</w:t>
      </w:r>
    </w:p>
    <w:p w14:paraId="21343C4B" w14:textId="77777777" w:rsidR="00CD4D3B" w:rsidRDefault="00CD4D3B" w:rsidP="00CD4D3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příspěvková organizace</w:t>
      </w:r>
    </w:p>
    <w:p w14:paraId="6BF9BAEC" w14:textId="77777777" w:rsidR="00CD4D3B" w:rsidRDefault="00CD4D3B" w:rsidP="00CD4D3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(dále jen „objednatel“) a </w:t>
      </w:r>
    </w:p>
    <w:p w14:paraId="6684D9FB" w14:textId="77777777" w:rsidR="00CD4D3B" w:rsidRDefault="00CD4D3B" w:rsidP="00CD4D3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11AB61E8" w14:textId="77777777" w:rsidR="00CD4D3B" w:rsidRDefault="00CD4D3B" w:rsidP="00CD4D3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MICHAL WENIGER  /  TRUHLÁŘSTVÍ </w:t>
      </w:r>
    </w:p>
    <w:p w14:paraId="76D7AE16" w14:textId="77777777" w:rsidR="00CD4D3B" w:rsidRDefault="00CD4D3B" w:rsidP="00CD4D3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 Zámečkem 1730, 500 12  Hradec Králové 12 IČO 15590879 CZ6803150453 </w:t>
      </w:r>
    </w:p>
    <w:p w14:paraId="4B3E73A8" w14:textId="076B57EE" w:rsidR="00CD4D3B" w:rsidRDefault="00CD4D3B" w:rsidP="00CD4D3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osoba oprávněná k jednání</w:t>
      </w:r>
      <w:r>
        <w:rPr>
          <w:rFonts w:ascii="Calibri" w:hAnsi="Calibri" w:cs="Calibri"/>
          <w:b/>
          <w:sz w:val="22"/>
          <w:szCs w:val="22"/>
        </w:rPr>
        <w:t>:  Michal W</w:t>
      </w:r>
      <w:r w:rsidR="0064477F">
        <w:rPr>
          <w:rFonts w:ascii="Calibri" w:hAnsi="Calibri" w:cs="Calibri"/>
          <w:b/>
          <w:sz w:val="22"/>
          <w:szCs w:val="22"/>
        </w:rPr>
        <w:t>e</w:t>
      </w:r>
      <w:r>
        <w:rPr>
          <w:rFonts w:ascii="Calibri" w:hAnsi="Calibri" w:cs="Calibri"/>
          <w:b/>
          <w:sz w:val="22"/>
          <w:szCs w:val="22"/>
        </w:rPr>
        <w:t>niger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(dále jen „zhotovitel“)</w:t>
      </w:r>
    </w:p>
    <w:p w14:paraId="35E7E300" w14:textId="77777777" w:rsidR="00CD4D3B" w:rsidRDefault="00CD4D3B" w:rsidP="00CD4D3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se dohodly, že spolu uzavřou tuto smlouvu o dílo a projevily vůli řídit se všemi jejími ustanoveními. Otázky touto smlouvou neupravené se řídí právním řádem České republiky. </w:t>
      </w:r>
    </w:p>
    <w:p w14:paraId="1BFC5137" w14:textId="77777777" w:rsidR="00CD4D3B" w:rsidRDefault="00CD4D3B" w:rsidP="00CD4D3B">
      <w:pPr>
        <w:pStyle w:val="Default"/>
        <w:rPr>
          <w:rFonts w:ascii="Calibri" w:hAnsi="Calibri" w:cs="Calibri"/>
          <w:b/>
          <w:bCs/>
          <w:sz w:val="30"/>
          <w:szCs w:val="30"/>
        </w:rPr>
      </w:pPr>
    </w:p>
    <w:p w14:paraId="39C47922" w14:textId="77777777" w:rsidR="00CD4D3B" w:rsidRDefault="00CD4D3B" w:rsidP="00CD4D3B">
      <w:pPr>
        <w:pStyle w:val="Defaul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II. Předmět smlouvy </w:t>
      </w:r>
    </w:p>
    <w:p w14:paraId="565B85FB" w14:textId="77777777" w:rsidR="006F7E1E" w:rsidRDefault="00CD4D3B" w:rsidP="00CD4D3B">
      <w:pPr>
        <w:pStyle w:val="Defaul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Předmětem této smlouvy je závazek zhotovitele provést pro objednavatele</w:t>
      </w:r>
      <w:r>
        <w:rPr>
          <w:rFonts w:ascii="Calibri" w:hAnsi="Calibri" w:cs="Calibri"/>
          <w:b/>
          <w:sz w:val="22"/>
          <w:szCs w:val="22"/>
        </w:rPr>
        <w:t xml:space="preserve">: </w:t>
      </w:r>
    </w:p>
    <w:p w14:paraId="4167D223" w14:textId="4D371CDF" w:rsidR="00CD4D3B" w:rsidRDefault="00CD4D3B" w:rsidP="00CD4D3B">
      <w:pPr>
        <w:pStyle w:val="Defaul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227EA9">
        <w:rPr>
          <w:rFonts w:ascii="Calibri" w:hAnsi="Calibri" w:cs="Calibri"/>
          <w:b/>
          <w:sz w:val="22"/>
          <w:szCs w:val="22"/>
        </w:rPr>
        <w:t>Vyhotovení</w:t>
      </w:r>
      <w:r w:rsidR="006F7E1E">
        <w:rPr>
          <w:rFonts w:ascii="Calibri" w:hAnsi="Calibri" w:cs="Calibri"/>
          <w:b/>
          <w:sz w:val="22"/>
          <w:szCs w:val="22"/>
        </w:rPr>
        <w:t>,</w:t>
      </w:r>
      <w:r w:rsidR="00227EA9">
        <w:rPr>
          <w:rFonts w:ascii="Calibri" w:hAnsi="Calibri" w:cs="Calibri"/>
          <w:b/>
          <w:sz w:val="22"/>
          <w:szCs w:val="22"/>
        </w:rPr>
        <w:t xml:space="preserve"> montáž </w:t>
      </w:r>
      <w:r w:rsidR="006F7E1E">
        <w:rPr>
          <w:rFonts w:ascii="Calibri" w:hAnsi="Calibri" w:cs="Calibri"/>
          <w:b/>
          <w:sz w:val="22"/>
          <w:szCs w:val="22"/>
        </w:rPr>
        <w:t>a oprava šatních skříněk na míru.</w:t>
      </w:r>
    </w:p>
    <w:p w14:paraId="46F558D0" w14:textId="6AFF3BF9" w:rsidR="00CD4D3B" w:rsidRDefault="00CD4D3B" w:rsidP="00CD4D3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dále jen „dílo“) Dílo bude provedeno na základě položkového rozpočtu ze dne </w:t>
      </w:r>
      <w:r w:rsidR="006F7E1E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. </w:t>
      </w:r>
      <w:r w:rsidR="001B04CA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 20</w:t>
      </w:r>
      <w:r w:rsidR="00227EA9">
        <w:rPr>
          <w:rFonts w:ascii="Calibri" w:hAnsi="Calibri" w:cs="Calibri"/>
          <w:sz w:val="22"/>
          <w:szCs w:val="22"/>
        </w:rPr>
        <w:t>2</w:t>
      </w:r>
      <w:r w:rsidR="006F7E1E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, který  je přílohou této smlouvy. </w:t>
      </w:r>
    </w:p>
    <w:p w14:paraId="4D5D0412" w14:textId="77777777" w:rsidR="00CD4D3B" w:rsidRDefault="00CD4D3B" w:rsidP="00CD4D3B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Dílo bude provedeno rovněž v souladu s platnými ČSN (zejména dle ČSN 732400, 730210-2, 739001) a v souladu se zákonem č. 183/2006 Sb., o územním plánování a stavebním řádu (stavební zákon), ve znění pozdějších předpisů a předpisy souvisejícími. Zhotovitel prohlašuje, že na výrobky, které budou zabudovány do díla a vztahuje se na ně ustanovení § 13 zákona č. 22/1997 Sb., o technických požadavcích na výrobky a o změně a doplnění některých zákonů, ve znění pozdějších předpisů, bude předloženo prohlášení o shodě. Práce a dodávky budou dále provedeny v souladu s českými technickými, hygienickými, protipožárními a bezpečnostními předpisy. </w:t>
      </w:r>
    </w:p>
    <w:p w14:paraId="0471FE95" w14:textId="77777777" w:rsidR="00CD4D3B" w:rsidRDefault="00CD4D3B" w:rsidP="00CD4D3B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Dílo bude provedeno v souladu s objednatelem, případně s dohodnutými změnami a nesmí mít žádné nedostatky, které brání v užívání nebo jej ztěžují anebo způsobují rychlejší opotřebení předmětu díla. </w:t>
      </w:r>
    </w:p>
    <w:p w14:paraId="24405E04" w14:textId="77777777" w:rsidR="00CD4D3B" w:rsidRDefault="00CD4D3B" w:rsidP="00CD4D3B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Při jeho provádění budou dodrženy veškeré platné ČSN vztahující se k jeho provádění a všechny podmínky určené touto smlouvou a platnými právními předpisy. </w:t>
      </w:r>
    </w:p>
    <w:p w14:paraId="546388A8" w14:textId="77777777" w:rsidR="00CD4D3B" w:rsidRDefault="00CD4D3B" w:rsidP="00CD4D3B">
      <w:pPr>
        <w:pStyle w:val="Defaul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III. Termín realizace </w:t>
      </w:r>
    </w:p>
    <w:p w14:paraId="097E80A2" w14:textId="77777777" w:rsidR="00CD4D3B" w:rsidRDefault="00CD4D3B" w:rsidP="00CD4D3B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Zhotovitel se zavazuje provést dílo v celém rozsahu do 20ti dnů od podpisu této smlouvy. </w:t>
      </w:r>
    </w:p>
    <w:p w14:paraId="55197408" w14:textId="77777777" w:rsidR="00CD4D3B" w:rsidRDefault="00CD4D3B" w:rsidP="00CD4D3B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Termín zhotovení se prodlužuje, pokud je výsledný objem prací větší než předpokládaný. Čas prodloužení je určen dohodou smluvních stran. Pokud k takové dohodě nedojde, určí se doba prodloužení dle platných normohodin prováděných víceprací. </w:t>
      </w:r>
    </w:p>
    <w:p w14:paraId="4C85450D" w14:textId="77777777" w:rsidR="00CD4D3B" w:rsidRDefault="00CD4D3B" w:rsidP="00CD4D3B">
      <w:pPr>
        <w:pStyle w:val="Defaul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IV. Cena za dílo a platební podmínky </w:t>
      </w:r>
    </w:p>
    <w:p w14:paraId="2FB6DE03" w14:textId="0EBEE8C0" w:rsidR="00CD4D3B" w:rsidRDefault="00CD4D3B" w:rsidP="00CD4D3B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Cena díla činí: </w:t>
      </w:r>
      <w:r w:rsidR="006F7E1E">
        <w:rPr>
          <w:rFonts w:ascii="Calibri" w:hAnsi="Calibri" w:cs="Calibri"/>
          <w:b/>
          <w:sz w:val="22"/>
          <w:szCs w:val="22"/>
        </w:rPr>
        <w:t>105</w:t>
      </w:r>
      <w:r>
        <w:rPr>
          <w:rFonts w:ascii="Calibri" w:hAnsi="Calibri" w:cs="Calibri"/>
          <w:b/>
          <w:sz w:val="22"/>
          <w:szCs w:val="22"/>
        </w:rPr>
        <w:t>.</w:t>
      </w:r>
      <w:r w:rsidR="006F7E1E">
        <w:rPr>
          <w:rFonts w:ascii="Calibri" w:hAnsi="Calibri" w:cs="Calibri"/>
          <w:b/>
          <w:sz w:val="22"/>
          <w:szCs w:val="22"/>
        </w:rPr>
        <w:t>500</w:t>
      </w:r>
      <w:r>
        <w:rPr>
          <w:rFonts w:ascii="Calibri" w:hAnsi="Calibri" w:cs="Calibri"/>
          <w:b/>
          <w:sz w:val="22"/>
          <w:szCs w:val="22"/>
        </w:rPr>
        <w:t>,- Kč  bez  DPH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156FEE36" w14:textId="77777777" w:rsidR="00CD4D3B" w:rsidRDefault="00CD4D3B" w:rsidP="00CD4D3B">
      <w:pPr>
        <w:pStyle w:val="Default"/>
        <w:spacing w:after="152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Cena je určena dle položkového rozpočtu, který je přílohou této smlouvy o dílo. </w:t>
      </w:r>
    </w:p>
    <w:p w14:paraId="02124E49" w14:textId="77777777" w:rsidR="00CD4D3B" w:rsidRDefault="00CD4D3B" w:rsidP="00CD4D3B">
      <w:pPr>
        <w:pStyle w:val="Default"/>
        <w:spacing w:after="15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Splatnost faktur je 14 dnů od vystavení. Zhotovitel má povinnost bez zbytečného odkladu vyzvat objednatele k vyzvednutí faktury nebo objednateli fakturu doručit. Povinnost objednatele zaplatit fakturu začíná až 7 dnů po vyzvání nebo dodání faktury objednatelem. Zaplacením faktury se rozumí připsání částky na účet zhotovitele. </w:t>
      </w:r>
    </w:p>
    <w:p w14:paraId="1351F0A2" w14:textId="77777777" w:rsidR="00CD4D3B" w:rsidRDefault="00CD4D3B" w:rsidP="00981ED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4. Zhotovitel má právo na přiměřené zvýšení ceny díla, objeví-li se při jeho provádění potřeba činností v této smlouvě nezahrnutých, pokud tyto činnosti nebyly předvídatelné v době uzavření této smlouvy a jejich potřeba byla s objednatelem projednána a odsouhlasena.  </w:t>
      </w:r>
    </w:p>
    <w:p w14:paraId="49892D7A" w14:textId="77777777" w:rsidR="00CD4D3B" w:rsidRDefault="00CD4D3B" w:rsidP="00981ED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Do doby realizace díla nebudou započítány dny, kdy s ohledem na vyšší moc nebude možná realizace prací. Zhotovitel má právo o tento počet dnů odložit termín odevzdání díla, aniž by objednatel měl nárok na snížení ceny díla. </w:t>
      </w:r>
    </w:p>
    <w:p w14:paraId="2EA27BC3" w14:textId="77777777" w:rsidR="00CD4D3B" w:rsidRDefault="00CD4D3B" w:rsidP="00CD4D3B">
      <w:pPr>
        <w:pStyle w:val="Defaul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V. Práva a povinnosti účastníků smlouvy </w:t>
      </w:r>
    </w:p>
    <w:p w14:paraId="2A72A489" w14:textId="77777777" w:rsidR="00CD4D3B" w:rsidRDefault="00CD4D3B" w:rsidP="006F7E1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Zhotovitel je povinen provést dílo na svůj náklad a na své nebezpečí do termínu dokončení stavby. Nevyplývá-li ze smlouvy nebo z povahy díla něco jiného, může zhotovitel provést dílo ještě před sjednanou dobou. </w:t>
      </w:r>
    </w:p>
    <w:p w14:paraId="0B1ED432" w14:textId="77777777" w:rsidR="00CD4D3B" w:rsidRDefault="00CD4D3B" w:rsidP="006F7E1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Při provádění díla postupuje zhotovitel samostatně a není při určení způsobu provedení díla vázán pokyny objednatele, ledaže se k jejich plnění výslovně zavázal. </w:t>
      </w:r>
    </w:p>
    <w:p w14:paraId="38BF2D06" w14:textId="77777777" w:rsidR="00CD4D3B" w:rsidRDefault="00CD4D3B" w:rsidP="006F7E1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Zhotovitel díla nemůže pověřit zhotovením jinou osobu bez písemného souhlasu objednatele. Při provádění díla jinou osobou má zhotovitel odpovědnost, jako kdyby dílo prováděl sám. </w:t>
      </w:r>
    </w:p>
    <w:p w14:paraId="192F1520" w14:textId="77777777" w:rsidR="00CD4D3B" w:rsidRDefault="00CD4D3B" w:rsidP="006F7E1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Objednatel je oprávněn kontrolovat provádění díla. Zjistí-li, že zhotovitel provádí dílo v rozporu se svými povinnostmi, je oprávněn dožadovat se toho, aby zhotovitel odstranil vady vzniklé špatným prováděním. </w:t>
      </w:r>
    </w:p>
    <w:p w14:paraId="3E4A2D37" w14:textId="77777777" w:rsidR="00CD4D3B" w:rsidRDefault="00CD4D3B" w:rsidP="006F7E1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Objednatel je povinen na vyžádání zhotovitele poskytnout mu potřebné informace, popř. předat mu podklady, které má u sebe a které jsou pro řádné a úplné provedení díla nezbytné. </w:t>
      </w:r>
    </w:p>
    <w:p w14:paraId="3EB5607C" w14:textId="77777777" w:rsidR="00CD4D3B" w:rsidRDefault="00CD4D3B" w:rsidP="006F7E1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Objednatel je povinen řádně provedené dílo bez vad a nedodělků bránících užívání převzít a zaplatit zhotoviteli sjednanou cenu za jeho provedení. </w:t>
      </w:r>
    </w:p>
    <w:p w14:paraId="4F435627" w14:textId="77777777" w:rsidR="00CD4D3B" w:rsidRDefault="00CD4D3B" w:rsidP="006F7E1E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Objednatel poskytne zhotoviteli bezplatně dodávku elektrické energie a vody pro realizaci stavebních prací do částky 2.000,- Kč za elektrickou energii a 500,- za vodu. </w:t>
      </w:r>
    </w:p>
    <w:p w14:paraId="654CFF97" w14:textId="77777777" w:rsidR="00CD4D3B" w:rsidRDefault="00CD4D3B" w:rsidP="00CD4D3B">
      <w:pPr>
        <w:pStyle w:val="Default"/>
        <w:rPr>
          <w:rFonts w:ascii="Calibri" w:hAnsi="Calibri" w:cs="Calibri"/>
          <w:sz w:val="22"/>
          <w:szCs w:val="22"/>
        </w:rPr>
      </w:pPr>
    </w:p>
    <w:p w14:paraId="55F6337F" w14:textId="77777777" w:rsidR="00CD4D3B" w:rsidRDefault="00CD4D3B" w:rsidP="00CD4D3B">
      <w:pPr>
        <w:pStyle w:val="Defaul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VII. Závěrečná ustanovení </w:t>
      </w:r>
    </w:p>
    <w:p w14:paraId="612281B3" w14:textId="77777777" w:rsidR="00CD4D3B" w:rsidRDefault="00CD4D3B" w:rsidP="006F7E1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Pokud v této smlouvě není stanoveno jinak, řídí se právní vztahy z ní vyplývající příslušnými ustanoveními občanského zákoníku. </w:t>
      </w:r>
    </w:p>
    <w:p w14:paraId="03D6A5D2" w14:textId="77777777" w:rsidR="00CD4D3B" w:rsidRDefault="00CD4D3B" w:rsidP="006F7E1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Smlouva se vyhotovuje ve dvou stejnopisech, po jednom pro každou ze smluvních stran. Může být změněna nebo zrušena pouze písemnou dohodou smluvních stran. </w:t>
      </w:r>
    </w:p>
    <w:p w14:paraId="5CA40B15" w14:textId="77777777" w:rsidR="00CD4D3B" w:rsidRDefault="00CD4D3B" w:rsidP="006F7E1E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Smlouva nabývá účinnosti dnem jejího podpisu smluvními stranami. </w:t>
      </w:r>
    </w:p>
    <w:p w14:paraId="1C49FB66" w14:textId="77777777" w:rsidR="00CD4D3B" w:rsidRDefault="00CD4D3B" w:rsidP="006F7E1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Pro zhotovitele i objednatele platí zákaz převodu práv a povinností, vyplývajících z této smlouvy. </w:t>
      </w:r>
    </w:p>
    <w:p w14:paraId="5D3E3891" w14:textId="77777777" w:rsidR="00CD4D3B" w:rsidRDefault="00CD4D3B" w:rsidP="006F7E1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Záruční lhůta 24 měsíců ode dne předání díla.   </w:t>
      </w:r>
    </w:p>
    <w:p w14:paraId="370CFB94" w14:textId="77777777" w:rsidR="00CD4D3B" w:rsidRDefault="00CD4D3B" w:rsidP="006F7E1E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Seznam příloh: </w:t>
      </w:r>
    </w:p>
    <w:p w14:paraId="081C1BA2" w14:textId="77777777" w:rsidR="00CD4D3B" w:rsidRDefault="00CD4D3B" w:rsidP="00981ED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Příloha č. 1</w:t>
      </w:r>
      <w:r>
        <w:rPr>
          <w:rFonts w:ascii="Calibri" w:hAnsi="Calibri" w:cs="Calibri"/>
          <w:sz w:val="22"/>
          <w:szCs w:val="22"/>
        </w:rPr>
        <w:t xml:space="preserve"> – Položkový rozpočet</w:t>
      </w:r>
    </w:p>
    <w:p w14:paraId="395CD88A" w14:textId="16618A6F" w:rsidR="00CD4D3B" w:rsidRDefault="00CD4D3B" w:rsidP="00CD4D3B">
      <w:pPr>
        <w:pStyle w:val="Default"/>
        <w:spacing w:after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V Hradci Králové dne  </w:t>
      </w:r>
      <w:r w:rsidR="001B04CA">
        <w:rPr>
          <w:rFonts w:ascii="Calibri" w:hAnsi="Calibri" w:cs="Calibri"/>
          <w:b/>
        </w:rPr>
        <w:t>2</w:t>
      </w:r>
      <w:r w:rsidR="006F7E1E">
        <w:rPr>
          <w:rFonts w:ascii="Calibri" w:hAnsi="Calibri" w:cs="Calibri"/>
          <w:b/>
        </w:rPr>
        <w:t>9</w:t>
      </w:r>
      <w:r>
        <w:rPr>
          <w:rFonts w:ascii="Calibri" w:hAnsi="Calibri" w:cs="Calibri"/>
          <w:b/>
        </w:rPr>
        <w:t>.</w:t>
      </w:r>
      <w:r w:rsidR="001B04CA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.20</w:t>
      </w:r>
      <w:r w:rsidR="00227EA9">
        <w:rPr>
          <w:rFonts w:ascii="Calibri" w:hAnsi="Calibri" w:cs="Calibri"/>
          <w:b/>
        </w:rPr>
        <w:t>2</w:t>
      </w:r>
      <w:r w:rsidR="006F7E1E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 </w:t>
      </w:r>
    </w:p>
    <w:p w14:paraId="2BD39BA2" w14:textId="77777777" w:rsidR="00CD4D3B" w:rsidRDefault="00CD4D3B" w:rsidP="00981EDA">
      <w:pPr>
        <w:pStyle w:val="Default"/>
        <w:spacing w:after="1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objednavatele: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Za zhotovitele:</w:t>
      </w:r>
    </w:p>
    <w:p w14:paraId="4CFD3B37" w14:textId="77777777" w:rsidR="00981EDA" w:rsidRDefault="00981EDA" w:rsidP="00981EDA">
      <w:pPr>
        <w:pStyle w:val="Default"/>
        <w:rPr>
          <w:rFonts w:ascii="Calibri" w:hAnsi="Calibri" w:cs="Calibri"/>
          <w:sz w:val="22"/>
          <w:szCs w:val="22"/>
        </w:rPr>
      </w:pPr>
    </w:p>
    <w:p w14:paraId="7E23A928" w14:textId="77777777" w:rsidR="00981EDA" w:rsidRDefault="00981EDA" w:rsidP="00981EDA">
      <w:pPr>
        <w:pStyle w:val="Default"/>
        <w:rPr>
          <w:rFonts w:ascii="Calibri" w:hAnsi="Calibri" w:cs="Calibri"/>
          <w:sz w:val="22"/>
          <w:szCs w:val="22"/>
        </w:rPr>
      </w:pPr>
    </w:p>
    <w:p w14:paraId="4020402F" w14:textId="29D57CDB" w:rsidR="00CD4D3B" w:rsidRDefault="00CD4D3B" w:rsidP="00981EDA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</w:rPr>
        <w:t>…………………………………….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………………………………….</w:t>
      </w:r>
    </w:p>
    <w:p w14:paraId="304B15EE" w14:textId="77777777" w:rsidR="00CD4D3B" w:rsidRDefault="00CD4D3B" w:rsidP="00CD4D3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M.Svátek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Michal Weniger</w:t>
      </w:r>
    </w:p>
    <w:p w14:paraId="1427BF35" w14:textId="77777777" w:rsidR="006F7E1E" w:rsidRDefault="00CD4D3B" w:rsidP="00981EDA">
      <w:pPr>
        <w:pStyle w:val="Default"/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ředitel</w:t>
      </w:r>
      <w:r>
        <w:rPr>
          <w:rFonts w:ascii="Calibri" w:hAnsi="Calibri" w:cs="Calibri"/>
          <w:sz w:val="22"/>
          <w:szCs w:val="22"/>
        </w:rPr>
        <w:tab/>
      </w:r>
    </w:p>
    <w:p w14:paraId="7E0179D3" w14:textId="77777777" w:rsidR="006F7E1E" w:rsidRDefault="006F7E1E" w:rsidP="006F7E1E">
      <w:pPr>
        <w:pStyle w:val="Nadpis1"/>
        <w:rPr>
          <w:b w:val="0"/>
          <w:i/>
          <w:sz w:val="22"/>
        </w:rPr>
      </w:pPr>
      <w:r>
        <w:rPr>
          <w:b w:val="0"/>
          <w:i/>
          <w:sz w:val="22"/>
        </w:rPr>
        <w:t>Předtisk pro potřebu objednatele.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677"/>
      </w:tblGrid>
      <w:tr w:rsidR="006F7E1E" w14:paraId="64A1FDC2" w14:textId="77777777" w:rsidTr="00C87DA1">
        <w:trPr>
          <w:cantSplit/>
        </w:trPr>
        <w:tc>
          <w:tcPr>
            <w:tcW w:w="8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888B" w14:textId="77777777" w:rsidR="006F7E1E" w:rsidRDefault="006F7E1E" w:rsidP="00C87DA1">
            <w:pPr>
              <w:pStyle w:val="Nadpis1"/>
              <w:spacing w:line="252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Potvrzuji provedení předběžné kontroly této operace- 1 fáze  dle vyhl. č. 416/2004 Sb. a její provedení schvaluji.</w:t>
            </w:r>
          </w:p>
        </w:tc>
      </w:tr>
      <w:tr w:rsidR="006F7E1E" w14:paraId="25E618C6" w14:textId="77777777" w:rsidTr="00C87DA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DD55" w14:textId="77777777" w:rsidR="006F7E1E" w:rsidRDefault="006F7E1E" w:rsidP="00C87DA1">
            <w:pPr>
              <w:pStyle w:val="Nadpis1"/>
              <w:spacing w:line="252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Příkazce operace: M.Svátek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E843" w14:textId="77777777" w:rsidR="006F7E1E" w:rsidRDefault="006F7E1E" w:rsidP="00C87DA1">
            <w:pPr>
              <w:pStyle w:val="Nadpis1"/>
              <w:spacing w:line="252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Správce rozpočtu a hlavní účetní: S.Hrivňáková   </w:t>
            </w:r>
          </w:p>
        </w:tc>
      </w:tr>
      <w:tr w:rsidR="006F7E1E" w14:paraId="71B2F2D2" w14:textId="77777777" w:rsidTr="00C87DA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33E2" w14:textId="77777777" w:rsidR="006F7E1E" w:rsidRDefault="006F7E1E" w:rsidP="00C87DA1">
            <w:pPr>
              <w:pStyle w:val="Nadpis1"/>
              <w:spacing w:line="252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Dne: ke schválení  2. 1. 2024</w:t>
            </w:r>
          </w:p>
          <w:p w14:paraId="5140114F" w14:textId="77777777" w:rsidR="006F7E1E" w:rsidRDefault="006F7E1E" w:rsidP="00C87DA1">
            <w:r>
              <w:t>Podpis: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E3FC" w14:textId="77777777" w:rsidR="006F7E1E" w:rsidRDefault="006F7E1E" w:rsidP="00C87DA1">
            <w:pPr>
              <w:pStyle w:val="Nadpis1"/>
              <w:spacing w:line="252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Dne: schváleno  2. 1. 2024</w:t>
            </w:r>
          </w:p>
          <w:p w14:paraId="650AFDAE" w14:textId="77777777" w:rsidR="006F7E1E" w:rsidRDefault="006F7E1E" w:rsidP="00C87DA1">
            <w:r>
              <w:t>Podpis:</w:t>
            </w:r>
          </w:p>
        </w:tc>
      </w:tr>
      <w:tr w:rsidR="006F7E1E" w14:paraId="01980C40" w14:textId="77777777" w:rsidTr="00C87DA1">
        <w:trPr>
          <w:cantSplit/>
        </w:trPr>
        <w:tc>
          <w:tcPr>
            <w:tcW w:w="8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50BB" w14:textId="77777777" w:rsidR="006F7E1E" w:rsidRDefault="006F7E1E" w:rsidP="00C87DA1">
            <w:pPr>
              <w:pStyle w:val="Nadpis1"/>
              <w:spacing w:line="252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Operace je v souladu se zákonem č. 320/2001 Sb., ve znění pozdějších předpisů</w:t>
            </w:r>
          </w:p>
        </w:tc>
      </w:tr>
    </w:tbl>
    <w:p w14:paraId="7FA686B8" w14:textId="77777777" w:rsidR="00981EDA" w:rsidRDefault="00981EDA" w:rsidP="006F7E1E">
      <w:pPr>
        <w:pStyle w:val="Normlnweb"/>
        <w:spacing w:before="0" w:beforeAutospacing="0" w:after="0" w:afterAutospacing="0"/>
        <w:rPr>
          <w:rStyle w:val="Siln"/>
          <w:color w:val="5A6684"/>
        </w:rPr>
      </w:pPr>
    </w:p>
    <w:p w14:paraId="60C0CD6D" w14:textId="6244ACD0" w:rsidR="006F7E1E" w:rsidRDefault="006F7E1E" w:rsidP="006F7E1E">
      <w:pPr>
        <w:pStyle w:val="Normlnweb"/>
        <w:spacing w:before="0" w:beforeAutospacing="0" w:after="0" w:afterAutospacing="0"/>
      </w:pPr>
      <w:r>
        <w:rPr>
          <w:rStyle w:val="Siln"/>
          <w:color w:val="5A6684"/>
        </w:rPr>
        <w:lastRenderedPageBreak/>
        <w:t>Michal Weniger                                                                   Školní jídelna Hradec Králové</w:t>
      </w:r>
    </w:p>
    <w:p w14:paraId="5F95ADE8" w14:textId="77777777" w:rsidR="006F7E1E" w:rsidRDefault="006F7E1E" w:rsidP="006F7E1E">
      <w:pPr>
        <w:pStyle w:val="Normlnweb"/>
        <w:spacing w:before="0" w:beforeAutospacing="0" w:after="0" w:afterAutospacing="0"/>
      </w:pPr>
      <w:r>
        <w:t xml:space="preserve">Pod zámečkem 1730                                                              Hradecká 1219     </w:t>
      </w:r>
    </w:p>
    <w:p w14:paraId="0C3D78EC" w14:textId="77777777" w:rsidR="006F7E1E" w:rsidRDefault="006F7E1E" w:rsidP="006F7E1E">
      <w:pPr>
        <w:pStyle w:val="Normlnweb"/>
        <w:spacing w:before="0" w:beforeAutospacing="0" w:after="0" w:afterAutospacing="0"/>
      </w:pPr>
      <w:r>
        <w:t>500 12 Hradec Králové 12                                                     500 03 Hradec Králové</w:t>
      </w:r>
    </w:p>
    <w:p w14:paraId="2D54AED5" w14:textId="77777777" w:rsidR="006F7E1E" w:rsidRDefault="006F7E1E" w:rsidP="006F7E1E">
      <w:pPr>
        <w:pStyle w:val="Normlnweb"/>
        <w:spacing w:before="0" w:beforeAutospacing="0" w:after="0" w:afterAutospacing="0"/>
      </w:pPr>
      <w:r>
        <w:t>IČO: 15590879                                                                       IČO: 49335499</w:t>
      </w:r>
    </w:p>
    <w:p w14:paraId="24C3E497" w14:textId="77777777" w:rsidR="006F7E1E" w:rsidRDefault="006F7E1E" w:rsidP="006F7E1E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Tel.: +420  604 826 618</w:t>
      </w:r>
    </w:p>
    <w:p w14:paraId="0A254C13" w14:textId="77777777" w:rsidR="006F7E1E" w:rsidRDefault="006F7E1E" w:rsidP="006F7E1E"/>
    <w:p w14:paraId="53E438DD" w14:textId="77777777" w:rsidR="006F7E1E" w:rsidRDefault="006F7E1E" w:rsidP="006F7E1E"/>
    <w:p w14:paraId="75664675" w14:textId="77777777" w:rsidR="006F7E1E" w:rsidRDefault="006F7E1E" w:rsidP="006F7E1E">
      <w:pPr>
        <w:pStyle w:val="Zkladntext"/>
        <w:rPr>
          <w:rFonts w:asciiTheme="minorHAnsi" w:hAnsiTheme="minorHAnsi"/>
        </w:rPr>
      </w:pPr>
      <w:r>
        <w:rPr>
          <w:rFonts w:asciiTheme="minorHAnsi" w:hAnsiTheme="minorHAnsi"/>
        </w:rPr>
        <w:t>Nabídkový list</w:t>
      </w:r>
    </w:p>
    <w:p w14:paraId="6FA9DDFA" w14:textId="77777777" w:rsidR="006F7E1E" w:rsidRDefault="006F7E1E" w:rsidP="006F7E1E">
      <w:pPr>
        <w:pStyle w:val="Zkladntext"/>
        <w:rPr>
          <w:rFonts w:asciiTheme="minorHAnsi" w:hAnsiTheme="minorHAnsi"/>
        </w:rPr>
      </w:pPr>
    </w:p>
    <w:p w14:paraId="62B5BA2D" w14:textId="77777777" w:rsidR="006F7E1E" w:rsidRPr="00EC7548" w:rsidRDefault="006F7E1E" w:rsidP="006F7E1E">
      <w:pPr>
        <w:pStyle w:val="Zkladntext"/>
        <w:rPr>
          <w:rFonts w:asciiTheme="minorHAnsi" w:hAnsiTheme="minorHAnsi"/>
          <w:u w:val="single"/>
        </w:rPr>
      </w:pPr>
      <w:r w:rsidRPr="00EC7548">
        <w:rPr>
          <w:rFonts w:asciiTheme="minorHAnsi" w:hAnsiTheme="minorHAnsi"/>
          <w:u w:val="single"/>
        </w:rPr>
        <w:t>Kancelářský nábytek na míru</w:t>
      </w:r>
      <w:r>
        <w:rPr>
          <w:rFonts w:asciiTheme="minorHAnsi" w:hAnsiTheme="minorHAnsi"/>
          <w:u w:val="single"/>
        </w:rPr>
        <w:t xml:space="preserve"> - šatní skříňky</w:t>
      </w:r>
    </w:p>
    <w:p w14:paraId="70B44203" w14:textId="77777777" w:rsidR="006F7E1E" w:rsidRDefault="006F7E1E" w:rsidP="006F7E1E">
      <w:pPr>
        <w:pStyle w:val="Zkladntext"/>
        <w:rPr>
          <w:rFonts w:asciiTheme="minorHAnsi" w:hAnsiTheme="minorHAnsi"/>
        </w:rPr>
      </w:pPr>
    </w:p>
    <w:p w14:paraId="4E555BFC" w14:textId="77777777" w:rsidR="006F7E1E" w:rsidRDefault="006F7E1E" w:rsidP="006F7E1E">
      <w:pPr>
        <w:pStyle w:val="Zkladn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Druh použitého materiálu: Laminové desky – Buk   </w:t>
      </w:r>
    </w:p>
    <w:p w14:paraId="3BB6A5CB" w14:textId="77777777" w:rsidR="006F7E1E" w:rsidRDefault="006F7E1E" w:rsidP="006F7E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032F04" w14:textId="77777777" w:rsidR="006F7E1E" w:rsidRDefault="006F7E1E" w:rsidP="006F7E1E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sz w:val="24"/>
          <w:szCs w:val="24"/>
        </w:rPr>
        <w:t>Skříň šatní 210 x 90 x60</w:t>
      </w:r>
      <w:r>
        <w:rPr>
          <w:rFonts w:cs="Times New Roman"/>
          <w:b/>
          <w:sz w:val="24"/>
          <w:szCs w:val="24"/>
        </w:rPr>
        <w:tab/>
        <w:t xml:space="preserve">  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2 kus     á      4030,-                    </w:t>
      </w:r>
      <w:r>
        <w:rPr>
          <w:rFonts w:cs="Times New Roman"/>
          <w:bCs/>
          <w:sz w:val="24"/>
          <w:szCs w:val="24"/>
        </w:rPr>
        <w:t>8060</w:t>
      </w:r>
      <w:r>
        <w:rPr>
          <w:rFonts w:cs="Times New Roman"/>
          <w:b/>
          <w:sz w:val="24"/>
          <w:szCs w:val="24"/>
        </w:rPr>
        <w:t xml:space="preserve">,-  </w:t>
      </w:r>
      <w:r>
        <w:rPr>
          <w:b/>
          <w:bCs/>
          <w:color w:val="000000" w:themeColor="text1"/>
          <w:sz w:val="24"/>
          <w:szCs w:val="24"/>
        </w:rPr>
        <w:t xml:space="preserve"> </w:t>
      </w:r>
    </w:p>
    <w:p w14:paraId="3A2F973A" w14:textId="77777777" w:rsidR="006F7E1E" w:rsidRDefault="006F7E1E" w:rsidP="006F7E1E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Skříň nástavec 80 x 60  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            12 kusy  á      3291,7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 </w:t>
      </w:r>
      <w:r>
        <w:rPr>
          <w:rFonts w:cs="Times New Roman"/>
          <w:bCs/>
          <w:sz w:val="24"/>
          <w:szCs w:val="24"/>
        </w:rPr>
        <w:t>39500</w:t>
      </w:r>
      <w:r>
        <w:rPr>
          <w:rFonts w:cs="Times New Roman"/>
          <w:b/>
          <w:sz w:val="24"/>
          <w:szCs w:val="24"/>
        </w:rPr>
        <w:t>,-</w:t>
      </w:r>
    </w:p>
    <w:p w14:paraId="4EC95FB1" w14:textId="77777777" w:rsidR="006F7E1E" w:rsidRDefault="006F7E1E" w:rsidP="006F7E1E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Montáž na místě </w:t>
      </w:r>
      <w:r>
        <w:rPr>
          <w:rFonts w:cs="Times New Roman"/>
          <w:b/>
          <w:sz w:val="24"/>
          <w:szCs w:val="24"/>
        </w:rPr>
        <w:tab/>
        <w:t xml:space="preserve">            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18 hod. á       600,-   </w:t>
      </w:r>
      <w:r>
        <w:rPr>
          <w:rFonts w:cs="Times New Roman"/>
          <w:b/>
          <w:sz w:val="24"/>
          <w:szCs w:val="24"/>
        </w:rPr>
        <w:tab/>
        <w:t xml:space="preserve">    </w:t>
      </w:r>
      <w:r>
        <w:rPr>
          <w:rFonts w:cs="Times New Roman"/>
          <w:b/>
          <w:sz w:val="24"/>
          <w:szCs w:val="24"/>
        </w:rPr>
        <w:tab/>
        <w:t xml:space="preserve"> </w:t>
      </w:r>
      <w:r>
        <w:rPr>
          <w:rFonts w:cs="Times New Roman"/>
          <w:bCs/>
          <w:sz w:val="24"/>
          <w:szCs w:val="24"/>
        </w:rPr>
        <w:t>10800</w:t>
      </w:r>
      <w:r>
        <w:rPr>
          <w:rFonts w:cs="Times New Roman"/>
          <w:b/>
          <w:sz w:val="24"/>
          <w:szCs w:val="24"/>
        </w:rPr>
        <w:t>,-</w:t>
      </w:r>
    </w:p>
    <w:p w14:paraId="1E68D80E" w14:textId="77777777" w:rsidR="006F7E1E" w:rsidRDefault="006F7E1E" w:rsidP="006F7E1E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Doprava</w:t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  <w:t xml:space="preserve">                </w:t>
      </w:r>
      <w:r>
        <w:rPr>
          <w:color w:val="000000" w:themeColor="text1"/>
          <w:sz w:val="24"/>
          <w:szCs w:val="24"/>
        </w:rPr>
        <w:t>1</w:t>
      </w:r>
      <w:r w:rsidRPr="0063744A">
        <w:rPr>
          <w:color w:val="000000" w:themeColor="text1"/>
          <w:sz w:val="24"/>
          <w:szCs w:val="24"/>
        </w:rPr>
        <w:t>0</w:t>
      </w:r>
      <w:r>
        <w:rPr>
          <w:color w:val="000000" w:themeColor="text1"/>
          <w:sz w:val="24"/>
          <w:szCs w:val="24"/>
        </w:rPr>
        <w:t>5</w:t>
      </w:r>
      <w:r w:rsidRPr="0063744A">
        <w:rPr>
          <w:color w:val="000000" w:themeColor="text1"/>
          <w:sz w:val="24"/>
          <w:szCs w:val="24"/>
        </w:rPr>
        <w:t>0,-</w:t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</w:p>
    <w:p w14:paraId="373540E4" w14:textId="77777777" w:rsidR="006F7E1E" w:rsidRDefault="006F7E1E" w:rsidP="006F7E1E"/>
    <w:p w14:paraId="11074053" w14:textId="77777777" w:rsidR="006F7E1E" w:rsidRDefault="006F7E1E" w:rsidP="006F7E1E"/>
    <w:p w14:paraId="5E3B6D4B" w14:textId="77777777" w:rsidR="006F7E1E" w:rsidRPr="0063744A" w:rsidRDefault="006F7E1E" w:rsidP="006F7E1E">
      <w:pPr>
        <w:rPr>
          <w:u w:val="single"/>
        </w:rPr>
      </w:pPr>
      <w:r w:rsidRPr="0063744A">
        <w:rPr>
          <w:u w:val="single"/>
        </w:rPr>
        <w:t>Celkem bez DPH</w:t>
      </w:r>
      <w:r w:rsidRPr="0063744A">
        <w:rPr>
          <w:u w:val="single"/>
        </w:rPr>
        <w:tab/>
      </w:r>
      <w:r w:rsidRPr="0063744A">
        <w:rPr>
          <w:u w:val="single"/>
        </w:rPr>
        <w:tab/>
      </w:r>
      <w:r w:rsidRPr="0063744A">
        <w:rPr>
          <w:u w:val="single"/>
        </w:rPr>
        <w:tab/>
      </w:r>
      <w:r w:rsidRPr="0063744A">
        <w:rPr>
          <w:u w:val="single"/>
        </w:rPr>
        <w:tab/>
      </w:r>
      <w:r w:rsidRPr="0063744A">
        <w:rPr>
          <w:u w:val="single"/>
        </w:rPr>
        <w:tab/>
      </w:r>
      <w:r w:rsidRPr="0063744A">
        <w:rPr>
          <w:u w:val="single"/>
        </w:rPr>
        <w:tab/>
      </w:r>
      <w:r w:rsidRPr="0063744A">
        <w:rPr>
          <w:u w:val="single"/>
        </w:rPr>
        <w:tab/>
      </w:r>
      <w:r w:rsidRPr="0063744A">
        <w:rPr>
          <w:u w:val="single"/>
        </w:rPr>
        <w:tab/>
      </w:r>
      <w:r w:rsidRPr="0063744A">
        <w:rPr>
          <w:u w:val="single"/>
        </w:rPr>
        <w:tab/>
      </w:r>
      <w:r>
        <w:rPr>
          <w:u w:val="single"/>
        </w:rPr>
        <w:t xml:space="preserve"> 59 410</w:t>
      </w:r>
      <w:r w:rsidRPr="0063744A">
        <w:rPr>
          <w:u w:val="single"/>
        </w:rPr>
        <w:t>,-</w:t>
      </w:r>
    </w:p>
    <w:p w14:paraId="28DCB87B" w14:textId="77777777" w:rsidR="006F7E1E" w:rsidRPr="0063744A" w:rsidRDefault="006F7E1E" w:rsidP="006F7E1E">
      <w:pPr>
        <w:rPr>
          <w:u w:val="single"/>
        </w:rPr>
      </w:pPr>
    </w:p>
    <w:p w14:paraId="369DFF2E" w14:textId="77777777" w:rsidR="006F7E1E" w:rsidRDefault="006F7E1E" w:rsidP="006F7E1E"/>
    <w:p w14:paraId="66535FE6" w14:textId="77777777" w:rsidR="006F7E1E" w:rsidRDefault="006F7E1E" w:rsidP="006F7E1E"/>
    <w:p w14:paraId="2792F2BE" w14:textId="77777777" w:rsidR="006F7E1E" w:rsidRDefault="006F7E1E" w:rsidP="006F7E1E">
      <w:r>
        <w:t>Datum vystavení 2.1.2024</w:t>
      </w:r>
    </w:p>
    <w:p w14:paraId="4B7723FC" w14:textId="77777777" w:rsidR="006F7E1E" w:rsidRDefault="006F7E1E" w:rsidP="006F7E1E"/>
    <w:p w14:paraId="34AC66E5" w14:textId="77777777" w:rsidR="006F7E1E" w:rsidRDefault="006F7E1E" w:rsidP="006F7E1E"/>
    <w:p w14:paraId="54F42BB1" w14:textId="77777777" w:rsidR="006F7E1E" w:rsidRDefault="006F7E1E" w:rsidP="006F7E1E"/>
    <w:p w14:paraId="363D1099" w14:textId="77777777" w:rsidR="006F7E1E" w:rsidRDefault="006F7E1E" w:rsidP="006F7E1E"/>
    <w:p w14:paraId="5FB29B9E" w14:textId="77777777" w:rsidR="006F7E1E" w:rsidRDefault="006F7E1E" w:rsidP="006F7E1E"/>
    <w:p w14:paraId="6208D4AA" w14:textId="77777777" w:rsidR="006F7E1E" w:rsidRDefault="006F7E1E" w:rsidP="006F7E1E"/>
    <w:p w14:paraId="07D3568D" w14:textId="77777777" w:rsidR="006F7E1E" w:rsidRDefault="006F7E1E" w:rsidP="006F7E1E"/>
    <w:p w14:paraId="51AC1C10" w14:textId="77777777" w:rsidR="006F7E1E" w:rsidRDefault="006F7E1E" w:rsidP="006F7E1E"/>
    <w:p w14:paraId="52BD7E88" w14:textId="77777777" w:rsidR="006F7E1E" w:rsidRDefault="006F7E1E" w:rsidP="006F7E1E"/>
    <w:p w14:paraId="4AAC16C0" w14:textId="77777777" w:rsidR="006F7E1E" w:rsidRDefault="006F7E1E" w:rsidP="006F7E1E">
      <w:pPr>
        <w:pStyle w:val="Normlnweb"/>
        <w:spacing w:before="0" w:beforeAutospacing="0" w:after="0" w:afterAutospacing="0"/>
      </w:pPr>
      <w:r>
        <w:rPr>
          <w:rStyle w:val="Siln"/>
          <w:color w:val="5A6684"/>
        </w:rPr>
        <w:lastRenderedPageBreak/>
        <w:t>Michal Weniger</w:t>
      </w:r>
    </w:p>
    <w:p w14:paraId="46F19A71" w14:textId="77777777" w:rsidR="006F7E1E" w:rsidRDefault="006F7E1E" w:rsidP="006F7E1E">
      <w:pPr>
        <w:pStyle w:val="Normlnweb"/>
        <w:spacing w:before="0" w:beforeAutospacing="0" w:after="0" w:afterAutospacing="0"/>
      </w:pPr>
      <w:r>
        <w:t>Pod zámečkem 1730</w:t>
      </w:r>
    </w:p>
    <w:p w14:paraId="3DBEC0F6" w14:textId="77777777" w:rsidR="006F7E1E" w:rsidRDefault="006F7E1E" w:rsidP="006F7E1E">
      <w:pPr>
        <w:pStyle w:val="Normlnweb"/>
        <w:spacing w:before="0" w:beforeAutospacing="0" w:after="0" w:afterAutospacing="0"/>
      </w:pPr>
      <w:r>
        <w:t>500 12 Hradec Králové 12</w:t>
      </w:r>
    </w:p>
    <w:p w14:paraId="59FD6406" w14:textId="77777777" w:rsidR="006F7E1E" w:rsidRDefault="006F7E1E" w:rsidP="006F7E1E">
      <w:pPr>
        <w:pStyle w:val="Normlnweb"/>
        <w:spacing w:before="0" w:beforeAutospacing="0" w:after="0" w:afterAutospacing="0"/>
      </w:pPr>
      <w:r>
        <w:t>IČO: 15590879</w:t>
      </w:r>
    </w:p>
    <w:p w14:paraId="68F31F08" w14:textId="77777777" w:rsidR="006F7E1E" w:rsidRDefault="006F7E1E" w:rsidP="006F7E1E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Tel.: +420  604 826 618</w:t>
      </w:r>
    </w:p>
    <w:p w14:paraId="51FA627A" w14:textId="77777777" w:rsidR="006F7E1E" w:rsidRDefault="006F7E1E" w:rsidP="006F7E1E"/>
    <w:p w14:paraId="0DA0C3BB" w14:textId="77777777" w:rsidR="006F7E1E" w:rsidRDefault="006F7E1E" w:rsidP="006F7E1E"/>
    <w:p w14:paraId="6B819581" w14:textId="77777777" w:rsidR="006F7E1E" w:rsidRDefault="006F7E1E" w:rsidP="006F7E1E">
      <w:pPr>
        <w:pStyle w:val="Zkladntext"/>
        <w:rPr>
          <w:rFonts w:asciiTheme="minorHAnsi" w:hAnsiTheme="minorHAnsi"/>
        </w:rPr>
      </w:pPr>
      <w:r>
        <w:rPr>
          <w:rFonts w:asciiTheme="minorHAnsi" w:hAnsiTheme="minorHAnsi"/>
        </w:rPr>
        <w:t>Nabídkový list</w:t>
      </w:r>
    </w:p>
    <w:p w14:paraId="65515505" w14:textId="77777777" w:rsidR="006F7E1E" w:rsidRDefault="006F7E1E" w:rsidP="006F7E1E">
      <w:pPr>
        <w:pStyle w:val="Zkladntext"/>
        <w:rPr>
          <w:rFonts w:asciiTheme="minorHAnsi" w:hAnsiTheme="minorHAnsi"/>
        </w:rPr>
      </w:pPr>
    </w:p>
    <w:p w14:paraId="7C379507" w14:textId="77777777" w:rsidR="006F7E1E" w:rsidRPr="00EC7548" w:rsidRDefault="006F7E1E" w:rsidP="006F7E1E">
      <w:pPr>
        <w:pStyle w:val="Zkladntext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Oprava šatních skříněk</w:t>
      </w:r>
    </w:p>
    <w:p w14:paraId="7B5D232D" w14:textId="77777777" w:rsidR="006F7E1E" w:rsidRDefault="006F7E1E" w:rsidP="006F7E1E">
      <w:pPr>
        <w:pStyle w:val="Zkladntext"/>
        <w:rPr>
          <w:rFonts w:asciiTheme="minorHAnsi" w:hAnsiTheme="minorHAnsi"/>
        </w:rPr>
      </w:pPr>
    </w:p>
    <w:p w14:paraId="3F1B7C72" w14:textId="77777777" w:rsidR="006F7E1E" w:rsidRDefault="006F7E1E" w:rsidP="006F7E1E">
      <w:pPr>
        <w:pStyle w:val="Zkladn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Druh použitého materiálu: Laminové desky – Buk   </w:t>
      </w:r>
    </w:p>
    <w:p w14:paraId="1C81E813" w14:textId="77777777" w:rsidR="006F7E1E" w:rsidRDefault="006F7E1E" w:rsidP="006F7E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B0DF65" w14:textId="77777777" w:rsidR="006F7E1E" w:rsidRDefault="006F7E1E" w:rsidP="006F7E1E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sz w:val="24"/>
          <w:szCs w:val="24"/>
        </w:rPr>
        <w:t>Dvířka včetně zámků HEFELE a úchytů Exklusis      10 kus     á     2051,2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 </w:t>
      </w:r>
      <w:r>
        <w:rPr>
          <w:rFonts w:cs="Times New Roman"/>
          <w:bCs/>
          <w:sz w:val="24"/>
          <w:szCs w:val="24"/>
        </w:rPr>
        <w:t>20512</w:t>
      </w:r>
      <w:r>
        <w:rPr>
          <w:rFonts w:cs="Times New Roman"/>
          <w:b/>
          <w:sz w:val="24"/>
          <w:szCs w:val="24"/>
        </w:rPr>
        <w:t>,-</w:t>
      </w:r>
    </w:p>
    <w:p w14:paraId="2276EBE7" w14:textId="77777777" w:rsidR="006F7E1E" w:rsidRDefault="006F7E1E" w:rsidP="006F7E1E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Panty s tlumením  SENZIS 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           </w:t>
      </w:r>
      <w:r>
        <w:rPr>
          <w:rFonts w:cs="Times New Roman"/>
          <w:b/>
          <w:sz w:val="24"/>
          <w:szCs w:val="24"/>
        </w:rPr>
        <w:tab/>
        <w:t xml:space="preserve">            84 kus    á       192,-</w:t>
      </w:r>
      <w:r>
        <w:rPr>
          <w:rFonts w:cs="Times New Roman"/>
          <w:b/>
          <w:sz w:val="24"/>
          <w:szCs w:val="24"/>
        </w:rPr>
        <w:tab/>
        <w:t xml:space="preserve">    </w:t>
      </w:r>
      <w:r>
        <w:rPr>
          <w:rFonts w:cs="Times New Roman"/>
          <w:b/>
          <w:sz w:val="24"/>
          <w:szCs w:val="24"/>
        </w:rPr>
        <w:tab/>
        <w:t xml:space="preserve"> </w:t>
      </w:r>
      <w:r>
        <w:rPr>
          <w:rFonts w:cs="Times New Roman"/>
          <w:bCs/>
          <w:sz w:val="24"/>
          <w:szCs w:val="24"/>
        </w:rPr>
        <w:t>16128</w:t>
      </w:r>
      <w:r>
        <w:rPr>
          <w:rFonts w:cs="Times New Roman"/>
          <w:b/>
          <w:sz w:val="24"/>
          <w:szCs w:val="24"/>
        </w:rPr>
        <w:t>,-</w:t>
      </w:r>
    </w:p>
    <w:p w14:paraId="4744B7F6" w14:textId="77777777" w:rsidR="006F7E1E" w:rsidRDefault="006F7E1E" w:rsidP="006F7E1E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Montáž na místě </w:t>
      </w:r>
      <w:r>
        <w:rPr>
          <w:rFonts w:cs="Times New Roman"/>
          <w:b/>
          <w:sz w:val="24"/>
          <w:szCs w:val="24"/>
        </w:rPr>
        <w:tab/>
        <w:t xml:space="preserve">            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             14 hod. á       600,-   </w:t>
      </w:r>
      <w:r>
        <w:rPr>
          <w:rFonts w:cs="Times New Roman"/>
          <w:b/>
          <w:sz w:val="24"/>
          <w:szCs w:val="24"/>
        </w:rPr>
        <w:tab/>
        <w:t xml:space="preserve">    </w:t>
      </w:r>
      <w:r>
        <w:rPr>
          <w:rFonts w:cs="Times New Roman"/>
          <w:b/>
          <w:sz w:val="24"/>
          <w:szCs w:val="24"/>
        </w:rPr>
        <w:tab/>
        <w:t xml:space="preserve">    </w:t>
      </w:r>
      <w:r>
        <w:rPr>
          <w:rFonts w:cs="Times New Roman"/>
          <w:bCs/>
          <w:sz w:val="24"/>
          <w:szCs w:val="24"/>
        </w:rPr>
        <w:t>8400</w:t>
      </w:r>
      <w:r>
        <w:rPr>
          <w:rFonts w:cs="Times New Roman"/>
          <w:b/>
          <w:sz w:val="24"/>
          <w:szCs w:val="24"/>
        </w:rPr>
        <w:t>,-</w:t>
      </w:r>
    </w:p>
    <w:p w14:paraId="3252374D" w14:textId="77777777" w:rsidR="006F7E1E" w:rsidRDefault="006F7E1E" w:rsidP="006F7E1E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Doprava</w:t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  <w:t xml:space="preserve">                </w:t>
      </w:r>
      <w:r>
        <w:rPr>
          <w:color w:val="000000" w:themeColor="text1"/>
          <w:sz w:val="24"/>
          <w:szCs w:val="24"/>
        </w:rPr>
        <w:t>1</w:t>
      </w:r>
      <w:r w:rsidRPr="0063744A">
        <w:rPr>
          <w:color w:val="000000" w:themeColor="text1"/>
          <w:sz w:val="24"/>
          <w:szCs w:val="24"/>
        </w:rPr>
        <w:t>0</w:t>
      </w:r>
      <w:r>
        <w:rPr>
          <w:color w:val="000000" w:themeColor="text1"/>
          <w:sz w:val="24"/>
          <w:szCs w:val="24"/>
        </w:rPr>
        <w:t>5</w:t>
      </w:r>
      <w:r w:rsidRPr="0063744A">
        <w:rPr>
          <w:color w:val="000000" w:themeColor="text1"/>
          <w:sz w:val="24"/>
          <w:szCs w:val="24"/>
        </w:rPr>
        <w:t>0,-</w:t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</w:p>
    <w:p w14:paraId="17206422" w14:textId="77777777" w:rsidR="006F7E1E" w:rsidRDefault="006F7E1E" w:rsidP="006F7E1E"/>
    <w:p w14:paraId="50AE3A0D" w14:textId="77777777" w:rsidR="006F7E1E" w:rsidRDefault="006F7E1E" w:rsidP="006F7E1E"/>
    <w:p w14:paraId="46F5EC6C" w14:textId="77777777" w:rsidR="006F7E1E" w:rsidRPr="0063744A" w:rsidRDefault="006F7E1E" w:rsidP="006F7E1E">
      <w:pPr>
        <w:rPr>
          <w:u w:val="single"/>
        </w:rPr>
      </w:pPr>
      <w:r w:rsidRPr="0063744A">
        <w:rPr>
          <w:u w:val="single"/>
        </w:rPr>
        <w:t>Celkem bez DPH</w:t>
      </w:r>
      <w:r w:rsidRPr="0063744A">
        <w:rPr>
          <w:u w:val="single"/>
        </w:rPr>
        <w:tab/>
      </w:r>
      <w:r w:rsidRPr="0063744A">
        <w:rPr>
          <w:u w:val="single"/>
        </w:rPr>
        <w:tab/>
      </w:r>
      <w:r w:rsidRPr="0063744A">
        <w:rPr>
          <w:u w:val="single"/>
        </w:rPr>
        <w:tab/>
      </w:r>
      <w:r w:rsidRPr="0063744A">
        <w:rPr>
          <w:u w:val="single"/>
        </w:rPr>
        <w:tab/>
      </w:r>
      <w:r w:rsidRPr="0063744A">
        <w:rPr>
          <w:u w:val="single"/>
        </w:rPr>
        <w:tab/>
      </w:r>
      <w:r w:rsidRPr="0063744A">
        <w:rPr>
          <w:u w:val="single"/>
        </w:rPr>
        <w:tab/>
      </w:r>
      <w:r w:rsidRPr="0063744A">
        <w:rPr>
          <w:u w:val="single"/>
        </w:rPr>
        <w:tab/>
      </w:r>
      <w:r w:rsidRPr="0063744A">
        <w:rPr>
          <w:u w:val="single"/>
        </w:rPr>
        <w:tab/>
      </w:r>
      <w:r w:rsidRPr="0063744A">
        <w:rPr>
          <w:u w:val="single"/>
        </w:rPr>
        <w:tab/>
      </w:r>
      <w:r>
        <w:rPr>
          <w:u w:val="single"/>
        </w:rPr>
        <w:t>46 090</w:t>
      </w:r>
      <w:r w:rsidRPr="0063744A">
        <w:rPr>
          <w:u w:val="single"/>
        </w:rPr>
        <w:t>,-</w:t>
      </w:r>
    </w:p>
    <w:p w14:paraId="637BD40F" w14:textId="77777777" w:rsidR="006F7E1E" w:rsidRPr="0063744A" w:rsidRDefault="006F7E1E" w:rsidP="006F7E1E">
      <w:pPr>
        <w:rPr>
          <w:u w:val="single"/>
        </w:rPr>
      </w:pPr>
    </w:p>
    <w:p w14:paraId="208321B6" w14:textId="77777777" w:rsidR="006F7E1E" w:rsidRDefault="006F7E1E" w:rsidP="006F7E1E"/>
    <w:p w14:paraId="61B109EC" w14:textId="77777777" w:rsidR="006F7E1E" w:rsidRDefault="006F7E1E" w:rsidP="006F7E1E"/>
    <w:p w14:paraId="46331A02" w14:textId="59ED60DA" w:rsidR="006F7E1E" w:rsidRDefault="006F7E1E" w:rsidP="006F7E1E">
      <w:r>
        <w:t>Datum vystavení 2.1.2024</w:t>
      </w:r>
    </w:p>
    <w:p w14:paraId="3179A0E2" w14:textId="77777777" w:rsidR="006F7E1E" w:rsidRDefault="006F7E1E" w:rsidP="006F7E1E"/>
    <w:p w14:paraId="221DD5FF" w14:textId="77777777" w:rsidR="006F7E1E" w:rsidRDefault="006F7E1E" w:rsidP="006F7E1E"/>
    <w:p w14:paraId="6DA74D95" w14:textId="77777777" w:rsidR="006F7E1E" w:rsidRDefault="006F7E1E" w:rsidP="006F7E1E"/>
    <w:p w14:paraId="465844F0" w14:textId="77777777" w:rsidR="006F7E1E" w:rsidRDefault="006F7E1E" w:rsidP="006F7E1E"/>
    <w:p w14:paraId="7F96BAF7" w14:textId="77777777" w:rsidR="006F7E1E" w:rsidRDefault="006F7E1E" w:rsidP="00FC6D25">
      <w:pPr>
        <w:pStyle w:val="Normlnweb"/>
        <w:spacing w:before="0" w:beforeAutospacing="0" w:after="0" w:afterAutospacing="0"/>
        <w:rPr>
          <w:rStyle w:val="Siln"/>
          <w:color w:val="5A6684"/>
        </w:rPr>
      </w:pPr>
    </w:p>
    <w:p w14:paraId="21C2D73B" w14:textId="77777777" w:rsidR="006F7E1E" w:rsidRDefault="006F7E1E" w:rsidP="00FC6D25">
      <w:pPr>
        <w:pStyle w:val="Normlnweb"/>
        <w:spacing w:before="0" w:beforeAutospacing="0" w:after="0" w:afterAutospacing="0"/>
        <w:rPr>
          <w:rStyle w:val="Siln"/>
          <w:color w:val="5A6684"/>
        </w:rPr>
      </w:pPr>
    </w:p>
    <w:p w14:paraId="6B11AC56" w14:textId="77777777" w:rsidR="006F7E1E" w:rsidRDefault="006F7E1E" w:rsidP="00FC6D25">
      <w:pPr>
        <w:pStyle w:val="Normlnweb"/>
        <w:spacing w:before="0" w:beforeAutospacing="0" w:after="0" w:afterAutospacing="0"/>
        <w:rPr>
          <w:rStyle w:val="Siln"/>
          <w:color w:val="5A6684"/>
        </w:rPr>
      </w:pPr>
    </w:p>
    <w:p w14:paraId="39C064DB" w14:textId="77777777" w:rsidR="006F7E1E" w:rsidRDefault="006F7E1E" w:rsidP="00FC6D25">
      <w:pPr>
        <w:pStyle w:val="Normlnweb"/>
        <w:spacing w:before="0" w:beforeAutospacing="0" w:after="0" w:afterAutospacing="0"/>
        <w:rPr>
          <w:rStyle w:val="Siln"/>
          <w:color w:val="5A6684"/>
        </w:rPr>
      </w:pPr>
    </w:p>
    <w:p w14:paraId="41424EDB" w14:textId="77777777" w:rsidR="006F7E1E" w:rsidRDefault="006F7E1E" w:rsidP="00FC6D25">
      <w:pPr>
        <w:pStyle w:val="Normlnweb"/>
        <w:spacing w:before="0" w:beforeAutospacing="0" w:after="0" w:afterAutospacing="0"/>
        <w:rPr>
          <w:rStyle w:val="Siln"/>
          <w:color w:val="5A6684"/>
        </w:rPr>
      </w:pPr>
    </w:p>
    <w:p w14:paraId="22A0EFEA" w14:textId="77777777" w:rsidR="006F7E1E" w:rsidRDefault="006F7E1E" w:rsidP="00FC6D25">
      <w:pPr>
        <w:pStyle w:val="Normlnweb"/>
        <w:spacing w:before="0" w:beforeAutospacing="0" w:after="0" w:afterAutospacing="0"/>
        <w:rPr>
          <w:rStyle w:val="Siln"/>
          <w:color w:val="5A6684"/>
        </w:rPr>
      </w:pPr>
    </w:p>
    <w:p w14:paraId="64D05CAC" w14:textId="77777777" w:rsidR="006F7E1E" w:rsidRDefault="006F7E1E" w:rsidP="00FC6D25">
      <w:pPr>
        <w:pStyle w:val="Normlnweb"/>
        <w:spacing w:before="0" w:beforeAutospacing="0" w:after="0" w:afterAutospacing="0"/>
        <w:rPr>
          <w:rStyle w:val="Siln"/>
          <w:color w:val="5A6684"/>
        </w:rPr>
      </w:pPr>
    </w:p>
    <w:p w14:paraId="57FD48EE" w14:textId="77777777" w:rsidR="006F7E1E" w:rsidRDefault="006F7E1E" w:rsidP="00FC6D25">
      <w:pPr>
        <w:pStyle w:val="Normlnweb"/>
        <w:spacing w:before="0" w:beforeAutospacing="0" w:after="0" w:afterAutospacing="0"/>
        <w:rPr>
          <w:rStyle w:val="Siln"/>
          <w:color w:val="5A6684"/>
        </w:rPr>
      </w:pPr>
    </w:p>
    <w:sectPr w:rsidR="006F7E1E" w:rsidSect="009727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75004" w14:textId="77777777" w:rsidR="009727F2" w:rsidRDefault="009727F2" w:rsidP="00D82953">
      <w:pPr>
        <w:spacing w:after="0" w:line="240" w:lineRule="auto"/>
      </w:pPr>
      <w:r>
        <w:separator/>
      </w:r>
    </w:p>
  </w:endnote>
  <w:endnote w:type="continuationSeparator" w:id="0">
    <w:p w14:paraId="1EDB9273" w14:textId="77777777" w:rsidR="009727F2" w:rsidRDefault="009727F2" w:rsidP="00D8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5C3C8" w14:textId="77777777" w:rsidR="009727F2" w:rsidRDefault="009727F2" w:rsidP="00D82953">
      <w:pPr>
        <w:spacing w:after="0" w:line="240" w:lineRule="auto"/>
      </w:pPr>
      <w:r>
        <w:separator/>
      </w:r>
    </w:p>
  </w:footnote>
  <w:footnote w:type="continuationSeparator" w:id="0">
    <w:p w14:paraId="3CC90AF7" w14:textId="77777777" w:rsidR="009727F2" w:rsidRDefault="009727F2" w:rsidP="00D82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FED"/>
    <w:rsid w:val="0007505B"/>
    <w:rsid w:val="001137B5"/>
    <w:rsid w:val="001A6B57"/>
    <w:rsid w:val="001B04CA"/>
    <w:rsid w:val="00227EA9"/>
    <w:rsid w:val="002650A5"/>
    <w:rsid w:val="00286F93"/>
    <w:rsid w:val="002F0867"/>
    <w:rsid w:val="002F6836"/>
    <w:rsid w:val="00331353"/>
    <w:rsid w:val="0037554E"/>
    <w:rsid w:val="003A3E90"/>
    <w:rsid w:val="0041058D"/>
    <w:rsid w:val="0041487F"/>
    <w:rsid w:val="00455FED"/>
    <w:rsid w:val="00470E40"/>
    <w:rsid w:val="004C5F32"/>
    <w:rsid w:val="00562A55"/>
    <w:rsid w:val="00592106"/>
    <w:rsid w:val="005E36A8"/>
    <w:rsid w:val="00642214"/>
    <w:rsid w:val="0064477F"/>
    <w:rsid w:val="00681125"/>
    <w:rsid w:val="006A4183"/>
    <w:rsid w:val="006B6BA1"/>
    <w:rsid w:val="006F7E1E"/>
    <w:rsid w:val="00805481"/>
    <w:rsid w:val="008159E8"/>
    <w:rsid w:val="008A0AAA"/>
    <w:rsid w:val="008F7F52"/>
    <w:rsid w:val="009727F2"/>
    <w:rsid w:val="00981EDA"/>
    <w:rsid w:val="009D3218"/>
    <w:rsid w:val="00AB7001"/>
    <w:rsid w:val="00B8557C"/>
    <w:rsid w:val="00C10350"/>
    <w:rsid w:val="00C117AE"/>
    <w:rsid w:val="00C17F70"/>
    <w:rsid w:val="00C20FCD"/>
    <w:rsid w:val="00CA4970"/>
    <w:rsid w:val="00CD4D3B"/>
    <w:rsid w:val="00D441CF"/>
    <w:rsid w:val="00D72024"/>
    <w:rsid w:val="00D82953"/>
    <w:rsid w:val="00DB5855"/>
    <w:rsid w:val="00E300F8"/>
    <w:rsid w:val="00E30181"/>
    <w:rsid w:val="00E402F4"/>
    <w:rsid w:val="00EB19F1"/>
    <w:rsid w:val="00EF1911"/>
    <w:rsid w:val="00EF61CE"/>
    <w:rsid w:val="00F85F67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768F"/>
  <w15:docId w15:val="{A836B274-FEAB-41AB-9D13-A5628A68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D3B"/>
  </w:style>
  <w:style w:type="paragraph" w:styleId="Nadpis1">
    <w:name w:val="heading 1"/>
    <w:basedOn w:val="Normln"/>
    <w:next w:val="Normln"/>
    <w:link w:val="Nadpis1Char"/>
    <w:qFormat/>
    <w:rsid w:val="006F7E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5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A5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8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953"/>
  </w:style>
  <w:style w:type="paragraph" w:styleId="Zpat">
    <w:name w:val="footer"/>
    <w:basedOn w:val="Normln"/>
    <w:link w:val="ZpatChar"/>
    <w:uiPriority w:val="99"/>
    <w:unhideWhenUsed/>
    <w:rsid w:val="00D8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953"/>
  </w:style>
  <w:style w:type="character" w:styleId="Siln">
    <w:name w:val="Strong"/>
    <w:uiPriority w:val="22"/>
    <w:qFormat/>
    <w:rsid w:val="00FC6D25"/>
    <w:rPr>
      <w:b/>
      <w:bCs/>
    </w:rPr>
  </w:style>
  <w:style w:type="paragraph" w:styleId="Normlnweb">
    <w:name w:val="Normal (Web)"/>
    <w:basedOn w:val="Normln"/>
    <w:uiPriority w:val="99"/>
    <w:unhideWhenUsed/>
    <w:rsid w:val="00FC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FC6D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C6D2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6F7E1E"/>
    <w:rPr>
      <w:rFonts w:ascii="Times New Roman" w:eastAsia="Times New Roman" w:hAnsi="Times New Roman" w:cs="Times New Roman"/>
      <w:b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614DE-5C52-4C03-A775-53CC711E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1048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Vedouci</dc:creator>
  <cp:lastModifiedBy>Martin Svátek</cp:lastModifiedBy>
  <cp:revision>38</cp:revision>
  <cp:lastPrinted>2020-10-15T09:56:00Z</cp:lastPrinted>
  <dcterms:created xsi:type="dcterms:W3CDTF">2016-07-11T12:06:00Z</dcterms:created>
  <dcterms:modified xsi:type="dcterms:W3CDTF">2024-02-14T07:25:00Z</dcterms:modified>
</cp:coreProperties>
</file>