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80E2" w14:textId="77777777" w:rsidR="00000000" w:rsidRDefault="00000000">
      <w:pPr>
        <w:pStyle w:val="Zkladntext"/>
        <w:kinsoku w:val="0"/>
        <w:overflowPunct w:val="0"/>
        <w:spacing w:before="37"/>
        <w:ind w:left="308" w:right="191"/>
        <w:jc w:val="center"/>
        <w:rPr>
          <w:b/>
          <w:bCs/>
          <w:sz w:val="24"/>
          <w:szCs w:val="24"/>
        </w:rPr>
      </w:pPr>
      <w:r>
        <w:rPr>
          <w:b/>
          <w:bCs/>
          <w:sz w:val="24"/>
          <w:szCs w:val="24"/>
        </w:rPr>
        <w:t>DODATEK Č. 11 KE SMLOUVĚ NA POSKYTOVÁNÍ SLUŽEB KIVS – CMS</w:t>
      </w:r>
    </w:p>
    <w:p w14:paraId="1BF81F4B" w14:textId="77777777" w:rsidR="00000000" w:rsidRDefault="00000000">
      <w:pPr>
        <w:pStyle w:val="Zkladntext"/>
        <w:kinsoku w:val="0"/>
        <w:overflowPunct w:val="0"/>
        <w:rPr>
          <w:b/>
          <w:bCs/>
          <w:sz w:val="23"/>
          <w:szCs w:val="23"/>
        </w:rPr>
      </w:pPr>
    </w:p>
    <w:p w14:paraId="18D534C6" w14:textId="77777777" w:rsidR="00000000" w:rsidRDefault="00000000">
      <w:pPr>
        <w:pStyle w:val="Nadpis1"/>
        <w:kinsoku w:val="0"/>
        <w:overflowPunct w:val="0"/>
        <w:ind w:right="191"/>
        <w:jc w:val="center"/>
      </w:pPr>
      <w:r>
        <w:t>Č. j.: MPSV-2021/61798-171</w:t>
      </w:r>
    </w:p>
    <w:p w14:paraId="46565011" w14:textId="77777777" w:rsidR="00000000" w:rsidRDefault="00000000">
      <w:pPr>
        <w:pStyle w:val="Zkladntext"/>
        <w:kinsoku w:val="0"/>
        <w:overflowPunct w:val="0"/>
        <w:rPr>
          <w:b/>
          <w:bCs/>
          <w:sz w:val="20"/>
          <w:szCs w:val="20"/>
        </w:rPr>
      </w:pPr>
    </w:p>
    <w:p w14:paraId="784A8898" w14:textId="77777777" w:rsidR="00000000" w:rsidRDefault="00000000">
      <w:pPr>
        <w:pStyle w:val="Zkladntext"/>
        <w:kinsoku w:val="0"/>
        <w:overflowPunct w:val="0"/>
        <w:rPr>
          <w:b/>
          <w:bCs/>
          <w:sz w:val="20"/>
          <w:szCs w:val="20"/>
        </w:rPr>
      </w:pPr>
    </w:p>
    <w:p w14:paraId="5E67290D" w14:textId="77777777" w:rsidR="00000000" w:rsidRDefault="00000000">
      <w:pPr>
        <w:pStyle w:val="Zkladntext"/>
        <w:kinsoku w:val="0"/>
        <w:overflowPunct w:val="0"/>
        <w:rPr>
          <w:b/>
          <w:bCs/>
          <w:sz w:val="20"/>
          <w:szCs w:val="20"/>
        </w:rPr>
      </w:pPr>
    </w:p>
    <w:p w14:paraId="369EBF0D" w14:textId="77777777" w:rsidR="00000000" w:rsidRDefault="00000000">
      <w:pPr>
        <w:pStyle w:val="Zkladntext"/>
        <w:kinsoku w:val="0"/>
        <w:overflowPunct w:val="0"/>
        <w:spacing w:before="3"/>
        <w:rPr>
          <w:b/>
          <w:bCs/>
          <w:sz w:val="27"/>
          <w:szCs w:val="27"/>
        </w:rPr>
      </w:pPr>
    </w:p>
    <w:p w14:paraId="03141BB6" w14:textId="77777777" w:rsidR="00000000" w:rsidRDefault="00000000">
      <w:pPr>
        <w:pStyle w:val="Zkladntext"/>
        <w:kinsoku w:val="0"/>
        <w:overflowPunct w:val="0"/>
        <w:spacing w:before="3"/>
        <w:rPr>
          <w:b/>
          <w:bCs/>
          <w:sz w:val="27"/>
          <w:szCs w:val="27"/>
        </w:rPr>
        <w:sectPr w:rsidR="00000000">
          <w:type w:val="continuous"/>
          <w:pgSz w:w="11910" w:h="16840"/>
          <w:pgMar w:top="1360" w:right="1220" w:bottom="280" w:left="1100" w:header="708" w:footer="708" w:gutter="0"/>
          <w:cols w:space="708"/>
          <w:noEndnote/>
        </w:sectPr>
      </w:pPr>
    </w:p>
    <w:p w14:paraId="3577BB42" w14:textId="77777777" w:rsidR="00000000" w:rsidRDefault="00000000">
      <w:pPr>
        <w:pStyle w:val="Zkladntext"/>
        <w:kinsoku w:val="0"/>
        <w:overflowPunct w:val="0"/>
        <w:rPr>
          <w:b/>
          <w:bCs/>
        </w:rPr>
      </w:pPr>
    </w:p>
    <w:p w14:paraId="4D5797EA" w14:textId="77777777" w:rsidR="00000000" w:rsidRDefault="00000000">
      <w:pPr>
        <w:pStyle w:val="Zkladntext"/>
        <w:kinsoku w:val="0"/>
        <w:overflowPunct w:val="0"/>
        <w:spacing w:before="5"/>
        <w:rPr>
          <w:b/>
          <w:bCs/>
          <w:sz w:val="27"/>
          <w:szCs w:val="27"/>
        </w:rPr>
      </w:pPr>
    </w:p>
    <w:p w14:paraId="346BBAAF" w14:textId="77777777" w:rsidR="00000000" w:rsidRDefault="00000000">
      <w:pPr>
        <w:pStyle w:val="Zkladntext"/>
        <w:kinsoku w:val="0"/>
        <w:overflowPunct w:val="0"/>
        <w:ind w:left="316"/>
        <w:rPr>
          <w:b/>
          <w:bCs/>
        </w:rPr>
      </w:pPr>
      <w:r>
        <w:rPr>
          <w:b/>
          <w:bCs/>
        </w:rPr>
        <w:t>Smluvní strany:</w:t>
      </w:r>
    </w:p>
    <w:p w14:paraId="23E59AC7" w14:textId="77777777" w:rsidR="00000000" w:rsidRDefault="00000000">
      <w:pPr>
        <w:pStyle w:val="Zkladntext"/>
        <w:kinsoku w:val="0"/>
        <w:overflowPunct w:val="0"/>
        <w:spacing w:before="56"/>
        <w:ind w:right="193"/>
        <w:jc w:val="right"/>
        <w:rPr>
          <w:b/>
          <w:bCs/>
        </w:rPr>
      </w:pPr>
      <w:r>
        <w:rPr>
          <w:rFonts w:ascii="Times New Roman" w:hAnsi="Times New Roman" w:cs="Times New Roman"/>
          <w:sz w:val="24"/>
          <w:szCs w:val="24"/>
        </w:rPr>
        <w:br w:type="column"/>
      </w:r>
      <w:r>
        <w:rPr>
          <w:b/>
          <w:bCs/>
        </w:rPr>
        <w:t>Č. j.:</w:t>
      </w:r>
      <w:r>
        <w:rPr>
          <w:b/>
          <w:bCs/>
          <w:spacing w:val="-11"/>
        </w:rPr>
        <w:t xml:space="preserve"> </w:t>
      </w:r>
      <w:r>
        <w:rPr>
          <w:b/>
          <w:bCs/>
        </w:rPr>
        <w:t>MPSV-2021/61798-932/12</w:t>
      </w:r>
    </w:p>
    <w:p w14:paraId="3A6F778B" w14:textId="77777777" w:rsidR="00000000" w:rsidRDefault="00000000">
      <w:pPr>
        <w:pStyle w:val="Zkladntext"/>
        <w:kinsoku w:val="0"/>
        <w:overflowPunct w:val="0"/>
        <w:spacing w:before="10"/>
        <w:ind w:right="192"/>
        <w:jc w:val="right"/>
        <w:rPr>
          <w:b/>
          <w:bCs/>
        </w:rPr>
      </w:pPr>
      <w:r>
        <w:rPr>
          <w:b/>
          <w:bCs/>
        </w:rPr>
        <w:t>Počet listů:</w:t>
      </w:r>
      <w:r>
        <w:rPr>
          <w:b/>
          <w:bCs/>
          <w:spacing w:val="-4"/>
        </w:rPr>
        <w:t xml:space="preserve"> </w:t>
      </w:r>
      <w:r>
        <w:rPr>
          <w:b/>
          <w:bCs/>
        </w:rPr>
        <w:t>3</w:t>
      </w:r>
    </w:p>
    <w:p w14:paraId="6149F2A0" w14:textId="77777777" w:rsidR="00000000" w:rsidRDefault="00000000">
      <w:pPr>
        <w:pStyle w:val="Zkladntext"/>
        <w:kinsoku w:val="0"/>
        <w:overflowPunct w:val="0"/>
        <w:spacing w:before="10"/>
        <w:ind w:right="192"/>
        <w:jc w:val="right"/>
        <w:rPr>
          <w:b/>
          <w:bCs/>
        </w:rPr>
        <w:sectPr w:rsidR="00000000">
          <w:type w:val="continuous"/>
          <w:pgSz w:w="11910" w:h="16840"/>
          <w:pgMar w:top="1360" w:right="1220" w:bottom="280" w:left="1100" w:header="708" w:footer="708" w:gutter="0"/>
          <w:cols w:num="2" w:space="708" w:equalWidth="0">
            <w:col w:w="1773" w:space="4420"/>
            <w:col w:w="3397"/>
          </w:cols>
          <w:noEndnote/>
        </w:sectPr>
      </w:pPr>
    </w:p>
    <w:p w14:paraId="6CEDC9E0" w14:textId="77777777" w:rsidR="00000000" w:rsidRDefault="00000000">
      <w:pPr>
        <w:pStyle w:val="Zkladntext"/>
        <w:kinsoku w:val="0"/>
        <w:overflowPunct w:val="0"/>
        <w:rPr>
          <w:b/>
          <w:bCs/>
          <w:sz w:val="29"/>
          <w:szCs w:val="29"/>
        </w:rPr>
      </w:pPr>
    </w:p>
    <w:tbl>
      <w:tblPr>
        <w:tblW w:w="0" w:type="auto"/>
        <w:tblInd w:w="116" w:type="dxa"/>
        <w:tblLayout w:type="fixed"/>
        <w:tblCellMar>
          <w:left w:w="0" w:type="dxa"/>
          <w:right w:w="0" w:type="dxa"/>
        </w:tblCellMar>
        <w:tblLook w:val="0000" w:firstRow="0" w:lastRow="0" w:firstColumn="0" w:lastColumn="0" w:noHBand="0" w:noVBand="0"/>
      </w:tblPr>
      <w:tblGrid>
        <w:gridCol w:w="9366"/>
      </w:tblGrid>
      <w:tr w:rsidR="00000000" w14:paraId="0AF15EC4" w14:textId="77777777">
        <w:tblPrEx>
          <w:tblCellMar>
            <w:top w:w="0" w:type="dxa"/>
            <w:left w:w="0" w:type="dxa"/>
            <w:bottom w:w="0" w:type="dxa"/>
            <w:right w:w="0" w:type="dxa"/>
          </w:tblCellMar>
        </w:tblPrEx>
        <w:trPr>
          <w:trHeight w:val="1363"/>
        </w:trPr>
        <w:tc>
          <w:tcPr>
            <w:tcW w:w="9366" w:type="dxa"/>
            <w:tcBorders>
              <w:top w:val="none" w:sz="6" w:space="0" w:color="auto"/>
              <w:left w:val="none" w:sz="6" w:space="0" w:color="auto"/>
              <w:bottom w:val="none" w:sz="6" w:space="0" w:color="auto"/>
              <w:right w:val="none" w:sz="6" w:space="0" w:color="auto"/>
            </w:tcBorders>
          </w:tcPr>
          <w:p w14:paraId="796689D6" w14:textId="77777777" w:rsidR="00000000" w:rsidRDefault="00000000">
            <w:pPr>
              <w:pStyle w:val="TableParagraph"/>
              <w:kinsoku w:val="0"/>
              <w:overflowPunct w:val="0"/>
              <w:spacing w:before="0" w:line="225" w:lineRule="exact"/>
              <w:ind w:left="202"/>
              <w:rPr>
                <w:sz w:val="22"/>
                <w:szCs w:val="22"/>
              </w:rPr>
            </w:pPr>
            <w:r>
              <w:rPr>
                <w:b/>
                <w:bCs/>
                <w:sz w:val="22"/>
                <w:szCs w:val="22"/>
              </w:rPr>
              <w:t xml:space="preserve">Česká republika – Ministerstvo práce a sociálních věcí, </w:t>
            </w:r>
            <w:r>
              <w:rPr>
                <w:sz w:val="22"/>
                <w:szCs w:val="22"/>
              </w:rPr>
              <w:t>se sídlem Na Poříčním právu 1/376, PSČ:128</w:t>
            </w:r>
          </w:p>
          <w:p w14:paraId="6DC2D37F" w14:textId="77777777" w:rsidR="00000000" w:rsidRDefault="00000000">
            <w:pPr>
              <w:pStyle w:val="TableParagraph"/>
              <w:kinsoku w:val="0"/>
              <w:overflowPunct w:val="0"/>
              <w:spacing w:before="0"/>
              <w:ind w:left="202"/>
              <w:rPr>
                <w:sz w:val="22"/>
                <w:szCs w:val="22"/>
              </w:rPr>
            </w:pPr>
            <w:r>
              <w:rPr>
                <w:sz w:val="22"/>
                <w:szCs w:val="22"/>
              </w:rPr>
              <w:t>01 Praha 2, IČO: 00551023, zastoupená Mgr. Karlem Svítilem, ředitelem odboru provozu ICT</w:t>
            </w:r>
          </w:p>
          <w:p w14:paraId="6638999C" w14:textId="77777777" w:rsidR="00000000" w:rsidRDefault="00000000">
            <w:pPr>
              <w:pStyle w:val="TableParagraph"/>
              <w:kinsoku w:val="0"/>
              <w:overflowPunct w:val="0"/>
              <w:spacing w:before="9"/>
              <w:rPr>
                <w:b/>
                <w:bCs/>
                <w:sz w:val="31"/>
                <w:szCs w:val="31"/>
              </w:rPr>
            </w:pPr>
          </w:p>
          <w:p w14:paraId="2469D3DC" w14:textId="77777777" w:rsidR="00000000" w:rsidRDefault="00000000">
            <w:pPr>
              <w:pStyle w:val="TableParagraph"/>
              <w:kinsoku w:val="0"/>
              <w:overflowPunct w:val="0"/>
              <w:spacing w:before="0"/>
              <w:ind w:left="200"/>
              <w:rPr>
                <w:sz w:val="22"/>
                <w:szCs w:val="22"/>
              </w:rPr>
            </w:pPr>
            <w:r>
              <w:rPr>
                <w:sz w:val="22"/>
                <w:szCs w:val="22"/>
              </w:rPr>
              <w:t>(dále jen „</w:t>
            </w:r>
            <w:r>
              <w:rPr>
                <w:b/>
                <w:bCs/>
                <w:sz w:val="22"/>
                <w:szCs w:val="22"/>
              </w:rPr>
              <w:t>Pověřující zadavatel</w:t>
            </w:r>
            <w:r>
              <w:rPr>
                <w:sz w:val="22"/>
                <w:szCs w:val="22"/>
              </w:rPr>
              <w:t>“)</w:t>
            </w:r>
          </w:p>
        </w:tc>
      </w:tr>
      <w:tr w:rsidR="00000000" w14:paraId="229FCCEC" w14:textId="77777777">
        <w:tblPrEx>
          <w:tblCellMar>
            <w:top w:w="0" w:type="dxa"/>
            <w:left w:w="0" w:type="dxa"/>
            <w:bottom w:w="0" w:type="dxa"/>
            <w:right w:w="0" w:type="dxa"/>
          </w:tblCellMar>
        </w:tblPrEx>
        <w:trPr>
          <w:trHeight w:val="597"/>
        </w:trPr>
        <w:tc>
          <w:tcPr>
            <w:tcW w:w="9366" w:type="dxa"/>
            <w:tcBorders>
              <w:top w:val="none" w:sz="6" w:space="0" w:color="auto"/>
              <w:left w:val="none" w:sz="6" w:space="0" w:color="auto"/>
              <w:bottom w:val="none" w:sz="6" w:space="0" w:color="auto"/>
              <w:right w:val="none" w:sz="6" w:space="0" w:color="auto"/>
            </w:tcBorders>
          </w:tcPr>
          <w:p w14:paraId="68CD2F63" w14:textId="77777777" w:rsidR="00000000" w:rsidRDefault="00000000">
            <w:pPr>
              <w:pStyle w:val="TableParagraph"/>
              <w:kinsoku w:val="0"/>
              <w:overflowPunct w:val="0"/>
              <w:spacing w:before="174"/>
              <w:ind w:left="202"/>
              <w:rPr>
                <w:sz w:val="22"/>
                <w:szCs w:val="22"/>
              </w:rPr>
            </w:pPr>
            <w:r>
              <w:rPr>
                <w:sz w:val="22"/>
                <w:szCs w:val="22"/>
              </w:rPr>
              <w:t>na straně jedné</w:t>
            </w:r>
          </w:p>
        </w:tc>
      </w:tr>
      <w:tr w:rsidR="00000000" w14:paraId="0EF22D1C" w14:textId="77777777">
        <w:tblPrEx>
          <w:tblCellMar>
            <w:top w:w="0" w:type="dxa"/>
            <w:left w:w="0" w:type="dxa"/>
            <w:bottom w:w="0" w:type="dxa"/>
            <w:right w:w="0" w:type="dxa"/>
          </w:tblCellMar>
        </w:tblPrEx>
        <w:trPr>
          <w:trHeight w:val="2208"/>
        </w:trPr>
        <w:tc>
          <w:tcPr>
            <w:tcW w:w="9366" w:type="dxa"/>
            <w:tcBorders>
              <w:top w:val="none" w:sz="6" w:space="0" w:color="auto"/>
              <w:left w:val="none" w:sz="6" w:space="0" w:color="auto"/>
              <w:bottom w:val="none" w:sz="6" w:space="0" w:color="auto"/>
              <w:right w:val="none" w:sz="6" w:space="0" w:color="auto"/>
            </w:tcBorders>
          </w:tcPr>
          <w:p w14:paraId="6785390C" w14:textId="77777777" w:rsidR="00000000" w:rsidRDefault="00000000">
            <w:pPr>
              <w:pStyle w:val="TableParagraph"/>
              <w:kinsoku w:val="0"/>
              <w:overflowPunct w:val="0"/>
              <w:spacing w:before="114"/>
              <w:ind w:left="202"/>
              <w:rPr>
                <w:sz w:val="22"/>
                <w:szCs w:val="22"/>
              </w:rPr>
            </w:pPr>
            <w:r>
              <w:rPr>
                <w:sz w:val="22"/>
                <w:szCs w:val="22"/>
              </w:rPr>
              <w:t>a</w:t>
            </w:r>
          </w:p>
          <w:p w14:paraId="7CEA6DDA" w14:textId="77777777" w:rsidR="00000000" w:rsidRDefault="00000000">
            <w:pPr>
              <w:pStyle w:val="TableParagraph"/>
              <w:kinsoku w:val="0"/>
              <w:overflowPunct w:val="0"/>
              <w:spacing w:before="1"/>
              <w:rPr>
                <w:b/>
                <w:bCs/>
                <w:sz w:val="22"/>
                <w:szCs w:val="22"/>
              </w:rPr>
            </w:pPr>
          </w:p>
          <w:p w14:paraId="488544FF" w14:textId="77777777" w:rsidR="00000000" w:rsidRDefault="00000000">
            <w:pPr>
              <w:pStyle w:val="TableParagraph"/>
              <w:kinsoku w:val="0"/>
              <w:overflowPunct w:val="0"/>
              <w:spacing w:before="0"/>
              <w:ind w:left="202" w:right="197"/>
              <w:jc w:val="both"/>
              <w:rPr>
                <w:sz w:val="22"/>
                <w:szCs w:val="22"/>
              </w:rPr>
            </w:pPr>
            <w:r>
              <w:rPr>
                <w:sz w:val="22"/>
                <w:szCs w:val="22"/>
              </w:rPr>
              <w:t>společnost</w:t>
            </w:r>
            <w:r>
              <w:rPr>
                <w:spacing w:val="-8"/>
                <w:sz w:val="22"/>
                <w:szCs w:val="22"/>
              </w:rPr>
              <w:t xml:space="preserve"> </w:t>
            </w:r>
            <w:r>
              <w:rPr>
                <w:b/>
                <w:bCs/>
                <w:sz w:val="22"/>
                <w:szCs w:val="22"/>
              </w:rPr>
              <w:t>O2</w:t>
            </w:r>
            <w:r>
              <w:rPr>
                <w:b/>
                <w:bCs/>
                <w:spacing w:val="-8"/>
                <w:sz w:val="22"/>
                <w:szCs w:val="22"/>
              </w:rPr>
              <w:t xml:space="preserve"> </w:t>
            </w:r>
            <w:r>
              <w:rPr>
                <w:b/>
                <w:bCs/>
                <w:sz w:val="22"/>
                <w:szCs w:val="22"/>
              </w:rPr>
              <w:t>Czech</w:t>
            </w:r>
            <w:r>
              <w:rPr>
                <w:b/>
                <w:bCs/>
                <w:spacing w:val="-10"/>
                <w:sz w:val="22"/>
                <w:szCs w:val="22"/>
              </w:rPr>
              <w:t xml:space="preserve"> </w:t>
            </w:r>
            <w:r>
              <w:rPr>
                <w:b/>
                <w:bCs/>
                <w:sz w:val="22"/>
                <w:szCs w:val="22"/>
              </w:rPr>
              <w:t>Republic</w:t>
            </w:r>
            <w:r>
              <w:rPr>
                <w:b/>
                <w:bCs/>
                <w:spacing w:val="-7"/>
                <w:sz w:val="22"/>
                <w:szCs w:val="22"/>
              </w:rPr>
              <w:t xml:space="preserve"> </w:t>
            </w:r>
            <w:r>
              <w:rPr>
                <w:b/>
                <w:bCs/>
                <w:sz w:val="22"/>
                <w:szCs w:val="22"/>
              </w:rPr>
              <w:t>a.s.</w:t>
            </w:r>
            <w:r>
              <w:rPr>
                <w:sz w:val="22"/>
                <w:szCs w:val="22"/>
              </w:rPr>
              <w:t>,</w:t>
            </w:r>
            <w:r>
              <w:rPr>
                <w:spacing w:val="-8"/>
                <w:sz w:val="22"/>
                <w:szCs w:val="22"/>
              </w:rPr>
              <w:t xml:space="preserve"> </w:t>
            </w:r>
            <w:r>
              <w:rPr>
                <w:sz w:val="22"/>
                <w:szCs w:val="22"/>
              </w:rPr>
              <w:t>se</w:t>
            </w:r>
            <w:r>
              <w:rPr>
                <w:spacing w:val="-9"/>
                <w:sz w:val="22"/>
                <w:szCs w:val="22"/>
              </w:rPr>
              <w:t xml:space="preserve"> </w:t>
            </w:r>
            <w:r>
              <w:rPr>
                <w:sz w:val="22"/>
                <w:szCs w:val="22"/>
              </w:rPr>
              <w:t>sídlem:</w:t>
            </w:r>
            <w:r>
              <w:rPr>
                <w:spacing w:val="-5"/>
                <w:sz w:val="22"/>
                <w:szCs w:val="22"/>
              </w:rPr>
              <w:t xml:space="preserve"> </w:t>
            </w:r>
            <w:r>
              <w:rPr>
                <w:sz w:val="22"/>
                <w:szCs w:val="22"/>
              </w:rPr>
              <w:t>Za</w:t>
            </w:r>
            <w:r>
              <w:rPr>
                <w:spacing w:val="-8"/>
                <w:sz w:val="22"/>
                <w:szCs w:val="22"/>
              </w:rPr>
              <w:t xml:space="preserve"> </w:t>
            </w:r>
            <w:r>
              <w:rPr>
                <w:sz w:val="22"/>
                <w:szCs w:val="22"/>
              </w:rPr>
              <w:t>Brumlovkou</w:t>
            </w:r>
            <w:r>
              <w:rPr>
                <w:spacing w:val="-10"/>
                <w:sz w:val="22"/>
                <w:szCs w:val="22"/>
              </w:rPr>
              <w:t xml:space="preserve"> </w:t>
            </w:r>
            <w:r>
              <w:rPr>
                <w:sz w:val="22"/>
                <w:szCs w:val="22"/>
              </w:rPr>
              <w:t>266/2,</w:t>
            </w:r>
            <w:r>
              <w:rPr>
                <w:spacing w:val="-8"/>
                <w:sz w:val="22"/>
                <w:szCs w:val="22"/>
              </w:rPr>
              <w:t xml:space="preserve"> </w:t>
            </w:r>
            <w:r>
              <w:rPr>
                <w:sz w:val="22"/>
                <w:szCs w:val="22"/>
              </w:rPr>
              <w:t>Praha</w:t>
            </w:r>
            <w:r>
              <w:rPr>
                <w:spacing w:val="-9"/>
                <w:sz w:val="22"/>
                <w:szCs w:val="22"/>
              </w:rPr>
              <w:t xml:space="preserve"> </w:t>
            </w:r>
            <w:r>
              <w:rPr>
                <w:sz w:val="22"/>
                <w:szCs w:val="22"/>
              </w:rPr>
              <w:t>4</w:t>
            </w:r>
            <w:r>
              <w:rPr>
                <w:spacing w:val="-6"/>
                <w:sz w:val="22"/>
                <w:szCs w:val="22"/>
              </w:rPr>
              <w:t xml:space="preserve"> </w:t>
            </w:r>
            <w:r>
              <w:rPr>
                <w:sz w:val="22"/>
                <w:szCs w:val="22"/>
              </w:rPr>
              <w:t>–</w:t>
            </w:r>
            <w:r>
              <w:rPr>
                <w:spacing w:val="-8"/>
                <w:sz w:val="22"/>
                <w:szCs w:val="22"/>
              </w:rPr>
              <w:t xml:space="preserve"> </w:t>
            </w:r>
            <w:r>
              <w:rPr>
                <w:sz w:val="22"/>
                <w:szCs w:val="22"/>
              </w:rPr>
              <w:t>Michle,</w:t>
            </w:r>
            <w:r>
              <w:rPr>
                <w:spacing w:val="-8"/>
                <w:sz w:val="22"/>
                <w:szCs w:val="22"/>
              </w:rPr>
              <w:t xml:space="preserve"> </w:t>
            </w:r>
            <w:r>
              <w:rPr>
                <w:sz w:val="22"/>
                <w:szCs w:val="22"/>
              </w:rPr>
              <w:t>PSČ</w:t>
            </w:r>
            <w:r>
              <w:rPr>
                <w:spacing w:val="-6"/>
                <w:sz w:val="22"/>
                <w:szCs w:val="22"/>
              </w:rPr>
              <w:t xml:space="preserve"> </w:t>
            </w:r>
            <w:r>
              <w:rPr>
                <w:sz w:val="22"/>
                <w:szCs w:val="22"/>
              </w:rPr>
              <w:t>140</w:t>
            </w:r>
            <w:r>
              <w:rPr>
                <w:spacing w:val="-6"/>
                <w:sz w:val="22"/>
                <w:szCs w:val="22"/>
              </w:rPr>
              <w:t xml:space="preserve"> </w:t>
            </w:r>
            <w:r>
              <w:rPr>
                <w:sz w:val="22"/>
                <w:szCs w:val="22"/>
              </w:rPr>
              <w:t>22,</w:t>
            </w:r>
            <w:r>
              <w:rPr>
                <w:spacing w:val="-5"/>
                <w:sz w:val="22"/>
                <w:szCs w:val="22"/>
              </w:rPr>
              <w:t xml:space="preserve"> </w:t>
            </w:r>
            <w:r>
              <w:rPr>
                <w:sz w:val="22"/>
                <w:szCs w:val="22"/>
              </w:rPr>
              <w:t>IČ: 60193336, DIČ: CZ60193336, zapsaná v obchodním rejstříku u Městského soudu v Praze, oddíl B, vložka 2322, zastoupená Ilonou Uhrovou na základě pověření ze dne 5. 4.</w:t>
            </w:r>
            <w:r>
              <w:rPr>
                <w:spacing w:val="-14"/>
                <w:sz w:val="22"/>
                <w:szCs w:val="22"/>
              </w:rPr>
              <w:t xml:space="preserve"> </w:t>
            </w:r>
            <w:r>
              <w:rPr>
                <w:sz w:val="22"/>
                <w:szCs w:val="22"/>
              </w:rPr>
              <w:t>2023</w:t>
            </w:r>
          </w:p>
          <w:p w14:paraId="3BB4CDC4" w14:textId="77777777" w:rsidR="00000000" w:rsidRDefault="00000000">
            <w:pPr>
              <w:pStyle w:val="TableParagraph"/>
              <w:kinsoku w:val="0"/>
              <w:overflowPunct w:val="0"/>
              <w:spacing w:before="9"/>
              <w:rPr>
                <w:b/>
                <w:bCs/>
                <w:sz w:val="26"/>
                <w:szCs w:val="26"/>
              </w:rPr>
            </w:pPr>
          </w:p>
          <w:p w14:paraId="2246BDF5" w14:textId="77777777" w:rsidR="00000000" w:rsidRDefault="00000000">
            <w:pPr>
              <w:pStyle w:val="TableParagraph"/>
              <w:kinsoku w:val="0"/>
              <w:overflowPunct w:val="0"/>
              <w:spacing w:before="0"/>
              <w:ind w:left="200"/>
              <w:jc w:val="both"/>
              <w:rPr>
                <w:sz w:val="22"/>
                <w:szCs w:val="22"/>
              </w:rPr>
            </w:pPr>
            <w:r>
              <w:rPr>
                <w:sz w:val="22"/>
                <w:szCs w:val="22"/>
              </w:rPr>
              <w:t>(dále jen „</w:t>
            </w:r>
            <w:r>
              <w:rPr>
                <w:b/>
                <w:bCs/>
                <w:sz w:val="22"/>
                <w:szCs w:val="22"/>
              </w:rPr>
              <w:t>Poskytovatel</w:t>
            </w:r>
            <w:r>
              <w:rPr>
                <w:sz w:val="22"/>
                <w:szCs w:val="22"/>
              </w:rPr>
              <w:t>“)</w:t>
            </w:r>
          </w:p>
        </w:tc>
      </w:tr>
      <w:tr w:rsidR="00000000" w14:paraId="0C1E1E0F" w14:textId="77777777">
        <w:tblPrEx>
          <w:tblCellMar>
            <w:top w:w="0" w:type="dxa"/>
            <w:left w:w="0" w:type="dxa"/>
            <w:bottom w:w="0" w:type="dxa"/>
            <w:right w:w="0" w:type="dxa"/>
          </w:tblCellMar>
        </w:tblPrEx>
        <w:trPr>
          <w:trHeight w:val="537"/>
        </w:trPr>
        <w:tc>
          <w:tcPr>
            <w:tcW w:w="9366" w:type="dxa"/>
            <w:tcBorders>
              <w:top w:val="none" w:sz="6" w:space="0" w:color="auto"/>
              <w:left w:val="none" w:sz="6" w:space="0" w:color="auto"/>
              <w:bottom w:val="none" w:sz="6" w:space="0" w:color="auto"/>
              <w:right w:val="none" w:sz="6" w:space="0" w:color="auto"/>
            </w:tcBorders>
          </w:tcPr>
          <w:p w14:paraId="7BB93B1F" w14:textId="77777777" w:rsidR="00000000" w:rsidRDefault="00000000">
            <w:pPr>
              <w:pStyle w:val="TableParagraph"/>
              <w:kinsoku w:val="0"/>
              <w:overflowPunct w:val="0"/>
              <w:spacing w:before="114"/>
              <w:ind w:left="202"/>
              <w:rPr>
                <w:sz w:val="22"/>
                <w:szCs w:val="22"/>
              </w:rPr>
            </w:pPr>
            <w:r>
              <w:rPr>
                <w:sz w:val="22"/>
                <w:szCs w:val="22"/>
              </w:rPr>
              <w:t>na straně druhé</w:t>
            </w:r>
          </w:p>
        </w:tc>
      </w:tr>
      <w:tr w:rsidR="00000000" w14:paraId="19441DEC" w14:textId="77777777">
        <w:tblPrEx>
          <w:tblCellMar>
            <w:top w:w="0" w:type="dxa"/>
            <w:left w:w="0" w:type="dxa"/>
            <w:bottom w:w="0" w:type="dxa"/>
            <w:right w:w="0" w:type="dxa"/>
          </w:tblCellMar>
        </w:tblPrEx>
        <w:trPr>
          <w:trHeight w:val="648"/>
        </w:trPr>
        <w:tc>
          <w:tcPr>
            <w:tcW w:w="9366" w:type="dxa"/>
            <w:tcBorders>
              <w:top w:val="none" w:sz="6" w:space="0" w:color="auto"/>
              <w:left w:val="none" w:sz="6" w:space="0" w:color="auto"/>
              <w:bottom w:val="none" w:sz="6" w:space="0" w:color="auto"/>
              <w:right w:val="none" w:sz="6" w:space="0" w:color="auto"/>
            </w:tcBorders>
          </w:tcPr>
          <w:p w14:paraId="7A73DA6C" w14:textId="77777777" w:rsidR="00000000" w:rsidRDefault="00000000">
            <w:pPr>
              <w:pStyle w:val="TableParagraph"/>
              <w:kinsoku w:val="0"/>
              <w:overflowPunct w:val="0"/>
              <w:spacing w:before="114"/>
              <w:ind w:left="202"/>
              <w:rPr>
                <w:sz w:val="22"/>
                <w:szCs w:val="22"/>
              </w:rPr>
            </w:pPr>
            <w:r>
              <w:rPr>
                <w:sz w:val="22"/>
                <w:szCs w:val="22"/>
              </w:rPr>
              <w:t>Pověřující zadavatel a Poskytovatel dále jednotlivě také jako „</w:t>
            </w:r>
            <w:r>
              <w:rPr>
                <w:b/>
                <w:bCs/>
                <w:sz w:val="22"/>
                <w:szCs w:val="22"/>
              </w:rPr>
              <w:t>Smluvní strana</w:t>
            </w:r>
            <w:r>
              <w:rPr>
                <w:sz w:val="22"/>
                <w:szCs w:val="22"/>
              </w:rPr>
              <w:t>“ a společně jako</w:t>
            </w:r>
          </w:p>
          <w:p w14:paraId="498F4B2F" w14:textId="77777777" w:rsidR="00000000" w:rsidRDefault="00000000">
            <w:pPr>
              <w:pStyle w:val="TableParagraph"/>
              <w:kinsoku w:val="0"/>
              <w:overflowPunct w:val="0"/>
              <w:spacing w:before="1" w:line="245" w:lineRule="exact"/>
              <w:ind w:left="202"/>
              <w:rPr>
                <w:sz w:val="22"/>
                <w:szCs w:val="22"/>
              </w:rPr>
            </w:pPr>
            <w:r>
              <w:rPr>
                <w:sz w:val="22"/>
                <w:szCs w:val="22"/>
              </w:rPr>
              <w:t>„</w:t>
            </w:r>
            <w:r>
              <w:rPr>
                <w:b/>
                <w:bCs/>
                <w:sz w:val="22"/>
                <w:szCs w:val="22"/>
              </w:rPr>
              <w:t>Smluvní strany</w:t>
            </w:r>
            <w:r>
              <w:rPr>
                <w:sz w:val="22"/>
                <w:szCs w:val="22"/>
              </w:rPr>
              <w:t>“</w:t>
            </w:r>
          </w:p>
        </w:tc>
      </w:tr>
    </w:tbl>
    <w:p w14:paraId="653CA406" w14:textId="77777777" w:rsidR="00000000" w:rsidRDefault="00000000">
      <w:pPr>
        <w:pStyle w:val="Zkladntext"/>
        <w:kinsoku w:val="0"/>
        <w:overflowPunct w:val="0"/>
        <w:rPr>
          <w:b/>
          <w:bCs/>
          <w:sz w:val="20"/>
          <w:szCs w:val="20"/>
        </w:rPr>
      </w:pPr>
    </w:p>
    <w:p w14:paraId="626D6A58" w14:textId="77777777" w:rsidR="00000000" w:rsidRDefault="00000000">
      <w:pPr>
        <w:pStyle w:val="Zkladntext"/>
        <w:kinsoku w:val="0"/>
        <w:overflowPunct w:val="0"/>
        <w:spacing w:before="11"/>
        <w:rPr>
          <w:b/>
          <w:bCs/>
          <w:sz w:val="16"/>
          <w:szCs w:val="16"/>
        </w:rPr>
      </w:pPr>
    </w:p>
    <w:p w14:paraId="1A95AEF4" w14:textId="77777777" w:rsidR="00000000" w:rsidRDefault="00000000">
      <w:pPr>
        <w:pStyle w:val="Zkladntext"/>
        <w:kinsoku w:val="0"/>
        <w:overflowPunct w:val="0"/>
        <w:ind w:left="309" w:right="191"/>
        <w:jc w:val="center"/>
        <w:rPr>
          <w:b/>
          <w:bCs/>
        </w:rPr>
      </w:pPr>
      <w:r>
        <w:rPr>
          <w:b/>
          <w:bCs/>
        </w:rPr>
        <w:t>uzavírají níže uvedeného dne, měsíce a roku tento Dodatek č. 11 ke Smlouvě na poskytování služeb</w:t>
      </w:r>
    </w:p>
    <w:p w14:paraId="7B657937" w14:textId="77777777" w:rsidR="00000000" w:rsidRDefault="00000000">
      <w:pPr>
        <w:pStyle w:val="Zkladntext"/>
        <w:kinsoku w:val="0"/>
        <w:overflowPunct w:val="0"/>
        <w:ind w:left="309" w:right="187"/>
        <w:jc w:val="center"/>
      </w:pPr>
      <w:r>
        <w:rPr>
          <w:b/>
          <w:bCs/>
        </w:rPr>
        <w:t xml:space="preserve">KIVS – CMS č. j. MPSV-2021/61798-171, ze dne 22. 4. 2021 </w:t>
      </w:r>
      <w:r>
        <w:t>(dále jen „</w:t>
      </w:r>
      <w:r>
        <w:rPr>
          <w:b/>
          <w:bCs/>
        </w:rPr>
        <w:t>Dodatek č. 11</w:t>
      </w:r>
      <w:r>
        <w:t>“)</w:t>
      </w:r>
    </w:p>
    <w:p w14:paraId="7EE8241E" w14:textId="77777777" w:rsidR="00000000" w:rsidRDefault="00000000">
      <w:pPr>
        <w:pStyle w:val="Zkladntext"/>
        <w:kinsoku w:val="0"/>
        <w:overflowPunct w:val="0"/>
      </w:pPr>
    </w:p>
    <w:p w14:paraId="2ABE9DE4" w14:textId="77777777" w:rsidR="00000000" w:rsidRDefault="00000000">
      <w:pPr>
        <w:pStyle w:val="Zkladntext"/>
        <w:kinsoku w:val="0"/>
        <w:overflowPunct w:val="0"/>
        <w:spacing w:before="6"/>
        <w:rPr>
          <w:sz w:val="21"/>
          <w:szCs w:val="21"/>
        </w:rPr>
      </w:pPr>
    </w:p>
    <w:p w14:paraId="6DBC0B91" w14:textId="77777777" w:rsidR="00000000" w:rsidRDefault="00000000">
      <w:pPr>
        <w:pStyle w:val="Odstavecseseznamem"/>
        <w:numPr>
          <w:ilvl w:val="0"/>
          <w:numId w:val="5"/>
        </w:numPr>
        <w:tabs>
          <w:tab w:val="left" w:pos="4820"/>
        </w:tabs>
        <w:kinsoku w:val="0"/>
        <w:overflowPunct w:val="0"/>
        <w:ind w:hanging="721"/>
        <w:jc w:val="left"/>
        <w:rPr>
          <w:b/>
          <w:bCs/>
          <w:sz w:val="22"/>
          <w:szCs w:val="22"/>
        </w:rPr>
      </w:pPr>
      <w:r>
        <w:rPr>
          <w:b/>
          <w:bCs/>
          <w:sz w:val="22"/>
          <w:szCs w:val="22"/>
        </w:rPr>
        <w:t>PREAMBULE</w:t>
      </w:r>
    </w:p>
    <w:p w14:paraId="6214AE6A" w14:textId="77777777" w:rsidR="00000000" w:rsidRDefault="00000000">
      <w:pPr>
        <w:pStyle w:val="Odstavecseseznamem"/>
        <w:numPr>
          <w:ilvl w:val="0"/>
          <w:numId w:val="4"/>
        </w:numPr>
        <w:tabs>
          <w:tab w:val="left" w:pos="744"/>
        </w:tabs>
        <w:kinsoku w:val="0"/>
        <w:overflowPunct w:val="0"/>
        <w:spacing w:before="132" w:line="249" w:lineRule="auto"/>
        <w:ind w:right="189"/>
        <w:rPr>
          <w:sz w:val="22"/>
          <w:szCs w:val="22"/>
        </w:rPr>
      </w:pPr>
      <w:r>
        <w:rPr>
          <w:sz w:val="22"/>
          <w:szCs w:val="22"/>
        </w:rPr>
        <w:t>Smluvní strany uzavřely dne 22. 4. 2021 smlouvu na poskytování služeb KIVS – CMS, č. j. MPSV- 2021/61798-171 (dále jen „</w:t>
      </w:r>
      <w:r>
        <w:rPr>
          <w:b/>
          <w:bCs/>
          <w:sz w:val="22"/>
          <w:szCs w:val="22"/>
        </w:rPr>
        <w:t>Smlouva</w:t>
      </w:r>
      <w:r>
        <w:rPr>
          <w:sz w:val="22"/>
          <w:szCs w:val="22"/>
        </w:rPr>
        <w:t xml:space="preserve">“), jejímž předmětem je závazek Poskytovatele poskytovat Pověřujícímu zadavateli služby definované v poptávkových listech, jež </w:t>
      </w:r>
      <w:proofErr w:type="gramStart"/>
      <w:r>
        <w:rPr>
          <w:sz w:val="22"/>
          <w:szCs w:val="22"/>
        </w:rPr>
        <w:t>tvoří</w:t>
      </w:r>
      <w:proofErr w:type="gramEnd"/>
      <w:r>
        <w:rPr>
          <w:sz w:val="22"/>
          <w:szCs w:val="22"/>
        </w:rPr>
        <w:t xml:space="preserve"> přílohu č. 1 Smlouvy. Ke Smlouvě byl dne 8. 4. 2022 uzavřen Dodatek č. 1, dne 15. 6. 2022 Dodatek č. 2, dne 6. 9. 2022 Dodatek č. 3, dne 6. 10. 2022 Dodatek č. 4, dne 8. 3. 2023 byl uzavřen Dodatek č. 5, dne 24. 3. 2023 byl uzavřen Dodatek č. 6, dne 6. 9. 2023 byl uzavřen Dodatek č. 7, dne 10. 10. 2023 </w:t>
      </w:r>
      <w:r>
        <w:rPr>
          <w:spacing w:val="-2"/>
          <w:sz w:val="22"/>
          <w:szCs w:val="22"/>
        </w:rPr>
        <w:t xml:space="preserve">byl </w:t>
      </w:r>
      <w:r>
        <w:rPr>
          <w:sz w:val="22"/>
          <w:szCs w:val="22"/>
        </w:rPr>
        <w:t>uzavřen Dodatek č. 8, dne 14. 11. 2023 byl uzavřen Dodatek č. 9 a dne 5. 12. 2023 byl uzavřen Dodatek č. 10 za účelem aktualizace přílohy č. 1 Smlouvy, resp. aktualizace poptávkových listů č. 40134 a 40136 (dále jen „</w:t>
      </w:r>
      <w:r>
        <w:rPr>
          <w:b/>
          <w:bCs/>
          <w:sz w:val="22"/>
          <w:szCs w:val="22"/>
        </w:rPr>
        <w:t>Dodatek č. 1, Dodatek č. 2, Dodatek č. 3, Dodatek č. 4, Dodatek č. 5, Dodatek č. 6, Dodatek č. 7, Dodatek č. 8, Dodatek č. 9 a Dodatek č.</w:t>
      </w:r>
      <w:r>
        <w:rPr>
          <w:b/>
          <w:bCs/>
          <w:spacing w:val="-21"/>
          <w:sz w:val="22"/>
          <w:szCs w:val="22"/>
        </w:rPr>
        <w:t xml:space="preserve"> </w:t>
      </w:r>
      <w:r>
        <w:rPr>
          <w:b/>
          <w:bCs/>
          <w:sz w:val="22"/>
          <w:szCs w:val="22"/>
        </w:rPr>
        <w:t>10</w:t>
      </w:r>
      <w:r>
        <w:rPr>
          <w:sz w:val="22"/>
          <w:szCs w:val="22"/>
        </w:rPr>
        <w:t>“).</w:t>
      </w:r>
    </w:p>
    <w:p w14:paraId="4E73F259" w14:textId="77777777" w:rsidR="00000000" w:rsidRDefault="00000000">
      <w:pPr>
        <w:pStyle w:val="Odstavecseseznamem"/>
        <w:numPr>
          <w:ilvl w:val="0"/>
          <w:numId w:val="4"/>
        </w:numPr>
        <w:tabs>
          <w:tab w:val="left" w:pos="744"/>
        </w:tabs>
        <w:kinsoku w:val="0"/>
        <w:overflowPunct w:val="0"/>
        <w:spacing w:before="132" w:line="249" w:lineRule="auto"/>
        <w:ind w:right="189"/>
        <w:rPr>
          <w:sz w:val="22"/>
          <w:szCs w:val="22"/>
        </w:rPr>
        <w:sectPr w:rsidR="00000000">
          <w:type w:val="continuous"/>
          <w:pgSz w:w="11910" w:h="16840"/>
          <w:pgMar w:top="1360" w:right="1220" w:bottom="280" w:left="1100" w:header="708" w:footer="708" w:gutter="0"/>
          <w:cols w:space="708" w:equalWidth="0">
            <w:col w:w="9590"/>
          </w:cols>
          <w:noEndnote/>
        </w:sectPr>
      </w:pPr>
    </w:p>
    <w:p w14:paraId="51251201" w14:textId="77777777" w:rsidR="00000000" w:rsidRDefault="00000000">
      <w:pPr>
        <w:pStyle w:val="Odstavecseseznamem"/>
        <w:numPr>
          <w:ilvl w:val="0"/>
          <w:numId w:val="4"/>
        </w:numPr>
        <w:tabs>
          <w:tab w:val="left" w:pos="744"/>
        </w:tabs>
        <w:kinsoku w:val="0"/>
        <w:overflowPunct w:val="0"/>
        <w:spacing w:before="29" w:line="249" w:lineRule="auto"/>
        <w:ind w:right="192"/>
        <w:rPr>
          <w:sz w:val="22"/>
          <w:szCs w:val="22"/>
        </w:rPr>
      </w:pPr>
      <w:r>
        <w:rPr>
          <w:sz w:val="22"/>
          <w:szCs w:val="22"/>
        </w:rPr>
        <w:lastRenderedPageBreak/>
        <w:t>V</w:t>
      </w:r>
      <w:r>
        <w:rPr>
          <w:spacing w:val="-3"/>
          <w:sz w:val="22"/>
          <w:szCs w:val="22"/>
        </w:rPr>
        <w:t xml:space="preserve"> </w:t>
      </w:r>
      <w:r>
        <w:rPr>
          <w:sz w:val="22"/>
          <w:szCs w:val="22"/>
        </w:rPr>
        <w:t>čl.</w:t>
      </w:r>
      <w:r>
        <w:rPr>
          <w:spacing w:val="-14"/>
          <w:sz w:val="22"/>
          <w:szCs w:val="22"/>
        </w:rPr>
        <w:t xml:space="preserve"> </w:t>
      </w:r>
      <w:r>
        <w:rPr>
          <w:sz w:val="22"/>
          <w:szCs w:val="22"/>
        </w:rPr>
        <w:t>4</w:t>
      </w:r>
      <w:r>
        <w:rPr>
          <w:spacing w:val="-13"/>
          <w:sz w:val="22"/>
          <w:szCs w:val="22"/>
        </w:rPr>
        <w:t xml:space="preserve"> </w:t>
      </w:r>
      <w:r>
        <w:rPr>
          <w:sz w:val="22"/>
          <w:szCs w:val="22"/>
        </w:rPr>
        <w:t>Smlouvy</w:t>
      </w:r>
      <w:r>
        <w:rPr>
          <w:spacing w:val="-12"/>
          <w:sz w:val="22"/>
          <w:szCs w:val="22"/>
        </w:rPr>
        <w:t xml:space="preserve"> </w:t>
      </w:r>
      <w:r>
        <w:rPr>
          <w:sz w:val="22"/>
          <w:szCs w:val="22"/>
        </w:rPr>
        <w:t>byly</w:t>
      </w:r>
      <w:r>
        <w:rPr>
          <w:spacing w:val="-15"/>
          <w:sz w:val="22"/>
          <w:szCs w:val="22"/>
        </w:rPr>
        <w:t xml:space="preserve"> </w:t>
      </w:r>
      <w:r>
        <w:rPr>
          <w:sz w:val="22"/>
          <w:szCs w:val="22"/>
        </w:rPr>
        <w:t>mezi</w:t>
      </w:r>
      <w:r>
        <w:rPr>
          <w:spacing w:val="-14"/>
          <w:sz w:val="22"/>
          <w:szCs w:val="22"/>
        </w:rPr>
        <w:t xml:space="preserve"> </w:t>
      </w:r>
      <w:r>
        <w:rPr>
          <w:sz w:val="22"/>
          <w:szCs w:val="22"/>
        </w:rPr>
        <w:t>Smluvními</w:t>
      </w:r>
      <w:r>
        <w:rPr>
          <w:spacing w:val="-14"/>
          <w:sz w:val="22"/>
          <w:szCs w:val="22"/>
        </w:rPr>
        <w:t xml:space="preserve"> </w:t>
      </w:r>
      <w:r>
        <w:rPr>
          <w:sz w:val="22"/>
          <w:szCs w:val="22"/>
        </w:rPr>
        <w:t>stranami</w:t>
      </w:r>
      <w:r>
        <w:rPr>
          <w:spacing w:val="-12"/>
          <w:sz w:val="22"/>
          <w:szCs w:val="22"/>
        </w:rPr>
        <w:t xml:space="preserve"> </w:t>
      </w:r>
      <w:r>
        <w:rPr>
          <w:sz w:val="22"/>
          <w:szCs w:val="22"/>
        </w:rPr>
        <w:t>dohodnuty</w:t>
      </w:r>
      <w:r>
        <w:rPr>
          <w:spacing w:val="-12"/>
          <w:sz w:val="22"/>
          <w:szCs w:val="22"/>
        </w:rPr>
        <w:t xml:space="preserve"> </w:t>
      </w:r>
      <w:r>
        <w:rPr>
          <w:sz w:val="22"/>
          <w:szCs w:val="22"/>
        </w:rPr>
        <w:t>vyhrazené</w:t>
      </w:r>
      <w:r>
        <w:rPr>
          <w:spacing w:val="-13"/>
          <w:sz w:val="22"/>
          <w:szCs w:val="22"/>
        </w:rPr>
        <w:t xml:space="preserve"> </w:t>
      </w:r>
      <w:r>
        <w:rPr>
          <w:sz w:val="22"/>
          <w:szCs w:val="22"/>
        </w:rPr>
        <w:t>změny</w:t>
      </w:r>
      <w:r>
        <w:rPr>
          <w:spacing w:val="-13"/>
          <w:sz w:val="22"/>
          <w:szCs w:val="22"/>
        </w:rPr>
        <w:t xml:space="preserve"> </w:t>
      </w:r>
      <w:r>
        <w:rPr>
          <w:sz w:val="22"/>
          <w:szCs w:val="22"/>
        </w:rPr>
        <w:t>závazku</w:t>
      </w:r>
      <w:r>
        <w:rPr>
          <w:spacing w:val="-14"/>
          <w:sz w:val="22"/>
          <w:szCs w:val="22"/>
        </w:rPr>
        <w:t xml:space="preserve"> </w:t>
      </w:r>
      <w:r>
        <w:rPr>
          <w:sz w:val="22"/>
          <w:szCs w:val="22"/>
        </w:rPr>
        <w:t>dle</w:t>
      </w:r>
      <w:r>
        <w:rPr>
          <w:spacing w:val="-14"/>
          <w:sz w:val="22"/>
          <w:szCs w:val="22"/>
        </w:rPr>
        <w:t xml:space="preserve"> </w:t>
      </w:r>
      <w:r>
        <w:rPr>
          <w:sz w:val="22"/>
          <w:szCs w:val="22"/>
        </w:rPr>
        <w:t>§</w:t>
      </w:r>
      <w:r>
        <w:rPr>
          <w:spacing w:val="-13"/>
          <w:sz w:val="22"/>
          <w:szCs w:val="22"/>
        </w:rPr>
        <w:t xml:space="preserve"> </w:t>
      </w:r>
      <w:r>
        <w:rPr>
          <w:sz w:val="22"/>
          <w:szCs w:val="22"/>
        </w:rPr>
        <w:t>100</w:t>
      </w:r>
      <w:r>
        <w:rPr>
          <w:spacing w:val="-16"/>
          <w:sz w:val="22"/>
          <w:szCs w:val="22"/>
        </w:rPr>
        <w:t xml:space="preserve"> </w:t>
      </w:r>
      <w:r>
        <w:rPr>
          <w:sz w:val="22"/>
          <w:szCs w:val="22"/>
        </w:rPr>
        <w:t xml:space="preserve">odst. 1 zákona č. 134/2016 Sb., o zadávání veřejných zakázek, tj. právo Koncových uživatelů </w:t>
      </w:r>
      <w:proofErr w:type="gramStart"/>
      <w:r>
        <w:rPr>
          <w:spacing w:val="-3"/>
          <w:sz w:val="22"/>
          <w:szCs w:val="22"/>
        </w:rPr>
        <w:t xml:space="preserve">během  </w:t>
      </w:r>
      <w:r>
        <w:rPr>
          <w:sz w:val="22"/>
          <w:szCs w:val="22"/>
        </w:rPr>
        <w:t>účinnosti</w:t>
      </w:r>
      <w:proofErr w:type="gramEnd"/>
      <w:r>
        <w:rPr>
          <w:sz w:val="22"/>
          <w:szCs w:val="22"/>
        </w:rPr>
        <w:t xml:space="preserve"> Smlouvy písemně uplatnit u Poskytovatele změnové požadavky ohledně služeb specifikovaných v poptávkových listech, jež tvoří přílohu č. 1 Smlouvy, a to zejména co do počtu přípojek, rychlosti nebo jiných parametrů služeb (dále jen „</w:t>
      </w:r>
      <w:r>
        <w:rPr>
          <w:b/>
          <w:bCs/>
          <w:sz w:val="22"/>
          <w:szCs w:val="22"/>
        </w:rPr>
        <w:t>Vyhrazené</w:t>
      </w:r>
      <w:r>
        <w:rPr>
          <w:b/>
          <w:bCs/>
          <w:spacing w:val="-17"/>
          <w:sz w:val="22"/>
          <w:szCs w:val="22"/>
        </w:rPr>
        <w:t xml:space="preserve"> </w:t>
      </w:r>
      <w:r>
        <w:rPr>
          <w:b/>
          <w:bCs/>
          <w:sz w:val="22"/>
          <w:szCs w:val="22"/>
        </w:rPr>
        <w:t>změny</w:t>
      </w:r>
      <w:r>
        <w:rPr>
          <w:sz w:val="22"/>
          <w:szCs w:val="22"/>
        </w:rPr>
        <w:t>“).</w:t>
      </w:r>
    </w:p>
    <w:p w14:paraId="163089C1" w14:textId="77777777" w:rsidR="00000000" w:rsidRDefault="00000000">
      <w:pPr>
        <w:pStyle w:val="Odstavecseseznamem"/>
        <w:numPr>
          <w:ilvl w:val="0"/>
          <w:numId w:val="4"/>
        </w:numPr>
        <w:tabs>
          <w:tab w:val="left" w:pos="744"/>
        </w:tabs>
        <w:kinsoku w:val="0"/>
        <w:overflowPunct w:val="0"/>
        <w:spacing w:before="123" w:line="249" w:lineRule="auto"/>
        <w:ind w:right="189"/>
        <w:rPr>
          <w:sz w:val="22"/>
          <w:szCs w:val="22"/>
        </w:rPr>
      </w:pPr>
      <w:r>
        <w:rPr>
          <w:sz w:val="22"/>
          <w:szCs w:val="22"/>
        </w:rPr>
        <w:t>S</w:t>
      </w:r>
      <w:r>
        <w:rPr>
          <w:spacing w:val="-10"/>
          <w:sz w:val="22"/>
          <w:szCs w:val="22"/>
        </w:rPr>
        <w:t xml:space="preserve"> </w:t>
      </w:r>
      <w:r>
        <w:rPr>
          <w:sz w:val="22"/>
          <w:szCs w:val="22"/>
        </w:rPr>
        <w:t>ohledem</w:t>
      </w:r>
      <w:r>
        <w:rPr>
          <w:spacing w:val="-7"/>
          <w:sz w:val="22"/>
          <w:szCs w:val="22"/>
        </w:rPr>
        <w:t xml:space="preserve"> </w:t>
      </w:r>
      <w:r>
        <w:rPr>
          <w:sz w:val="22"/>
          <w:szCs w:val="22"/>
        </w:rPr>
        <w:t>na</w:t>
      </w:r>
      <w:r>
        <w:rPr>
          <w:spacing w:val="-9"/>
          <w:sz w:val="22"/>
          <w:szCs w:val="22"/>
        </w:rPr>
        <w:t xml:space="preserve"> </w:t>
      </w:r>
      <w:r>
        <w:rPr>
          <w:sz w:val="22"/>
          <w:szCs w:val="22"/>
        </w:rPr>
        <w:t>výše</w:t>
      </w:r>
      <w:r>
        <w:rPr>
          <w:spacing w:val="-8"/>
          <w:sz w:val="22"/>
          <w:szCs w:val="22"/>
        </w:rPr>
        <w:t xml:space="preserve"> </w:t>
      </w:r>
      <w:r>
        <w:rPr>
          <w:sz w:val="22"/>
          <w:szCs w:val="22"/>
        </w:rPr>
        <w:t>uvedené</w:t>
      </w:r>
      <w:r>
        <w:rPr>
          <w:spacing w:val="-10"/>
          <w:sz w:val="22"/>
          <w:szCs w:val="22"/>
        </w:rPr>
        <w:t xml:space="preserve"> </w:t>
      </w:r>
      <w:r>
        <w:rPr>
          <w:sz w:val="22"/>
          <w:szCs w:val="22"/>
        </w:rPr>
        <w:t>se</w:t>
      </w:r>
      <w:r>
        <w:rPr>
          <w:spacing w:val="-9"/>
          <w:sz w:val="22"/>
          <w:szCs w:val="22"/>
        </w:rPr>
        <w:t xml:space="preserve"> </w:t>
      </w:r>
      <w:r>
        <w:rPr>
          <w:sz w:val="22"/>
          <w:szCs w:val="22"/>
        </w:rPr>
        <w:t>Smluvní</w:t>
      </w:r>
      <w:r>
        <w:rPr>
          <w:spacing w:val="-8"/>
          <w:sz w:val="22"/>
          <w:szCs w:val="22"/>
        </w:rPr>
        <w:t xml:space="preserve"> </w:t>
      </w:r>
      <w:r>
        <w:rPr>
          <w:sz w:val="22"/>
          <w:szCs w:val="22"/>
        </w:rPr>
        <w:t>strany</w:t>
      </w:r>
      <w:r>
        <w:rPr>
          <w:spacing w:val="-9"/>
          <w:sz w:val="22"/>
          <w:szCs w:val="22"/>
        </w:rPr>
        <w:t xml:space="preserve"> </w:t>
      </w:r>
      <w:r>
        <w:rPr>
          <w:sz w:val="22"/>
          <w:szCs w:val="22"/>
        </w:rPr>
        <w:t>dohodly</w:t>
      </w:r>
      <w:r>
        <w:rPr>
          <w:spacing w:val="-10"/>
          <w:sz w:val="22"/>
          <w:szCs w:val="22"/>
        </w:rPr>
        <w:t xml:space="preserve"> </w:t>
      </w:r>
      <w:r>
        <w:rPr>
          <w:sz w:val="22"/>
          <w:szCs w:val="22"/>
        </w:rPr>
        <w:t>na</w:t>
      </w:r>
      <w:r>
        <w:rPr>
          <w:spacing w:val="-8"/>
          <w:sz w:val="22"/>
          <w:szCs w:val="22"/>
        </w:rPr>
        <w:t xml:space="preserve"> </w:t>
      </w:r>
      <w:r>
        <w:rPr>
          <w:sz w:val="22"/>
          <w:szCs w:val="22"/>
        </w:rPr>
        <w:t>tomto</w:t>
      </w:r>
      <w:r>
        <w:rPr>
          <w:spacing w:val="-8"/>
          <w:sz w:val="22"/>
          <w:szCs w:val="22"/>
        </w:rPr>
        <w:t xml:space="preserve"> </w:t>
      </w:r>
      <w:r>
        <w:rPr>
          <w:sz w:val="22"/>
          <w:szCs w:val="22"/>
        </w:rPr>
        <w:t>Dodatku</w:t>
      </w:r>
      <w:r>
        <w:rPr>
          <w:spacing w:val="-8"/>
          <w:sz w:val="22"/>
          <w:szCs w:val="22"/>
        </w:rPr>
        <w:t xml:space="preserve"> </w:t>
      </w:r>
      <w:r>
        <w:rPr>
          <w:sz w:val="22"/>
          <w:szCs w:val="22"/>
        </w:rPr>
        <w:t>č.</w:t>
      </w:r>
      <w:r>
        <w:rPr>
          <w:spacing w:val="-9"/>
          <w:sz w:val="22"/>
          <w:szCs w:val="22"/>
        </w:rPr>
        <w:t xml:space="preserve"> </w:t>
      </w:r>
      <w:r>
        <w:rPr>
          <w:sz w:val="22"/>
          <w:szCs w:val="22"/>
        </w:rPr>
        <w:t>11,</w:t>
      </w:r>
      <w:r>
        <w:rPr>
          <w:spacing w:val="-8"/>
          <w:sz w:val="22"/>
          <w:szCs w:val="22"/>
        </w:rPr>
        <w:t xml:space="preserve"> </w:t>
      </w:r>
      <w:r>
        <w:rPr>
          <w:sz w:val="22"/>
          <w:szCs w:val="22"/>
        </w:rPr>
        <w:t>který</w:t>
      </w:r>
      <w:r>
        <w:rPr>
          <w:spacing w:val="-10"/>
          <w:sz w:val="22"/>
          <w:szCs w:val="22"/>
        </w:rPr>
        <w:t xml:space="preserve"> </w:t>
      </w:r>
      <w:r>
        <w:rPr>
          <w:sz w:val="22"/>
          <w:szCs w:val="22"/>
        </w:rPr>
        <w:t xml:space="preserve">v návaznosti na uplatnění změnových požadavků Koncového </w:t>
      </w:r>
      <w:proofErr w:type="gramStart"/>
      <w:r>
        <w:rPr>
          <w:sz w:val="22"/>
          <w:szCs w:val="22"/>
        </w:rPr>
        <w:t>uživatele  Česká</w:t>
      </w:r>
      <w:proofErr w:type="gramEnd"/>
      <w:r>
        <w:rPr>
          <w:sz w:val="22"/>
          <w:szCs w:val="22"/>
        </w:rPr>
        <w:t xml:space="preserve"> republika – Ministerstva práce  a sociálních věcí mění Smlouvu tak, že se mění její dosavadní Příloha č. 1 – Poptávkový list a tato se nahrazuje novým zněním. Text nového znění Přílohy č. </w:t>
      </w:r>
      <w:proofErr w:type="gramStart"/>
      <w:r>
        <w:rPr>
          <w:sz w:val="22"/>
          <w:szCs w:val="22"/>
        </w:rPr>
        <w:t>1  –</w:t>
      </w:r>
      <w:proofErr w:type="gramEnd"/>
      <w:r>
        <w:rPr>
          <w:sz w:val="22"/>
          <w:szCs w:val="22"/>
        </w:rPr>
        <w:t xml:space="preserve"> Poptávkový list je specifikován       v příloze tohoto Dodatku č.</w:t>
      </w:r>
      <w:r>
        <w:rPr>
          <w:spacing w:val="-3"/>
          <w:sz w:val="22"/>
          <w:szCs w:val="22"/>
        </w:rPr>
        <w:t xml:space="preserve"> </w:t>
      </w:r>
      <w:r>
        <w:rPr>
          <w:sz w:val="22"/>
          <w:szCs w:val="22"/>
        </w:rPr>
        <w:t>11.</w:t>
      </w:r>
    </w:p>
    <w:p w14:paraId="5F217F56" w14:textId="77777777" w:rsidR="00000000" w:rsidRDefault="00000000">
      <w:pPr>
        <w:pStyle w:val="Odstavecseseznamem"/>
        <w:numPr>
          <w:ilvl w:val="0"/>
          <w:numId w:val="4"/>
        </w:numPr>
        <w:tabs>
          <w:tab w:val="left" w:pos="744"/>
        </w:tabs>
        <w:kinsoku w:val="0"/>
        <w:overflowPunct w:val="0"/>
        <w:spacing w:before="125" w:line="249" w:lineRule="auto"/>
        <w:ind w:right="189"/>
        <w:rPr>
          <w:sz w:val="22"/>
          <w:szCs w:val="22"/>
        </w:rPr>
      </w:pPr>
      <w:r>
        <w:rPr>
          <w:sz w:val="22"/>
          <w:szCs w:val="22"/>
        </w:rPr>
        <w:t xml:space="preserve">Ve smyslu čl. 4 odst. 4.1 a 4.2 Smlouvy se jedná o změnové požadavky Ministerstva vnitra a ostatních koncových uživatelů, které za tyto Koncové uživatele </w:t>
      </w:r>
      <w:proofErr w:type="gramStart"/>
      <w:r>
        <w:rPr>
          <w:sz w:val="22"/>
          <w:szCs w:val="22"/>
        </w:rPr>
        <w:t>Ministerstvo</w:t>
      </w:r>
      <w:proofErr w:type="gramEnd"/>
      <w:r>
        <w:rPr>
          <w:sz w:val="22"/>
          <w:szCs w:val="22"/>
        </w:rPr>
        <w:t xml:space="preserve"> shromažďuje a uplatňuje. Důvodem požadovaných změn je nutnost zabezpečení aktuálních potřeb Ministerstva vnitra a Koncových uživatelů, jež jsou uplatněny formou Vyhrazené změny u</w:t>
      </w:r>
      <w:r>
        <w:rPr>
          <w:spacing w:val="-20"/>
          <w:sz w:val="22"/>
          <w:szCs w:val="22"/>
        </w:rPr>
        <w:t xml:space="preserve"> </w:t>
      </w:r>
      <w:r>
        <w:rPr>
          <w:sz w:val="22"/>
          <w:szCs w:val="22"/>
        </w:rPr>
        <w:t>Poskytovatele.</w:t>
      </w:r>
    </w:p>
    <w:p w14:paraId="231EF85C" w14:textId="77777777" w:rsidR="00000000" w:rsidRDefault="00000000">
      <w:pPr>
        <w:pStyle w:val="Odstavecseseznamem"/>
        <w:numPr>
          <w:ilvl w:val="0"/>
          <w:numId w:val="4"/>
        </w:numPr>
        <w:tabs>
          <w:tab w:val="left" w:pos="744"/>
        </w:tabs>
        <w:kinsoku w:val="0"/>
        <w:overflowPunct w:val="0"/>
        <w:spacing w:before="122" w:line="249" w:lineRule="auto"/>
        <w:ind w:right="190"/>
        <w:rPr>
          <w:sz w:val="22"/>
          <w:szCs w:val="22"/>
        </w:rPr>
      </w:pPr>
      <w:r>
        <w:rPr>
          <w:sz w:val="22"/>
          <w:szCs w:val="22"/>
        </w:rPr>
        <w:t>S</w:t>
      </w:r>
      <w:r>
        <w:rPr>
          <w:spacing w:val="-10"/>
          <w:sz w:val="22"/>
          <w:szCs w:val="22"/>
        </w:rPr>
        <w:t xml:space="preserve"> </w:t>
      </w:r>
      <w:r>
        <w:rPr>
          <w:sz w:val="22"/>
          <w:szCs w:val="22"/>
        </w:rPr>
        <w:t>ohledem</w:t>
      </w:r>
      <w:r>
        <w:rPr>
          <w:spacing w:val="-7"/>
          <w:sz w:val="22"/>
          <w:szCs w:val="22"/>
        </w:rPr>
        <w:t xml:space="preserve"> </w:t>
      </w:r>
      <w:r>
        <w:rPr>
          <w:sz w:val="22"/>
          <w:szCs w:val="22"/>
        </w:rPr>
        <w:t>na</w:t>
      </w:r>
      <w:r>
        <w:rPr>
          <w:spacing w:val="-9"/>
          <w:sz w:val="22"/>
          <w:szCs w:val="22"/>
        </w:rPr>
        <w:t xml:space="preserve"> </w:t>
      </w:r>
      <w:r>
        <w:rPr>
          <w:sz w:val="22"/>
          <w:szCs w:val="22"/>
        </w:rPr>
        <w:t>výše</w:t>
      </w:r>
      <w:r>
        <w:rPr>
          <w:spacing w:val="-8"/>
          <w:sz w:val="22"/>
          <w:szCs w:val="22"/>
        </w:rPr>
        <w:t xml:space="preserve"> </w:t>
      </w:r>
      <w:r>
        <w:rPr>
          <w:sz w:val="22"/>
          <w:szCs w:val="22"/>
        </w:rPr>
        <w:t>uvedené</w:t>
      </w:r>
      <w:r>
        <w:rPr>
          <w:spacing w:val="-10"/>
          <w:sz w:val="22"/>
          <w:szCs w:val="22"/>
        </w:rPr>
        <w:t xml:space="preserve"> </w:t>
      </w:r>
      <w:r>
        <w:rPr>
          <w:sz w:val="22"/>
          <w:szCs w:val="22"/>
        </w:rPr>
        <w:t>se</w:t>
      </w:r>
      <w:r>
        <w:rPr>
          <w:spacing w:val="-9"/>
          <w:sz w:val="22"/>
          <w:szCs w:val="22"/>
        </w:rPr>
        <w:t xml:space="preserve"> </w:t>
      </w:r>
      <w:r>
        <w:rPr>
          <w:sz w:val="22"/>
          <w:szCs w:val="22"/>
        </w:rPr>
        <w:t>Smluvní</w:t>
      </w:r>
      <w:r>
        <w:rPr>
          <w:spacing w:val="-8"/>
          <w:sz w:val="22"/>
          <w:szCs w:val="22"/>
        </w:rPr>
        <w:t xml:space="preserve"> </w:t>
      </w:r>
      <w:r>
        <w:rPr>
          <w:sz w:val="22"/>
          <w:szCs w:val="22"/>
        </w:rPr>
        <w:t>strany</w:t>
      </w:r>
      <w:r>
        <w:rPr>
          <w:spacing w:val="-9"/>
          <w:sz w:val="22"/>
          <w:szCs w:val="22"/>
        </w:rPr>
        <w:t xml:space="preserve"> </w:t>
      </w:r>
      <w:r>
        <w:rPr>
          <w:sz w:val="22"/>
          <w:szCs w:val="22"/>
        </w:rPr>
        <w:t>dohodly</w:t>
      </w:r>
      <w:r>
        <w:rPr>
          <w:spacing w:val="-10"/>
          <w:sz w:val="22"/>
          <w:szCs w:val="22"/>
        </w:rPr>
        <w:t xml:space="preserve"> </w:t>
      </w:r>
      <w:r>
        <w:rPr>
          <w:sz w:val="22"/>
          <w:szCs w:val="22"/>
        </w:rPr>
        <w:t>na</w:t>
      </w:r>
      <w:r>
        <w:rPr>
          <w:spacing w:val="-8"/>
          <w:sz w:val="22"/>
          <w:szCs w:val="22"/>
        </w:rPr>
        <w:t xml:space="preserve"> </w:t>
      </w:r>
      <w:r>
        <w:rPr>
          <w:sz w:val="22"/>
          <w:szCs w:val="22"/>
        </w:rPr>
        <w:t>tomto</w:t>
      </w:r>
      <w:r>
        <w:rPr>
          <w:spacing w:val="-8"/>
          <w:sz w:val="22"/>
          <w:szCs w:val="22"/>
        </w:rPr>
        <w:t xml:space="preserve"> </w:t>
      </w:r>
      <w:r>
        <w:rPr>
          <w:sz w:val="22"/>
          <w:szCs w:val="22"/>
        </w:rPr>
        <w:t>Dodatku</w:t>
      </w:r>
      <w:r>
        <w:rPr>
          <w:spacing w:val="-11"/>
          <w:sz w:val="22"/>
          <w:szCs w:val="22"/>
        </w:rPr>
        <w:t xml:space="preserve"> </w:t>
      </w:r>
      <w:r>
        <w:rPr>
          <w:sz w:val="22"/>
          <w:szCs w:val="22"/>
        </w:rPr>
        <w:t>č.</w:t>
      </w:r>
      <w:r>
        <w:rPr>
          <w:spacing w:val="-7"/>
          <w:sz w:val="22"/>
          <w:szCs w:val="22"/>
        </w:rPr>
        <w:t xml:space="preserve"> </w:t>
      </w:r>
      <w:r>
        <w:rPr>
          <w:sz w:val="22"/>
          <w:szCs w:val="22"/>
        </w:rPr>
        <w:t>11,</w:t>
      </w:r>
      <w:r>
        <w:rPr>
          <w:spacing w:val="-8"/>
          <w:sz w:val="22"/>
          <w:szCs w:val="22"/>
        </w:rPr>
        <w:t xml:space="preserve"> </w:t>
      </w:r>
      <w:r>
        <w:rPr>
          <w:sz w:val="22"/>
          <w:szCs w:val="22"/>
        </w:rPr>
        <w:t>který</w:t>
      </w:r>
      <w:r>
        <w:rPr>
          <w:spacing w:val="-10"/>
          <w:sz w:val="22"/>
          <w:szCs w:val="22"/>
        </w:rPr>
        <w:t xml:space="preserve"> </w:t>
      </w:r>
      <w:r>
        <w:rPr>
          <w:sz w:val="22"/>
          <w:szCs w:val="22"/>
        </w:rPr>
        <w:t xml:space="preserve">v návaznosti na uplatnění změnových požadavků Koncového uživatele </w:t>
      </w:r>
      <w:proofErr w:type="gramStart"/>
      <w:r>
        <w:rPr>
          <w:sz w:val="22"/>
          <w:szCs w:val="22"/>
        </w:rPr>
        <w:t>Česká  republika</w:t>
      </w:r>
      <w:proofErr w:type="gramEnd"/>
      <w:r>
        <w:rPr>
          <w:sz w:val="22"/>
          <w:szCs w:val="22"/>
        </w:rPr>
        <w:t xml:space="preserve"> – Ministerstva práce  a sociálních věcí kraje mění Smlouvu tak, že se mění její dosavadní Příloha č. 1 – Poptávkový list a tato se nahrazuje novým zněním. Text nového znění Přílohy č. 1 – Poptávkový list je specifikován v příloze tohoto Dodatku č.</w:t>
      </w:r>
      <w:r>
        <w:rPr>
          <w:spacing w:val="-3"/>
          <w:sz w:val="22"/>
          <w:szCs w:val="22"/>
        </w:rPr>
        <w:t xml:space="preserve"> </w:t>
      </w:r>
      <w:r>
        <w:rPr>
          <w:sz w:val="22"/>
          <w:szCs w:val="22"/>
        </w:rPr>
        <w:t>11.</w:t>
      </w:r>
    </w:p>
    <w:p w14:paraId="762AAD65" w14:textId="77777777" w:rsidR="00000000" w:rsidRDefault="00000000">
      <w:pPr>
        <w:pStyle w:val="Zkladntext"/>
        <w:kinsoku w:val="0"/>
        <w:overflowPunct w:val="0"/>
      </w:pPr>
    </w:p>
    <w:p w14:paraId="5E4B02EF" w14:textId="77777777" w:rsidR="00000000" w:rsidRDefault="00000000">
      <w:pPr>
        <w:pStyle w:val="Zkladntext"/>
        <w:kinsoku w:val="0"/>
        <w:overflowPunct w:val="0"/>
        <w:spacing w:before="11"/>
        <w:rPr>
          <w:sz w:val="30"/>
          <w:szCs w:val="30"/>
        </w:rPr>
      </w:pPr>
    </w:p>
    <w:p w14:paraId="7EBC85C7" w14:textId="77777777" w:rsidR="00000000" w:rsidRDefault="00000000">
      <w:pPr>
        <w:pStyle w:val="Nadpis1"/>
        <w:numPr>
          <w:ilvl w:val="0"/>
          <w:numId w:val="5"/>
        </w:numPr>
        <w:tabs>
          <w:tab w:val="left" w:pos="4453"/>
        </w:tabs>
        <w:kinsoku w:val="0"/>
        <w:overflowPunct w:val="0"/>
        <w:ind w:left="4452" w:hanging="721"/>
      </w:pPr>
      <w:r>
        <w:t>PŘEDMĚT DODATKU</w:t>
      </w:r>
    </w:p>
    <w:p w14:paraId="21652645" w14:textId="77777777" w:rsidR="00000000" w:rsidRDefault="00000000">
      <w:pPr>
        <w:pStyle w:val="Odstavecseseznamem"/>
        <w:numPr>
          <w:ilvl w:val="0"/>
          <w:numId w:val="3"/>
        </w:numPr>
        <w:tabs>
          <w:tab w:val="left" w:pos="744"/>
        </w:tabs>
        <w:kinsoku w:val="0"/>
        <w:overflowPunct w:val="0"/>
        <w:spacing w:before="130" w:line="252" w:lineRule="auto"/>
        <w:ind w:right="192"/>
        <w:rPr>
          <w:sz w:val="22"/>
          <w:szCs w:val="22"/>
        </w:rPr>
      </w:pPr>
      <w:r>
        <w:rPr>
          <w:sz w:val="22"/>
          <w:szCs w:val="22"/>
        </w:rPr>
        <w:t>V</w:t>
      </w:r>
      <w:r>
        <w:rPr>
          <w:spacing w:val="-2"/>
          <w:sz w:val="22"/>
          <w:szCs w:val="22"/>
        </w:rPr>
        <w:t xml:space="preserve"> </w:t>
      </w:r>
      <w:r>
        <w:rPr>
          <w:sz w:val="22"/>
          <w:szCs w:val="22"/>
        </w:rPr>
        <w:t>návaznosti</w:t>
      </w:r>
      <w:r>
        <w:rPr>
          <w:spacing w:val="-7"/>
          <w:sz w:val="22"/>
          <w:szCs w:val="22"/>
        </w:rPr>
        <w:t xml:space="preserve"> </w:t>
      </w:r>
      <w:r>
        <w:rPr>
          <w:sz w:val="22"/>
          <w:szCs w:val="22"/>
        </w:rPr>
        <w:t>na</w:t>
      </w:r>
      <w:r>
        <w:rPr>
          <w:spacing w:val="-8"/>
          <w:sz w:val="22"/>
          <w:szCs w:val="22"/>
        </w:rPr>
        <w:t xml:space="preserve"> </w:t>
      </w:r>
      <w:r>
        <w:rPr>
          <w:sz w:val="22"/>
          <w:szCs w:val="22"/>
        </w:rPr>
        <w:t>uplatněné</w:t>
      </w:r>
      <w:r>
        <w:rPr>
          <w:spacing w:val="-11"/>
          <w:sz w:val="22"/>
          <w:szCs w:val="22"/>
        </w:rPr>
        <w:t xml:space="preserve"> </w:t>
      </w:r>
      <w:r>
        <w:rPr>
          <w:sz w:val="22"/>
          <w:szCs w:val="22"/>
        </w:rPr>
        <w:t>změnové</w:t>
      </w:r>
      <w:r>
        <w:rPr>
          <w:spacing w:val="-8"/>
          <w:sz w:val="22"/>
          <w:szCs w:val="22"/>
        </w:rPr>
        <w:t xml:space="preserve"> </w:t>
      </w:r>
      <w:r>
        <w:rPr>
          <w:sz w:val="22"/>
          <w:szCs w:val="22"/>
        </w:rPr>
        <w:t>požadavky</w:t>
      </w:r>
      <w:r>
        <w:rPr>
          <w:spacing w:val="-7"/>
          <w:sz w:val="22"/>
          <w:szCs w:val="22"/>
        </w:rPr>
        <w:t xml:space="preserve"> </w:t>
      </w:r>
      <w:r>
        <w:rPr>
          <w:sz w:val="22"/>
          <w:szCs w:val="22"/>
        </w:rPr>
        <w:t>Ministerstva</w:t>
      </w:r>
      <w:r>
        <w:rPr>
          <w:spacing w:val="-7"/>
          <w:sz w:val="22"/>
          <w:szCs w:val="22"/>
        </w:rPr>
        <w:t xml:space="preserve"> </w:t>
      </w:r>
      <w:r>
        <w:rPr>
          <w:sz w:val="22"/>
          <w:szCs w:val="22"/>
        </w:rPr>
        <w:t>práce</w:t>
      </w:r>
      <w:r>
        <w:rPr>
          <w:spacing w:val="-7"/>
          <w:sz w:val="22"/>
          <w:szCs w:val="22"/>
        </w:rPr>
        <w:t xml:space="preserve"> </w:t>
      </w:r>
      <w:r>
        <w:rPr>
          <w:sz w:val="22"/>
          <w:szCs w:val="22"/>
        </w:rPr>
        <w:t>a</w:t>
      </w:r>
      <w:r>
        <w:rPr>
          <w:spacing w:val="-7"/>
          <w:sz w:val="22"/>
          <w:szCs w:val="22"/>
        </w:rPr>
        <w:t xml:space="preserve"> </w:t>
      </w:r>
      <w:r>
        <w:rPr>
          <w:sz w:val="22"/>
          <w:szCs w:val="22"/>
        </w:rPr>
        <w:t>sociálních</w:t>
      </w:r>
      <w:r>
        <w:rPr>
          <w:spacing w:val="-11"/>
          <w:sz w:val="22"/>
          <w:szCs w:val="22"/>
        </w:rPr>
        <w:t xml:space="preserve"> </w:t>
      </w:r>
      <w:r>
        <w:rPr>
          <w:sz w:val="22"/>
          <w:szCs w:val="22"/>
        </w:rPr>
        <w:t>věcí</w:t>
      </w:r>
      <w:r>
        <w:rPr>
          <w:spacing w:val="-6"/>
          <w:sz w:val="22"/>
          <w:szCs w:val="22"/>
        </w:rPr>
        <w:t xml:space="preserve"> </w:t>
      </w:r>
      <w:r>
        <w:rPr>
          <w:sz w:val="22"/>
          <w:szCs w:val="22"/>
        </w:rPr>
        <w:t>tímto</w:t>
      </w:r>
      <w:r>
        <w:rPr>
          <w:spacing w:val="-8"/>
          <w:sz w:val="22"/>
          <w:szCs w:val="22"/>
        </w:rPr>
        <w:t xml:space="preserve"> </w:t>
      </w:r>
      <w:r>
        <w:rPr>
          <w:sz w:val="22"/>
          <w:szCs w:val="22"/>
        </w:rPr>
        <w:t xml:space="preserve">Smluvní strany sjednávají následující změny Smlouvy, konkrétně její přílohy č. 1, kterou </w:t>
      </w:r>
      <w:proofErr w:type="gramStart"/>
      <w:r>
        <w:rPr>
          <w:sz w:val="22"/>
          <w:szCs w:val="22"/>
        </w:rPr>
        <w:t>tvoří</w:t>
      </w:r>
      <w:proofErr w:type="gramEnd"/>
      <w:r>
        <w:rPr>
          <w:sz w:val="22"/>
          <w:szCs w:val="22"/>
        </w:rPr>
        <w:t xml:space="preserve"> jednotlivé poptávkové</w:t>
      </w:r>
      <w:r>
        <w:rPr>
          <w:spacing w:val="-2"/>
          <w:sz w:val="22"/>
          <w:szCs w:val="22"/>
        </w:rPr>
        <w:t xml:space="preserve"> </w:t>
      </w:r>
      <w:r>
        <w:rPr>
          <w:sz w:val="22"/>
          <w:szCs w:val="22"/>
        </w:rPr>
        <w:t>listy:</w:t>
      </w:r>
    </w:p>
    <w:p w14:paraId="4079EC06" w14:textId="77777777" w:rsidR="00000000" w:rsidRDefault="00000000">
      <w:pPr>
        <w:pStyle w:val="Nadpis1"/>
        <w:numPr>
          <w:ilvl w:val="1"/>
          <w:numId w:val="3"/>
        </w:numPr>
        <w:tabs>
          <w:tab w:val="left" w:pos="1104"/>
        </w:tabs>
        <w:kinsoku w:val="0"/>
        <w:overflowPunct w:val="0"/>
        <w:spacing w:before="114"/>
        <w:ind w:hanging="361"/>
        <w:jc w:val="both"/>
      </w:pPr>
      <w:r>
        <w:t>Změny sjednané v rámci poptávkového listu č.</w:t>
      </w:r>
      <w:r>
        <w:rPr>
          <w:spacing w:val="-5"/>
        </w:rPr>
        <w:t xml:space="preserve"> </w:t>
      </w:r>
      <w:r>
        <w:t>40134</w:t>
      </w:r>
    </w:p>
    <w:p w14:paraId="20607C8C" w14:textId="77777777" w:rsidR="00000000" w:rsidRDefault="00000000">
      <w:pPr>
        <w:pStyle w:val="Odstavecseseznamem"/>
        <w:numPr>
          <w:ilvl w:val="0"/>
          <w:numId w:val="2"/>
        </w:numPr>
        <w:tabs>
          <w:tab w:val="left" w:pos="1169"/>
        </w:tabs>
        <w:kinsoku w:val="0"/>
        <w:overflowPunct w:val="0"/>
        <w:spacing w:before="132" w:line="249" w:lineRule="auto"/>
        <w:ind w:right="191"/>
        <w:rPr>
          <w:sz w:val="22"/>
          <w:szCs w:val="22"/>
        </w:rPr>
      </w:pPr>
      <w:r>
        <w:rPr>
          <w:sz w:val="22"/>
          <w:szCs w:val="22"/>
        </w:rPr>
        <w:t>Smluvní strany tímto sjednávají stěhování služby s KIVS ID D-VP001-001209 k 1. 3. 2024. Specifikace</w:t>
      </w:r>
      <w:r>
        <w:rPr>
          <w:spacing w:val="-12"/>
          <w:sz w:val="22"/>
          <w:szCs w:val="22"/>
        </w:rPr>
        <w:t xml:space="preserve"> </w:t>
      </w:r>
      <w:r>
        <w:rPr>
          <w:sz w:val="22"/>
          <w:szCs w:val="22"/>
        </w:rPr>
        <w:t>služby</w:t>
      </w:r>
      <w:r>
        <w:rPr>
          <w:spacing w:val="-11"/>
          <w:sz w:val="22"/>
          <w:szCs w:val="22"/>
        </w:rPr>
        <w:t xml:space="preserve"> </w:t>
      </w:r>
      <w:r>
        <w:rPr>
          <w:sz w:val="22"/>
          <w:szCs w:val="22"/>
        </w:rPr>
        <w:t>je</w:t>
      </w:r>
      <w:r>
        <w:rPr>
          <w:spacing w:val="-11"/>
          <w:sz w:val="22"/>
          <w:szCs w:val="22"/>
        </w:rPr>
        <w:t xml:space="preserve"> </w:t>
      </w:r>
      <w:r>
        <w:rPr>
          <w:sz w:val="22"/>
          <w:szCs w:val="22"/>
        </w:rPr>
        <w:t>uvedena</w:t>
      </w:r>
      <w:r>
        <w:rPr>
          <w:spacing w:val="-12"/>
          <w:sz w:val="22"/>
          <w:szCs w:val="22"/>
        </w:rPr>
        <w:t xml:space="preserve"> </w:t>
      </w:r>
      <w:r>
        <w:rPr>
          <w:sz w:val="22"/>
          <w:szCs w:val="22"/>
        </w:rPr>
        <w:t>v</w:t>
      </w:r>
      <w:r>
        <w:rPr>
          <w:spacing w:val="-10"/>
          <w:sz w:val="22"/>
          <w:szCs w:val="22"/>
        </w:rPr>
        <w:t xml:space="preserve"> </w:t>
      </w:r>
      <w:r>
        <w:rPr>
          <w:sz w:val="22"/>
          <w:szCs w:val="22"/>
        </w:rPr>
        <w:t>aktualizovaném</w:t>
      </w:r>
      <w:r>
        <w:rPr>
          <w:spacing w:val="-10"/>
          <w:sz w:val="22"/>
          <w:szCs w:val="22"/>
        </w:rPr>
        <w:t xml:space="preserve"> </w:t>
      </w:r>
      <w:r>
        <w:rPr>
          <w:sz w:val="22"/>
          <w:szCs w:val="22"/>
        </w:rPr>
        <w:t>poptávkovém</w:t>
      </w:r>
      <w:r>
        <w:rPr>
          <w:spacing w:val="-10"/>
          <w:sz w:val="22"/>
          <w:szCs w:val="22"/>
        </w:rPr>
        <w:t xml:space="preserve"> </w:t>
      </w:r>
      <w:r>
        <w:rPr>
          <w:sz w:val="22"/>
          <w:szCs w:val="22"/>
        </w:rPr>
        <w:t>listu</w:t>
      </w:r>
      <w:r>
        <w:rPr>
          <w:spacing w:val="-12"/>
          <w:sz w:val="22"/>
          <w:szCs w:val="22"/>
        </w:rPr>
        <w:t xml:space="preserve"> </w:t>
      </w:r>
      <w:r>
        <w:rPr>
          <w:sz w:val="22"/>
          <w:szCs w:val="22"/>
        </w:rPr>
        <w:t>č.</w:t>
      </w:r>
      <w:r>
        <w:rPr>
          <w:spacing w:val="-12"/>
          <w:sz w:val="22"/>
          <w:szCs w:val="22"/>
        </w:rPr>
        <w:t xml:space="preserve"> </w:t>
      </w:r>
      <w:r>
        <w:rPr>
          <w:sz w:val="22"/>
          <w:szCs w:val="22"/>
        </w:rPr>
        <w:t>40134,</w:t>
      </w:r>
      <w:r>
        <w:rPr>
          <w:spacing w:val="-14"/>
          <w:sz w:val="22"/>
          <w:szCs w:val="22"/>
        </w:rPr>
        <w:t xml:space="preserve"> </w:t>
      </w:r>
      <w:r>
        <w:rPr>
          <w:sz w:val="22"/>
          <w:szCs w:val="22"/>
        </w:rPr>
        <w:t>který</w:t>
      </w:r>
      <w:r>
        <w:rPr>
          <w:spacing w:val="-11"/>
          <w:sz w:val="22"/>
          <w:szCs w:val="22"/>
        </w:rPr>
        <w:t xml:space="preserve"> </w:t>
      </w:r>
      <w:r>
        <w:rPr>
          <w:sz w:val="22"/>
          <w:szCs w:val="22"/>
        </w:rPr>
        <w:t>je</w:t>
      </w:r>
      <w:r>
        <w:rPr>
          <w:spacing w:val="-11"/>
          <w:sz w:val="22"/>
          <w:szCs w:val="22"/>
        </w:rPr>
        <w:t xml:space="preserve"> </w:t>
      </w:r>
      <w:r>
        <w:rPr>
          <w:sz w:val="22"/>
          <w:szCs w:val="22"/>
        </w:rPr>
        <w:t>přílohou tohoto Dodatku č.</w:t>
      </w:r>
      <w:r>
        <w:rPr>
          <w:spacing w:val="-3"/>
          <w:sz w:val="22"/>
          <w:szCs w:val="22"/>
        </w:rPr>
        <w:t xml:space="preserve"> </w:t>
      </w:r>
      <w:r>
        <w:rPr>
          <w:sz w:val="22"/>
          <w:szCs w:val="22"/>
        </w:rPr>
        <w:t>11.</w:t>
      </w:r>
    </w:p>
    <w:p w14:paraId="3096BC96" w14:textId="77777777" w:rsidR="00000000" w:rsidRDefault="00000000">
      <w:pPr>
        <w:pStyle w:val="Zkladntext"/>
        <w:kinsoku w:val="0"/>
        <w:overflowPunct w:val="0"/>
        <w:spacing w:before="122" w:line="249" w:lineRule="auto"/>
        <w:ind w:left="1168" w:right="189"/>
        <w:jc w:val="both"/>
      </w:pPr>
      <w:r>
        <w:t>V návaznosti na provedenou změnu Smluvní strany sjednávají jednorázovou platbu ve výši 3 000,-</w:t>
      </w:r>
      <w:r>
        <w:rPr>
          <w:spacing w:val="-6"/>
        </w:rPr>
        <w:t xml:space="preserve"> </w:t>
      </w:r>
      <w:r>
        <w:t>Kč</w:t>
      </w:r>
      <w:r>
        <w:rPr>
          <w:spacing w:val="-7"/>
        </w:rPr>
        <w:t xml:space="preserve"> </w:t>
      </w:r>
      <w:r>
        <w:t>bez</w:t>
      </w:r>
      <w:r>
        <w:rPr>
          <w:spacing w:val="-6"/>
        </w:rPr>
        <w:t xml:space="preserve"> </w:t>
      </w:r>
      <w:r>
        <w:t>DPH.</w:t>
      </w:r>
      <w:r>
        <w:rPr>
          <w:spacing w:val="-8"/>
        </w:rPr>
        <w:t xml:space="preserve"> </w:t>
      </w:r>
      <w:r>
        <w:t>Měsíční</w:t>
      </w:r>
      <w:r>
        <w:rPr>
          <w:spacing w:val="-6"/>
        </w:rPr>
        <w:t xml:space="preserve"> </w:t>
      </w:r>
      <w:r>
        <w:t>platba</w:t>
      </w:r>
      <w:r>
        <w:rPr>
          <w:spacing w:val="-6"/>
        </w:rPr>
        <w:t xml:space="preserve"> </w:t>
      </w:r>
      <w:r>
        <w:t>ve</w:t>
      </w:r>
      <w:r>
        <w:rPr>
          <w:spacing w:val="-6"/>
        </w:rPr>
        <w:t xml:space="preserve"> </w:t>
      </w:r>
      <w:r>
        <w:t>výši</w:t>
      </w:r>
      <w:r>
        <w:rPr>
          <w:spacing w:val="-6"/>
        </w:rPr>
        <w:t xml:space="preserve"> </w:t>
      </w:r>
      <w:r>
        <w:t>2</w:t>
      </w:r>
      <w:r>
        <w:rPr>
          <w:spacing w:val="-7"/>
        </w:rPr>
        <w:t xml:space="preserve"> </w:t>
      </w:r>
      <w:r>
        <w:t>314,-</w:t>
      </w:r>
      <w:r>
        <w:rPr>
          <w:spacing w:val="-8"/>
        </w:rPr>
        <w:t xml:space="preserve"> </w:t>
      </w:r>
      <w:r>
        <w:t>Kč</w:t>
      </w:r>
      <w:r>
        <w:rPr>
          <w:spacing w:val="-4"/>
        </w:rPr>
        <w:t xml:space="preserve"> </w:t>
      </w:r>
      <w:r>
        <w:t>bez</w:t>
      </w:r>
      <w:r>
        <w:rPr>
          <w:spacing w:val="-8"/>
        </w:rPr>
        <w:t xml:space="preserve"> </w:t>
      </w:r>
      <w:r>
        <w:t>DPH</w:t>
      </w:r>
      <w:r>
        <w:rPr>
          <w:spacing w:val="-6"/>
        </w:rPr>
        <w:t xml:space="preserve"> </w:t>
      </w:r>
      <w:r>
        <w:t>zůstává</w:t>
      </w:r>
      <w:r>
        <w:rPr>
          <w:spacing w:val="-6"/>
        </w:rPr>
        <w:t xml:space="preserve"> </w:t>
      </w:r>
      <w:r>
        <w:t>beze</w:t>
      </w:r>
      <w:r>
        <w:rPr>
          <w:spacing w:val="-4"/>
        </w:rPr>
        <w:t xml:space="preserve"> </w:t>
      </w:r>
      <w:r>
        <w:t>změn.</w:t>
      </w:r>
      <w:r>
        <w:rPr>
          <w:spacing w:val="-6"/>
        </w:rPr>
        <w:t xml:space="preserve"> </w:t>
      </w:r>
      <w:r>
        <w:t>Celková</w:t>
      </w:r>
      <w:r>
        <w:rPr>
          <w:spacing w:val="-6"/>
        </w:rPr>
        <w:t xml:space="preserve"> </w:t>
      </w:r>
      <w:r>
        <w:t>cena za zřízení a poskytování dané služby tak činí 86 304,- Kč bez</w:t>
      </w:r>
      <w:r>
        <w:rPr>
          <w:spacing w:val="-9"/>
        </w:rPr>
        <w:t xml:space="preserve"> </w:t>
      </w:r>
      <w:r>
        <w:t>DPH.</w:t>
      </w:r>
    </w:p>
    <w:p w14:paraId="21CD8309" w14:textId="77777777" w:rsidR="00000000" w:rsidRDefault="00000000">
      <w:pPr>
        <w:pStyle w:val="Odstavecseseznamem"/>
        <w:numPr>
          <w:ilvl w:val="0"/>
          <w:numId w:val="2"/>
        </w:numPr>
        <w:tabs>
          <w:tab w:val="left" w:pos="1169"/>
        </w:tabs>
        <w:kinsoku w:val="0"/>
        <w:overflowPunct w:val="0"/>
        <w:spacing w:before="123" w:line="249" w:lineRule="auto"/>
        <w:ind w:right="191"/>
        <w:rPr>
          <w:sz w:val="22"/>
          <w:szCs w:val="22"/>
        </w:rPr>
      </w:pPr>
      <w:r>
        <w:rPr>
          <w:sz w:val="22"/>
          <w:szCs w:val="22"/>
        </w:rPr>
        <w:t>Smluvní strany tímto sjednávají stěhování služby s KIVS ID D-VP001-001214 k 1. 3. 2024. Specifikace</w:t>
      </w:r>
      <w:r>
        <w:rPr>
          <w:spacing w:val="-12"/>
          <w:sz w:val="22"/>
          <w:szCs w:val="22"/>
        </w:rPr>
        <w:t xml:space="preserve"> </w:t>
      </w:r>
      <w:r>
        <w:rPr>
          <w:sz w:val="22"/>
          <w:szCs w:val="22"/>
        </w:rPr>
        <w:t>služby</w:t>
      </w:r>
      <w:r>
        <w:rPr>
          <w:spacing w:val="-11"/>
          <w:sz w:val="22"/>
          <w:szCs w:val="22"/>
        </w:rPr>
        <w:t xml:space="preserve"> </w:t>
      </w:r>
      <w:r>
        <w:rPr>
          <w:sz w:val="22"/>
          <w:szCs w:val="22"/>
        </w:rPr>
        <w:t>je</w:t>
      </w:r>
      <w:r>
        <w:rPr>
          <w:spacing w:val="-11"/>
          <w:sz w:val="22"/>
          <w:szCs w:val="22"/>
        </w:rPr>
        <w:t xml:space="preserve"> </w:t>
      </w:r>
      <w:r>
        <w:rPr>
          <w:sz w:val="22"/>
          <w:szCs w:val="22"/>
        </w:rPr>
        <w:t>uvedena</w:t>
      </w:r>
      <w:r>
        <w:rPr>
          <w:spacing w:val="-12"/>
          <w:sz w:val="22"/>
          <w:szCs w:val="22"/>
        </w:rPr>
        <w:t xml:space="preserve"> </w:t>
      </w:r>
      <w:r>
        <w:rPr>
          <w:sz w:val="22"/>
          <w:szCs w:val="22"/>
        </w:rPr>
        <w:t>v</w:t>
      </w:r>
      <w:r>
        <w:rPr>
          <w:spacing w:val="-10"/>
          <w:sz w:val="22"/>
          <w:szCs w:val="22"/>
        </w:rPr>
        <w:t xml:space="preserve"> </w:t>
      </w:r>
      <w:r>
        <w:rPr>
          <w:sz w:val="22"/>
          <w:szCs w:val="22"/>
        </w:rPr>
        <w:t>aktualizovaném</w:t>
      </w:r>
      <w:r>
        <w:rPr>
          <w:spacing w:val="-10"/>
          <w:sz w:val="22"/>
          <w:szCs w:val="22"/>
        </w:rPr>
        <w:t xml:space="preserve"> </w:t>
      </w:r>
      <w:r>
        <w:rPr>
          <w:sz w:val="22"/>
          <w:szCs w:val="22"/>
        </w:rPr>
        <w:t>poptávkovém</w:t>
      </w:r>
      <w:r>
        <w:rPr>
          <w:spacing w:val="-10"/>
          <w:sz w:val="22"/>
          <w:szCs w:val="22"/>
        </w:rPr>
        <w:t xml:space="preserve"> </w:t>
      </w:r>
      <w:r>
        <w:rPr>
          <w:sz w:val="22"/>
          <w:szCs w:val="22"/>
        </w:rPr>
        <w:t>listu</w:t>
      </w:r>
      <w:r>
        <w:rPr>
          <w:spacing w:val="-12"/>
          <w:sz w:val="22"/>
          <w:szCs w:val="22"/>
        </w:rPr>
        <w:t xml:space="preserve"> </w:t>
      </w:r>
      <w:r>
        <w:rPr>
          <w:sz w:val="22"/>
          <w:szCs w:val="22"/>
        </w:rPr>
        <w:t>č.</w:t>
      </w:r>
      <w:r>
        <w:rPr>
          <w:spacing w:val="-12"/>
          <w:sz w:val="22"/>
          <w:szCs w:val="22"/>
        </w:rPr>
        <w:t xml:space="preserve"> </w:t>
      </w:r>
      <w:r>
        <w:rPr>
          <w:sz w:val="22"/>
          <w:szCs w:val="22"/>
        </w:rPr>
        <w:t>40134,</w:t>
      </w:r>
      <w:r>
        <w:rPr>
          <w:spacing w:val="-14"/>
          <w:sz w:val="22"/>
          <w:szCs w:val="22"/>
        </w:rPr>
        <w:t xml:space="preserve"> </w:t>
      </w:r>
      <w:r>
        <w:rPr>
          <w:sz w:val="22"/>
          <w:szCs w:val="22"/>
        </w:rPr>
        <w:t>který</w:t>
      </w:r>
      <w:r>
        <w:rPr>
          <w:spacing w:val="-11"/>
          <w:sz w:val="22"/>
          <w:szCs w:val="22"/>
        </w:rPr>
        <w:t xml:space="preserve"> </w:t>
      </w:r>
      <w:r>
        <w:rPr>
          <w:sz w:val="22"/>
          <w:szCs w:val="22"/>
        </w:rPr>
        <w:t>je</w:t>
      </w:r>
      <w:r>
        <w:rPr>
          <w:spacing w:val="-11"/>
          <w:sz w:val="22"/>
          <w:szCs w:val="22"/>
        </w:rPr>
        <w:t xml:space="preserve"> </w:t>
      </w:r>
      <w:r>
        <w:rPr>
          <w:sz w:val="22"/>
          <w:szCs w:val="22"/>
        </w:rPr>
        <w:t>přílohou tohoto Dodatku č.</w:t>
      </w:r>
      <w:r>
        <w:rPr>
          <w:spacing w:val="-3"/>
          <w:sz w:val="22"/>
          <w:szCs w:val="22"/>
        </w:rPr>
        <w:t xml:space="preserve"> </w:t>
      </w:r>
      <w:r>
        <w:rPr>
          <w:sz w:val="22"/>
          <w:szCs w:val="22"/>
        </w:rPr>
        <w:t>11.</w:t>
      </w:r>
    </w:p>
    <w:p w14:paraId="6428C11E" w14:textId="77777777" w:rsidR="00000000" w:rsidRDefault="00000000">
      <w:pPr>
        <w:pStyle w:val="Zkladntext"/>
        <w:kinsoku w:val="0"/>
        <w:overflowPunct w:val="0"/>
        <w:spacing w:before="122" w:line="249" w:lineRule="auto"/>
        <w:ind w:left="1168" w:right="189"/>
        <w:jc w:val="both"/>
      </w:pPr>
      <w:r>
        <w:t>V návaznosti na provedenou změnu Smluvní strany sjednávají jednorázovou platbu ve výši 3 000,-</w:t>
      </w:r>
      <w:r>
        <w:rPr>
          <w:spacing w:val="-6"/>
        </w:rPr>
        <w:t xml:space="preserve"> </w:t>
      </w:r>
      <w:r>
        <w:t>Kč</w:t>
      </w:r>
      <w:r>
        <w:rPr>
          <w:spacing w:val="-7"/>
        </w:rPr>
        <w:t xml:space="preserve"> </w:t>
      </w:r>
      <w:r>
        <w:t>bez</w:t>
      </w:r>
      <w:r>
        <w:rPr>
          <w:spacing w:val="-5"/>
        </w:rPr>
        <w:t xml:space="preserve"> </w:t>
      </w:r>
      <w:r>
        <w:t>DPH.</w:t>
      </w:r>
      <w:r>
        <w:rPr>
          <w:spacing w:val="-9"/>
        </w:rPr>
        <w:t xml:space="preserve"> </w:t>
      </w:r>
      <w:r>
        <w:t>Měsíční</w:t>
      </w:r>
      <w:r>
        <w:rPr>
          <w:spacing w:val="-6"/>
        </w:rPr>
        <w:t xml:space="preserve"> </w:t>
      </w:r>
      <w:r>
        <w:t>platba</w:t>
      </w:r>
      <w:r>
        <w:rPr>
          <w:spacing w:val="-5"/>
        </w:rPr>
        <w:t xml:space="preserve"> </w:t>
      </w:r>
      <w:r>
        <w:t>ve</w:t>
      </w:r>
      <w:r>
        <w:rPr>
          <w:spacing w:val="-7"/>
        </w:rPr>
        <w:t xml:space="preserve"> </w:t>
      </w:r>
      <w:r>
        <w:t>výši</w:t>
      </w:r>
      <w:r>
        <w:rPr>
          <w:spacing w:val="-6"/>
        </w:rPr>
        <w:t xml:space="preserve"> </w:t>
      </w:r>
      <w:r>
        <w:t>3</w:t>
      </w:r>
      <w:r>
        <w:rPr>
          <w:spacing w:val="-6"/>
        </w:rPr>
        <w:t xml:space="preserve"> </w:t>
      </w:r>
      <w:r>
        <w:t>242,-</w:t>
      </w:r>
      <w:r>
        <w:rPr>
          <w:spacing w:val="-8"/>
        </w:rPr>
        <w:t xml:space="preserve"> </w:t>
      </w:r>
      <w:r>
        <w:t>Kč</w:t>
      </w:r>
      <w:r>
        <w:rPr>
          <w:spacing w:val="-5"/>
        </w:rPr>
        <w:t xml:space="preserve"> </w:t>
      </w:r>
      <w:r>
        <w:t>bez</w:t>
      </w:r>
      <w:r>
        <w:rPr>
          <w:spacing w:val="-7"/>
        </w:rPr>
        <w:t xml:space="preserve"> </w:t>
      </w:r>
      <w:r>
        <w:t>DPH</w:t>
      </w:r>
      <w:r>
        <w:rPr>
          <w:spacing w:val="-6"/>
        </w:rPr>
        <w:t xml:space="preserve"> </w:t>
      </w:r>
      <w:r>
        <w:t>zůstává</w:t>
      </w:r>
      <w:r>
        <w:rPr>
          <w:spacing w:val="-6"/>
        </w:rPr>
        <w:t xml:space="preserve"> </w:t>
      </w:r>
      <w:r>
        <w:t>beze</w:t>
      </w:r>
      <w:r>
        <w:rPr>
          <w:spacing w:val="-4"/>
        </w:rPr>
        <w:t xml:space="preserve"> </w:t>
      </w:r>
      <w:r>
        <w:t>změn.</w:t>
      </w:r>
      <w:r>
        <w:rPr>
          <w:spacing w:val="-6"/>
        </w:rPr>
        <w:t xml:space="preserve"> </w:t>
      </w:r>
      <w:r>
        <w:t>Celková</w:t>
      </w:r>
      <w:r>
        <w:rPr>
          <w:spacing w:val="-6"/>
        </w:rPr>
        <w:t xml:space="preserve"> </w:t>
      </w:r>
      <w:r>
        <w:t>cena za zřízení a poskytování dané služby tak činí 119 712,- Kč bez</w:t>
      </w:r>
      <w:r>
        <w:rPr>
          <w:spacing w:val="-9"/>
        </w:rPr>
        <w:t xml:space="preserve"> </w:t>
      </w:r>
      <w:r>
        <w:t>DPH.</w:t>
      </w:r>
    </w:p>
    <w:p w14:paraId="0A85755E" w14:textId="77777777" w:rsidR="00000000" w:rsidRDefault="00000000">
      <w:pPr>
        <w:pStyle w:val="Zkladntext"/>
        <w:kinsoku w:val="0"/>
        <w:overflowPunct w:val="0"/>
      </w:pPr>
    </w:p>
    <w:p w14:paraId="3CF445FB" w14:textId="77777777" w:rsidR="00000000" w:rsidRDefault="00000000">
      <w:pPr>
        <w:pStyle w:val="Zkladntext"/>
        <w:kinsoku w:val="0"/>
        <w:overflowPunct w:val="0"/>
        <w:spacing w:before="8"/>
        <w:rPr>
          <w:sz w:val="20"/>
          <w:szCs w:val="20"/>
        </w:rPr>
      </w:pPr>
    </w:p>
    <w:p w14:paraId="022D75D2" w14:textId="77777777" w:rsidR="00000000" w:rsidRDefault="00000000">
      <w:pPr>
        <w:pStyle w:val="Odstavecseseznamem"/>
        <w:numPr>
          <w:ilvl w:val="0"/>
          <w:numId w:val="3"/>
        </w:numPr>
        <w:tabs>
          <w:tab w:val="left" w:pos="744"/>
        </w:tabs>
        <w:kinsoku w:val="0"/>
        <w:overflowPunct w:val="0"/>
        <w:spacing w:line="252" w:lineRule="auto"/>
        <w:ind w:right="191"/>
        <w:rPr>
          <w:sz w:val="22"/>
          <w:szCs w:val="22"/>
        </w:rPr>
      </w:pPr>
      <w:r>
        <w:rPr>
          <w:sz w:val="22"/>
          <w:szCs w:val="22"/>
        </w:rPr>
        <w:t>Smluvní</w:t>
      </w:r>
      <w:r>
        <w:rPr>
          <w:spacing w:val="-8"/>
          <w:sz w:val="22"/>
          <w:szCs w:val="22"/>
        </w:rPr>
        <w:t xml:space="preserve"> </w:t>
      </w:r>
      <w:r>
        <w:rPr>
          <w:sz w:val="22"/>
          <w:szCs w:val="22"/>
        </w:rPr>
        <w:t>strany</w:t>
      </w:r>
      <w:r>
        <w:rPr>
          <w:spacing w:val="-6"/>
          <w:sz w:val="22"/>
          <w:szCs w:val="22"/>
        </w:rPr>
        <w:t xml:space="preserve"> </w:t>
      </w:r>
      <w:r>
        <w:rPr>
          <w:sz w:val="22"/>
          <w:szCs w:val="22"/>
        </w:rPr>
        <w:t>se</w:t>
      </w:r>
      <w:r>
        <w:rPr>
          <w:spacing w:val="-7"/>
          <w:sz w:val="22"/>
          <w:szCs w:val="22"/>
        </w:rPr>
        <w:t xml:space="preserve"> </w:t>
      </w:r>
      <w:r>
        <w:rPr>
          <w:sz w:val="22"/>
          <w:szCs w:val="22"/>
        </w:rPr>
        <w:t>tímto</w:t>
      </w:r>
      <w:r>
        <w:rPr>
          <w:spacing w:val="-5"/>
          <w:sz w:val="22"/>
          <w:szCs w:val="22"/>
        </w:rPr>
        <w:t xml:space="preserve"> </w:t>
      </w:r>
      <w:r>
        <w:rPr>
          <w:sz w:val="22"/>
          <w:szCs w:val="22"/>
        </w:rPr>
        <w:t>Dodatkem</w:t>
      </w:r>
      <w:r>
        <w:rPr>
          <w:spacing w:val="-4"/>
          <w:sz w:val="22"/>
          <w:szCs w:val="22"/>
        </w:rPr>
        <w:t xml:space="preserve"> </w:t>
      </w:r>
      <w:r>
        <w:rPr>
          <w:sz w:val="22"/>
          <w:szCs w:val="22"/>
        </w:rPr>
        <w:t>č.</w:t>
      </w:r>
      <w:r>
        <w:rPr>
          <w:spacing w:val="-7"/>
          <w:sz w:val="22"/>
          <w:szCs w:val="22"/>
        </w:rPr>
        <w:t xml:space="preserve"> </w:t>
      </w:r>
      <w:r>
        <w:rPr>
          <w:sz w:val="22"/>
          <w:szCs w:val="22"/>
        </w:rPr>
        <w:t>11</w:t>
      </w:r>
      <w:r>
        <w:rPr>
          <w:spacing w:val="-6"/>
          <w:sz w:val="22"/>
          <w:szCs w:val="22"/>
        </w:rPr>
        <w:t xml:space="preserve"> </w:t>
      </w:r>
      <w:r>
        <w:rPr>
          <w:sz w:val="22"/>
          <w:szCs w:val="22"/>
        </w:rPr>
        <w:t>výslovně</w:t>
      </w:r>
      <w:r>
        <w:rPr>
          <w:spacing w:val="-7"/>
          <w:sz w:val="22"/>
          <w:szCs w:val="22"/>
        </w:rPr>
        <w:t xml:space="preserve"> </w:t>
      </w:r>
      <w:r>
        <w:rPr>
          <w:sz w:val="22"/>
          <w:szCs w:val="22"/>
        </w:rPr>
        <w:t>dohodly,</w:t>
      </w:r>
      <w:r>
        <w:rPr>
          <w:spacing w:val="-6"/>
          <w:sz w:val="22"/>
          <w:szCs w:val="22"/>
        </w:rPr>
        <w:t xml:space="preserve"> </w:t>
      </w:r>
      <w:r>
        <w:rPr>
          <w:sz w:val="22"/>
          <w:szCs w:val="22"/>
        </w:rPr>
        <w:t>že</w:t>
      </w:r>
      <w:r>
        <w:rPr>
          <w:spacing w:val="-7"/>
          <w:sz w:val="22"/>
          <w:szCs w:val="22"/>
        </w:rPr>
        <w:t xml:space="preserve"> </w:t>
      </w:r>
      <w:r>
        <w:rPr>
          <w:sz w:val="22"/>
          <w:szCs w:val="22"/>
        </w:rPr>
        <w:t>aktualizovaný</w:t>
      </w:r>
      <w:r>
        <w:rPr>
          <w:spacing w:val="-6"/>
          <w:sz w:val="22"/>
          <w:szCs w:val="22"/>
        </w:rPr>
        <w:t xml:space="preserve"> </w:t>
      </w:r>
      <w:r>
        <w:rPr>
          <w:sz w:val="22"/>
          <w:szCs w:val="22"/>
        </w:rPr>
        <w:t>poptávkový</w:t>
      </w:r>
      <w:r>
        <w:rPr>
          <w:spacing w:val="-6"/>
          <w:sz w:val="22"/>
          <w:szCs w:val="22"/>
        </w:rPr>
        <w:t xml:space="preserve"> </w:t>
      </w:r>
      <w:r>
        <w:rPr>
          <w:sz w:val="22"/>
          <w:szCs w:val="22"/>
        </w:rPr>
        <w:t>list,</w:t>
      </w:r>
      <w:r>
        <w:rPr>
          <w:spacing w:val="-7"/>
          <w:sz w:val="22"/>
          <w:szCs w:val="22"/>
        </w:rPr>
        <w:t xml:space="preserve"> </w:t>
      </w:r>
      <w:r>
        <w:rPr>
          <w:sz w:val="22"/>
          <w:szCs w:val="22"/>
        </w:rPr>
        <w:t xml:space="preserve">který tvoří přílohu tohoto Dodatku č. 11, nahrazuje </w:t>
      </w:r>
      <w:proofErr w:type="gramStart"/>
      <w:r>
        <w:rPr>
          <w:sz w:val="22"/>
          <w:szCs w:val="22"/>
        </w:rPr>
        <w:t>poptávkový  list</w:t>
      </w:r>
      <w:proofErr w:type="gramEnd"/>
      <w:r>
        <w:rPr>
          <w:sz w:val="22"/>
          <w:szCs w:val="22"/>
        </w:rPr>
        <w:t>, který  tvoří přílohu č. 1  Smlouvy, v platném</w:t>
      </w:r>
      <w:r>
        <w:rPr>
          <w:spacing w:val="1"/>
          <w:sz w:val="22"/>
          <w:szCs w:val="22"/>
        </w:rPr>
        <w:t xml:space="preserve"> </w:t>
      </w:r>
      <w:r>
        <w:rPr>
          <w:sz w:val="22"/>
          <w:szCs w:val="22"/>
        </w:rPr>
        <w:t>znění.</w:t>
      </w:r>
    </w:p>
    <w:p w14:paraId="250D9F48" w14:textId="77777777" w:rsidR="00000000" w:rsidRDefault="00000000">
      <w:pPr>
        <w:pStyle w:val="Odstavecseseznamem"/>
        <w:numPr>
          <w:ilvl w:val="0"/>
          <w:numId w:val="3"/>
        </w:numPr>
        <w:tabs>
          <w:tab w:val="left" w:pos="744"/>
        </w:tabs>
        <w:kinsoku w:val="0"/>
        <w:overflowPunct w:val="0"/>
        <w:spacing w:before="114" w:line="252" w:lineRule="auto"/>
        <w:ind w:right="190"/>
        <w:rPr>
          <w:sz w:val="22"/>
          <w:szCs w:val="22"/>
        </w:rPr>
      </w:pPr>
      <w:r>
        <w:rPr>
          <w:sz w:val="22"/>
          <w:szCs w:val="22"/>
        </w:rPr>
        <w:t>Poskytovatel</w:t>
      </w:r>
      <w:r>
        <w:rPr>
          <w:spacing w:val="-7"/>
          <w:sz w:val="22"/>
          <w:szCs w:val="22"/>
        </w:rPr>
        <w:t xml:space="preserve"> </w:t>
      </w:r>
      <w:r>
        <w:rPr>
          <w:sz w:val="22"/>
          <w:szCs w:val="22"/>
        </w:rPr>
        <w:t>se</w:t>
      </w:r>
      <w:r>
        <w:rPr>
          <w:spacing w:val="-9"/>
          <w:sz w:val="22"/>
          <w:szCs w:val="22"/>
        </w:rPr>
        <w:t xml:space="preserve"> </w:t>
      </w:r>
      <w:r>
        <w:rPr>
          <w:sz w:val="22"/>
          <w:szCs w:val="22"/>
        </w:rPr>
        <w:t>tímto</w:t>
      </w:r>
      <w:r>
        <w:rPr>
          <w:spacing w:val="-5"/>
          <w:sz w:val="22"/>
          <w:szCs w:val="22"/>
        </w:rPr>
        <w:t xml:space="preserve"> </w:t>
      </w:r>
      <w:r>
        <w:rPr>
          <w:sz w:val="22"/>
          <w:szCs w:val="22"/>
        </w:rPr>
        <w:t>Dodatkem</w:t>
      </w:r>
      <w:r>
        <w:rPr>
          <w:spacing w:val="-4"/>
          <w:sz w:val="22"/>
          <w:szCs w:val="22"/>
        </w:rPr>
        <w:t xml:space="preserve"> </w:t>
      </w:r>
      <w:r>
        <w:rPr>
          <w:sz w:val="22"/>
          <w:szCs w:val="22"/>
        </w:rPr>
        <w:t>č.</w:t>
      </w:r>
      <w:r>
        <w:rPr>
          <w:spacing w:val="-9"/>
          <w:sz w:val="22"/>
          <w:szCs w:val="22"/>
        </w:rPr>
        <w:t xml:space="preserve"> </w:t>
      </w:r>
      <w:r>
        <w:rPr>
          <w:sz w:val="22"/>
          <w:szCs w:val="22"/>
        </w:rPr>
        <w:t>11</w:t>
      </w:r>
      <w:r>
        <w:rPr>
          <w:spacing w:val="-8"/>
          <w:sz w:val="22"/>
          <w:szCs w:val="22"/>
        </w:rPr>
        <w:t xml:space="preserve"> </w:t>
      </w:r>
      <w:r>
        <w:rPr>
          <w:sz w:val="22"/>
          <w:szCs w:val="22"/>
        </w:rPr>
        <w:t>zavazuje</w:t>
      </w:r>
      <w:r>
        <w:rPr>
          <w:spacing w:val="-9"/>
          <w:sz w:val="22"/>
          <w:szCs w:val="22"/>
        </w:rPr>
        <w:t xml:space="preserve"> </w:t>
      </w:r>
      <w:r>
        <w:rPr>
          <w:sz w:val="22"/>
          <w:szCs w:val="22"/>
        </w:rPr>
        <w:t>provést</w:t>
      </w:r>
      <w:r>
        <w:rPr>
          <w:spacing w:val="-8"/>
          <w:sz w:val="22"/>
          <w:szCs w:val="22"/>
        </w:rPr>
        <w:t xml:space="preserve"> </w:t>
      </w:r>
      <w:r>
        <w:rPr>
          <w:sz w:val="22"/>
          <w:szCs w:val="22"/>
        </w:rPr>
        <w:t>všechny</w:t>
      </w:r>
      <w:r>
        <w:rPr>
          <w:spacing w:val="-8"/>
          <w:sz w:val="22"/>
          <w:szCs w:val="22"/>
        </w:rPr>
        <w:t xml:space="preserve"> </w:t>
      </w:r>
      <w:r>
        <w:rPr>
          <w:sz w:val="22"/>
          <w:szCs w:val="22"/>
        </w:rPr>
        <w:t>výše</w:t>
      </w:r>
      <w:r>
        <w:rPr>
          <w:spacing w:val="-6"/>
          <w:sz w:val="22"/>
          <w:szCs w:val="22"/>
        </w:rPr>
        <w:t xml:space="preserve"> </w:t>
      </w:r>
      <w:r>
        <w:rPr>
          <w:sz w:val="22"/>
          <w:szCs w:val="22"/>
        </w:rPr>
        <w:t>specifikované</w:t>
      </w:r>
      <w:r>
        <w:rPr>
          <w:spacing w:val="-7"/>
          <w:sz w:val="22"/>
          <w:szCs w:val="22"/>
        </w:rPr>
        <w:t xml:space="preserve"> </w:t>
      </w:r>
      <w:r>
        <w:rPr>
          <w:sz w:val="22"/>
          <w:szCs w:val="22"/>
        </w:rPr>
        <w:t>změny</w:t>
      </w:r>
      <w:r>
        <w:rPr>
          <w:spacing w:val="-6"/>
          <w:sz w:val="22"/>
          <w:szCs w:val="22"/>
        </w:rPr>
        <w:t xml:space="preserve"> </w:t>
      </w:r>
      <w:r>
        <w:rPr>
          <w:sz w:val="22"/>
          <w:szCs w:val="22"/>
        </w:rPr>
        <w:t>služeb, a tedy započít s poskytováním předmětných služeb včetně smluvených změn nejpozději do 29.</w:t>
      </w:r>
      <w:r>
        <w:rPr>
          <w:spacing w:val="-30"/>
          <w:sz w:val="22"/>
          <w:szCs w:val="22"/>
        </w:rPr>
        <w:t xml:space="preserve"> </w:t>
      </w:r>
      <w:r>
        <w:rPr>
          <w:sz w:val="22"/>
          <w:szCs w:val="22"/>
        </w:rPr>
        <w:t>2.</w:t>
      </w:r>
    </w:p>
    <w:p w14:paraId="16A44429" w14:textId="77777777" w:rsidR="00000000" w:rsidRDefault="00000000">
      <w:pPr>
        <w:pStyle w:val="Odstavecseseznamem"/>
        <w:numPr>
          <w:ilvl w:val="0"/>
          <w:numId w:val="3"/>
        </w:numPr>
        <w:tabs>
          <w:tab w:val="left" w:pos="744"/>
        </w:tabs>
        <w:kinsoku w:val="0"/>
        <w:overflowPunct w:val="0"/>
        <w:spacing w:before="114" w:line="252" w:lineRule="auto"/>
        <w:ind w:right="190"/>
        <w:rPr>
          <w:sz w:val="22"/>
          <w:szCs w:val="22"/>
        </w:rPr>
        <w:sectPr w:rsidR="00000000">
          <w:pgSz w:w="11910" w:h="16840"/>
          <w:pgMar w:top="1380" w:right="1220" w:bottom="280" w:left="1100" w:header="708" w:footer="708" w:gutter="0"/>
          <w:cols w:space="708"/>
          <w:noEndnote/>
        </w:sectPr>
      </w:pPr>
    </w:p>
    <w:p w14:paraId="36D78973" w14:textId="77777777" w:rsidR="00000000" w:rsidRDefault="00000000">
      <w:pPr>
        <w:pStyle w:val="Zkladntext"/>
        <w:kinsoku w:val="0"/>
        <w:overflowPunct w:val="0"/>
        <w:spacing w:before="29" w:line="252" w:lineRule="auto"/>
        <w:ind w:left="743" w:right="192"/>
        <w:jc w:val="both"/>
      </w:pPr>
      <w:r>
        <w:lastRenderedPageBreak/>
        <w:t>2024 v případě připravenosti koncového uživatele. Služby, které není možné z technických důvodů na straně Pověřujícího zadavatele zřídit/modifikovat do 29. 2. 2024 budou zřízeny/modifikovány dle individuálního harmonogramu.</w:t>
      </w:r>
    </w:p>
    <w:p w14:paraId="05C0CF3B" w14:textId="77777777" w:rsidR="00000000" w:rsidRDefault="00000000">
      <w:pPr>
        <w:pStyle w:val="Odstavecseseznamem"/>
        <w:numPr>
          <w:ilvl w:val="0"/>
          <w:numId w:val="3"/>
        </w:numPr>
        <w:tabs>
          <w:tab w:val="left" w:pos="744"/>
        </w:tabs>
        <w:kinsoku w:val="0"/>
        <w:overflowPunct w:val="0"/>
        <w:spacing w:before="114" w:line="252" w:lineRule="auto"/>
        <w:ind w:right="193"/>
        <w:rPr>
          <w:sz w:val="22"/>
          <w:szCs w:val="22"/>
        </w:rPr>
      </w:pPr>
      <w:r>
        <w:rPr>
          <w:sz w:val="22"/>
          <w:szCs w:val="22"/>
        </w:rPr>
        <w:t>Pokud</w:t>
      </w:r>
      <w:r>
        <w:rPr>
          <w:spacing w:val="-16"/>
          <w:sz w:val="22"/>
          <w:szCs w:val="22"/>
        </w:rPr>
        <w:t xml:space="preserve"> </w:t>
      </w:r>
      <w:r>
        <w:rPr>
          <w:sz w:val="22"/>
          <w:szCs w:val="22"/>
        </w:rPr>
        <w:t>Poskytovatel</w:t>
      </w:r>
      <w:r>
        <w:rPr>
          <w:spacing w:val="-14"/>
          <w:sz w:val="22"/>
          <w:szCs w:val="22"/>
        </w:rPr>
        <w:t xml:space="preserve"> </w:t>
      </w:r>
      <w:r>
        <w:rPr>
          <w:sz w:val="22"/>
          <w:szCs w:val="22"/>
        </w:rPr>
        <w:t>neprovede</w:t>
      </w:r>
      <w:r>
        <w:rPr>
          <w:spacing w:val="-13"/>
          <w:sz w:val="22"/>
          <w:szCs w:val="22"/>
        </w:rPr>
        <w:t xml:space="preserve"> </w:t>
      </w:r>
      <w:r>
        <w:rPr>
          <w:sz w:val="22"/>
          <w:szCs w:val="22"/>
        </w:rPr>
        <w:t>výše</w:t>
      </w:r>
      <w:r>
        <w:rPr>
          <w:spacing w:val="-14"/>
          <w:sz w:val="22"/>
          <w:szCs w:val="22"/>
        </w:rPr>
        <w:t xml:space="preserve"> </w:t>
      </w:r>
      <w:r>
        <w:rPr>
          <w:sz w:val="22"/>
          <w:szCs w:val="22"/>
        </w:rPr>
        <w:t>specifikovanou</w:t>
      </w:r>
      <w:r>
        <w:rPr>
          <w:spacing w:val="-15"/>
          <w:sz w:val="22"/>
          <w:szCs w:val="22"/>
        </w:rPr>
        <w:t xml:space="preserve"> </w:t>
      </w:r>
      <w:r>
        <w:rPr>
          <w:sz w:val="22"/>
          <w:szCs w:val="22"/>
        </w:rPr>
        <w:t>změnu</w:t>
      </w:r>
      <w:r>
        <w:rPr>
          <w:spacing w:val="-12"/>
          <w:sz w:val="22"/>
          <w:szCs w:val="22"/>
        </w:rPr>
        <w:t xml:space="preserve"> </w:t>
      </w:r>
      <w:r>
        <w:rPr>
          <w:sz w:val="22"/>
          <w:szCs w:val="22"/>
        </w:rPr>
        <w:t>služeb</w:t>
      </w:r>
      <w:r>
        <w:rPr>
          <w:spacing w:val="-15"/>
          <w:sz w:val="22"/>
          <w:szCs w:val="22"/>
        </w:rPr>
        <w:t xml:space="preserve"> </w:t>
      </w:r>
      <w:r>
        <w:rPr>
          <w:sz w:val="22"/>
          <w:szCs w:val="22"/>
        </w:rPr>
        <w:t>ve</w:t>
      </w:r>
      <w:r>
        <w:rPr>
          <w:spacing w:val="-13"/>
          <w:sz w:val="22"/>
          <w:szCs w:val="22"/>
        </w:rPr>
        <w:t xml:space="preserve"> </w:t>
      </w:r>
      <w:r>
        <w:rPr>
          <w:sz w:val="22"/>
          <w:szCs w:val="22"/>
        </w:rPr>
        <w:t>stanoveném</w:t>
      </w:r>
      <w:r>
        <w:rPr>
          <w:spacing w:val="-13"/>
          <w:sz w:val="22"/>
          <w:szCs w:val="22"/>
        </w:rPr>
        <w:t xml:space="preserve"> </w:t>
      </w:r>
      <w:r>
        <w:rPr>
          <w:sz w:val="22"/>
          <w:szCs w:val="22"/>
        </w:rPr>
        <w:t>termínu</w:t>
      </w:r>
      <w:r>
        <w:rPr>
          <w:spacing w:val="-13"/>
          <w:sz w:val="22"/>
          <w:szCs w:val="22"/>
        </w:rPr>
        <w:t xml:space="preserve"> </w:t>
      </w:r>
      <w:r>
        <w:rPr>
          <w:sz w:val="22"/>
          <w:szCs w:val="22"/>
        </w:rPr>
        <w:t xml:space="preserve">a/nebo </w:t>
      </w:r>
      <w:proofErr w:type="gramStart"/>
      <w:r>
        <w:rPr>
          <w:sz w:val="22"/>
          <w:szCs w:val="22"/>
        </w:rPr>
        <w:t>kvalitě  z</w:t>
      </w:r>
      <w:proofErr w:type="gramEnd"/>
      <w:r>
        <w:rPr>
          <w:sz w:val="22"/>
          <w:szCs w:val="22"/>
        </w:rPr>
        <w:t xml:space="preserve"> důvodů  vzniklých  na  jeho  straně,   je   Pověřující   zadavatel   oprávněn   požadovat po Poskytovateli úhradu smluvních pokut, které jsou uvedeny v čl. 12 odst. 1 a odst. 2</w:t>
      </w:r>
      <w:r>
        <w:rPr>
          <w:spacing w:val="-23"/>
          <w:sz w:val="22"/>
          <w:szCs w:val="22"/>
        </w:rPr>
        <w:t xml:space="preserve"> </w:t>
      </w:r>
      <w:r>
        <w:rPr>
          <w:sz w:val="22"/>
          <w:szCs w:val="22"/>
        </w:rPr>
        <w:t>Smlouvy.</w:t>
      </w:r>
    </w:p>
    <w:p w14:paraId="50DAC4BA" w14:textId="77777777" w:rsidR="00000000" w:rsidRDefault="00000000">
      <w:pPr>
        <w:pStyle w:val="Zkladntext"/>
        <w:kinsoku w:val="0"/>
        <w:overflowPunct w:val="0"/>
      </w:pPr>
    </w:p>
    <w:p w14:paraId="73B9F98B" w14:textId="77777777" w:rsidR="00000000" w:rsidRDefault="00000000">
      <w:pPr>
        <w:pStyle w:val="Zkladntext"/>
        <w:kinsoku w:val="0"/>
        <w:overflowPunct w:val="0"/>
        <w:rPr>
          <w:sz w:val="29"/>
          <w:szCs w:val="29"/>
        </w:rPr>
      </w:pPr>
    </w:p>
    <w:p w14:paraId="40A751DE" w14:textId="77777777" w:rsidR="00000000" w:rsidRDefault="00000000">
      <w:pPr>
        <w:pStyle w:val="Nadpis1"/>
        <w:numPr>
          <w:ilvl w:val="0"/>
          <w:numId w:val="5"/>
        </w:numPr>
        <w:tabs>
          <w:tab w:val="left" w:pos="4203"/>
        </w:tabs>
        <w:kinsoku w:val="0"/>
        <w:overflowPunct w:val="0"/>
        <w:ind w:left="4202" w:hanging="721"/>
      </w:pPr>
      <w:r>
        <w:t>ZÁVĚREČNÁ USTANOVENÍ</w:t>
      </w:r>
    </w:p>
    <w:p w14:paraId="6DFC7B9A" w14:textId="77777777" w:rsidR="00000000" w:rsidRDefault="00000000">
      <w:pPr>
        <w:pStyle w:val="Odstavecseseznamem"/>
        <w:numPr>
          <w:ilvl w:val="0"/>
          <w:numId w:val="1"/>
        </w:numPr>
        <w:tabs>
          <w:tab w:val="left" w:pos="744"/>
        </w:tabs>
        <w:kinsoku w:val="0"/>
        <w:overflowPunct w:val="0"/>
        <w:spacing w:before="133" w:line="249" w:lineRule="auto"/>
        <w:ind w:right="191"/>
        <w:rPr>
          <w:sz w:val="22"/>
          <w:szCs w:val="22"/>
        </w:rPr>
      </w:pPr>
      <w:r>
        <w:rPr>
          <w:sz w:val="22"/>
          <w:szCs w:val="22"/>
        </w:rPr>
        <w:t>Tento Dodatek č. 11 nabývá platnosti dnem podpisu Smluvními stranami a účinnosti v den uveřejnění v registru smluv dle zákona č. 340/2015 Sb., o registru smluv, ve znění pozdějších předpisů.</w:t>
      </w:r>
    </w:p>
    <w:p w14:paraId="0A1EA781" w14:textId="77777777" w:rsidR="00000000" w:rsidRDefault="00000000">
      <w:pPr>
        <w:pStyle w:val="Odstavecseseznamem"/>
        <w:numPr>
          <w:ilvl w:val="0"/>
          <w:numId w:val="1"/>
        </w:numPr>
        <w:tabs>
          <w:tab w:val="left" w:pos="744"/>
        </w:tabs>
        <w:kinsoku w:val="0"/>
        <w:overflowPunct w:val="0"/>
        <w:spacing w:before="122" w:line="252" w:lineRule="auto"/>
        <w:ind w:right="196"/>
        <w:rPr>
          <w:sz w:val="22"/>
          <w:szCs w:val="22"/>
        </w:rPr>
      </w:pPr>
      <w:r>
        <w:rPr>
          <w:sz w:val="22"/>
          <w:szCs w:val="22"/>
        </w:rPr>
        <w:t>Tento Dodatek č. 11 se podepisuje Smluvními stranami elektronicky pomocí zaručeného elektronického</w:t>
      </w:r>
      <w:r>
        <w:rPr>
          <w:spacing w:val="-3"/>
          <w:sz w:val="22"/>
          <w:szCs w:val="22"/>
        </w:rPr>
        <w:t xml:space="preserve"> </w:t>
      </w:r>
      <w:r>
        <w:rPr>
          <w:sz w:val="22"/>
          <w:szCs w:val="22"/>
        </w:rPr>
        <w:t>podpisu.</w:t>
      </w:r>
    </w:p>
    <w:p w14:paraId="550CAA59" w14:textId="77777777" w:rsidR="00000000" w:rsidRDefault="00000000">
      <w:pPr>
        <w:pStyle w:val="Odstavecseseznamem"/>
        <w:numPr>
          <w:ilvl w:val="0"/>
          <w:numId w:val="1"/>
        </w:numPr>
        <w:tabs>
          <w:tab w:val="left" w:pos="744"/>
        </w:tabs>
        <w:kinsoku w:val="0"/>
        <w:overflowPunct w:val="0"/>
        <w:spacing w:before="116" w:line="252" w:lineRule="auto"/>
        <w:ind w:right="193"/>
        <w:rPr>
          <w:sz w:val="22"/>
          <w:szCs w:val="22"/>
        </w:rPr>
      </w:pPr>
      <w:r>
        <w:rPr>
          <w:sz w:val="22"/>
          <w:szCs w:val="22"/>
        </w:rPr>
        <w:t>Smluvní strany prohlašují, že tento Dodatek č. 11 uzavírají svobodně a vážně a že obsah tohoto Dodatku č. 11 vyjadřuje jejich vůli a na důkaz toho Dodatek č. 11</w:t>
      </w:r>
      <w:r>
        <w:rPr>
          <w:spacing w:val="-14"/>
          <w:sz w:val="22"/>
          <w:szCs w:val="22"/>
        </w:rPr>
        <w:t xml:space="preserve"> </w:t>
      </w:r>
      <w:r>
        <w:rPr>
          <w:sz w:val="22"/>
          <w:szCs w:val="22"/>
        </w:rPr>
        <w:t>podepisují.</w:t>
      </w:r>
    </w:p>
    <w:p w14:paraId="61EFF1CB" w14:textId="77777777" w:rsidR="00000000" w:rsidRDefault="00000000">
      <w:pPr>
        <w:pStyle w:val="Odstavecseseznamem"/>
        <w:numPr>
          <w:ilvl w:val="0"/>
          <w:numId w:val="1"/>
        </w:numPr>
        <w:tabs>
          <w:tab w:val="left" w:pos="744"/>
        </w:tabs>
        <w:kinsoku w:val="0"/>
        <w:overflowPunct w:val="0"/>
        <w:spacing w:before="117"/>
        <w:rPr>
          <w:sz w:val="22"/>
          <w:szCs w:val="22"/>
        </w:rPr>
      </w:pPr>
      <w:r>
        <w:rPr>
          <w:sz w:val="22"/>
          <w:szCs w:val="22"/>
        </w:rPr>
        <w:t>Přílohy:</w:t>
      </w:r>
    </w:p>
    <w:p w14:paraId="4D1BF44D" w14:textId="77777777" w:rsidR="00000000" w:rsidRDefault="00000000">
      <w:pPr>
        <w:pStyle w:val="Zkladntext"/>
        <w:kinsoku w:val="0"/>
        <w:overflowPunct w:val="0"/>
        <w:spacing w:before="130"/>
        <w:ind w:left="743"/>
        <w:jc w:val="both"/>
        <w:rPr>
          <w:b/>
          <w:bCs/>
        </w:rPr>
      </w:pPr>
      <w:r>
        <w:rPr>
          <w:b/>
          <w:bCs/>
        </w:rPr>
        <w:t xml:space="preserve">Příloha </w:t>
      </w:r>
      <w:r>
        <w:t xml:space="preserve">– Aktualizovaný poptávkový list č. </w:t>
      </w:r>
      <w:r>
        <w:rPr>
          <w:b/>
          <w:bCs/>
        </w:rPr>
        <w:t>40134</w:t>
      </w:r>
    </w:p>
    <w:p w14:paraId="44781BF8" w14:textId="77777777" w:rsidR="00000000" w:rsidRDefault="00000000">
      <w:pPr>
        <w:pStyle w:val="Zkladntext"/>
        <w:kinsoku w:val="0"/>
        <w:overflowPunct w:val="0"/>
        <w:rPr>
          <w:b/>
          <w:bCs/>
          <w:sz w:val="20"/>
          <w:szCs w:val="20"/>
        </w:rPr>
      </w:pPr>
    </w:p>
    <w:p w14:paraId="4ED5C572" w14:textId="77777777" w:rsidR="00000000" w:rsidRDefault="00000000">
      <w:pPr>
        <w:pStyle w:val="Zkladntext"/>
        <w:kinsoku w:val="0"/>
        <w:overflowPunct w:val="0"/>
        <w:rPr>
          <w:b/>
          <w:bCs/>
          <w:sz w:val="20"/>
          <w:szCs w:val="20"/>
        </w:rPr>
      </w:pPr>
    </w:p>
    <w:p w14:paraId="7A0483C6" w14:textId="77777777" w:rsidR="00000000" w:rsidRDefault="00000000">
      <w:pPr>
        <w:pStyle w:val="Zkladntext"/>
        <w:kinsoku w:val="0"/>
        <w:overflowPunct w:val="0"/>
        <w:rPr>
          <w:b/>
          <w:bCs/>
          <w:sz w:val="20"/>
          <w:szCs w:val="20"/>
        </w:rPr>
      </w:pPr>
    </w:p>
    <w:p w14:paraId="1A402936" w14:textId="77777777" w:rsidR="00000000" w:rsidRDefault="00000000">
      <w:pPr>
        <w:pStyle w:val="Zkladntext"/>
        <w:kinsoku w:val="0"/>
        <w:overflowPunct w:val="0"/>
        <w:rPr>
          <w:b/>
          <w:bCs/>
          <w:sz w:val="20"/>
          <w:szCs w:val="20"/>
        </w:rPr>
      </w:pPr>
    </w:p>
    <w:p w14:paraId="2A79ADD9" w14:textId="77777777" w:rsidR="00000000" w:rsidRDefault="00000000">
      <w:pPr>
        <w:pStyle w:val="Zkladntext"/>
        <w:kinsoku w:val="0"/>
        <w:overflowPunct w:val="0"/>
        <w:rPr>
          <w:b/>
          <w:bCs/>
          <w:sz w:val="20"/>
          <w:szCs w:val="20"/>
        </w:rPr>
      </w:pPr>
    </w:p>
    <w:p w14:paraId="190F1E46" w14:textId="77777777" w:rsidR="00000000" w:rsidRDefault="00000000">
      <w:pPr>
        <w:pStyle w:val="Zkladntext"/>
        <w:kinsoku w:val="0"/>
        <w:overflowPunct w:val="0"/>
        <w:rPr>
          <w:b/>
          <w:bCs/>
          <w:sz w:val="20"/>
          <w:szCs w:val="20"/>
        </w:rPr>
      </w:pPr>
    </w:p>
    <w:p w14:paraId="74091EFF" w14:textId="77777777" w:rsidR="00000000" w:rsidRDefault="00000000">
      <w:pPr>
        <w:pStyle w:val="Zkladntext"/>
        <w:kinsoku w:val="0"/>
        <w:overflowPunct w:val="0"/>
        <w:rPr>
          <w:b/>
          <w:bCs/>
          <w:sz w:val="20"/>
          <w:szCs w:val="20"/>
        </w:rPr>
      </w:pPr>
    </w:p>
    <w:p w14:paraId="1CF705FD" w14:textId="77777777" w:rsidR="00000000" w:rsidRDefault="00000000">
      <w:pPr>
        <w:pStyle w:val="Zkladntext"/>
        <w:kinsoku w:val="0"/>
        <w:overflowPunct w:val="0"/>
        <w:rPr>
          <w:b/>
          <w:bCs/>
          <w:sz w:val="20"/>
          <w:szCs w:val="20"/>
        </w:rPr>
      </w:pPr>
    </w:p>
    <w:p w14:paraId="4BAD7D5F" w14:textId="2D685974" w:rsidR="00000000" w:rsidRDefault="00B21EBC">
      <w:pPr>
        <w:pStyle w:val="Zkladntext"/>
        <w:kinsoku w:val="0"/>
        <w:overflowPunct w:val="0"/>
        <w:spacing w:before="5"/>
        <w:rPr>
          <w:b/>
          <w:bCs/>
          <w:sz w:val="19"/>
          <w:szCs w:val="19"/>
        </w:rPr>
      </w:pPr>
      <w:r>
        <w:rPr>
          <w:b/>
          <w:bCs/>
          <w:noProof/>
          <w:sz w:val="19"/>
          <w:szCs w:val="19"/>
        </w:rPr>
        <w:pict w14:anchorId="173C861E">
          <v:shapetype id="_x0000_t202" coordsize="21600,21600" o:spt="202" path="m,l,21600r21600,l21600,xe">
            <v:stroke joinstyle="miter"/>
            <v:path gradientshapeok="t" o:connecttype="rect"/>
          </v:shapetype>
          <v:shape id="_x0000_s1109" type="#_x0000_t202" style="position:absolute;margin-left:173.5pt;margin-top:5.6pt;width:258.5pt;height:63.5pt;z-index:8">
            <v:fill r:id="rId5" o:title="Písek" type="tile"/>
            <v:textbox>
              <w:txbxContent>
                <w:p w14:paraId="67CEB6CD" w14:textId="77777777" w:rsidR="00B21EBC" w:rsidRDefault="00B21EBC"/>
              </w:txbxContent>
            </v:textbox>
          </v:shape>
        </w:pict>
      </w:r>
    </w:p>
    <w:p w14:paraId="59AF83C5" w14:textId="045D7190" w:rsidR="00000000" w:rsidRDefault="00000000">
      <w:pPr>
        <w:pStyle w:val="Zkladntext"/>
        <w:kinsoku w:val="0"/>
        <w:overflowPunct w:val="0"/>
        <w:spacing w:before="102" w:line="482" w:lineRule="auto"/>
        <w:ind w:left="5992" w:right="2711" w:firstLine="2"/>
        <w:rPr>
          <w:sz w:val="19"/>
          <w:szCs w:val="19"/>
        </w:rPr>
      </w:pPr>
      <w:r>
        <w:rPr>
          <w:noProof/>
        </w:rPr>
        <w:pict w14:anchorId="463C79E0">
          <v:group id="_x0000_s1026" style="position:absolute;left:0;text-align:left;margin-left:124.6pt;margin-top:132.85pt;width:23.65pt;height:23.5pt;z-index:-10;mso-position-horizontal-relative:page" coordorigin="2492,2657" coordsize="473,470" o:allowincell="f">
            <v:shape id="_x0000_s1027" style="position:absolute;left:2492;top:2657;width:473;height:470;mso-position-horizontal-relative:page;mso-position-vertical-relative:text" coordsize="473,470" o:allowincell="f" path="m85,370hhl44,396,17,422,4,445,,461r,8l36,469r2,-1l9,468r4,-18l28,426,53,397,85,370xe" fillcolor="#ffd8d8" stroked="f">
              <v:path arrowok="t"/>
            </v:shape>
            <v:shape id="_x0000_s1028" style="position:absolute;left:2492;top:2657;width:473;height:470;mso-position-horizontal-relative:page;mso-position-vertical-relative:text" coordsize="473,470" o:allowincell="f" path="m202,hhl192,6r-5,14l186,36r-1,17l186,59r1,12l188,83r2,12l192,108r3,13l198,134r4,13l188,191r-35,81l106,363,55,437,9,468r29,l40,467,65,446,95,407r36,-57l136,349r-5,l165,286r23,-48l202,202r8,-28l227,174,217,146r3,-25l210,121r-5,-21l201,80,199,61,198,49r,-13l200,24r3,-13l208,2r12,l214,,202,xe" fillcolor="#ffd8d8" stroked="f">
              <v:path arrowok="t"/>
            </v:shape>
            <v:shape id="_x0000_s1029" style="position:absolute;left:2492;top:2657;width:473;height:470;mso-position-horizontal-relative:page;mso-position-vertical-relative:text" coordsize="473,470" o:allowincell="f" path="m467,348hhl454,348r-5,5l449,366r5,5l467,371r3,-3l455,368r-4,-4l451,354r4,-4l470,350r-3,-2xe" fillcolor="#ffd8d8" stroked="f">
              <v:path arrowok="t"/>
            </v:shape>
            <v:shape id="_x0000_s1030" style="position:absolute;left:2492;top:2657;width:473;height:470;mso-position-horizontal-relative:page;mso-position-vertical-relative:text" coordsize="473,470" o:allowincell="f" path="m470,350hhl466,350r3,4l469,364r-3,4l470,368r2,-2l472,353r-2,-3xe" fillcolor="#ffd8d8" stroked="f">
              <v:path arrowok="t"/>
            </v:shape>
            <v:shape id="_x0000_s1031" style="position:absolute;left:2492;top:2657;width:473;height:470;mso-position-horizontal-relative:page;mso-position-vertical-relative:text" coordsize="473,470" o:allowincell="f" path="m463,352hhl456,352r,14l458,366r,-6l464,360r,l463,360r2,-1l458,359r,-4l465,355r,-1l463,352xe" fillcolor="#ffd8d8" stroked="f">
              <v:path arrowok="t"/>
            </v:shape>
            <v:shape id="_x0000_s1032" style="position:absolute;left:2492;top:2657;width:473;height:470;mso-position-horizontal-relative:page;mso-position-vertical-relative:text" coordsize="473,470" o:allowincell="f" path="m464,360hhl461,360r1,2l463,363r,3l465,366r,-2l465,361r-1,-1xe" fillcolor="#ffd8d8" stroked="f">
              <v:path arrowok="t"/>
            </v:shape>
            <v:shape id="_x0000_s1033" style="position:absolute;left:2492;top:2657;width:473;height:470;mso-position-horizontal-relative:page;mso-position-vertical-relative:text" coordsize="473,470" o:allowincell="f" path="m465,355hhl462,355r1,l463,358r-2,1l465,359r,-2l465,355xe" fillcolor="#ffd8d8" stroked="f">
              <v:path arrowok="t"/>
            </v:shape>
            <v:shape id="_x0000_s1034" style="position:absolute;left:2492;top:2657;width:473;height:470;mso-position-horizontal-relative:page;mso-position-vertical-relative:text" coordsize="473,470" o:allowincell="f" path="m227,174hhl210,174r26,52l263,261r25,23l309,297r-43,9l221,317r-46,15l131,349r5,l176,337r49,-12l276,316r51,-7l363,309r-8,-3l388,305r74,l450,298r-18,-4l334,294r-11,-6l312,281r-11,-7l291,266,267,242,246,213,230,180r-3,-6xe" fillcolor="#ffd8d8" stroked="f">
              <v:path arrowok="t"/>
            </v:shape>
            <v:shape id="_x0000_s1035" style="position:absolute;left:2492;top:2657;width:473;height:470;mso-position-horizontal-relative:page;mso-position-vertical-relative:text" coordsize="473,470" o:allowincell="f" path="m363,309hhl327,309r31,15l390,335r28,6l442,344r15,l465,340r2,-4l452,336r-19,-2l410,328,383,318r-20,-9xe" fillcolor="#ffd8d8" stroked="f">
              <v:path arrowok="t"/>
            </v:shape>
            <v:shape id="_x0000_s1036" style="position:absolute;left:2492;top:2657;width:473;height:470;mso-position-horizontal-relative:page;mso-position-vertical-relative:text" coordsize="473,470" o:allowincell="f" path="m467,333hhl464,334r-5,2l467,336r,-3xe" fillcolor="#ffd8d8" stroked="f">
              <v:path arrowok="t"/>
            </v:shape>
            <v:shape id="_x0000_s1037" style="position:absolute;left:2492;top:2657;width:473;height:470;mso-position-horizontal-relative:page;mso-position-vertical-relative:text" coordsize="473,470" o:allowincell="f" path="m462,305hhl388,305r38,1l457,312r12,15l471,324r1,-2l472,319r-6,-12l462,305xe" fillcolor="#ffd8d8" stroked="f">
              <v:path arrowok="t"/>
            </v:shape>
            <v:shape id="_x0000_s1038" style="position:absolute;left:2492;top:2657;width:473;height:470;mso-position-horizontal-relative:page;mso-position-vertical-relative:text" coordsize="473,470" o:allowincell="f" path="m392,291hhl379,291r-14,1l334,294r98,l424,292r-32,-1xe" fillcolor="#ffd8d8" stroked="f">
              <v:path arrowok="t"/>
            </v:shape>
            <v:shape id="_x0000_s1039" style="position:absolute;left:2492;top:2657;width:473;height:470;mso-position-horizontal-relative:page;mso-position-vertical-relative:text" coordsize="473,470" o:allowincell="f" path="m225,39hhl222,53r-3,18l215,94r-5,27l220,121r,-3l223,92r1,-26l225,39xe" fillcolor="#ffd8d8" stroked="f">
              <v:path arrowok="t"/>
            </v:shape>
            <v:shape id="_x0000_s1040" style="position:absolute;left:2492;top:2657;width:473;height:470;mso-position-horizontal-relative:page;mso-position-vertical-relative:text" coordsize="473,470" o:allowincell="f" path="m220,2hhl208,2r7,4l223,12r2,18l227,12,223,3,220,2xe" fillcolor="#ffd8d8" stroked="f">
              <v:path arrowok="t"/>
            </v:shape>
            <w10:wrap anchorx="page"/>
          </v:group>
        </w:pict>
      </w:r>
      <w:r>
        <w:rPr>
          <w:noProof/>
        </w:rPr>
        <w:pict w14:anchorId="191C4E3C">
          <v:group id="_x0000_s1041" style="position:absolute;left:0;text-align:left;margin-left:295.8pt;margin-top:3.3pt;width:52.05pt;height:51.7pt;z-index:2;mso-position-horizontal-relative:page" coordorigin="5916,66" coordsize="1041,1034" o:allowincell="f">
            <v:shape id="_x0000_s1042" style="position:absolute;left:5916;top:66;width:1041;height:1034;mso-position-horizontal-relative:page;mso-position-vertical-relative:text" coordsize="1041,1034" o:allowincell="f" path="m187,815hhl97,874,39,930,8,980,,1016r6,13l12,1033r70,l85,1031r-65,l29,992,63,938r54,-62l187,815xe" fillcolor="#ffd8d8" stroked="f">
              <v:path arrowok="t"/>
            </v:shape>
            <v:shape id="_x0000_s1043" style="position:absolute;left:5916;top:66;width:1041;height:1034;mso-position-horizontal-relative:page;mso-position-vertical-relative:text" coordsize="1041,1034" o:allowincell="f" path="m445,hhl424,13,413,46r-4,36l409,108r,23l412,156r3,27l419,210r5,28l431,268r6,28l445,325r-7,30l420,408r-29,71l355,563r-43,91l264,746r-51,87l162,911r-51,63l63,1016r-43,15l85,1031r35,-26l169,953r56,-77l289,772r10,-3l289,769,351,656r46,-91l428,491r22,-60l464,383r37,l478,322r7,-54l464,268,452,221r-9,-45l439,134,437,96r1,-16l440,53r7,-28l460,6r25,l472,1,445,xe" fillcolor="#ffd8d8" stroked="f">
              <v:path arrowok="t"/>
            </v:shape>
            <v:shape id="_x0000_s1044" style="position:absolute;left:5916;top:66;width:1041;height:1034;mso-position-horizontal-relative:page;mso-position-vertical-relative:text" coordsize="1041,1034" o:allowincell="f" path="m1030,767hhl1000,767r-12,11l988,806r12,11l1030,817r5,-6l1003,811r-9,-8l994,781r9,-9l1035,772r-5,-5xe" fillcolor="#ffd8d8" stroked="f">
              <v:path arrowok="t"/>
            </v:shape>
            <v:shape id="_x0000_s1045" style="position:absolute;left:5916;top:66;width:1041;height:1034;mso-position-horizontal-relative:page;mso-position-vertical-relative:text" coordsize="1041,1034" o:allowincell="f" path="m1035,772hhl1027,772r7,9l1034,803r-7,8l1035,811r5,-5l1040,778r-5,-6xe" fillcolor="#ffd8d8" stroked="f">
              <v:path arrowok="t"/>
            </v:shape>
            <v:shape id="_x0000_s1046" style="position:absolute;left:5916;top:66;width:1041;height:1034;mso-position-horizontal-relative:page;mso-position-vertical-relative:text" coordsize="1041,1034" o:allowincell="f" path="m1021,775hhl1004,775r,31l1010,806r,-12l1023,794r-1,-1l1019,792r7,-2l1010,790r,-8l1025,782r,-2l1021,775xe" fillcolor="#ffd8d8" stroked="f">
              <v:path arrowok="t"/>
            </v:shape>
            <v:shape id="_x0000_s1047" style="position:absolute;left:5916;top:66;width:1041;height:1034;mso-position-horizontal-relative:page;mso-position-vertical-relative:text" coordsize="1041,1034" o:allowincell="f" path="m1023,794hhl1016,794r2,4l1019,801r1,5l1026,806r-1,-5l1025,797r-2,-3xe" fillcolor="#ffd8d8" stroked="f">
              <v:path arrowok="t"/>
            </v:shape>
            <v:shape id="_x0000_s1048" style="position:absolute;left:5916;top:66;width:1041;height:1034;mso-position-horizontal-relative:page;mso-position-vertical-relative:text" coordsize="1041,1034" o:allowincell="f" path="m1025,782hhl1017,782r2,1l1019,789r-3,1l1026,790r,-4l1025,782xe" fillcolor="#ffd8d8" stroked="f">
              <v:path arrowok="t"/>
            </v:shape>
            <v:shape id="_x0000_s1049" style="position:absolute;left:5916;top:66;width:1041;height:1034;mso-position-horizontal-relative:page;mso-position-vertical-relative:text" coordsize="1041,1034" o:allowincell="f" path="m501,383hhl464,383r45,95l557,549r46,50l646,633r35,23l605,670r-78,19l446,711r-79,27l289,769r10,l354,752r70,-19l497,716r74,-14l647,691r73,-9l800,682r-17,-7l855,671r164,l991,657r-39,-9l736,648,712,634,687,619,664,603,641,587,588,533,543,469,506,397r-5,-14xe" fillcolor="#ffd8d8" stroked="f">
              <v:path arrowok="t"/>
            </v:shape>
            <v:shape id="_x0000_s1050" style="position:absolute;left:5916;top:66;width:1041;height:1034;mso-position-horizontal-relative:page;mso-position-vertical-relative:text" coordsize="1041,1034" o:allowincell="f" path="m800,682hhl720,682r70,32l859,737r63,15l975,757r22,-1l1013,752r11,-8l1026,740r-29,l955,736,903,722,844,702,800,682xe" fillcolor="#ffd8d8" stroked="f">
              <v:path arrowok="t"/>
            </v:shape>
            <v:shape id="_x0000_s1051" style="position:absolute;left:5916;top:66;width:1041;height:1034;mso-position-horizontal-relative:page;mso-position-vertical-relative:text" coordsize="1041,1034" o:allowincell="f" path="m1030,733hhl1022,736r-11,4l1026,740r4,-7xe" fillcolor="#ffd8d8" stroked="f">
              <v:path arrowok="t"/>
            </v:shape>
            <v:shape id="_x0000_s1052" style="position:absolute;left:5916;top:66;width:1041;height:1034;mso-position-horizontal-relative:page;mso-position-vertical-relative:text" coordsize="1041,1034" o:allowincell="f" path="m1019,671hhl855,671r83,3l1007,688r27,33l1037,714r3,-3l1040,703r-12,-27l1019,671xe" fillcolor="#ffd8d8" stroked="f">
              <v:path arrowok="t"/>
            </v:shape>
            <v:shape id="_x0000_s1053" style="position:absolute;left:5916;top:66;width:1041;height:1034;mso-position-horizontal-relative:page;mso-position-vertical-relative:text" coordsize="1041,1034" o:allowincell="f" path="m863,641hhl835,642r-31,1l736,648r216,l935,645r-72,-4xe" fillcolor="#ffd8d8" stroked="f">
              <v:path arrowok="t"/>
            </v:shape>
            <v:shape id="_x0000_s1054" style="position:absolute;left:5916;top:66;width:1041;height:1034;mso-position-horizontal-relative:page;mso-position-vertical-relative:text" coordsize="1041,1034" o:allowincell="f" path="m496,86hhl490,118r-7,40l475,208r-11,60l485,268r1,-7l491,202r3,-57l496,86xe" fillcolor="#ffd8d8" stroked="f">
              <v:path arrowok="t"/>
            </v:shape>
            <v:shape id="_x0000_s1055" style="position:absolute;left:5916;top:66;width:1041;height:1034;mso-position-horizontal-relative:page;mso-position-vertical-relative:text" coordsize="1041,1034" o:allowincell="f" path="m485,6hhl460,6r11,7l482,25r9,17l496,67r4,-39l491,8,485,6xe" fillcolor="#ffd8d8" stroked="f">
              <v:path arrowok="t"/>
            </v:shape>
            <w10:wrap anchorx="page"/>
          </v:group>
        </w:pict>
      </w:r>
      <w:r>
        <w:rPr>
          <w:noProof/>
        </w:rPr>
        <w:pict w14:anchorId="6DF20EB0">
          <v:shape id="_x0000_s1056" type="#_x0000_t202" style="position:absolute;left:0;text-align:left;margin-left:356.8pt;margin-top:16.9pt;width:7.7pt;height:11.5pt;z-index:-8;mso-position-horizontal-relative:page;mso-position-vertical-relative:text" o:allowincell="f" filled="f" stroked="f">
            <v:textbox inset="0,0,0,0">
              <w:txbxContent>
                <w:p w14:paraId="3E2059D0" w14:textId="1DE873E1" w:rsidR="00000000" w:rsidRDefault="00000000">
                  <w:pPr>
                    <w:pStyle w:val="Zkladntext"/>
                    <w:kinsoku w:val="0"/>
                    <w:overflowPunct w:val="0"/>
                    <w:spacing w:before="1" w:line="229" w:lineRule="exact"/>
                    <w:rPr>
                      <w:sz w:val="19"/>
                      <w:szCs w:val="19"/>
                    </w:rPr>
                  </w:pPr>
                </w:p>
              </w:txbxContent>
            </v:textbox>
            <w10:wrap anchorx="page"/>
          </v:shape>
        </w:pict>
      </w:r>
      <w:r>
        <w:rPr>
          <w:noProof/>
        </w:rPr>
        <w:pict w14:anchorId="7A2A6D4C">
          <v:shape id="_x0000_s1057" type="#_x0000_t202" style="position:absolute;left:0;text-align:left;margin-left:358.65pt;margin-top:39.9pt;width:28.95pt;height:11.5pt;z-index:-7;mso-position-horizontal-relative:page;mso-position-vertical-relative:text" o:allowincell="f" filled="f" stroked="f">
            <v:textbox inset="0,0,0,0">
              <w:txbxContent>
                <w:p w14:paraId="1043F200" w14:textId="732A97C6" w:rsidR="00000000" w:rsidRDefault="00000000">
                  <w:pPr>
                    <w:pStyle w:val="Zkladntext"/>
                    <w:kinsoku w:val="0"/>
                    <w:overflowPunct w:val="0"/>
                    <w:spacing w:before="1" w:line="229" w:lineRule="exact"/>
                    <w:rPr>
                      <w:sz w:val="19"/>
                      <w:szCs w:val="19"/>
                    </w:rPr>
                  </w:pPr>
                </w:p>
              </w:txbxContent>
            </v:textbox>
            <w10:wrap anchorx="page"/>
          </v:shape>
        </w:pict>
      </w:r>
      <w:r>
        <w:rPr>
          <w:noProof/>
        </w:rPr>
        <w:pict w14:anchorId="48AFE416">
          <v:shape id="_x0000_s1058" type="#_x0000_t202" style="position:absolute;left:0;text-align:left;margin-left:68.9pt;margin-top:-17.3pt;width:285.55pt;height:78.75pt;z-index:5;mso-position-horizontal-relative:page;mso-position-vertical-relative:text"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711"/>
                  </w:tblGrid>
                  <w:tr w:rsidR="00000000" w14:paraId="2E6323ED" w14:textId="77777777">
                    <w:tblPrEx>
                      <w:tblCellMar>
                        <w:top w:w="0" w:type="dxa"/>
                        <w:left w:w="0" w:type="dxa"/>
                        <w:bottom w:w="0" w:type="dxa"/>
                        <w:right w:w="0" w:type="dxa"/>
                      </w:tblCellMar>
                    </w:tblPrEx>
                    <w:trPr>
                      <w:trHeight w:val="763"/>
                    </w:trPr>
                    <w:tc>
                      <w:tcPr>
                        <w:tcW w:w="5711" w:type="dxa"/>
                        <w:tcBorders>
                          <w:top w:val="none" w:sz="6" w:space="0" w:color="auto"/>
                          <w:left w:val="none" w:sz="6" w:space="0" w:color="auto"/>
                          <w:bottom w:val="single" w:sz="4" w:space="0" w:color="000000"/>
                          <w:right w:val="none" w:sz="6" w:space="0" w:color="auto"/>
                        </w:tcBorders>
                      </w:tcPr>
                      <w:p w14:paraId="52227705" w14:textId="77777777" w:rsidR="00000000" w:rsidRDefault="00000000">
                        <w:pPr>
                          <w:pStyle w:val="TableParagraph"/>
                          <w:kinsoku w:val="0"/>
                          <w:overflowPunct w:val="0"/>
                          <w:spacing w:before="0" w:line="225" w:lineRule="exact"/>
                          <w:ind w:left="72"/>
                          <w:rPr>
                            <w:b/>
                            <w:bCs/>
                            <w:sz w:val="22"/>
                            <w:szCs w:val="22"/>
                          </w:rPr>
                        </w:pPr>
                        <w:r>
                          <w:rPr>
                            <w:b/>
                            <w:bCs/>
                            <w:sz w:val="22"/>
                            <w:szCs w:val="22"/>
                          </w:rPr>
                          <w:t>Česká republika – Ministerstvo práce a sociálních věcí</w:t>
                        </w:r>
                      </w:p>
                      <w:p w14:paraId="0F3CE67E" w14:textId="4487B1E5" w:rsidR="00000000" w:rsidRDefault="00000000">
                        <w:pPr>
                          <w:pStyle w:val="TableParagraph"/>
                          <w:tabs>
                            <w:tab w:val="left" w:pos="5086"/>
                          </w:tabs>
                          <w:kinsoku w:val="0"/>
                          <w:overflowPunct w:val="0"/>
                          <w:spacing w:before="154" w:line="364" w:lineRule="exact"/>
                          <w:ind w:left="3469" w:right="-15"/>
                          <w:rPr>
                            <w:w w:val="105"/>
                            <w:sz w:val="19"/>
                            <w:szCs w:val="19"/>
                          </w:rPr>
                        </w:pPr>
                      </w:p>
                    </w:tc>
                  </w:tr>
                  <w:tr w:rsidR="00000000" w14:paraId="5D15BDAC" w14:textId="77777777">
                    <w:tblPrEx>
                      <w:tblCellMar>
                        <w:top w:w="0" w:type="dxa"/>
                        <w:left w:w="0" w:type="dxa"/>
                        <w:bottom w:w="0" w:type="dxa"/>
                        <w:right w:w="0" w:type="dxa"/>
                      </w:tblCellMar>
                    </w:tblPrEx>
                    <w:trPr>
                      <w:trHeight w:val="287"/>
                    </w:trPr>
                    <w:tc>
                      <w:tcPr>
                        <w:tcW w:w="5711" w:type="dxa"/>
                        <w:tcBorders>
                          <w:top w:val="single" w:sz="4" w:space="0" w:color="000000"/>
                          <w:left w:val="none" w:sz="6" w:space="0" w:color="auto"/>
                          <w:bottom w:val="none" w:sz="6" w:space="0" w:color="auto"/>
                          <w:right w:val="none" w:sz="6" w:space="0" w:color="auto"/>
                        </w:tcBorders>
                      </w:tcPr>
                      <w:p w14:paraId="5FEB3323" w14:textId="21E8AEE1" w:rsidR="00000000" w:rsidRDefault="00000000" w:rsidP="00B21EBC">
                        <w:pPr>
                          <w:pStyle w:val="TableParagraph"/>
                          <w:tabs>
                            <w:tab w:val="left" w:pos="5086"/>
                          </w:tabs>
                          <w:kinsoku w:val="0"/>
                          <w:overflowPunct w:val="0"/>
                          <w:spacing w:before="0" w:line="195" w:lineRule="exact"/>
                          <w:ind w:left="72" w:right="-58"/>
                          <w:rPr>
                            <w:w w:val="105"/>
                            <w:sz w:val="19"/>
                            <w:szCs w:val="19"/>
                          </w:rPr>
                        </w:pPr>
                        <w:proofErr w:type="gramStart"/>
                        <w:r>
                          <w:rPr>
                            <w:sz w:val="22"/>
                            <w:szCs w:val="22"/>
                          </w:rPr>
                          <w:t>Jméno:  Mgr.</w:t>
                        </w:r>
                        <w:proofErr w:type="gramEnd"/>
                        <w:r>
                          <w:rPr>
                            <w:spacing w:val="-3"/>
                            <w:sz w:val="22"/>
                            <w:szCs w:val="22"/>
                          </w:rPr>
                          <w:t xml:space="preserve"> </w:t>
                        </w:r>
                        <w:r>
                          <w:rPr>
                            <w:sz w:val="22"/>
                            <w:szCs w:val="22"/>
                          </w:rPr>
                          <w:t>Karel Svítil</w:t>
                        </w:r>
                        <w:r>
                          <w:rPr>
                            <w:w w:val="105"/>
                            <w:position w:val="-21"/>
                            <w:sz w:val="43"/>
                            <w:szCs w:val="43"/>
                          </w:rPr>
                          <w:tab/>
                        </w:r>
                      </w:p>
                    </w:tc>
                  </w:tr>
                  <w:tr w:rsidR="00000000" w14:paraId="5E1EF169" w14:textId="77777777">
                    <w:tblPrEx>
                      <w:tblCellMar>
                        <w:top w:w="0" w:type="dxa"/>
                        <w:left w:w="0" w:type="dxa"/>
                        <w:bottom w:w="0" w:type="dxa"/>
                        <w:right w:w="0" w:type="dxa"/>
                      </w:tblCellMar>
                    </w:tblPrEx>
                    <w:trPr>
                      <w:trHeight w:val="268"/>
                    </w:trPr>
                    <w:tc>
                      <w:tcPr>
                        <w:tcW w:w="5711" w:type="dxa"/>
                        <w:tcBorders>
                          <w:top w:val="none" w:sz="6" w:space="0" w:color="auto"/>
                          <w:left w:val="none" w:sz="6" w:space="0" w:color="auto"/>
                          <w:bottom w:val="none" w:sz="6" w:space="0" w:color="auto"/>
                          <w:right w:val="none" w:sz="6" w:space="0" w:color="auto"/>
                        </w:tcBorders>
                      </w:tcPr>
                      <w:p w14:paraId="261A6845" w14:textId="7689C21B" w:rsidR="00000000" w:rsidRDefault="00000000">
                        <w:pPr>
                          <w:pStyle w:val="TableParagraph"/>
                          <w:tabs>
                            <w:tab w:val="left" w:pos="5086"/>
                          </w:tabs>
                          <w:kinsoku w:val="0"/>
                          <w:overflowPunct w:val="0"/>
                          <w:spacing w:before="0" w:line="249" w:lineRule="exact"/>
                          <w:ind w:left="72" w:right="-58"/>
                          <w:rPr>
                            <w:w w:val="95"/>
                            <w:position w:val="-7"/>
                            <w:sz w:val="19"/>
                            <w:szCs w:val="19"/>
                          </w:rPr>
                        </w:pPr>
                        <w:r>
                          <w:rPr>
                            <w:sz w:val="22"/>
                            <w:szCs w:val="22"/>
                          </w:rPr>
                          <w:t>Funkce: ředitel odboru</w:t>
                        </w:r>
                        <w:r>
                          <w:rPr>
                            <w:spacing w:val="-6"/>
                            <w:sz w:val="22"/>
                            <w:szCs w:val="22"/>
                          </w:rPr>
                          <w:t xml:space="preserve"> </w:t>
                        </w:r>
                        <w:r>
                          <w:rPr>
                            <w:sz w:val="22"/>
                            <w:szCs w:val="22"/>
                          </w:rPr>
                          <w:t>provozu</w:t>
                        </w:r>
                        <w:r>
                          <w:rPr>
                            <w:spacing w:val="-1"/>
                            <w:sz w:val="22"/>
                            <w:szCs w:val="22"/>
                          </w:rPr>
                          <w:t xml:space="preserve"> </w:t>
                        </w:r>
                        <w:r>
                          <w:rPr>
                            <w:sz w:val="22"/>
                            <w:szCs w:val="22"/>
                          </w:rPr>
                          <w:t>ICT</w:t>
                        </w:r>
                        <w:r>
                          <w:rPr>
                            <w:sz w:val="22"/>
                            <w:szCs w:val="22"/>
                          </w:rPr>
                          <w:tab/>
                        </w:r>
                      </w:p>
                    </w:tc>
                  </w:tr>
                  <w:tr w:rsidR="00000000" w14:paraId="437FE5F7" w14:textId="77777777">
                    <w:tblPrEx>
                      <w:tblCellMar>
                        <w:top w:w="0" w:type="dxa"/>
                        <w:left w:w="0" w:type="dxa"/>
                        <w:bottom w:w="0" w:type="dxa"/>
                        <w:right w:w="0" w:type="dxa"/>
                      </w:tblCellMar>
                    </w:tblPrEx>
                    <w:trPr>
                      <w:trHeight w:val="244"/>
                    </w:trPr>
                    <w:tc>
                      <w:tcPr>
                        <w:tcW w:w="5711" w:type="dxa"/>
                        <w:tcBorders>
                          <w:top w:val="none" w:sz="6" w:space="0" w:color="auto"/>
                          <w:left w:val="none" w:sz="6" w:space="0" w:color="auto"/>
                          <w:bottom w:val="none" w:sz="6" w:space="0" w:color="auto"/>
                          <w:right w:val="none" w:sz="6" w:space="0" w:color="auto"/>
                        </w:tcBorders>
                      </w:tcPr>
                      <w:p w14:paraId="64203AE2" w14:textId="77777777" w:rsidR="00000000" w:rsidRDefault="00000000">
                        <w:pPr>
                          <w:pStyle w:val="TableParagraph"/>
                          <w:kinsoku w:val="0"/>
                          <w:overflowPunct w:val="0"/>
                          <w:spacing w:before="0" w:line="225" w:lineRule="exact"/>
                          <w:ind w:left="72"/>
                          <w:rPr>
                            <w:sz w:val="22"/>
                            <w:szCs w:val="22"/>
                          </w:rPr>
                        </w:pPr>
                        <w:r>
                          <w:rPr>
                            <w:sz w:val="22"/>
                            <w:szCs w:val="22"/>
                          </w:rPr>
                          <w:t>Místo: Praha</w:t>
                        </w:r>
                      </w:p>
                    </w:tc>
                  </w:tr>
                </w:tbl>
                <w:p w14:paraId="1CA603DB" w14:textId="77777777" w:rsidR="00000000" w:rsidRDefault="00000000">
                  <w:pPr>
                    <w:pStyle w:val="Zkladntext"/>
                    <w:kinsoku w:val="0"/>
                    <w:overflowPunct w:val="0"/>
                    <w:rPr>
                      <w:rFonts w:ascii="Times New Roman" w:hAnsi="Times New Roman" w:cs="Times New Roman"/>
                      <w:sz w:val="24"/>
                      <w:szCs w:val="24"/>
                    </w:rPr>
                  </w:pPr>
                </w:p>
              </w:txbxContent>
            </v:textbox>
            <w10:wrap anchorx="page"/>
          </v:shape>
        </w:pict>
      </w:r>
    </w:p>
    <w:p w14:paraId="3D5F09BD" w14:textId="77777777" w:rsidR="00000000" w:rsidRDefault="00000000">
      <w:pPr>
        <w:pStyle w:val="Zkladntext"/>
        <w:kinsoku w:val="0"/>
        <w:overflowPunct w:val="0"/>
        <w:rPr>
          <w:sz w:val="20"/>
          <w:szCs w:val="20"/>
        </w:rPr>
      </w:pPr>
    </w:p>
    <w:p w14:paraId="02056417" w14:textId="77777777" w:rsidR="00000000" w:rsidRDefault="00000000">
      <w:pPr>
        <w:pStyle w:val="Zkladntext"/>
        <w:kinsoku w:val="0"/>
        <w:overflowPunct w:val="0"/>
        <w:rPr>
          <w:sz w:val="20"/>
          <w:szCs w:val="20"/>
        </w:rPr>
      </w:pPr>
    </w:p>
    <w:p w14:paraId="23DD8453" w14:textId="77777777" w:rsidR="00000000" w:rsidRDefault="00000000">
      <w:pPr>
        <w:pStyle w:val="Zkladntext"/>
        <w:kinsoku w:val="0"/>
        <w:overflowPunct w:val="0"/>
        <w:rPr>
          <w:sz w:val="20"/>
          <w:szCs w:val="20"/>
        </w:rPr>
      </w:pPr>
    </w:p>
    <w:p w14:paraId="042A1FF4" w14:textId="77777777" w:rsidR="00000000" w:rsidRDefault="00000000">
      <w:pPr>
        <w:pStyle w:val="Zkladntext"/>
        <w:kinsoku w:val="0"/>
        <w:overflowPunct w:val="0"/>
        <w:rPr>
          <w:sz w:val="20"/>
          <w:szCs w:val="20"/>
        </w:rPr>
      </w:pPr>
    </w:p>
    <w:p w14:paraId="5F1875CE" w14:textId="77777777" w:rsidR="00000000" w:rsidRDefault="00000000">
      <w:pPr>
        <w:pStyle w:val="Zkladntext"/>
        <w:kinsoku w:val="0"/>
        <w:overflowPunct w:val="0"/>
        <w:rPr>
          <w:sz w:val="20"/>
          <w:szCs w:val="20"/>
        </w:rPr>
      </w:pPr>
    </w:p>
    <w:p w14:paraId="486C5972" w14:textId="77777777" w:rsidR="00000000" w:rsidRDefault="00000000">
      <w:pPr>
        <w:pStyle w:val="Zkladntext"/>
        <w:kinsoku w:val="0"/>
        <w:overflowPunct w:val="0"/>
        <w:spacing w:before="6"/>
        <w:rPr>
          <w:sz w:val="11"/>
          <w:szCs w:val="11"/>
        </w:rPr>
      </w:pPr>
    </w:p>
    <w:tbl>
      <w:tblPr>
        <w:tblW w:w="0" w:type="auto"/>
        <w:tblInd w:w="278" w:type="dxa"/>
        <w:tblLayout w:type="fixed"/>
        <w:tblCellMar>
          <w:left w:w="0" w:type="dxa"/>
          <w:right w:w="0" w:type="dxa"/>
        </w:tblCellMar>
        <w:tblLook w:val="0000" w:firstRow="0" w:lastRow="0" w:firstColumn="0" w:lastColumn="0" w:noHBand="0" w:noVBand="0"/>
      </w:tblPr>
      <w:tblGrid>
        <w:gridCol w:w="5711"/>
      </w:tblGrid>
      <w:tr w:rsidR="00000000" w14:paraId="5DCCCBD5" w14:textId="77777777">
        <w:tblPrEx>
          <w:tblCellMar>
            <w:top w:w="0" w:type="dxa"/>
            <w:left w:w="0" w:type="dxa"/>
            <w:bottom w:w="0" w:type="dxa"/>
            <w:right w:w="0" w:type="dxa"/>
          </w:tblCellMar>
        </w:tblPrEx>
        <w:trPr>
          <w:trHeight w:val="763"/>
        </w:trPr>
        <w:tc>
          <w:tcPr>
            <w:tcW w:w="5711" w:type="dxa"/>
            <w:tcBorders>
              <w:top w:val="none" w:sz="6" w:space="0" w:color="auto"/>
              <w:left w:val="none" w:sz="6" w:space="0" w:color="auto"/>
              <w:bottom w:val="single" w:sz="4" w:space="0" w:color="000000"/>
              <w:right w:val="none" w:sz="6" w:space="0" w:color="auto"/>
            </w:tcBorders>
          </w:tcPr>
          <w:p w14:paraId="7FB03CAF" w14:textId="177C826A" w:rsidR="00000000" w:rsidRDefault="00000000">
            <w:pPr>
              <w:pStyle w:val="TableParagraph"/>
              <w:kinsoku w:val="0"/>
              <w:overflowPunct w:val="0"/>
              <w:spacing w:before="0" w:line="225" w:lineRule="exact"/>
              <w:ind w:left="72"/>
              <w:rPr>
                <w:b/>
                <w:bCs/>
                <w:sz w:val="22"/>
                <w:szCs w:val="22"/>
              </w:rPr>
            </w:pPr>
            <w:r>
              <w:rPr>
                <w:b/>
                <w:bCs/>
                <w:sz w:val="22"/>
                <w:szCs w:val="22"/>
              </w:rPr>
              <w:t>O2 Czech Republic a.s.</w:t>
            </w:r>
          </w:p>
          <w:p w14:paraId="5C23A063" w14:textId="1EA3D0F6" w:rsidR="00000000" w:rsidRDefault="00B21EBC" w:rsidP="00B21EBC">
            <w:pPr>
              <w:pStyle w:val="TableParagraph"/>
              <w:kinsoku w:val="0"/>
              <w:overflowPunct w:val="0"/>
              <w:spacing w:before="42" w:line="106" w:lineRule="exact"/>
              <w:ind w:left="1370"/>
              <w:rPr>
                <w:w w:val="105"/>
                <w:sz w:val="9"/>
                <w:szCs w:val="9"/>
              </w:rPr>
            </w:pPr>
            <w:r>
              <w:rPr>
                <w:b/>
                <w:bCs/>
                <w:noProof/>
                <w:sz w:val="22"/>
                <w:szCs w:val="22"/>
              </w:rPr>
              <w:pict w14:anchorId="0295EF52">
                <v:shape id="_x0000_s1110" type="#_x0000_t202" style="position:absolute;left:0;text-align:left;margin-left:1.1pt;margin-top:.55pt;width:264pt;height:31pt;z-index:9">
                  <v:fill r:id="rId5" o:title="Písek" type="tile"/>
                  <v:textbox>
                    <w:txbxContent>
                      <w:p w14:paraId="30B6EB78" w14:textId="77777777" w:rsidR="00B21EBC" w:rsidRDefault="00B21EBC"/>
                    </w:txbxContent>
                  </v:textbox>
                </v:shape>
              </w:pict>
            </w:r>
          </w:p>
        </w:tc>
      </w:tr>
      <w:tr w:rsidR="00000000" w14:paraId="6D2CDF69" w14:textId="77777777">
        <w:tblPrEx>
          <w:tblCellMar>
            <w:top w:w="0" w:type="dxa"/>
            <w:left w:w="0" w:type="dxa"/>
            <w:bottom w:w="0" w:type="dxa"/>
            <w:right w:w="0" w:type="dxa"/>
          </w:tblCellMar>
        </w:tblPrEx>
        <w:trPr>
          <w:trHeight w:val="287"/>
        </w:trPr>
        <w:tc>
          <w:tcPr>
            <w:tcW w:w="5711" w:type="dxa"/>
            <w:tcBorders>
              <w:top w:val="single" w:sz="4" w:space="0" w:color="000000"/>
              <w:left w:val="none" w:sz="6" w:space="0" w:color="auto"/>
              <w:bottom w:val="none" w:sz="6" w:space="0" w:color="auto"/>
              <w:right w:val="none" w:sz="6" w:space="0" w:color="auto"/>
            </w:tcBorders>
          </w:tcPr>
          <w:p w14:paraId="14B48A5D" w14:textId="77777777" w:rsidR="00000000" w:rsidRDefault="00000000">
            <w:pPr>
              <w:pStyle w:val="TableParagraph"/>
              <w:kinsoku w:val="0"/>
              <w:overflowPunct w:val="0"/>
              <w:spacing w:before="0" w:line="268" w:lineRule="exact"/>
              <w:ind w:left="72"/>
              <w:rPr>
                <w:sz w:val="22"/>
                <w:szCs w:val="22"/>
              </w:rPr>
            </w:pPr>
            <w:r>
              <w:rPr>
                <w:sz w:val="22"/>
                <w:szCs w:val="22"/>
              </w:rPr>
              <w:t>Jméno: Ilona Uhrová</w:t>
            </w:r>
          </w:p>
        </w:tc>
      </w:tr>
      <w:tr w:rsidR="00000000" w14:paraId="6D994165" w14:textId="77777777">
        <w:tblPrEx>
          <w:tblCellMar>
            <w:top w:w="0" w:type="dxa"/>
            <w:left w:w="0" w:type="dxa"/>
            <w:bottom w:w="0" w:type="dxa"/>
            <w:right w:w="0" w:type="dxa"/>
          </w:tblCellMar>
        </w:tblPrEx>
        <w:trPr>
          <w:trHeight w:val="269"/>
        </w:trPr>
        <w:tc>
          <w:tcPr>
            <w:tcW w:w="5711" w:type="dxa"/>
            <w:tcBorders>
              <w:top w:val="none" w:sz="6" w:space="0" w:color="auto"/>
              <w:left w:val="none" w:sz="6" w:space="0" w:color="auto"/>
              <w:bottom w:val="none" w:sz="6" w:space="0" w:color="auto"/>
              <w:right w:val="none" w:sz="6" w:space="0" w:color="auto"/>
            </w:tcBorders>
          </w:tcPr>
          <w:p w14:paraId="6D839FE0" w14:textId="77777777" w:rsidR="00000000" w:rsidRDefault="00000000">
            <w:pPr>
              <w:pStyle w:val="TableParagraph"/>
              <w:kinsoku w:val="0"/>
              <w:overflowPunct w:val="0"/>
              <w:spacing w:before="0" w:line="249" w:lineRule="exact"/>
              <w:ind w:left="72"/>
              <w:rPr>
                <w:sz w:val="22"/>
                <w:szCs w:val="22"/>
              </w:rPr>
            </w:pPr>
            <w:r>
              <w:rPr>
                <w:sz w:val="22"/>
                <w:szCs w:val="22"/>
              </w:rPr>
              <w:t>Funkce: specialista prodeje</w:t>
            </w:r>
          </w:p>
        </w:tc>
      </w:tr>
      <w:tr w:rsidR="00000000" w14:paraId="4EAE3503" w14:textId="77777777">
        <w:tblPrEx>
          <w:tblCellMar>
            <w:top w:w="0" w:type="dxa"/>
            <w:left w:w="0" w:type="dxa"/>
            <w:bottom w:w="0" w:type="dxa"/>
            <w:right w:w="0" w:type="dxa"/>
          </w:tblCellMar>
        </w:tblPrEx>
        <w:trPr>
          <w:trHeight w:val="245"/>
        </w:trPr>
        <w:tc>
          <w:tcPr>
            <w:tcW w:w="5711" w:type="dxa"/>
            <w:tcBorders>
              <w:top w:val="none" w:sz="6" w:space="0" w:color="auto"/>
              <w:left w:val="none" w:sz="6" w:space="0" w:color="auto"/>
              <w:bottom w:val="none" w:sz="6" w:space="0" w:color="auto"/>
              <w:right w:val="none" w:sz="6" w:space="0" w:color="auto"/>
            </w:tcBorders>
          </w:tcPr>
          <w:p w14:paraId="2B6EA49F" w14:textId="77777777" w:rsidR="00000000" w:rsidRDefault="00000000">
            <w:pPr>
              <w:pStyle w:val="TableParagraph"/>
              <w:kinsoku w:val="0"/>
              <w:overflowPunct w:val="0"/>
              <w:spacing w:before="0" w:line="225" w:lineRule="exact"/>
              <w:ind w:left="72"/>
              <w:rPr>
                <w:sz w:val="22"/>
                <w:szCs w:val="22"/>
              </w:rPr>
            </w:pPr>
            <w:r>
              <w:rPr>
                <w:sz w:val="22"/>
                <w:szCs w:val="22"/>
              </w:rPr>
              <w:t>Místo: Praha</w:t>
            </w:r>
          </w:p>
        </w:tc>
      </w:tr>
    </w:tbl>
    <w:p w14:paraId="0C349859" w14:textId="77777777" w:rsidR="00000000" w:rsidRDefault="00000000">
      <w:pPr>
        <w:rPr>
          <w:sz w:val="11"/>
          <w:szCs w:val="11"/>
        </w:rPr>
        <w:sectPr w:rsidR="00000000">
          <w:pgSz w:w="11910" w:h="16840"/>
          <w:pgMar w:top="1380" w:right="1220" w:bottom="280" w:left="1100" w:header="708" w:footer="708" w:gutter="0"/>
          <w:cols w:space="708"/>
          <w:noEndnote/>
        </w:sectPr>
      </w:pPr>
    </w:p>
    <w:p w14:paraId="58C54328" w14:textId="0D94268A" w:rsidR="00000000" w:rsidRDefault="00B21EBC">
      <w:pPr>
        <w:pStyle w:val="Zkladntext"/>
        <w:kinsoku w:val="0"/>
        <w:overflowPunct w:val="0"/>
        <w:rPr>
          <w:sz w:val="4"/>
          <w:szCs w:val="4"/>
        </w:rPr>
      </w:pPr>
      <w:r>
        <w:rPr>
          <w:noProof/>
          <w:sz w:val="4"/>
          <w:szCs w:val="4"/>
        </w:rPr>
        <w:lastRenderedPageBreak/>
        <w:pict w14:anchorId="07974651">
          <v:shape id="_x0000_s1111" type="#_x0000_t202" style="position:absolute;margin-left:-5.5pt;margin-top:0;width:753.5pt;height:260pt;z-index:10">
            <v:fill r:id="rId5" o:title="Písek" type="tile"/>
            <v:textbox>
              <w:txbxContent>
                <w:p w14:paraId="51713E28" w14:textId="77777777" w:rsidR="00B21EBC" w:rsidRDefault="00B21EBC"/>
              </w:txbxContent>
            </v:textbox>
          </v:shape>
        </w:pict>
      </w:r>
    </w:p>
    <w:p w14:paraId="22AE318C" w14:textId="77777777" w:rsidR="00000000" w:rsidRDefault="00000000">
      <w:pPr>
        <w:pStyle w:val="Zkladntext"/>
        <w:kinsoku w:val="0"/>
        <w:overflowPunct w:val="0"/>
        <w:rPr>
          <w:sz w:val="4"/>
          <w:szCs w:val="4"/>
        </w:rPr>
      </w:pPr>
    </w:p>
    <w:p w14:paraId="0FAF7D70" w14:textId="77777777" w:rsidR="00000000" w:rsidRDefault="00000000">
      <w:pPr>
        <w:pStyle w:val="Zkladntext"/>
        <w:kinsoku w:val="0"/>
        <w:overflowPunct w:val="0"/>
        <w:spacing w:before="7"/>
        <w:rPr>
          <w:sz w:val="5"/>
          <w:szCs w:val="5"/>
        </w:rPr>
      </w:pPr>
    </w:p>
    <w:p w14:paraId="5A6BE04B" w14:textId="77777777" w:rsidR="00000000" w:rsidRDefault="00000000">
      <w:pPr>
        <w:pStyle w:val="Zkladntext"/>
        <w:kinsoku w:val="0"/>
        <w:overflowPunct w:val="0"/>
        <w:ind w:left="374"/>
        <w:rPr>
          <w:w w:val="120"/>
          <w:sz w:val="4"/>
          <w:szCs w:val="4"/>
        </w:rPr>
      </w:pPr>
      <w:r>
        <w:rPr>
          <w:noProof/>
        </w:rPr>
        <w:pict w14:anchorId="1ECDF3FD">
          <v:shape id="_x0000_s1059" type="#_x0000_t202" style="position:absolute;left:0;text-align:left;margin-left:116.75pt;margin-top:8.6pt;width:2.1pt;height:2.4pt;z-index:-5;mso-position-horizontal-relative:page;mso-position-vertical-relative:text" o:allowincell="f" filled="f" stroked="f">
            <v:textbox inset="0,0,0,0">
              <w:txbxContent>
                <w:p w14:paraId="0C90A125" w14:textId="77777777" w:rsidR="00000000" w:rsidRDefault="00000000">
                  <w:pPr>
                    <w:pStyle w:val="Zkladntext"/>
                    <w:kinsoku w:val="0"/>
                    <w:overflowPunct w:val="0"/>
                    <w:spacing w:line="47" w:lineRule="exact"/>
                    <w:rPr>
                      <w:b/>
                      <w:bCs/>
                      <w:w w:val="120"/>
                      <w:sz w:val="4"/>
                      <w:szCs w:val="4"/>
                    </w:rPr>
                  </w:pPr>
                  <w:r>
                    <w:rPr>
                      <w:b/>
                      <w:bCs/>
                      <w:w w:val="120"/>
                      <w:sz w:val="4"/>
                      <w:szCs w:val="4"/>
                    </w:rPr>
                    <w:t>- -</w:t>
                  </w:r>
                </w:p>
              </w:txbxContent>
            </v:textbox>
            <w10:wrap anchorx="page"/>
          </v:shape>
        </w:pict>
      </w:r>
      <w:r>
        <w:rPr>
          <w:noProof/>
        </w:rPr>
        <w:pict w14:anchorId="5E15FC23">
          <v:group id="_x0000_s1060" style="position:absolute;left:0;text-align:left;margin-left:50.6pt;margin-top:.9pt;width:729.5pt;height:205.2pt;z-index:-4;mso-position-horizontal-relative:page" coordorigin="1012,18" coordsize="14590,4104" o:allowincell="f">
            <v:shape id="_x0000_s1061" style="position:absolute;left:2625;top:192;width:862;height:20;mso-position-horizontal-relative:page;mso-position-vertical-relative:text" coordsize="862,20" o:allowincell="f" path="m,hhl861,e" filled="f" strokecolor="#c3d69a" strokeweight="3.72pt">
              <v:path arrowok="t"/>
            </v:shape>
            <v:shape id="_x0000_s1062" style="position:absolute;left:3484;top:192;width:646;height:20;mso-position-horizontal-relative:page;mso-position-vertical-relative:text" coordsize="646,20" o:allowincell="f" path="m,hhl645,e" filled="f" strokecolor="#e6b8b6" strokeweight="3.72pt">
              <v:path arrowok="t"/>
            </v:shape>
            <v:shape id="_x0000_s1063" style="position:absolute;left:2632;top:156;width:1503;height:20;mso-position-horizontal-relative:page;mso-position-vertical-relative:text" coordsize="1503,20" o:allowincell="f" path="m,hhl1502,e" filled="f" strokeweight=".6pt">
              <v:path arrowok="t"/>
            </v:shape>
            <v:shape id="_x0000_s1064" style="position:absolute;left:2632;top:228;width:1503;height:20;mso-position-horizontal-relative:page;mso-position-vertical-relative:text" coordsize="1503,20" o:allowincell="f" path="m,hhl1502,e" filled="f" strokeweight=".6pt">
              <v:path arrowok="t"/>
            </v:shape>
            <v:group id="_x0000_s1065" style="position:absolute;left:2620;top:150;width:1515;height:84" coordorigin="2620,150" coordsize="1515,84" o:allowincell="f">
              <v:shape id="_x0000_s1066" style="position:absolute;left:2620;top:150;width:1515;height:84;mso-position-horizontal-relative:page;mso-position-vertical-relative:text" coordsize="1515,84" o:allowincell="f" path="m12,hhl,,,84r12,l12,e" fillcolor="black" stroked="f">
                <v:path arrowok="t"/>
              </v:shape>
              <v:shape id="_x0000_s1067" style="position:absolute;left:2620;top:150;width:1515;height:84;mso-position-horizontal-relative:page;mso-position-vertical-relative:text" coordsize="1515,84" o:allowincell="f" path="m871,12hhl859,12r,72l871,84r,-72e" fillcolor="black" stroked="f">
                <v:path arrowok="t"/>
              </v:shape>
              <v:shape id="_x0000_s1068" style="position:absolute;left:2620;top:150;width:1515;height:84;mso-position-horizontal-relative:page;mso-position-vertical-relative:text" coordsize="1515,84" o:allowincell="f" path="m1514,12hhl1502,12r,72l1514,84r,-72e" fillcolor="black" stroked="f">
                <v:path arrowok="t"/>
              </v:shape>
            </v:group>
            <v:shape id="_x0000_s1069" style="position:absolute;left:1742;top:710;width:20;height:3401;mso-position-horizontal-relative:page;mso-position-vertical-relative:text" coordsize="20,3401" o:allowincell="f" path="m,hhl,,,3400r,l,xe" fillcolor="gray" stroked="f">
              <v:path arrowok="t"/>
            </v:shape>
            <v:shape id="_x0000_s1070" style="position:absolute;left:3055;top:710;width:20;height:3401;mso-position-horizontal-relative:page;mso-position-vertical-relative:text" coordsize="20,3401" o:allowincell="f" path="m,hhl,,,3400r,l,xe" fillcolor="gray" stroked="f">
              <v:path arrowok="t"/>
            </v:shape>
            <v:shape id="_x0000_s1071" style="position:absolute;left:5692;top:710;width:20;height:3401;mso-position-horizontal-relative:page;mso-position-vertical-relative:text" coordsize="20,3401" o:allowincell="f" path="m,hhl,,,3400r,l,xe" fillcolor="gray" stroked="f">
              <v:path arrowok="t"/>
            </v:shape>
            <v:shape id="_x0000_s1072" style="position:absolute;left:6249;top:710;width:20;height:3401;mso-position-horizontal-relative:page;mso-position-vertical-relative:text" coordsize="20,3401" o:allowincell="f" path="m,hhl,,,3400r,l,xe" fillcolor="gray" stroked="f">
              <v:path arrowok="t"/>
            </v:shape>
            <v:shape id="_x0000_s1073" style="position:absolute;left:7591;top:710;width:20;height:3401;mso-position-horizontal-relative:page;mso-position-vertical-relative:text" coordsize="20,3401" o:allowincell="f" path="m,hhl,,,3400r,l,xe" fillcolor="gray" stroked="f">
              <v:path arrowok="t"/>
            </v:shape>
            <v:shape id="_x0000_s1074" style="position:absolute;left:8289;top:710;width:20;height:3401;mso-position-horizontal-relative:page;mso-position-vertical-relative:text" coordsize="20,3401" o:allowincell="f" path="m,hhl,,,3400r,l,xe" fillcolor="gray" stroked="f">
              <v:path arrowok="t"/>
            </v:shape>
            <v:shape id="_x0000_s1075" style="position:absolute;left:8481;top:710;width:20;height:3401;mso-position-horizontal-relative:page;mso-position-vertical-relative:text" coordsize="20,3401" o:allowincell="f" path="m,hhl,,,3400r,l,xe" fillcolor="gray" stroked="f">
              <v:path arrowok="t"/>
            </v:shape>
            <v:shape id="_x0000_s1076" style="position:absolute;left:8673;top:710;width:20;height:3401;mso-position-horizontal-relative:page;mso-position-vertical-relative:text" coordsize="20,3401" o:allowincell="f" path="m,hhl,,,3400r,l,xe" fillcolor="gray" stroked="f">
              <v:path arrowok="t"/>
            </v:shape>
            <v:shape id="_x0000_s1077" style="position:absolute;left:8846;top:710;width:20;height:3401;mso-position-horizontal-relative:page;mso-position-vertical-relative:text" coordsize="20,3401" o:allowincell="f" path="m,hhl,,,3400r,l,xe" fillcolor="gray" stroked="f">
              <v:path arrowok="t"/>
            </v:shape>
            <v:shape id="_x0000_s1078" style="position:absolute;left:9264;top:710;width:20;height:3401;mso-position-horizontal-relative:page;mso-position-vertical-relative:text" coordsize="20,3401" o:allowincell="f" path="m,hhl,,,3400r,l,xe" fillcolor="gray" stroked="f">
              <v:path arrowok="t"/>
            </v:shape>
            <v:shape id="_x0000_s1079" style="position:absolute;left:10111;top:710;width:20;height:3401;mso-position-horizontal-relative:page;mso-position-vertical-relative:text" coordsize="20,3401" o:allowincell="f" path="m,hhl,,,3400r,l,xe" fillcolor="gray" stroked="f">
              <v:path arrowok="t"/>
            </v:shape>
            <v:shape id="_x0000_s1080" style="position:absolute;left:10384;top:710;width:20;height:3401;mso-position-horizontal-relative:page;mso-position-vertical-relative:text" coordsize="20,3401" o:allowincell="f" path="m,hhl,,,3400r,l,xe" fillcolor="gray" stroked="f">
              <v:path arrowok="t"/>
            </v:shape>
            <v:shape id="_x0000_s1081" style="position:absolute;left:11587;top:710;width:20;height:3401;mso-position-horizontal-relative:page;mso-position-vertical-relative:text" coordsize="20,3401" o:allowincell="f" path="m,hhl,,,3400r,l,xe" fillcolor="gray" stroked="f">
              <v:path arrowok="t"/>
            </v:shape>
            <v:shape id="_x0000_s1082" style="position:absolute;left:1018;top:150;width:20;height:3972;mso-position-horizontal-relative:page;mso-position-vertical-relative:text" coordsize="20,3972" o:allowincell="f" path="m,hhl,3972e" filled="f" strokeweight=".6pt">
              <v:path arrowok="t"/>
            </v:shape>
            <v:shape id="_x0000_s1083" style="position:absolute;left:2070;top:162;width:20;height:3960;mso-position-horizontal-relative:page;mso-position-vertical-relative:text" coordsize="20,3960" o:allowincell="f" path="m,hhl,3960e" filled="f" strokeweight=".21164mm">
              <v:path arrowok="t"/>
            </v:shape>
            <v:shape id="_x0000_s1084" style="position:absolute;left:2626;top:306;width:20;height:3816;mso-position-horizontal-relative:page;mso-position-vertical-relative:text" coordsize="20,3816" o:allowincell="f" path="m,hhl,3816e" filled="f" strokeweight=".6pt">
              <v:path arrowok="t"/>
            </v:shape>
            <v:shape id="_x0000_s1085" style="position:absolute;left:3480;top:4048;width:20;height:75;mso-position-horizontal-relative:page;mso-position-vertical-relative:text" coordsize="20,75" o:allowincell="f" path="m12,74hhl,74,,,12,r,74xe" fillcolor="black" stroked="f">
              <v:path arrowok="t"/>
            </v:shape>
            <v:shape id="_x0000_s1086" style="position:absolute;left:4129;top:306;width:20;height:3816;mso-position-horizontal-relative:page;mso-position-vertical-relative:text" coordsize="20,3816" o:allowincell="f" path="m,hhl,3816e" filled="f" strokeweight=".21164mm">
              <v:path arrowok="t"/>
            </v:shape>
            <v:shape id="_x0000_s1087" style="position:absolute;left:4693;top:306;width:20;height:3816;mso-position-horizontal-relative:page;mso-position-vertical-relative:text" coordsize="20,3816" o:allowincell="f" path="m,hhl,3816e" filled="f" strokeweight=".21164mm">
              <v:path arrowok="t"/>
            </v:shape>
            <v:shape id="_x0000_s1088" style="position:absolute;left:5257;top:306;width:20;height:3816;mso-position-horizontal-relative:page;mso-position-vertical-relative:text" coordsize="20,3816" o:allowincell="f" path="m,hhl,3816e" filled="f" strokeweight=".6pt">
              <v:path arrowok="t"/>
            </v:shape>
            <v:shape id="_x0000_s1089" style="position:absolute;left:9682;top:306;width:20;height:3816;mso-position-horizontal-relative:page;mso-position-vertical-relative:text" coordsize="20,3816" o:allowincell="f" path="m,hhl,3816e" filled="f" strokeweight=".21164mm">
              <v:path arrowok="t"/>
            </v:shape>
            <v:shape id="_x0000_s1090" style="position:absolute;left:15596;top:306;width:20;height:3816;mso-position-horizontal-relative:page;mso-position-vertical-relative:text" coordsize="20,3816" o:allowincell="f" path="m,hhl,3816e" filled="f" strokeweight=".6pt">
              <v:path arrowok="t"/>
            </v:shape>
            <v:shape id="_x0000_s1091" style="position:absolute;left:1024;top:4116;width:14578;height:20;mso-position-horizontal-relative:page;mso-position-vertical-relative:text" coordsize="14578,20" o:allowincell="f" path="m,hhl14577,e" filled="f" strokeweight=".2116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2114;top:79;width:480;height:120;mso-position-horizontal-relative:page;mso-position-vertical-relative:text" o:allowincell="f">
              <v:imagedata r:id="rId6" o:title=""/>
            </v:shape>
            <v:shape id="_x0000_s1093" type="#_x0000_t202" style="position:absolute;left:1354;top:67;width:80;height:48;mso-position-horizontal-relative:page;mso-position-vertical-relative:text" o:allowincell="f" filled="f" stroked="f">
              <v:textbox inset="0,0,0,0">
                <w:txbxContent>
                  <w:p w14:paraId="6B2AA420" w14:textId="77777777" w:rsidR="00000000" w:rsidRDefault="00000000">
                    <w:pPr>
                      <w:pStyle w:val="Zkladntext"/>
                      <w:kinsoku w:val="0"/>
                      <w:overflowPunct w:val="0"/>
                      <w:spacing w:line="47" w:lineRule="exact"/>
                      <w:rPr>
                        <w:w w:val="120"/>
                        <w:sz w:val="4"/>
                        <w:szCs w:val="4"/>
                      </w:rPr>
                    </w:pPr>
                    <w:r>
                      <w:rPr>
                        <w:w w:val="120"/>
                        <w:sz w:val="4"/>
                        <w:szCs w:val="4"/>
                      </w:rPr>
                      <w:t>list</w:t>
                    </w:r>
                  </w:p>
                </w:txbxContent>
              </v:textbox>
            </v:shape>
            <v:shape id="_x0000_s1094" type="#_x0000_t202" style="position:absolute;left:1858;top:67;width:124;height:48;mso-position-horizontal-relative:page;mso-position-vertical-relative:text" o:allowincell="f" filled="f" stroked="f">
              <v:textbox inset="0,0,0,0">
                <w:txbxContent>
                  <w:p w14:paraId="0D23BE7F" w14:textId="77777777" w:rsidR="00000000" w:rsidRDefault="00000000">
                    <w:pPr>
                      <w:pStyle w:val="Zkladntext"/>
                      <w:kinsoku w:val="0"/>
                      <w:overflowPunct w:val="0"/>
                      <w:spacing w:line="47" w:lineRule="exact"/>
                      <w:rPr>
                        <w:w w:val="120"/>
                        <w:sz w:val="4"/>
                        <w:szCs w:val="4"/>
                      </w:rPr>
                    </w:pPr>
                    <w:r>
                      <w:rPr>
                        <w:w w:val="120"/>
                        <w:sz w:val="4"/>
                        <w:szCs w:val="4"/>
                      </w:rPr>
                      <w:t>list č.</w:t>
                    </w:r>
                  </w:p>
                </w:txbxContent>
              </v:textbox>
            </v:shape>
            <v:shape id="_x0000_s1095" type="#_x0000_t202" style="position:absolute;left:2155;top:36;width:408;height:48;mso-position-horizontal-relative:page;mso-position-vertical-relative:text" o:allowincell="f" filled="f" stroked="f">
              <v:textbox inset="0,0,0,0">
                <w:txbxContent>
                  <w:p w14:paraId="1FE92B0C" w14:textId="77777777" w:rsidR="00000000" w:rsidRDefault="00000000">
                    <w:pPr>
                      <w:pStyle w:val="Zkladntext"/>
                      <w:kinsoku w:val="0"/>
                      <w:overflowPunct w:val="0"/>
                      <w:spacing w:line="47" w:lineRule="exact"/>
                      <w:rPr>
                        <w:w w:val="120"/>
                        <w:sz w:val="4"/>
                        <w:szCs w:val="4"/>
                      </w:rPr>
                    </w:pPr>
                    <w:r>
                      <w:rPr>
                        <w:w w:val="120"/>
                        <w:sz w:val="4"/>
                        <w:szCs w:val="4"/>
                      </w:rPr>
                      <w:t>Centrální zadavatel</w:t>
                    </w:r>
                  </w:p>
                </w:txbxContent>
              </v:textbox>
            </v:shape>
            <v:shape id="_x0000_s1096" type="#_x0000_t202" style="position:absolute;left:2938;top:19;width:274;height:48;mso-position-horizontal-relative:page;mso-position-vertical-relative:text" o:allowincell="f" filled="f" stroked="f">
              <v:textbox inset="0,0,0,0">
                <w:txbxContent>
                  <w:p w14:paraId="6235FA35" w14:textId="77777777" w:rsidR="00000000" w:rsidRDefault="00000000">
                    <w:pPr>
                      <w:pStyle w:val="Zkladntext"/>
                      <w:kinsoku w:val="0"/>
                      <w:overflowPunct w:val="0"/>
                      <w:spacing w:line="47" w:lineRule="exact"/>
                      <w:rPr>
                        <w:w w:val="120"/>
                        <w:sz w:val="4"/>
                        <w:szCs w:val="4"/>
                      </w:rPr>
                    </w:pPr>
                    <w:r>
                      <w:rPr>
                        <w:w w:val="120"/>
                        <w:sz w:val="4"/>
                        <w:szCs w:val="4"/>
                      </w:rPr>
                      <w:t>Poskytovatel</w:t>
                    </w:r>
                  </w:p>
                </w:txbxContent>
              </v:textbox>
            </v:shape>
            <v:shape id="_x0000_s1097" type="#_x0000_t202" style="position:absolute;left:3662;top:67;width:316;height:48;mso-position-horizontal-relative:page;mso-position-vertical-relative:text" o:allowincell="f" filled="f" stroked="f">
              <v:textbox inset="0,0,0,0">
                <w:txbxContent>
                  <w:p w14:paraId="082E5FCB" w14:textId="77777777" w:rsidR="00000000" w:rsidRDefault="00000000">
                    <w:pPr>
                      <w:pStyle w:val="Zkladntext"/>
                      <w:kinsoku w:val="0"/>
                      <w:overflowPunct w:val="0"/>
                      <w:spacing w:line="47" w:lineRule="exact"/>
                      <w:rPr>
                        <w:b/>
                        <w:bCs/>
                        <w:w w:val="120"/>
                        <w:sz w:val="4"/>
                        <w:szCs w:val="4"/>
                      </w:rPr>
                    </w:pPr>
                    <w:r>
                      <w:rPr>
                        <w:b/>
                        <w:bCs/>
                        <w:w w:val="120"/>
                        <w:sz w:val="4"/>
                        <w:szCs w:val="4"/>
                      </w:rPr>
                      <w:t>pro hodnocení</w:t>
                    </w:r>
                  </w:p>
                </w:txbxContent>
              </v:textbox>
            </v:shape>
            <v:shape id="_x0000_s1098" type="#_x0000_t202" style="position:absolute;left:4786;top:36;width:402;height:113;mso-position-horizontal-relative:page;mso-position-vertical-relative:text" o:allowincell="f" filled="f" stroked="f">
              <v:textbox inset="0,0,0,0">
                <w:txbxContent>
                  <w:p w14:paraId="6AA00DF8" w14:textId="77777777" w:rsidR="00000000" w:rsidRDefault="00000000">
                    <w:pPr>
                      <w:pStyle w:val="Zkladntext"/>
                      <w:kinsoku w:val="0"/>
                      <w:overflowPunct w:val="0"/>
                      <w:spacing w:line="319" w:lineRule="auto"/>
                      <w:ind w:left="84" w:right="6" w:hanging="84"/>
                      <w:rPr>
                        <w:b/>
                        <w:bCs/>
                        <w:w w:val="120"/>
                        <w:sz w:val="4"/>
                        <w:szCs w:val="4"/>
                      </w:rPr>
                    </w:pPr>
                    <w:r>
                      <w:rPr>
                        <w:b/>
                        <w:bCs/>
                        <w:w w:val="120"/>
                        <w:sz w:val="4"/>
                        <w:szCs w:val="4"/>
                      </w:rPr>
                      <w:t>přípustná cena pro hodnocení</w:t>
                    </w:r>
                  </w:p>
                </w:txbxContent>
              </v:textbox>
            </v:shape>
            <v:shape id="_x0000_s1099" type="#_x0000_t202" style="position:absolute;left:6516;top:39;width:1096;height:166;mso-position-horizontal-relative:page;mso-position-vertical-relative:text" o:allowincell="f" filled="f" stroked="f">
              <v:textbox inset="0,0,0,0">
                <w:txbxContent>
                  <w:p w14:paraId="02DC2BC5" w14:textId="77777777" w:rsidR="00000000" w:rsidRDefault="00000000">
                    <w:pPr>
                      <w:pStyle w:val="Zkladntext"/>
                      <w:kinsoku w:val="0"/>
                      <w:overflowPunct w:val="0"/>
                      <w:spacing w:line="73" w:lineRule="exact"/>
                      <w:ind w:right="18"/>
                      <w:jc w:val="center"/>
                      <w:rPr>
                        <w:w w:val="105"/>
                        <w:sz w:val="7"/>
                        <w:szCs w:val="7"/>
                      </w:rPr>
                    </w:pPr>
                    <w:r>
                      <w:rPr>
                        <w:w w:val="105"/>
                        <w:sz w:val="7"/>
                        <w:szCs w:val="7"/>
                      </w:rPr>
                      <w:t>Dynamický nákupní systém</w:t>
                    </w:r>
                  </w:p>
                  <w:p w14:paraId="5387C71C" w14:textId="77777777" w:rsidR="00000000" w:rsidRDefault="00000000">
                    <w:pPr>
                      <w:pStyle w:val="Zkladntext"/>
                      <w:kinsoku w:val="0"/>
                      <w:overflowPunct w:val="0"/>
                      <w:spacing w:before="8" w:line="85" w:lineRule="exact"/>
                      <w:ind w:left="-1" w:right="18"/>
                      <w:jc w:val="center"/>
                      <w:rPr>
                        <w:b/>
                        <w:bCs/>
                        <w:w w:val="105"/>
                        <w:sz w:val="7"/>
                        <w:szCs w:val="7"/>
                      </w:rPr>
                    </w:pPr>
                    <w:r>
                      <w:rPr>
                        <w:b/>
                        <w:bCs/>
                        <w:w w:val="105"/>
                        <w:sz w:val="7"/>
                        <w:szCs w:val="7"/>
                      </w:rPr>
                      <w:t>Poskytování</w:t>
                    </w:r>
                    <w:r>
                      <w:rPr>
                        <w:b/>
                        <w:bCs/>
                        <w:spacing w:val="-8"/>
                        <w:w w:val="105"/>
                        <w:sz w:val="7"/>
                        <w:szCs w:val="7"/>
                      </w:rPr>
                      <w:t xml:space="preserve"> </w:t>
                    </w:r>
                    <w:r>
                      <w:rPr>
                        <w:b/>
                        <w:bCs/>
                        <w:w w:val="105"/>
                        <w:sz w:val="7"/>
                        <w:szCs w:val="7"/>
                      </w:rPr>
                      <w:t>služeb</w:t>
                    </w:r>
                    <w:r>
                      <w:rPr>
                        <w:b/>
                        <w:bCs/>
                        <w:spacing w:val="-8"/>
                        <w:w w:val="105"/>
                        <w:sz w:val="7"/>
                        <w:szCs w:val="7"/>
                      </w:rPr>
                      <w:t xml:space="preserve"> </w:t>
                    </w:r>
                    <w:r>
                      <w:rPr>
                        <w:b/>
                        <w:bCs/>
                        <w:w w:val="105"/>
                        <w:sz w:val="7"/>
                        <w:szCs w:val="7"/>
                      </w:rPr>
                      <w:t>KIVS</w:t>
                    </w:r>
                    <w:r>
                      <w:rPr>
                        <w:b/>
                        <w:bCs/>
                        <w:spacing w:val="-8"/>
                        <w:w w:val="105"/>
                        <w:sz w:val="7"/>
                        <w:szCs w:val="7"/>
                      </w:rPr>
                      <w:t xml:space="preserve"> </w:t>
                    </w:r>
                    <w:proofErr w:type="gramStart"/>
                    <w:r>
                      <w:rPr>
                        <w:b/>
                        <w:bCs/>
                        <w:w w:val="105"/>
                        <w:sz w:val="7"/>
                        <w:szCs w:val="7"/>
                      </w:rPr>
                      <w:t>2017</w:t>
                    </w:r>
                    <w:r>
                      <w:rPr>
                        <w:b/>
                        <w:bCs/>
                        <w:spacing w:val="-8"/>
                        <w:w w:val="105"/>
                        <w:sz w:val="7"/>
                        <w:szCs w:val="7"/>
                      </w:rPr>
                      <w:t xml:space="preserve"> </w:t>
                    </w:r>
                    <w:r>
                      <w:rPr>
                        <w:b/>
                        <w:bCs/>
                        <w:w w:val="105"/>
                        <w:sz w:val="7"/>
                        <w:szCs w:val="7"/>
                      </w:rPr>
                      <w:t>-</w:t>
                    </w:r>
                    <w:r>
                      <w:rPr>
                        <w:b/>
                        <w:bCs/>
                        <w:spacing w:val="-7"/>
                        <w:w w:val="105"/>
                        <w:sz w:val="7"/>
                        <w:szCs w:val="7"/>
                      </w:rPr>
                      <w:t xml:space="preserve"> </w:t>
                    </w:r>
                    <w:r>
                      <w:rPr>
                        <w:b/>
                        <w:bCs/>
                        <w:w w:val="105"/>
                        <w:sz w:val="7"/>
                        <w:szCs w:val="7"/>
                      </w:rPr>
                      <w:t>2021</w:t>
                    </w:r>
                    <w:proofErr w:type="gramEnd"/>
                  </w:p>
                </w:txbxContent>
              </v:textbox>
            </v:shape>
            <v:shape id="_x0000_s1100" type="#_x0000_t202" style="position:absolute;left:3492;top:163;width:632;height:60;mso-position-horizontal-relative:page;mso-position-vertical-relative:text" o:allowincell="f" fillcolor="#e6b8b6" stroked="f">
              <v:textbox inset="0,0,0,0">
                <w:txbxContent>
                  <w:p w14:paraId="4308E839" w14:textId="77777777" w:rsidR="00000000" w:rsidRDefault="00000000">
                    <w:pPr>
                      <w:pStyle w:val="Zkladntext"/>
                      <w:kinsoku w:val="0"/>
                      <w:overflowPunct w:val="0"/>
                      <w:spacing w:before="7"/>
                      <w:ind w:left="367"/>
                      <w:rPr>
                        <w:b/>
                        <w:bCs/>
                        <w:w w:val="120"/>
                        <w:sz w:val="4"/>
                        <w:szCs w:val="4"/>
                      </w:rPr>
                    </w:pPr>
                    <w:r>
                      <w:rPr>
                        <w:b/>
                        <w:bCs/>
                        <w:w w:val="120"/>
                        <w:sz w:val="4"/>
                        <w:szCs w:val="4"/>
                      </w:rPr>
                      <w:t>2 711 132,14</w:t>
                    </w:r>
                  </w:p>
                </w:txbxContent>
              </v:textbox>
            </v:shape>
            <v:shape id="_x0000_s1101" type="#_x0000_t202" style="position:absolute;left:2633;top:163;width:848;height:60;mso-position-horizontal-relative:page;mso-position-vertical-relative:text" o:allowincell="f" fillcolor="#c3d69a" stroked="f">
              <v:textbox inset="0,0,0,0">
                <w:txbxContent>
                  <w:p w14:paraId="6D7AF7B7" w14:textId="77777777" w:rsidR="00000000" w:rsidRDefault="00000000">
                    <w:pPr>
                      <w:pStyle w:val="Zkladntext"/>
                      <w:kinsoku w:val="0"/>
                      <w:overflowPunct w:val="0"/>
                      <w:spacing w:before="12" w:line="48" w:lineRule="exact"/>
                      <w:ind w:left="201"/>
                      <w:rPr>
                        <w:w w:val="120"/>
                        <w:sz w:val="4"/>
                        <w:szCs w:val="4"/>
                      </w:rPr>
                    </w:pPr>
                    <w:r>
                      <w:rPr>
                        <w:w w:val="120"/>
                        <w:sz w:val="4"/>
                        <w:szCs w:val="4"/>
                      </w:rPr>
                      <w:t>O2 Czech Republic a. s.</w:t>
                    </w:r>
                  </w:p>
                </w:txbxContent>
              </v:textbox>
            </v:shape>
            <w10:wrap anchorx="page"/>
          </v:group>
        </w:pict>
      </w:r>
      <w:r>
        <w:rPr>
          <w:w w:val="120"/>
          <w:sz w:val="4"/>
          <w:szCs w:val="4"/>
        </w:rPr>
        <w:t>Katalogový</w:t>
      </w:r>
    </w:p>
    <w:p w14:paraId="77887655" w14:textId="77777777" w:rsidR="00000000" w:rsidRDefault="00000000">
      <w:pPr>
        <w:pStyle w:val="Zkladntext"/>
        <w:kinsoku w:val="0"/>
        <w:overflowPunct w:val="0"/>
        <w:rPr>
          <w:sz w:val="4"/>
          <w:szCs w:val="4"/>
        </w:rPr>
      </w:pPr>
      <w:r>
        <w:rPr>
          <w:rFonts w:ascii="Times New Roman" w:hAnsi="Times New Roman" w:cs="Times New Roman"/>
          <w:sz w:val="24"/>
          <w:szCs w:val="24"/>
        </w:rPr>
        <w:br w:type="column"/>
      </w:r>
    </w:p>
    <w:p w14:paraId="493099F5" w14:textId="77777777" w:rsidR="00000000" w:rsidRDefault="00000000">
      <w:pPr>
        <w:pStyle w:val="Zkladntext"/>
        <w:kinsoku w:val="0"/>
        <w:overflowPunct w:val="0"/>
        <w:rPr>
          <w:sz w:val="4"/>
          <w:szCs w:val="4"/>
        </w:rPr>
      </w:pPr>
    </w:p>
    <w:p w14:paraId="688F283D" w14:textId="77777777" w:rsidR="00000000" w:rsidRDefault="00000000">
      <w:pPr>
        <w:pStyle w:val="Zkladntext"/>
        <w:kinsoku w:val="0"/>
        <w:overflowPunct w:val="0"/>
        <w:spacing w:before="7"/>
        <w:rPr>
          <w:sz w:val="5"/>
          <w:szCs w:val="5"/>
        </w:rPr>
      </w:pPr>
    </w:p>
    <w:p w14:paraId="57079D00" w14:textId="77777777" w:rsidR="00000000" w:rsidRDefault="00000000">
      <w:pPr>
        <w:pStyle w:val="Zkladntext"/>
        <w:kinsoku w:val="0"/>
        <w:overflowPunct w:val="0"/>
        <w:ind w:left="259"/>
        <w:rPr>
          <w:w w:val="120"/>
          <w:sz w:val="4"/>
          <w:szCs w:val="4"/>
        </w:rPr>
      </w:pPr>
      <w:r>
        <w:rPr>
          <w:w w:val="120"/>
          <w:sz w:val="4"/>
          <w:szCs w:val="4"/>
        </w:rPr>
        <w:t>Poptávkový</w:t>
      </w:r>
    </w:p>
    <w:p w14:paraId="5A1EF7F8" w14:textId="77777777" w:rsidR="00000000" w:rsidRDefault="00000000">
      <w:pPr>
        <w:pStyle w:val="Zkladntext"/>
        <w:kinsoku w:val="0"/>
        <w:overflowPunct w:val="0"/>
        <w:rPr>
          <w:sz w:val="4"/>
          <w:szCs w:val="4"/>
        </w:rPr>
      </w:pPr>
      <w:r>
        <w:rPr>
          <w:rFonts w:ascii="Times New Roman" w:hAnsi="Times New Roman" w:cs="Times New Roman"/>
          <w:sz w:val="24"/>
          <w:szCs w:val="24"/>
        </w:rPr>
        <w:br w:type="column"/>
      </w:r>
    </w:p>
    <w:p w14:paraId="711BBF4E" w14:textId="77777777" w:rsidR="00000000" w:rsidRDefault="00000000">
      <w:pPr>
        <w:pStyle w:val="Zkladntext"/>
        <w:kinsoku w:val="0"/>
        <w:overflowPunct w:val="0"/>
        <w:rPr>
          <w:sz w:val="4"/>
          <w:szCs w:val="4"/>
        </w:rPr>
      </w:pPr>
    </w:p>
    <w:p w14:paraId="508707D9" w14:textId="77777777" w:rsidR="00000000" w:rsidRDefault="00000000">
      <w:pPr>
        <w:pStyle w:val="Zkladntext"/>
        <w:kinsoku w:val="0"/>
        <w:overflowPunct w:val="0"/>
        <w:spacing w:before="7"/>
        <w:rPr>
          <w:sz w:val="5"/>
          <w:szCs w:val="5"/>
        </w:rPr>
      </w:pPr>
    </w:p>
    <w:p w14:paraId="6744FB0D" w14:textId="77777777" w:rsidR="00000000" w:rsidRDefault="00000000">
      <w:pPr>
        <w:pStyle w:val="Zkladntext"/>
        <w:kinsoku w:val="0"/>
        <w:overflowPunct w:val="0"/>
        <w:ind w:left="374"/>
        <w:rPr>
          <w:b/>
          <w:bCs/>
          <w:w w:val="120"/>
          <w:sz w:val="4"/>
          <w:szCs w:val="4"/>
        </w:rPr>
      </w:pPr>
      <w:r>
        <w:rPr>
          <w:b/>
          <w:bCs/>
          <w:w w:val="120"/>
          <w:sz w:val="4"/>
          <w:szCs w:val="4"/>
        </w:rPr>
        <w:t>Nabídková cena CELKOVÁ</w:t>
      </w:r>
    </w:p>
    <w:p w14:paraId="5C601F27" w14:textId="77777777" w:rsidR="00000000" w:rsidRDefault="00000000">
      <w:pPr>
        <w:pStyle w:val="Zkladntext"/>
        <w:kinsoku w:val="0"/>
        <w:overflowPunct w:val="0"/>
        <w:rPr>
          <w:b/>
          <w:bCs/>
          <w:sz w:val="4"/>
          <w:szCs w:val="4"/>
        </w:rPr>
      </w:pPr>
      <w:r>
        <w:rPr>
          <w:rFonts w:ascii="Times New Roman" w:hAnsi="Times New Roman" w:cs="Times New Roman"/>
          <w:sz w:val="24"/>
          <w:szCs w:val="24"/>
        </w:rPr>
        <w:br w:type="column"/>
      </w:r>
    </w:p>
    <w:p w14:paraId="6E97F78D" w14:textId="77777777" w:rsidR="00000000" w:rsidRDefault="00000000">
      <w:pPr>
        <w:pStyle w:val="Zkladntext"/>
        <w:kinsoku w:val="0"/>
        <w:overflowPunct w:val="0"/>
        <w:rPr>
          <w:b/>
          <w:bCs/>
          <w:sz w:val="4"/>
          <w:szCs w:val="4"/>
        </w:rPr>
      </w:pPr>
    </w:p>
    <w:p w14:paraId="5700DB00" w14:textId="77777777" w:rsidR="00000000" w:rsidRDefault="00000000">
      <w:pPr>
        <w:pStyle w:val="Zkladntext"/>
        <w:kinsoku w:val="0"/>
        <w:overflowPunct w:val="0"/>
        <w:rPr>
          <w:b/>
          <w:bCs/>
          <w:sz w:val="3"/>
          <w:szCs w:val="3"/>
        </w:rPr>
      </w:pPr>
    </w:p>
    <w:p w14:paraId="56DE75BA" w14:textId="77777777" w:rsidR="00000000" w:rsidRDefault="00000000">
      <w:pPr>
        <w:pStyle w:val="Zkladntext"/>
        <w:kinsoku w:val="0"/>
        <w:overflowPunct w:val="0"/>
        <w:ind w:left="374"/>
        <w:rPr>
          <w:b/>
          <w:bCs/>
          <w:w w:val="120"/>
          <w:sz w:val="4"/>
          <w:szCs w:val="4"/>
        </w:rPr>
      </w:pPr>
      <w:r>
        <w:rPr>
          <w:b/>
          <w:bCs/>
          <w:w w:val="120"/>
          <w:sz w:val="4"/>
          <w:szCs w:val="4"/>
        </w:rPr>
        <w:t>Celková maximální</w:t>
      </w:r>
    </w:p>
    <w:p w14:paraId="2F573B89" w14:textId="77777777" w:rsidR="00000000" w:rsidRDefault="00000000">
      <w:pPr>
        <w:pStyle w:val="Zkladntext"/>
        <w:kinsoku w:val="0"/>
        <w:overflowPunct w:val="0"/>
        <w:ind w:left="374"/>
        <w:rPr>
          <w:b/>
          <w:bCs/>
          <w:w w:val="120"/>
          <w:sz w:val="4"/>
          <w:szCs w:val="4"/>
        </w:rPr>
        <w:sectPr w:rsidR="00000000">
          <w:pgSz w:w="16840" w:h="11910" w:orient="landscape"/>
          <w:pgMar w:top="1100" w:right="1140" w:bottom="280" w:left="900" w:header="708" w:footer="708" w:gutter="0"/>
          <w:cols w:num="4" w:space="708" w:equalWidth="0">
            <w:col w:w="593" w:space="40"/>
            <w:col w:w="531" w:space="1111"/>
            <w:col w:w="936" w:space="303"/>
            <w:col w:w="11286"/>
          </w:cols>
          <w:noEndnote/>
        </w:sectPr>
      </w:pPr>
    </w:p>
    <w:p w14:paraId="4093BDE0" w14:textId="77777777" w:rsidR="00000000" w:rsidRDefault="00000000">
      <w:pPr>
        <w:pStyle w:val="Zkladntext"/>
        <w:kinsoku w:val="0"/>
        <w:overflowPunct w:val="0"/>
        <w:spacing w:before="4"/>
        <w:rPr>
          <w:b/>
          <w:bCs/>
          <w:sz w:val="8"/>
          <w:szCs w:val="8"/>
        </w:rPr>
      </w:pPr>
    </w:p>
    <w:p w14:paraId="062EA354" w14:textId="77777777" w:rsidR="00E11842" w:rsidRDefault="00E11842"/>
    <w:sectPr w:rsidR="00E11842">
      <w:type w:val="continuous"/>
      <w:pgSz w:w="16840" w:h="11910" w:orient="landscape"/>
      <w:pgMar w:top="1360" w:right="1140" w:bottom="280" w:left="900" w:header="708" w:footer="708" w:gutter="0"/>
      <w:cols w:space="708" w:equalWidth="0">
        <w:col w:w="14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4819" w:hanging="720"/>
      </w:pPr>
      <w:rPr>
        <w:rFonts w:ascii="Calibri" w:hAnsi="Calibri" w:cs="Calibri"/>
        <w:b/>
        <w:bCs/>
        <w:spacing w:val="0"/>
        <w:w w:val="100"/>
        <w:sz w:val="22"/>
        <w:szCs w:val="22"/>
      </w:rPr>
    </w:lvl>
    <w:lvl w:ilvl="1">
      <w:numFmt w:val="bullet"/>
      <w:lvlText w:val="•"/>
      <w:lvlJc w:val="left"/>
      <w:pPr>
        <w:ind w:left="5296" w:hanging="720"/>
      </w:pPr>
    </w:lvl>
    <w:lvl w:ilvl="2">
      <w:numFmt w:val="bullet"/>
      <w:lvlText w:val="•"/>
      <w:lvlJc w:val="left"/>
      <w:pPr>
        <w:ind w:left="5773" w:hanging="720"/>
      </w:pPr>
    </w:lvl>
    <w:lvl w:ilvl="3">
      <w:numFmt w:val="bullet"/>
      <w:lvlText w:val="•"/>
      <w:lvlJc w:val="left"/>
      <w:pPr>
        <w:ind w:left="6249" w:hanging="720"/>
      </w:pPr>
    </w:lvl>
    <w:lvl w:ilvl="4">
      <w:numFmt w:val="bullet"/>
      <w:lvlText w:val="•"/>
      <w:lvlJc w:val="left"/>
      <w:pPr>
        <w:ind w:left="6726" w:hanging="720"/>
      </w:pPr>
    </w:lvl>
    <w:lvl w:ilvl="5">
      <w:numFmt w:val="bullet"/>
      <w:lvlText w:val="•"/>
      <w:lvlJc w:val="left"/>
      <w:pPr>
        <w:ind w:left="7203" w:hanging="720"/>
      </w:pPr>
    </w:lvl>
    <w:lvl w:ilvl="6">
      <w:numFmt w:val="bullet"/>
      <w:lvlText w:val="•"/>
      <w:lvlJc w:val="left"/>
      <w:pPr>
        <w:ind w:left="7679" w:hanging="720"/>
      </w:pPr>
    </w:lvl>
    <w:lvl w:ilvl="7">
      <w:numFmt w:val="bullet"/>
      <w:lvlText w:val="•"/>
      <w:lvlJc w:val="left"/>
      <w:pPr>
        <w:ind w:left="8156" w:hanging="720"/>
      </w:pPr>
    </w:lvl>
    <w:lvl w:ilvl="8">
      <w:numFmt w:val="bullet"/>
      <w:lvlText w:val="•"/>
      <w:lvlJc w:val="left"/>
      <w:pPr>
        <w:ind w:left="8633" w:hanging="720"/>
      </w:pPr>
    </w:lvl>
  </w:abstractNum>
  <w:abstractNum w:abstractNumId="1" w15:restartNumberingAfterBreak="0">
    <w:nsid w:val="00000403"/>
    <w:multiLevelType w:val="multilevel"/>
    <w:tmpl w:val="FFFFFFFF"/>
    <w:lvl w:ilvl="0">
      <w:start w:val="1"/>
      <w:numFmt w:val="decimal"/>
      <w:lvlText w:val="%1."/>
      <w:lvlJc w:val="left"/>
      <w:pPr>
        <w:ind w:left="743" w:hanging="428"/>
      </w:pPr>
      <w:rPr>
        <w:rFonts w:ascii="Calibri" w:hAnsi="Calibri" w:cs="Calibri"/>
        <w:b w:val="0"/>
        <w:bCs w:val="0"/>
        <w:w w:val="100"/>
        <w:sz w:val="22"/>
        <w:szCs w:val="22"/>
      </w:rPr>
    </w:lvl>
    <w:lvl w:ilvl="1">
      <w:numFmt w:val="bullet"/>
      <w:lvlText w:val="•"/>
      <w:lvlJc w:val="left"/>
      <w:pPr>
        <w:ind w:left="1624" w:hanging="428"/>
      </w:pPr>
    </w:lvl>
    <w:lvl w:ilvl="2">
      <w:numFmt w:val="bullet"/>
      <w:lvlText w:val="•"/>
      <w:lvlJc w:val="left"/>
      <w:pPr>
        <w:ind w:left="2509" w:hanging="428"/>
      </w:pPr>
    </w:lvl>
    <w:lvl w:ilvl="3">
      <w:numFmt w:val="bullet"/>
      <w:lvlText w:val="•"/>
      <w:lvlJc w:val="left"/>
      <w:pPr>
        <w:ind w:left="3393" w:hanging="428"/>
      </w:pPr>
    </w:lvl>
    <w:lvl w:ilvl="4">
      <w:numFmt w:val="bullet"/>
      <w:lvlText w:val="•"/>
      <w:lvlJc w:val="left"/>
      <w:pPr>
        <w:ind w:left="4278" w:hanging="428"/>
      </w:pPr>
    </w:lvl>
    <w:lvl w:ilvl="5">
      <w:numFmt w:val="bullet"/>
      <w:lvlText w:val="•"/>
      <w:lvlJc w:val="left"/>
      <w:pPr>
        <w:ind w:left="5163" w:hanging="428"/>
      </w:pPr>
    </w:lvl>
    <w:lvl w:ilvl="6">
      <w:numFmt w:val="bullet"/>
      <w:lvlText w:val="•"/>
      <w:lvlJc w:val="left"/>
      <w:pPr>
        <w:ind w:left="6047" w:hanging="428"/>
      </w:pPr>
    </w:lvl>
    <w:lvl w:ilvl="7">
      <w:numFmt w:val="bullet"/>
      <w:lvlText w:val="•"/>
      <w:lvlJc w:val="left"/>
      <w:pPr>
        <w:ind w:left="6932" w:hanging="428"/>
      </w:pPr>
    </w:lvl>
    <w:lvl w:ilvl="8">
      <w:numFmt w:val="bullet"/>
      <w:lvlText w:val="•"/>
      <w:lvlJc w:val="left"/>
      <w:pPr>
        <w:ind w:left="7817" w:hanging="428"/>
      </w:pPr>
    </w:lvl>
  </w:abstractNum>
  <w:abstractNum w:abstractNumId="2" w15:restartNumberingAfterBreak="0">
    <w:nsid w:val="00000404"/>
    <w:multiLevelType w:val="multilevel"/>
    <w:tmpl w:val="FFFFFFFF"/>
    <w:lvl w:ilvl="0">
      <w:start w:val="1"/>
      <w:numFmt w:val="decimal"/>
      <w:lvlText w:val="%1."/>
      <w:lvlJc w:val="left"/>
      <w:pPr>
        <w:ind w:left="743" w:hanging="428"/>
      </w:pPr>
      <w:rPr>
        <w:rFonts w:ascii="Calibri" w:hAnsi="Calibri" w:cs="Calibri"/>
        <w:b w:val="0"/>
        <w:bCs w:val="0"/>
        <w:w w:val="100"/>
        <w:sz w:val="22"/>
        <w:szCs w:val="22"/>
      </w:rPr>
    </w:lvl>
    <w:lvl w:ilvl="1">
      <w:start w:val="1"/>
      <w:numFmt w:val="decimal"/>
      <w:lvlText w:val="%1.%2."/>
      <w:lvlJc w:val="left"/>
      <w:pPr>
        <w:ind w:left="1103" w:hanging="360"/>
      </w:pPr>
      <w:rPr>
        <w:rFonts w:ascii="Calibri" w:hAnsi="Calibri" w:cs="Calibri"/>
        <w:b/>
        <w:bCs/>
        <w:spacing w:val="-2"/>
        <w:w w:val="100"/>
        <w:sz w:val="22"/>
        <w:szCs w:val="22"/>
      </w:rPr>
    </w:lvl>
    <w:lvl w:ilvl="2">
      <w:numFmt w:val="bullet"/>
      <w:lvlText w:val="•"/>
      <w:lvlJc w:val="left"/>
      <w:pPr>
        <w:ind w:left="2042" w:hanging="360"/>
      </w:pPr>
    </w:lvl>
    <w:lvl w:ilvl="3">
      <w:numFmt w:val="bullet"/>
      <w:lvlText w:val="•"/>
      <w:lvlJc w:val="left"/>
      <w:pPr>
        <w:ind w:left="2985" w:hanging="360"/>
      </w:pPr>
    </w:lvl>
    <w:lvl w:ilvl="4">
      <w:numFmt w:val="bullet"/>
      <w:lvlText w:val="•"/>
      <w:lvlJc w:val="left"/>
      <w:pPr>
        <w:ind w:left="3928" w:hanging="360"/>
      </w:pPr>
    </w:lvl>
    <w:lvl w:ilvl="5">
      <w:numFmt w:val="bullet"/>
      <w:lvlText w:val="•"/>
      <w:lvlJc w:val="left"/>
      <w:pPr>
        <w:ind w:left="4871" w:hanging="360"/>
      </w:pPr>
    </w:lvl>
    <w:lvl w:ilvl="6">
      <w:numFmt w:val="bullet"/>
      <w:lvlText w:val="•"/>
      <w:lvlJc w:val="left"/>
      <w:pPr>
        <w:ind w:left="5814" w:hanging="360"/>
      </w:pPr>
    </w:lvl>
    <w:lvl w:ilvl="7">
      <w:numFmt w:val="bullet"/>
      <w:lvlText w:val="•"/>
      <w:lvlJc w:val="left"/>
      <w:pPr>
        <w:ind w:left="6757" w:hanging="360"/>
      </w:pPr>
    </w:lvl>
    <w:lvl w:ilvl="8">
      <w:numFmt w:val="bullet"/>
      <w:lvlText w:val="•"/>
      <w:lvlJc w:val="left"/>
      <w:pPr>
        <w:ind w:left="7700" w:hanging="360"/>
      </w:pPr>
    </w:lvl>
  </w:abstractNum>
  <w:abstractNum w:abstractNumId="3" w15:restartNumberingAfterBreak="0">
    <w:nsid w:val="00000405"/>
    <w:multiLevelType w:val="multilevel"/>
    <w:tmpl w:val="FFFFFFFF"/>
    <w:lvl w:ilvl="0">
      <w:start w:val="1"/>
      <w:numFmt w:val="lowerLetter"/>
      <w:lvlText w:val="%1)"/>
      <w:lvlJc w:val="left"/>
      <w:pPr>
        <w:ind w:left="1168" w:hanging="425"/>
      </w:pPr>
      <w:rPr>
        <w:rFonts w:ascii="Calibri" w:hAnsi="Calibri" w:cs="Calibri"/>
        <w:b w:val="0"/>
        <w:bCs w:val="0"/>
        <w:spacing w:val="-1"/>
        <w:w w:val="100"/>
        <w:sz w:val="22"/>
        <w:szCs w:val="22"/>
      </w:rPr>
    </w:lvl>
    <w:lvl w:ilvl="1">
      <w:numFmt w:val="bullet"/>
      <w:lvlText w:val="•"/>
      <w:lvlJc w:val="left"/>
      <w:pPr>
        <w:ind w:left="2002" w:hanging="425"/>
      </w:pPr>
    </w:lvl>
    <w:lvl w:ilvl="2">
      <w:numFmt w:val="bullet"/>
      <w:lvlText w:val="•"/>
      <w:lvlJc w:val="left"/>
      <w:pPr>
        <w:ind w:left="2845" w:hanging="425"/>
      </w:pPr>
    </w:lvl>
    <w:lvl w:ilvl="3">
      <w:numFmt w:val="bullet"/>
      <w:lvlText w:val="•"/>
      <w:lvlJc w:val="left"/>
      <w:pPr>
        <w:ind w:left="3687" w:hanging="425"/>
      </w:pPr>
    </w:lvl>
    <w:lvl w:ilvl="4">
      <w:numFmt w:val="bullet"/>
      <w:lvlText w:val="•"/>
      <w:lvlJc w:val="left"/>
      <w:pPr>
        <w:ind w:left="4530" w:hanging="425"/>
      </w:pPr>
    </w:lvl>
    <w:lvl w:ilvl="5">
      <w:numFmt w:val="bullet"/>
      <w:lvlText w:val="•"/>
      <w:lvlJc w:val="left"/>
      <w:pPr>
        <w:ind w:left="5373" w:hanging="425"/>
      </w:pPr>
    </w:lvl>
    <w:lvl w:ilvl="6">
      <w:numFmt w:val="bullet"/>
      <w:lvlText w:val="•"/>
      <w:lvlJc w:val="left"/>
      <w:pPr>
        <w:ind w:left="6215" w:hanging="425"/>
      </w:pPr>
    </w:lvl>
    <w:lvl w:ilvl="7">
      <w:numFmt w:val="bullet"/>
      <w:lvlText w:val="•"/>
      <w:lvlJc w:val="left"/>
      <w:pPr>
        <w:ind w:left="7058" w:hanging="425"/>
      </w:pPr>
    </w:lvl>
    <w:lvl w:ilvl="8">
      <w:numFmt w:val="bullet"/>
      <w:lvlText w:val="•"/>
      <w:lvlJc w:val="left"/>
      <w:pPr>
        <w:ind w:left="7901" w:hanging="425"/>
      </w:pPr>
    </w:lvl>
  </w:abstractNum>
  <w:abstractNum w:abstractNumId="4" w15:restartNumberingAfterBreak="0">
    <w:nsid w:val="00000406"/>
    <w:multiLevelType w:val="multilevel"/>
    <w:tmpl w:val="FFFFFFFF"/>
    <w:lvl w:ilvl="0">
      <w:start w:val="1"/>
      <w:numFmt w:val="decimal"/>
      <w:lvlText w:val="%1."/>
      <w:lvlJc w:val="left"/>
      <w:pPr>
        <w:ind w:left="743" w:hanging="428"/>
      </w:pPr>
      <w:rPr>
        <w:rFonts w:ascii="Calibri" w:hAnsi="Calibri" w:cs="Calibri"/>
        <w:b w:val="0"/>
        <w:bCs w:val="0"/>
        <w:w w:val="100"/>
        <w:sz w:val="22"/>
        <w:szCs w:val="22"/>
      </w:rPr>
    </w:lvl>
    <w:lvl w:ilvl="1">
      <w:numFmt w:val="bullet"/>
      <w:lvlText w:val="•"/>
      <w:lvlJc w:val="left"/>
      <w:pPr>
        <w:ind w:left="1624" w:hanging="428"/>
      </w:pPr>
    </w:lvl>
    <w:lvl w:ilvl="2">
      <w:numFmt w:val="bullet"/>
      <w:lvlText w:val="•"/>
      <w:lvlJc w:val="left"/>
      <w:pPr>
        <w:ind w:left="2509" w:hanging="428"/>
      </w:pPr>
    </w:lvl>
    <w:lvl w:ilvl="3">
      <w:numFmt w:val="bullet"/>
      <w:lvlText w:val="•"/>
      <w:lvlJc w:val="left"/>
      <w:pPr>
        <w:ind w:left="3393" w:hanging="428"/>
      </w:pPr>
    </w:lvl>
    <w:lvl w:ilvl="4">
      <w:numFmt w:val="bullet"/>
      <w:lvlText w:val="•"/>
      <w:lvlJc w:val="left"/>
      <w:pPr>
        <w:ind w:left="4278" w:hanging="428"/>
      </w:pPr>
    </w:lvl>
    <w:lvl w:ilvl="5">
      <w:numFmt w:val="bullet"/>
      <w:lvlText w:val="•"/>
      <w:lvlJc w:val="left"/>
      <w:pPr>
        <w:ind w:left="5163" w:hanging="428"/>
      </w:pPr>
    </w:lvl>
    <w:lvl w:ilvl="6">
      <w:numFmt w:val="bullet"/>
      <w:lvlText w:val="•"/>
      <w:lvlJc w:val="left"/>
      <w:pPr>
        <w:ind w:left="6047" w:hanging="428"/>
      </w:pPr>
    </w:lvl>
    <w:lvl w:ilvl="7">
      <w:numFmt w:val="bullet"/>
      <w:lvlText w:val="•"/>
      <w:lvlJc w:val="left"/>
      <w:pPr>
        <w:ind w:left="6932" w:hanging="428"/>
      </w:pPr>
    </w:lvl>
    <w:lvl w:ilvl="8">
      <w:numFmt w:val="bullet"/>
      <w:lvlText w:val="•"/>
      <w:lvlJc w:val="left"/>
      <w:pPr>
        <w:ind w:left="7817" w:hanging="428"/>
      </w:pPr>
    </w:lvl>
  </w:abstractNum>
  <w:num w:numId="1" w16cid:durableId="2024744491">
    <w:abstractNumId w:val="4"/>
  </w:num>
  <w:num w:numId="2" w16cid:durableId="1898663173">
    <w:abstractNumId w:val="3"/>
  </w:num>
  <w:num w:numId="3" w16cid:durableId="1919049992">
    <w:abstractNumId w:val="2"/>
  </w:num>
  <w:num w:numId="4" w16cid:durableId="917909150">
    <w:abstractNumId w:val="1"/>
  </w:num>
  <w:num w:numId="5" w16cid:durableId="68475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EBC"/>
    <w:rsid w:val="00B21EBC"/>
    <w:rsid w:val="00E11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ocId w14:val="3438E3EA"/>
  <w14:defaultImageDpi w14:val="0"/>
  <w15:docId w15:val="{A2712F0C-5A3E-4441-997B-239C12F3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pPr>
      <w:widowControl w:val="0"/>
      <w:autoSpaceDE w:val="0"/>
      <w:autoSpaceDN w:val="0"/>
      <w:adjustRightInd w:val="0"/>
    </w:pPr>
    <w:rPr>
      <w:rFonts w:cs="Calibri"/>
      <w:sz w:val="22"/>
      <w:szCs w:val="22"/>
    </w:rPr>
  </w:style>
  <w:style w:type="paragraph" w:styleId="Nadpis1">
    <w:name w:val="heading 1"/>
    <w:basedOn w:val="Normln"/>
    <w:next w:val="Normln"/>
    <w:link w:val="Nadpis1Char"/>
    <w:uiPriority w:val="1"/>
    <w:qFormat/>
    <w:pPr>
      <w:ind w:left="30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style>
  <w:style w:type="character" w:customStyle="1" w:styleId="ZkladntextChar">
    <w:name w:val="Základní text Char"/>
    <w:link w:val="Zkladntext"/>
    <w:uiPriority w:val="99"/>
    <w:semiHidden/>
    <w:rPr>
      <w:rFonts w:ascii="Calibri" w:hAnsi="Calibri" w:cs="Calibri"/>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styleId="Odstavecseseznamem">
    <w:name w:val="List Paragraph"/>
    <w:basedOn w:val="Normln"/>
    <w:uiPriority w:val="1"/>
    <w:qFormat/>
    <w:pPr>
      <w:ind w:left="743" w:hanging="428"/>
      <w:jc w:val="both"/>
    </w:pPr>
    <w:rPr>
      <w:sz w:val="24"/>
      <w:szCs w:val="24"/>
    </w:rPr>
  </w:style>
  <w:style w:type="paragraph" w:customStyle="1" w:styleId="TableParagraph">
    <w:name w:val="Table Paragraph"/>
    <w:basedOn w:val="Normln"/>
    <w:uiPriority w:val="1"/>
    <w:qFormat/>
    <w:pPr>
      <w:spacing w:before="1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5515</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Matějková Hana (MPSV)</dc:creator>
  <cp:keywords/>
  <dc:description/>
  <cp:lastModifiedBy>Matějková Hana (MPSV)</cp:lastModifiedBy>
  <cp:revision>2</cp:revision>
  <dcterms:created xsi:type="dcterms:W3CDTF">2024-02-13T11:13:00Z</dcterms:created>
  <dcterms:modified xsi:type="dcterms:W3CDTF">2024-02-13T11:13:00Z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pro Microsoft 365</vt:lpwstr>
  </property>
</Properties>
</file>