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E95D" w14:textId="77777777" w:rsidR="007347C9" w:rsidRPr="0099484E" w:rsidRDefault="007347C9" w:rsidP="00D11BD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99484E">
        <w:rPr>
          <w:rFonts w:ascii="Calibri" w:hAnsi="Calibri" w:cs="Calibri"/>
          <w:b/>
          <w:bCs/>
          <w:sz w:val="32"/>
          <w:szCs w:val="32"/>
        </w:rPr>
        <w:t>Smlouva na úpravu</w:t>
      </w:r>
      <w:r w:rsidR="00D11BDC">
        <w:rPr>
          <w:rFonts w:ascii="Calibri" w:hAnsi="Calibri" w:cs="Calibri"/>
          <w:b/>
          <w:bCs/>
          <w:sz w:val="32"/>
          <w:szCs w:val="32"/>
        </w:rPr>
        <w:t xml:space="preserve"> a rozšíření </w:t>
      </w:r>
      <w:r w:rsidRPr="0099484E">
        <w:rPr>
          <w:rFonts w:ascii="Calibri" w:hAnsi="Calibri" w:cs="Calibri"/>
          <w:b/>
          <w:bCs/>
          <w:sz w:val="32"/>
          <w:szCs w:val="32"/>
        </w:rPr>
        <w:t>SW Dopravního zúčtovacího centra</w:t>
      </w:r>
    </w:p>
    <w:p w14:paraId="60D03AEC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994" w:right="2901"/>
        <w:jc w:val="center"/>
        <w:rPr>
          <w:rFonts w:ascii="Calibri" w:hAnsi="Calibri" w:cs="Calibri"/>
        </w:rPr>
      </w:pPr>
      <w:r w:rsidRPr="007347C9">
        <w:rPr>
          <w:rFonts w:ascii="Calibri" w:hAnsi="Calibri" w:cs="Calibri"/>
        </w:rPr>
        <w:t>uzavřená dle § 2586 a násl. občanského zákoníku</w:t>
      </w:r>
    </w:p>
    <w:p w14:paraId="2F715B08" w14:textId="77777777" w:rsidR="007347C9" w:rsidRDefault="007347C9" w:rsidP="007347C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Calibri" w:hAnsi="Calibri" w:cs="Calibri"/>
        </w:rPr>
      </w:pPr>
    </w:p>
    <w:p w14:paraId="2ABE1FF1" w14:textId="77777777" w:rsidR="00D11BDC" w:rsidRDefault="00D11BDC" w:rsidP="007347C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Calibri" w:hAnsi="Calibri" w:cs="Calibri"/>
        </w:rPr>
      </w:pPr>
    </w:p>
    <w:p w14:paraId="5ADC38D1" w14:textId="77777777" w:rsidR="007347C9" w:rsidRPr="007347C9" w:rsidRDefault="007347C9" w:rsidP="0099484E">
      <w:pPr>
        <w:kinsoku w:val="0"/>
        <w:overflowPunct w:val="0"/>
        <w:autoSpaceDE w:val="0"/>
        <w:autoSpaceDN w:val="0"/>
        <w:adjustRightInd w:val="0"/>
        <w:spacing w:before="96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Objednatel</w:t>
      </w:r>
      <w:r w:rsidRPr="007347C9">
        <w:rPr>
          <w:rFonts w:ascii="Calibri" w:hAnsi="Calibri" w:cs="Calibri"/>
          <w:i/>
          <w:iCs/>
        </w:rPr>
        <w:t>:</w:t>
      </w:r>
    </w:p>
    <w:p w14:paraId="4D7C82B7" w14:textId="77777777" w:rsidR="007347C9" w:rsidRDefault="007347C9" w:rsidP="007347C9">
      <w:pPr>
        <w:pStyle w:val="Bezmezer"/>
      </w:pPr>
      <w:r w:rsidRPr="007347C9">
        <w:rPr>
          <w:b/>
        </w:rPr>
        <w:t>KORDIS JMK, a.s.</w:t>
      </w:r>
    </w:p>
    <w:p w14:paraId="3CAF89B0" w14:textId="1416611F" w:rsidR="007347C9" w:rsidRDefault="007347C9" w:rsidP="007347C9">
      <w:pPr>
        <w:pStyle w:val="Bezmezer"/>
      </w:pPr>
      <w:r>
        <w:t xml:space="preserve">Sídlo: </w:t>
      </w:r>
      <w:r w:rsidRPr="007347C9">
        <w:t xml:space="preserve">946/30, 602 00, Brno </w:t>
      </w:r>
    </w:p>
    <w:p w14:paraId="3541EB4C" w14:textId="77777777" w:rsidR="007347C9" w:rsidRPr="007347C9" w:rsidRDefault="007347C9" w:rsidP="007347C9">
      <w:pPr>
        <w:pStyle w:val="Bezmezer"/>
      </w:pPr>
      <w:r w:rsidRPr="007347C9">
        <w:t>IČO: 26298465</w:t>
      </w:r>
    </w:p>
    <w:p w14:paraId="3CEC8B97" w14:textId="77777777" w:rsidR="007347C9" w:rsidRPr="007347C9" w:rsidRDefault="007347C9" w:rsidP="007347C9">
      <w:pPr>
        <w:pStyle w:val="Bezmezer"/>
      </w:pPr>
      <w:r w:rsidRPr="007347C9">
        <w:t>DIČ: CZ26298465</w:t>
      </w:r>
    </w:p>
    <w:p w14:paraId="59B3F68C" w14:textId="77777777" w:rsidR="007347C9" w:rsidRPr="007347C9" w:rsidRDefault="007347C9" w:rsidP="007347C9">
      <w:pPr>
        <w:pStyle w:val="Bezmezer"/>
      </w:pPr>
      <w:r w:rsidRPr="007347C9">
        <w:t>Číslo účtu: 27 - 7494550257 / 0100</w:t>
      </w:r>
      <w:r w:rsidR="00E10828">
        <w:t>, Komerční banka</w:t>
      </w:r>
    </w:p>
    <w:p w14:paraId="680638C4" w14:textId="77777777" w:rsidR="00D11BDC" w:rsidRDefault="007347C9" w:rsidP="007347C9">
      <w:pPr>
        <w:pStyle w:val="Bezmezer"/>
      </w:pPr>
      <w:r w:rsidRPr="007347C9">
        <w:t xml:space="preserve">Zapsána: v obchodním rejstříku </w:t>
      </w:r>
      <w:r w:rsidR="0073433F">
        <w:t xml:space="preserve">vedeného u </w:t>
      </w:r>
      <w:r w:rsidRPr="007347C9">
        <w:t xml:space="preserve">Krajského soudu v Brně; oddíl B, vložka 6753 </w:t>
      </w:r>
    </w:p>
    <w:p w14:paraId="51BCA439" w14:textId="77777777" w:rsidR="007347C9" w:rsidRPr="007347C9" w:rsidRDefault="0073433F" w:rsidP="007347C9">
      <w:pPr>
        <w:pStyle w:val="Bezmezer"/>
      </w:pPr>
      <w:r>
        <w:t>Z</w:t>
      </w:r>
      <w:r w:rsidR="007347C9" w:rsidRPr="007347C9">
        <w:t xml:space="preserve">astoupena: </w:t>
      </w:r>
      <w:r>
        <w:tab/>
        <w:t xml:space="preserve">Mgr. Libor </w:t>
      </w:r>
      <w:proofErr w:type="spellStart"/>
      <w:r>
        <w:t>Hoppe</w:t>
      </w:r>
      <w:proofErr w:type="spellEnd"/>
      <w:r w:rsidR="007347C9" w:rsidRPr="007347C9">
        <w:t>, předseda představenstva</w:t>
      </w:r>
    </w:p>
    <w:p w14:paraId="4CF5038F" w14:textId="77777777" w:rsidR="00D11BDC" w:rsidRDefault="007347C9" w:rsidP="00E07338">
      <w:pPr>
        <w:pStyle w:val="Bezmezer"/>
        <w:spacing w:after="240"/>
        <w:ind w:left="709" w:firstLine="709"/>
      </w:pPr>
      <w:r w:rsidRPr="007347C9">
        <w:t xml:space="preserve">Mgr. Jiří Dvořáček, místopředseda představenstva </w:t>
      </w:r>
    </w:p>
    <w:p w14:paraId="6E967185" w14:textId="77777777" w:rsidR="0073433F" w:rsidRDefault="007347C9" w:rsidP="0073433F">
      <w:pPr>
        <w:pStyle w:val="Bezmezer"/>
      </w:pPr>
      <w:r w:rsidRPr="007347C9">
        <w:t xml:space="preserve">Kontaktní osoba ve věcech smluvních: Ing. Jiří Horský, ředitel společnosti </w:t>
      </w:r>
    </w:p>
    <w:p w14:paraId="1C8DDCBA" w14:textId="77777777" w:rsidR="0099484E" w:rsidRPr="007347C9" w:rsidRDefault="007347C9" w:rsidP="00E07338">
      <w:pPr>
        <w:pStyle w:val="Bezmezer"/>
        <w:spacing w:after="240"/>
      </w:pPr>
      <w:r w:rsidRPr="007347C9">
        <w:t xml:space="preserve">Kontaktní osoba ve věcech technických: </w:t>
      </w:r>
      <w:r w:rsidR="0073433F">
        <w:t>Ing. Květoslav Havlík</w:t>
      </w:r>
    </w:p>
    <w:p w14:paraId="09598425" w14:textId="77777777" w:rsidR="0099484E" w:rsidRPr="0099484E" w:rsidRDefault="00D11BDC" w:rsidP="00E07338">
      <w:pPr>
        <w:kinsoku w:val="0"/>
        <w:overflowPunct w:val="0"/>
        <w:autoSpaceDE w:val="0"/>
        <w:autoSpaceDN w:val="0"/>
        <w:adjustRightInd w:val="0"/>
        <w:spacing w:before="97" w:after="240" w:line="240" w:lineRule="auto"/>
        <w:ind w:left="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14:paraId="4A2F383D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40"/>
        <w:rPr>
          <w:rFonts w:ascii="Calibri" w:hAnsi="Calibri" w:cs="Calibri"/>
          <w:i/>
          <w:iCs/>
        </w:rPr>
      </w:pPr>
      <w:r w:rsidRPr="007347C9">
        <w:rPr>
          <w:rFonts w:ascii="Calibri" w:hAnsi="Calibri" w:cs="Calibri"/>
          <w:i/>
          <w:iCs/>
        </w:rPr>
        <w:t>Poskytovatel:</w:t>
      </w:r>
    </w:p>
    <w:p w14:paraId="108D49DD" w14:textId="77777777" w:rsidR="007347C9" w:rsidRPr="007347C9" w:rsidRDefault="0073433F" w:rsidP="007347C9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40"/>
        <w:rPr>
          <w:rFonts w:ascii="Calibri" w:hAnsi="Calibri" w:cs="Calibri"/>
        </w:rPr>
      </w:pPr>
      <w:r w:rsidRPr="0073433F">
        <w:rPr>
          <w:rFonts w:ascii="Calibri" w:hAnsi="Calibri" w:cs="Calibri"/>
          <w:b/>
        </w:rPr>
        <w:t>ABIRAIL CZ s.r.o.</w:t>
      </w:r>
    </w:p>
    <w:p w14:paraId="175764A0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Sídlo: </w:t>
      </w:r>
      <w:r w:rsidR="0073433F" w:rsidRPr="0073433F">
        <w:rPr>
          <w:rFonts w:ascii="Calibri" w:hAnsi="Calibri" w:cs="Calibri"/>
        </w:rPr>
        <w:t>Peroutková 290/5, Brno-město, 602 00 Brno</w:t>
      </w:r>
    </w:p>
    <w:p w14:paraId="0EBC1097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1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IČO: </w:t>
      </w:r>
      <w:r w:rsidR="0073433F" w:rsidRPr="0073433F">
        <w:rPr>
          <w:rFonts w:ascii="Calibri" w:hAnsi="Calibri" w:cs="Calibri"/>
        </w:rPr>
        <w:t>01732544</w:t>
      </w:r>
      <w:r w:rsidRPr="007347C9">
        <w:rPr>
          <w:rFonts w:ascii="Calibri" w:hAnsi="Calibri" w:cs="Calibri"/>
        </w:rPr>
        <w:t xml:space="preserve"> DIČ:</w:t>
      </w:r>
      <w:r w:rsidRPr="007347C9">
        <w:rPr>
          <w:rFonts w:ascii="Calibri" w:hAnsi="Calibri" w:cs="Calibri"/>
          <w:spacing w:val="-1"/>
        </w:rPr>
        <w:t xml:space="preserve"> </w:t>
      </w:r>
      <w:r w:rsidR="0073433F" w:rsidRPr="0073433F">
        <w:rPr>
          <w:rFonts w:ascii="Calibri" w:hAnsi="Calibri" w:cs="Calibri"/>
        </w:rPr>
        <w:t>CZ01732544</w:t>
      </w:r>
    </w:p>
    <w:p w14:paraId="5FD528C0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Číslo účtu: </w:t>
      </w:r>
      <w:r w:rsidR="00E10828" w:rsidRPr="00E10828">
        <w:rPr>
          <w:rFonts w:ascii="Calibri" w:hAnsi="Calibri" w:cs="Calibri"/>
        </w:rPr>
        <w:t>107-4901440247/0100</w:t>
      </w:r>
      <w:r w:rsidR="00E10828">
        <w:rPr>
          <w:rFonts w:ascii="Calibri" w:hAnsi="Calibri" w:cs="Calibri"/>
        </w:rPr>
        <w:t>, Komerční banka</w:t>
      </w:r>
    </w:p>
    <w:p w14:paraId="0F893AEC" w14:textId="77777777" w:rsidR="0073433F" w:rsidRDefault="007347C9" w:rsidP="007343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"/>
        <w:rPr>
          <w:rFonts w:ascii="Calibri" w:hAnsi="Calibri" w:cs="Calibri"/>
        </w:rPr>
      </w:pPr>
      <w:r w:rsidRPr="007347C9">
        <w:rPr>
          <w:rFonts w:ascii="Calibri" w:hAnsi="Calibri" w:cs="Calibri"/>
        </w:rPr>
        <w:t>Zapsána: v obchodní</w:t>
      </w:r>
      <w:r w:rsidR="0073433F">
        <w:rPr>
          <w:rFonts w:ascii="Calibri" w:hAnsi="Calibri" w:cs="Calibri"/>
        </w:rPr>
        <w:t>m rejstříku</w:t>
      </w:r>
      <w:r w:rsidR="0073433F" w:rsidRPr="0073433F">
        <w:rPr>
          <w:rFonts w:ascii="Calibri" w:hAnsi="Calibri" w:cs="Calibri"/>
        </w:rPr>
        <w:t xml:space="preserve"> </w:t>
      </w:r>
      <w:r w:rsidR="0073433F">
        <w:rPr>
          <w:rFonts w:ascii="Calibri" w:hAnsi="Calibri" w:cs="Calibri"/>
        </w:rPr>
        <w:t>vedeného u Krajského</w:t>
      </w:r>
      <w:r w:rsidR="0073433F" w:rsidRPr="0073433F">
        <w:rPr>
          <w:rFonts w:ascii="Calibri" w:hAnsi="Calibri" w:cs="Calibri"/>
        </w:rPr>
        <w:t xml:space="preserve"> s</w:t>
      </w:r>
      <w:r w:rsidR="0073433F">
        <w:rPr>
          <w:rFonts w:ascii="Calibri" w:hAnsi="Calibri" w:cs="Calibri"/>
        </w:rPr>
        <w:t xml:space="preserve">oudu v Brně, oddíl C, vložka </w:t>
      </w:r>
      <w:r w:rsidR="0073433F" w:rsidRPr="0073433F">
        <w:rPr>
          <w:rFonts w:ascii="Calibri" w:hAnsi="Calibri" w:cs="Calibri"/>
        </w:rPr>
        <w:t xml:space="preserve">79219 </w:t>
      </w:r>
    </w:p>
    <w:p w14:paraId="3E9DE454" w14:textId="77777777" w:rsidR="00B97BCD" w:rsidRDefault="007347C9" w:rsidP="00C710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10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Zastoupena: </w:t>
      </w:r>
      <w:r w:rsidR="00C71098">
        <w:rPr>
          <w:rFonts w:ascii="Calibri" w:hAnsi="Calibri" w:cs="Calibri"/>
        </w:rPr>
        <w:tab/>
      </w:r>
      <w:r w:rsidR="0099484E">
        <w:rPr>
          <w:rFonts w:ascii="Calibri" w:hAnsi="Calibri" w:cs="Calibri"/>
        </w:rPr>
        <w:t>Ing. Jiří Janšta, jednatel společnosti</w:t>
      </w:r>
    </w:p>
    <w:p w14:paraId="1EA63C2A" w14:textId="502BE285" w:rsidR="00D11BDC" w:rsidRDefault="00B97BCD" w:rsidP="003555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48" w:right="1310" w:firstLine="668"/>
        <w:rPr>
          <w:rFonts w:ascii="Calibri" w:hAnsi="Calibri" w:cs="Calibri"/>
        </w:rPr>
      </w:pPr>
      <w:r>
        <w:rPr>
          <w:rFonts w:ascii="Calibri" w:hAnsi="Calibri" w:cs="Calibri"/>
        </w:rPr>
        <w:t>Ing. Ondřej Kovář, jednatel společnosti</w:t>
      </w:r>
    </w:p>
    <w:p w14:paraId="475E1171" w14:textId="77777777" w:rsidR="0088266E" w:rsidRDefault="0088266E" w:rsidP="00C710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10"/>
        <w:rPr>
          <w:rFonts w:ascii="Calibri" w:hAnsi="Calibri" w:cs="Calibri"/>
        </w:rPr>
      </w:pPr>
    </w:p>
    <w:p w14:paraId="255CF5AC" w14:textId="62C8327D" w:rsidR="0088266E" w:rsidRDefault="00E10828" w:rsidP="008826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1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="007347C9" w:rsidRPr="007347C9">
        <w:rPr>
          <w:rFonts w:ascii="Calibri" w:hAnsi="Calibri" w:cs="Calibri"/>
        </w:rPr>
        <w:t xml:space="preserve">osoba ve věcech smluvních: </w:t>
      </w:r>
      <w:r w:rsidR="00CB28DA">
        <w:rPr>
          <w:rFonts w:ascii="Calibri" w:hAnsi="Calibri" w:cs="Calibri"/>
        </w:rPr>
        <w:t xml:space="preserve">Ing. </w:t>
      </w:r>
      <w:r w:rsidR="00B97BCD">
        <w:rPr>
          <w:rFonts w:ascii="Calibri" w:hAnsi="Calibri" w:cs="Calibri"/>
        </w:rPr>
        <w:t xml:space="preserve">Jiří </w:t>
      </w:r>
      <w:proofErr w:type="spellStart"/>
      <w:r w:rsidR="00B97BCD">
        <w:rPr>
          <w:rFonts w:ascii="Calibri" w:hAnsi="Calibri" w:cs="Calibri"/>
        </w:rPr>
        <w:t>Janšta</w:t>
      </w:r>
      <w:proofErr w:type="spellEnd"/>
    </w:p>
    <w:p w14:paraId="12B46F2E" w14:textId="3545D7FA" w:rsidR="007347C9" w:rsidRPr="007347C9" w:rsidRDefault="007347C9" w:rsidP="0088266E">
      <w:pPr>
        <w:kinsoku w:val="0"/>
        <w:overflowPunct w:val="0"/>
        <w:autoSpaceDE w:val="0"/>
        <w:autoSpaceDN w:val="0"/>
        <w:adjustRightInd w:val="0"/>
        <w:spacing w:after="240" w:line="240" w:lineRule="auto"/>
        <w:ind w:left="40" w:right="1310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Kontaktní osoba ve věcech technických: </w:t>
      </w:r>
      <w:r w:rsidR="00CB28DA">
        <w:rPr>
          <w:rFonts w:ascii="Calibri" w:hAnsi="Calibri" w:cs="Calibri"/>
        </w:rPr>
        <w:t xml:space="preserve">Ing. </w:t>
      </w:r>
      <w:r w:rsidR="00B97BCD">
        <w:rPr>
          <w:rFonts w:ascii="Calibri" w:hAnsi="Calibri" w:cs="Calibri"/>
        </w:rPr>
        <w:t xml:space="preserve">Pavel </w:t>
      </w:r>
      <w:proofErr w:type="spellStart"/>
      <w:r w:rsidR="00B97BCD">
        <w:rPr>
          <w:rFonts w:ascii="Calibri" w:hAnsi="Calibri" w:cs="Calibri"/>
        </w:rPr>
        <w:t>Jaško</w:t>
      </w:r>
      <w:proofErr w:type="spellEnd"/>
    </w:p>
    <w:p w14:paraId="377580E5" w14:textId="77777777" w:rsidR="0088266E" w:rsidRDefault="0088266E" w:rsidP="00E108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Calibri" w:hAnsi="Calibri" w:cs="Calibri"/>
        </w:rPr>
      </w:pPr>
    </w:p>
    <w:p w14:paraId="2F19EDA9" w14:textId="4398A33F" w:rsidR="007347C9" w:rsidRPr="007347C9" w:rsidRDefault="00CF5C95" w:rsidP="0088266E">
      <w:p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uzavřel</w:t>
      </w:r>
      <w:r w:rsidR="0088266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mezi sebou dne 29. 5. 2019 Smlouvu k veřejné zakázce „Dopravní zúčtovací centrum 2019“ a </w:t>
      </w:r>
      <w:r w:rsidR="007347C9" w:rsidRPr="007347C9">
        <w:rPr>
          <w:rFonts w:ascii="Calibri" w:hAnsi="Calibri" w:cs="Calibri"/>
        </w:rPr>
        <w:t xml:space="preserve">níže uvedeného dne, měsíce a roku </w:t>
      </w:r>
      <w:r>
        <w:rPr>
          <w:rFonts w:ascii="Calibri" w:hAnsi="Calibri" w:cs="Calibri"/>
        </w:rPr>
        <w:t xml:space="preserve">uzavírají </w:t>
      </w:r>
      <w:r w:rsidR="00E10828">
        <w:rPr>
          <w:rFonts w:ascii="Calibri" w:hAnsi="Calibri" w:cs="Calibri"/>
        </w:rPr>
        <w:t>Smlouvu</w:t>
      </w:r>
      <w:r w:rsidR="00E10828" w:rsidRPr="00E10828">
        <w:rPr>
          <w:rFonts w:ascii="Calibri" w:hAnsi="Calibri" w:cs="Calibri"/>
        </w:rPr>
        <w:t xml:space="preserve"> na ú</w:t>
      </w:r>
      <w:r w:rsidR="00E10828">
        <w:rPr>
          <w:rFonts w:ascii="Calibri" w:hAnsi="Calibri" w:cs="Calibri"/>
        </w:rPr>
        <w:t xml:space="preserve">pravu a rozšíření SW Dopravního </w:t>
      </w:r>
      <w:r w:rsidR="00E10828" w:rsidRPr="00E10828">
        <w:rPr>
          <w:rFonts w:ascii="Calibri" w:hAnsi="Calibri" w:cs="Calibri"/>
        </w:rPr>
        <w:t>zúčtovacího centra</w:t>
      </w:r>
      <w:r w:rsidR="00E10828">
        <w:rPr>
          <w:rFonts w:ascii="Calibri" w:hAnsi="Calibri" w:cs="Calibri"/>
        </w:rPr>
        <w:t xml:space="preserve"> (dále jen „Smlouvu“) </w:t>
      </w:r>
      <w:r w:rsidR="007347C9" w:rsidRPr="007347C9">
        <w:rPr>
          <w:rFonts w:ascii="Calibri" w:hAnsi="Calibri" w:cs="Calibri"/>
        </w:rPr>
        <w:t>následujícího znění</w:t>
      </w:r>
      <w:r w:rsidR="00E10828">
        <w:rPr>
          <w:rFonts w:ascii="Calibri" w:hAnsi="Calibri" w:cs="Calibri"/>
        </w:rPr>
        <w:t>:</w:t>
      </w:r>
    </w:p>
    <w:p w14:paraId="10BF3DD8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0"/>
        <w:rPr>
          <w:rFonts w:ascii="Calibri" w:hAnsi="Calibri" w:cs="Calibri"/>
        </w:rPr>
        <w:sectPr w:rsidR="007347C9" w:rsidRPr="007347C9" w:rsidSect="008563E6">
          <w:headerReference w:type="default" r:id="rId8"/>
          <w:footerReference w:type="default" r:id="rId9"/>
          <w:pgSz w:w="11910" w:h="16850"/>
          <w:pgMar w:top="1135" w:right="1278" w:bottom="1417" w:left="1417" w:header="708" w:footer="708" w:gutter="0"/>
          <w:cols w:space="708"/>
          <w:noEndnote/>
          <w:docGrid w:linePitch="299"/>
        </w:sectPr>
      </w:pPr>
    </w:p>
    <w:p w14:paraId="13B44BF5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0"/>
          <w:szCs w:val="20"/>
        </w:rPr>
      </w:pPr>
    </w:p>
    <w:p w14:paraId="06D2AA3C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0" w:name="Článek_1"/>
      <w:bookmarkEnd w:id="0"/>
      <w:r w:rsidRPr="007347C9">
        <w:rPr>
          <w:rFonts w:ascii="Calibri" w:hAnsi="Calibri" w:cs="Calibri"/>
          <w:b/>
          <w:bCs/>
          <w:sz w:val="24"/>
          <w:szCs w:val="24"/>
        </w:rPr>
        <w:t>Článek 1</w:t>
      </w:r>
    </w:p>
    <w:p w14:paraId="5AD96410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Předmět smlouvy</w:t>
      </w:r>
    </w:p>
    <w:p w14:paraId="60E0905A" w14:textId="77777777" w:rsidR="00E10828" w:rsidRDefault="00E10828" w:rsidP="00E10828">
      <w:p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682" w:right="101"/>
        <w:jc w:val="both"/>
        <w:rPr>
          <w:rFonts w:ascii="Calibri" w:hAnsi="Calibri" w:cs="Calibri"/>
        </w:rPr>
      </w:pPr>
    </w:p>
    <w:p w14:paraId="220EC508" w14:textId="40135AC3" w:rsidR="007347C9" w:rsidRPr="007347C9" w:rsidRDefault="007347C9" w:rsidP="00582ED8">
      <w:pPr>
        <w:numPr>
          <w:ilvl w:val="1"/>
          <w:numId w:val="11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2" w:hanging="398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Předmětem smlouvy je </w:t>
      </w:r>
      <w:r w:rsidR="00E10828">
        <w:rPr>
          <w:rFonts w:ascii="Calibri" w:hAnsi="Calibri" w:cs="Calibri"/>
        </w:rPr>
        <w:t>úprava</w:t>
      </w:r>
      <w:r w:rsidR="00E10828" w:rsidRPr="00E10828">
        <w:rPr>
          <w:rFonts w:ascii="Calibri" w:hAnsi="Calibri" w:cs="Calibri"/>
        </w:rPr>
        <w:t xml:space="preserve"> a rozšíření SW Dopravního zúčtovacího centra</w:t>
      </w:r>
      <w:r w:rsidR="00E10828">
        <w:rPr>
          <w:rFonts w:ascii="Calibri" w:hAnsi="Calibri" w:cs="Calibri"/>
        </w:rPr>
        <w:t xml:space="preserve"> (dále jen „DZC“)</w:t>
      </w:r>
      <w:r w:rsidR="00892221">
        <w:rPr>
          <w:rFonts w:ascii="Calibri" w:hAnsi="Calibri" w:cs="Calibri"/>
        </w:rPr>
        <w:t xml:space="preserve"> zejména</w:t>
      </w:r>
      <w:r w:rsidR="00207AD0">
        <w:rPr>
          <w:rFonts w:ascii="Calibri" w:hAnsi="Calibri" w:cs="Calibri"/>
        </w:rPr>
        <w:t xml:space="preserve"> o režim j</w:t>
      </w:r>
      <w:r w:rsidR="00CB28DA">
        <w:rPr>
          <w:rFonts w:ascii="Calibri" w:hAnsi="Calibri" w:cs="Calibri"/>
        </w:rPr>
        <w:t>í</w:t>
      </w:r>
      <w:r w:rsidR="00207AD0">
        <w:rPr>
          <w:rFonts w:ascii="Calibri" w:hAnsi="Calibri" w:cs="Calibri"/>
        </w:rPr>
        <w:t>zd</w:t>
      </w:r>
      <w:r w:rsidR="00CB28DA">
        <w:rPr>
          <w:rFonts w:ascii="Calibri" w:hAnsi="Calibri" w:cs="Calibri"/>
        </w:rPr>
        <w:t>y</w:t>
      </w:r>
      <w:r w:rsidR="00207AD0">
        <w:rPr>
          <w:rFonts w:ascii="Calibri" w:hAnsi="Calibri" w:cs="Calibri"/>
        </w:rPr>
        <w:t xml:space="preserve"> jednoduše na vybraných regionálních linkách (výpočet jízdného dle CI a CO), o dopravní peněženku a její propojení s POSEIDONEM, úpravy komunikace s ČSOB a </w:t>
      </w:r>
      <w:r w:rsidR="00892221">
        <w:rPr>
          <w:rFonts w:ascii="Calibri" w:hAnsi="Calibri" w:cs="Calibri"/>
        </w:rPr>
        <w:t>úpravy ekonomických výstupů v souvislosti s přechodem na nové smlouvy s železničními dopravci</w:t>
      </w:r>
      <w:r w:rsidR="00E10828">
        <w:rPr>
          <w:rFonts w:ascii="Calibri" w:hAnsi="Calibri" w:cs="Calibri"/>
        </w:rPr>
        <w:t>.</w:t>
      </w:r>
      <w:r w:rsidR="00E10828" w:rsidRPr="00E10828">
        <w:t xml:space="preserve"> </w:t>
      </w:r>
      <w:r w:rsidR="00E10828">
        <w:rPr>
          <w:rFonts w:ascii="Calibri" w:hAnsi="Calibri" w:cs="Calibri"/>
        </w:rPr>
        <w:t>Plnění bude P</w:t>
      </w:r>
      <w:r w:rsidR="00E10828" w:rsidRPr="00E10828">
        <w:rPr>
          <w:rFonts w:ascii="Calibri" w:hAnsi="Calibri" w:cs="Calibri"/>
        </w:rPr>
        <w:t>oskytovatelem prováděno agiln</w:t>
      </w:r>
      <w:r w:rsidR="00636D3E">
        <w:rPr>
          <w:rFonts w:ascii="Calibri" w:hAnsi="Calibri" w:cs="Calibri"/>
        </w:rPr>
        <w:t>ím způsobem v rámci O</w:t>
      </w:r>
      <w:r w:rsidR="00E10828" w:rsidRPr="00E10828">
        <w:rPr>
          <w:rFonts w:ascii="Calibri" w:hAnsi="Calibri" w:cs="Calibri"/>
        </w:rPr>
        <w:t>bjednatelem zadaného rozsahu</w:t>
      </w:r>
      <w:r w:rsidR="00277075">
        <w:rPr>
          <w:rFonts w:ascii="Calibri" w:hAnsi="Calibri" w:cs="Calibri"/>
        </w:rPr>
        <w:t xml:space="preserve"> na základě jednotlivých objednávek,</w:t>
      </w:r>
      <w:r w:rsidR="00E10828" w:rsidRPr="00E10828">
        <w:rPr>
          <w:rFonts w:ascii="Calibri" w:hAnsi="Calibri" w:cs="Calibri"/>
        </w:rPr>
        <w:t xml:space="preserve"> podle požadavků a pokynů </w:t>
      </w:r>
      <w:r w:rsidR="00636D3E">
        <w:rPr>
          <w:rFonts w:ascii="Calibri" w:hAnsi="Calibri" w:cs="Calibri"/>
        </w:rPr>
        <w:t>Objednatele.</w:t>
      </w:r>
    </w:p>
    <w:p w14:paraId="2BA992CF" w14:textId="77777777" w:rsidR="007347C9" w:rsidRPr="00E07338" w:rsidRDefault="007347C9" w:rsidP="00E07338">
      <w:pPr>
        <w:numPr>
          <w:ilvl w:val="1"/>
          <w:numId w:val="11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before="52" w:after="240" w:line="288" w:lineRule="auto"/>
        <w:ind w:left="680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lastRenderedPageBreak/>
        <w:t>Poskytovatel se zavazuje postupovat při dodávání plnění s náležitou péči a operativně odstraňovat případné zjištěné nedostatky pos</w:t>
      </w:r>
      <w:r w:rsidR="00636D3E">
        <w:rPr>
          <w:rFonts w:ascii="Calibri" w:hAnsi="Calibri" w:cs="Calibri"/>
        </w:rPr>
        <w:t>tupem a v termínech definovaných Objednatelem.</w:t>
      </w:r>
    </w:p>
    <w:p w14:paraId="2371CCF1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1" w:name="Článek_2"/>
      <w:bookmarkEnd w:id="1"/>
      <w:r w:rsidRPr="007347C9">
        <w:rPr>
          <w:rFonts w:ascii="Calibri" w:hAnsi="Calibri" w:cs="Calibri"/>
          <w:b/>
          <w:bCs/>
          <w:sz w:val="24"/>
          <w:szCs w:val="24"/>
        </w:rPr>
        <w:t>Článek 2</w:t>
      </w:r>
    </w:p>
    <w:p w14:paraId="5FD006CD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57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Cena plnění</w:t>
      </w:r>
    </w:p>
    <w:p w14:paraId="4AA1CABA" w14:textId="60E2865A" w:rsidR="007347C9" w:rsidRDefault="00FF5A36" w:rsidP="00582ED8">
      <w:pPr>
        <w:numPr>
          <w:ilvl w:val="1"/>
          <w:numId w:val="10"/>
        </w:numPr>
        <w:tabs>
          <w:tab w:val="left" w:pos="709"/>
          <w:tab w:val="left" w:pos="9781"/>
        </w:tabs>
        <w:kinsoku w:val="0"/>
        <w:overflowPunct w:val="0"/>
        <w:autoSpaceDE w:val="0"/>
        <w:autoSpaceDN w:val="0"/>
        <w:adjustRightInd w:val="0"/>
        <w:spacing w:before="180" w:after="0" w:line="288" w:lineRule="auto"/>
        <w:ind w:left="709" w:right="2" w:hanging="425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Cen</w:t>
      </w:r>
      <w:r>
        <w:rPr>
          <w:rFonts w:ascii="Calibri" w:hAnsi="Calibri" w:cs="Calibri"/>
        </w:rPr>
        <w:t>y</w:t>
      </w:r>
      <w:r w:rsidRPr="007347C9">
        <w:rPr>
          <w:rFonts w:ascii="Calibri" w:hAnsi="Calibri" w:cs="Calibri"/>
        </w:rPr>
        <w:t xml:space="preserve"> </w:t>
      </w:r>
      <w:r w:rsidR="007347C9" w:rsidRPr="007347C9">
        <w:rPr>
          <w:rFonts w:ascii="Calibri" w:hAnsi="Calibri" w:cs="Calibri"/>
        </w:rPr>
        <w:t>za plnění v rozsahu d</w:t>
      </w:r>
      <w:r w:rsidR="00E178DB">
        <w:rPr>
          <w:rFonts w:ascii="Calibri" w:hAnsi="Calibri" w:cs="Calibri"/>
        </w:rPr>
        <w:t>le definice v článku 1 této S</w:t>
      </w:r>
      <w:r w:rsidR="007347C9" w:rsidRPr="007347C9">
        <w:rPr>
          <w:rFonts w:ascii="Calibri" w:hAnsi="Calibri" w:cs="Calibri"/>
        </w:rPr>
        <w:t xml:space="preserve">mlouvy </w:t>
      </w:r>
      <w:r w:rsidR="00892221" w:rsidRPr="007347C9">
        <w:rPr>
          <w:rFonts w:ascii="Calibri" w:hAnsi="Calibri" w:cs="Calibri"/>
        </w:rPr>
        <w:t>j</w:t>
      </w:r>
      <w:r w:rsidR="00892221">
        <w:rPr>
          <w:rFonts w:ascii="Calibri" w:hAnsi="Calibri" w:cs="Calibri"/>
        </w:rPr>
        <w:t>sou</w:t>
      </w:r>
      <w:r w:rsidR="00892221" w:rsidRPr="007347C9">
        <w:rPr>
          <w:rFonts w:ascii="Calibri" w:hAnsi="Calibri" w:cs="Calibri"/>
        </w:rPr>
        <w:t xml:space="preserve"> </w:t>
      </w:r>
      <w:r w:rsidR="007347C9" w:rsidRPr="007347C9">
        <w:rPr>
          <w:rFonts w:ascii="Calibri" w:hAnsi="Calibri" w:cs="Calibri"/>
        </w:rPr>
        <w:t>stanoven</w:t>
      </w:r>
      <w:r w:rsidR="00892221">
        <w:rPr>
          <w:rFonts w:ascii="Calibri" w:hAnsi="Calibri" w:cs="Calibri"/>
        </w:rPr>
        <w:t>y</w:t>
      </w:r>
      <w:r w:rsidR="007347C9" w:rsidRPr="007347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následovně</w:t>
      </w:r>
      <w:r w:rsidR="00892221">
        <w:rPr>
          <w:rFonts w:ascii="Calibri" w:hAnsi="Calibri" w:cs="Calibri"/>
        </w:rPr>
        <w:t>:</w:t>
      </w:r>
    </w:p>
    <w:tbl>
      <w:tblPr>
        <w:tblW w:w="2859" w:type="dxa"/>
        <w:tblInd w:w="3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60"/>
      </w:tblGrid>
      <w:tr w:rsidR="00892221" w14:paraId="463DC15B" w14:textId="77777777" w:rsidTr="00DD0729">
        <w:trPr>
          <w:trHeight w:val="3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54F0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Typ činnost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545A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Kč bez DPH/h</w:t>
            </w:r>
          </w:p>
        </w:tc>
      </w:tr>
      <w:tr w:rsidR="00892221" w14:paraId="064A448B" w14:textId="77777777" w:rsidTr="00DD072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F8AE9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Analýza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0F818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           1 630 </w:t>
            </w:r>
          </w:p>
        </w:tc>
      </w:tr>
      <w:tr w:rsidR="00892221" w14:paraId="4516AEBA" w14:textId="77777777" w:rsidTr="00DD072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43BAB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Programování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11A5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           1 570 </w:t>
            </w:r>
          </w:p>
        </w:tc>
      </w:tr>
      <w:tr w:rsidR="00892221" w14:paraId="669D1382" w14:textId="77777777" w:rsidTr="00DD0729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F661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Testování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DB4CA" w14:textId="77777777" w:rsidR="00892221" w:rsidRDefault="0089222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           1 380 </w:t>
            </w:r>
          </w:p>
        </w:tc>
      </w:tr>
    </w:tbl>
    <w:p w14:paraId="44AC950B" w14:textId="77777777" w:rsidR="00892221" w:rsidRPr="007347C9" w:rsidRDefault="00892221" w:rsidP="00DD0729">
      <w:pPr>
        <w:tabs>
          <w:tab w:val="left" w:pos="709"/>
          <w:tab w:val="left" w:pos="9781"/>
        </w:tabs>
        <w:kinsoku w:val="0"/>
        <w:overflowPunct w:val="0"/>
        <w:autoSpaceDE w:val="0"/>
        <w:autoSpaceDN w:val="0"/>
        <w:adjustRightInd w:val="0"/>
        <w:spacing w:before="180" w:after="0" w:line="288" w:lineRule="auto"/>
        <w:ind w:left="709" w:right="2"/>
        <w:jc w:val="both"/>
        <w:rPr>
          <w:rFonts w:ascii="Calibri" w:hAnsi="Calibri" w:cs="Calibri"/>
        </w:rPr>
      </w:pPr>
    </w:p>
    <w:p w14:paraId="3BEB1CC2" w14:textId="77777777" w:rsidR="007347C9" w:rsidRPr="007347C9" w:rsidRDefault="007347C9" w:rsidP="00582ED8">
      <w:pPr>
        <w:numPr>
          <w:ilvl w:val="1"/>
          <w:numId w:val="10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90" w:lineRule="auto"/>
        <w:ind w:left="709" w:right="2" w:hanging="425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Cena plnění je uvedena bez daně z přidané hodnoty, která bude k ceně plnění účtována v zákonem stanovené</w:t>
      </w:r>
      <w:r w:rsidRPr="007347C9">
        <w:rPr>
          <w:rFonts w:ascii="Calibri" w:hAnsi="Calibri" w:cs="Calibri"/>
          <w:spacing w:val="45"/>
        </w:rPr>
        <w:t xml:space="preserve"> </w:t>
      </w:r>
      <w:r w:rsidRPr="007347C9">
        <w:rPr>
          <w:rFonts w:ascii="Calibri" w:hAnsi="Calibri" w:cs="Calibri"/>
        </w:rPr>
        <w:t>výši.</w:t>
      </w:r>
    </w:p>
    <w:p w14:paraId="45BB1A7D" w14:textId="77777777" w:rsidR="007347C9" w:rsidRPr="00E07338" w:rsidRDefault="007347C9" w:rsidP="00E07338">
      <w:pPr>
        <w:numPr>
          <w:ilvl w:val="1"/>
          <w:numId w:val="10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240" w:line="288" w:lineRule="auto"/>
        <w:ind w:left="681" w:hanging="39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V ceně</w:t>
      </w:r>
      <w:r w:rsidRPr="007347C9">
        <w:rPr>
          <w:rFonts w:ascii="Calibri" w:hAnsi="Calibri" w:cs="Calibri"/>
          <w:spacing w:val="21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jsou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zahrnuty</w:t>
      </w:r>
      <w:r w:rsidRPr="007347C9">
        <w:rPr>
          <w:rFonts w:ascii="Calibri" w:hAnsi="Calibri" w:cs="Calibri"/>
          <w:spacing w:val="20"/>
        </w:rPr>
        <w:t xml:space="preserve"> </w:t>
      </w:r>
      <w:r w:rsidRPr="007347C9">
        <w:rPr>
          <w:rFonts w:ascii="Calibri" w:hAnsi="Calibri" w:cs="Calibri"/>
        </w:rPr>
        <w:t>veškeré</w:t>
      </w:r>
      <w:r w:rsidRPr="007347C9">
        <w:rPr>
          <w:rFonts w:ascii="Calibri" w:hAnsi="Calibri" w:cs="Calibri"/>
          <w:spacing w:val="21"/>
        </w:rPr>
        <w:t xml:space="preserve"> </w:t>
      </w:r>
      <w:r w:rsidRPr="007347C9">
        <w:rPr>
          <w:rFonts w:ascii="Calibri" w:hAnsi="Calibri" w:cs="Calibri"/>
        </w:rPr>
        <w:t>náklady</w:t>
      </w:r>
      <w:r w:rsidRPr="007347C9">
        <w:rPr>
          <w:rFonts w:ascii="Calibri" w:hAnsi="Calibri" w:cs="Calibri"/>
          <w:spacing w:val="21"/>
        </w:rPr>
        <w:t xml:space="preserve"> </w:t>
      </w:r>
      <w:r w:rsidR="00E178DB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oskytovatele,</w:t>
      </w:r>
      <w:r w:rsidRPr="007347C9">
        <w:rPr>
          <w:rFonts w:ascii="Calibri" w:hAnsi="Calibri" w:cs="Calibri"/>
          <w:spacing w:val="20"/>
        </w:rPr>
        <w:t xml:space="preserve"> </w:t>
      </w:r>
      <w:r w:rsidRPr="007347C9">
        <w:rPr>
          <w:rFonts w:ascii="Calibri" w:hAnsi="Calibri" w:cs="Calibri"/>
        </w:rPr>
        <w:t>které</w:t>
      </w:r>
      <w:r w:rsidRPr="007347C9">
        <w:rPr>
          <w:rFonts w:ascii="Calibri" w:hAnsi="Calibri" w:cs="Calibri"/>
          <w:spacing w:val="21"/>
        </w:rPr>
        <w:t xml:space="preserve"> </w:t>
      </w:r>
      <w:r w:rsidRPr="007347C9">
        <w:rPr>
          <w:rFonts w:ascii="Calibri" w:hAnsi="Calibri" w:cs="Calibri"/>
        </w:rPr>
        <w:t>mu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vzniknou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souvislosti</w:t>
      </w:r>
      <w:r w:rsidRPr="007347C9">
        <w:rPr>
          <w:rFonts w:ascii="Calibri" w:hAnsi="Calibri" w:cs="Calibri"/>
          <w:spacing w:val="20"/>
        </w:rPr>
        <w:t xml:space="preserve"> </w:t>
      </w:r>
      <w:r w:rsidRPr="007347C9">
        <w:rPr>
          <w:rFonts w:ascii="Calibri" w:hAnsi="Calibri" w:cs="Calibri"/>
        </w:rPr>
        <w:t>s jeho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poskytováním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dle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této</w:t>
      </w:r>
      <w:r w:rsidRPr="007347C9">
        <w:rPr>
          <w:rFonts w:ascii="Calibri" w:hAnsi="Calibri" w:cs="Calibri"/>
          <w:spacing w:val="1"/>
        </w:rPr>
        <w:t xml:space="preserve"> </w:t>
      </w:r>
      <w:r w:rsidR="00E178DB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mlouvy.</w:t>
      </w:r>
    </w:p>
    <w:p w14:paraId="35F40959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2" w:name="Článek_3"/>
      <w:bookmarkEnd w:id="2"/>
      <w:r w:rsidRPr="007347C9">
        <w:rPr>
          <w:rFonts w:ascii="Calibri" w:hAnsi="Calibri" w:cs="Calibri"/>
          <w:b/>
          <w:bCs/>
          <w:sz w:val="24"/>
          <w:szCs w:val="24"/>
        </w:rPr>
        <w:t>Článek 3</w:t>
      </w:r>
    </w:p>
    <w:p w14:paraId="6E17704C" w14:textId="77777777" w:rsidR="005D04D8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58" w:after="24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Platební a fakturační podmínky</w:t>
      </w:r>
    </w:p>
    <w:p w14:paraId="143C1311" w14:textId="720A08DF" w:rsidR="007347C9" w:rsidRDefault="007347C9" w:rsidP="005D04D8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682" w:right="2" w:hanging="398"/>
        <w:jc w:val="both"/>
        <w:rPr>
          <w:rFonts w:ascii="Calibri" w:hAnsi="Calibri" w:cs="Calibri"/>
        </w:rPr>
      </w:pPr>
      <w:r w:rsidRPr="00582ED8">
        <w:rPr>
          <w:rFonts w:ascii="Calibri" w:hAnsi="Calibri" w:cs="Calibri"/>
          <w:sz w:val="20"/>
          <w:szCs w:val="20"/>
        </w:rPr>
        <w:t>3.1</w:t>
      </w:r>
      <w:r w:rsidRPr="007347C9">
        <w:rPr>
          <w:rFonts w:ascii="Calibri" w:hAnsi="Calibri" w:cs="Calibri"/>
        </w:rPr>
        <w:t xml:space="preserve">. </w:t>
      </w:r>
      <w:r w:rsidR="00E178DB">
        <w:rPr>
          <w:rFonts w:ascii="Calibri" w:hAnsi="Calibri" w:cs="Calibri"/>
        </w:rPr>
        <w:tab/>
        <w:t>Objednatel je povinen zaplatit P</w:t>
      </w:r>
      <w:r w:rsidRPr="007347C9">
        <w:rPr>
          <w:rFonts w:ascii="Calibri" w:hAnsi="Calibri" w:cs="Calibri"/>
        </w:rPr>
        <w:t xml:space="preserve">oskytovateli bezhotovostně cenu za řádně </w:t>
      </w:r>
      <w:r w:rsidR="00E178DB">
        <w:rPr>
          <w:rFonts w:ascii="Calibri" w:hAnsi="Calibri" w:cs="Calibri"/>
        </w:rPr>
        <w:t>poskytnutá plnění, které si O</w:t>
      </w:r>
      <w:r w:rsidRPr="007347C9">
        <w:rPr>
          <w:rFonts w:ascii="Calibri" w:hAnsi="Calibri" w:cs="Calibri"/>
        </w:rPr>
        <w:t xml:space="preserve">bjednatel objednal. </w:t>
      </w:r>
      <w:r w:rsidR="00725B7F" w:rsidRPr="0088266E">
        <w:rPr>
          <w:rFonts w:ascii="Calibri" w:hAnsi="Calibri" w:cs="Calibri"/>
        </w:rPr>
        <w:t xml:space="preserve">Cena bude splatná na základě daňového dokladu - faktury vystavené zhotovitelem po </w:t>
      </w:r>
      <w:r w:rsidR="00CF5C95" w:rsidRPr="0088266E">
        <w:rPr>
          <w:rFonts w:ascii="Calibri" w:hAnsi="Calibri" w:cs="Calibri"/>
        </w:rPr>
        <w:t>řádném dokončení objednaných prací</w:t>
      </w:r>
      <w:r w:rsidR="00725B7F" w:rsidRPr="0088266E">
        <w:rPr>
          <w:rFonts w:ascii="Calibri" w:hAnsi="Calibri" w:cs="Calibri"/>
        </w:rPr>
        <w:t>.</w:t>
      </w:r>
      <w:r w:rsidR="00725B7F" w:rsidRPr="00725B7F">
        <w:rPr>
          <w:rFonts w:ascii="Calibri" w:hAnsi="Calibri" w:cs="Calibri"/>
        </w:rPr>
        <w:t xml:space="preserve"> </w:t>
      </w:r>
      <w:r w:rsidRPr="007347C9">
        <w:rPr>
          <w:rFonts w:ascii="Calibri" w:hAnsi="Calibri" w:cs="Calibri"/>
        </w:rPr>
        <w:t xml:space="preserve">Podkladem pro zaplacení ceny plnění je faktura vystavená do 15 dnů ode dne uskutečnění zdanitelného plnění, kterým je den </w:t>
      </w:r>
      <w:r w:rsidR="005D04D8">
        <w:rPr>
          <w:rFonts w:ascii="Calibri" w:hAnsi="Calibri" w:cs="Calibri"/>
        </w:rPr>
        <w:t>podepsání předávacího protokol</w:t>
      </w:r>
      <w:r w:rsidR="00CF5C95">
        <w:rPr>
          <w:rFonts w:ascii="Calibri" w:hAnsi="Calibri" w:cs="Calibri"/>
        </w:rPr>
        <w:t>u</w:t>
      </w:r>
      <w:r w:rsidR="005D04D8">
        <w:rPr>
          <w:rFonts w:ascii="Calibri" w:hAnsi="Calibri" w:cs="Calibri"/>
        </w:rPr>
        <w:t xml:space="preserve">. </w:t>
      </w:r>
    </w:p>
    <w:p w14:paraId="5FB4259A" w14:textId="77777777" w:rsidR="005D04D8" w:rsidRPr="00582ED8" w:rsidRDefault="005D04D8" w:rsidP="005D04D8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682" w:right="2" w:hanging="398"/>
        <w:jc w:val="both"/>
        <w:rPr>
          <w:rFonts w:ascii="Calibri" w:hAnsi="Calibri" w:cs="Calibri"/>
        </w:rPr>
        <w:sectPr w:rsidR="005D04D8" w:rsidRPr="00582ED8" w:rsidSect="008563E6">
          <w:type w:val="continuous"/>
          <w:pgSz w:w="11910" w:h="16850"/>
          <w:pgMar w:top="567" w:right="1276" w:bottom="709" w:left="851" w:header="708" w:footer="708" w:gutter="0"/>
          <w:cols w:space="708"/>
          <w:noEndnote/>
          <w:docGrid w:linePitch="299"/>
        </w:sectPr>
      </w:pPr>
    </w:p>
    <w:p w14:paraId="1D136827" w14:textId="77777777" w:rsidR="007347C9" w:rsidRPr="005D04D8" w:rsidRDefault="007347C9" w:rsidP="005D04D8">
      <w:pPr>
        <w:pStyle w:val="Odstavecseseznamem"/>
        <w:numPr>
          <w:ilvl w:val="1"/>
          <w:numId w:val="9"/>
        </w:numPr>
        <w:tabs>
          <w:tab w:val="left" w:pos="567"/>
        </w:tabs>
        <w:kinsoku w:val="0"/>
        <w:overflowPunct w:val="0"/>
        <w:spacing w:line="288" w:lineRule="auto"/>
        <w:ind w:left="567" w:right="2" w:hanging="452"/>
        <w:rPr>
          <w:color w:val="000000"/>
          <w:sz w:val="22"/>
          <w:szCs w:val="22"/>
        </w:rPr>
      </w:pPr>
      <w:r w:rsidRPr="005D04D8">
        <w:rPr>
          <w:sz w:val="22"/>
          <w:szCs w:val="22"/>
        </w:rPr>
        <w:t xml:space="preserve">Splatnost faktury je třicet (30) kalendářních dnů od jejího vystavení. Faktura bude zaslána na adresu </w:t>
      </w:r>
      <w:r w:rsidR="005D04D8">
        <w:rPr>
          <w:sz w:val="22"/>
          <w:szCs w:val="22"/>
        </w:rPr>
        <w:t>O</w:t>
      </w:r>
      <w:r w:rsidRPr="005D04D8">
        <w:rPr>
          <w:sz w:val="22"/>
          <w:szCs w:val="22"/>
        </w:rPr>
        <w:t>bjednatele uvedeno</w:t>
      </w:r>
      <w:r w:rsidR="00962A54">
        <w:rPr>
          <w:sz w:val="22"/>
          <w:szCs w:val="22"/>
        </w:rPr>
        <w:t>u v záhlaví S</w:t>
      </w:r>
      <w:r w:rsidR="005D04D8">
        <w:rPr>
          <w:sz w:val="22"/>
          <w:szCs w:val="22"/>
        </w:rPr>
        <w:t>mlouvy. Povinnost Objednatele uhradit P</w:t>
      </w:r>
      <w:r w:rsidRPr="005D04D8">
        <w:rPr>
          <w:sz w:val="22"/>
          <w:szCs w:val="22"/>
        </w:rPr>
        <w:t xml:space="preserve">oskytovateli kupní cenu se považuje za splněnou dnem odepsání platby z účtu </w:t>
      </w:r>
      <w:r w:rsidR="005D04D8">
        <w:rPr>
          <w:sz w:val="22"/>
          <w:szCs w:val="22"/>
        </w:rPr>
        <w:t>O</w:t>
      </w:r>
      <w:r w:rsidRPr="005D04D8">
        <w:rPr>
          <w:sz w:val="22"/>
          <w:szCs w:val="22"/>
        </w:rPr>
        <w:t>bjednatele.</w:t>
      </w:r>
    </w:p>
    <w:p w14:paraId="0C8F6687" w14:textId="7C090845" w:rsidR="007347C9" w:rsidRPr="007347C9" w:rsidRDefault="007347C9" w:rsidP="005D04D8">
      <w:pPr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567" w:right="2" w:hanging="452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 xml:space="preserve">Adresa pro doručení faktury je sídlo </w:t>
      </w:r>
      <w:r w:rsidR="005D04D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 xml:space="preserve">bjednatele, adresa pro elektronické zasílání faktur je  </w:t>
      </w:r>
      <w:hyperlink r:id="rId10" w:history="1">
        <w:r w:rsidR="00CF5C95" w:rsidRPr="002C683C">
          <w:rPr>
            <w:rStyle w:val="Hypertextovodkaz"/>
            <w:rFonts w:ascii="Calibri" w:hAnsi="Calibri" w:cs="Calibri"/>
          </w:rPr>
          <w:t xml:space="preserve"> </w:t>
        </w:r>
        <w:r w:rsidR="00830F75">
          <w:rPr>
            <w:rStyle w:val="Hypertextovodkaz"/>
            <w:rFonts w:ascii="Calibri" w:hAnsi="Calibri" w:cs="Calibri"/>
          </w:rPr>
          <w:t>………………………..</w:t>
        </w:r>
        <w:r w:rsidR="00CF5C95" w:rsidRPr="002C683C">
          <w:rPr>
            <w:rStyle w:val="Hypertextovodkaz"/>
            <w:rFonts w:ascii="Calibri" w:hAnsi="Calibri" w:cs="Calibri"/>
          </w:rPr>
          <w:t xml:space="preserve">. </w:t>
        </w:r>
      </w:hyperlink>
      <w:r w:rsidRPr="007347C9">
        <w:rPr>
          <w:rFonts w:ascii="Calibri" w:hAnsi="Calibri" w:cs="Calibri"/>
          <w:color w:val="000000"/>
        </w:rPr>
        <w:t xml:space="preserve">Faktura kromě náležitostí daňového dokladu v souladu se zákonem č. 235/2004 Sb., o dani z přidané hodnoty, v platném znění, bude dále </w:t>
      </w:r>
      <w:r w:rsidRPr="00E07338">
        <w:rPr>
          <w:rFonts w:ascii="Calibri" w:hAnsi="Calibri" w:cs="Calibri"/>
          <w:color w:val="000000"/>
        </w:rPr>
        <w:t xml:space="preserve">obsahovat </w:t>
      </w:r>
      <w:r w:rsidR="00E07338" w:rsidRPr="00E07338">
        <w:rPr>
          <w:rFonts w:ascii="Calibri" w:hAnsi="Calibri" w:cs="Calibri"/>
          <w:color w:val="000000"/>
        </w:rPr>
        <w:t>specifikace S</w:t>
      </w:r>
      <w:r w:rsidRPr="00E07338">
        <w:rPr>
          <w:rFonts w:ascii="Calibri" w:hAnsi="Calibri" w:cs="Calibri"/>
          <w:color w:val="000000"/>
        </w:rPr>
        <w:t>mlouvy,</w:t>
      </w:r>
      <w:r w:rsidRPr="007347C9">
        <w:rPr>
          <w:rFonts w:ascii="Calibri" w:hAnsi="Calibri" w:cs="Calibri"/>
          <w:color w:val="000000"/>
        </w:rPr>
        <w:t xml:space="preserve"> číslo</w:t>
      </w:r>
      <w:r w:rsidR="00160E08">
        <w:rPr>
          <w:rFonts w:ascii="Calibri" w:hAnsi="Calibri" w:cs="Calibri"/>
          <w:color w:val="000000"/>
        </w:rPr>
        <w:t xml:space="preserve"> objednávky a bankovní spojení P</w:t>
      </w:r>
      <w:r w:rsidRPr="007347C9">
        <w:rPr>
          <w:rFonts w:ascii="Calibri" w:hAnsi="Calibri" w:cs="Calibri"/>
          <w:color w:val="000000"/>
        </w:rPr>
        <w:t>oskytovatele a přílohou bude stranami odsouhlasený Přehled plnění dle čl.</w:t>
      </w:r>
      <w:r w:rsidRPr="007347C9">
        <w:rPr>
          <w:rFonts w:ascii="Calibri" w:hAnsi="Calibri" w:cs="Calibri"/>
          <w:color w:val="000000"/>
          <w:spacing w:val="1"/>
        </w:rPr>
        <w:t xml:space="preserve"> </w:t>
      </w:r>
      <w:r w:rsidRPr="007347C9">
        <w:rPr>
          <w:rFonts w:ascii="Calibri" w:hAnsi="Calibri" w:cs="Calibri"/>
          <w:color w:val="000000"/>
        </w:rPr>
        <w:t>4.</w:t>
      </w:r>
    </w:p>
    <w:p w14:paraId="745D1205" w14:textId="77777777" w:rsidR="007347C9" w:rsidRPr="007347C9" w:rsidRDefault="007347C9" w:rsidP="005D04D8">
      <w:pPr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" w:after="0" w:line="288" w:lineRule="auto"/>
        <w:ind w:left="567" w:right="2" w:hanging="452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Pokud</w:t>
      </w:r>
      <w:r w:rsidRPr="007347C9">
        <w:rPr>
          <w:rFonts w:ascii="Calibri" w:hAnsi="Calibri" w:cs="Calibri"/>
          <w:spacing w:val="7"/>
        </w:rPr>
        <w:t xml:space="preserve"> </w:t>
      </w:r>
      <w:r w:rsidRPr="007347C9">
        <w:rPr>
          <w:rFonts w:ascii="Calibri" w:hAnsi="Calibri" w:cs="Calibri"/>
        </w:rPr>
        <w:t>faktura</w:t>
      </w:r>
      <w:r w:rsidRPr="007347C9">
        <w:rPr>
          <w:rFonts w:ascii="Calibri" w:hAnsi="Calibri" w:cs="Calibri"/>
          <w:spacing w:val="7"/>
        </w:rPr>
        <w:t xml:space="preserve"> </w:t>
      </w:r>
      <w:r w:rsidRPr="007347C9">
        <w:rPr>
          <w:rFonts w:ascii="Calibri" w:hAnsi="Calibri" w:cs="Calibri"/>
        </w:rPr>
        <w:t>nebude</w:t>
      </w:r>
      <w:r w:rsidRPr="007347C9">
        <w:rPr>
          <w:rFonts w:ascii="Calibri" w:hAnsi="Calibri" w:cs="Calibri"/>
          <w:spacing w:val="7"/>
        </w:rPr>
        <w:t xml:space="preserve"> </w:t>
      </w:r>
      <w:r w:rsidRPr="007347C9">
        <w:rPr>
          <w:rFonts w:ascii="Calibri" w:hAnsi="Calibri" w:cs="Calibri"/>
        </w:rPr>
        <w:t>obsahovat</w:t>
      </w:r>
      <w:r w:rsidRPr="007347C9">
        <w:rPr>
          <w:rFonts w:ascii="Calibri" w:hAnsi="Calibri" w:cs="Calibri"/>
          <w:spacing w:val="8"/>
        </w:rPr>
        <w:t xml:space="preserve"> </w:t>
      </w:r>
      <w:r w:rsidRPr="007347C9">
        <w:rPr>
          <w:rFonts w:ascii="Calibri" w:hAnsi="Calibri" w:cs="Calibri"/>
        </w:rPr>
        <w:t>některou</w:t>
      </w:r>
      <w:r w:rsidRPr="007347C9">
        <w:rPr>
          <w:rFonts w:ascii="Calibri" w:hAnsi="Calibri" w:cs="Calibri"/>
          <w:spacing w:val="7"/>
        </w:rPr>
        <w:t xml:space="preserve"> </w:t>
      </w:r>
      <w:r w:rsidRPr="007347C9">
        <w:rPr>
          <w:rFonts w:ascii="Calibri" w:hAnsi="Calibri" w:cs="Calibri"/>
        </w:rPr>
        <w:t>z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požadovaných</w:t>
      </w:r>
      <w:r w:rsidRPr="007347C9">
        <w:rPr>
          <w:rFonts w:ascii="Calibri" w:hAnsi="Calibri" w:cs="Calibri"/>
          <w:spacing w:val="7"/>
        </w:rPr>
        <w:t xml:space="preserve"> </w:t>
      </w:r>
      <w:r w:rsidR="00160E08">
        <w:rPr>
          <w:rFonts w:ascii="Calibri" w:hAnsi="Calibri" w:cs="Calibri"/>
        </w:rPr>
        <w:t>náležitostí</w:t>
      </w:r>
      <w:r w:rsidRPr="007347C9">
        <w:rPr>
          <w:rFonts w:ascii="Calibri" w:hAnsi="Calibri" w:cs="Calibri"/>
          <w:spacing w:val="7"/>
        </w:rPr>
        <w:t xml:space="preserve"> </w:t>
      </w:r>
      <w:r w:rsidRPr="007347C9">
        <w:rPr>
          <w:rFonts w:ascii="Calibri" w:hAnsi="Calibri" w:cs="Calibri"/>
        </w:rPr>
        <w:t>a/nebo</w:t>
      </w:r>
      <w:r w:rsidRPr="007347C9">
        <w:rPr>
          <w:rFonts w:ascii="Calibri" w:hAnsi="Calibri" w:cs="Calibri"/>
          <w:spacing w:val="9"/>
        </w:rPr>
        <w:t xml:space="preserve"> </w:t>
      </w:r>
      <w:r w:rsidRPr="007347C9">
        <w:rPr>
          <w:rFonts w:ascii="Calibri" w:hAnsi="Calibri" w:cs="Calibri"/>
        </w:rPr>
        <w:t>bude</w:t>
      </w:r>
      <w:r w:rsidRPr="007347C9">
        <w:rPr>
          <w:rFonts w:ascii="Calibri" w:hAnsi="Calibri" w:cs="Calibri"/>
          <w:spacing w:val="8"/>
        </w:rPr>
        <w:t xml:space="preserve"> </w:t>
      </w:r>
      <w:r w:rsidRPr="007347C9">
        <w:rPr>
          <w:rFonts w:ascii="Calibri" w:hAnsi="Calibri" w:cs="Calibri"/>
        </w:rPr>
        <w:t>obsahovat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nesprávné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cenové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údaje,</w:t>
      </w:r>
      <w:r w:rsidRPr="007347C9">
        <w:rPr>
          <w:rFonts w:ascii="Calibri" w:hAnsi="Calibri" w:cs="Calibri"/>
          <w:spacing w:val="10"/>
        </w:rPr>
        <w:t xml:space="preserve"> </w:t>
      </w:r>
      <w:r w:rsidRPr="007347C9">
        <w:rPr>
          <w:rFonts w:ascii="Calibri" w:hAnsi="Calibri" w:cs="Calibri"/>
        </w:rPr>
        <w:t>může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být</w:t>
      </w:r>
      <w:r w:rsidRPr="007347C9">
        <w:rPr>
          <w:rFonts w:ascii="Calibri" w:hAnsi="Calibri" w:cs="Calibri"/>
          <w:spacing w:val="10"/>
        </w:rPr>
        <w:t xml:space="preserve"> </w:t>
      </w:r>
      <w:r w:rsidR="00160E0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bjednatelem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vrácena</w:t>
      </w:r>
      <w:r w:rsidRPr="007347C9">
        <w:rPr>
          <w:rFonts w:ascii="Calibri" w:hAnsi="Calibri" w:cs="Calibri"/>
          <w:spacing w:val="12"/>
        </w:rPr>
        <w:t xml:space="preserve"> </w:t>
      </w:r>
      <w:r w:rsidR="00160E08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oskytovateli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do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data</w:t>
      </w:r>
      <w:r w:rsidRPr="007347C9">
        <w:rPr>
          <w:rFonts w:ascii="Calibri" w:hAnsi="Calibri" w:cs="Calibri"/>
          <w:spacing w:val="10"/>
        </w:rPr>
        <w:t xml:space="preserve"> </w:t>
      </w:r>
      <w:r w:rsidRPr="007347C9">
        <w:rPr>
          <w:rFonts w:ascii="Calibri" w:hAnsi="Calibri" w:cs="Calibri"/>
        </w:rPr>
        <w:t>splatnosti.</w:t>
      </w:r>
      <w:r w:rsidRPr="007347C9">
        <w:rPr>
          <w:rFonts w:ascii="Calibri" w:hAnsi="Calibri" w:cs="Calibri"/>
          <w:spacing w:val="9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takovém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případě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nová lhůta splatnosti začne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běžet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doručením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opravené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faktury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zpět</w:t>
      </w:r>
      <w:r w:rsidRPr="007347C9">
        <w:rPr>
          <w:rFonts w:ascii="Calibri" w:hAnsi="Calibri" w:cs="Calibri"/>
          <w:spacing w:val="-2"/>
        </w:rPr>
        <w:t xml:space="preserve"> </w:t>
      </w:r>
      <w:r w:rsidR="00160E0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bjednateli.</w:t>
      </w:r>
    </w:p>
    <w:p w14:paraId="318946DF" w14:textId="77777777" w:rsidR="007347C9" w:rsidRPr="007347C9" w:rsidRDefault="007347C9" w:rsidP="005D04D8">
      <w:pPr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567" w:right="2" w:hanging="452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Poskytovatel prohlašuje, že číslo jím uvedeného bankovního spojení, na které se bude provádět bezhotovostní úhrada za předmět plnění, je evidováno v souladu s § 96 zákona č. 235/2004 Sb., o dani z přidané hodnoty, v registru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plátců.</w:t>
      </w:r>
    </w:p>
    <w:p w14:paraId="7A70B8FE" w14:textId="77777777" w:rsidR="007347C9" w:rsidRPr="00160E08" w:rsidRDefault="007347C9" w:rsidP="00160E08">
      <w:pPr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567" w:right="2" w:hanging="452"/>
        <w:jc w:val="both"/>
        <w:rPr>
          <w:rFonts w:ascii="Calibri" w:hAnsi="Calibri" w:cs="Calibri"/>
          <w:color w:val="000000"/>
          <w:sz w:val="20"/>
          <w:szCs w:val="20"/>
        </w:rPr>
      </w:pPr>
      <w:r w:rsidRPr="007347C9">
        <w:rPr>
          <w:rFonts w:ascii="Calibri" w:hAnsi="Calibri" w:cs="Calibri"/>
        </w:rPr>
        <w:t>Poskytovatel se zavazuje, že pokud nastanou na jeho straně skutečnosti uvedené v § 109 zákona č. 235/2004 Sb., o dani z přidané hodnoty, ozn</w:t>
      </w:r>
      <w:r w:rsidR="00160E08">
        <w:rPr>
          <w:rFonts w:ascii="Calibri" w:hAnsi="Calibri" w:cs="Calibri"/>
        </w:rPr>
        <w:t>ámí neprodleně tuto skutečnost O</w:t>
      </w:r>
      <w:r w:rsidRPr="007347C9">
        <w:rPr>
          <w:rFonts w:ascii="Calibri" w:hAnsi="Calibri" w:cs="Calibri"/>
        </w:rPr>
        <w:t xml:space="preserve">bjednateli. Objednatel je oprávněn v návaznosti na toto oznámení postupovat v souladu s § 109 a) zákona č. 235/2004 Sb. a jako ručitel za nezaplacenou daň uhradit DPH z poskytnutých zdanitelných plnění správci daně poskytovatele, a to na osobní depositní účet poskytovatele vedený u jeho finančního úřadu. Takto je </w:t>
      </w:r>
      <w:r w:rsidRPr="007347C9">
        <w:rPr>
          <w:rFonts w:ascii="Calibri" w:hAnsi="Calibri" w:cs="Calibri"/>
        </w:rPr>
        <w:lastRenderedPageBreak/>
        <w:t>oprávněn postupovat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i v případech, že tyto skutečnosti zjistí i jiným způsobem než na základě oznámení poskytovatele. Postup dle</w:t>
      </w:r>
      <w:r w:rsidR="00160E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60E08">
        <w:rPr>
          <w:rFonts w:ascii="Calibri" w:hAnsi="Calibri" w:cs="Calibri"/>
        </w:rPr>
        <w:t>§ 109 a) č</w:t>
      </w:r>
      <w:r w:rsidR="00160E08">
        <w:rPr>
          <w:rFonts w:ascii="Calibri" w:hAnsi="Calibri" w:cs="Calibri"/>
        </w:rPr>
        <w:t>. 235/2004 Sb. následně oznámí Objednatel P</w:t>
      </w:r>
      <w:r w:rsidRPr="00160E08">
        <w:rPr>
          <w:rFonts w:ascii="Calibri" w:hAnsi="Calibri" w:cs="Calibri"/>
        </w:rPr>
        <w:t>oskytovateli. Takto uhrazenou daní</w:t>
      </w:r>
      <w:r w:rsidR="00160E08">
        <w:rPr>
          <w:rFonts w:ascii="Calibri" w:hAnsi="Calibri" w:cs="Calibri"/>
        </w:rPr>
        <w:t xml:space="preserve"> dochází ke snížení pohledávky Poskytovatele za O</w:t>
      </w:r>
      <w:r w:rsidRPr="00160E08">
        <w:rPr>
          <w:rFonts w:ascii="Calibri" w:hAnsi="Calibri" w:cs="Calibri"/>
        </w:rPr>
        <w:t>bjednate</w:t>
      </w:r>
      <w:r w:rsidR="00160E08">
        <w:rPr>
          <w:rFonts w:ascii="Calibri" w:hAnsi="Calibri" w:cs="Calibri"/>
        </w:rPr>
        <w:t>lem o příslušnou částku daně a P</w:t>
      </w:r>
      <w:r w:rsidRPr="00160E08">
        <w:rPr>
          <w:rFonts w:ascii="Calibri" w:hAnsi="Calibri" w:cs="Calibri"/>
        </w:rPr>
        <w:t>os</w:t>
      </w:r>
      <w:r w:rsidR="00160E08">
        <w:rPr>
          <w:rFonts w:ascii="Calibri" w:hAnsi="Calibri" w:cs="Calibri"/>
        </w:rPr>
        <w:t>kytovatel tak není oprávněn po O</w:t>
      </w:r>
      <w:r w:rsidRPr="00160E08">
        <w:rPr>
          <w:rFonts w:ascii="Calibri" w:hAnsi="Calibri" w:cs="Calibri"/>
        </w:rPr>
        <w:t>bjednateli požadovat uhrazení této částky</w:t>
      </w:r>
      <w:r w:rsidRPr="00160E08">
        <w:rPr>
          <w:rFonts w:ascii="Calibri" w:hAnsi="Calibri" w:cs="Calibri"/>
          <w:sz w:val="20"/>
          <w:szCs w:val="20"/>
        </w:rPr>
        <w:t>.</w:t>
      </w:r>
    </w:p>
    <w:p w14:paraId="5175DC43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8FD713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after="0" w:line="240" w:lineRule="auto"/>
        <w:ind w:left="2908" w:right="2903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3" w:name="Článek_4"/>
      <w:bookmarkEnd w:id="3"/>
      <w:r w:rsidRPr="007347C9">
        <w:rPr>
          <w:rFonts w:ascii="Calibri" w:hAnsi="Calibri" w:cs="Calibri"/>
          <w:b/>
          <w:bCs/>
          <w:sz w:val="24"/>
          <w:szCs w:val="24"/>
        </w:rPr>
        <w:t>Článek 4</w:t>
      </w:r>
    </w:p>
    <w:p w14:paraId="763ABA7B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2911" w:right="2903"/>
        <w:jc w:val="center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Místo plnění, jeho předání a převzetí</w:t>
      </w:r>
    </w:p>
    <w:p w14:paraId="461104EF" w14:textId="77777777" w:rsidR="007347C9" w:rsidRPr="007347C9" w:rsidRDefault="007347C9" w:rsidP="00160E08">
      <w:pPr>
        <w:kinsoku w:val="0"/>
        <w:overflowPunct w:val="0"/>
        <w:autoSpaceDE w:val="0"/>
        <w:autoSpaceDN w:val="0"/>
        <w:adjustRightInd w:val="0"/>
        <w:spacing w:before="179" w:after="0" w:line="288" w:lineRule="auto"/>
        <w:ind w:left="567" w:right="103" w:hanging="452"/>
        <w:jc w:val="both"/>
        <w:rPr>
          <w:rFonts w:ascii="Calibri" w:hAnsi="Calibri" w:cs="Calibri"/>
        </w:rPr>
      </w:pPr>
      <w:r w:rsidRPr="00160E08">
        <w:rPr>
          <w:rFonts w:ascii="Calibri" w:hAnsi="Calibri" w:cs="Calibri"/>
          <w:sz w:val="20"/>
          <w:szCs w:val="20"/>
        </w:rPr>
        <w:t>4.1</w:t>
      </w:r>
      <w:r w:rsidR="0099484E">
        <w:rPr>
          <w:rFonts w:ascii="Calibri" w:hAnsi="Calibri" w:cs="Calibri"/>
        </w:rPr>
        <w:t xml:space="preserve">. </w:t>
      </w:r>
      <w:r w:rsidR="0099484E">
        <w:rPr>
          <w:rFonts w:ascii="Calibri" w:hAnsi="Calibri" w:cs="Calibri"/>
        </w:rPr>
        <w:tab/>
      </w:r>
      <w:r w:rsidRPr="00E07338">
        <w:rPr>
          <w:rFonts w:ascii="Calibri" w:hAnsi="Calibri" w:cs="Calibri"/>
        </w:rPr>
        <w:t>Místem poskytování plnění dle článku 1</w:t>
      </w:r>
      <w:r w:rsidR="00160E08" w:rsidRPr="00E07338">
        <w:rPr>
          <w:rFonts w:ascii="Calibri" w:hAnsi="Calibri" w:cs="Calibri"/>
        </w:rPr>
        <w:t xml:space="preserve"> </w:t>
      </w:r>
      <w:r w:rsidRPr="00E07338">
        <w:rPr>
          <w:rFonts w:ascii="Calibri" w:hAnsi="Calibri" w:cs="Calibri"/>
        </w:rPr>
        <w:t>je sídlo</w:t>
      </w:r>
      <w:r w:rsidR="00160E08" w:rsidRPr="00E07338">
        <w:rPr>
          <w:rFonts w:ascii="Calibri" w:hAnsi="Calibri" w:cs="Calibri"/>
        </w:rPr>
        <w:t xml:space="preserve"> O</w:t>
      </w:r>
      <w:r w:rsidRPr="00E07338">
        <w:rPr>
          <w:rFonts w:ascii="Calibri" w:hAnsi="Calibri" w:cs="Calibri"/>
        </w:rPr>
        <w:t>bjednatele, resp. je možné poskytovat plnění prostřednictvím vzdáleného připojení, které bude dostupné 7 dní/24 hodin (v případě, že charakter práce umožňuje práci prostřednictvím vzdáleného připojení bez zásadních omezení / vlivu na kvalitu práce či související komunikaci).</w:t>
      </w:r>
    </w:p>
    <w:p w14:paraId="15F70F3B" w14:textId="77777777" w:rsidR="007347C9" w:rsidRPr="007347C9" w:rsidRDefault="007347C9" w:rsidP="00160E08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567" w:right="102" w:hanging="452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  <w:sz w:val="20"/>
          <w:szCs w:val="20"/>
        </w:rPr>
        <w:t xml:space="preserve">4.2. </w:t>
      </w:r>
      <w:r w:rsidR="00160E08">
        <w:rPr>
          <w:rFonts w:ascii="Calibri" w:hAnsi="Calibri" w:cs="Calibri"/>
          <w:sz w:val="20"/>
          <w:szCs w:val="20"/>
        </w:rPr>
        <w:t xml:space="preserve"> </w:t>
      </w:r>
      <w:r w:rsidRPr="007347C9">
        <w:rPr>
          <w:rFonts w:ascii="Calibri" w:hAnsi="Calibri" w:cs="Calibri"/>
        </w:rPr>
        <w:t xml:space="preserve">Poskytovatel bude plnit dle této smlouvy průběžně na základě požadavků a potřeb </w:t>
      </w:r>
      <w:r w:rsidR="00160E0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 xml:space="preserve">bjednatele. </w:t>
      </w:r>
      <w:r w:rsidR="0099484E">
        <w:rPr>
          <w:rFonts w:ascii="Calibri" w:hAnsi="Calibri" w:cs="Calibri"/>
        </w:rPr>
        <w:t xml:space="preserve">Jednou týdně </w:t>
      </w:r>
      <w:r w:rsidRPr="007347C9">
        <w:rPr>
          <w:rFonts w:ascii="Calibri" w:hAnsi="Calibri" w:cs="Calibri"/>
        </w:rPr>
        <w:t>bude oprávněnými osobami obou pří</w:t>
      </w:r>
      <w:r w:rsidR="00160E08">
        <w:rPr>
          <w:rFonts w:ascii="Calibri" w:hAnsi="Calibri" w:cs="Calibri"/>
        </w:rPr>
        <w:t>slušných smluvních stran (tedy P</w:t>
      </w:r>
      <w:r w:rsidRPr="007347C9">
        <w:rPr>
          <w:rFonts w:ascii="Calibri" w:hAnsi="Calibri" w:cs="Calibri"/>
        </w:rPr>
        <w:t xml:space="preserve">oskytovatele a </w:t>
      </w:r>
      <w:r w:rsidR="00160E08">
        <w:rPr>
          <w:rFonts w:ascii="Calibri" w:hAnsi="Calibri" w:cs="Calibri"/>
        </w:rPr>
        <w:t>Objednatele</w:t>
      </w:r>
      <w:r w:rsidRPr="007347C9">
        <w:rPr>
          <w:rFonts w:ascii="Calibri" w:hAnsi="Calibri" w:cs="Calibri"/>
        </w:rPr>
        <w:t xml:space="preserve">) </w:t>
      </w:r>
      <w:r w:rsidR="00F90C51">
        <w:rPr>
          <w:rFonts w:ascii="Calibri" w:hAnsi="Calibri" w:cs="Calibri"/>
        </w:rPr>
        <w:t>odsouhlasen</w:t>
      </w:r>
      <w:r w:rsidRPr="007347C9">
        <w:rPr>
          <w:rFonts w:ascii="Calibri" w:hAnsi="Calibri" w:cs="Calibri"/>
        </w:rPr>
        <w:t xml:space="preserve"> </w:t>
      </w:r>
      <w:r w:rsidR="0099484E">
        <w:rPr>
          <w:rFonts w:ascii="Calibri" w:hAnsi="Calibri" w:cs="Calibri"/>
        </w:rPr>
        <w:t>týdenní</w:t>
      </w:r>
      <w:r w:rsidRPr="007347C9">
        <w:rPr>
          <w:rFonts w:ascii="Calibri" w:hAnsi="Calibri" w:cs="Calibri"/>
        </w:rPr>
        <w:t xml:space="preserve"> přehled plnění s podrobným přehledem prováděných prací a úkonů. Příprava přehledu </w:t>
      </w:r>
      <w:r w:rsidR="00160E08">
        <w:rPr>
          <w:rFonts w:ascii="Calibri" w:hAnsi="Calibri" w:cs="Calibri"/>
        </w:rPr>
        <w:t>plnění je povinností P</w:t>
      </w:r>
      <w:r w:rsidRPr="007347C9">
        <w:rPr>
          <w:rFonts w:ascii="Calibri" w:hAnsi="Calibri" w:cs="Calibri"/>
        </w:rPr>
        <w:t>oskytovatele.</w:t>
      </w:r>
    </w:p>
    <w:p w14:paraId="42100C12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ABECDF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4" w:name="Článek_5"/>
      <w:bookmarkEnd w:id="4"/>
      <w:r w:rsidRPr="007347C9">
        <w:rPr>
          <w:rFonts w:ascii="Calibri" w:hAnsi="Calibri" w:cs="Calibri"/>
          <w:b/>
          <w:bCs/>
          <w:sz w:val="24"/>
          <w:szCs w:val="24"/>
        </w:rPr>
        <w:t>Článek 5</w:t>
      </w:r>
    </w:p>
    <w:p w14:paraId="6AAB1B26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-6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5" w:name="Doba_trvání_smlouvy"/>
      <w:bookmarkEnd w:id="5"/>
      <w:r w:rsidRPr="007347C9">
        <w:rPr>
          <w:rFonts w:ascii="Calibri" w:hAnsi="Calibri" w:cs="Calibri"/>
          <w:b/>
          <w:bCs/>
          <w:sz w:val="24"/>
          <w:szCs w:val="24"/>
        </w:rPr>
        <w:t>Doba trvání smlouvy</w:t>
      </w:r>
    </w:p>
    <w:p w14:paraId="413D6FA0" w14:textId="65B38228" w:rsidR="007347C9" w:rsidRPr="007347C9" w:rsidRDefault="007347C9" w:rsidP="00160E08">
      <w:pPr>
        <w:kinsoku w:val="0"/>
        <w:overflowPunct w:val="0"/>
        <w:autoSpaceDE w:val="0"/>
        <w:autoSpaceDN w:val="0"/>
        <w:adjustRightInd w:val="0"/>
        <w:spacing w:before="177" w:after="0" w:line="288" w:lineRule="auto"/>
        <w:ind w:left="567" w:right="103" w:hanging="425"/>
        <w:jc w:val="both"/>
        <w:rPr>
          <w:rFonts w:ascii="Calibri" w:hAnsi="Calibri" w:cs="Calibri"/>
          <w:sz w:val="20"/>
          <w:szCs w:val="20"/>
        </w:rPr>
      </w:pPr>
      <w:r w:rsidRPr="007347C9">
        <w:rPr>
          <w:rFonts w:ascii="Calibri" w:hAnsi="Calibri" w:cs="Calibri"/>
          <w:sz w:val="20"/>
          <w:szCs w:val="20"/>
        </w:rPr>
        <w:t xml:space="preserve">5.1. </w:t>
      </w:r>
      <w:r w:rsidR="00160E08">
        <w:rPr>
          <w:rFonts w:ascii="Calibri" w:hAnsi="Calibri" w:cs="Calibri"/>
          <w:sz w:val="20"/>
          <w:szCs w:val="20"/>
        </w:rPr>
        <w:t xml:space="preserve"> </w:t>
      </w:r>
      <w:r w:rsidRPr="00D95B93">
        <w:rPr>
          <w:rFonts w:ascii="Calibri" w:hAnsi="Calibri" w:cs="Calibri"/>
        </w:rPr>
        <w:t>Smlouva se uza</w:t>
      </w:r>
      <w:r w:rsidR="00160E08" w:rsidRPr="00D95B93">
        <w:rPr>
          <w:rFonts w:ascii="Calibri" w:hAnsi="Calibri" w:cs="Calibri"/>
        </w:rPr>
        <w:t>vírá na dobu určitou, a to na 1 rok</w:t>
      </w:r>
      <w:r w:rsidRPr="00D95B93">
        <w:rPr>
          <w:rFonts w:ascii="Calibri" w:hAnsi="Calibri" w:cs="Calibri"/>
        </w:rPr>
        <w:t xml:space="preserve"> od nabytí účinnosti smlouvy</w:t>
      </w:r>
      <w:r w:rsidR="00160E08" w:rsidRPr="00D95B93">
        <w:rPr>
          <w:rFonts w:ascii="Calibri" w:hAnsi="Calibri" w:cs="Calibri"/>
        </w:rPr>
        <w:t xml:space="preserve"> nebo</w:t>
      </w:r>
      <w:r w:rsidRPr="00D95B93">
        <w:rPr>
          <w:rFonts w:ascii="Calibri" w:hAnsi="Calibri" w:cs="Calibri"/>
        </w:rPr>
        <w:t xml:space="preserve"> do vyčerpání finančního limitu </w:t>
      </w:r>
      <w:r w:rsidR="00160E08" w:rsidRPr="00D95B93">
        <w:rPr>
          <w:rFonts w:ascii="Calibri" w:hAnsi="Calibri" w:cs="Calibri"/>
        </w:rPr>
        <w:t xml:space="preserve">1 </w:t>
      </w:r>
      <w:r w:rsidR="00892221">
        <w:rPr>
          <w:rFonts w:ascii="Calibri" w:hAnsi="Calibri" w:cs="Calibri"/>
        </w:rPr>
        <w:t>3</w:t>
      </w:r>
      <w:r w:rsidR="00892221" w:rsidRPr="00D95B93">
        <w:rPr>
          <w:rFonts w:ascii="Calibri" w:hAnsi="Calibri" w:cs="Calibri"/>
        </w:rPr>
        <w:t>00 </w:t>
      </w:r>
      <w:r w:rsidRPr="00D95B93">
        <w:rPr>
          <w:rFonts w:ascii="Calibri" w:hAnsi="Calibri" w:cs="Calibri"/>
        </w:rPr>
        <w:t>000</w:t>
      </w:r>
      <w:r w:rsidR="00160E08" w:rsidRPr="00D95B93">
        <w:rPr>
          <w:rFonts w:ascii="Calibri" w:hAnsi="Calibri" w:cs="Calibri"/>
        </w:rPr>
        <w:t>,-</w:t>
      </w:r>
      <w:r w:rsidRPr="00D95B93">
        <w:rPr>
          <w:rFonts w:ascii="Calibri" w:hAnsi="Calibri" w:cs="Calibri"/>
        </w:rPr>
        <w:t xml:space="preserve"> Kč bez DPH za provedené práce (podle toho, která ze skutečností nastane dříve)</w:t>
      </w:r>
      <w:r w:rsidRPr="00D95B93">
        <w:rPr>
          <w:rFonts w:ascii="Calibri" w:hAnsi="Calibri" w:cs="Calibri"/>
          <w:sz w:val="20"/>
          <w:szCs w:val="20"/>
        </w:rPr>
        <w:t>.</w:t>
      </w:r>
    </w:p>
    <w:p w14:paraId="6CF01966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20B5ACF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04"/>
        <w:jc w:val="right"/>
        <w:rPr>
          <w:rFonts w:ascii="Times New Roman" w:hAnsi="Times New Roman" w:cs="Times New Roman"/>
          <w:sz w:val="20"/>
          <w:szCs w:val="20"/>
        </w:rPr>
        <w:sectPr w:rsidR="007347C9" w:rsidRPr="007347C9" w:rsidSect="008563E6">
          <w:type w:val="continuous"/>
          <w:pgSz w:w="11910" w:h="16850"/>
          <w:pgMar w:top="709" w:right="1278" w:bottom="280" w:left="1000" w:header="708" w:footer="708" w:gutter="0"/>
          <w:cols w:space="708"/>
          <w:noEndnote/>
        </w:sectPr>
      </w:pPr>
    </w:p>
    <w:p w14:paraId="18A7A1AD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F22197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-38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6" w:name="Článek_6"/>
      <w:bookmarkEnd w:id="6"/>
      <w:r w:rsidRPr="007347C9">
        <w:rPr>
          <w:rFonts w:ascii="Calibri" w:hAnsi="Calibri" w:cs="Calibri"/>
          <w:b/>
          <w:bCs/>
          <w:sz w:val="24"/>
          <w:szCs w:val="24"/>
        </w:rPr>
        <w:t>Článek 6</w:t>
      </w:r>
    </w:p>
    <w:p w14:paraId="70FFA373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60" w:line="240" w:lineRule="auto"/>
        <w:ind w:right="-8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7" w:name="Vlastnická_a_užívací_práva"/>
      <w:bookmarkEnd w:id="7"/>
      <w:r w:rsidRPr="007347C9">
        <w:rPr>
          <w:rFonts w:ascii="Calibri" w:hAnsi="Calibri" w:cs="Calibri"/>
          <w:b/>
          <w:bCs/>
          <w:sz w:val="24"/>
          <w:szCs w:val="24"/>
        </w:rPr>
        <w:t>Vlastnická a užívací práva</w:t>
      </w:r>
    </w:p>
    <w:p w14:paraId="023A61BB" w14:textId="77777777" w:rsidR="007347C9" w:rsidRPr="007347C9" w:rsidRDefault="007347C9" w:rsidP="007347C9">
      <w:pPr>
        <w:numPr>
          <w:ilvl w:val="1"/>
          <w:numId w:val="8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681" w:right="104" w:hanging="566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V pří</w:t>
      </w:r>
      <w:r w:rsidR="00160E08">
        <w:rPr>
          <w:rFonts w:ascii="Calibri" w:hAnsi="Calibri" w:cs="Calibri"/>
        </w:rPr>
        <w:t>padě, že je výsledkem činnosti Poskytovatele dle této S</w:t>
      </w:r>
      <w:r w:rsidRPr="007347C9">
        <w:rPr>
          <w:rFonts w:ascii="Calibri" w:hAnsi="Calibri" w:cs="Calibri"/>
        </w:rPr>
        <w:t>mlouvy autorské dílo ve smyslu</w:t>
      </w:r>
      <w:r w:rsidR="00160E08">
        <w:rPr>
          <w:rFonts w:ascii="Calibri" w:hAnsi="Calibri" w:cs="Calibri"/>
        </w:rPr>
        <w:t xml:space="preserve"> autorského zákona, má O</w:t>
      </w:r>
      <w:r w:rsidRPr="007347C9">
        <w:rPr>
          <w:rFonts w:ascii="Calibri" w:hAnsi="Calibri" w:cs="Calibri"/>
        </w:rPr>
        <w:t>bjednatel k takto vytvořenému dílu jako celku i k jednotlivým částem nevýhradní, časově a územně neomezenou licenci. Objednatel je oprávněn autorsk</w:t>
      </w:r>
      <w:r w:rsidR="00A04158">
        <w:rPr>
          <w:rFonts w:ascii="Calibri" w:hAnsi="Calibri" w:cs="Calibri"/>
        </w:rPr>
        <w:t>é dílo vzniklé na základě této S</w:t>
      </w:r>
      <w:r w:rsidRPr="007347C9">
        <w:rPr>
          <w:rFonts w:ascii="Calibri" w:hAnsi="Calibri" w:cs="Calibri"/>
        </w:rPr>
        <w:t>mlouvy užívat k jakémukoliv účelu a v jakémkoliv rozsahu, je oprávněn provádět modifikace, úpravy a změny autorského díla a dle svého uvážení do něj zasahovat, zapracovávat ho do dalších děl apod. a to i prostřednictvím třetích osob. Objednatel je oprávněn bez dalšího udělit třetí osobě právo k užití autorského díla (podlicenci) nebo svoje oprávnění v jakémkoliv rozsahu postoupit třetí osobě. Udělení</w:t>
      </w:r>
      <w:r w:rsidRPr="007347C9">
        <w:rPr>
          <w:rFonts w:ascii="Calibri" w:hAnsi="Calibri" w:cs="Calibri"/>
          <w:spacing w:val="44"/>
        </w:rPr>
        <w:t xml:space="preserve"> </w:t>
      </w:r>
      <w:r w:rsidR="00A04158">
        <w:rPr>
          <w:rFonts w:ascii="Calibri" w:hAnsi="Calibri" w:cs="Calibri"/>
        </w:rPr>
        <w:t>licence nelze ze strany P</w:t>
      </w:r>
      <w:r w:rsidRPr="007347C9">
        <w:rPr>
          <w:rFonts w:ascii="Calibri" w:hAnsi="Calibri" w:cs="Calibri"/>
        </w:rPr>
        <w:t>oskytovatele vypovědět a její úč</w:t>
      </w:r>
      <w:r w:rsidR="00A04158">
        <w:rPr>
          <w:rFonts w:ascii="Calibri" w:hAnsi="Calibri" w:cs="Calibri"/>
        </w:rPr>
        <w:t>innost trvá i po ukončení této S</w:t>
      </w:r>
      <w:r w:rsidRPr="007347C9">
        <w:rPr>
          <w:rFonts w:ascii="Calibri" w:hAnsi="Calibri" w:cs="Calibri"/>
        </w:rPr>
        <w:t>mlouvy</w:t>
      </w:r>
      <w:r w:rsidR="00A04158">
        <w:rPr>
          <w:rFonts w:ascii="Calibri" w:hAnsi="Calibri" w:cs="Calibri"/>
        </w:rPr>
        <w:t xml:space="preserve"> a přechází na právní nástupce O</w:t>
      </w:r>
      <w:r w:rsidRPr="007347C9">
        <w:rPr>
          <w:rFonts w:ascii="Calibri" w:hAnsi="Calibri" w:cs="Calibri"/>
        </w:rPr>
        <w:t>bjednatele</w:t>
      </w:r>
      <w:r w:rsidR="00A04158">
        <w:rPr>
          <w:rFonts w:ascii="Calibri" w:hAnsi="Calibri" w:cs="Calibri"/>
        </w:rPr>
        <w:t>.</w:t>
      </w:r>
    </w:p>
    <w:p w14:paraId="14C3E242" w14:textId="77777777" w:rsidR="007347C9" w:rsidRPr="007347C9" w:rsidRDefault="007347C9" w:rsidP="007347C9">
      <w:pPr>
        <w:numPr>
          <w:ilvl w:val="1"/>
          <w:numId w:val="8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681" w:right="103" w:hanging="566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odpovídá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příslušnému</w:t>
      </w:r>
      <w:r w:rsidRPr="007347C9">
        <w:rPr>
          <w:rFonts w:ascii="Calibri" w:hAnsi="Calibri" w:cs="Calibri"/>
          <w:spacing w:val="2"/>
        </w:rPr>
        <w:t xml:space="preserve"> </w:t>
      </w:r>
      <w:r w:rsidR="00A0415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bjednateli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právní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bezvadnost</w:t>
      </w:r>
      <w:r w:rsidRPr="007347C9">
        <w:rPr>
          <w:rFonts w:ascii="Calibri" w:hAnsi="Calibri" w:cs="Calibri"/>
          <w:spacing w:val="3"/>
        </w:rPr>
        <w:t xml:space="preserve"> </w:t>
      </w:r>
      <w:r w:rsidRPr="007347C9">
        <w:rPr>
          <w:rFonts w:ascii="Calibri" w:hAnsi="Calibri" w:cs="Calibri"/>
        </w:rPr>
        <w:t>práv</w:t>
      </w:r>
      <w:r w:rsidRPr="007347C9">
        <w:rPr>
          <w:rFonts w:ascii="Calibri" w:hAnsi="Calibri" w:cs="Calibri"/>
          <w:spacing w:val="4"/>
        </w:rPr>
        <w:t xml:space="preserve"> </w:t>
      </w:r>
      <w:r w:rsidRPr="007347C9">
        <w:rPr>
          <w:rFonts w:ascii="Calibri" w:hAnsi="Calibri" w:cs="Calibri"/>
        </w:rPr>
        <w:t>nabytých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touto</w:t>
      </w:r>
      <w:r w:rsidRPr="007347C9">
        <w:rPr>
          <w:rFonts w:ascii="Calibri" w:hAnsi="Calibri" w:cs="Calibri"/>
          <w:spacing w:val="4"/>
        </w:rPr>
        <w:t xml:space="preserve"> </w:t>
      </w:r>
      <w:r w:rsidR="00A04158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mlouvou, tj.</w:t>
      </w:r>
      <w:r w:rsidRPr="007347C9">
        <w:rPr>
          <w:rFonts w:ascii="Calibri" w:hAnsi="Calibri" w:cs="Calibri"/>
          <w:spacing w:val="2"/>
        </w:rPr>
        <w:t xml:space="preserve"> </w:t>
      </w:r>
      <w:r w:rsidRPr="007347C9">
        <w:rPr>
          <w:rFonts w:ascii="Calibri" w:hAnsi="Calibri" w:cs="Calibri"/>
        </w:rPr>
        <w:t>za to,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že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užitím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předmětu</w:t>
      </w:r>
      <w:r w:rsidRPr="007347C9">
        <w:rPr>
          <w:rFonts w:ascii="Calibri" w:hAnsi="Calibri" w:cs="Calibri"/>
          <w:spacing w:val="-3"/>
        </w:rPr>
        <w:t xml:space="preserve"> </w:t>
      </w:r>
      <w:r w:rsidR="00A04158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podle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této</w:t>
      </w:r>
      <w:r w:rsidRPr="007347C9">
        <w:rPr>
          <w:rFonts w:ascii="Calibri" w:hAnsi="Calibri" w:cs="Calibri"/>
          <w:spacing w:val="-1"/>
        </w:rPr>
        <w:t xml:space="preserve"> </w:t>
      </w:r>
      <w:r w:rsidR="00A04158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nemůže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dojít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neoprávněnému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zásahu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do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práv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třetích osob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ani k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jinému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porušení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právních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předpisů, že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případné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majetkové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nároky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třetích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osob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byly</w:t>
      </w:r>
      <w:r w:rsidRPr="007347C9">
        <w:rPr>
          <w:rFonts w:ascii="Calibri" w:hAnsi="Calibri" w:cs="Calibri"/>
          <w:spacing w:val="-1"/>
        </w:rPr>
        <w:t xml:space="preserve"> </w:t>
      </w:r>
      <w:r w:rsidR="00A04158">
        <w:rPr>
          <w:rFonts w:ascii="Calibri" w:hAnsi="Calibri" w:cs="Calibri"/>
        </w:rPr>
        <w:t>vypořádány a O</w:t>
      </w:r>
      <w:r w:rsidRPr="007347C9">
        <w:rPr>
          <w:rFonts w:ascii="Calibri" w:hAnsi="Calibri" w:cs="Calibri"/>
        </w:rPr>
        <w:t>bjednateli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souvislosti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s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užitím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předmětu</w:t>
      </w:r>
      <w:r w:rsidRPr="007347C9">
        <w:rPr>
          <w:rFonts w:ascii="Calibri" w:hAnsi="Calibri" w:cs="Calibri"/>
          <w:spacing w:val="-3"/>
        </w:rPr>
        <w:t xml:space="preserve"> </w:t>
      </w:r>
      <w:r w:rsidR="00A04158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nemohou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vzniknout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peněžité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ani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jiné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povinnosti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vůči třetím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osobám.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odpovídá</w:t>
      </w:r>
      <w:r w:rsidRPr="007347C9">
        <w:rPr>
          <w:rFonts w:ascii="Calibri" w:hAnsi="Calibri" w:cs="Calibri"/>
          <w:spacing w:val="-7"/>
        </w:rPr>
        <w:t xml:space="preserve"> </w:t>
      </w:r>
      <w:r w:rsidR="00A04158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bjednateli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škodu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vzniklou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souvislosti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s uplatněním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práv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třetích osob.</w:t>
      </w:r>
    </w:p>
    <w:p w14:paraId="39CBAE9C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F65CBB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8" w:name="Článek_7"/>
      <w:bookmarkEnd w:id="8"/>
      <w:r w:rsidRPr="007347C9">
        <w:rPr>
          <w:rFonts w:ascii="Calibri" w:hAnsi="Calibri" w:cs="Calibri"/>
          <w:b/>
          <w:bCs/>
          <w:sz w:val="24"/>
          <w:szCs w:val="24"/>
        </w:rPr>
        <w:lastRenderedPageBreak/>
        <w:t>Článek 7</w:t>
      </w:r>
    </w:p>
    <w:p w14:paraId="67504567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-6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9" w:name="Součinnost_smluvních_stran"/>
      <w:bookmarkEnd w:id="9"/>
      <w:r w:rsidRPr="007347C9">
        <w:rPr>
          <w:rFonts w:ascii="Calibri" w:hAnsi="Calibri" w:cs="Calibri"/>
          <w:b/>
          <w:bCs/>
          <w:sz w:val="24"/>
          <w:szCs w:val="24"/>
        </w:rPr>
        <w:t>Součinnost smluvních stran</w:t>
      </w:r>
    </w:p>
    <w:p w14:paraId="0D836799" w14:textId="77777777" w:rsidR="007347C9" w:rsidRPr="007347C9" w:rsidRDefault="007347C9" w:rsidP="007347C9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before="57" w:after="0" w:line="290" w:lineRule="auto"/>
        <w:ind w:right="104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strany</w:t>
      </w:r>
      <w:r w:rsidRPr="007347C9">
        <w:rPr>
          <w:rFonts w:ascii="Calibri" w:hAnsi="Calibri" w:cs="Calibri"/>
          <w:spacing w:val="23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zavazují,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že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25"/>
        </w:rPr>
        <w:t xml:space="preserve"> </w:t>
      </w:r>
      <w:r w:rsidRPr="007347C9">
        <w:rPr>
          <w:rFonts w:ascii="Calibri" w:hAnsi="Calibri" w:cs="Calibri"/>
        </w:rPr>
        <w:t>zdrží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jednání,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které</w:t>
      </w:r>
      <w:r w:rsidRPr="007347C9">
        <w:rPr>
          <w:rFonts w:ascii="Calibri" w:hAnsi="Calibri" w:cs="Calibri"/>
          <w:spacing w:val="20"/>
        </w:rPr>
        <w:t xml:space="preserve"> </w:t>
      </w:r>
      <w:r w:rsidRPr="007347C9">
        <w:rPr>
          <w:rFonts w:ascii="Calibri" w:hAnsi="Calibri" w:cs="Calibri"/>
        </w:rPr>
        <w:t>by</w:t>
      </w:r>
      <w:r w:rsidRPr="007347C9">
        <w:rPr>
          <w:rFonts w:ascii="Calibri" w:hAnsi="Calibri" w:cs="Calibri"/>
          <w:spacing w:val="23"/>
        </w:rPr>
        <w:t xml:space="preserve"> </w:t>
      </w:r>
      <w:r w:rsidRPr="007347C9">
        <w:rPr>
          <w:rFonts w:ascii="Calibri" w:hAnsi="Calibri" w:cs="Calibri"/>
        </w:rPr>
        <w:t>mohlo</w:t>
      </w:r>
      <w:r w:rsidRPr="007347C9">
        <w:rPr>
          <w:rFonts w:ascii="Calibri" w:hAnsi="Calibri" w:cs="Calibri"/>
          <w:spacing w:val="26"/>
        </w:rPr>
        <w:t xml:space="preserve"> </w:t>
      </w:r>
      <w:r w:rsidRPr="007347C9">
        <w:rPr>
          <w:rFonts w:ascii="Calibri" w:hAnsi="Calibri" w:cs="Calibri"/>
        </w:rPr>
        <w:t>poškodit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dobré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jméno</w:t>
      </w:r>
      <w:r w:rsidRPr="007347C9">
        <w:rPr>
          <w:rFonts w:ascii="Calibri" w:hAnsi="Calibri" w:cs="Calibri"/>
          <w:spacing w:val="26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22"/>
        </w:rPr>
        <w:t xml:space="preserve"> </w:t>
      </w:r>
      <w:r w:rsidRPr="007347C9">
        <w:rPr>
          <w:rFonts w:ascii="Calibri" w:hAnsi="Calibri" w:cs="Calibri"/>
        </w:rPr>
        <w:t>obchodní</w:t>
      </w:r>
      <w:r w:rsidRPr="007347C9">
        <w:rPr>
          <w:rFonts w:ascii="Calibri" w:hAnsi="Calibri" w:cs="Calibri"/>
          <w:spacing w:val="24"/>
        </w:rPr>
        <w:t xml:space="preserve"> </w:t>
      </w:r>
      <w:r w:rsidRPr="007347C9">
        <w:rPr>
          <w:rFonts w:ascii="Calibri" w:hAnsi="Calibri" w:cs="Calibri"/>
        </w:rPr>
        <w:t>zájmy smluvního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partnera.</w:t>
      </w:r>
    </w:p>
    <w:p w14:paraId="052A10A2" w14:textId="77777777" w:rsidR="007347C9" w:rsidRPr="007347C9" w:rsidRDefault="007347C9" w:rsidP="007347C9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102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Smluvní strany se zavazují úzce spolupracovat, zejména si poskytovat úplné, pravdivé a včasné informace potřebné k řádnému plnění svých závazků, přičemž v případě změny podstatných okolností, které mají</w:t>
      </w:r>
      <w:r w:rsidR="00A04158">
        <w:rPr>
          <w:rFonts w:ascii="Calibri" w:hAnsi="Calibri" w:cs="Calibri"/>
        </w:rPr>
        <w:t xml:space="preserve"> nebo mohou mít vliv na plnění S</w:t>
      </w:r>
      <w:r w:rsidRPr="007347C9">
        <w:rPr>
          <w:rFonts w:ascii="Calibri" w:hAnsi="Calibri" w:cs="Calibri"/>
        </w:rPr>
        <w:t>mlouvy, jsou povinny o takové změně informovat druhou smluvní stranu bezodkladně, nejpozději však do tří (3) pracovních dnů po zjištění takové</w:t>
      </w:r>
      <w:r w:rsidRPr="007347C9">
        <w:rPr>
          <w:rFonts w:ascii="Calibri" w:hAnsi="Calibri" w:cs="Calibri"/>
          <w:spacing w:val="-15"/>
        </w:rPr>
        <w:t xml:space="preserve"> </w:t>
      </w:r>
      <w:r w:rsidRPr="007347C9">
        <w:rPr>
          <w:rFonts w:ascii="Calibri" w:hAnsi="Calibri" w:cs="Calibri"/>
        </w:rPr>
        <w:t>změny.</w:t>
      </w:r>
    </w:p>
    <w:p w14:paraId="39CCC53C" w14:textId="77777777" w:rsidR="007347C9" w:rsidRPr="007347C9" w:rsidRDefault="007347C9" w:rsidP="007347C9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106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Smluvní strany se dále zavazují poskytnout dohodnuté podmínky a součinnost umožňující řádné plnění</w:t>
      </w:r>
      <w:r w:rsidRPr="007347C9">
        <w:rPr>
          <w:rFonts w:ascii="Calibri" w:hAnsi="Calibri" w:cs="Calibri"/>
          <w:spacing w:val="2"/>
        </w:rPr>
        <w:t xml:space="preserve"> </w:t>
      </w:r>
      <w:r w:rsidR="00F9460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mlouvy.</w:t>
      </w:r>
    </w:p>
    <w:p w14:paraId="7FB752FA" w14:textId="77777777" w:rsidR="007347C9" w:rsidRPr="007347C9" w:rsidRDefault="007347C9" w:rsidP="007347C9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102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V zájmu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13"/>
        </w:rPr>
        <w:t xml:space="preserve"> </w:t>
      </w:r>
      <w:r w:rsidR="00F9460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jsou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strany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povinny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plnit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řádně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včas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své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závazky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tak,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aby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nedocházelo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s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jejich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plněním.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Pokud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některá</w:t>
      </w:r>
      <w:r w:rsidRPr="007347C9">
        <w:rPr>
          <w:rFonts w:ascii="Calibri" w:hAnsi="Calibri" w:cs="Calibri"/>
          <w:spacing w:val="39"/>
        </w:rPr>
        <w:t xml:space="preserve"> </w:t>
      </w:r>
      <w:r w:rsidRPr="007347C9">
        <w:rPr>
          <w:rFonts w:ascii="Calibri" w:hAnsi="Calibri" w:cs="Calibri"/>
        </w:rPr>
        <w:t>ze</w:t>
      </w:r>
      <w:r w:rsidRPr="007347C9">
        <w:rPr>
          <w:rFonts w:ascii="Calibri" w:hAnsi="Calibri" w:cs="Calibri"/>
          <w:spacing w:val="39"/>
        </w:rPr>
        <w:t xml:space="preserve"> </w:t>
      </w:r>
      <w:r w:rsidRPr="007347C9">
        <w:rPr>
          <w:rFonts w:ascii="Calibri" w:hAnsi="Calibri" w:cs="Calibri"/>
        </w:rPr>
        <w:t>smluvních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stran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dostane</w:t>
      </w:r>
      <w:r w:rsidRPr="007347C9">
        <w:rPr>
          <w:rFonts w:ascii="Calibri" w:hAnsi="Calibri" w:cs="Calibri"/>
          <w:spacing w:val="39"/>
        </w:rPr>
        <w:t xml:space="preserve"> </w:t>
      </w:r>
      <w:r w:rsidRPr="007347C9">
        <w:rPr>
          <w:rFonts w:ascii="Calibri" w:hAnsi="Calibri" w:cs="Calibri"/>
        </w:rPr>
        <w:t>do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38"/>
        </w:rPr>
        <w:t xml:space="preserve"> </w:t>
      </w:r>
      <w:r w:rsidRPr="007347C9">
        <w:rPr>
          <w:rFonts w:ascii="Calibri" w:hAnsi="Calibri" w:cs="Calibri"/>
        </w:rPr>
        <w:t>s plněním</w:t>
      </w:r>
      <w:r w:rsidRPr="007347C9">
        <w:rPr>
          <w:rFonts w:ascii="Calibri" w:hAnsi="Calibri" w:cs="Calibri"/>
          <w:spacing w:val="40"/>
        </w:rPr>
        <w:t xml:space="preserve"> </w:t>
      </w:r>
      <w:r w:rsidRPr="007347C9">
        <w:rPr>
          <w:rFonts w:ascii="Calibri" w:hAnsi="Calibri" w:cs="Calibri"/>
        </w:rPr>
        <w:t>svých závazků,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je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povinna</w:t>
      </w:r>
      <w:r w:rsidRPr="007347C9">
        <w:rPr>
          <w:rFonts w:ascii="Calibri" w:hAnsi="Calibri" w:cs="Calibri"/>
          <w:spacing w:val="35"/>
        </w:rPr>
        <w:t xml:space="preserve"> </w:t>
      </w:r>
      <w:r w:rsidRPr="007347C9">
        <w:rPr>
          <w:rFonts w:ascii="Calibri" w:hAnsi="Calibri" w:cs="Calibri"/>
        </w:rPr>
        <w:t>písemně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oznámit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bez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zbytečného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odkladu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druhé</w:t>
      </w:r>
      <w:r w:rsidRPr="007347C9">
        <w:rPr>
          <w:rFonts w:ascii="Calibri" w:hAnsi="Calibri" w:cs="Calibri"/>
          <w:spacing w:val="37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34"/>
        </w:rPr>
        <w:t xml:space="preserve"> </w:t>
      </w:r>
      <w:r w:rsidRPr="007347C9">
        <w:rPr>
          <w:rFonts w:ascii="Calibri" w:hAnsi="Calibri" w:cs="Calibri"/>
        </w:rPr>
        <w:t>straně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důvod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a předpokládaný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termín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a způsob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jeho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odstranění.</w:t>
      </w:r>
    </w:p>
    <w:p w14:paraId="36F74C43" w14:textId="77777777" w:rsidR="007347C9" w:rsidRPr="007347C9" w:rsidRDefault="007347C9" w:rsidP="007347C9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88" w:lineRule="auto"/>
        <w:ind w:right="105"/>
        <w:jc w:val="both"/>
        <w:rPr>
          <w:rFonts w:ascii="Calibri" w:hAnsi="Calibri" w:cs="Calibri"/>
          <w:color w:val="000000"/>
        </w:rPr>
      </w:pPr>
      <w:r w:rsidRPr="007347C9">
        <w:rPr>
          <w:rFonts w:ascii="Calibri" w:hAnsi="Calibri" w:cs="Calibri"/>
        </w:rPr>
        <w:t>Žádná ze smluvních stran není odpovědna za prodlení způsobené výhradně v důsledku prodlení s plněním závazků druhé smluvní</w:t>
      </w:r>
      <w:r w:rsidRPr="007347C9">
        <w:rPr>
          <w:rFonts w:ascii="Calibri" w:hAnsi="Calibri" w:cs="Calibri"/>
          <w:spacing w:val="36"/>
        </w:rPr>
        <w:t xml:space="preserve"> </w:t>
      </w:r>
      <w:r w:rsidRPr="007347C9">
        <w:rPr>
          <w:rFonts w:ascii="Calibri" w:hAnsi="Calibri" w:cs="Calibri"/>
        </w:rPr>
        <w:t>strany.</w:t>
      </w:r>
    </w:p>
    <w:p w14:paraId="48358187" w14:textId="77777777" w:rsidR="007347C9" w:rsidRPr="007347C9" w:rsidRDefault="007347C9" w:rsidP="00F9460C">
      <w:pPr>
        <w:numPr>
          <w:ilvl w:val="1"/>
          <w:numId w:val="7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after="0" w:line="290" w:lineRule="auto"/>
        <w:ind w:right="-8"/>
        <w:jc w:val="both"/>
        <w:rPr>
          <w:rFonts w:ascii="Calibri" w:hAnsi="Calibri" w:cs="Calibri"/>
          <w:color w:val="000000"/>
          <w:sz w:val="20"/>
          <w:szCs w:val="20"/>
        </w:rPr>
      </w:pPr>
      <w:r w:rsidRPr="007347C9">
        <w:rPr>
          <w:rFonts w:ascii="Calibri" w:hAnsi="Calibri" w:cs="Calibri"/>
        </w:rPr>
        <w:t>Objednatel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zavazuje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umožnit</w:t>
      </w:r>
      <w:r w:rsidRPr="007347C9">
        <w:rPr>
          <w:rFonts w:ascii="Calibri" w:hAnsi="Calibri" w:cs="Calibri"/>
          <w:spacing w:val="-6"/>
        </w:rPr>
        <w:t xml:space="preserve"> </w:t>
      </w:r>
      <w:r w:rsidR="00F9460C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oskytovateli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přístup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HW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SW</w:t>
      </w:r>
      <w:r w:rsidRPr="007347C9">
        <w:rPr>
          <w:rFonts w:ascii="Calibri" w:hAnsi="Calibri" w:cs="Calibri"/>
          <w:spacing w:val="-7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rozsahu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nezbytném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pro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řádné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1"/>
        </w:rPr>
        <w:t xml:space="preserve"> </w:t>
      </w:r>
      <w:r w:rsidR="00F9460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vyčlenit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součinnosti své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zaměstnance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nezbytné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pro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řádné</w:t>
      </w:r>
      <w:r w:rsidRPr="007347C9">
        <w:rPr>
          <w:rFonts w:ascii="Calibri" w:hAnsi="Calibri" w:cs="Calibri"/>
          <w:spacing w:val="1"/>
        </w:rPr>
        <w:t xml:space="preserve"> </w:t>
      </w:r>
      <w:r w:rsidR="00F9460C">
        <w:rPr>
          <w:rFonts w:ascii="Calibri" w:hAnsi="Calibri" w:cs="Calibri"/>
        </w:rPr>
        <w:t>plnění P</w:t>
      </w:r>
      <w:r w:rsidRPr="007347C9">
        <w:rPr>
          <w:rFonts w:ascii="Calibri" w:hAnsi="Calibri" w:cs="Calibri"/>
        </w:rPr>
        <w:t>oskytovatelem.</w:t>
      </w:r>
    </w:p>
    <w:p w14:paraId="47B6F40E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0BD9906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04"/>
        <w:jc w:val="right"/>
        <w:rPr>
          <w:rFonts w:ascii="Times New Roman" w:hAnsi="Times New Roman" w:cs="Times New Roman"/>
          <w:sz w:val="20"/>
          <w:szCs w:val="20"/>
        </w:rPr>
        <w:sectPr w:rsidR="007347C9" w:rsidRPr="007347C9" w:rsidSect="008563E6">
          <w:type w:val="continuous"/>
          <w:pgSz w:w="11910" w:h="16850"/>
          <w:pgMar w:top="1240" w:right="1420" w:bottom="280" w:left="1000" w:header="708" w:footer="708" w:gutter="0"/>
          <w:cols w:space="708"/>
          <w:noEndnote/>
        </w:sectPr>
      </w:pPr>
    </w:p>
    <w:p w14:paraId="14A45027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EA39AE4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10" w:name="Článek_8"/>
      <w:bookmarkEnd w:id="10"/>
      <w:r w:rsidRPr="007347C9">
        <w:rPr>
          <w:rFonts w:ascii="Calibri" w:hAnsi="Calibri" w:cs="Calibri"/>
          <w:b/>
          <w:bCs/>
          <w:sz w:val="24"/>
          <w:szCs w:val="24"/>
        </w:rPr>
        <w:t>Článek 8</w:t>
      </w:r>
    </w:p>
    <w:p w14:paraId="657A1BE8" w14:textId="77777777" w:rsidR="007347C9" w:rsidRPr="007347C9" w:rsidRDefault="007347C9" w:rsidP="00E07338">
      <w:pPr>
        <w:keepNext/>
        <w:tabs>
          <w:tab w:val="left" w:pos="9639"/>
        </w:tabs>
        <w:kinsoku w:val="0"/>
        <w:overflowPunct w:val="0"/>
        <w:autoSpaceDE w:val="0"/>
        <w:autoSpaceDN w:val="0"/>
        <w:adjustRightInd w:val="0"/>
        <w:spacing w:before="60" w:line="240" w:lineRule="auto"/>
        <w:ind w:right="-6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1" w:name="Smluvní_pokuty,_úrok_z_prodlení"/>
      <w:bookmarkEnd w:id="11"/>
      <w:r w:rsidRPr="007347C9">
        <w:rPr>
          <w:rFonts w:ascii="Calibri" w:hAnsi="Calibri" w:cs="Calibri"/>
          <w:b/>
          <w:bCs/>
          <w:sz w:val="24"/>
          <w:szCs w:val="24"/>
        </w:rPr>
        <w:t>Smluvní pokuty, úrok z prodlení</w:t>
      </w:r>
    </w:p>
    <w:p w14:paraId="188D6F85" w14:textId="4AF69338" w:rsidR="007347C9" w:rsidRPr="007347C9" w:rsidRDefault="007347C9" w:rsidP="00D11BDC">
      <w:pPr>
        <w:numPr>
          <w:ilvl w:val="1"/>
          <w:numId w:val="6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7" w:after="0" w:line="288" w:lineRule="auto"/>
        <w:ind w:left="709" w:right="-7" w:hanging="56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V případě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41"/>
        </w:rPr>
        <w:t xml:space="preserve"> </w:t>
      </w:r>
      <w:r w:rsidR="0073507C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oskytovatele</w:t>
      </w:r>
      <w:r w:rsidRPr="007347C9">
        <w:rPr>
          <w:rFonts w:ascii="Calibri" w:hAnsi="Calibri" w:cs="Calibri"/>
          <w:spacing w:val="42"/>
        </w:rPr>
        <w:t xml:space="preserve"> </w:t>
      </w:r>
      <w:r w:rsidRPr="007347C9">
        <w:rPr>
          <w:rFonts w:ascii="Calibri" w:hAnsi="Calibri" w:cs="Calibri"/>
        </w:rPr>
        <w:t>s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poskytováním</w:t>
      </w:r>
      <w:r w:rsidRPr="007347C9">
        <w:rPr>
          <w:rFonts w:ascii="Calibri" w:hAnsi="Calibri" w:cs="Calibri"/>
          <w:spacing w:val="42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je</w:t>
      </w:r>
      <w:r w:rsidRPr="007347C9">
        <w:rPr>
          <w:rFonts w:ascii="Calibri" w:hAnsi="Calibri" w:cs="Calibri"/>
          <w:spacing w:val="41"/>
        </w:rPr>
        <w:t xml:space="preserve"> </w:t>
      </w:r>
      <w:r w:rsidR="0073507C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oprávněn</w:t>
      </w:r>
      <w:r w:rsidRPr="007347C9">
        <w:rPr>
          <w:rFonts w:ascii="Calibri" w:hAnsi="Calibri" w:cs="Calibri"/>
          <w:spacing w:val="40"/>
        </w:rPr>
        <w:t xml:space="preserve"> </w:t>
      </w:r>
      <w:r w:rsidRPr="007347C9">
        <w:rPr>
          <w:rFonts w:ascii="Calibri" w:hAnsi="Calibri" w:cs="Calibri"/>
        </w:rPr>
        <w:t>požadovat</w:t>
      </w:r>
      <w:r w:rsidRPr="007347C9">
        <w:rPr>
          <w:rFonts w:ascii="Calibri" w:hAnsi="Calibri" w:cs="Calibri"/>
          <w:spacing w:val="42"/>
        </w:rPr>
        <w:t xml:space="preserve"> </w:t>
      </w:r>
      <w:r w:rsidRPr="007347C9">
        <w:rPr>
          <w:rFonts w:ascii="Calibri" w:hAnsi="Calibri" w:cs="Calibri"/>
          <w:spacing w:val="-3"/>
        </w:rPr>
        <w:t>po</w:t>
      </w:r>
      <w:r w:rsidR="0073507C">
        <w:rPr>
          <w:rFonts w:ascii="Calibri" w:hAnsi="Calibri" w:cs="Calibri"/>
        </w:rPr>
        <w:t xml:space="preserve"> P</w:t>
      </w:r>
      <w:r w:rsidRPr="007347C9">
        <w:rPr>
          <w:rFonts w:ascii="Calibri" w:hAnsi="Calibri" w:cs="Calibri"/>
        </w:rPr>
        <w:t>oskytovateli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pokutu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ve</w:t>
      </w:r>
      <w:r w:rsidRPr="007347C9">
        <w:rPr>
          <w:rFonts w:ascii="Calibri" w:hAnsi="Calibri" w:cs="Calibri"/>
          <w:spacing w:val="10"/>
        </w:rPr>
        <w:t xml:space="preserve"> </w:t>
      </w:r>
      <w:r w:rsidRPr="007347C9">
        <w:rPr>
          <w:rFonts w:ascii="Calibri" w:hAnsi="Calibri" w:cs="Calibri"/>
        </w:rPr>
        <w:t>výši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0,02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%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z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ceny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neposkytnutého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10"/>
        </w:rPr>
        <w:t xml:space="preserve"> </w:t>
      </w:r>
      <w:r w:rsidRPr="007347C9">
        <w:rPr>
          <w:rFonts w:ascii="Calibri" w:hAnsi="Calibri" w:cs="Calibri"/>
        </w:rPr>
        <w:t>každý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den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prodlení,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pokud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se strany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nedohodnou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jinak.</w:t>
      </w:r>
      <w:r w:rsidRPr="007347C9">
        <w:rPr>
          <w:rFonts w:ascii="Calibri" w:hAnsi="Calibri" w:cs="Calibri"/>
          <w:spacing w:val="15"/>
        </w:rPr>
        <w:t xml:space="preserve"> </w:t>
      </w:r>
    </w:p>
    <w:p w14:paraId="04FC0BCD" w14:textId="77777777" w:rsidR="007347C9" w:rsidRPr="00D11BDC" w:rsidRDefault="007347C9" w:rsidP="00D11BDC">
      <w:pPr>
        <w:numPr>
          <w:ilvl w:val="1"/>
          <w:numId w:val="6"/>
        </w:numPr>
        <w:tabs>
          <w:tab w:val="left" w:pos="683"/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 w:hanging="56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případě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16"/>
        </w:rPr>
        <w:t xml:space="preserve"> </w:t>
      </w:r>
      <w:r w:rsidR="0073507C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s úhradou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faktury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sjednává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úrok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z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prodlení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ve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výši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0,02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%</w:t>
      </w:r>
      <w:r w:rsidR="00D11BDC">
        <w:rPr>
          <w:rFonts w:ascii="Calibri" w:hAnsi="Calibri" w:cs="Calibri"/>
        </w:rPr>
        <w:t xml:space="preserve"> </w:t>
      </w:r>
      <w:r w:rsidRPr="00D11BDC">
        <w:rPr>
          <w:rFonts w:ascii="Calibri" w:hAnsi="Calibri" w:cs="Calibri"/>
        </w:rPr>
        <w:t>z dlužné částky za každý den prodlení.</w:t>
      </w:r>
    </w:p>
    <w:p w14:paraId="545D59B7" w14:textId="77777777" w:rsidR="007347C9" w:rsidRPr="007347C9" w:rsidRDefault="007347C9" w:rsidP="00D11BDC">
      <w:pPr>
        <w:numPr>
          <w:ilvl w:val="1"/>
          <w:numId w:val="6"/>
        </w:numPr>
        <w:tabs>
          <w:tab w:val="left" w:pos="683"/>
          <w:tab w:val="left" w:pos="709"/>
        </w:tabs>
        <w:kinsoku w:val="0"/>
        <w:overflowPunct w:val="0"/>
        <w:autoSpaceDE w:val="0"/>
        <w:autoSpaceDN w:val="0"/>
        <w:adjustRightInd w:val="0"/>
        <w:spacing w:before="54" w:after="0" w:line="288" w:lineRule="auto"/>
        <w:ind w:left="709" w:right="-7" w:hanging="56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Smluvní pokuta je splatná do třiceti (30) kalendářních dní ode dne doručení písemné výzvy k jejímu</w:t>
      </w:r>
      <w:r w:rsidRPr="007347C9">
        <w:rPr>
          <w:rFonts w:ascii="Calibri" w:hAnsi="Calibri" w:cs="Calibri"/>
          <w:spacing w:val="-12"/>
        </w:rPr>
        <w:t xml:space="preserve"> </w:t>
      </w:r>
      <w:r w:rsidRPr="007347C9">
        <w:rPr>
          <w:rFonts w:ascii="Calibri" w:hAnsi="Calibri" w:cs="Calibri"/>
        </w:rPr>
        <w:t>zaplacení.</w:t>
      </w:r>
    </w:p>
    <w:p w14:paraId="1C479BB2" w14:textId="77777777" w:rsidR="007347C9" w:rsidRPr="007347C9" w:rsidRDefault="007347C9" w:rsidP="00D11BDC">
      <w:pPr>
        <w:numPr>
          <w:ilvl w:val="1"/>
          <w:numId w:val="6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709" w:right="-7" w:hanging="56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strany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konstatují,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že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výše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pokuty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není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nepřiměřená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že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pokuta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není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rozporu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 dobrými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mravy.</w:t>
      </w:r>
    </w:p>
    <w:p w14:paraId="022CC9D2" w14:textId="77777777" w:rsidR="007347C9" w:rsidRPr="007347C9" w:rsidRDefault="007347C9" w:rsidP="00D11BDC">
      <w:pPr>
        <w:numPr>
          <w:ilvl w:val="1"/>
          <w:numId w:val="6"/>
        </w:numPr>
        <w:tabs>
          <w:tab w:val="left" w:pos="683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90" w:lineRule="auto"/>
        <w:ind w:left="709" w:right="-7" w:hanging="56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Zaplacením smluvní pokuty není dotčeno právo na náhradu škody. </w:t>
      </w:r>
      <w:r w:rsidR="0073507C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 je oprávněn jednostranně započíst nárok na zaplacení smluvní pokuty proti nároku poskytovatele na zaplacení</w:t>
      </w:r>
      <w:r w:rsidRPr="007347C9">
        <w:rPr>
          <w:rFonts w:ascii="Calibri" w:hAnsi="Calibri" w:cs="Calibri"/>
          <w:spacing w:val="-23"/>
        </w:rPr>
        <w:t xml:space="preserve"> </w:t>
      </w:r>
      <w:r w:rsidRPr="007347C9">
        <w:rPr>
          <w:rFonts w:ascii="Calibri" w:hAnsi="Calibri" w:cs="Calibri"/>
        </w:rPr>
        <w:t>odměny.</w:t>
      </w:r>
    </w:p>
    <w:p w14:paraId="0B471BB7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5"/>
          <w:szCs w:val="25"/>
        </w:rPr>
      </w:pPr>
    </w:p>
    <w:p w14:paraId="41FEE538" w14:textId="77777777" w:rsidR="007347C9" w:rsidRPr="007347C9" w:rsidRDefault="007347C9" w:rsidP="00E07338">
      <w:pPr>
        <w:keepNext/>
        <w:kinsoku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Článek 9</w:t>
      </w:r>
    </w:p>
    <w:p w14:paraId="6AAC667B" w14:textId="77777777" w:rsidR="007347C9" w:rsidRPr="007347C9" w:rsidRDefault="007347C9" w:rsidP="00E07338">
      <w:pPr>
        <w:keepNext/>
        <w:tabs>
          <w:tab w:val="left" w:pos="6379"/>
        </w:tabs>
        <w:kinsoku w:val="0"/>
        <w:overflowPunct w:val="0"/>
        <w:autoSpaceDE w:val="0"/>
        <w:autoSpaceDN w:val="0"/>
        <w:adjustRightInd w:val="0"/>
        <w:spacing w:before="60" w:line="240" w:lineRule="auto"/>
        <w:ind w:right="-6"/>
        <w:jc w:val="center"/>
        <w:rPr>
          <w:rFonts w:ascii="Calibri" w:hAnsi="Calibri" w:cs="Calibri"/>
          <w:b/>
          <w:bCs/>
          <w:sz w:val="24"/>
          <w:szCs w:val="24"/>
        </w:rPr>
      </w:pPr>
      <w:r w:rsidRPr="007347C9">
        <w:rPr>
          <w:rFonts w:ascii="Calibri" w:hAnsi="Calibri" w:cs="Calibri"/>
          <w:b/>
          <w:bCs/>
          <w:sz w:val="24"/>
          <w:szCs w:val="24"/>
        </w:rPr>
        <w:t>Ukončení smlouvy</w:t>
      </w:r>
    </w:p>
    <w:p w14:paraId="72E462BC" w14:textId="6D4924D3" w:rsidR="007347C9" w:rsidRPr="007347C9" w:rsidRDefault="007347C9" w:rsidP="0073507C">
      <w:pPr>
        <w:numPr>
          <w:ilvl w:val="1"/>
          <w:numId w:val="5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8" w:after="0" w:line="288" w:lineRule="auto"/>
        <w:ind w:left="709" w:right="102" w:hanging="594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Tento smluvní vztah může být ukončen dohodou </w:t>
      </w:r>
      <w:r w:rsidR="0073507C">
        <w:rPr>
          <w:rFonts w:ascii="Calibri" w:hAnsi="Calibri" w:cs="Calibri"/>
        </w:rPr>
        <w:t>obou</w:t>
      </w:r>
      <w:r w:rsidRPr="007347C9">
        <w:rPr>
          <w:rFonts w:ascii="Calibri" w:hAnsi="Calibri" w:cs="Calibri"/>
        </w:rPr>
        <w:t xml:space="preserve"> stran</w:t>
      </w:r>
      <w:r w:rsidR="00FF5A36">
        <w:rPr>
          <w:rFonts w:ascii="Calibri" w:hAnsi="Calibri" w:cs="Calibri"/>
        </w:rPr>
        <w:t xml:space="preserve"> </w:t>
      </w:r>
      <w:r w:rsidRPr="007347C9">
        <w:rPr>
          <w:rFonts w:ascii="Calibri" w:hAnsi="Calibri" w:cs="Calibri"/>
        </w:rPr>
        <w:t xml:space="preserve">nebo písemným odstoupením jedné </w:t>
      </w:r>
      <w:r w:rsidR="0073507C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</w:rPr>
        <w:t xml:space="preserve"> stran</w:t>
      </w:r>
      <w:r w:rsidR="0073507C">
        <w:rPr>
          <w:rFonts w:ascii="Calibri" w:hAnsi="Calibri" w:cs="Calibri"/>
        </w:rPr>
        <w:t>y</w:t>
      </w:r>
      <w:r w:rsidRPr="007347C9">
        <w:rPr>
          <w:rFonts w:ascii="Calibri" w:hAnsi="Calibri" w:cs="Calibri"/>
        </w:rPr>
        <w:t xml:space="preserve"> v případě, že dojde k podstatnému porušení</w:t>
      </w:r>
      <w:r w:rsidRPr="007347C9">
        <w:rPr>
          <w:rFonts w:ascii="Calibri" w:hAnsi="Calibri" w:cs="Calibri"/>
          <w:spacing w:val="25"/>
        </w:rPr>
        <w:t xml:space="preserve"> </w:t>
      </w:r>
      <w:r w:rsidR="0073507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mlouvy.</w:t>
      </w:r>
    </w:p>
    <w:p w14:paraId="3EACAF46" w14:textId="77777777" w:rsidR="007347C9" w:rsidRPr="007347C9" w:rsidRDefault="007347C9" w:rsidP="0073507C">
      <w:pPr>
        <w:numPr>
          <w:ilvl w:val="1"/>
          <w:numId w:val="5"/>
        </w:numPr>
        <w:tabs>
          <w:tab w:val="left" w:pos="709"/>
          <w:tab w:val="left" w:pos="760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709" w:right="102" w:hanging="594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Dohoda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o</w:t>
      </w:r>
      <w:r w:rsidRPr="007347C9">
        <w:rPr>
          <w:rFonts w:ascii="Calibri" w:hAnsi="Calibri" w:cs="Calibri"/>
          <w:spacing w:val="21"/>
        </w:rPr>
        <w:t xml:space="preserve"> </w:t>
      </w:r>
      <w:r w:rsidRPr="007347C9">
        <w:rPr>
          <w:rFonts w:ascii="Calibri" w:hAnsi="Calibri" w:cs="Calibri"/>
        </w:rPr>
        <w:t>ukončení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smluvního</w:t>
      </w:r>
      <w:r w:rsidRPr="007347C9">
        <w:rPr>
          <w:rFonts w:ascii="Calibri" w:hAnsi="Calibri" w:cs="Calibri"/>
          <w:spacing w:val="21"/>
        </w:rPr>
        <w:t xml:space="preserve"> </w:t>
      </w:r>
      <w:r w:rsidRPr="007347C9">
        <w:rPr>
          <w:rFonts w:ascii="Calibri" w:hAnsi="Calibri" w:cs="Calibri"/>
        </w:rPr>
        <w:t>vztahu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musí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být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datována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podepsána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osobami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oprávněnými</w:t>
      </w:r>
      <w:r w:rsidRPr="007347C9">
        <w:rPr>
          <w:rFonts w:ascii="Calibri" w:hAnsi="Calibri" w:cs="Calibri"/>
          <w:spacing w:val="19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podpisu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smluvních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ujednání.</w:t>
      </w:r>
    </w:p>
    <w:p w14:paraId="2A478D24" w14:textId="77777777" w:rsidR="007347C9" w:rsidRPr="007347C9" w:rsidRDefault="007347C9" w:rsidP="0073507C">
      <w:pPr>
        <w:numPr>
          <w:ilvl w:val="1"/>
          <w:numId w:val="5"/>
        </w:numPr>
        <w:tabs>
          <w:tab w:val="left" w:pos="709"/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8" w:hanging="594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lastRenderedPageBreak/>
        <w:t>V písemném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odstoupení</w:t>
      </w:r>
      <w:r w:rsidRPr="007347C9">
        <w:rPr>
          <w:rFonts w:ascii="Calibri" w:hAnsi="Calibri" w:cs="Calibri"/>
          <w:spacing w:val="10"/>
        </w:rPr>
        <w:t xml:space="preserve"> </w:t>
      </w:r>
      <w:r w:rsidRPr="007347C9">
        <w:rPr>
          <w:rFonts w:ascii="Calibri" w:hAnsi="Calibri" w:cs="Calibri"/>
        </w:rPr>
        <w:t>od</w:t>
      </w:r>
      <w:r w:rsidRPr="007347C9">
        <w:rPr>
          <w:rFonts w:ascii="Calibri" w:hAnsi="Calibri" w:cs="Calibri"/>
          <w:spacing w:val="11"/>
        </w:rPr>
        <w:t xml:space="preserve"> </w:t>
      </w:r>
      <w:r w:rsidR="0073507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11"/>
        </w:rPr>
        <w:t xml:space="preserve"> </w:t>
      </w:r>
      <w:r w:rsidRPr="007347C9">
        <w:rPr>
          <w:rFonts w:ascii="Calibri" w:hAnsi="Calibri" w:cs="Calibri"/>
        </w:rPr>
        <w:t>musí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odstupující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smluvní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strana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uvést,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čem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spatřuje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důvod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odstoupení od</w:t>
      </w:r>
      <w:r w:rsidRPr="007347C9">
        <w:rPr>
          <w:rFonts w:ascii="Calibri" w:hAnsi="Calibri" w:cs="Calibri"/>
          <w:spacing w:val="-3"/>
        </w:rPr>
        <w:t xml:space="preserve"> </w:t>
      </w:r>
      <w:r w:rsidR="0073507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mlouvy, popřípadě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připojit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k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tomuto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úkonu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doklady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prokazující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tvrzené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důvody.</w:t>
      </w:r>
    </w:p>
    <w:p w14:paraId="15FE6723" w14:textId="77777777" w:rsidR="007347C9" w:rsidRPr="007347C9" w:rsidRDefault="007347C9" w:rsidP="0073507C">
      <w:pPr>
        <w:numPr>
          <w:ilvl w:val="1"/>
          <w:numId w:val="5"/>
        </w:numPr>
        <w:tabs>
          <w:tab w:val="left" w:pos="709"/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709" w:hanging="594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Ukončením smluvního vztahu není dotčeno právo na zaplacení smluvní pokuty a na náhradu</w:t>
      </w:r>
      <w:r w:rsidRPr="007347C9">
        <w:rPr>
          <w:rFonts w:ascii="Calibri" w:hAnsi="Calibri" w:cs="Calibri"/>
          <w:spacing w:val="-6"/>
        </w:rPr>
        <w:t xml:space="preserve"> </w:t>
      </w:r>
      <w:r w:rsidRPr="007347C9">
        <w:rPr>
          <w:rFonts w:ascii="Calibri" w:hAnsi="Calibri" w:cs="Calibri"/>
        </w:rPr>
        <w:t>škody.</w:t>
      </w:r>
    </w:p>
    <w:p w14:paraId="5BC77803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8"/>
          <w:szCs w:val="28"/>
        </w:rPr>
      </w:pPr>
    </w:p>
    <w:p w14:paraId="0E54042D" w14:textId="77777777" w:rsidR="0073507C" w:rsidRDefault="0073507C" w:rsidP="00D11BDC">
      <w:pPr>
        <w:keepNext/>
        <w:kinsoku w:val="0"/>
        <w:overflowPunct w:val="0"/>
        <w:autoSpaceDE w:val="0"/>
        <w:autoSpaceDN w:val="0"/>
        <w:adjustRightInd w:val="0"/>
        <w:spacing w:after="0" w:line="288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bookmarkStart w:id="12" w:name="Článek_11"/>
      <w:bookmarkEnd w:id="12"/>
      <w:r>
        <w:rPr>
          <w:rFonts w:ascii="Calibri" w:hAnsi="Calibri" w:cs="Calibri"/>
          <w:b/>
          <w:bCs/>
          <w:sz w:val="24"/>
          <w:szCs w:val="24"/>
        </w:rPr>
        <w:t xml:space="preserve">Článek </w:t>
      </w:r>
      <w:r w:rsidR="007B6307">
        <w:rPr>
          <w:rFonts w:ascii="Calibri" w:hAnsi="Calibri" w:cs="Calibri"/>
          <w:b/>
          <w:bCs/>
          <w:sz w:val="24"/>
          <w:szCs w:val="24"/>
        </w:rPr>
        <w:t>10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830FA34" w14:textId="77777777" w:rsidR="007347C9" w:rsidRPr="007347C9" w:rsidRDefault="0073507C" w:rsidP="00D11BDC">
      <w:pPr>
        <w:keepNext/>
        <w:kinsoku w:val="0"/>
        <w:overflowPunct w:val="0"/>
        <w:autoSpaceDE w:val="0"/>
        <w:autoSpaceDN w:val="0"/>
        <w:adjustRightInd w:val="0"/>
        <w:spacing w:line="288" w:lineRule="auto"/>
        <w:ind w:right="-6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Závěrečná </w:t>
      </w:r>
      <w:r w:rsidR="007347C9" w:rsidRPr="007347C9">
        <w:rPr>
          <w:rFonts w:ascii="Calibri" w:hAnsi="Calibri" w:cs="Calibri"/>
          <w:b/>
          <w:bCs/>
          <w:sz w:val="24"/>
          <w:szCs w:val="24"/>
        </w:rPr>
        <w:t>ustanovení</w:t>
      </w:r>
    </w:p>
    <w:p w14:paraId="19FB7E26" w14:textId="77777777" w:rsidR="007347C9" w:rsidRPr="007347C9" w:rsidRDefault="007347C9" w:rsidP="00ED581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103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Pokud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nebylo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této</w:t>
      </w:r>
      <w:r w:rsidRPr="007347C9">
        <w:rPr>
          <w:rFonts w:ascii="Calibri" w:hAnsi="Calibri" w:cs="Calibri"/>
          <w:spacing w:val="31"/>
        </w:rPr>
        <w:t xml:space="preserve"> </w:t>
      </w:r>
      <w:r w:rsidR="0073507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mlouvě</w:t>
      </w:r>
      <w:r w:rsidRPr="007347C9">
        <w:rPr>
          <w:rFonts w:ascii="Calibri" w:hAnsi="Calibri" w:cs="Calibri"/>
          <w:spacing w:val="27"/>
        </w:rPr>
        <w:t xml:space="preserve"> </w:t>
      </w:r>
      <w:r w:rsidRPr="007347C9">
        <w:rPr>
          <w:rFonts w:ascii="Calibri" w:hAnsi="Calibri" w:cs="Calibri"/>
        </w:rPr>
        <w:t>ujednáno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jinak,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řídí</w:t>
      </w:r>
      <w:r w:rsidRPr="007347C9">
        <w:rPr>
          <w:rFonts w:ascii="Calibri" w:hAnsi="Calibri" w:cs="Calibri"/>
          <w:spacing w:val="27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právní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poměry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smluvních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stran</w:t>
      </w:r>
      <w:r w:rsidRPr="007347C9">
        <w:rPr>
          <w:rFonts w:ascii="Calibri" w:hAnsi="Calibri" w:cs="Calibri"/>
          <w:spacing w:val="26"/>
        </w:rPr>
        <w:t xml:space="preserve"> </w:t>
      </w:r>
      <w:r w:rsidRPr="007347C9">
        <w:rPr>
          <w:rFonts w:ascii="Calibri" w:hAnsi="Calibri" w:cs="Calibri"/>
        </w:rPr>
        <w:t>příslušnými ustanoveními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občanského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zákoníku.</w:t>
      </w:r>
    </w:p>
    <w:p w14:paraId="602348CD" w14:textId="77777777" w:rsidR="007347C9" w:rsidRPr="007347C9" w:rsidRDefault="007347C9" w:rsidP="00ED581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Změna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nebo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doplnění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této</w:t>
      </w:r>
      <w:r w:rsidRPr="007347C9">
        <w:rPr>
          <w:rFonts w:ascii="Calibri" w:hAnsi="Calibri" w:cs="Calibri"/>
          <w:spacing w:val="-6"/>
        </w:rPr>
        <w:t xml:space="preserve"> </w:t>
      </w:r>
      <w:r w:rsidR="0073507C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je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možná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jen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formou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vzestupně</w:t>
      </w:r>
      <w:r w:rsidRPr="007347C9">
        <w:rPr>
          <w:rFonts w:ascii="Calibri" w:hAnsi="Calibri" w:cs="Calibri"/>
          <w:spacing w:val="-4"/>
        </w:rPr>
        <w:t xml:space="preserve"> </w:t>
      </w:r>
      <w:r w:rsidRPr="007347C9">
        <w:rPr>
          <w:rFonts w:ascii="Calibri" w:hAnsi="Calibri" w:cs="Calibri"/>
        </w:rPr>
        <w:t>číslovaných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písemných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dodatků,</w:t>
      </w:r>
      <w:r w:rsidRPr="007347C9">
        <w:rPr>
          <w:rFonts w:ascii="Calibri" w:hAnsi="Calibri" w:cs="Calibri"/>
          <w:spacing w:val="-5"/>
        </w:rPr>
        <w:t xml:space="preserve"> </w:t>
      </w:r>
      <w:r w:rsidRPr="007347C9">
        <w:rPr>
          <w:rFonts w:ascii="Calibri" w:hAnsi="Calibri" w:cs="Calibri"/>
        </w:rPr>
        <w:t>které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budou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platné, jen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budou-li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řádně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potvrzené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a podepsané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oprávněnými zástupci smluvních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stran.</w:t>
      </w:r>
    </w:p>
    <w:p w14:paraId="44ACC7E0" w14:textId="77777777" w:rsidR="007347C9" w:rsidRPr="007347C9" w:rsidRDefault="0073507C" w:rsidP="00ED581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Poskytovatel podpisem této Smlouvy bere na vědomí, že Objednatel je </w:t>
      </w:r>
      <w:r w:rsidR="007347C9" w:rsidRPr="007347C9">
        <w:rPr>
          <w:rFonts w:ascii="Calibri" w:hAnsi="Calibri" w:cs="Calibri"/>
        </w:rPr>
        <w:t>povinným subjektem v souladu se zákonem č. 106/1999 Sb., o svobodném přístupu k informacím (dále jen „zákon“), a v souladu a za podmínek stanoven</w:t>
      </w:r>
      <w:r w:rsidR="008C4763">
        <w:rPr>
          <w:rFonts w:ascii="Calibri" w:hAnsi="Calibri" w:cs="Calibri"/>
        </w:rPr>
        <w:t>ých v zákoně jsou povinni tuto S</w:t>
      </w:r>
      <w:r w:rsidR="007347C9" w:rsidRPr="007347C9">
        <w:rPr>
          <w:rFonts w:ascii="Calibri" w:hAnsi="Calibri" w:cs="Calibri"/>
        </w:rPr>
        <w:t xml:space="preserve">mlouvu, příp. informace v ní obsažené nebo z ní vyplývající </w:t>
      </w:r>
      <w:r w:rsidR="008C4763">
        <w:rPr>
          <w:rFonts w:ascii="Calibri" w:hAnsi="Calibri" w:cs="Calibri"/>
        </w:rPr>
        <w:t xml:space="preserve">zveřejnit. Informace, které je povinen Objednatel </w:t>
      </w:r>
      <w:r w:rsidR="007347C9" w:rsidRPr="007347C9">
        <w:rPr>
          <w:rFonts w:ascii="Calibri" w:hAnsi="Calibri" w:cs="Calibri"/>
        </w:rPr>
        <w:t>zveřejnit, se nepovažují za obchodní tajemství ve smyslu ustanovení § 504 zákona č. 89/2012 Sb., občanský zákoník, ani za důvěrný údaj nebo sdělení ve smyslu ustanovení § 1730 odst. 2 občanského zákoníku. P</w:t>
      </w:r>
      <w:r w:rsidR="008C4763">
        <w:rPr>
          <w:rFonts w:ascii="Calibri" w:hAnsi="Calibri" w:cs="Calibri"/>
        </w:rPr>
        <w:t>odpisem této smlouvy dále bere Poskytovatel na vědomí, že S</w:t>
      </w:r>
      <w:r w:rsidR="007347C9" w:rsidRPr="007347C9">
        <w:rPr>
          <w:rFonts w:ascii="Calibri" w:hAnsi="Calibri" w:cs="Calibri"/>
        </w:rPr>
        <w:t>mlouva bude zveřejněna na Portálu veřejné správy v Registru smluv podle zákona č. 340/2015 Sb., o zvláštních podmínkách účinnosti některých smluv, uveřejňování těchto smluv a o registru smluv (zákon o registru</w:t>
      </w:r>
      <w:r w:rsidR="007347C9" w:rsidRPr="007347C9">
        <w:rPr>
          <w:rFonts w:ascii="Calibri" w:hAnsi="Calibri" w:cs="Calibri"/>
          <w:spacing w:val="-8"/>
        </w:rPr>
        <w:t xml:space="preserve"> </w:t>
      </w:r>
      <w:r w:rsidR="007347C9" w:rsidRPr="007347C9">
        <w:rPr>
          <w:rFonts w:ascii="Calibri" w:hAnsi="Calibri" w:cs="Calibri"/>
        </w:rPr>
        <w:t>smluv).</w:t>
      </w:r>
    </w:p>
    <w:p w14:paraId="337CA954" w14:textId="77777777" w:rsidR="007347C9" w:rsidRPr="007347C9" w:rsidRDefault="007347C9" w:rsidP="00ED581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90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i</w:t>
      </w:r>
      <w:r w:rsidRPr="007347C9">
        <w:rPr>
          <w:rFonts w:ascii="Calibri" w:hAnsi="Calibri" w:cs="Calibri"/>
          <w:spacing w:val="-10"/>
        </w:rPr>
        <w:t xml:space="preserve"> </w:t>
      </w:r>
      <w:r w:rsidR="008C4763">
        <w:rPr>
          <w:rFonts w:ascii="Calibri" w:hAnsi="Calibri" w:cs="Calibri"/>
        </w:rPr>
        <w:t>Objednatel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jsou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povinni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zachovávat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mlčenlivost</w:t>
      </w:r>
      <w:r w:rsidRPr="007347C9">
        <w:rPr>
          <w:rFonts w:ascii="Calibri" w:hAnsi="Calibri" w:cs="Calibri"/>
          <w:spacing w:val="-11"/>
        </w:rPr>
        <w:t xml:space="preserve"> </w:t>
      </w:r>
      <w:r w:rsidRPr="007347C9">
        <w:rPr>
          <w:rFonts w:ascii="Calibri" w:hAnsi="Calibri" w:cs="Calibri"/>
        </w:rPr>
        <w:t>o</w:t>
      </w:r>
      <w:r w:rsidRPr="007347C9">
        <w:rPr>
          <w:rFonts w:ascii="Calibri" w:hAnsi="Calibri" w:cs="Calibri"/>
          <w:spacing w:val="-8"/>
        </w:rPr>
        <w:t xml:space="preserve"> </w:t>
      </w:r>
      <w:r w:rsidRPr="007347C9">
        <w:rPr>
          <w:rFonts w:ascii="Calibri" w:hAnsi="Calibri" w:cs="Calibri"/>
        </w:rPr>
        <w:t>všech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skutečnostech,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o</w:t>
      </w:r>
      <w:r w:rsidRPr="007347C9">
        <w:rPr>
          <w:rFonts w:ascii="Calibri" w:hAnsi="Calibri" w:cs="Calibri"/>
          <w:spacing w:val="-8"/>
        </w:rPr>
        <w:t xml:space="preserve"> </w:t>
      </w:r>
      <w:r w:rsidRPr="007347C9">
        <w:rPr>
          <w:rFonts w:ascii="Calibri" w:hAnsi="Calibri" w:cs="Calibri"/>
        </w:rPr>
        <w:t>nichž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-11"/>
        </w:rPr>
        <w:t xml:space="preserve"> </w:t>
      </w:r>
      <w:r w:rsidRPr="007347C9">
        <w:rPr>
          <w:rFonts w:ascii="Calibri" w:hAnsi="Calibri" w:cs="Calibri"/>
        </w:rPr>
        <w:t>dozvěděli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při výkonu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sjednané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činnosti a které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v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zájmu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správce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osobních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údajů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nelze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sdělovat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jiným</w:t>
      </w:r>
      <w:r w:rsidRPr="007347C9">
        <w:rPr>
          <w:rFonts w:ascii="Calibri" w:hAnsi="Calibri" w:cs="Calibri"/>
          <w:spacing w:val="-1"/>
        </w:rPr>
        <w:t xml:space="preserve"> </w:t>
      </w:r>
      <w:r w:rsidRPr="007347C9">
        <w:rPr>
          <w:rFonts w:ascii="Calibri" w:hAnsi="Calibri" w:cs="Calibri"/>
        </w:rPr>
        <w:t>osobám.</w:t>
      </w:r>
    </w:p>
    <w:p w14:paraId="5078C3E5" w14:textId="77777777" w:rsidR="007347C9" w:rsidRPr="007347C9" w:rsidRDefault="007347C9" w:rsidP="00ED581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i</w:t>
      </w:r>
      <w:r w:rsidRPr="007347C9">
        <w:rPr>
          <w:rFonts w:ascii="Calibri" w:hAnsi="Calibri" w:cs="Calibri"/>
          <w:spacing w:val="-12"/>
        </w:rPr>
        <w:t xml:space="preserve"> </w:t>
      </w:r>
      <w:r w:rsidR="008C4763">
        <w:rPr>
          <w:rFonts w:ascii="Calibri" w:hAnsi="Calibri" w:cs="Calibri"/>
        </w:rPr>
        <w:t>Objednatel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jsou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povinni</w:t>
      </w:r>
      <w:r w:rsidRPr="007347C9">
        <w:rPr>
          <w:rFonts w:ascii="Calibri" w:hAnsi="Calibri" w:cs="Calibri"/>
          <w:spacing w:val="-11"/>
        </w:rPr>
        <w:t xml:space="preserve"> </w:t>
      </w:r>
      <w:r w:rsidRPr="007347C9">
        <w:rPr>
          <w:rFonts w:ascii="Calibri" w:hAnsi="Calibri" w:cs="Calibri"/>
        </w:rPr>
        <w:t>zdržet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jednání,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které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by</w:t>
      </w:r>
      <w:r w:rsidRPr="007347C9">
        <w:rPr>
          <w:rFonts w:ascii="Calibri" w:hAnsi="Calibri" w:cs="Calibri"/>
          <w:spacing w:val="-11"/>
        </w:rPr>
        <w:t xml:space="preserve"> </w:t>
      </w:r>
      <w:r w:rsidRPr="007347C9">
        <w:rPr>
          <w:rFonts w:ascii="Calibri" w:hAnsi="Calibri" w:cs="Calibri"/>
        </w:rPr>
        <w:t>mohlo</w:t>
      </w:r>
      <w:r w:rsidRPr="007347C9">
        <w:rPr>
          <w:rFonts w:ascii="Calibri" w:hAnsi="Calibri" w:cs="Calibri"/>
          <w:spacing w:val="-11"/>
        </w:rPr>
        <w:t xml:space="preserve"> </w:t>
      </w:r>
      <w:r w:rsidRPr="007347C9">
        <w:rPr>
          <w:rFonts w:ascii="Calibri" w:hAnsi="Calibri" w:cs="Calibri"/>
        </w:rPr>
        <w:t>vést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ke</w:t>
      </w:r>
      <w:r w:rsidRPr="007347C9">
        <w:rPr>
          <w:rFonts w:ascii="Calibri" w:hAnsi="Calibri" w:cs="Calibri"/>
          <w:spacing w:val="-9"/>
        </w:rPr>
        <w:t xml:space="preserve"> </w:t>
      </w:r>
      <w:r w:rsidRPr="007347C9">
        <w:rPr>
          <w:rFonts w:ascii="Calibri" w:hAnsi="Calibri" w:cs="Calibri"/>
        </w:rPr>
        <w:t>střetu</w:t>
      </w:r>
      <w:r w:rsidRPr="007347C9">
        <w:rPr>
          <w:rFonts w:ascii="Calibri" w:hAnsi="Calibri" w:cs="Calibri"/>
          <w:spacing w:val="-13"/>
        </w:rPr>
        <w:t xml:space="preserve"> </w:t>
      </w:r>
      <w:r w:rsidRPr="007347C9">
        <w:rPr>
          <w:rFonts w:ascii="Calibri" w:hAnsi="Calibri" w:cs="Calibri"/>
        </w:rPr>
        <w:t>oprávněných</w:t>
      </w:r>
      <w:r w:rsidRPr="007347C9">
        <w:rPr>
          <w:rFonts w:ascii="Calibri" w:hAnsi="Calibri" w:cs="Calibri"/>
          <w:spacing w:val="-10"/>
        </w:rPr>
        <w:t xml:space="preserve"> </w:t>
      </w:r>
      <w:r w:rsidRPr="007347C9">
        <w:rPr>
          <w:rFonts w:ascii="Calibri" w:hAnsi="Calibri" w:cs="Calibri"/>
        </w:rPr>
        <w:t>zájmů</w:t>
      </w:r>
      <w:r w:rsidRPr="007347C9">
        <w:rPr>
          <w:rFonts w:ascii="Calibri" w:hAnsi="Calibri" w:cs="Calibri"/>
          <w:spacing w:val="1"/>
        </w:rPr>
        <w:t xml:space="preserve"> </w:t>
      </w:r>
      <w:r w:rsidR="008C4763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oskytovatele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či</w:t>
      </w:r>
      <w:r w:rsidRPr="007347C9">
        <w:rPr>
          <w:rFonts w:ascii="Calibri" w:hAnsi="Calibri" w:cs="Calibri"/>
          <w:spacing w:val="27"/>
        </w:rPr>
        <w:t xml:space="preserve"> </w:t>
      </w:r>
      <w:r w:rsidR="008C4763">
        <w:rPr>
          <w:rFonts w:ascii="Calibri" w:hAnsi="Calibri" w:cs="Calibri"/>
        </w:rPr>
        <w:t>Objednatele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zájmy</w:t>
      </w:r>
      <w:r w:rsidRPr="007347C9">
        <w:rPr>
          <w:rFonts w:ascii="Calibri" w:hAnsi="Calibri" w:cs="Calibri"/>
          <w:spacing w:val="27"/>
        </w:rPr>
        <w:t xml:space="preserve"> </w:t>
      </w:r>
      <w:r w:rsidRPr="007347C9">
        <w:rPr>
          <w:rFonts w:ascii="Calibri" w:hAnsi="Calibri" w:cs="Calibri"/>
        </w:rPr>
        <w:t>osobními,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zejména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nebudou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zneužívat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informací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nabytých v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souvislosti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s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výkonem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sjednané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činnosti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ve</w:t>
      </w:r>
      <w:r w:rsidRPr="007347C9">
        <w:rPr>
          <w:rFonts w:ascii="Calibri" w:hAnsi="Calibri" w:cs="Calibri"/>
          <w:spacing w:val="-2"/>
        </w:rPr>
        <w:t xml:space="preserve"> </w:t>
      </w:r>
      <w:r w:rsidRPr="007347C9">
        <w:rPr>
          <w:rFonts w:ascii="Calibri" w:hAnsi="Calibri" w:cs="Calibri"/>
        </w:rPr>
        <w:t>prospěch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vlastní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či někoho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jiného.</w:t>
      </w:r>
    </w:p>
    <w:p w14:paraId="440013DD" w14:textId="77777777" w:rsidR="007347C9" w:rsidRPr="008C4763" w:rsidRDefault="008C4763" w:rsidP="0088266E">
      <w:pPr>
        <w:numPr>
          <w:ilvl w:val="1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 w:hanging="709"/>
        <w:jc w:val="both"/>
        <w:rPr>
          <w:rFonts w:ascii="Calibri" w:hAnsi="Calibri" w:cs="Calibri"/>
        </w:rPr>
      </w:pPr>
      <w:r w:rsidRPr="008C4763">
        <w:rPr>
          <w:rFonts w:ascii="Calibri" w:hAnsi="Calibri" w:cs="Calibri"/>
        </w:rPr>
        <w:t>Poskytovatel i Objednatel</w:t>
      </w:r>
      <w:r w:rsidR="007347C9" w:rsidRPr="008C4763">
        <w:rPr>
          <w:rFonts w:ascii="Calibri" w:hAnsi="Calibri" w:cs="Calibri"/>
        </w:rPr>
        <w:t xml:space="preserve"> se dále zavazují nakládat s osobními údaji subjektů údajů, zejména zaměstnanců, obchodních partnerů a zákazníků, jakož s osobními údaji jiných třetích osob, s nimiž přijdou do styku, plně v souladu s Obecným nařízením o ochraně osobních údajů (nařízení Evropského parlamentu a Rady (EU) 2016/679) v</w:t>
      </w:r>
      <w:r w:rsidRPr="008C4763">
        <w:rPr>
          <w:rFonts w:ascii="Calibri" w:hAnsi="Calibri" w:cs="Calibri"/>
        </w:rPr>
        <w:t xml:space="preserve"> platném znění. Poskytovatel i Objednatel</w:t>
      </w:r>
      <w:r w:rsidR="007347C9" w:rsidRPr="008C4763">
        <w:rPr>
          <w:rFonts w:ascii="Calibri" w:hAnsi="Calibri" w:cs="Calibri"/>
        </w:rPr>
        <w:t xml:space="preserve"> jsou zejména povinni zachovávat mlčenlivost o těchto údajích, dále pak zajistit vhodným způsobem bezpečnostní, technická a organizační opatření dle článku 32 Obe</w:t>
      </w:r>
      <w:r w:rsidRPr="008C4763">
        <w:rPr>
          <w:rFonts w:ascii="Calibri" w:hAnsi="Calibri" w:cs="Calibri"/>
        </w:rPr>
        <w:t>cného nařízení. Poskytovatel i Objednatel jsou dále povinni okamžitě</w:t>
      </w:r>
      <w:r>
        <w:rPr>
          <w:rFonts w:ascii="Calibri" w:hAnsi="Calibri" w:cs="Calibri"/>
        </w:rPr>
        <w:t xml:space="preserve"> si </w:t>
      </w:r>
      <w:r w:rsidR="007347C9" w:rsidRPr="008C4763">
        <w:rPr>
          <w:rFonts w:ascii="Calibri" w:hAnsi="Calibri" w:cs="Calibri"/>
        </w:rPr>
        <w:t>vzájemně sdělit jakékoliv podezření z nedostatečného zajištění osobních údajů nebo podezření</w:t>
      </w:r>
      <w:r>
        <w:rPr>
          <w:rFonts w:ascii="Calibri" w:hAnsi="Calibri" w:cs="Calibri"/>
        </w:rPr>
        <w:t xml:space="preserve"> </w:t>
      </w:r>
      <w:r w:rsidR="007347C9" w:rsidRPr="008C4763">
        <w:rPr>
          <w:rFonts w:ascii="Calibri" w:hAnsi="Calibri" w:cs="Calibri"/>
        </w:rPr>
        <w:t>z neoprávněného využití osobních údajů neoprávněnou osobou.</w:t>
      </w:r>
    </w:p>
    <w:p w14:paraId="5206DFCC" w14:textId="77777777" w:rsidR="007347C9" w:rsidRPr="007347C9" w:rsidRDefault="007347C9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53" w:after="0" w:line="288" w:lineRule="auto"/>
        <w:ind w:left="709" w:right="-7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i</w:t>
      </w:r>
      <w:r w:rsidRPr="007347C9">
        <w:rPr>
          <w:rFonts w:ascii="Calibri" w:hAnsi="Calibri" w:cs="Calibri"/>
          <w:spacing w:val="14"/>
        </w:rPr>
        <w:t xml:space="preserve"> </w:t>
      </w:r>
      <w:r w:rsidR="008C4763">
        <w:rPr>
          <w:rFonts w:ascii="Calibri" w:hAnsi="Calibri" w:cs="Calibri"/>
        </w:rPr>
        <w:t>Objednatel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jsou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povinni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na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požádání</w:t>
      </w:r>
      <w:r w:rsidRPr="007347C9">
        <w:rPr>
          <w:rFonts w:ascii="Calibri" w:hAnsi="Calibri" w:cs="Calibri"/>
          <w:spacing w:val="13"/>
        </w:rPr>
        <w:t xml:space="preserve"> </w:t>
      </w:r>
      <w:r w:rsidRPr="007347C9">
        <w:rPr>
          <w:rFonts w:ascii="Calibri" w:hAnsi="Calibri" w:cs="Calibri"/>
        </w:rPr>
        <w:t>spolupracovat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s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dozorovým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úřadem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při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plnění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jeho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úkolů.</w:t>
      </w:r>
    </w:p>
    <w:p w14:paraId="6CC47F21" w14:textId="77777777" w:rsidR="007347C9" w:rsidRPr="007347C9" w:rsidRDefault="007347C9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Jakékoliv</w:t>
      </w:r>
      <w:r w:rsidRPr="007347C9">
        <w:rPr>
          <w:rFonts w:ascii="Calibri" w:hAnsi="Calibri" w:cs="Calibri"/>
          <w:spacing w:val="46"/>
        </w:rPr>
        <w:t xml:space="preserve"> </w:t>
      </w:r>
      <w:r w:rsidRPr="007347C9">
        <w:rPr>
          <w:rFonts w:ascii="Calibri" w:hAnsi="Calibri" w:cs="Calibri"/>
        </w:rPr>
        <w:t>porušení</w:t>
      </w:r>
      <w:r w:rsidRPr="007347C9">
        <w:rPr>
          <w:rFonts w:ascii="Calibri" w:hAnsi="Calibri" w:cs="Calibri"/>
          <w:spacing w:val="46"/>
        </w:rPr>
        <w:t xml:space="preserve"> </w:t>
      </w:r>
      <w:r w:rsidRPr="007347C9">
        <w:rPr>
          <w:rFonts w:ascii="Calibri" w:hAnsi="Calibri" w:cs="Calibri"/>
        </w:rPr>
        <w:t>povinnosti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ochrany</w:t>
      </w:r>
      <w:r w:rsidRPr="007347C9">
        <w:rPr>
          <w:rFonts w:ascii="Calibri" w:hAnsi="Calibri" w:cs="Calibri"/>
          <w:spacing w:val="46"/>
        </w:rPr>
        <w:t xml:space="preserve"> </w:t>
      </w:r>
      <w:r w:rsidRPr="007347C9">
        <w:rPr>
          <w:rFonts w:ascii="Calibri" w:hAnsi="Calibri" w:cs="Calibri"/>
        </w:rPr>
        <w:t>osobních</w:t>
      </w:r>
      <w:r w:rsidRPr="007347C9">
        <w:rPr>
          <w:rFonts w:ascii="Calibri" w:hAnsi="Calibri" w:cs="Calibri"/>
          <w:spacing w:val="45"/>
        </w:rPr>
        <w:t xml:space="preserve"> </w:t>
      </w:r>
      <w:r w:rsidRPr="007347C9">
        <w:rPr>
          <w:rFonts w:ascii="Calibri" w:hAnsi="Calibri" w:cs="Calibri"/>
        </w:rPr>
        <w:t>údajů</w:t>
      </w:r>
      <w:r w:rsidRPr="007347C9">
        <w:rPr>
          <w:rFonts w:ascii="Calibri" w:hAnsi="Calibri" w:cs="Calibri"/>
          <w:spacing w:val="45"/>
        </w:rPr>
        <w:t xml:space="preserve"> </w:t>
      </w:r>
      <w:r w:rsidRPr="007347C9">
        <w:rPr>
          <w:rFonts w:ascii="Calibri" w:hAnsi="Calibri" w:cs="Calibri"/>
        </w:rPr>
        <w:t>bude</w:t>
      </w:r>
      <w:r w:rsidRPr="007347C9">
        <w:rPr>
          <w:rFonts w:ascii="Calibri" w:hAnsi="Calibri" w:cs="Calibri"/>
          <w:spacing w:val="47"/>
        </w:rPr>
        <w:t xml:space="preserve"> </w:t>
      </w:r>
      <w:r w:rsidRPr="007347C9">
        <w:rPr>
          <w:rFonts w:ascii="Calibri" w:hAnsi="Calibri" w:cs="Calibri"/>
        </w:rPr>
        <w:t>považováno</w:t>
      </w:r>
      <w:r w:rsidRPr="007347C9">
        <w:rPr>
          <w:rFonts w:ascii="Calibri" w:hAnsi="Calibri" w:cs="Calibri"/>
          <w:spacing w:val="44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43"/>
        </w:rPr>
        <w:t xml:space="preserve"> </w:t>
      </w:r>
      <w:r w:rsidRPr="007347C9">
        <w:rPr>
          <w:rFonts w:ascii="Calibri" w:hAnsi="Calibri" w:cs="Calibri"/>
        </w:rPr>
        <w:t>porušení</w:t>
      </w:r>
      <w:r w:rsidRPr="007347C9">
        <w:rPr>
          <w:rFonts w:ascii="Calibri" w:hAnsi="Calibri" w:cs="Calibri"/>
          <w:spacing w:val="46"/>
        </w:rPr>
        <w:t xml:space="preserve"> </w:t>
      </w:r>
      <w:r w:rsidR="008C4763">
        <w:rPr>
          <w:rFonts w:ascii="Calibri" w:hAnsi="Calibri" w:cs="Calibri"/>
        </w:rPr>
        <w:t>S</w:t>
      </w:r>
      <w:r w:rsidRPr="007347C9">
        <w:rPr>
          <w:rFonts w:ascii="Calibri" w:hAnsi="Calibri" w:cs="Calibri"/>
        </w:rPr>
        <w:t>mlouvy.</w:t>
      </w:r>
      <w:r w:rsidRPr="007347C9">
        <w:rPr>
          <w:rFonts w:ascii="Calibri" w:hAnsi="Calibri" w:cs="Calibri"/>
          <w:spacing w:val="43"/>
        </w:rPr>
        <w:t xml:space="preserve"> </w:t>
      </w:r>
      <w:r w:rsidR="008C4763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plně</w:t>
      </w:r>
      <w:r w:rsidRPr="007347C9">
        <w:rPr>
          <w:rFonts w:ascii="Calibri" w:hAnsi="Calibri" w:cs="Calibri"/>
          <w:spacing w:val="27"/>
        </w:rPr>
        <w:t xml:space="preserve"> </w:t>
      </w:r>
      <w:r w:rsidRPr="007347C9">
        <w:rPr>
          <w:rFonts w:ascii="Calibri" w:hAnsi="Calibri" w:cs="Calibri"/>
        </w:rPr>
        <w:t>odpovídá</w:t>
      </w:r>
      <w:r w:rsidRPr="007347C9">
        <w:rPr>
          <w:rFonts w:ascii="Calibri" w:hAnsi="Calibri" w:cs="Calibri"/>
          <w:spacing w:val="27"/>
        </w:rPr>
        <w:t xml:space="preserve"> </w:t>
      </w:r>
      <w:r w:rsidR="008C4763">
        <w:rPr>
          <w:rFonts w:ascii="Calibri" w:hAnsi="Calibri" w:cs="Calibri"/>
        </w:rPr>
        <w:t>P</w:t>
      </w:r>
      <w:r w:rsidRPr="007347C9">
        <w:rPr>
          <w:rFonts w:ascii="Calibri" w:hAnsi="Calibri" w:cs="Calibri"/>
        </w:rPr>
        <w:t>oskytovateli</w:t>
      </w:r>
      <w:r w:rsidRPr="007347C9">
        <w:rPr>
          <w:rFonts w:ascii="Calibri" w:hAnsi="Calibri" w:cs="Calibri"/>
          <w:spacing w:val="31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škodu,</w:t>
      </w:r>
      <w:r w:rsidRPr="007347C9">
        <w:rPr>
          <w:rFonts w:ascii="Calibri" w:hAnsi="Calibri" w:cs="Calibri"/>
          <w:spacing w:val="29"/>
        </w:rPr>
        <w:t xml:space="preserve"> </w:t>
      </w:r>
      <w:r w:rsidRPr="007347C9">
        <w:rPr>
          <w:rFonts w:ascii="Calibri" w:hAnsi="Calibri" w:cs="Calibri"/>
        </w:rPr>
        <w:t>kterou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by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mohl</w:t>
      </w:r>
      <w:r w:rsidRPr="007347C9">
        <w:rPr>
          <w:rFonts w:ascii="Calibri" w:hAnsi="Calibri" w:cs="Calibri"/>
          <w:spacing w:val="28"/>
        </w:rPr>
        <w:t xml:space="preserve"> </w:t>
      </w:r>
      <w:r w:rsidRPr="007347C9">
        <w:rPr>
          <w:rFonts w:ascii="Calibri" w:hAnsi="Calibri" w:cs="Calibri"/>
        </w:rPr>
        <w:t>způsobit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zaviněným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porušením</w:t>
      </w:r>
      <w:r w:rsidRPr="007347C9">
        <w:rPr>
          <w:rFonts w:ascii="Calibri" w:hAnsi="Calibri" w:cs="Calibri"/>
          <w:spacing w:val="30"/>
        </w:rPr>
        <w:t xml:space="preserve"> </w:t>
      </w:r>
      <w:r w:rsidRPr="007347C9">
        <w:rPr>
          <w:rFonts w:ascii="Calibri" w:hAnsi="Calibri" w:cs="Calibri"/>
        </w:rPr>
        <w:t>této povinnosti.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Poskytovatel</w:t>
      </w:r>
      <w:r w:rsidRPr="007347C9">
        <w:rPr>
          <w:rFonts w:ascii="Calibri" w:hAnsi="Calibri" w:cs="Calibri"/>
          <w:spacing w:val="3"/>
        </w:rPr>
        <w:t xml:space="preserve"> </w:t>
      </w:r>
      <w:r w:rsidRPr="007347C9">
        <w:rPr>
          <w:rFonts w:ascii="Calibri" w:hAnsi="Calibri" w:cs="Calibri"/>
        </w:rPr>
        <w:t>plně</w:t>
      </w:r>
      <w:r w:rsidRPr="007347C9">
        <w:rPr>
          <w:rFonts w:ascii="Calibri" w:hAnsi="Calibri" w:cs="Calibri"/>
          <w:spacing w:val="6"/>
        </w:rPr>
        <w:t xml:space="preserve"> </w:t>
      </w:r>
      <w:r w:rsidRPr="007347C9">
        <w:rPr>
          <w:rFonts w:ascii="Calibri" w:hAnsi="Calibri" w:cs="Calibri"/>
        </w:rPr>
        <w:t>odpovídá</w:t>
      </w:r>
      <w:r w:rsidRPr="007347C9">
        <w:rPr>
          <w:rFonts w:ascii="Calibri" w:hAnsi="Calibri" w:cs="Calibri"/>
          <w:spacing w:val="6"/>
        </w:rPr>
        <w:t xml:space="preserve"> </w:t>
      </w:r>
      <w:r w:rsidRPr="007347C9">
        <w:rPr>
          <w:rFonts w:ascii="Calibri" w:hAnsi="Calibri" w:cs="Calibri"/>
        </w:rPr>
        <w:t>příslušnému</w:t>
      </w:r>
      <w:r w:rsidRPr="007347C9">
        <w:rPr>
          <w:rFonts w:ascii="Calibri" w:hAnsi="Calibri" w:cs="Calibri"/>
          <w:spacing w:val="5"/>
        </w:rPr>
        <w:t xml:space="preserve"> </w:t>
      </w:r>
      <w:r w:rsidR="008C4763">
        <w:rPr>
          <w:rFonts w:ascii="Calibri" w:hAnsi="Calibri" w:cs="Calibri"/>
        </w:rPr>
        <w:t>O</w:t>
      </w:r>
      <w:r w:rsidRPr="007347C9">
        <w:rPr>
          <w:rFonts w:ascii="Calibri" w:hAnsi="Calibri" w:cs="Calibri"/>
        </w:rPr>
        <w:t>bjednateli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za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škodu,</w:t>
      </w:r>
      <w:r w:rsidRPr="007347C9">
        <w:rPr>
          <w:rFonts w:ascii="Calibri" w:hAnsi="Calibri" w:cs="Calibri"/>
          <w:spacing w:val="3"/>
        </w:rPr>
        <w:t xml:space="preserve"> </w:t>
      </w:r>
      <w:r w:rsidRPr="007347C9">
        <w:rPr>
          <w:rFonts w:ascii="Calibri" w:hAnsi="Calibri" w:cs="Calibri"/>
        </w:rPr>
        <w:t>kterou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by</w:t>
      </w:r>
      <w:r w:rsidRPr="007347C9">
        <w:rPr>
          <w:rFonts w:ascii="Calibri" w:hAnsi="Calibri" w:cs="Calibri"/>
          <w:spacing w:val="6"/>
        </w:rPr>
        <w:t xml:space="preserve"> </w:t>
      </w:r>
      <w:r w:rsidRPr="007347C9">
        <w:rPr>
          <w:rFonts w:ascii="Calibri" w:hAnsi="Calibri" w:cs="Calibri"/>
        </w:rPr>
        <w:t>mohl</w:t>
      </w:r>
      <w:r w:rsidRPr="007347C9">
        <w:rPr>
          <w:rFonts w:ascii="Calibri" w:hAnsi="Calibri" w:cs="Calibri"/>
          <w:spacing w:val="5"/>
        </w:rPr>
        <w:t xml:space="preserve"> </w:t>
      </w:r>
      <w:r w:rsidRPr="007347C9">
        <w:rPr>
          <w:rFonts w:ascii="Calibri" w:hAnsi="Calibri" w:cs="Calibri"/>
        </w:rPr>
        <w:t>způsobit zaviněným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porušením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této</w:t>
      </w:r>
      <w:r w:rsidRPr="007347C9">
        <w:rPr>
          <w:rFonts w:ascii="Calibri" w:hAnsi="Calibri" w:cs="Calibri"/>
          <w:spacing w:val="-3"/>
        </w:rPr>
        <w:t xml:space="preserve"> </w:t>
      </w:r>
      <w:r w:rsidRPr="007347C9">
        <w:rPr>
          <w:rFonts w:ascii="Calibri" w:hAnsi="Calibri" w:cs="Calibri"/>
        </w:rPr>
        <w:t>povinnosti.</w:t>
      </w:r>
    </w:p>
    <w:p w14:paraId="494E1604" w14:textId="77777777" w:rsidR="007347C9" w:rsidRPr="007347C9" w:rsidRDefault="007347C9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Povinnost ochrany osobních údajů a mlčenlivosti trvá i po skončení smluvního</w:t>
      </w:r>
      <w:r w:rsidRPr="007347C9">
        <w:rPr>
          <w:rFonts w:ascii="Calibri" w:hAnsi="Calibri" w:cs="Calibri"/>
          <w:spacing w:val="-13"/>
        </w:rPr>
        <w:t xml:space="preserve"> </w:t>
      </w:r>
      <w:r w:rsidRPr="007347C9">
        <w:rPr>
          <w:rFonts w:ascii="Calibri" w:hAnsi="Calibri" w:cs="Calibri"/>
        </w:rPr>
        <w:t>vztahu.</w:t>
      </w:r>
    </w:p>
    <w:p w14:paraId="53AF6933" w14:textId="77777777" w:rsidR="007347C9" w:rsidRPr="007347C9" w:rsidRDefault="008C4763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53" w:after="0" w:line="288" w:lineRule="auto"/>
        <w:ind w:left="709" w:right="-7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smlouva se vyhotovuje ve 2</w:t>
      </w:r>
      <w:r w:rsidR="007347C9" w:rsidRPr="007347C9">
        <w:rPr>
          <w:rFonts w:ascii="Calibri" w:hAnsi="Calibri" w:cs="Calibri"/>
        </w:rPr>
        <w:t xml:space="preserve"> vyhotoveních </w:t>
      </w:r>
      <w:r>
        <w:rPr>
          <w:rFonts w:ascii="Calibri" w:hAnsi="Calibri" w:cs="Calibri"/>
        </w:rPr>
        <w:t>s platností originálu, z nichž Objednatel</w:t>
      </w:r>
      <w:r w:rsidR="007347C9" w:rsidRPr="007347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</w:t>
      </w:r>
      <w:r w:rsidR="007347C9" w:rsidRPr="007347C9">
        <w:rPr>
          <w:rFonts w:ascii="Calibri" w:hAnsi="Calibri" w:cs="Calibri"/>
        </w:rPr>
        <w:t xml:space="preserve">oskytovatel </w:t>
      </w:r>
      <w:r>
        <w:rPr>
          <w:rFonts w:ascii="Calibri" w:hAnsi="Calibri" w:cs="Calibri"/>
        </w:rPr>
        <w:t>obdrží jedno</w:t>
      </w:r>
      <w:r w:rsidR="007347C9" w:rsidRPr="007347C9">
        <w:rPr>
          <w:rFonts w:ascii="Calibri" w:hAnsi="Calibri" w:cs="Calibri"/>
          <w:spacing w:val="-3"/>
        </w:rPr>
        <w:t xml:space="preserve"> </w:t>
      </w:r>
      <w:r w:rsidR="007347C9" w:rsidRPr="007347C9">
        <w:rPr>
          <w:rFonts w:ascii="Calibri" w:hAnsi="Calibri" w:cs="Calibri"/>
        </w:rPr>
        <w:t>vyhotovení</w:t>
      </w:r>
      <w:r>
        <w:rPr>
          <w:rFonts w:ascii="Calibri" w:hAnsi="Calibri" w:cs="Calibri"/>
        </w:rPr>
        <w:t xml:space="preserve"> této Smlouvy</w:t>
      </w:r>
      <w:r w:rsidR="007347C9" w:rsidRPr="007347C9">
        <w:rPr>
          <w:rFonts w:ascii="Calibri" w:hAnsi="Calibri" w:cs="Calibri"/>
        </w:rPr>
        <w:t>.</w:t>
      </w:r>
    </w:p>
    <w:p w14:paraId="0B63A9E3" w14:textId="77777777" w:rsidR="007347C9" w:rsidRPr="007347C9" w:rsidRDefault="007347C9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2" w:after="0" w:line="288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lastRenderedPageBreak/>
        <w:t>Smlouva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nabude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účinnosti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dnem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jejího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uveřejnění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dle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zákona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č.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340/2015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Sb.,</w:t>
      </w:r>
      <w:r w:rsidRPr="007347C9">
        <w:rPr>
          <w:rFonts w:ascii="Calibri" w:hAnsi="Calibri" w:cs="Calibri"/>
          <w:spacing w:val="17"/>
        </w:rPr>
        <w:t xml:space="preserve"> </w:t>
      </w:r>
      <w:r w:rsidRPr="007347C9">
        <w:rPr>
          <w:rFonts w:ascii="Calibri" w:hAnsi="Calibri" w:cs="Calibri"/>
        </w:rPr>
        <w:t>o</w:t>
      </w:r>
      <w:r w:rsidRPr="007347C9">
        <w:rPr>
          <w:rFonts w:ascii="Calibri" w:hAnsi="Calibri" w:cs="Calibri"/>
          <w:spacing w:val="18"/>
        </w:rPr>
        <w:t xml:space="preserve"> </w:t>
      </w:r>
      <w:r w:rsidRPr="007347C9">
        <w:rPr>
          <w:rFonts w:ascii="Calibri" w:hAnsi="Calibri" w:cs="Calibri"/>
        </w:rPr>
        <w:t>zvláštních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podmínkách</w:t>
      </w:r>
      <w:r w:rsidRPr="007347C9">
        <w:rPr>
          <w:rFonts w:ascii="Calibri" w:hAnsi="Calibri" w:cs="Calibri"/>
          <w:spacing w:val="1"/>
        </w:rPr>
        <w:t xml:space="preserve"> </w:t>
      </w:r>
      <w:r w:rsidRPr="007347C9">
        <w:rPr>
          <w:rFonts w:ascii="Calibri" w:hAnsi="Calibri" w:cs="Calibri"/>
        </w:rPr>
        <w:t>účinnosti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některých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smluv,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uveřejňování</w:t>
      </w:r>
      <w:r w:rsidRPr="007347C9">
        <w:rPr>
          <w:rFonts w:ascii="Calibri" w:hAnsi="Calibri" w:cs="Calibri"/>
          <w:spacing w:val="12"/>
        </w:rPr>
        <w:t xml:space="preserve"> </w:t>
      </w:r>
      <w:r w:rsidRPr="007347C9">
        <w:rPr>
          <w:rFonts w:ascii="Calibri" w:hAnsi="Calibri" w:cs="Calibri"/>
        </w:rPr>
        <w:t>těchto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smluv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a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o</w:t>
      </w:r>
      <w:r w:rsidRPr="007347C9">
        <w:rPr>
          <w:rFonts w:ascii="Calibri" w:hAnsi="Calibri" w:cs="Calibri"/>
          <w:spacing w:val="16"/>
        </w:rPr>
        <w:t xml:space="preserve"> </w:t>
      </w:r>
      <w:r w:rsidRPr="007347C9">
        <w:rPr>
          <w:rFonts w:ascii="Calibri" w:hAnsi="Calibri" w:cs="Calibri"/>
        </w:rPr>
        <w:t>registru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smluv.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Smlouvu</w:t>
      </w:r>
      <w:r w:rsidRPr="007347C9">
        <w:rPr>
          <w:rFonts w:ascii="Calibri" w:hAnsi="Calibri" w:cs="Calibri"/>
          <w:spacing w:val="14"/>
        </w:rPr>
        <w:t xml:space="preserve"> </w:t>
      </w:r>
      <w:r w:rsidRPr="007347C9">
        <w:rPr>
          <w:rFonts w:ascii="Calibri" w:hAnsi="Calibri" w:cs="Calibri"/>
        </w:rPr>
        <w:t>se</w:t>
      </w:r>
      <w:r w:rsidRPr="007347C9">
        <w:rPr>
          <w:rFonts w:ascii="Calibri" w:hAnsi="Calibri" w:cs="Calibri"/>
          <w:spacing w:val="15"/>
        </w:rPr>
        <w:t xml:space="preserve"> </w:t>
      </w:r>
      <w:r w:rsidRPr="007347C9">
        <w:rPr>
          <w:rFonts w:ascii="Calibri" w:hAnsi="Calibri" w:cs="Calibri"/>
        </w:rPr>
        <w:t>zavazuje</w:t>
      </w:r>
      <w:r w:rsidRPr="007347C9">
        <w:rPr>
          <w:rFonts w:ascii="Calibri" w:hAnsi="Calibri" w:cs="Calibri"/>
          <w:spacing w:val="15"/>
        </w:rPr>
        <w:t xml:space="preserve"> </w:t>
      </w:r>
      <w:r w:rsidR="008C4763">
        <w:rPr>
          <w:rFonts w:ascii="Calibri" w:hAnsi="Calibri" w:cs="Calibri"/>
        </w:rPr>
        <w:t>uveřejnit O</w:t>
      </w:r>
      <w:r w:rsidRPr="007347C9">
        <w:rPr>
          <w:rFonts w:ascii="Calibri" w:hAnsi="Calibri" w:cs="Calibri"/>
        </w:rPr>
        <w:t>bjednatel.</w:t>
      </w:r>
    </w:p>
    <w:p w14:paraId="09793393" w14:textId="77777777" w:rsidR="007347C9" w:rsidRDefault="007347C9" w:rsidP="00ED581E">
      <w:pPr>
        <w:numPr>
          <w:ilvl w:val="1"/>
          <w:numId w:val="1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 w:hanging="709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>Smluvní strany po přečtení smlouvy prohlašují, že souhlasí s jejím obsahem bez výhrad, že tato byla sepsána na základě pravdivých údajů, jejich pravé a svobodné vůle a nebyla ujednána v tísni, ani za jinak jednostranně nevýhodných podmínek a zároveň prohlašují, že jim nejsou známy žádné skutečnosti, které by bránily řádné</w:t>
      </w:r>
      <w:r w:rsidR="008C4763">
        <w:rPr>
          <w:rFonts w:ascii="Calibri" w:hAnsi="Calibri" w:cs="Calibri"/>
        </w:rPr>
        <w:t>mu uzavření S</w:t>
      </w:r>
      <w:r w:rsidRPr="007347C9">
        <w:rPr>
          <w:rFonts w:ascii="Calibri" w:hAnsi="Calibri" w:cs="Calibri"/>
        </w:rPr>
        <w:t>mlouvy a jejímu</w:t>
      </w:r>
      <w:r w:rsidRPr="007347C9">
        <w:rPr>
          <w:rFonts w:ascii="Calibri" w:hAnsi="Calibri" w:cs="Calibri"/>
          <w:spacing w:val="6"/>
        </w:rPr>
        <w:t xml:space="preserve"> </w:t>
      </w:r>
      <w:r w:rsidRPr="007347C9">
        <w:rPr>
          <w:rFonts w:ascii="Calibri" w:hAnsi="Calibri" w:cs="Calibri"/>
        </w:rPr>
        <w:t>plnění.</w:t>
      </w:r>
    </w:p>
    <w:p w14:paraId="09BC342B" w14:textId="77777777" w:rsidR="00D11BDC" w:rsidRPr="007347C9" w:rsidRDefault="00D11BDC" w:rsidP="00D11BDC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709" w:right="-7"/>
        <w:jc w:val="both"/>
        <w:rPr>
          <w:rFonts w:ascii="Calibri" w:hAnsi="Calibri" w:cs="Calibri"/>
        </w:rPr>
      </w:pPr>
    </w:p>
    <w:p w14:paraId="142A1E14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D0B18B" w14:textId="4E45B8A6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23"/>
        <w:jc w:val="both"/>
        <w:rPr>
          <w:rFonts w:ascii="Calibri" w:hAnsi="Calibri" w:cs="Calibri"/>
        </w:rPr>
      </w:pPr>
      <w:r w:rsidRPr="007347C9">
        <w:rPr>
          <w:rFonts w:ascii="Calibri" w:hAnsi="Calibri" w:cs="Calibri"/>
        </w:rPr>
        <w:t xml:space="preserve">V Brně dne </w:t>
      </w:r>
      <w:r w:rsidR="00680B67">
        <w:rPr>
          <w:rFonts w:ascii="Calibri" w:hAnsi="Calibri" w:cs="Calibri"/>
        </w:rPr>
        <w:t>24. 1. 2024</w:t>
      </w:r>
      <w:r w:rsidR="00D11BDC">
        <w:rPr>
          <w:rFonts w:ascii="Calibri" w:hAnsi="Calibri" w:cs="Calibri"/>
        </w:rPr>
        <w:tab/>
      </w:r>
      <w:r w:rsidR="00D11BDC">
        <w:rPr>
          <w:rFonts w:ascii="Calibri" w:hAnsi="Calibri" w:cs="Calibri"/>
        </w:rPr>
        <w:tab/>
      </w:r>
      <w:r w:rsidR="00D11BDC">
        <w:rPr>
          <w:rFonts w:ascii="Calibri" w:hAnsi="Calibri" w:cs="Calibri"/>
        </w:rPr>
        <w:tab/>
      </w:r>
      <w:r w:rsidR="00D11BDC">
        <w:rPr>
          <w:rFonts w:ascii="Calibri" w:hAnsi="Calibri" w:cs="Calibri"/>
        </w:rPr>
        <w:tab/>
      </w:r>
      <w:r w:rsidR="00D11BDC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>V</w:t>
      </w:r>
      <w:r w:rsidR="002821AA">
        <w:rPr>
          <w:rFonts w:ascii="Calibri" w:hAnsi="Calibri" w:cs="Calibri"/>
        </w:rPr>
        <w:t xml:space="preserve"> Brně </w:t>
      </w:r>
      <w:r w:rsidRPr="007347C9">
        <w:rPr>
          <w:rFonts w:ascii="Calibri" w:hAnsi="Calibri" w:cs="Calibri"/>
        </w:rPr>
        <w:t>dne</w:t>
      </w:r>
      <w:r w:rsidR="00D11BDC">
        <w:rPr>
          <w:rFonts w:ascii="Calibri" w:hAnsi="Calibri" w:cs="Calibri"/>
        </w:rPr>
        <w:t xml:space="preserve"> </w:t>
      </w:r>
      <w:r w:rsidR="00830F75">
        <w:rPr>
          <w:rFonts w:ascii="Calibri" w:hAnsi="Calibri" w:cs="Calibri"/>
        </w:rPr>
        <w:t>13. 2. 2024</w:t>
      </w:r>
    </w:p>
    <w:p w14:paraId="1737F7E4" w14:textId="77777777" w:rsidR="007347C9" w:rsidRPr="007347C9" w:rsidRDefault="007347C9" w:rsidP="007347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2DA9DD" w14:textId="77777777" w:rsidR="007347C9" w:rsidRPr="007347C9" w:rsidRDefault="00D11BDC" w:rsidP="007347C9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323"/>
        <w:rPr>
          <w:rFonts w:ascii="Calibri" w:hAnsi="Calibri" w:cs="Calibri"/>
        </w:rPr>
      </w:pPr>
      <w:r>
        <w:rPr>
          <w:rFonts w:ascii="Calibri" w:hAnsi="Calibri" w:cs="Calibri"/>
        </w:rPr>
        <w:t>Za O</w:t>
      </w:r>
      <w:r w:rsidR="008C4763">
        <w:rPr>
          <w:rFonts w:ascii="Calibri" w:hAnsi="Calibri" w:cs="Calibri"/>
        </w:rPr>
        <w:t xml:space="preserve">bjednatele: </w:t>
      </w:r>
      <w:r w:rsidR="008C4763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ab/>
      </w:r>
      <w:r w:rsidR="008C4763">
        <w:rPr>
          <w:rFonts w:ascii="Calibri" w:hAnsi="Calibri" w:cs="Calibri"/>
        </w:rPr>
        <w:tab/>
      </w:r>
      <w:r>
        <w:rPr>
          <w:rFonts w:ascii="Calibri" w:hAnsi="Calibri" w:cs="Calibri"/>
        </w:rPr>
        <w:t>Za P</w:t>
      </w:r>
      <w:r w:rsidR="007347C9" w:rsidRPr="007347C9">
        <w:rPr>
          <w:rFonts w:ascii="Calibri" w:hAnsi="Calibri" w:cs="Calibri"/>
        </w:rPr>
        <w:t>oskytovatele</w:t>
      </w:r>
      <w:r w:rsidR="008C4763">
        <w:rPr>
          <w:rFonts w:ascii="Calibri" w:hAnsi="Calibri" w:cs="Calibri"/>
        </w:rPr>
        <w:t>:</w:t>
      </w:r>
    </w:p>
    <w:p w14:paraId="47DA5A6D" w14:textId="77777777" w:rsidR="00EC6047" w:rsidRDefault="00EC6047"/>
    <w:p w14:paraId="1ECBEAF4" w14:textId="77777777" w:rsidR="00D11BDC" w:rsidRDefault="00D11BDC"/>
    <w:p w14:paraId="100166F0" w14:textId="77777777" w:rsidR="00D11BDC" w:rsidRDefault="00D11BDC"/>
    <w:p w14:paraId="20D6C5EE" w14:textId="77777777" w:rsidR="00D11BDC" w:rsidRDefault="00D11BDC"/>
    <w:p w14:paraId="6A73EC89" w14:textId="77777777" w:rsidR="00D11BDC" w:rsidRDefault="00D11BDC"/>
    <w:p w14:paraId="7C4642FF" w14:textId="77777777" w:rsidR="00D11BDC" w:rsidRDefault="00D11BDC"/>
    <w:p w14:paraId="2E851AD0" w14:textId="77777777" w:rsidR="00D11BDC" w:rsidRDefault="00D11BDC" w:rsidP="00ED581E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D11BDC">
        <w:t>………………………………………………</w:t>
      </w:r>
      <w:r w:rsidRPr="00D11BDC">
        <w:tab/>
      </w:r>
    </w:p>
    <w:p w14:paraId="43625FE0" w14:textId="77777777" w:rsidR="00B21FFF" w:rsidRDefault="00D11BDC" w:rsidP="00E07338">
      <w:pPr>
        <w:spacing w:after="0"/>
      </w:pPr>
      <w:r>
        <w:t xml:space="preserve"> </w:t>
      </w:r>
      <w:r>
        <w:tab/>
        <w:t xml:space="preserve">Mgr. Libor </w:t>
      </w:r>
      <w:proofErr w:type="spellStart"/>
      <w:r>
        <w:t>Hoppe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FFF" w:rsidRPr="00B21FFF">
        <w:t>Ing. Jiří Janšta</w:t>
      </w:r>
    </w:p>
    <w:p w14:paraId="3004E4B3" w14:textId="77777777" w:rsidR="00D11BDC" w:rsidRDefault="00E07338" w:rsidP="00E07338">
      <w:r>
        <w:t xml:space="preserve">       </w:t>
      </w:r>
      <w:r w:rsidR="00B21FFF">
        <w:t>předseda představenstva</w:t>
      </w:r>
      <w:r>
        <w:tab/>
      </w:r>
      <w:r>
        <w:tab/>
      </w:r>
      <w:r>
        <w:tab/>
      </w:r>
      <w:r>
        <w:tab/>
      </w:r>
      <w:r>
        <w:tab/>
        <w:t xml:space="preserve">          jednatel společnosti</w:t>
      </w:r>
    </w:p>
    <w:p w14:paraId="46C67614" w14:textId="77777777" w:rsidR="00E07338" w:rsidRDefault="00E07338" w:rsidP="00E07338"/>
    <w:p w14:paraId="46ACA8F1" w14:textId="77777777" w:rsidR="00E07338" w:rsidRDefault="00E07338" w:rsidP="00E07338"/>
    <w:p w14:paraId="68DA10EC" w14:textId="77777777" w:rsidR="00E07338" w:rsidRDefault="00E07338" w:rsidP="00E07338"/>
    <w:p w14:paraId="10C812BE" w14:textId="77777777" w:rsidR="00E07338" w:rsidRDefault="00E07338" w:rsidP="00E07338"/>
    <w:p w14:paraId="6683B0CD" w14:textId="77777777" w:rsidR="00E07338" w:rsidRDefault="00E07338" w:rsidP="00E07338"/>
    <w:p w14:paraId="6522A800" w14:textId="6C1310E6" w:rsidR="00E07338" w:rsidRDefault="00E07338" w:rsidP="00ED581E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F522D" w:rsidRPr="00D11BDC">
        <w:t>………………………………………………</w:t>
      </w:r>
      <w:r w:rsidR="00CF522D" w:rsidRPr="00D11BDC">
        <w:tab/>
      </w:r>
    </w:p>
    <w:p w14:paraId="7D93E7AE" w14:textId="4EA1FB60" w:rsidR="00E07338" w:rsidRDefault="00E07338" w:rsidP="00ED581E">
      <w:pPr>
        <w:spacing w:after="0"/>
      </w:pPr>
      <w:r>
        <w:t xml:space="preserve"> </w:t>
      </w:r>
      <w:r>
        <w:tab/>
        <w:t>Mgr. Jiří Dvořáček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22D" w:rsidRPr="00B21FFF">
        <w:t xml:space="preserve">Ing. </w:t>
      </w:r>
      <w:r w:rsidR="00CF522D">
        <w:t>Ondřej Kovář</w:t>
      </w:r>
    </w:p>
    <w:p w14:paraId="2E2BFCB1" w14:textId="3A8E418A" w:rsidR="00E07338" w:rsidRDefault="00E07338" w:rsidP="00E07338">
      <w:r>
        <w:t xml:space="preserve">   místopředseda představenstva</w:t>
      </w:r>
      <w:r>
        <w:tab/>
      </w:r>
      <w:r>
        <w:tab/>
      </w:r>
      <w:r>
        <w:tab/>
      </w:r>
      <w:r>
        <w:tab/>
      </w:r>
      <w:r w:rsidR="00CF522D">
        <w:t xml:space="preserve">          jednatel společnosti</w:t>
      </w:r>
    </w:p>
    <w:sectPr w:rsidR="00E07338" w:rsidSect="008563E6">
      <w:type w:val="continuous"/>
      <w:pgSz w:w="11910" w:h="16850"/>
      <w:pgMar w:top="1240" w:right="1278" w:bottom="28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65BD" w14:textId="77777777" w:rsidR="008563E6" w:rsidRDefault="008563E6" w:rsidP="007347C9">
      <w:pPr>
        <w:spacing w:after="0" w:line="240" w:lineRule="auto"/>
      </w:pPr>
      <w:r>
        <w:separator/>
      </w:r>
    </w:p>
  </w:endnote>
  <w:endnote w:type="continuationSeparator" w:id="0">
    <w:p w14:paraId="281D8663" w14:textId="77777777" w:rsidR="008563E6" w:rsidRDefault="008563E6" w:rsidP="0073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3660" w14:textId="77777777" w:rsidR="00A04158" w:rsidRDefault="00A04158">
    <w:pPr>
      <w:pStyle w:val="Zpat"/>
    </w:pPr>
  </w:p>
  <w:p w14:paraId="2734AAFD" w14:textId="77777777" w:rsidR="00A04158" w:rsidRDefault="00A04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83E9" w14:textId="77777777" w:rsidR="008563E6" w:rsidRDefault="008563E6" w:rsidP="007347C9">
      <w:pPr>
        <w:spacing w:after="0" w:line="240" w:lineRule="auto"/>
      </w:pPr>
      <w:r>
        <w:separator/>
      </w:r>
    </w:p>
  </w:footnote>
  <w:footnote w:type="continuationSeparator" w:id="0">
    <w:p w14:paraId="52A48849" w14:textId="77777777" w:rsidR="008563E6" w:rsidRDefault="008563E6" w:rsidP="0073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BB78" w14:textId="77777777" w:rsidR="00582ED8" w:rsidRDefault="00582ED8">
    <w:pPr>
      <w:pStyle w:val="Zhlav"/>
    </w:pPr>
  </w:p>
  <w:p w14:paraId="380EC4E2" w14:textId="77777777" w:rsidR="00E07338" w:rsidRDefault="00E07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82" w:hanging="425"/>
      </w:pPr>
    </w:lvl>
    <w:lvl w:ilvl="1">
      <w:start w:val="1"/>
      <w:numFmt w:val="decimal"/>
      <w:lvlText w:val="%1.%2."/>
      <w:lvlJc w:val="left"/>
      <w:pPr>
        <w:ind w:left="682" w:hanging="425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left="1251" w:hanging="28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70" w:hanging="286"/>
      </w:pPr>
    </w:lvl>
    <w:lvl w:ilvl="4">
      <w:numFmt w:val="bullet"/>
      <w:lvlText w:val="•"/>
      <w:lvlJc w:val="left"/>
      <w:pPr>
        <w:ind w:left="4275" w:hanging="286"/>
      </w:pPr>
    </w:lvl>
    <w:lvl w:ilvl="5">
      <w:numFmt w:val="bullet"/>
      <w:lvlText w:val="•"/>
      <w:lvlJc w:val="left"/>
      <w:pPr>
        <w:ind w:left="5280" w:hanging="286"/>
      </w:pPr>
    </w:lvl>
    <w:lvl w:ilvl="6">
      <w:numFmt w:val="bullet"/>
      <w:lvlText w:val="•"/>
      <w:lvlJc w:val="left"/>
      <w:pPr>
        <w:ind w:left="6285" w:hanging="286"/>
      </w:pPr>
    </w:lvl>
    <w:lvl w:ilvl="7">
      <w:numFmt w:val="bullet"/>
      <w:lvlText w:val="•"/>
      <w:lvlJc w:val="left"/>
      <w:pPr>
        <w:ind w:left="7290" w:hanging="286"/>
      </w:pPr>
    </w:lvl>
    <w:lvl w:ilvl="8">
      <w:numFmt w:val="bullet"/>
      <w:lvlText w:val="•"/>
      <w:lvlJc w:val="left"/>
      <w:pPr>
        <w:ind w:left="8296" w:hanging="286"/>
      </w:pPr>
    </w:lvl>
  </w:abstractNum>
  <w:abstractNum w:abstractNumId="1" w15:restartNumberingAfterBreak="0">
    <w:nsid w:val="00000403"/>
    <w:multiLevelType w:val="multilevel"/>
    <w:tmpl w:val="DBE47878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05" w:hanging="567"/>
      </w:pPr>
    </w:lvl>
    <w:lvl w:ilvl="3">
      <w:numFmt w:val="bullet"/>
      <w:lvlText w:val="•"/>
      <w:lvlJc w:val="left"/>
      <w:pPr>
        <w:ind w:left="3567" w:hanging="567"/>
      </w:pPr>
    </w:lvl>
    <w:lvl w:ilvl="4">
      <w:numFmt w:val="bullet"/>
      <w:lvlText w:val="•"/>
      <w:lvlJc w:val="left"/>
      <w:pPr>
        <w:ind w:left="4530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455" w:hanging="567"/>
      </w:pPr>
    </w:lvl>
    <w:lvl w:ilvl="7">
      <w:numFmt w:val="bullet"/>
      <w:lvlText w:val="•"/>
      <w:lvlJc w:val="left"/>
      <w:pPr>
        <w:ind w:left="7418" w:hanging="567"/>
      </w:pPr>
    </w:lvl>
    <w:lvl w:ilvl="8">
      <w:numFmt w:val="bullet"/>
      <w:lvlText w:val="•"/>
      <w:lvlJc w:val="left"/>
      <w:pPr>
        <w:ind w:left="8381" w:hanging="567"/>
      </w:pPr>
    </w:lvl>
  </w:abstractNum>
  <w:abstractNum w:abstractNumId="2" w15:restartNumberingAfterBreak="0">
    <w:nsid w:val="00000404"/>
    <w:multiLevelType w:val="multilevel"/>
    <w:tmpl w:val="3FC0FD26"/>
    <w:lvl w:ilvl="0">
      <w:start w:val="3"/>
      <w:numFmt w:val="decimal"/>
      <w:lvlText w:val="%1"/>
      <w:lvlJc w:val="left"/>
      <w:pPr>
        <w:ind w:left="682" w:hanging="567"/>
      </w:pPr>
    </w:lvl>
    <w:lvl w:ilvl="1">
      <w:start w:val="2"/>
      <w:numFmt w:val="decimal"/>
      <w:lvlText w:val="%1.%2."/>
      <w:lvlJc w:val="left"/>
      <w:pPr>
        <w:ind w:left="682" w:hanging="567"/>
      </w:pPr>
      <w:rPr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05" w:hanging="567"/>
      </w:pPr>
    </w:lvl>
    <w:lvl w:ilvl="3">
      <w:numFmt w:val="bullet"/>
      <w:lvlText w:val="•"/>
      <w:lvlJc w:val="left"/>
      <w:pPr>
        <w:ind w:left="3567" w:hanging="567"/>
      </w:pPr>
    </w:lvl>
    <w:lvl w:ilvl="4">
      <w:numFmt w:val="bullet"/>
      <w:lvlText w:val="•"/>
      <w:lvlJc w:val="left"/>
      <w:pPr>
        <w:ind w:left="4530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455" w:hanging="567"/>
      </w:pPr>
    </w:lvl>
    <w:lvl w:ilvl="7">
      <w:numFmt w:val="bullet"/>
      <w:lvlText w:val="•"/>
      <w:lvlJc w:val="left"/>
      <w:pPr>
        <w:ind w:left="7418" w:hanging="567"/>
      </w:pPr>
    </w:lvl>
    <w:lvl w:ilvl="8">
      <w:numFmt w:val="bullet"/>
      <w:lvlText w:val="•"/>
      <w:lvlJc w:val="left"/>
      <w:pPr>
        <w:ind w:left="8381" w:hanging="567"/>
      </w:pPr>
    </w:lvl>
  </w:abstractNum>
  <w:abstractNum w:abstractNumId="3" w15:restartNumberingAfterBreak="0">
    <w:nsid w:val="00000405"/>
    <w:multiLevelType w:val="multilevel"/>
    <w:tmpl w:val="07800F20"/>
    <w:lvl w:ilvl="0">
      <w:start w:val="6"/>
      <w:numFmt w:val="decimal"/>
      <w:lvlText w:val="%1"/>
      <w:lvlJc w:val="left"/>
      <w:pPr>
        <w:ind w:left="475" w:hanging="361"/>
      </w:p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427" w:hanging="361"/>
      </w:pPr>
    </w:lvl>
    <w:lvl w:ilvl="4">
      <w:numFmt w:val="bullet"/>
      <w:lvlText w:val="•"/>
      <w:lvlJc w:val="left"/>
      <w:pPr>
        <w:ind w:left="4410" w:hanging="361"/>
      </w:pPr>
    </w:lvl>
    <w:lvl w:ilvl="5">
      <w:numFmt w:val="bullet"/>
      <w:lvlText w:val="•"/>
      <w:lvlJc w:val="left"/>
      <w:pPr>
        <w:ind w:left="5393" w:hanging="361"/>
      </w:pPr>
    </w:lvl>
    <w:lvl w:ilvl="6">
      <w:numFmt w:val="bullet"/>
      <w:lvlText w:val="•"/>
      <w:lvlJc w:val="left"/>
      <w:pPr>
        <w:ind w:left="6375" w:hanging="361"/>
      </w:pPr>
    </w:lvl>
    <w:lvl w:ilvl="7">
      <w:numFmt w:val="bullet"/>
      <w:lvlText w:val="•"/>
      <w:lvlJc w:val="left"/>
      <w:pPr>
        <w:ind w:left="7358" w:hanging="361"/>
      </w:pPr>
    </w:lvl>
    <w:lvl w:ilvl="8">
      <w:numFmt w:val="bullet"/>
      <w:lvlText w:val="•"/>
      <w:lvlJc w:val="left"/>
      <w:pPr>
        <w:ind w:left="8341" w:hanging="361"/>
      </w:pPr>
    </w:lvl>
  </w:abstractNum>
  <w:abstractNum w:abstractNumId="4" w15:restartNumberingAfterBreak="0">
    <w:nsid w:val="00000406"/>
    <w:multiLevelType w:val="multilevel"/>
    <w:tmpl w:val="33AEF136"/>
    <w:lvl w:ilvl="0">
      <w:start w:val="7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%1.%2."/>
      <w:lvlJc w:val="left"/>
      <w:pPr>
        <w:ind w:left="682" w:hanging="567"/>
      </w:pPr>
      <w:rPr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05" w:hanging="567"/>
      </w:pPr>
    </w:lvl>
    <w:lvl w:ilvl="3">
      <w:numFmt w:val="bullet"/>
      <w:lvlText w:val="•"/>
      <w:lvlJc w:val="left"/>
      <w:pPr>
        <w:ind w:left="3567" w:hanging="567"/>
      </w:pPr>
    </w:lvl>
    <w:lvl w:ilvl="4">
      <w:numFmt w:val="bullet"/>
      <w:lvlText w:val="•"/>
      <w:lvlJc w:val="left"/>
      <w:pPr>
        <w:ind w:left="4530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455" w:hanging="567"/>
      </w:pPr>
    </w:lvl>
    <w:lvl w:ilvl="7">
      <w:numFmt w:val="bullet"/>
      <w:lvlText w:val="•"/>
      <w:lvlJc w:val="left"/>
      <w:pPr>
        <w:ind w:left="7418" w:hanging="567"/>
      </w:pPr>
    </w:lvl>
    <w:lvl w:ilvl="8">
      <w:numFmt w:val="bullet"/>
      <w:lvlText w:val="•"/>
      <w:lvlJc w:val="left"/>
      <w:pPr>
        <w:ind w:left="8381" w:hanging="567"/>
      </w:pPr>
    </w:lvl>
  </w:abstractNum>
  <w:abstractNum w:abstractNumId="5" w15:restartNumberingAfterBreak="0">
    <w:nsid w:val="00000407"/>
    <w:multiLevelType w:val="multilevel"/>
    <w:tmpl w:val="C4CC7778"/>
    <w:lvl w:ilvl="0">
      <w:start w:val="8"/>
      <w:numFmt w:val="decimal"/>
      <w:lvlText w:val="%1"/>
      <w:lvlJc w:val="left"/>
      <w:pPr>
        <w:ind w:left="476" w:hanging="361"/>
      </w:pPr>
    </w:lvl>
    <w:lvl w:ilvl="1">
      <w:start w:val="1"/>
      <w:numFmt w:val="decimal"/>
      <w:lvlText w:val="%1.%2."/>
      <w:lvlJc w:val="left"/>
      <w:pPr>
        <w:ind w:left="476" w:hanging="361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427" w:hanging="361"/>
      </w:pPr>
    </w:lvl>
    <w:lvl w:ilvl="4">
      <w:numFmt w:val="bullet"/>
      <w:lvlText w:val="•"/>
      <w:lvlJc w:val="left"/>
      <w:pPr>
        <w:ind w:left="4410" w:hanging="361"/>
      </w:pPr>
    </w:lvl>
    <w:lvl w:ilvl="5">
      <w:numFmt w:val="bullet"/>
      <w:lvlText w:val="•"/>
      <w:lvlJc w:val="left"/>
      <w:pPr>
        <w:ind w:left="5393" w:hanging="361"/>
      </w:pPr>
    </w:lvl>
    <w:lvl w:ilvl="6">
      <w:numFmt w:val="bullet"/>
      <w:lvlText w:val="•"/>
      <w:lvlJc w:val="left"/>
      <w:pPr>
        <w:ind w:left="6375" w:hanging="361"/>
      </w:pPr>
    </w:lvl>
    <w:lvl w:ilvl="7">
      <w:numFmt w:val="bullet"/>
      <w:lvlText w:val="•"/>
      <w:lvlJc w:val="left"/>
      <w:pPr>
        <w:ind w:left="7358" w:hanging="361"/>
      </w:pPr>
    </w:lvl>
    <w:lvl w:ilvl="8">
      <w:numFmt w:val="bullet"/>
      <w:lvlText w:val="•"/>
      <w:lvlJc w:val="left"/>
      <w:pPr>
        <w:ind w:left="8341" w:hanging="361"/>
      </w:pPr>
    </w:lvl>
  </w:abstractNum>
  <w:abstractNum w:abstractNumId="6" w15:restartNumberingAfterBreak="0">
    <w:nsid w:val="00000408"/>
    <w:multiLevelType w:val="multilevel"/>
    <w:tmpl w:val="A4141FFA"/>
    <w:lvl w:ilvl="0">
      <w:start w:val="9"/>
      <w:numFmt w:val="decimal"/>
      <w:lvlText w:val="%1"/>
      <w:lvlJc w:val="left"/>
      <w:pPr>
        <w:ind w:left="826" w:hanging="711"/>
      </w:pPr>
    </w:lvl>
    <w:lvl w:ilvl="1">
      <w:start w:val="1"/>
      <w:numFmt w:val="decimal"/>
      <w:lvlText w:val="%1.%2."/>
      <w:lvlJc w:val="left"/>
      <w:pPr>
        <w:ind w:left="826" w:hanging="711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717" w:hanging="711"/>
      </w:pPr>
    </w:lvl>
    <w:lvl w:ilvl="3">
      <w:numFmt w:val="bullet"/>
      <w:lvlText w:val="•"/>
      <w:lvlJc w:val="left"/>
      <w:pPr>
        <w:ind w:left="3665" w:hanging="711"/>
      </w:pPr>
    </w:lvl>
    <w:lvl w:ilvl="4">
      <w:numFmt w:val="bullet"/>
      <w:lvlText w:val="•"/>
      <w:lvlJc w:val="left"/>
      <w:pPr>
        <w:ind w:left="4614" w:hanging="711"/>
      </w:pPr>
    </w:lvl>
    <w:lvl w:ilvl="5">
      <w:numFmt w:val="bullet"/>
      <w:lvlText w:val="•"/>
      <w:lvlJc w:val="left"/>
      <w:pPr>
        <w:ind w:left="5563" w:hanging="711"/>
      </w:pPr>
    </w:lvl>
    <w:lvl w:ilvl="6">
      <w:numFmt w:val="bullet"/>
      <w:lvlText w:val="•"/>
      <w:lvlJc w:val="left"/>
      <w:pPr>
        <w:ind w:left="6511" w:hanging="711"/>
      </w:pPr>
    </w:lvl>
    <w:lvl w:ilvl="7">
      <w:numFmt w:val="bullet"/>
      <w:lvlText w:val="•"/>
      <w:lvlJc w:val="left"/>
      <w:pPr>
        <w:ind w:left="7460" w:hanging="711"/>
      </w:pPr>
    </w:lvl>
    <w:lvl w:ilvl="8">
      <w:numFmt w:val="bullet"/>
      <w:lvlText w:val="•"/>
      <w:lvlJc w:val="left"/>
      <w:pPr>
        <w:ind w:left="8409" w:hanging="711"/>
      </w:pPr>
    </w:lvl>
  </w:abstractNum>
  <w:abstractNum w:abstractNumId="7" w15:restartNumberingAfterBreak="0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825" w:hanging="711"/>
      </w:pPr>
    </w:lvl>
    <w:lvl w:ilvl="1">
      <w:start w:val="1"/>
      <w:numFmt w:val="decimal"/>
      <w:lvlText w:val="%1.%2."/>
      <w:lvlJc w:val="left"/>
      <w:pPr>
        <w:ind w:left="825" w:hanging="711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250" w:hanging="4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70" w:hanging="425"/>
      </w:pPr>
    </w:lvl>
    <w:lvl w:ilvl="4">
      <w:numFmt w:val="bullet"/>
      <w:lvlText w:val="•"/>
      <w:lvlJc w:val="left"/>
      <w:pPr>
        <w:ind w:left="4275" w:hanging="425"/>
      </w:pPr>
    </w:lvl>
    <w:lvl w:ilvl="5">
      <w:numFmt w:val="bullet"/>
      <w:lvlText w:val="•"/>
      <w:lvlJc w:val="left"/>
      <w:pPr>
        <w:ind w:left="5280" w:hanging="425"/>
      </w:pPr>
    </w:lvl>
    <w:lvl w:ilvl="6">
      <w:numFmt w:val="bullet"/>
      <w:lvlText w:val="•"/>
      <w:lvlJc w:val="left"/>
      <w:pPr>
        <w:ind w:left="6285" w:hanging="425"/>
      </w:pPr>
    </w:lvl>
    <w:lvl w:ilvl="7">
      <w:numFmt w:val="bullet"/>
      <w:lvlText w:val="•"/>
      <w:lvlJc w:val="left"/>
      <w:pPr>
        <w:ind w:left="7290" w:hanging="425"/>
      </w:pPr>
    </w:lvl>
    <w:lvl w:ilvl="8">
      <w:numFmt w:val="bullet"/>
      <w:lvlText w:val="•"/>
      <w:lvlJc w:val="left"/>
      <w:pPr>
        <w:ind w:left="8296" w:hanging="4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251" w:hanging="4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64" w:hanging="425"/>
      </w:pPr>
    </w:lvl>
    <w:lvl w:ilvl="2">
      <w:numFmt w:val="bullet"/>
      <w:lvlText w:val="•"/>
      <w:lvlJc w:val="left"/>
      <w:pPr>
        <w:ind w:left="3069" w:hanging="425"/>
      </w:pPr>
    </w:lvl>
    <w:lvl w:ilvl="3">
      <w:numFmt w:val="bullet"/>
      <w:lvlText w:val="•"/>
      <w:lvlJc w:val="left"/>
      <w:pPr>
        <w:ind w:left="3973" w:hanging="425"/>
      </w:pPr>
    </w:lvl>
    <w:lvl w:ilvl="4">
      <w:numFmt w:val="bullet"/>
      <w:lvlText w:val="•"/>
      <w:lvlJc w:val="left"/>
      <w:pPr>
        <w:ind w:left="4878" w:hanging="425"/>
      </w:pPr>
    </w:lvl>
    <w:lvl w:ilvl="5">
      <w:numFmt w:val="bullet"/>
      <w:lvlText w:val="•"/>
      <w:lvlJc w:val="left"/>
      <w:pPr>
        <w:ind w:left="5783" w:hanging="425"/>
      </w:pPr>
    </w:lvl>
    <w:lvl w:ilvl="6">
      <w:numFmt w:val="bullet"/>
      <w:lvlText w:val="•"/>
      <w:lvlJc w:val="left"/>
      <w:pPr>
        <w:ind w:left="6687" w:hanging="425"/>
      </w:pPr>
    </w:lvl>
    <w:lvl w:ilvl="7">
      <w:numFmt w:val="bullet"/>
      <w:lvlText w:val="•"/>
      <w:lvlJc w:val="left"/>
      <w:pPr>
        <w:ind w:left="7592" w:hanging="425"/>
      </w:pPr>
    </w:lvl>
    <w:lvl w:ilvl="8">
      <w:numFmt w:val="bullet"/>
      <w:lvlText w:val="•"/>
      <w:lvlJc w:val="left"/>
      <w:pPr>
        <w:ind w:left="8497" w:hanging="425"/>
      </w:pPr>
    </w:lvl>
  </w:abstractNum>
  <w:abstractNum w:abstractNumId="9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759" w:hanging="644"/>
      </w:pPr>
    </w:lvl>
    <w:lvl w:ilvl="1">
      <w:start w:val="1"/>
      <w:numFmt w:val="decimal"/>
      <w:lvlText w:val="%1.%2."/>
      <w:lvlJc w:val="left"/>
      <w:pPr>
        <w:ind w:left="759" w:hanging="64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9" w:hanging="644"/>
      </w:pPr>
    </w:lvl>
    <w:lvl w:ilvl="3">
      <w:numFmt w:val="bullet"/>
      <w:lvlText w:val="•"/>
      <w:lvlJc w:val="left"/>
      <w:pPr>
        <w:ind w:left="3623" w:hanging="644"/>
      </w:pPr>
    </w:lvl>
    <w:lvl w:ilvl="4">
      <w:numFmt w:val="bullet"/>
      <w:lvlText w:val="•"/>
      <w:lvlJc w:val="left"/>
      <w:pPr>
        <w:ind w:left="4578" w:hanging="644"/>
      </w:pPr>
    </w:lvl>
    <w:lvl w:ilvl="5">
      <w:numFmt w:val="bullet"/>
      <w:lvlText w:val="•"/>
      <w:lvlJc w:val="left"/>
      <w:pPr>
        <w:ind w:left="5533" w:hanging="644"/>
      </w:pPr>
    </w:lvl>
    <w:lvl w:ilvl="6">
      <w:numFmt w:val="bullet"/>
      <w:lvlText w:val="•"/>
      <w:lvlJc w:val="left"/>
      <w:pPr>
        <w:ind w:left="6487" w:hanging="644"/>
      </w:pPr>
    </w:lvl>
    <w:lvl w:ilvl="7">
      <w:numFmt w:val="bullet"/>
      <w:lvlText w:val="•"/>
      <w:lvlJc w:val="left"/>
      <w:pPr>
        <w:ind w:left="7442" w:hanging="644"/>
      </w:pPr>
    </w:lvl>
    <w:lvl w:ilvl="8">
      <w:numFmt w:val="bullet"/>
      <w:lvlText w:val="•"/>
      <w:lvlJc w:val="left"/>
      <w:pPr>
        <w:ind w:left="8397" w:hanging="644"/>
      </w:pPr>
    </w:lvl>
  </w:abstractNum>
  <w:abstractNum w:abstractNumId="10" w15:restartNumberingAfterBreak="0">
    <w:nsid w:val="0000040C"/>
    <w:multiLevelType w:val="multilevel"/>
    <w:tmpl w:val="391A2396"/>
    <w:lvl w:ilvl="0">
      <w:start w:val="10"/>
      <w:numFmt w:val="decimal"/>
      <w:lvlText w:val="%1"/>
      <w:lvlJc w:val="left"/>
      <w:pPr>
        <w:ind w:left="825" w:hanging="711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711"/>
      </w:pPr>
      <w:rPr>
        <w:rFonts w:ascii="Calibri" w:hAnsi="Calibri" w:cs="Calibri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-"/>
      <w:lvlJc w:val="left"/>
      <w:pPr>
        <w:ind w:left="1250" w:hanging="425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70" w:hanging="425"/>
      </w:pPr>
      <w:rPr>
        <w:rFonts w:hint="default"/>
      </w:rPr>
    </w:lvl>
    <w:lvl w:ilvl="4">
      <w:numFmt w:val="bullet"/>
      <w:lvlText w:val="•"/>
      <w:lvlJc w:val="left"/>
      <w:pPr>
        <w:ind w:left="4275" w:hanging="425"/>
      </w:pPr>
      <w:rPr>
        <w:rFonts w:hint="default"/>
      </w:rPr>
    </w:lvl>
    <w:lvl w:ilvl="5">
      <w:numFmt w:val="bullet"/>
      <w:lvlText w:val="•"/>
      <w:lvlJc w:val="left"/>
      <w:pPr>
        <w:ind w:left="5280" w:hanging="425"/>
      </w:pPr>
      <w:rPr>
        <w:rFonts w:hint="default"/>
      </w:rPr>
    </w:lvl>
    <w:lvl w:ilvl="6">
      <w:numFmt w:val="bullet"/>
      <w:lvlText w:val="•"/>
      <w:lvlJc w:val="left"/>
      <w:pPr>
        <w:ind w:left="6285" w:hanging="425"/>
      </w:pPr>
      <w:rPr>
        <w:rFonts w:hint="default"/>
      </w:rPr>
    </w:lvl>
    <w:lvl w:ilvl="7">
      <w:numFmt w:val="bullet"/>
      <w:lvlText w:val="•"/>
      <w:lvlJc w:val="left"/>
      <w:pPr>
        <w:ind w:left="7290" w:hanging="425"/>
      </w:pPr>
      <w:rPr>
        <w:rFonts w:hint="default"/>
      </w:rPr>
    </w:lvl>
    <w:lvl w:ilvl="8">
      <w:numFmt w:val="bullet"/>
      <w:lvlText w:val="•"/>
      <w:lvlJc w:val="left"/>
      <w:pPr>
        <w:ind w:left="8296" w:hanging="425"/>
      </w:pPr>
      <w:rPr>
        <w:rFonts w:hint="default"/>
      </w:rPr>
    </w:lvl>
  </w:abstractNum>
  <w:abstractNum w:abstractNumId="11" w15:restartNumberingAfterBreak="0">
    <w:nsid w:val="2E484307"/>
    <w:multiLevelType w:val="multilevel"/>
    <w:tmpl w:val="2154101C"/>
    <w:lvl w:ilvl="0">
      <w:start w:val="10"/>
      <w:numFmt w:val="decimal"/>
      <w:lvlText w:val="%1"/>
      <w:lvlJc w:val="left"/>
      <w:pPr>
        <w:ind w:left="825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711"/>
      </w:pPr>
      <w:rPr>
        <w:rFonts w:ascii="Calibri" w:hAnsi="Calibri" w:cs="Calibri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-"/>
      <w:lvlJc w:val="left"/>
      <w:pPr>
        <w:ind w:left="1250" w:hanging="425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270" w:hanging="425"/>
      </w:pPr>
      <w:rPr>
        <w:rFonts w:hint="default"/>
      </w:rPr>
    </w:lvl>
    <w:lvl w:ilvl="4">
      <w:numFmt w:val="bullet"/>
      <w:lvlText w:val="•"/>
      <w:lvlJc w:val="left"/>
      <w:pPr>
        <w:ind w:left="4275" w:hanging="425"/>
      </w:pPr>
      <w:rPr>
        <w:rFonts w:hint="default"/>
      </w:rPr>
    </w:lvl>
    <w:lvl w:ilvl="5">
      <w:numFmt w:val="bullet"/>
      <w:lvlText w:val="•"/>
      <w:lvlJc w:val="left"/>
      <w:pPr>
        <w:ind w:left="5280" w:hanging="425"/>
      </w:pPr>
      <w:rPr>
        <w:rFonts w:hint="default"/>
      </w:rPr>
    </w:lvl>
    <w:lvl w:ilvl="6">
      <w:numFmt w:val="bullet"/>
      <w:lvlText w:val="•"/>
      <w:lvlJc w:val="left"/>
      <w:pPr>
        <w:ind w:left="6285" w:hanging="425"/>
      </w:pPr>
      <w:rPr>
        <w:rFonts w:hint="default"/>
      </w:rPr>
    </w:lvl>
    <w:lvl w:ilvl="7">
      <w:numFmt w:val="bullet"/>
      <w:lvlText w:val="•"/>
      <w:lvlJc w:val="left"/>
      <w:pPr>
        <w:ind w:left="7290" w:hanging="425"/>
      </w:pPr>
      <w:rPr>
        <w:rFonts w:hint="default"/>
      </w:rPr>
    </w:lvl>
    <w:lvl w:ilvl="8">
      <w:numFmt w:val="bullet"/>
      <w:lvlText w:val="•"/>
      <w:lvlJc w:val="left"/>
      <w:pPr>
        <w:ind w:left="8296" w:hanging="425"/>
      </w:pPr>
      <w:rPr>
        <w:rFonts w:hint="default"/>
      </w:rPr>
    </w:lvl>
  </w:abstractNum>
  <w:abstractNum w:abstractNumId="12" w15:restartNumberingAfterBreak="0">
    <w:nsid w:val="694D03EC"/>
    <w:multiLevelType w:val="multilevel"/>
    <w:tmpl w:val="0000088E"/>
    <w:lvl w:ilvl="0">
      <w:start w:val="11"/>
      <w:numFmt w:val="decimal"/>
      <w:lvlText w:val="%1"/>
      <w:lvlJc w:val="left"/>
      <w:pPr>
        <w:ind w:left="759" w:hanging="644"/>
      </w:pPr>
    </w:lvl>
    <w:lvl w:ilvl="1">
      <w:start w:val="1"/>
      <w:numFmt w:val="decimal"/>
      <w:lvlText w:val="%1.%2."/>
      <w:lvlJc w:val="left"/>
      <w:pPr>
        <w:ind w:left="759" w:hanging="64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9" w:hanging="644"/>
      </w:pPr>
    </w:lvl>
    <w:lvl w:ilvl="3">
      <w:numFmt w:val="bullet"/>
      <w:lvlText w:val="•"/>
      <w:lvlJc w:val="left"/>
      <w:pPr>
        <w:ind w:left="3623" w:hanging="644"/>
      </w:pPr>
    </w:lvl>
    <w:lvl w:ilvl="4">
      <w:numFmt w:val="bullet"/>
      <w:lvlText w:val="•"/>
      <w:lvlJc w:val="left"/>
      <w:pPr>
        <w:ind w:left="4578" w:hanging="644"/>
      </w:pPr>
    </w:lvl>
    <w:lvl w:ilvl="5">
      <w:numFmt w:val="bullet"/>
      <w:lvlText w:val="•"/>
      <w:lvlJc w:val="left"/>
      <w:pPr>
        <w:ind w:left="5533" w:hanging="644"/>
      </w:pPr>
    </w:lvl>
    <w:lvl w:ilvl="6">
      <w:numFmt w:val="bullet"/>
      <w:lvlText w:val="•"/>
      <w:lvlJc w:val="left"/>
      <w:pPr>
        <w:ind w:left="6487" w:hanging="644"/>
      </w:pPr>
    </w:lvl>
    <w:lvl w:ilvl="7">
      <w:numFmt w:val="bullet"/>
      <w:lvlText w:val="•"/>
      <w:lvlJc w:val="left"/>
      <w:pPr>
        <w:ind w:left="7442" w:hanging="644"/>
      </w:pPr>
    </w:lvl>
    <w:lvl w:ilvl="8">
      <w:numFmt w:val="bullet"/>
      <w:lvlText w:val="•"/>
      <w:lvlJc w:val="left"/>
      <w:pPr>
        <w:ind w:left="8397" w:hanging="644"/>
      </w:pPr>
    </w:lvl>
  </w:abstractNum>
  <w:num w:numId="1" w16cid:durableId="1153907022">
    <w:abstractNumId w:val="10"/>
  </w:num>
  <w:num w:numId="2" w16cid:durableId="388463407">
    <w:abstractNumId w:val="9"/>
  </w:num>
  <w:num w:numId="3" w16cid:durableId="864711939">
    <w:abstractNumId w:val="8"/>
  </w:num>
  <w:num w:numId="4" w16cid:durableId="1879901038">
    <w:abstractNumId w:val="7"/>
  </w:num>
  <w:num w:numId="5" w16cid:durableId="373384992">
    <w:abstractNumId w:val="6"/>
  </w:num>
  <w:num w:numId="6" w16cid:durableId="1070809664">
    <w:abstractNumId w:val="5"/>
  </w:num>
  <w:num w:numId="7" w16cid:durableId="933587297">
    <w:abstractNumId w:val="4"/>
  </w:num>
  <w:num w:numId="8" w16cid:durableId="1235317454">
    <w:abstractNumId w:val="3"/>
  </w:num>
  <w:num w:numId="9" w16cid:durableId="444230457">
    <w:abstractNumId w:val="2"/>
  </w:num>
  <w:num w:numId="10" w16cid:durableId="1805151021">
    <w:abstractNumId w:val="1"/>
  </w:num>
  <w:num w:numId="11" w16cid:durableId="339234674">
    <w:abstractNumId w:val="0"/>
  </w:num>
  <w:num w:numId="12" w16cid:durableId="150296284">
    <w:abstractNumId w:val="12"/>
  </w:num>
  <w:num w:numId="13" w16cid:durableId="1451586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C9"/>
    <w:rsid w:val="00032382"/>
    <w:rsid w:val="00056F33"/>
    <w:rsid w:val="00160E08"/>
    <w:rsid w:val="00207AD0"/>
    <w:rsid w:val="00277075"/>
    <w:rsid w:val="002821AA"/>
    <w:rsid w:val="003555D0"/>
    <w:rsid w:val="005827D5"/>
    <w:rsid w:val="00582ED8"/>
    <w:rsid w:val="005D04D8"/>
    <w:rsid w:val="00636D3E"/>
    <w:rsid w:val="00680B67"/>
    <w:rsid w:val="007249F3"/>
    <w:rsid w:val="00725B7F"/>
    <w:rsid w:val="0073433F"/>
    <w:rsid w:val="007347C9"/>
    <w:rsid w:val="0073507C"/>
    <w:rsid w:val="00750039"/>
    <w:rsid w:val="007B6307"/>
    <w:rsid w:val="00830F75"/>
    <w:rsid w:val="008563E6"/>
    <w:rsid w:val="0088266E"/>
    <w:rsid w:val="00892221"/>
    <w:rsid w:val="008C4763"/>
    <w:rsid w:val="00962A54"/>
    <w:rsid w:val="0099484E"/>
    <w:rsid w:val="00A04158"/>
    <w:rsid w:val="00B21FFF"/>
    <w:rsid w:val="00B97BCD"/>
    <w:rsid w:val="00C71098"/>
    <w:rsid w:val="00CB28DA"/>
    <w:rsid w:val="00CF522D"/>
    <w:rsid w:val="00CF5C95"/>
    <w:rsid w:val="00D11BDC"/>
    <w:rsid w:val="00D95B93"/>
    <w:rsid w:val="00DD0729"/>
    <w:rsid w:val="00E07338"/>
    <w:rsid w:val="00E10828"/>
    <w:rsid w:val="00E178DB"/>
    <w:rsid w:val="00EC6047"/>
    <w:rsid w:val="00ED581E"/>
    <w:rsid w:val="00EF37E4"/>
    <w:rsid w:val="00F90C51"/>
    <w:rsid w:val="00F9460C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90D"/>
  <w15:chartTrackingRefBased/>
  <w15:docId w15:val="{36E57C80-8133-4559-AB8B-EE64919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7347C9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Calibri" w:hAnsi="Calibri"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7347C9"/>
    <w:pPr>
      <w:autoSpaceDE w:val="0"/>
      <w:autoSpaceDN w:val="0"/>
      <w:adjustRightInd w:val="0"/>
      <w:spacing w:after="0" w:line="240" w:lineRule="auto"/>
      <w:ind w:left="2994" w:right="2901"/>
      <w:jc w:val="center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347C9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7347C9"/>
    <w:rPr>
      <w:rFonts w:ascii="Calibri" w:hAnsi="Calibri" w:cs="Calibri"/>
      <w:b/>
      <w:bCs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7347C9"/>
  </w:style>
  <w:style w:type="paragraph" w:styleId="Zkladntext">
    <w:name w:val="Body Text"/>
    <w:basedOn w:val="Normln"/>
    <w:link w:val="ZkladntextChar"/>
    <w:uiPriority w:val="1"/>
    <w:qFormat/>
    <w:rsid w:val="007347C9"/>
    <w:pPr>
      <w:autoSpaceDE w:val="0"/>
      <w:autoSpaceDN w:val="0"/>
      <w:adjustRightInd w:val="0"/>
      <w:spacing w:after="0" w:line="240" w:lineRule="auto"/>
      <w:ind w:left="682"/>
    </w:pPr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47C9"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rsid w:val="007347C9"/>
    <w:pPr>
      <w:autoSpaceDE w:val="0"/>
      <w:autoSpaceDN w:val="0"/>
      <w:adjustRightInd w:val="0"/>
      <w:spacing w:after="0" w:line="240" w:lineRule="auto"/>
      <w:ind w:left="682" w:right="103" w:hanging="567"/>
      <w:jc w:val="both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73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7C9"/>
  </w:style>
  <w:style w:type="paragraph" w:styleId="Zpat">
    <w:name w:val="footer"/>
    <w:basedOn w:val="Normln"/>
    <w:link w:val="ZpatChar"/>
    <w:uiPriority w:val="99"/>
    <w:unhideWhenUsed/>
    <w:rsid w:val="007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7C9"/>
  </w:style>
  <w:style w:type="paragraph" w:styleId="Bezmezer">
    <w:name w:val="No Spacing"/>
    <w:uiPriority w:val="1"/>
    <w:qFormat/>
    <w:rsid w:val="007347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5C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5C9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0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fakturace@kordis-jmk.cz.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80FD-50A5-44BB-96F8-CC569575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2050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Maňoušková</dc:creator>
  <cp:keywords/>
  <dc:description/>
  <cp:lastModifiedBy>Hana Maňoušková</cp:lastModifiedBy>
  <cp:revision>2</cp:revision>
  <cp:lastPrinted>2024-01-23T12:36:00Z</cp:lastPrinted>
  <dcterms:created xsi:type="dcterms:W3CDTF">2024-02-13T12:14:00Z</dcterms:created>
  <dcterms:modified xsi:type="dcterms:W3CDTF">2024-02-13T12:14:00Z</dcterms:modified>
</cp:coreProperties>
</file>