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E" w:rsidRDefault="00E1276E" w:rsidP="00E1276E">
      <w:pPr>
        <w:pStyle w:val="Default"/>
      </w:pPr>
    </w:p>
    <w:p w:rsidR="00E1276E" w:rsidRDefault="00E1276E" w:rsidP="00E1276E">
      <w:pPr>
        <w:pStyle w:val="Default"/>
        <w:jc w:val="center"/>
        <w:rPr>
          <w:sz w:val="36"/>
          <w:szCs w:val="36"/>
        </w:rPr>
      </w:pPr>
      <w:r>
        <w:rPr>
          <w:b/>
          <w:bCs/>
          <w:sz w:val="36"/>
          <w:szCs w:val="36"/>
        </w:rPr>
        <w:t>SMLOUVA</w:t>
      </w:r>
    </w:p>
    <w:p w:rsidR="00E1276E" w:rsidRDefault="00E1276E" w:rsidP="00E1276E">
      <w:pPr>
        <w:pStyle w:val="Default"/>
        <w:jc w:val="center"/>
        <w:rPr>
          <w:sz w:val="23"/>
          <w:szCs w:val="23"/>
        </w:rPr>
      </w:pPr>
      <w:r>
        <w:rPr>
          <w:sz w:val="23"/>
          <w:szCs w:val="23"/>
        </w:rPr>
        <w:t>podle § 1746 odst. 2 zákona č. 89/2012 Sb., občanského zákoníku</w:t>
      </w:r>
    </w:p>
    <w:p w:rsidR="00E1276E" w:rsidRDefault="00E1276E" w:rsidP="00E1276E">
      <w:pPr>
        <w:pStyle w:val="Default"/>
        <w:jc w:val="center"/>
        <w:rPr>
          <w:sz w:val="22"/>
          <w:szCs w:val="22"/>
        </w:rPr>
      </w:pPr>
      <w:r>
        <w:rPr>
          <w:sz w:val="22"/>
          <w:szCs w:val="22"/>
        </w:rPr>
        <w:t>(dále jen „smlouva“)</w:t>
      </w:r>
    </w:p>
    <w:p w:rsidR="00E1276E" w:rsidRDefault="00E1276E" w:rsidP="00E1276E">
      <w:pPr>
        <w:pStyle w:val="Default"/>
        <w:jc w:val="center"/>
        <w:rPr>
          <w:sz w:val="22"/>
          <w:szCs w:val="22"/>
        </w:rPr>
      </w:pPr>
    </w:p>
    <w:p w:rsidR="00E1276E" w:rsidRDefault="00E1276E" w:rsidP="00E1276E">
      <w:pPr>
        <w:pStyle w:val="Default"/>
        <w:rPr>
          <w:sz w:val="23"/>
          <w:szCs w:val="23"/>
        </w:rPr>
      </w:pPr>
      <w:r>
        <w:rPr>
          <w:b/>
          <w:bCs/>
          <w:sz w:val="23"/>
          <w:szCs w:val="23"/>
        </w:rPr>
        <w:t>1.</w:t>
      </w:r>
      <w:r w:rsidR="00363B72">
        <w:rPr>
          <w:b/>
          <w:bCs/>
          <w:sz w:val="23"/>
          <w:szCs w:val="23"/>
        </w:rPr>
        <w:t xml:space="preserve"> </w:t>
      </w:r>
      <w:r>
        <w:rPr>
          <w:b/>
          <w:bCs/>
          <w:sz w:val="23"/>
          <w:szCs w:val="23"/>
        </w:rPr>
        <w:t xml:space="preserve">DODAVATEL: </w:t>
      </w:r>
    </w:p>
    <w:p w:rsidR="00363B72" w:rsidRDefault="00E1276E" w:rsidP="00E1276E">
      <w:pPr>
        <w:pStyle w:val="Default"/>
      </w:pPr>
      <w:r w:rsidRPr="00E1276E">
        <w:t xml:space="preserve">Ladislav </w:t>
      </w:r>
      <w:proofErr w:type="spellStart"/>
      <w:r w:rsidRPr="00E1276E">
        <w:t>Pham</w:t>
      </w:r>
      <w:proofErr w:type="spellEnd"/>
      <w:r w:rsidRPr="00E1276E">
        <w:t xml:space="preserve"> </w:t>
      </w:r>
    </w:p>
    <w:p w:rsidR="00363B72" w:rsidRPr="00E1276E" w:rsidRDefault="00363B72" w:rsidP="00363B72">
      <w:pPr>
        <w:pStyle w:val="Default"/>
      </w:pPr>
      <w:r w:rsidRPr="00E1276E">
        <w:t xml:space="preserve">Fyzická osoba zapsaná v živnostenském rejstříku </w:t>
      </w:r>
    </w:p>
    <w:p w:rsidR="00E1276E" w:rsidRPr="00E1276E" w:rsidRDefault="00E1276E" w:rsidP="00E1276E">
      <w:pPr>
        <w:pStyle w:val="Default"/>
      </w:pPr>
      <w:r w:rsidRPr="00E1276E">
        <w:t xml:space="preserve">Kaprova 42/14 11000 Praha Česká republika </w:t>
      </w:r>
    </w:p>
    <w:p w:rsidR="00E1276E" w:rsidRPr="00E1276E" w:rsidRDefault="00E1276E" w:rsidP="00E1276E">
      <w:pPr>
        <w:pStyle w:val="Default"/>
      </w:pPr>
      <w:r w:rsidRPr="00E1276E">
        <w:t xml:space="preserve">IČ: 03446816 </w:t>
      </w:r>
    </w:p>
    <w:p w:rsidR="00E1276E" w:rsidRPr="00E1276E" w:rsidRDefault="00E1276E" w:rsidP="00E1276E">
      <w:pPr>
        <w:pStyle w:val="Default"/>
      </w:pPr>
      <w:proofErr w:type="spellStart"/>
      <w:r w:rsidRPr="00E1276E">
        <w:t>Airbank</w:t>
      </w:r>
      <w:proofErr w:type="spellEnd"/>
      <w:r w:rsidRPr="00E1276E">
        <w:t xml:space="preserve"> : </w:t>
      </w:r>
      <w:proofErr w:type="spellStart"/>
      <w:r w:rsidR="003A228D">
        <w:t>xxxxxxxxxxxx</w:t>
      </w:r>
      <w:proofErr w:type="spellEnd"/>
    </w:p>
    <w:p w:rsidR="00E1276E" w:rsidRPr="00E1276E" w:rsidRDefault="00E1276E" w:rsidP="00E1276E">
      <w:pPr>
        <w:pStyle w:val="Default"/>
        <w:rPr>
          <w:color w:val="auto"/>
        </w:rPr>
      </w:pPr>
      <w:r w:rsidRPr="00E1276E">
        <w:rPr>
          <w:color w:val="auto"/>
        </w:rPr>
        <w:t xml:space="preserve">Variabilní symbol: 07062024 </w:t>
      </w:r>
    </w:p>
    <w:p w:rsidR="00E1276E" w:rsidRPr="00E1276E" w:rsidRDefault="00363B72" w:rsidP="00E1276E">
      <w:pPr>
        <w:pStyle w:val="Default"/>
        <w:rPr>
          <w:color w:val="auto"/>
        </w:rPr>
      </w:pPr>
      <w:r>
        <w:rPr>
          <w:color w:val="auto"/>
        </w:rPr>
        <w:t>P</w:t>
      </w:r>
      <w:r w:rsidR="00E1276E" w:rsidRPr="00E1276E">
        <w:rPr>
          <w:color w:val="auto"/>
        </w:rPr>
        <w:t xml:space="preserve">látce DPH </w:t>
      </w:r>
    </w:p>
    <w:p w:rsidR="00881A66" w:rsidRDefault="00E1276E" w:rsidP="00E1276E">
      <w:pPr>
        <w:pStyle w:val="Default"/>
        <w:rPr>
          <w:color w:val="auto"/>
        </w:rPr>
      </w:pPr>
      <w:r w:rsidRPr="00881A66">
        <w:rPr>
          <w:color w:val="auto"/>
        </w:rPr>
        <w:t xml:space="preserve">Kontakt: </w:t>
      </w:r>
      <w:proofErr w:type="spellStart"/>
      <w:r w:rsidR="003A228D">
        <w:t>xxxxxxxxxxx</w:t>
      </w:r>
      <w:proofErr w:type="spellEnd"/>
    </w:p>
    <w:p w:rsidR="00E1276E" w:rsidRPr="00E1276E" w:rsidRDefault="00E1276E" w:rsidP="00E1276E">
      <w:pPr>
        <w:pStyle w:val="Default"/>
        <w:rPr>
          <w:i/>
          <w:iCs/>
          <w:color w:val="auto"/>
        </w:rPr>
      </w:pPr>
      <w:r w:rsidRPr="00E1276E">
        <w:rPr>
          <w:i/>
          <w:iCs/>
          <w:color w:val="auto"/>
        </w:rPr>
        <w:t xml:space="preserve">(dále jen „Umělec“) </w:t>
      </w:r>
    </w:p>
    <w:p w:rsidR="00E1276E" w:rsidRDefault="00E1276E" w:rsidP="00E1276E">
      <w:pPr>
        <w:pStyle w:val="Default"/>
        <w:rPr>
          <w:sz w:val="20"/>
          <w:szCs w:val="20"/>
        </w:rPr>
      </w:pPr>
    </w:p>
    <w:p w:rsidR="00E1276E" w:rsidRDefault="00E1276E" w:rsidP="00E1276E">
      <w:pPr>
        <w:pStyle w:val="Default"/>
        <w:rPr>
          <w:sz w:val="20"/>
          <w:szCs w:val="20"/>
        </w:rPr>
      </w:pPr>
      <w:r>
        <w:rPr>
          <w:sz w:val="20"/>
          <w:szCs w:val="20"/>
        </w:rPr>
        <w:t xml:space="preserve">a </w:t>
      </w:r>
    </w:p>
    <w:p w:rsidR="00E1276E" w:rsidRDefault="00E1276E" w:rsidP="00E1276E">
      <w:pPr>
        <w:pStyle w:val="Default"/>
        <w:rPr>
          <w:sz w:val="20"/>
          <w:szCs w:val="20"/>
        </w:rPr>
      </w:pPr>
    </w:p>
    <w:p w:rsidR="00E1276E" w:rsidRDefault="00E1276E" w:rsidP="00E1276E">
      <w:pPr>
        <w:pStyle w:val="Default"/>
        <w:rPr>
          <w:sz w:val="23"/>
          <w:szCs w:val="23"/>
        </w:rPr>
      </w:pPr>
      <w:r>
        <w:rPr>
          <w:b/>
          <w:bCs/>
          <w:sz w:val="23"/>
          <w:szCs w:val="23"/>
        </w:rPr>
        <w:t xml:space="preserve">ODBĚRATEL: </w:t>
      </w:r>
    </w:p>
    <w:p w:rsidR="00E1276E" w:rsidRPr="00E1276E" w:rsidRDefault="00E1276E" w:rsidP="00E1276E">
      <w:pPr>
        <w:pStyle w:val="Default"/>
      </w:pPr>
      <w:r w:rsidRPr="00E1276E">
        <w:t xml:space="preserve">Městský dům kultury Karviná, příspěvková organizace </w:t>
      </w:r>
    </w:p>
    <w:p w:rsidR="00E1276E" w:rsidRPr="00E1276E" w:rsidRDefault="00E1276E" w:rsidP="00E1276E">
      <w:pPr>
        <w:pStyle w:val="Default"/>
        <w:rPr>
          <w:color w:val="auto"/>
        </w:rPr>
      </w:pPr>
      <w:r w:rsidRPr="00E1276E">
        <w:t xml:space="preserve">se sídlem tř. </w:t>
      </w:r>
      <w:r w:rsidRPr="00E1276E">
        <w:rPr>
          <w:color w:val="auto"/>
        </w:rPr>
        <w:t xml:space="preserve">Osvobození 1639/43, 735 06 Karviná – Nové Město </w:t>
      </w:r>
    </w:p>
    <w:p w:rsidR="00E1276E" w:rsidRPr="00E1276E" w:rsidRDefault="00E1276E" w:rsidP="00E1276E">
      <w:pPr>
        <w:pStyle w:val="Default"/>
        <w:rPr>
          <w:color w:val="auto"/>
        </w:rPr>
      </w:pPr>
      <w:r w:rsidRPr="00E1276E">
        <w:rPr>
          <w:color w:val="auto"/>
        </w:rPr>
        <w:t>IČ: 00320463 DIČ: CZ00320463 zastoupený Mgr. Olgou Hrubec, ředitelkou</w:t>
      </w:r>
    </w:p>
    <w:p w:rsidR="00E1276E" w:rsidRPr="00E1276E" w:rsidRDefault="00E1276E" w:rsidP="00E1276E">
      <w:pPr>
        <w:pStyle w:val="Default"/>
        <w:rPr>
          <w:color w:val="auto"/>
        </w:rPr>
      </w:pPr>
      <w:r w:rsidRPr="00E1276E">
        <w:rPr>
          <w:color w:val="auto"/>
        </w:rPr>
        <w:t xml:space="preserve">Bankovní spojení: KB Karviná, č. účtu: 335791/0100, Plátce DPH </w:t>
      </w:r>
    </w:p>
    <w:p w:rsidR="00E1276E" w:rsidRPr="00E1276E" w:rsidRDefault="00132566" w:rsidP="00E1276E">
      <w:pPr>
        <w:pStyle w:val="Default"/>
        <w:rPr>
          <w:color w:val="auto"/>
        </w:rPr>
      </w:pPr>
      <w:hyperlink r:id="rId4" w:history="1">
        <w:r w:rsidR="00E1276E" w:rsidRPr="00E1276E">
          <w:rPr>
            <w:rStyle w:val="Hypertextovodkaz"/>
            <w:color w:val="auto"/>
          </w:rPr>
          <w:t>podatelna@medk.cz</w:t>
        </w:r>
      </w:hyperlink>
      <w:r w:rsidR="00E1276E" w:rsidRPr="00E1276E">
        <w:rPr>
          <w:color w:val="auto"/>
        </w:rPr>
        <w:t xml:space="preserve"> </w:t>
      </w:r>
    </w:p>
    <w:p w:rsidR="00E1276E" w:rsidRPr="00E1276E" w:rsidRDefault="00E1276E" w:rsidP="00E1276E">
      <w:pPr>
        <w:pStyle w:val="Default"/>
        <w:rPr>
          <w:color w:val="auto"/>
        </w:rPr>
      </w:pPr>
      <w:r w:rsidRPr="00E1276E">
        <w:rPr>
          <w:color w:val="auto"/>
        </w:rPr>
        <w:t xml:space="preserve">Kontaktní osoba: </w:t>
      </w:r>
      <w:proofErr w:type="spellStart"/>
      <w:r w:rsidR="003A228D">
        <w:rPr>
          <w:color w:val="auto"/>
        </w:rPr>
        <w:t>xxxxxxxxxxxx</w:t>
      </w:r>
      <w:r w:rsidR="003A228D">
        <w:rPr>
          <w:color w:val="auto"/>
          <w:u w:val="single"/>
        </w:rPr>
        <w:t>xxx</w:t>
      </w:r>
      <w:proofErr w:type="spellEnd"/>
    </w:p>
    <w:p w:rsidR="00E1276E" w:rsidRPr="00E1276E" w:rsidRDefault="00E1276E" w:rsidP="00E1276E">
      <w:pPr>
        <w:pStyle w:val="Default"/>
        <w:rPr>
          <w:i/>
          <w:iCs/>
          <w:color w:val="auto"/>
        </w:rPr>
      </w:pPr>
      <w:r w:rsidRPr="00E1276E">
        <w:rPr>
          <w:i/>
          <w:iCs/>
          <w:color w:val="auto"/>
        </w:rPr>
        <w:t xml:space="preserve">(dále jen „Pořadatel“) </w:t>
      </w:r>
    </w:p>
    <w:p w:rsidR="00E1276E" w:rsidRPr="00E1276E" w:rsidRDefault="00E1276E" w:rsidP="00E1276E">
      <w:pPr>
        <w:pStyle w:val="Default"/>
        <w:rPr>
          <w:color w:val="auto"/>
        </w:rPr>
      </w:pPr>
    </w:p>
    <w:p w:rsidR="00E1276E" w:rsidRDefault="00E1276E" w:rsidP="00E1276E">
      <w:pPr>
        <w:pStyle w:val="Default"/>
        <w:rPr>
          <w:sz w:val="23"/>
          <w:szCs w:val="23"/>
        </w:rPr>
      </w:pPr>
      <w:r>
        <w:rPr>
          <w:b/>
          <w:bCs/>
          <w:sz w:val="23"/>
          <w:szCs w:val="23"/>
        </w:rPr>
        <w:t>Místo konání koncertu</w:t>
      </w:r>
      <w:r>
        <w:rPr>
          <w:sz w:val="23"/>
          <w:szCs w:val="23"/>
        </w:rPr>
        <w:t xml:space="preserve">: Areál Letního kina Karviná </w:t>
      </w:r>
    </w:p>
    <w:p w:rsidR="00E1276E" w:rsidRDefault="00E1276E" w:rsidP="00E1276E">
      <w:pPr>
        <w:pStyle w:val="Default"/>
        <w:rPr>
          <w:sz w:val="23"/>
          <w:szCs w:val="23"/>
        </w:rPr>
      </w:pPr>
    </w:p>
    <w:p w:rsidR="00E1276E" w:rsidRDefault="00363B72" w:rsidP="00363B72">
      <w:pPr>
        <w:pStyle w:val="Default"/>
        <w:jc w:val="both"/>
        <w:rPr>
          <w:sz w:val="23"/>
          <w:szCs w:val="23"/>
        </w:rPr>
      </w:pPr>
      <w:r>
        <w:rPr>
          <w:b/>
          <w:bCs/>
          <w:sz w:val="23"/>
          <w:szCs w:val="23"/>
        </w:rPr>
        <w:t>2.</w:t>
      </w:r>
      <w:r w:rsidR="00E1276E">
        <w:rPr>
          <w:b/>
          <w:bCs/>
          <w:sz w:val="23"/>
          <w:szCs w:val="23"/>
        </w:rPr>
        <w:t xml:space="preserve"> PŘEDMĚT SMLOUVY </w:t>
      </w:r>
    </w:p>
    <w:p w:rsidR="00E1276E" w:rsidRPr="00E1276E" w:rsidRDefault="00E1276E" w:rsidP="00363B72">
      <w:pPr>
        <w:pStyle w:val="Default"/>
        <w:jc w:val="both"/>
      </w:pPr>
      <w:r w:rsidRPr="00E1276E">
        <w:t xml:space="preserve">Předmětem této smlouvy je </w:t>
      </w:r>
      <w:bookmarkStart w:id="0" w:name="_GoBack"/>
      <w:r w:rsidRPr="00E1276E">
        <w:t>vymezení práv a povinností Umělce a Pořadatele při pořádání a vystoupení v rámci koncertu specifikovaného v této smlouvě</w:t>
      </w:r>
      <w:bookmarkEnd w:id="0"/>
      <w:r w:rsidRPr="00E1276E">
        <w:t xml:space="preserve"> (dále jen „Akce“). </w:t>
      </w:r>
    </w:p>
    <w:p w:rsidR="00E1276E" w:rsidRPr="00E1276E" w:rsidRDefault="00E1276E" w:rsidP="00363B72">
      <w:pPr>
        <w:pStyle w:val="Default"/>
        <w:jc w:val="both"/>
      </w:pPr>
    </w:p>
    <w:p w:rsidR="00E1276E" w:rsidRDefault="00E1276E" w:rsidP="00363B72">
      <w:pPr>
        <w:pStyle w:val="Default"/>
        <w:jc w:val="both"/>
        <w:rPr>
          <w:sz w:val="36"/>
          <w:szCs w:val="36"/>
        </w:rPr>
      </w:pPr>
      <w:r>
        <w:rPr>
          <w:b/>
          <w:bCs/>
          <w:sz w:val="36"/>
          <w:szCs w:val="36"/>
        </w:rPr>
        <w:t xml:space="preserve">RAEGO </w:t>
      </w:r>
    </w:p>
    <w:p w:rsidR="00E1276E" w:rsidRPr="00E1276E" w:rsidRDefault="00E1276E" w:rsidP="00363B72">
      <w:pPr>
        <w:pStyle w:val="Default"/>
        <w:jc w:val="both"/>
        <w:rPr>
          <w:b/>
          <w:bCs/>
        </w:rPr>
      </w:pPr>
      <w:r w:rsidRPr="00E1276E">
        <w:rPr>
          <w:b/>
          <w:bCs/>
        </w:rPr>
        <w:t xml:space="preserve">(dále jen jako „Umělec“) </w:t>
      </w:r>
    </w:p>
    <w:p w:rsidR="00E1276E" w:rsidRPr="00E1276E" w:rsidRDefault="00E1276E" w:rsidP="00363B72">
      <w:pPr>
        <w:pStyle w:val="Default"/>
        <w:jc w:val="both"/>
      </w:pPr>
    </w:p>
    <w:p w:rsidR="00E1276E" w:rsidRPr="00E1276E" w:rsidRDefault="00E1276E" w:rsidP="00363B72">
      <w:pPr>
        <w:pStyle w:val="Default"/>
        <w:jc w:val="both"/>
        <w:rPr>
          <w:b/>
          <w:bCs/>
        </w:rPr>
      </w:pPr>
      <w:r w:rsidRPr="00E1276E">
        <w:rPr>
          <w:b/>
          <w:bCs/>
        </w:rPr>
        <w:t xml:space="preserve">DNE: pátek 7. 6. 2024 </w:t>
      </w:r>
    </w:p>
    <w:p w:rsidR="00E1276E" w:rsidRPr="00E1276E" w:rsidRDefault="00E1276E" w:rsidP="00363B72">
      <w:pPr>
        <w:pStyle w:val="Default"/>
        <w:jc w:val="both"/>
      </w:pPr>
    </w:p>
    <w:p w:rsidR="00E1276E" w:rsidRPr="00E1276E" w:rsidRDefault="00363B72" w:rsidP="00363B72">
      <w:pPr>
        <w:pStyle w:val="Default"/>
        <w:jc w:val="both"/>
      </w:pPr>
      <w:r>
        <w:rPr>
          <w:b/>
          <w:bCs/>
        </w:rPr>
        <w:t>3.</w:t>
      </w:r>
      <w:r w:rsidR="00E1276E" w:rsidRPr="00E1276E">
        <w:rPr>
          <w:b/>
          <w:bCs/>
        </w:rPr>
        <w:t xml:space="preserve"> MÍSTO KONÁNÍ A ČASOVÝ PLÁN </w:t>
      </w:r>
    </w:p>
    <w:p w:rsidR="00E1276E" w:rsidRPr="00E1276E" w:rsidRDefault="00E1276E" w:rsidP="00363B72">
      <w:pPr>
        <w:pStyle w:val="Default"/>
        <w:jc w:val="both"/>
      </w:pPr>
      <w:r w:rsidRPr="00E1276E">
        <w:t xml:space="preserve">Místo konání přesná adresa: </w:t>
      </w:r>
      <w:r w:rsidRPr="00E1276E">
        <w:rPr>
          <w:b/>
        </w:rPr>
        <w:t>Areál Letního kina Karviná, park Boženy Němcové</w:t>
      </w:r>
    </w:p>
    <w:p w:rsidR="00E1276E" w:rsidRPr="00E1276E" w:rsidRDefault="00E1276E" w:rsidP="00363B72">
      <w:pPr>
        <w:pStyle w:val="Default"/>
        <w:jc w:val="both"/>
      </w:pPr>
      <w:r w:rsidRPr="00E1276E">
        <w:t xml:space="preserve">GPS Letní kino: 49.8524703N, 18.5387306E. Příjezd z ulice Ostravská směr ul. Husova </w:t>
      </w:r>
    </w:p>
    <w:p w:rsidR="00E1276E" w:rsidRPr="00E1276E" w:rsidRDefault="00E1276E" w:rsidP="00363B72">
      <w:pPr>
        <w:pStyle w:val="Default"/>
        <w:jc w:val="both"/>
      </w:pPr>
      <w:r w:rsidRPr="00E1276E">
        <w:t xml:space="preserve">Zvuková zkouška: 15:00 </w:t>
      </w:r>
    </w:p>
    <w:p w:rsidR="00E1276E" w:rsidRPr="00E1276E" w:rsidRDefault="00E1276E" w:rsidP="00363B72">
      <w:pPr>
        <w:pStyle w:val="Default"/>
        <w:jc w:val="both"/>
        <w:rPr>
          <w:b/>
        </w:rPr>
      </w:pPr>
      <w:r w:rsidRPr="00E1276E">
        <w:rPr>
          <w:b/>
        </w:rPr>
        <w:t xml:space="preserve">Koncert start: 16:30 </w:t>
      </w:r>
    </w:p>
    <w:p w:rsidR="00E1276E" w:rsidRPr="00E1276E" w:rsidRDefault="00E1276E" w:rsidP="00363B72">
      <w:pPr>
        <w:pStyle w:val="Default"/>
        <w:jc w:val="both"/>
      </w:pPr>
      <w:r w:rsidRPr="00E1276E">
        <w:t>Kontaktní o</w:t>
      </w:r>
      <w:r w:rsidR="003A228D">
        <w:t xml:space="preserve">soba produkce + tel. číslo: </w:t>
      </w:r>
      <w:proofErr w:type="spellStart"/>
      <w:r w:rsidR="003A228D">
        <w:t>xxxxxxxxxxxxxxx</w:t>
      </w:r>
      <w:proofErr w:type="spellEnd"/>
    </w:p>
    <w:p w:rsidR="00E1276E" w:rsidRPr="00E1276E" w:rsidRDefault="00E1276E" w:rsidP="00363B72">
      <w:pPr>
        <w:pStyle w:val="Default"/>
        <w:jc w:val="both"/>
      </w:pPr>
      <w:r w:rsidRPr="00E1276E">
        <w:t xml:space="preserve">Kontaktní osoba </w:t>
      </w:r>
      <w:r w:rsidR="003A228D">
        <w:t xml:space="preserve">technika + tel. číslo: </w:t>
      </w:r>
      <w:proofErr w:type="spellStart"/>
      <w:r w:rsidR="003A228D">
        <w:t>xxxxxxxxxxxxxx</w:t>
      </w:r>
      <w:proofErr w:type="spellEnd"/>
    </w:p>
    <w:p w:rsidR="00E1276E" w:rsidRPr="00E1276E" w:rsidRDefault="00E1276E" w:rsidP="00363B72">
      <w:pPr>
        <w:pStyle w:val="Default"/>
        <w:jc w:val="both"/>
      </w:pPr>
      <w:r w:rsidRPr="00E1276E">
        <w:t xml:space="preserve">Parkování v místě vystoupení (počet): ano P A </w:t>
      </w:r>
    </w:p>
    <w:p w:rsidR="00E1276E" w:rsidRPr="00E1276E" w:rsidRDefault="00E1276E" w:rsidP="00E1276E">
      <w:pPr>
        <w:pStyle w:val="Default"/>
        <w:rPr>
          <w:color w:val="auto"/>
        </w:rPr>
      </w:pPr>
    </w:p>
    <w:p w:rsidR="00E1276E" w:rsidRPr="00E1276E" w:rsidRDefault="00363B72" w:rsidP="00E1276E">
      <w:pPr>
        <w:pStyle w:val="Default"/>
        <w:pageBreakBefore/>
        <w:rPr>
          <w:color w:val="auto"/>
        </w:rPr>
      </w:pPr>
      <w:r>
        <w:rPr>
          <w:b/>
          <w:bCs/>
          <w:color w:val="auto"/>
        </w:rPr>
        <w:lastRenderedPageBreak/>
        <w:t>4.</w:t>
      </w:r>
      <w:r w:rsidR="00E1276E" w:rsidRPr="00E1276E">
        <w:rPr>
          <w:b/>
          <w:bCs/>
          <w:color w:val="auto"/>
        </w:rPr>
        <w:t xml:space="preserve"> ZÁVAZKY POŘADATELE </w:t>
      </w:r>
    </w:p>
    <w:p w:rsidR="00E1276E" w:rsidRPr="00E1276E" w:rsidRDefault="00E1276E" w:rsidP="00E1276E">
      <w:pPr>
        <w:pStyle w:val="Default"/>
        <w:rPr>
          <w:color w:val="auto"/>
        </w:rPr>
      </w:pPr>
      <w:r w:rsidRPr="00E1276E">
        <w:rPr>
          <w:color w:val="auto"/>
        </w:rPr>
        <w:t xml:space="preserve">Pořadatel se zavazuje: </w:t>
      </w:r>
    </w:p>
    <w:p w:rsidR="00E1276E" w:rsidRPr="00E1276E" w:rsidRDefault="00E1276E" w:rsidP="00363B72">
      <w:pPr>
        <w:pStyle w:val="Default"/>
        <w:spacing w:after="30"/>
        <w:jc w:val="both"/>
        <w:rPr>
          <w:color w:val="auto"/>
        </w:rPr>
      </w:pPr>
      <w:r w:rsidRPr="00E1276E">
        <w:rPr>
          <w:color w:val="auto"/>
        </w:rPr>
        <w:t xml:space="preserve">a) Zajistit splnění všech technických podmínek pro vystoupení Umělce dle Technického </w:t>
      </w:r>
      <w:proofErr w:type="spellStart"/>
      <w:r w:rsidRPr="00E1276E">
        <w:rPr>
          <w:color w:val="auto"/>
        </w:rPr>
        <w:t>rideru</w:t>
      </w:r>
      <w:proofErr w:type="spellEnd"/>
      <w:r w:rsidRPr="00E1276E">
        <w:rPr>
          <w:color w:val="auto"/>
        </w:rPr>
        <w:t xml:space="preserve">, viz příloha č. 1, která je nedílnou součástí této smlouvy. </w:t>
      </w:r>
    </w:p>
    <w:p w:rsidR="00E1276E" w:rsidRPr="00E1276E" w:rsidRDefault="00E1276E" w:rsidP="00363B72">
      <w:pPr>
        <w:pStyle w:val="Default"/>
        <w:spacing w:after="30"/>
        <w:jc w:val="both"/>
        <w:rPr>
          <w:color w:val="auto"/>
        </w:rPr>
      </w:pPr>
      <w:r w:rsidRPr="00E1276E">
        <w:rPr>
          <w:color w:val="auto"/>
        </w:rPr>
        <w:t xml:space="preserve">b) Zajistit volný vstup na vystoupení pro Umělce, kapelu a doprovod. </w:t>
      </w:r>
    </w:p>
    <w:p w:rsidR="00E1276E" w:rsidRPr="00881A66" w:rsidRDefault="00E1276E" w:rsidP="00363B72">
      <w:pPr>
        <w:pStyle w:val="Default"/>
        <w:spacing w:after="30"/>
        <w:jc w:val="both"/>
        <w:rPr>
          <w:b/>
          <w:bCs/>
          <w:color w:val="auto"/>
        </w:rPr>
      </w:pPr>
      <w:r w:rsidRPr="00E1276E">
        <w:rPr>
          <w:color w:val="auto"/>
        </w:rPr>
        <w:t xml:space="preserve">c) </w:t>
      </w:r>
      <w:r w:rsidRPr="00E1276E">
        <w:rPr>
          <w:b/>
          <w:bCs/>
          <w:color w:val="auto"/>
        </w:rPr>
        <w:t xml:space="preserve">V </w:t>
      </w:r>
      <w:r w:rsidRPr="00881A66">
        <w:rPr>
          <w:b/>
          <w:bCs/>
          <w:color w:val="auto"/>
        </w:rPr>
        <w:t xml:space="preserve">případě konání Akce mimo Prahu je Pořadatel povinen zajistit a uhradit ubytování Umělce, kapely a doprovodu na den/noc konání koncertu, a to v místě konání Akce. </w:t>
      </w:r>
    </w:p>
    <w:p w:rsidR="00E1276E" w:rsidRPr="00881A66" w:rsidRDefault="00E1276E" w:rsidP="00363B72">
      <w:pPr>
        <w:pStyle w:val="Default"/>
        <w:spacing w:after="30"/>
        <w:jc w:val="both"/>
        <w:rPr>
          <w:color w:val="auto"/>
        </w:rPr>
      </w:pPr>
      <w:r w:rsidRPr="00881A66">
        <w:rPr>
          <w:b/>
          <w:bCs/>
          <w:color w:val="auto"/>
        </w:rPr>
        <w:t>Ubytování ANO / NE – počet pokojů</w:t>
      </w:r>
      <w:r w:rsidR="00881A66" w:rsidRPr="00881A66">
        <w:rPr>
          <w:b/>
          <w:bCs/>
          <w:color w:val="auto"/>
        </w:rPr>
        <w:t xml:space="preserve"> NE</w:t>
      </w:r>
    </w:p>
    <w:p w:rsidR="00E1276E" w:rsidRPr="00881A66" w:rsidRDefault="00E1276E" w:rsidP="00363B72">
      <w:pPr>
        <w:pStyle w:val="Default"/>
        <w:spacing w:after="30"/>
        <w:jc w:val="both"/>
        <w:rPr>
          <w:color w:val="auto"/>
        </w:rPr>
      </w:pPr>
      <w:r w:rsidRPr="00881A66">
        <w:rPr>
          <w:color w:val="auto"/>
        </w:rPr>
        <w:t xml:space="preserve">d) Zajistit bezpečnost Umělce a jeho technického vybavení od doby příjezdu po naložení po koncertě, pokud technické vybavení Umělec řádně předá zástupci Pořadatele. </w:t>
      </w:r>
    </w:p>
    <w:p w:rsidR="00E1276E" w:rsidRPr="00881A66" w:rsidRDefault="00E1276E" w:rsidP="00363B72">
      <w:pPr>
        <w:pStyle w:val="Default"/>
        <w:spacing w:after="30"/>
        <w:jc w:val="both"/>
        <w:rPr>
          <w:color w:val="auto"/>
        </w:rPr>
      </w:pPr>
      <w:r w:rsidRPr="00881A66">
        <w:rPr>
          <w:color w:val="auto"/>
        </w:rPr>
        <w:t xml:space="preserve">e) Zajistit dostatečné osvětlení a ozvučení v průběhu Akce, včetně potřebného vybavení. </w:t>
      </w:r>
    </w:p>
    <w:p w:rsidR="00E1276E" w:rsidRPr="00881A66" w:rsidRDefault="00E1276E" w:rsidP="00363B72">
      <w:pPr>
        <w:pStyle w:val="Default"/>
        <w:spacing w:after="30"/>
        <w:jc w:val="both"/>
        <w:rPr>
          <w:color w:val="auto"/>
        </w:rPr>
      </w:pPr>
      <w:r w:rsidRPr="00881A66">
        <w:rPr>
          <w:color w:val="auto"/>
        </w:rPr>
        <w:t xml:space="preserve">f) Pokud Pořadatel vytváří vlastní plakát/ vizuál k propagaci události, je povinen zaslat jeho náhled nejprve ke schválení Umělci, a to na mail: </w:t>
      </w:r>
      <w:proofErr w:type="spellStart"/>
      <w:r w:rsidR="003A228D">
        <w:rPr>
          <w:b/>
          <w:color w:val="auto"/>
        </w:rPr>
        <w:t>xxxxxxxxxxx</w:t>
      </w:r>
      <w:proofErr w:type="spellEnd"/>
    </w:p>
    <w:p w:rsidR="00E1276E" w:rsidRPr="00881A66" w:rsidRDefault="00E1276E" w:rsidP="00363B72">
      <w:pPr>
        <w:pStyle w:val="Default"/>
        <w:jc w:val="both"/>
        <w:rPr>
          <w:color w:val="auto"/>
        </w:rPr>
      </w:pPr>
      <w:r w:rsidRPr="00881A66">
        <w:rPr>
          <w:color w:val="auto"/>
        </w:rPr>
        <w:t xml:space="preserve">h) Zajistit přiměřené občerstvení pro Umělce, kapelu a doprovod, dle možností Pořadatele. </w:t>
      </w:r>
    </w:p>
    <w:p w:rsidR="00E1276E" w:rsidRPr="00881A66" w:rsidRDefault="00E1276E" w:rsidP="00363B72">
      <w:pPr>
        <w:pStyle w:val="Default"/>
        <w:jc w:val="both"/>
        <w:rPr>
          <w:color w:val="auto"/>
        </w:rPr>
      </w:pPr>
    </w:p>
    <w:p w:rsidR="00E1276E" w:rsidRPr="00881A66" w:rsidRDefault="00363B72" w:rsidP="00363B72">
      <w:pPr>
        <w:pStyle w:val="Default"/>
        <w:jc w:val="both"/>
        <w:rPr>
          <w:color w:val="auto"/>
        </w:rPr>
      </w:pPr>
      <w:r w:rsidRPr="00881A66">
        <w:rPr>
          <w:b/>
          <w:bCs/>
          <w:color w:val="auto"/>
        </w:rPr>
        <w:t>5.</w:t>
      </w:r>
      <w:r w:rsidR="00E1276E" w:rsidRPr="00881A66">
        <w:rPr>
          <w:b/>
          <w:bCs/>
          <w:color w:val="auto"/>
        </w:rPr>
        <w:t xml:space="preserve"> FINANČNÍ VYROVNÁNÍ </w:t>
      </w:r>
    </w:p>
    <w:p w:rsidR="00E1276E" w:rsidRPr="00881A66" w:rsidRDefault="00E1276E" w:rsidP="00363B72">
      <w:pPr>
        <w:pStyle w:val="Default"/>
        <w:jc w:val="both"/>
        <w:rPr>
          <w:color w:val="auto"/>
        </w:rPr>
      </w:pPr>
      <w:r w:rsidRPr="00881A66">
        <w:rPr>
          <w:color w:val="auto"/>
        </w:rPr>
        <w:t xml:space="preserve">Pořadatel se touto smlouvou zavazuje vyplatit Umělci smluvní odměnu ve výši: </w:t>
      </w:r>
    </w:p>
    <w:p w:rsidR="00E1276E" w:rsidRPr="00881A66" w:rsidRDefault="00E1276E" w:rsidP="00363B72">
      <w:pPr>
        <w:pStyle w:val="Default"/>
        <w:jc w:val="both"/>
        <w:rPr>
          <w:color w:val="auto"/>
        </w:rPr>
      </w:pPr>
      <w:r w:rsidRPr="00881A66">
        <w:rPr>
          <w:b/>
          <w:bCs/>
          <w:color w:val="auto"/>
        </w:rPr>
        <w:t xml:space="preserve">CELKEM: 65 000 CZK + 21 % DPH – 78 </w:t>
      </w:r>
      <w:r w:rsidR="00666B87" w:rsidRPr="00881A66">
        <w:rPr>
          <w:b/>
          <w:bCs/>
          <w:color w:val="auto"/>
        </w:rPr>
        <w:t>6</w:t>
      </w:r>
      <w:r w:rsidRPr="00881A66">
        <w:rPr>
          <w:b/>
          <w:bCs/>
          <w:color w:val="auto"/>
        </w:rPr>
        <w:t>50 CZK  / včetně dopravy</w:t>
      </w:r>
    </w:p>
    <w:p w:rsidR="00E1276E" w:rsidRPr="00881A66" w:rsidRDefault="00E1276E" w:rsidP="00363B72">
      <w:pPr>
        <w:pStyle w:val="Default"/>
        <w:jc w:val="both"/>
        <w:rPr>
          <w:color w:val="auto"/>
        </w:rPr>
      </w:pPr>
      <w:r w:rsidRPr="00881A66">
        <w:rPr>
          <w:b/>
          <w:bCs/>
          <w:color w:val="auto"/>
        </w:rPr>
        <w:t xml:space="preserve">(plátci DPH), </w:t>
      </w:r>
    </w:p>
    <w:p w:rsidR="00E1276E" w:rsidRPr="00881A66" w:rsidRDefault="00E1276E" w:rsidP="00363B72">
      <w:pPr>
        <w:pStyle w:val="Default"/>
        <w:jc w:val="both"/>
        <w:rPr>
          <w:color w:val="auto"/>
        </w:rPr>
      </w:pPr>
      <w:r w:rsidRPr="00881A66">
        <w:rPr>
          <w:color w:val="auto"/>
        </w:rPr>
        <w:t xml:space="preserve">a to následujícím způsobem: </w:t>
      </w:r>
    </w:p>
    <w:p w:rsidR="00E1276E" w:rsidRPr="00881A66" w:rsidRDefault="00E1276E" w:rsidP="00363B72">
      <w:pPr>
        <w:pStyle w:val="Default"/>
        <w:spacing w:after="25"/>
        <w:jc w:val="both"/>
        <w:rPr>
          <w:color w:val="auto"/>
        </w:rPr>
      </w:pPr>
      <w:r w:rsidRPr="00881A66">
        <w:rPr>
          <w:color w:val="auto"/>
        </w:rPr>
        <w:t xml:space="preserve">● Kč (slovy:) bankovním převodem na účet Umělce uvedený níže, se splatností 14 (čtrnáct) dnů od dodání a přede dnem konání Akce, na základě Umělcem vystavené faktury </w:t>
      </w:r>
    </w:p>
    <w:p w:rsidR="00E1276E" w:rsidRPr="00881A66" w:rsidRDefault="00E1276E" w:rsidP="00363B72">
      <w:pPr>
        <w:pStyle w:val="Default"/>
        <w:spacing w:after="25"/>
        <w:jc w:val="both"/>
        <w:rPr>
          <w:color w:val="auto"/>
        </w:rPr>
      </w:pPr>
    </w:p>
    <w:p w:rsidR="00E1276E" w:rsidRPr="00881A66" w:rsidRDefault="00E1276E" w:rsidP="00363B72">
      <w:pPr>
        <w:pStyle w:val="Default"/>
        <w:jc w:val="both"/>
        <w:rPr>
          <w:color w:val="auto"/>
        </w:rPr>
      </w:pPr>
      <w:r w:rsidRPr="00881A66">
        <w:rPr>
          <w:color w:val="auto"/>
        </w:rPr>
        <w:t xml:space="preserve">Způsob úhrady: </w:t>
      </w:r>
      <w:r w:rsidRPr="00881A66">
        <w:rPr>
          <w:b/>
          <w:bCs/>
          <w:color w:val="auto"/>
        </w:rPr>
        <w:t xml:space="preserve">bankovním převodem </w:t>
      </w:r>
      <w:r w:rsidRPr="00881A66">
        <w:rPr>
          <w:color w:val="auto"/>
        </w:rPr>
        <w:t xml:space="preserve">na účet: </w:t>
      </w:r>
      <w:proofErr w:type="spellStart"/>
      <w:r w:rsidR="003A228D">
        <w:rPr>
          <w:color w:val="auto"/>
        </w:rPr>
        <w:t>xxxxxxxxxxxxxx</w:t>
      </w:r>
      <w:proofErr w:type="spellEnd"/>
    </w:p>
    <w:p w:rsidR="00E1276E" w:rsidRPr="00881A66" w:rsidRDefault="00E1276E" w:rsidP="00363B72">
      <w:pPr>
        <w:pStyle w:val="Default"/>
        <w:jc w:val="both"/>
        <w:rPr>
          <w:color w:val="auto"/>
        </w:rPr>
      </w:pPr>
    </w:p>
    <w:p w:rsidR="00E1276E" w:rsidRPr="00881A66" w:rsidRDefault="00363B72" w:rsidP="00363B72">
      <w:pPr>
        <w:pStyle w:val="Default"/>
        <w:jc w:val="both"/>
        <w:rPr>
          <w:color w:val="auto"/>
        </w:rPr>
      </w:pPr>
      <w:r w:rsidRPr="00881A66">
        <w:rPr>
          <w:b/>
          <w:bCs/>
          <w:color w:val="auto"/>
        </w:rPr>
        <w:t>6.</w:t>
      </w:r>
      <w:r w:rsidR="00E1276E" w:rsidRPr="00881A66">
        <w:rPr>
          <w:b/>
          <w:bCs/>
          <w:color w:val="auto"/>
        </w:rPr>
        <w:t xml:space="preserve"> OSA/INTERGRAM </w:t>
      </w:r>
    </w:p>
    <w:p w:rsidR="00E1276E" w:rsidRPr="00881A66" w:rsidRDefault="00E1276E" w:rsidP="00363B72">
      <w:pPr>
        <w:pStyle w:val="Default"/>
        <w:jc w:val="both"/>
        <w:rPr>
          <w:color w:val="auto"/>
        </w:rPr>
      </w:pPr>
      <w:r w:rsidRPr="00881A66">
        <w:rPr>
          <w:color w:val="auto"/>
        </w:rPr>
        <w:t xml:space="preserve">Pořadatel se zavazuje uhradit poplatky OSA. </w:t>
      </w:r>
    </w:p>
    <w:p w:rsidR="00E1276E" w:rsidRPr="00881A66" w:rsidRDefault="00E1276E" w:rsidP="00363B72">
      <w:pPr>
        <w:pStyle w:val="Default"/>
        <w:jc w:val="both"/>
        <w:rPr>
          <w:color w:val="auto"/>
        </w:rPr>
      </w:pPr>
    </w:p>
    <w:p w:rsidR="00E1276E" w:rsidRPr="00881A66" w:rsidRDefault="00363B72" w:rsidP="00363B72">
      <w:pPr>
        <w:pStyle w:val="Default"/>
        <w:jc w:val="both"/>
        <w:rPr>
          <w:color w:val="auto"/>
        </w:rPr>
      </w:pPr>
      <w:r w:rsidRPr="00881A66">
        <w:rPr>
          <w:b/>
          <w:bCs/>
          <w:color w:val="auto"/>
        </w:rPr>
        <w:t>7.</w:t>
      </w:r>
      <w:r w:rsidR="00E1276E" w:rsidRPr="00881A66">
        <w:rPr>
          <w:b/>
          <w:bCs/>
          <w:color w:val="auto"/>
        </w:rPr>
        <w:t xml:space="preserve"> ZÁVAZKY A PROHLÁŠENÍ UMĚLCE </w:t>
      </w:r>
    </w:p>
    <w:p w:rsidR="00E1276E" w:rsidRPr="00881A66" w:rsidRDefault="00E1276E" w:rsidP="00363B72">
      <w:pPr>
        <w:pStyle w:val="Default"/>
        <w:jc w:val="both"/>
        <w:rPr>
          <w:color w:val="auto"/>
        </w:rPr>
      </w:pPr>
      <w:r w:rsidRPr="00881A66">
        <w:rPr>
          <w:color w:val="auto"/>
        </w:rPr>
        <w:t xml:space="preserve">Umělec se tímto zavazuje, že: </w:t>
      </w:r>
    </w:p>
    <w:p w:rsidR="00E1276E" w:rsidRPr="00881A66" w:rsidRDefault="00E1276E" w:rsidP="00363B72">
      <w:pPr>
        <w:pStyle w:val="Default"/>
        <w:spacing w:after="30"/>
        <w:jc w:val="both"/>
        <w:rPr>
          <w:color w:val="auto"/>
        </w:rPr>
      </w:pPr>
      <w:r w:rsidRPr="00881A66">
        <w:rPr>
          <w:color w:val="auto"/>
        </w:rPr>
        <w:t xml:space="preserve">a) Dostaví se včas na místo konání Akce. </w:t>
      </w:r>
    </w:p>
    <w:p w:rsidR="00E1276E" w:rsidRPr="00881A66" w:rsidRDefault="00E1276E" w:rsidP="00363B72">
      <w:pPr>
        <w:pStyle w:val="Default"/>
        <w:spacing w:after="30"/>
        <w:jc w:val="both"/>
        <w:rPr>
          <w:color w:val="auto"/>
        </w:rPr>
      </w:pPr>
      <w:r w:rsidRPr="00881A66">
        <w:rPr>
          <w:color w:val="auto"/>
        </w:rPr>
        <w:t xml:space="preserve">b) V průběhu Akce se bude řídit pokyny zástupce Pořadatele a touto smlouvou. </w:t>
      </w:r>
    </w:p>
    <w:p w:rsidR="00E1276E" w:rsidRPr="00881A66" w:rsidRDefault="00E1276E" w:rsidP="00363B72">
      <w:pPr>
        <w:pStyle w:val="Default"/>
        <w:spacing w:after="30"/>
        <w:jc w:val="both"/>
        <w:rPr>
          <w:color w:val="auto"/>
        </w:rPr>
      </w:pPr>
      <w:r w:rsidRPr="00881A66">
        <w:rPr>
          <w:color w:val="auto"/>
        </w:rPr>
        <w:t xml:space="preserve">c) V čase a místě určeném Pořadatelem a touto smlouvou provede Umělec co nejkvalitněji a v dohodnutém rozsahu svůj umělecký výkon. </w:t>
      </w:r>
    </w:p>
    <w:p w:rsidR="00E1276E" w:rsidRPr="00881A66" w:rsidRDefault="00E1276E" w:rsidP="00363B72">
      <w:pPr>
        <w:pStyle w:val="Default"/>
        <w:jc w:val="both"/>
        <w:rPr>
          <w:color w:val="auto"/>
        </w:rPr>
      </w:pPr>
      <w:r w:rsidRPr="00881A66">
        <w:rPr>
          <w:color w:val="auto"/>
        </w:rPr>
        <w:t xml:space="preserve">d) Obsahem uměleckého výkonu je vystoupení interpreta v maximální délce 60 minut. Konkrétní délka vystoupení je předmětem předchozí dohody mezi Pořadatelem a Umělcem. </w:t>
      </w:r>
    </w:p>
    <w:p w:rsidR="00363B72" w:rsidRPr="00881A66" w:rsidRDefault="00363B72" w:rsidP="00363B72">
      <w:pPr>
        <w:pStyle w:val="Default"/>
        <w:jc w:val="both"/>
        <w:rPr>
          <w:color w:val="auto"/>
        </w:rPr>
      </w:pPr>
      <w:r w:rsidRPr="00881A66">
        <w:rPr>
          <w:color w:val="auto"/>
        </w:rPr>
        <w:t>e) Umělec podpisem této smlouvy stvrzuje, že seznámil účinkující s Místním předpisem k dodržování PO a BOZP, který je k dispozici na webových stránkách www.medk.cz – záložka O nás, BOZP a PO a při své činnosti se bude řídit dohodnutými postupy, vnitřními pokyny a informacemi uvedenými v tomto předpise. Pokud Pořadatel na místě zjistí porušení předpisu a nerespektování pokynů a informací v předpise uvedených, bude Umělci naúčtována smluvní pokuta ve výši 5 000 Kč.</w:t>
      </w:r>
    </w:p>
    <w:p w:rsidR="00363B72" w:rsidRPr="00881A66" w:rsidRDefault="00363B72" w:rsidP="00363B72">
      <w:pPr>
        <w:pStyle w:val="Default"/>
        <w:jc w:val="both"/>
        <w:rPr>
          <w:color w:val="auto"/>
        </w:rPr>
      </w:pPr>
      <w:r w:rsidRPr="00881A66">
        <w:rPr>
          <w:color w:val="auto"/>
        </w:rPr>
        <w:t>f) Účinkující jsou povinni dodržovat všechna aktuálně platná mimořádná epidemiologická nařízení.</w:t>
      </w:r>
    </w:p>
    <w:p w:rsidR="00E1276E" w:rsidRPr="00881A66" w:rsidRDefault="00E1276E" w:rsidP="00363B72">
      <w:pPr>
        <w:pStyle w:val="Default"/>
        <w:jc w:val="both"/>
        <w:rPr>
          <w:color w:val="auto"/>
        </w:rPr>
      </w:pPr>
    </w:p>
    <w:p w:rsidR="00E1276E" w:rsidRPr="00881A66" w:rsidRDefault="00363B72" w:rsidP="00363B72">
      <w:pPr>
        <w:pStyle w:val="Default"/>
        <w:jc w:val="both"/>
        <w:rPr>
          <w:color w:val="auto"/>
        </w:rPr>
      </w:pPr>
      <w:r w:rsidRPr="00881A66">
        <w:rPr>
          <w:b/>
          <w:bCs/>
          <w:color w:val="auto"/>
        </w:rPr>
        <w:t>8.</w:t>
      </w:r>
      <w:r w:rsidR="00E1276E" w:rsidRPr="00881A66">
        <w:rPr>
          <w:b/>
          <w:bCs/>
          <w:color w:val="auto"/>
        </w:rPr>
        <w:t xml:space="preserve"> PROPAGACE AKCE </w:t>
      </w:r>
    </w:p>
    <w:p w:rsidR="00E1276E" w:rsidRPr="00881A66" w:rsidRDefault="00E1276E" w:rsidP="00363B72">
      <w:pPr>
        <w:pStyle w:val="Default"/>
        <w:spacing w:after="30"/>
        <w:jc w:val="both"/>
        <w:rPr>
          <w:color w:val="auto"/>
        </w:rPr>
      </w:pPr>
      <w:r w:rsidRPr="00881A66">
        <w:rPr>
          <w:color w:val="auto"/>
        </w:rPr>
        <w:t xml:space="preserve">a) Pořadatel se zavazuje ve spolupráci s Umělcem zajistit řádnou, včasnou a účinnou propagaci vystoupení Umělce, resp. Akce. Ve všech propagačních materiálech vyráběných Pořadatelem je nutné použít správný název Umělce v tomto znění: </w:t>
      </w:r>
      <w:r w:rsidRPr="00881A66">
        <w:rPr>
          <w:b/>
          <w:bCs/>
          <w:color w:val="auto"/>
        </w:rPr>
        <w:t>RAEGO</w:t>
      </w:r>
      <w:r w:rsidRPr="00881A66">
        <w:rPr>
          <w:color w:val="auto"/>
        </w:rPr>
        <w:t xml:space="preserve">. </w:t>
      </w:r>
    </w:p>
    <w:p w:rsidR="00363B72" w:rsidRPr="00881A66" w:rsidRDefault="00E1276E" w:rsidP="00363B72">
      <w:pPr>
        <w:pStyle w:val="Default"/>
        <w:jc w:val="both"/>
        <w:rPr>
          <w:color w:val="auto"/>
        </w:rPr>
      </w:pPr>
      <w:r w:rsidRPr="00881A66">
        <w:rPr>
          <w:color w:val="auto"/>
        </w:rPr>
        <w:lastRenderedPageBreak/>
        <w:t xml:space="preserve">b) Propagační materiály smí být použity pouze k propagaci Akce. Nesmí být prodávány, pokud není dohodnuto jinak a upraveno dodatkem k této smlouvě. </w:t>
      </w:r>
    </w:p>
    <w:p w:rsidR="00E1276E" w:rsidRPr="00881A66" w:rsidRDefault="00E1276E" w:rsidP="00363B72">
      <w:pPr>
        <w:pStyle w:val="Default"/>
        <w:jc w:val="both"/>
        <w:rPr>
          <w:color w:val="auto"/>
        </w:rPr>
      </w:pPr>
      <w:r w:rsidRPr="00881A66">
        <w:rPr>
          <w:color w:val="auto"/>
        </w:rPr>
        <w:t xml:space="preserve">c) Umělec má výlučné právo prodávat na koncertě vlastní propagační materiály jako trika, CD, plakáty apod. Zisk z tohoto prodeje náleží v plné své výši Umělci. Pořadatel je tímto povinen vytvořit adekvátní podmínky pro tento prodej. </w:t>
      </w:r>
    </w:p>
    <w:p w:rsidR="00E1276E" w:rsidRPr="00881A66" w:rsidRDefault="00E1276E" w:rsidP="00363B72">
      <w:pPr>
        <w:pStyle w:val="Default"/>
        <w:jc w:val="both"/>
        <w:rPr>
          <w:color w:val="auto"/>
        </w:rPr>
      </w:pPr>
      <w:r w:rsidRPr="00881A66">
        <w:rPr>
          <w:color w:val="auto"/>
        </w:rPr>
        <w:t xml:space="preserve">d) Umělec je oprávněn, nikoli však povinen, přispívat k propagaci Akce v libovolné vhodné formě. </w:t>
      </w:r>
    </w:p>
    <w:p w:rsidR="00E1276E" w:rsidRPr="00881A66" w:rsidRDefault="00E1276E" w:rsidP="00363B72">
      <w:pPr>
        <w:pStyle w:val="Default"/>
        <w:jc w:val="both"/>
        <w:rPr>
          <w:color w:val="auto"/>
        </w:rPr>
      </w:pPr>
    </w:p>
    <w:p w:rsidR="00E1276E" w:rsidRPr="00881A66" w:rsidRDefault="00363B72" w:rsidP="00363B72">
      <w:pPr>
        <w:pStyle w:val="Default"/>
        <w:jc w:val="both"/>
        <w:rPr>
          <w:color w:val="auto"/>
        </w:rPr>
      </w:pPr>
      <w:r w:rsidRPr="00881A66">
        <w:rPr>
          <w:b/>
          <w:bCs/>
          <w:color w:val="auto"/>
        </w:rPr>
        <w:t>9.</w:t>
      </w:r>
      <w:r w:rsidR="00E1276E" w:rsidRPr="00881A66">
        <w:rPr>
          <w:b/>
          <w:bCs/>
          <w:color w:val="auto"/>
        </w:rPr>
        <w:t xml:space="preserve"> NEKONÁNÍ AKCE </w:t>
      </w:r>
    </w:p>
    <w:p w:rsidR="00E1276E" w:rsidRPr="00881A66" w:rsidRDefault="00E1276E" w:rsidP="00363B72">
      <w:pPr>
        <w:pStyle w:val="Default"/>
        <w:spacing w:after="25"/>
        <w:jc w:val="both"/>
        <w:rPr>
          <w:color w:val="auto"/>
        </w:rPr>
      </w:pPr>
      <w:r w:rsidRPr="00881A66">
        <w:rPr>
          <w:color w:val="auto"/>
        </w:rPr>
        <w:t xml:space="preserve">a) Neuskuteční-li se Akce z důvodu na straně Pořadatele, je Pořadatel povinen vyplatit Umělci částku rovnající se skutečným nákladům vynaloženým na přípravu Akce, dále nákladům na event. dopravu, propagaci a pronájem nástrojové aparatury. V případě zrušení Akce ze strany Pořadatele 3 (tři) týdny a méně před plánovaným termínem Akce, ztrácí Pořadatel nárok na vrácení Zálohy 1, která byla Umělci vyplacena, nedohodnou-li se smluvní strany jinak. </w:t>
      </w:r>
    </w:p>
    <w:p w:rsidR="00E1276E" w:rsidRPr="00881A66" w:rsidRDefault="00E1276E" w:rsidP="00363B72">
      <w:pPr>
        <w:pStyle w:val="Default"/>
        <w:spacing w:after="25"/>
        <w:jc w:val="both"/>
        <w:rPr>
          <w:color w:val="auto"/>
        </w:rPr>
      </w:pPr>
      <w:r w:rsidRPr="00881A66">
        <w:rPr>
          <w:color w:val="auto"/>
        </w:rPr>
        <w:t xml:space="preserve">-V případě zrušení Akce ze strany Pořadatele 7 (sedm) a méně dnů před plánovaným termínem Akce, ztrácí Pořadatel nárok na vrácení Zálohy 2, která byla Umělci vyplacena, nedohodnou-li se smluvní strany jinak. </w:t>
      </w:r>
    </w:p>
    <w:p w:rsidR="00E1276E" w:rsidRPr="00881A66" w:rsidRDefault="00E1276E" w:rsidP="00363B72">
      <w:pPr>
        <w:pStyle w:val="Default"/>
        <w:spacing w:after="25"/>
        <w:jc w:val="both"/>
        <w:rPr>
          <w:color w:val="auto"/>
        </w:rPr>
      </w:pPr>
      <w:r w:rsidRPr="00881A66">
        <w:rPr>
          <w:color w:val="auto"/>
        </w:rPr>
        <w:t>b) Neuskuteční-li se Akce z důvodů na straně Umělce, je Umělec povinen vrátit Pořadateli již vyplacené finanční plnění dle této smlouvy, tedy Zálohu 1, příp. Zá</w:t>
      </w:r>
      <w:r w:rsidR="00363B72" w:rsidRPr="00881A66">
        <w:rPr>
          <w:color w:val="auto"/>
        </w:rPr>
        <w:t>lohu 2 a uhradit</w:t>
      </w:r>
      <w:r w:rsidRPr="00881A66">
        <w:rPr>
          <w:color w:val="auto"/>
        </w:rPr>
        <w:t xml:space="preserve"> Pořadateli účelně vynaložené a prokazatelné náklady v souvislo</w:t>
      </w:r>
      <w:r w:rsidR="00363B72" w:rsidRPr="00881A66">
        <w:rPr>
          <w:color w:val="auto"/>
        </w:rPr>
        <w:t>sti s pořádáním Akce</w:t>
      </w:r>
      <w:r w:rsidRPr="00881A66">
        <w:rPr>
          <w:color w:val="auto"/>
        </w:rPr>
        <w:t>.</w:t>
      </w:r>
    </w:p>
    <w:p w:rsidR="00363B72" w:rsidRPr="00881A66" w:rsidRDefault="00E1276E" w:rsidP="00363B72">
      <w:pPr>
        <w:pStyle w:val="Default"/>
        <w:jc w:val="both"/>
        <w:rPr>
          <w:color w:val="auto"/>
        </w:rPr>
      </w:pPr>
      <w:r w:rsidRPr="00881A66">
        <w:rPr>
          <w:color w:val="auto"/>
        </w:rPr>
        <w:t xml:space="preserve">c) Neuskuteční-li se Akce z důvodu vyšší moci, </w:t>
      </w:r>
      <w:r w:rsidR="00363B72" w:rsidRPr="00881A66">
        <w:rPr>
          <w:color w:val="auto"/>
        </w:rPr>
        <w:t xml:space="preserve">nepředvídatelné nebo neodvratitelné události ležící mimo smluvní strany (např. přírodní katastrofa, epidemie, nařízení o zákazu konání či kapacitního diváckého omezení státních orgánů ČR, kraje, města), nebo z důvodu nepředvídatelné události na straně dodavatele, resp. umělců (např. vážné onemocnění, úraz, úmrtí,..), mají obě smluvní strany právo od smlouvy odstoupit bez nároku na finanční náhradu, pokud se vzájemně nedohodnou na náhradním termínu Akce. </w:t>
      </w:r>
    </w:p>
    <w:p w:rsidR="00363B72" w:rsidRPr="00881A66" w:rsidRDefault="00363B72" w:rsidP="00363B72">
      <w:pPr>
        <w:pStyle w:val="Default"/>
        <w:jc w:val="both"/>
        <w:rPr>
          <w:color w:val="auto"/>
        </w:rPr>
      </w:pPr>
      <w:r w:rsidRPr="00881A66">
        <w:rPr>
          <w:color w:val="auto"/>
        </w:rPr>
        <w:t>Důvod pro neuskutečnění Akce dle ujednání tohoto článku a odstavce této smlouvy jsou si strany povinny sdělit ihned po zjištění vzniku uvedeného důvodu.</w:t>
      </w:r>
    </w:p>
    <w:p w:rsidR="00363B72" w:rsidRPr="00881A66" w:rsidRDefault="00363B72" w:rsidP="00363B72">
      <w:pPr>
        <w:pStyle w:val="Default"/>
        <w:jc w:val="both"/>
        <w:rPr>
          <w:color w:val="auto"/>
        </w:rPr>
      </w:pPr>
      <w:r w:rsidRPr="00881A66">
        <w:rPr>
          <w:color w:val="auto"/>
        </w:rPr>
        <w:t>Případná již provedená finanční plnění budou příslušné smluvní straně druhou smluvní stranou vrácena v plné výši. Každá ze smluvních stran hradí svou část nákladů, kterou doposud vynaložila v souvislosti s plněním této smlouvy.</w:t>
      </w:r>
    </w:p>
    <w:p w:rsidR="00363B72" w:rsidRPr="00881A66" w:rsidRDefault="00363B72" w:rsidP="00363B72">
      <w:pPr>
        <w:pStyle w:val="Default"/>
        <w:jc w:val="both"/>
        <w:rPr>
          <w:color w:val="auto"/>
        </w:rPr>
      </w:pPr>
    </w:p>
    <w:p w:rsidR="00363B72" w:rsidRPr="00881A66" w:rsidRDefault="00363B72" w:rsidP="00363B72">
      <w:pPr>
        <w:pStyle w:val="Default"/>
        <w:rPr>
          <w:color w:val="auto"/>
        </w:rPr>
      </w:pPr>
    </w:p>
    <w:p w:rsidR="00E1276E" w:rsidRPr="00881A66" w:rsidRDefault="00363B72" w:rsidP="00363B72">
      <w:pPr>
        <w:pStyle w:val="Default"/>
        <w:jc w:val="both"/>
        <w:rPr>
          <w:color w:val="auto"/>
        </w:rPr>
      </w:pPr>
      <w:r w:rsidRPr="00881A66">
        <w:rPr>
          <w:b/>
          <w:bCs/>
          <w:color w:val="auto"/>
        </w:rPr>
        <w:t>10.</w:t>
      </w:r>
      <w:r w:rsidR="00E1276E" w:rsidRPr="00881A66">
        <w:rPr>
          <w:b/>
          <w:bCs/>
          <w:color w:val="auto"/>
        </w:rPr>
        <w:t xml:space="preserve"> PRÁVO ODMÍTNOUT VYSTOUPENÍ </w:t>
      </w:r>
    </w:p>
    <w:p w:rsidR="00E1276E" w:rsidRPr="00881A66" w:rsidRDefault="00E1276E" w:rsidP="00363B72">
      <w:pPr>
        <w:pStyle w:val="Default"/>
        <w:jc w:val="both"/>
        <w:rPr>
          <w:color w:val="auto"/>
        </w:rPr>
      </w:pPr>
      <w:r w:rsidRPr="00881A66">
        <w:rPr>
          <w:color w:val="auto"/>
        </w:rPr>
        <w:t xml:space="preserve">V případě, že Pořadatel závažným způsobem poruší některou z povinností, které mu stanoví tato smlouva, je Umělec oprávněn odmítnout vystoupení v rámci Akce. Nekonání Akce z tohoto důvodu se považuje za nekonání Akce z rozhodnutí Pořadatele podle článku 9. odst. a) této smlouvy. V takovém případě se Pořadatel nezbavuje žádné z povinností uvedených v této smlouvě, zejména zajištění a uhrazení ubytování Umělce a jeho doprovodu v souvislosti s účastí Umělce a jeho doprovodu na plánované Akci, a dále v takovém případě trvá nárok Umělce na finanční plnění podle této smlouvy. </w:t>
      </w:r>
    </w:p>
    <w:p w:rsidR="00363B72" w:rsidRPr="00881A66" w:rsidRDefault="00363B72" w:rsidP="00363B72">
      <w:pPr>
        <w:pStyle w:val="Default"/>
        <w:jc w:val="both"/>
        <w:rPr>
          <w:color w:val="auto"/>
        </w:rPr>
      </w:pPr>
    </w:p>
    <w:p w:rsidR="00E1276E" w:rsidRPr="00881A66" w:rsidRDefault="00363B72" w:rsidP="00363B72">
      <w:pPr>
        <w:pStyle w:val="Default"/>
        <w:jc w:val="both"/>
        <w:rPr>
          <w:color w:val="auto"/>
        </w:rPr>
      </w:pPr>
      <w:r w:rsidRPr="00881A66">
        <w:rPr>
          <w:b/>
          <w:bCs/>
          <w:color w:val="auto"/>
        </w:rPr>
        <w:t>11.</w:t>
      </w:r>
      <w:r w:rsidR="00E1276E" w:rsidRPr="00881A66">
        <w:rPr>
          <w:b/>
          <w:bCs/>
          <w:color w:val="auto"/>
        </w:rPr>
        <w:t xml:space="preserve"> ZÁVĚREČNÁ USTANOVENÍ </w:t>
      </w:r>
    </w:p>
    <w:p w:rsidR="00363B72" w:rsidRPr="00881A66" w:rsidRDefault="00363B72" w:rsidP="00363B72">
      <w:pPr>
        <w:pStyle w:val="Default"/>
        <w:jc w:val="both"/>
        <w:rPr>
          <w:color w:val="auto"/>
        </w:rPr>
      </w:pPr>
      <w:r w:rsidRPr="00881A66">
        <w:rPr>
          <w:color w:val="auto"/>
        </w:rPr>
        <w:t xml:space="preserve">a) </w:t>
      </w:r>
      <w:r w:rsidR="00E1276E" w:rsidRPr="00881A66">
        <w:rPr>
          <w:color w:val="auto"/>
        </w:rPr>
        <w:t xml:space="preserve">Tato smlouva se vyhotovuje ve dvou exemplářích a je účinná </w:t>
      </w:r>
      <w:r w:rsidRPr="00881A66">
        <w:rPr>
          <w:color w:val="auto"/>
        </w:rPr>
        <w:t>dnem</w:t>
      </w:r>
      <w:r w:rsidR="00E1276E" w:rsidRPr="00881A66">
        <w:rPr>
          <w:color w:val="auto"/>
        </w:rPr>
        <w:t xml:space="preserve"> podpisu </w:t>
      </w:r>
      <w:r w:rsidRPr="00881A66">
        <w:rPr>
          <w:color w:val="auto"/>
        </w:rPr>
        <w:t>druhé strany</w:t>
      </w:r>
      <w:r w:rsidR="00E1276E" w:rsidRPr="00881A66">
        <w:rPr>
          <w:color w:val="auto"/>
        </w:rPr>
        <w:t>.</w:t>
      </w:r>
    </w:p>
    <w:p w:rsidR="00363B72" w:rsidRPr="00881A66" w:rsidRDefault="00363B72" w:rsidP="00363B72">
      <w:pPr>
        <w:pStyle w:val="Default"/>
        <w:jc w:val="both"/>
        <w:rPr>
          <w:color w:val="auto"/>
        </w:rPr>
      </w:pPr>
      <w:r w:rsidRPr="00881A66">
        <w:rPr>
          <w:color w:val="auto"/>
        </w:rPr>
        <w:t xml:space="preserve">b) </w:t>
      </w:r>
      <w:r w:rsidR="00E1276E" w:rsidRPr="00881A66">
        <w:rPr>
          <w:color w:val="auto"/>
        </w:rPr>
        <w:t xml:space="preserve">Po podpisu smlouvy je možné měnit její obsah pouze formou písemných dodatků odsouhlasených oběma smluvními stranami. </w:t>
      </w:r>
    </w:p>
    <w:p w:rsidR="00E1276E" w:rsidRPr="00881A66" w:rsidRDefault="00363B72" w:rsidP="00363B72">
      <w:pPr>
        <w:pStyle w:val="Default"/>
        <w:jc w:val="both"/>
        <w:rPr>
          <w:color w:val="auto"/>
        </w:rPr>
      </w:pPr>
      <w:r w:rsidRPr="00881A66">
        <w:rPr>
          <w:color w:val="auto"/>
        </w:rPr>
        <w:t xml:space="preserve">c) </w:t>
      </w:r>
      <w:r w:rsidR="00E1276E" w:rsidRPr="00881A66">
        <w:rPr>
          <w:color w:val="auto"/>
        </w:rPr>
        <w:t xml:space="preserve">Není-li ve smlouvě uvedeno jinak, řídí se práva a povinnosti smluvních stran příslušnými ustanoveními zákona č. 89/2012 Sb., občanského zákoníku. </w:t>
      </w:r>
    </w:p>
    <w:p w:rsidR="00363B72" w:rsidRPr="00881A66" w:rsidRDefault="00363B72" w:rsidP="00363B72">
      <w:pPr>
        <w:pStyle w:val="Default"/>
        <w:jc w:val="both"/>
        <w:rPr>
          <w:color w:val="auto"/>
        </w:rPr>
      </w:pPr>
      <w:r w:rsidRPr="00881A66">
        <w:rPr>
          <w:color w:val="auto"/>
        </w:rPr>
        <w:lastRenderedPageBreak/>
        <w:t>d) 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w:t>
      </w:r>
    </w:p>
    <w:p w:rsidR="00363B72" w:rsidRPr="00881A66" w:rsidRDefault="00363B72" w:rsidP="00363B72">
      <w:pPr>
        <w:pStyle w:val="Default"/>
        <w:jc w:val="both"/>
        <w:rPr>
          <w:color w:val="auto"/>
        </w:rPr>
      </w:pPr>
      <w:r w:rsidRPr="00881A66">
        <w:rPr>
          <w:color w:val="auto"/>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Smluvní strany souhlasí s tím, že v registru smluv bude zveřejněn celý rozsah smlouvy včetně osobních údajů, a to na dobu neurčitou.</w:t>
      </w:r>
    </w:p>
    <w:p w:rsidR="00363B72" w:rsidRPr="00881A66" w:rsidRDefault="00363B72" w:rsidP="00363B72">
      <w:pPr>
        <w:pStyle w:val="Default"/>
        <w:jc w:val="both"/>
        <w:rPr>
          <w:color w:val="auto"/>
        </w:rPr>
      </w:pPr>
    </w:p>
    <w:p w:rsidR="00363B72" w:rsidRPr="00881A66" w:rsidRDefault="00363B72" w:rsidP="00363B72">
      <w:pPr>
        <w:pStyle w:val="Default"/>
        <w:jc w:val="both"/>
        <w:rPr>
          <w:color w:val="auto"/>
        </w:rPr>
      </w:pPr>
    </w:p>
    <w:p w:rsidR="00E1276E" w:rsidRPr="00881A66" w:rsidRDefault="00E1276E" w:rsidP="00363B72">
      <w:pPr>
        <w:pStyle w:val="Default"/>
        <w:jc w:val="both"/>
        <w:rPr>
          <w:color w:val="auto"/>
        </w:rPr>
      </w:pPr>
      <w:r w:rsidRPr="00881A66">
        <w:rPr>
          <w:color w:val="auto"/>
        </w:rPr>
        <w:t xml:space="preserve">Přílohy k této smlouvě: </w:t>
      </w:r>
    </w:p>
    <w:p w:rsidR="00E1276E" w:rsidRPr="00881A66" w:rsidRDefault="00E1276E" w:rsidP="00363B72">
      <w:pPr>
        <w:pStyle w:val="Default"/>
        <w:jc w:val="both"/>
        <w:rPr>
          <w:color w:val="auto"/>
        </w:rPr>
      </w:pPr>
      <w:r w:rsidRPr="00881A66">
        <w:rPr>
          <w:color w:val="auto"/>
        </w:rPr>
        <w:t xml:space="preserve">1. Technický </w:t>
      </w:r>
      <w:proofErr w:type="spellStart"/>
      <w:r w:rsidRPr="00881A66">
        <w:rPr>
          <w:color w:val="auto"/>
        </w:rPr>
        <w:t>rider</w:t>
      </w:r>
      <w:proofErr w:type="spellEnd"/>
      <w:r w:rsidRPr="00881A66">
        <w:rPr>
          <w:color w:val="auto"/>
        </w:rPr>
        <w:t xml:space="preserve"> </w:t>
      </w:r>
    </w:p>
    <w:p w:rsidR="00E1276E" w:rsidRPr="00881A66" w:rsidRDefault="00E1276E" w:rsidP="00363B72">
      <w:pPr>
        <w:pStyle w:val="Default"/>
        <w:jc w:val="both"/>
        <w:rPr>
          <w:color w:val="auto"/>
        </w:rPr>
      </w:pPr>
    </w:p>
    <w:p w:rsidR="00363B72" w:rsidRPr="00881A66" w:rsidRDefault="00363B72" w:rsidP="00363B72">
      <w:pPr>
        <w:pStyle w:val="Default"/>
        <w:jc w:val="both"/>
        <w:rPr>
          <w:color w:val="auto"/>
        </w:rPr>
      </w:pPr>
    </w:p>
    <w:p w:rsidR="00363B72" w:rsidRPr="00881A66" w:rsidRDefault="00363B72" w:rsidP="00363B72">
      <w:pPr>
        <w:pStyle w:val="Default"/>
        <w:jc w:val="both"/>
        <w:rPr>
          <w:color w:val="auto"/>
        </w:rPr>
      </w:pPr>
    </w:p>
    <w:p w:rsidR="00363B72" w:rsidRPr="00881A66" w:rsidRDefault="00363B72" w:rsidP="00363B72">
      <w:pPr>
        <w:pStyle w:val="Default"/>
        <w:jc w:val="both"/>
        <w:rPr>
          <w:color w:val="auto"/>
        </w:rPr>
      </w:pPr>
    </w:p>
    <w:p w:rsidR="00E1276E" w:rsidRPr="00881A66" w:rsidRDefault="00E1276E" w:rsidP="00E1276E">
      <w:pPr>
        <w:pStyle w:val="Default"/>
        <w:rPr>
          <w:color w:val="auto"/>
        </w:rPr>
      </w:pPr>
      <w:r w:rsidRPr="00881A66">
        <w:rPr>
          <w:color w:val="auto"/>
        </w:rPr>
        <w:t>V Praze dne</w:t>
      </w:r>
      <w:r w:rsidR="000E640F">
        <w:rPr>
          <w:color w:val="auto"/>
        </w:rPr>
        <w:t xml:space="preserve"> 12. 2. 2024</w:t>
      </w:r>
      <w:r w:rsidR="000E640F">
        <w:rPr>
          <w:color w:val="auto"/>
        </w:rPr>
        <w:tab/>
      </w:r>
      <w:r w:rsidR="000E640F">
        <w:rPr>
          <w:color w:val="auto"/>
        </w:rPr>
        <w:tab/>
      </w:r>
      <w:r w:rsidR="000E640F">
        <w:rPr>
          <w:color w:val="auto"/>
        </w:rPr>
        <w:tab/>
      </w:r>
      <w:r w:rsidR="000E640F">
        <w:rPr>
          <w:color w:val="auto"/>
        </w:rPr>
        <w:tab/>
      </w:r>
      <w:r w:rsidR="000E640F">
        <w:rPr>
          <w:color w:val="auto"/>
        </w:rPr>
        <w:tab/>
      </w:r>
      <w:r w:rsidR="00363B72" w:rsidRPr="00881A66">
        <w:rPr>
          <w:color w:val="auto"/>
        </w:rPr>
        <w:t>V Karviné dne</w:t>
      </w:r>
      <w:r w:rsidR="000E640F">
        <w:rPr>
          <w:color w:val="auto"/>
        </w:rPr>
        <w:t xml:space="preserve"> 2. 2. 2024</w:t>
      </w:r>
    </w:p>
    <w:p w:rsidR="00363B72" w:rsidRPr="00881A66" w:rsidRDefault="00363B72" w:rsidP="00E1276E">
      <w:pPr>
        <w:rPr>
          <w:sz w:val="24"/>
          <w:szCs w:val="24"/>
        </w:rPr>
      </w:pPr>
    </w:p>
    <w:p w:rsidR="00363B72" w:rsidRPr="00881A66" w:rsidRDefault="00363B72" w:rsidP="00E1276E">
      <w:pPr>
        <w:rPr>
          <w:sz w:val="24"/>
          <w:szCs w:val="24"/>
        </w:rPr>
      </w:pPr>
    </w:p>
    <w:p w:rsidR="00363B72" w:rsidRPr="00881A66" w:rsidRDefault="00363B72" w:rsidP="00E1276E">
      <w:pPr>
        <w:rPr>
          <w:sz w:val="24"/>
          <w:szCs w:val="24"/>
        </w:rPr>
      </w:pPr>
    </w:p>
    <w:p w:rsidR="00363B72" w:rsidRPr="00881A66" w:rsidRDefault="00363B72" w:rsidP="00E1276E">
      <w:pPr>
        <w:rPr>
          <w:sz w:val="24"/>
          <w:szCs w:val="24"/>
        </w:rPr>
      </w:pPr>
    </w:p>
    <w:p w:rsidR="00363B72" w:rsidRPr="00881A66" w:rsidRDefault="00363B72" w:rsidP="00E1276E">
      <w:pPr>
        <w:rPr>
          <w:sz w:val="24"/>
          <w:szCs w:val="24"/>
        </w:rPr>
      </w:pPr>
      <w:r w:rsidRPr="00881A66">
        <w:rPr>
          <w:sz w:val="24"/>
          <w:szCs w:val="24"/>
        </w:rPr>
        <w:t>…………………………………………</w:t>
      </w:r>
      <w:r w:rsidRPr="00881A66">
        <w:rPr>
          <w:sz w:val="24"/>
          <w:szCs w:val="24"/>
        </w:rPr>
        <w:tab/>
      </w:r>
      <w:r w:rsidRPr="00881A66">
        <w:rPr>
          <w:sz w:val="24"/>
          <w:szCs w:val="24"/>
        </w:rPr>
        <w:tab/>
      </w:r>
      <w:r w:rsidRPr="00881A66">
        <w:rPr>
          <w:sz w:val="24"/>
          <w:szCs w:val="24"/>
        </w:rPr>
        <w:tab/>
      </w:r>
      <w:r w:rsidRPr="00881A66">
        <w:rPr>
          <w:sz w:val="24"/>
          <w:szCs w:val="24"/>
        </w:rPr>
        <w:tab/>
      </w:r>
      <w:r w:rsidRPr="00881A66">
        <w:rPr>
          <w:sz w:val="24"/>
          <w:szCs w:val="24"/>
        </w:rPr>
        <w:tab/>
        <w:t>……………………………………….</w:t>
      </w:r>
    </w:p>
    <w:p w:rsidR="00533FC2" w:rsidRPr="00E1276E" w:rsidRDefault="00363B72" w:rsidP="00E1276E">
      <w:pPr>
        <w:rPr>
          <w:sz w:val="24"/>
          <w:szCs w:val="24"/>
        </w:rPr>
      </w:pPr>
      <w:r w:rsidRPr="00881A66">
        <w:rPr>
          <w:sz w:val="24"/>
          <w:szCs w:val="24"/>
        </w:rPr>
        <w:t xml:space="preserve">Ladislav </w:t>
      </w:r>
      <w:proofErr w:type="spellStart"/>
      <w:r w:rsidRPr="00881A66">
        <w:rPr>
          <w:sz w:val="24"/>
          <w:szCs w:val="24"/>
        </w:rPr>
        <w:t>Pham</w:t>
      </w:r>
      <w:proofErr w:type="spellEnd"/>
      <w:r w:rsidRPr="00881A66">
        <w:rPr>
          <w:sz w:val="24"/>
          <w:szCs w:val="24"/>
        </w:rPr>
        <w:tab/>
      </w:r>
      <w:r w:rsidRPr="00881A66">
        <w:rPr>
          <w:sz w:val="24"/>
          <w:szCs w:val="24"/>
        </w:rPr>
        <w:tab/>
      </w:r>
      <w:r w:rsidRPr="00881A66">
        <w:rPr>
          <w:sz w:val="24"/>
          <w:szCs w:val="24"/>
        </w:rPr>
        <w:tab/>
      </w:r>
      <w:r w:rsidRPr="00881A66">
        <w:rPr>
          <w:sz w:val="24"/>
          <w:szCs w:val="24"/>
        </w:rPr>
        <w:tab/>
      </w:r>
      <w:r w:rsidRPr="00881A66">
        <w:rPr>
          <w:sz w:val="24"/>
          <w:szCs w:val="24"/>
        </w:rPr>
        <w:tab/>
      </w:r>
      <w:r w:rsidRPr="00881A66">
        <w:rPr>
          <w:sz w:val="24"/>
          <w:szCs w:val="24"/>
        </w:rPr>
        <w:tab/>
      </w:r>
      <w:r w:rsidRPr="00881A66">
        <w:rPr>
          <w:sz w:val="24"/>
          <w:szCs w:val="24"/>
        </w:rPr>
        <w:tab/>
        <w:t>Mgr. Olga Hrubec, ředitelka</w:t>
      </w:r>
    </w:p>
    <w:p w:rsidR="00E1276E" w:rsidRPr="00E1276E" w:rsidRDefault="00E1276E">
      <w:pPr>
        <w:rPr>
          <w:sz w:val="24"/>
          <w:szCs w:val="24"/>
        </w:rPr>
      </w:pPr>
    </w:p>
    <w:sectPr w:rsidR="00E1276E" w:rsidRPr="00E12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E"/>
    <w:rsid w:val="000E640F"/>
    <w:rsid w:val="00110B4B"/>
    <w:rsid w:val="00132566"/>
    <w:rsid w:val="00363B72"/>
    <w:rsid w:val="003A228D"/>
    <w:rsid w:val="00533FC2"/>
    <w:rsid w:val="00666B87"/>
    <w:rsid w:val="00881A66"/>
    <w:rsid w:val="00E12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7E7B"/>
  <w15:chartTrackingRefBased/>
  <w15:docId w15:val="{5F5AB6E3-518C-41B3-BE0B-DAAE25D4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1276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E1276E"/>
    <w:rPr>
      <w:color w:val="0563C1" w:themeColor="hyperlink"/>
      <w:u w:val="single"/>
    </w:rPr>
  </w:style>
  <w:style w:type="paragraph" w:styleId="Textbubliny">
    <w:name w:val="Balloon Text"/>
    <w:basedOn w:val="Normln"/>
    <w:link w:val="TextbublinyChar"/>
    <w:uiPriority w:val="99"/>
    <w:semiHidden/>
    <w:unhideWhenUsed/>
    <w:rsid w:val="00363B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3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datelna@med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1233</Words>
  <Characters>7276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Ochodková Marcela</dc:creator>
  <cp:keywords/>
  <dc:description/>
  <cp:lastModifiedBy>Kubíková Lenka</cp:lastModifiedBy>
  <cp:revision>9</cp:revision>
  <cp:lastPrinted>2024-01-26T08:14:00Z</cp:lastPrinted>
  <dcterms:created xsi:type="dcterms:W3CDTF">2024-01-25T11:46:00Z</dcterms:created>
  <dcterms:modified xsi:type="dcterms:W3CDTF">2024-02-13T09:16:00Z</dcterms:modified>
</cp:coreProperties>
</file>