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C3BB" w14:textId="77777777" w:rsidR="00057F72" w:rsidRDefault="00000000">
      <w:pPr>
        <w:pStyle w:val="Zkladntext"/>
        <w:rPr>
          <w:sz w:val="20"/>
        </w:rPr>
      </w:pPr>
      <w:r>
        <w:pict w14:anchorId="794BD0F9">
          <v:group id="_x0000_s2055" style="position:absolute;margin-left:79.95pt;margin-top:49.7pt;width:481.8pt;height:728pt;z-index:-251871232;mso-position-horizontal-relative:page;mso-position-vertical-relative:page" coordorigin="1134,1144" coordsize="9636,14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1134;top:1144;width:9636;height:14560">
              <v:imagedata r:id="rId7" o:title=""/>
            </v:shape>
            <v:shape id="_x0000_s2056" type="#_x0000_t75" style="position:absolute;left:1134;top:1144;width:9624;height:1780">
              <v:imagedata r:id="rId8" o:title=""/>
            </v:shape>
            <w10:wrap anchorx="page" anchory="page"/>
          </v:group>
        </w:pict>
      </w:r>
    </w:p>
    <w:p w14:paraId="5197B845" w14:textId="77777777" w:rsidR="00057F72" w:rsidRDefault="00057F72">
      <w:pPr>
        <w:pStyle w:val="Zkladntext"/>
        <w:rPr>
          <w:sz w:val="20"/>
        </w:rPr>
      </w:pPr>
    </w:p>
    <w:p w14:paraId="44851904" w14:textId="77777777" w:rsidR="00057F72" w:rsidRDefault="00057F72">
      <w:pPr>
        <w:pStyle w:val="Zkladntext"/>
        <w:rPr>
          <w:sz w:val="20"/>
        </w:rPr>
      </w:pPr>
    </w:p>
    <w:p w14:paraId="411D8226" w14:textId="77777777" w:rsidR="00057F72" w:rsidRDefault="00057F72">
      <w:pPr>
        <w:pStyle w:val="Zkladntext"/>
        <w:rPr>
          <w:sz w:val="20"/>
        </w:rPr>
      </w:pPr>
    </w:p>
    <w:p w14:paraId="2416C186" w14:textId="77777777" w:rsidR="00057F72" w:rsidRDefault="00057F72">
      <w:pPr>
        <w:pStyle w:val="Zkladntext"/>
        <w:rPr>
          <w:sz w:val="20"/>
        </w:rPr>
      </w:pPr>
    </w:p>
    <w:p w14:paraId="180B03BB" w14:textId="77777777" w:rsidR="00057F72" w:rsidRDefault="00057F72">
      <w:pPr>
        <w:pStyle w:val="Zkladntext"/>
        <w:rPr>
          <w:sz w:val="20"/>
        </w:rPr>
      </w:pPr>
    </w:p>
    <w:p w14:paraId="799ACC6F" w14:textId="77777777" w:rsidR="00057F72" w:rsidRDefault="00057F72">
      <w:pPr>
        <w:pStyle w:val="Zkladntext"/>
        <w:rPr>
          <w:sz w:val="20"/>
        </w:rPr>
      </w:pPr>
    </w:p>
    <w:p w14:paraId="42A1C4AC" w14:textId="77777777" w:rsidR="00057F72" w:rsidRDefault="00057F72">
      <w:pPr>
        <w:pStyle w:val="Zkladntext"/>
        <w:rPr>
          <w:sz w:val="20"/>
        </w:rPr>
      </w:pPr>
    </w:p>
    <w:p w14:paraId="5302C82F" w14:textId="77777777" w:rsidR="00057F72" w:rsidRDefault="00057F72">
      <w:pPr>
        <w:pStyle w:val="Zkladntext"/>
        <w:rPr>
          <w:sz w:val="20"/>
        </w:rPr>
      </w:pPr>
    </w:p>
    <w:p w14:paraId="2CC69AC7" w14:textId="77777777" w:rsidR="00057F72" w:rsidRDefault="00057F72">
      <w:pPr>
        <w:pStyle w:val="Zkladntext"/>
        <w:rPr>
          <w:sz w:val="20"/>
        </w:rPr>
      </w:pPr>
    </w:p>
    <w:p w14:paraId="5A2C86C1" w14:textId="77777777" w:rsidR="00057F72" w:rsidRDefault="00057F72">
      <w:pPr>
        <w:pStyle w:val="Zkladntext"/>
        <w:rPr>
          <w:sz w:val="18"/>
        </w:rPr>
      </w:pPr>
    </w:p>
    <w:p w14:paraId="793A785F" w14:textId="77777777" w:rsidR="00057F72" w:rsidRDefault="00000000">
      <w:pPr>
        <w:spacing w:before="90"/>
        <w:ind w:left="172" w:right="6029"/>
        <w:rPr>
          <w:sz w:val="23"/>
        </w:rPr>
      </w:pPr>
      <w:r>
        <w:rPr>
          <w:sz w:val="23"/>
        </w:rPr>
        <w:t xml:space="preserve">Recyklace odpadů a skládky a.s. </w:t>
      </w:r>
      <w:r w:rsidRPr="002A4764">
        <w:rPr>
          <w:sz w:val="23"/>
          <w:highlight w:val="black"/>
        </w:rPr>
        <w:t>Vážená paní Bryndová</w:t>
      </w:r>
    </w:p>
    <w:p w14:paraId="5328C1AE" w14:textId="77777777" w:rsidR="00057F72" w:rsidRDefault="00000000">
      <w:pPr>
        <w:spacing w:before="1"/>
        <w:ind w:left="172"/>
        <w:rPr>
          <w:sz w:val="23"/>
        </w:rPr>
      </w:pPr>
      <w:r>
        <w:rPr>
          <w:sz w:val="23"/>
        </w:rPr>
        <w:t>Písecká 1279</w:t>
      </w:r>
    </w:p>
    <w:p w14:paraId="5D9B2313" w14:textId="77777777" w:rsidR="00057F72" w:rsidRDefault="00000000">
      <w:pPr>
        <w:spacing w:before="2"/>
        <w:ind w:left="172"/>
        <w:rPr>
          <w:sz w:val="23"/>
        </w:rPr>
      </w:pPr>
      <w:r>
        <w:rPr>
          <w:sz w:val="23"/>
        </w:rPr>
        <w:t>386 01 Strakonice</w:t>
      </w:r>
    </w:p>
    <w:p w14:paraId="239D7B34" w14:textId="77777777" w:rsidR="00057F72" w:rsidRDefault="00057F72">
      <w:pPr>
        <w:pStyle w:val="Zkladntext"/>
      </w:pPr>
    </w:p>
    <w:p w14:paraId="6B8C318F" w14:textId="77777777" w:rsidR="00057F72" w:rsidRDefault="00057F72">
      <w:pPr>
        <w:pStyle w:val="Zkladntext"/>
      </w:pPr>
    </w:p>
    <w:p w14:paraId="7C563993" w14:textId="77777777" w:rsidR="00057F72" w:rsidRDefault="00057F72">
      <w:pPr>
        <w:pStyle w:val="Zkladntext"/>
      </w:pPr>
    </w:p>
    <w:p w14:paraId="12EBBBB5" w14:textId="77777777" w:rsidR="00057F72" w:rsidRDefault="00057F72">
      <w:pPr>
        <w:pStyle w:val="Zkladntext"/>
      </w:pPr>
    </w:p>
    <w:p w14:paraId="788CD99B" w14:textId="77777777" w:rsidR="00057F72" w:rsidRDefault="00057F72">
      <w:pPr>
        <w:pStyle w:val="Zkladntext"/>
      </w:pPr>
    </w:p>
    <w:p w14:paraId="4E84FAC1" w14:textId="77777777" w:rsidR="00057F72" w:rsidRDefault="00057F72">
      <w:pPr>
        <w:pStyle w:val="Zkladntext"/>
        <w:spacing w:before="9"/>
        <w:rPr>
          <w:sz w:val="23"/>
        </w:rPr>
      </w:pPr>
    </w:p>
    <w:p w14:paraId="5E94AA3C" w14:textId="77777777" w:rsidR="00057F72" w:rsidRDefault="00000000">
      <w:pPr>
        <w:pStyle w:val="Zkladntext"/>
        <w:spacing w:before="1"/>
        <w:ind w:left="115"/>
      </w:pPr>
      <w:r>
        <w:t xml:space="preserve">V </w:t>
      </w:r>
      <w:proofErr w:type="spellStart"/>
      <w:r>
        <w:t>Měrůtkách</w:t>
      </w:r>
      <w:proofErr w:type="spellEnd"/>
      <w:r>
        <w:t xml:space="preserve"> dne 11.10.2023</w:t>
      </w:r>
    </w:p>
    <w:p w14:paraId="08539DC3" w14:textId="77777777" w:rsidR="00057F72" w:rsidRDefault="00057F72">
      <w:pPr>
        <w:pStyle w:val="Zkladntext"/>
        <w:rPr>
          <w:sz w:val="26"/>
        </w:rPr>
      </w:pPr>
    </w:p>
    <w:p w14:paraId="0AD7ECC7" w14:textId="77777777" w:rsidR="00057F72" w:rsidRDefault="00057F72">
      <w:pPr>
        <w:pStyle w:val="Zkladntext"/>
        <w:spacing w:before="11"/>
        <w:rPr>
          <w:sz w:val="21"/>
        </w:rPr>
      </w:pPr>
    </w:p>
    <w:p w14:paraId="18A344D8" w14:textId="77777777" w:rsidR="00057F72" w:rsidRDefault="00000000">
      <w:pPr>
        <w:pStyle w:val="Nadpis2"/>
        <w:rPr>
          <w:b w:val="0"/>
        </w:rPr>
      </w:pPr>
      <w:r>
        <w:rPr>
          <w:u w:val="single"/>
        </w:rPr>
        <w:t>Cenová nabídka č. 231110/054</w:t>
      </w:r>
      <w:r>
        <w:rPr>
          <w:b w:val="0"/>
          <w:u w:val="single"/>
        </w:rPr>
        <w:t>/PF</w:t>
      </w:r>
    </w:p>
    <w:p w14:paraId="4A94CEF0" w14:textId="77777777" w:rsidR="00057F72" w:rsidRDefault="00057F72">
      <w:pPr>
        <w:pStyle w:val="Zkladntext"/>
        <w:rPr>
          <w:sz w:val="20"/>
        </w:rPr>
      </w:pPr>
    </w:p>
    <w:p w14:paraId="49D39711" w14:textId="77777777" w:rsidR="00057F72" w:rsidRDefault="00057F72">
      <w:pPr>
        <w:pStyle w:val="Zkladntext"/>
        <w:spacing w:before="2"/>
        <w:rPr>
          <w:sz w:val="20"/>
        </w:rPr>
      </w:pPr>
    </w:p>
    <w:p w14:paraId="555744C3" w14:textId="77777777" w:rsidR="00057F72" w:rsidRDefault="00000000">
      <w:pPr>
        <w:pStyle w:val="Zkladntext"/>
        <w:spacing w:before="90"/>
        <w:ind w:left="115"/>
      </w:pPr>
      <w:r>
        <w:t xml:space="preserve">Vážená </w:t>
      </w:r>
      <w:proofErr w:type="gramStart"/>
      <w:r>
        <w:t>paní ,</w:t>
      </w:r>
      <w:proofErr w:type="gramEnd"/>
    </w:p>
    <w:p w14:paraId="0FF5C1A9" w14:textId="77777777" w:rsidR="00057F72" w:rsidRDefault="00057F72">
      <w:pPr>
        <w:pStyle w:val="Zkladntext"/>
      </w:pPr>
    </w:p>
    <w:p w14:paraId="62133B8C" w14:textId="77777777" w:rsidR="00057F72" w:rsidRDefault="00000000">
      <w:pPr>
        <w:pStyle w:val="Zkladntext"/>
        <w:ind w:left="115" w:right="782"/>
      </w:pPr>
      <w:r>
        <w:t xml:space="preserve">na základě našeho jednání Vám v příloze předkládám cenovou nabídku na dodání a montáž hákového nosiče kontejnerů s podvozkem </w:t>
      </w:r>
      <w:r>
        <w:rPr>
          <w:shd w:val="clear" w:color="auto" w:fill="FFFFFF"/>
        </w:rPr>
        <w:t>SCANIA</w:t>
      </w:r>
    </w:p>
    <w:p w14:paraId="16E04AD2" w14:textId="77777777" w:rsidR="00057F72" w:rsidRDefault="00057F72">
      <w:pPr>
        <w:pStyle w:val="Zkladntext"/>
      </w:pPr>
    </w:p>
    <w:p w14:paraId="35A30F6A" w14:textId="77777777" w:rsidR="00057F72" w:rsidRDefault="00000000">
      <w:pPr>
        <w:pStyle w:val="Zkladntext"/>
        <w:ind w:left="115"/>
      </w:pPr>
      <w:r>
        <w:t xml:space="preserve">Pokud budete mít jakýkoliv dotaz, neváhejte mne kontaktovat na tel. čísle </w:t>
      </w:r>
      <w:r w:rsidRPr="002A4764">
        <w:rPr>
          <w:highlight w:val="black"/>
        </w:rPr>
        <w:t xml:space="preserve">607 081 </w:t>
      </w:r>
      <w:proofErr w:type="gramStart"/>
      <w:r w:rsidRPr="002A4764">
        <w:rPr>
          <w:highlight w:val="black"/>
        </w:rPr>
        <w:t>244</w:t>
      </w:r>
      <w:r>
        <w:t xml:space="preserve"> .</w:t>
      </w:r>
      <w:proofErr w:type="gramEnd"/>
    </w:p>
    <w:p w14:paraId="4B932708" w14:textId="77777777" w:rsidR="00057F72" w:rsidRDefault="00057F72">
      <w:pPr>
        <w:pStyle w:val="Zkladntext"/>
        <w:rPr>
          <w:sz w:val="26"/>
        </w:rPr>
      </w:pPr>
    </w:p>
    <w:p w14:paraId="674D295B" w14:textId="77777777" w:rsidR="00057F72" w:rsidRDefault="00057F72">
      <w:pPr>
        <w:pStyle w:val="Zkladntext"/>
        <w:rPr>
          <w:sz w:val="22"/>
        </w:rPr>
      </w:pPr>
    </w:p>
    <w:p w14:paraId="163884E4" w14:textId="77777777" w:rsidR="00057F72" w:rsidRDefault="00000000">
      <w:pPr>
        <w:pStyle w:val="Zkladntext"/>
        <w:ind w:left="115" w:right="7005"/>
      </w:pPr>
      <w:r>
        <w:t>Těším se na další spolupráci S pozdravem</w:t>
      </w:r>
    </w:p>
    <w:p w14:paraId="114EE9D6" w14:textId="77777777" w:rsidR="00057F72" w:rsidRDefault="00057F72">
      <w:pPr>
        <w:pStyle w:val="Zkladntext"/>
        <w:rPr>
          <w:sz w:val="26"/>
        </w:rPr>
      </w:pPr>
    </w:p>
    <w:p w14:paraId="1B6D6367" w14:textId="77777777" w:rsidR="00057F72" w:rsidRDefault="00057F72">
      <w:pPr>
        <w:pStyle w:val="Zkladntext"/>
        <w:rPr>
          <w:sz w:val="26"/>
        </w:rPr>
      </w:pPr>
    </w:p>
    <w:p w14:paraId="4E8B23C9" w14:textId="77777777" w:rsidR="00057F72" w:rsidRDefault="00057F72">
      <w:pPr>
        <w:pStyle w:val="Zkladntext"/>
        <w:rPr>
          <w:sz w:val="26"/>
        </w:rPr>
      </w:pPr>
    </w:p>
    <w:p w14:paraId="4AE8A6CB" w14:textId="77777777" w:rsidR="00057F72" w:rsidRDefault="00057F72">
      <w:pPr>
        <w:pStyle w:val="Zkladntext"/>
        <w:rPr>
          <w:sz w:val="26"/>
        </w:rPr>
      </w:pPr>
    </w:p>
    <w:p w14:paraId="5A538C3E" w14:textId="77777777" w:rsidR="00057F72" w:rsidRDefault="00000000">
      <w:pPr>
        <w:pStyle w:val="Zkladntext"/>
        <w:spacing w:before="185"/>
        <w:ind w:left="115"/>
      </w:pPr>
      <w:r w:rsidRPr="002A4764">
        <w:rPr>
          <w:highlight w:val="black"/>
        </w:rPr>
        <w:t>Petr Frank</w:t>
      </w:r>
    </w:p>
    <w:p w14:paraId="5237FFD6" w14:textId="77777777" w:rsidR="00057F72" w:rsidRDefault="00057F72">
      <w:pPr>
        <w:pStyle w:val="Zkladntext"/>
        <w:rPr>
          <w:sz w:val="26"/>
        </w:rPr>
      </w:pPr>
    </w:p>
    <w:p w14:paraId="495EA25D" w14:textId="77777777" w:rsidR="00057F72" w:rsidRDefault="00057F72">
      <w:pPr>
        <w:pStyle w:val="Zkladntext"/>
        <w:rPr>
          <w:sz w:val="26"/>
        </w:rPr>
      </w:pPr>
    </w:p>
    <w:p w14:paraId="4E8799A8" w14:textId="77777777" w:rsidR="00057F72" w:rsidRDefault="00057F72">
      <w:pPr>
        <w:pStyle w:val="Zkladntext"/>
        <w:rPr>
          <w:sz w:val="26"/>
        </w:rPr>
      </w:pPr>
    </w:p>
    <w:p w14:paraId="431EB3FF" w14:textId="77777777" w:rsidR="00057F72" w:rsidRDefault="00057F72">
      <w:pPr>
        <w:pStyle w:val="Zkladntext"/>
        <w:rPr>
          <w:sz w:val="26"/>
        </w:rPr>
      </w:pPr>
    </w:p>
    <w:p w14:paraId="0BEC220B" w14:textId="77777777" w:rsidR="00057F72" w:rsidRDefault="00057F72">
      <w:pPr>
        <w:pStyle w:val="Zkladntext"/>
        <w:rPr>
          <w:sz w:val="26"/>
        </w:rPr>
      </w:pPr>
    </w:p>
    <w:p w14:paraId="7CE2C2C1" w14:textId="77777777" w:rsidR="00057F72" w:rsidRDefault="00057F72">
      <w:pPr>
        <w:pStyle w:val="Zkladntext"/>
        <w:rPr>
          <w:sz w:val="26"/>
        </w:rPr>
      </w:pPr>
    </w:p>
    <w:p w14:paraId="22566040" w14:textId="77777777" w:rsidR="00057F72" w:rsidRDefault="00057F72">
      <w:pPr>
        <w:pStyle w:val="Zkladntext"/>
        <w:rPr>
          <w:sz w:val="26"/>
        </w:rPr>
      </w:pPr>
    </w:p>
    <w:p w14:paraId="66B72DB9" w14:textId="77777777" w:rsidR="00057F72" w:rsidRDefault="00057F72">
      <w:pPr>
        <w:pStyle w:val="Zkladntext"/>
        <w:rPr>
          <w:sz w:val="26"/>
        </w:rPr>
      </w:pPr>
    </w:p>
    <w:p w14:paraId="1C61EE12" w14:textId="77777777" w:rsidR="00057F72" w:rsidRDefault="00057F72">
      <w:pPr>
        <w:pStyle w:val="Zkladntext"/>
        <w:rPr>
          <w:sz w:val="26"/>
        </w:rPr>
      </w:pPr>
    </w:p>
    <w:p w14:paraId="73F6F689" w14:textId="77777777" w:rsidR="00057F72" w:rsidRDefault="00057F72">
      <w:pPr>
        <w:pStyle w:val="Zkladntext"/>
        <w:spacing w:before="5"/>
        <w:rPr>
          <w:sz w:val="22"/>
        </w:rPr>
      </w:pPr>
    </w:p>
    <w:p w14:paraId="645CE957" w14:textId="77777777" w:rsidR="00057F72" w:rsidRDefault="00000000">
      <w:pPr>
        <w:ind w:left="4338" w:right="4326"/>
        <w:jc w:val="center"/>
        <w:rPr>
          <w:sz w:val="20"/>
        </w:rPr>
      </w:pPr>
      <w:r>
        <w:rPr>
          <w:sz w:val="20"/>
        </w:rPr>
        <w:t>1 / 4</w:t>
      </w:r>
    </w:p>
    <w:p w14:paraId="5B70AD4F" w14:textId="77777777" w:rsidR="00057F72" w:rsidRDefault="00057F72">
      <w:pPr>
        <w:jc w:val="center"/>
        <w:rPr>
          <w:sz w:val="20"/>
        </w:rPr>
        <w:sectPr w:rsidR="00057F72" w:rsidSect="00392FB8">
          <w:type w:val="continuous"/>
          <w:pgSz w:w="11900" w:h="16840"/>
          <w:pgMar w:top="1140" w:right="1020" w:bottom="280" w:left="1020" w:header="708" w:footer="708" w:gutter="0"/>
          <w:cols w:space="708"/>
        </w:sectPr>
      </w:pPr>
    </w:p>
    <w:p w14:paraId="0CB58F76" w14:textId="77777777" w:rsidR="00057F72" w:rsidRDefault="00000000">
      <w:pPr>
        <w:spacing w:before="76"/>
        <w:ind w:left="4338" w:right="4353"/>
        <w:jc w:val="center"/>
        <w:rPr>
          <w:b/>
          <w:i/>
          <w:sz w:val="28"/>
        </w:rPr>
      </w:pPr>
      <w:r>
        <w:rPr>
          <w:b/>
          <w:i/>
          <w:color w:val="0000FF"/>
          <w:sz w:val="28"/>
          <w:u w:val="single" w:color="0000FF"/>
        </w:rPr>
        <w:lastRenderedPageBreak/>
        <w:t xml:space="preserve">NKH </w:t>
      </w:r>
      <w:proofErr w:type="gramStart"/>
      <w:r>
        <w:rPr>
          <w:b/>
          <w:i/>
          <w:color w:val="0000FF"/>
          <w:sz w:val="28"/>
          <w:u w:val="single" w:color="0000FF"/>
        </w:rPr>
        <w:t>20T</w:t>
      </w:r>
      <w:proofErr w:type="gramEnd"/>
    </w:p>
    <w:p w14:paraId="2C4D5A97" w14:textId="77777777" w:rsidR="00057F72" w:rsidRDefault="00057F72">
      <w:pPr>
        <w:pStyle w:val="Zkladntext"/>
        <w:rPr>
          <w:b/>
          <w:i/>
          <w:sz w:val="20"/>
        </w:rPr>
      </w:pPr>
    </w:p>
    <w:p w14:paraId="2E991997" w14:textId="77777777" w:rsidR="00057F72" w:rsidRDefault="00057F72">
      <w:pPr>
        <w:pStyle w:val="Zkladntext"/>
        <w:spacing w:before="4"/>
        <w:rPr>
          <w:b/>
          <w:i/>
          <w:sz w:val="20"/>
        </w:rPr>
      </w:pPr>
    </w:p>
    <w:p w14:paraId="42777B50" w14:textId="77777777" w:rsidR="00057F72" w:rsidRDefault="00000000">
      <w:pPr>
        <w:pStyle w:val="Nadpis1"/>
        <w:spacing w:before="89"/>
        <w:rPr>
          <w:u w:val="none"/>
        </w:rPr>
      </w:pPr>
      <w:r>
        <w:rPr>
          <w:color w:val="0000FF"/>
          <w:u w:color="0000FF"/>
        </w:rPr>
        <w:t>Technické parametry:</w:t>
      </w:r>
    </w:p>
    <w:p w14:paraId="7CC29482" w14:textId="77777777" w:rsidR="00057F72" w:rsidRDefault="00057F72">
      <w:pPr>
        <w:pStyle w:val="Zkladntext"/>
        <w:spacing w:before="2"/>
        <w:rPr>
          <w:b/>
          <w:i/>
          <w:sz w:val="16"/>
        </w:rPr>
      </w:pPr>
    </w:p>
    <w:p w14:paraId="4FC8475F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spacing w:before="90"/>
        <w:ind w:hanging="361"/>
        <w:rPr>
          <w:rFonts w:ascii="Symbol" w:hAnsi="Symbol"/>
          <w:sz w:val="18"/>
        </w:rPr>
      </w:pPr>
      <w:r>
        <w:rPr>
          <w:sz w:val="24"/>
        </w:rPr>
        <w:t>nosič je vyroben dle normy DIN 30722 a umožňuje překládání kontejneru na</w:t>
      </w:r>
      <w:r>
        <w:rPr>
          <w:spacing w:val="-4"/>
          <w:sz w:val="24"/>
        </w:rPr>
        <w:t xml:space="preserve"> </w:t>
      </w:r>
      <w:r>
        <w:rPr>
          <w:sz w:val="24"/>
        </w:rPr>
        <w:t>přívěs</w:t>
      </w:r>
    </w:p>
    <w:p w14:paraId="5166E300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>kapacita zdvihu 20 000</w:t>
      </w:r>
      <w:r>
        <w:rPr>
          <w:spacing w:val="3"/>
          <w:sz w:val="24"/>
        </w:rPr>
        <w:t xml:space="preserve"> </w:t>
      </w:r>
      <w:r>
        <w:rPr>
          <w:sz w:val="24"/>
        </w:rPr>
        <w:t>kg</w:t>
      </w:r>
    </w:p>
    <w:p w14:paraId="731F4885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>výška háku 1 570</w:t>
      </w:r>
      <w:r>
        <w:rPr>
          <w:spacing w:val="-2"/>
          <w:sz w:val="24"/>
        </w:rPr>
        <w:t xml:space="preserve"> </w:t>
      </w:r>
      <w:r>
        <w:rPr>
          <w:sz w:val="24"/>
        </w:rPr>
        <w:t>mm</w:t>
      </w:r>
    </w:p>
    <w:p w14:paraId="122E0823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>doporučená délka kontejnerů 4 100 – 6 300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</w:p>
    <w:p w14:paraId="0AFAD6E6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>ovládání nosiče z kabiny řidiče</w:t>
      </w:r>
    </w:p>
    <w:p w14:paraId="5412E129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>hydraulické jištění kontejneru vnitřní včetně světelné signalizace odjištěného</w:t>
      </w:r>
      <w:r>
        <w:rPr>
          <w:spacing w:val="-3"/>
          <w:sz w:val="24"/>
        </w:rPr>
        <w:t xml:space="preserve"> </w:t>
      </w:r>
      <w:r>
        <w:rPr>
          <w:sz w:val="24"/>
        </w:rPr>
        <w:t>kontejneru</w:t>
      </w:r>
    </w:p>
    <w:p w14:paraId="7354D728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noProof/>
        </w:rPr>
        <w:drawing>
          <wp:anchor distT="0" distB="0" distL="0" distR="0" simplePos="0" relativeHeight="251446272" behindDoc="1" locked="0" layoutInCell="1" allowOverlap="1" wp14:anchorId="6C9CD9B0" wp14:editId="5858313E">
            <wp:simplePos x="0" y="0"/>
            <wp:positionH relativeFrom="page">
              <wp:posOffset>910629</wp:posOffset>
            </wp:positionH>
            <wp:positionV relativeFrom="paragraph">
              <wp:posOffset>142122</wp:posOffset>
            </wp:positionV>
            <wp:extent cx="5601862" cy="382299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862" cy="382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hmotnost 2380</w:t>
      </w:r>
      <w:r>
        <w:rPr>
          <w:spacing w:val="2"/>
          <w:sz w:val="24"/>
        </w:rPr>
        <w:t xml:space="preserve"> </w:t>
      </w:r>
      <w:r>
        <w:rPr>
          <w:sz w:val="24"/>
        </w:rPr>
        <w:t>kg</w:t>
      </w:r>
    </w:p>
    <w:p w14:paraId="18CEFDA3" w14:textId="77777777" w:rsidR="00057F72" w:rsidRDefault="00057F72">
      <w:pPr>
        <w:pStyle w:val="Zkladntext"/>
        <w:rPr>
          <w:sz w:val="26"/>
        </w:rPr>
      </w:pPr>
    </w:p>
    <w:p w14:paraId="57E52377" w14:textId="77777777" w:rsidR="00057F72" w:rsidRDefault="00057F72">
      <w:pPr>
        <w:pStyle w:val="Zkladntext"/>
        <w:spacing w:before="11"/>
        <w:rPr>
          <w:sz w:val="21"/>
        </w:rPr>
      </w:pPr>
    </w:p>
    <w:p w14:paraId="0C8E707D" w14:textId="77777777" w:rsidR="00057F72" w:rsidRDefault="00000000">
      <w:pPr>
        <w:pStyle w:val="Nadpis1"/>
        <w:rPr>
          <w:u w:val="none"/>
        </w:rPr>
      </w:pPr>
      <w:r>
        <w:rPr>
          <w:color w:val="0000FF"/>
          <w:u w:color="0000FF"/>
        </w:rPr>
        <w:t>Konstrukce nosiče:</w:t>
      </w:r>
    </w:p>
    <w:p w14:paraId="4F7E203C" w14:textId="77777777" w:rsidR="00057F72" w:rsidRDefault="00057F72">
      <w:pPr>
        <w:pStyle w:val="Zkladntext"/>
        <w:spacing w:before="2"/>
        <w:rPr>
          <w:b/>
          <w:i/>
          <w:sz w:val="16"/>
        </w:rPr>
      </w:pPr>
    </w:p>
    <w:p w14:paraId="34A779CF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spacing w:before="89"/>
        <w:ind w:left="475" w:right="114"/>
        <w:rPr>
          <w:rFonts w:ascii="Symbol" w:hAnsi="Symbol"/>
          <w:sz w:val="18"/>
        </w:rPr>
      </w:pPr>
      <w:r>
        <w:rPr>
          <w:sz w:val="24"/>
        </w:rPr>
        <w:t>nosič je samostatný konstrukční celek vhodný pro montáž na libovolný typ (značku) vozidla odpovídajících technických</w:t>
      </w:r>
      <w:r>
        <w:rPr>
          <w:spacing w:val="1"/>
          <w:sz w:val="24"/>
        </w:rPr>
        <w:t xml:space="preserve"> </w:t>
      </w:r>
      <w:r>
        <w:rPr>
          <w:sz w:val="24"/>
        </w:rPr>
        <w:t>parametrů</w:t>
      </w:r>
    </w:p>
    <w:p w14:paraId="17F8D624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spacing w:before="1"/>
        <w:ind w:hanging="361"/>
        <w:rPr>
          <w:rFonts w:ascii="Symbol" w:hAnsi="Symbol"/>
          <w:sz w:val="18"/>
        </w:rPr>
      </w:pPr>
      <w:r>
        <w:rPr>
          <w:sz w:val="24"/>
        </w:rPr>
        <w:t>nakládací a sklápěcí rameno je osazeno výsuvným</w:t>
      </w:r>
      <w:r>
        <w:rPr>
          <w:spacing w:val="1"/>
          <w:sz w:val="24"/>
        </w:rPr>
        <w:t xml:space="preserve"> </w:t>
      </w:r>
      <w:r>
        <w:rPr>
          <w:sz w:val="24"/>
        </w:rPr>
        <w:t>hákem</w:t>
      </w:r>
    </w:p>
    <w:p w14:paraId="403BD1AF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>styčná plocha háku s okem kontejneru je opatřena otěruvzdorným návarem</w:t>
      </w:r>
    </w:p>
    <w:p w14:paraId="51E7FFAA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 xml:space="preserve">hák je osazen automatickou gravitační pojistkou proti samovolnému </w:t>
      </w:r>
      <w:proofErr w:type="spellStart"/>
      <w:r>
        <w:rPr>
          <w:sz w:val="24"/>
        </w:rPr>
        <w:t>vypadení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kontejneru</w:t>
      </w:r>
    </w:p>
    <w:p w14:paraId="4C47F579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left="475" w:right="417"/>
        <w:rPr>
          <w:rFonts w:ascii="Symbol" w:hAnsi="Symbol"/>
          <w:sz w:val="18"/>
        </w:rPr>
      </w:pPr>
      <w:r>
        <w:rPr>
          <w:sz w:val="24"/>
        </w:rPr>
        <w:t>uložení kontejneru na rámu nosiče je osmi bodové, a to 4x konzola s otěruvzdorným skluzem a 4x kladka eliminující rozkmitání kontejneru při posuvu teleskopem dopředu či</w:t>
      </w:r>
      <w:r>
        <w:rPr>
          <w:spacing w:val="-9"/>
          <w:sz w:val="24"/>
        </w:rPr>
        <w:t xml:space="preserve"> </w:t>
      </w:r>
      <w:r>
        <w:rPr>
          <w:sz w:val="24"/>
        </w:rPr>
        <w:t>dozadu</w:t>
      </w:r>
    </w:p>
    <w:p w14:paraId="7FA0FF31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>veškeré čepy jsou zušlechtěny</w:t>
      </w:r>
    </w:p>
    <w:p w14:paraId="5E6AEBA4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18"/>
        </w:rPr>
      </w:pPr>
      <w:r>
        <w:rPr>
          <w:sz w:val="24"/>
        </w:rPr>
        <w:t xml:space="preserve">vnitřní jištění kontejneru </w:t>
      </w:r>
      <w:proofErr w:type="gramStart"/>
      <w:r>
        <w:rPr>
          <w:sz w:val="24"/>
        </w:rPr>
        <w:t>tvoří</w:t>
      </w:r>
      <w:proofErr w:type="gramEnd"/>
      <w:r>
        <w:rPr>
          <w:sz w:val="24"/>
        </w:rPr>
        <w:t xml:space="preserve"> dva robustní segmenty v plovoucím</w:t>
      </w:r>
      <w:r>
        <w:rPr>
          <w:spacing w:val="1"/>
          <w:sz w:val="24"/>
        </w:rPr>
        <w:t xml:space="preserve"> </w:t>
      </w:r>
      <w:r>
        <w:rPr>
          <w:sz w:val="24"/>
        </w:rPr>
        <w:t>uložení</w:t>
      </w:r>
    </w:p>
    <w:p w14:paraId="46DEE1B2" w14:textId="77777777" w:rsidR="00057F72" w:rsidRDefault="00057F72">
      <w:pPr>
        <w:pStyle w:val="Zkladntext"/>
        <w:rPr>
          <w:sz w:val="26"/>
        </w:rPr>
      </w:pPr>
    </w:p>
    <w:p w14:paraId="6F8551D0" w14:textId="77777777" w:rsidR="00057F72" w:rsidRDefault="00057F72">
      <w:pPr>
        <w:pStyle w:val="Zkladntext"/>
        <w:spacing w:before="1"/>
        <w:rPr>
          <w:sz w:val="22"/>
        </w:rPr>
      </w:pPr>
    </w:p>
    <w:p w14:paraId="68A084D5" w14:textId="77777777" w:rsidR="00057F72" w:rsidRDefault="00000000">
      <w:pPr>
        <w:pStyle w:val="Nadpis1"/>
        <w:rPr>
          <w:u w:val="none"/>
        </w:rPr>
      </w:pPr>
      <w:r>
        <w:rPr>
          <w:color w:val="0000FF"/>
          <w:u w:color="0000FF"/>
        </w:rPr>
        <w:t>Hydraulický okruh včetně ovládání a elektroinstalace</w:t>
      </w:r>
    </w:p>
    <w:p w14:paraId="7114CB59" w14:textId="77777777" w:rsidR="00057F72" w:rsidRDefault="00057F72">
      <w:pPr>
        <w:pStyle w:val="Zkladntext"/>
        <w:spacing w:before="2"/>
        <w:rPr>
          <w:b/>
          <w:i/>
          <w:sz w:val="16"/>
        </w:rPr>
      </w:pPr>
    </w:p>
    <w:p w14:paraId="45CA0BB8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spacing w:before="90"/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hydraulický rozvaděč</w:t>
      </w:r>
    </w:p>
    <w:p w14:paraId="73306B61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okruhy všech hydraulických válců jsou osazeny řídícími ventily a zámky</w:t>
      </w:r>
    </w:p>
    <w:p w14:paraId="23946AC4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left="475" w:right="107"/>
        <w:rPr>
          <w:rFonts w:ascii="Symbol" w:hAnsi="Symbol"/>
          <w:color w:val="0000FF"/>
          <w:sz w:val="18"/>
        </w:rPr>
      </w:pPr>
      <w:r>
        <w:rPr>
          <w:sz w:val="24"/>
        </w:rPr>
        <w:t>olejová nádrž s vestavěným filtrem na zpětné větvi, nádrž je osazena uzavíracím kulovým ventilem</w:t>
      </w:r>
    </w:p>
    <w:p w14:paraId="0FD0A4DE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elektro-pneumatické ovládání z kabiny řidiče otočnými ovladači na</w:t>
      </w:r>
      <w:r>
        <w:rPr>
          <w:spacing w:val="5"/>
          <w:sz w:val="24"/>
        </w:rPr>
        <w:t xml:space="preserve"> </w:t>
      </w:r>
      <w:r>
        <w:rPr>
          <w:sz w:val="24"/>
        </w:rPr>
        <w:t>panelu</w:t>
      </w:r>
    </w:p>
    <w:p w14:paraId="52518CF3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elektronické jištění mylné operace obsluhy v kabině</w:t>
      </w:r>
      <w:r>
        <w:rPr>
          <w:spacing w:val="2"/>
          <w:sz w:val="24"/>
        </w:rPr>
        <w:t xml:space="preserve"> </w:t>
      </w:r>
      <w:r>
        <w:rPr>
          <w:sz w:val="24"/>
        </w:rPr>
        <w:t>řidiče</w:t>
      </w:r>
    </w:p>
    <w:p w14:paraId="1D9917E0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světelná signalizace odjištěného kontejneru na panelu</w:t>
      </w:r>
      <w:r>
        <w:rPr>
          <w:spacing w:val="1"/>
          <w:sz w:val="24"/>
        </w:rPr>
        <w:t xml:space="preserve"> </w:t>
      </w:r>
      <w:r>
        <w:rPr>
          <w:sz w:val="24"/>
        </w:rPr>
        <w:t>ovládání</w:t>
      </w:r>
    </w:p>
    <w:p w14:paraId="1535BECD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zvuková signalizace polohy podpěrného</w:t>
      </w:r>
      <w:r>
        <w:rPr>
          <w:spacing w:val="4"/>
          <w:sz w:val="24"/>
        </w:rPr>
        <w:t xml:space="preserve"> </w:t>
      </w:r>
      <w:r>
        <w:rPr>
          <w:sz w:val="24"/>
        </w:rPr>
        <w:t>válce</w:t>
      </w:r>
    </w:p>
    <w:p w14:paraId="49E56A75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nouzové ovládání nosiče na levé straně</w:t>
      </w:r>
      <w:r>
        <w:rPr>
          <w:spacing w:val="1"/>
          <w:sz w:val="24"/>
        </w:rPr>
        <w:t xml:space="preserve"> </w:t>
      </w:r>
      <w:r>
        <w:rPr>
          <w:sz w:val="24"/>
        </w:rPr>
        <w:t>vozidla</w:t>
      </w:r>
    </w:p>
    <w:p w14:paraId="0131D5E3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elektro-pneumatický rozvaděč včetně svorkovnice je uložen v plastovém</w:t>
      </w:r>
      <w:r>
        <w:rPr>
          <w:spacing w:val="-2"/>
          <w:sz w:val="24"/>
        </w:rPr>
        <w:t xml:space="preserve"> </w:t>
      </w:r>
      <w:r>
        <w:rPr>
          <w:sz w:val="24"/>
        </w:rPr>
        <w:t>boxu</w:t>
      </w:r>
    </w:p>
    <w:p w14:paraId="6FE70E99" w14:textId="77777777" w:rsidR="00057F72" w:rsidRDefault="00000000">
      <w:pPr>
        <w:pStyle w:val="Nadpis2"/>
        <w:numPr>
          <w:ilvl w:val="0"/>
          <w:numId w:val="1"/>
        </w:numPr>
        <w:tabs>
          <w:tab w:val="left" w:pos="475"/>
          <w:tab w:val="left" w:pos="476"/>
        </w:tabs>
        <w:ind w:left="475" w:right="115"/>
        <w:rPr>
          <w:rFonts w:ascii="Symbol" w:hAnsi="Symbol"/>
          <w:color w:val="0000FF"/>
          <w:sz w:val="18"/>
        </w:rPr>
      </w:pPr>
      <w:r>
        <w:t>veškerá kabeláž elektroinstalace včetně pozičních a koncových světel je uložena v elektroinstalačních plastových ochranných</w:t>
      </w:r>
      <w:r>
        <w:rPr>
          <w:spacing w:val="3"/>
        </w:rPr>
        <w:t xml:space="preserve"> </w:t>
      </w:r>
      <w:r>
        <w:t>trubkách</w:t>
      </w:r>
    </w:p>
    <w:p w14:paraId="0E27F913" w14:textId="77777777" w:rsidR="00057F72" w:rsidRDefault="00057F72">
      <w:pPr>
        <w:pStyle w:val="Zkladntext"/>
        <w:rPr>
          <w:b/>
          <w:sz w:val="26"/>
        </w:rPr>
      </w:pPr>
    </w:p>
    <w:p w14:paraId="2E8B05BA" w14:textId="77777777" w:rsidR="00057F72" w:rsidRDefault="00057F72">
      <w:pPr>
        <w:pStyle w:val="Zkladntext"/>
        <w:spacing w:before="11"/>
        <w:rPr>
          <w:b/>
          <w:sz w:val="25"/>
        </w:rPr>
      </w:pPr>
    </w:p>
    <w:p w14:paraId="26677069" w14:textId="77777777" w:rsidR="00057F72" w:rsidRDefault="00000000">
      <w:pPr>
        <w:ind w:left="115"/>
        <w:rPr>
          <w:b/>
          <w:i/>
          <w:sz w:val="26"/>
        </w:rPr>
      </w:pPr>
      <w:r>
        <w:rPr>
          <w:b/>
          <w:i/>
          <w:color w:val="0000FF"/>
          <w:sz w:val="26"/>
          <w:u w:val="single" w:color="0000FF"/>
        </w:rPr>
        <w:t>Lakování:</w:t>
      </w:r>
    </w:p>
    <w:p w14:paraId="69503CB1" w14:textId="77777777" w:rsidR="00057F72" w:rsidRDefault="00057F72">
      <w:pPr>
        <w:pStyle w:val="Zkladntext"/>
        <w:spacing w:before="2"/>
        <w:rPr>
          <w:b/>
          <w:i/>
          <w:sz w:val="16"/>
        </w:rPr>
      </w:pPr>
    </w:p>
    <w:p w14:paraId="46353641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spacing w:before="90"/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základní epoxidový nástřik v tloušťce min. 80</w:t>
      </w:r>
      <w:r>
        <w:rPr>
          <w:spacing w:val="5"/>
          <w:sz w:val="24"/>
        </w:rPr>
        <w:t xml:space="preserve"> </w:t>
      </w:r>
      <w:r>
        <w:rPr>
          <w:sz w:val="24"/>
        </w:rPr>
        <w:t>mikronů</w:t>
      </w:r>
    </w:p>
    <w:p w14:paraId="026F414C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vrchní nástřik dvousložkovým polyuretanovým lakem v tloušťce min. 40 mikronů</w:t>
      </w:r>
    </w:p>
    <w:p w14:paraId="0128A062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barevné provedení RAL 7021</w:t>
      </w:r>
    </w:p>
    <w:p w14:paraId="0E9D83AF" w14:textId="77777777" w:rsidR="00057F72" w:rsidRDefault="00057F72">
      <w:pPr>
        <w:rPr>
          <w:rFonts w:ascii="Symbol" w:hAnsi="Symbol"/>
          <w:sz w:val="18"/>
        </w:rPr>
        <w:sectPr w:rsidR="00057F72" w:rsidSect="00392FB8">
          <w:footerReference w:type="default" r:id="rId10"/>
          <w:pgSz w:w="11900" w:h="16840"/>
          <w:pgMar w:top="1380" w:right="1020" w:bottom="1340" w:left="1020" w:header="0" w:footer="1158" w:gutter="0"/>
          <w:pgNumType w:start="2"/>
          <w:cols w:space="708"/>
        </w:sectPr>
      </w:pPr>
    </w:p>
    <w:p w14:paraId="4BD17DE6" w14:textId="77777777" w:rsidR="00057F72" w:rsidRDefault="00000000">
      <w:pPr>
        <w:pStyle w:val="Nadpis1"/>
        <w:spacing w:before="75"/>
        <w:rPr>
          <w:u w:val="none"/>
        </w:rPr>
      </w:pPr>
      <w:r>
        <w:lastRenderedPageBreak/>
        <w:pict w14:anchorId="4A65FE8D">
          <v:group id="_x0000_s2050" style="position:absolute;left:0;text-align:left;margin-left:56.7pt;margin-top:71.7pt;width:481.9pt;height:640.6pt;z-index:-251869184;mso-position-horizontal-relative:page;mso-position-vertical-relative:page" coordorigin="1134,1434" coordsize="9638,12812">
            <v:shape id="_x0000_s2054" type="#_x0000_t75" style="position:absolute;left:1434;top:4785;width:8822;height:6021">
              <v:imagedata r:id="rId11" o:title=""/>
            </v:shape>
            <v:shape id="_x0000_s2053" style="position:absolute;left:1134;top:1434;width:9638;height:12813" coordorigin="1134,1434" coordsize="9638,12813" o:spt="100" adj="0,,0" path="m1644,8688r-510,l1134,9086r,396l1134,9880r,396l1134,10674r,396l1134,11468r,396l1134,12262r,396l1134,13056r,396l1134,13850r,396l1644,14246r,-396l1644,13452r,-396l1644,12658r,-396l1644,11864r,-396l1644,11070r,-396l1644,10276r,-396l1644,9482r,-396l1644,8688t,-794l1134,7894r,398l1134,8688r510,l1644,8292r,-398m1644,5116r-510,l1134,5512r,398l1134,6306r,398l1134,7100r,398l1134,7894r510,l1644,7498r,-398l1644,6704r,-398l1644,5910r,-398l1644,5116t,-1300l1134,3816r,396l1134,4718r,398l1644,5116r,-398l1644,4212r,-396m1644,2228r-510,l1134,2624r,398l1134,3418r,398l1644,3816r,-398l1644,3022r,-398l1644,2228t9128,-794l9564,1434r-7920,l1134,1434r,396l1134,2228r510,l1644,1830r7920,l10772,1830r,-396e" fillcolor="#e5e5ff" stroked="f">
              <v:stroke joinstyle="round"/>
              <v:formulas/>
              <v:path arrowok="t" o:connecttype="segments"/>
            </v:shape>
            <v:shape id="_x0000_s2052" style="position:absolute;left:1134;top:1434;width:8504;height:3284" coordorigin="1134,1434" coordsize="8504,3284" o:spt="100" adj="0,,0" path="m1134,3022r510,m1644,3022r7920,m9564,1434r,396m9564,1830r,398m9564,2228r,396m9564,2624r,398m9638,3022r,396m9638,3418r,398m9638,3816r,396m9638,4212r,506e" filled="f" strokecolor="#7f0000" strokeweight=".1pt">
              <v:stroke joinstyle="round"/>
              <v:formulas/>
              <v:path arrowok="t" o:connecttype="segments"/>
            </v:shape>
            <v:line id="_x0000_s2051" style="position:absolute" from="9638,4718" to="9638,14246" strokecolor="#7f0000" strokeweight=".1pt"/>
            <w10:wrap anchorx="page" anchory="page"/>
          </v:group>
        </w:pict>
      </w:r>
      <w:r>
        <w:rPr>
          <w:color w:val="0000FF"/>
          <w:u w:color="0000FF"/>
        </w:rPr>
        <w:t>Cena:</w:t>
      </w:r>
    </w:p>
    <w:p w14:paraId="3ED7C983" w14:textId="77777777" w:rsidR="00057F72" w:rsidRDefault="00000000">
      <w:pPr>
        <w:pStyle w:val="Nadpis2"/>
        <w:tabs>
          <w:tab w:val="left" w:pos="3639"/>
          <w:tab w:val="left" w:pos="8889"/>
        </w:tabs>
        <w:spacing w:before="60"/>
        <w:ind w:left="180"/>
      </w:pPr>
      <w:r>
        <w:rPr>
          <w:position w:val="1"/>
          <w:sz w:val="21"/>
        </w:rPr>
        <w:t>Kód</w:t>
      </w:r>
      <w:r>
        <w:rPr>
          <w:position w:val="1"/>
          <w:sz w:val="21"/>
        </w:rPr>
        <w:tab/>
      </w:r>
      <w:proofErr w:type="gramStart"/>
      <w:r>
        <w:t>Nástavba</w:t>
      </w:r>
      <w:r>
        <w:rPr>
          <w:spacing w:val="-1"/>
        </w:rPr>
        <w:t xml:space="preserve"> </w:t>
      </w:r>
      <w:r>
        <w:t>- výbava</w:t>
      </w:r>
      <w:proofErr w:type="gramEnd"/>
      <w:r>
        <w:tab/>
        <w:t>CZK</w:t>
      </w:r>
    </w:p>
    <w:p w14:paraId="775A744A" w14:textId="77777777" w:rsidR="00057F72" w:rsidRDefault="00000000">
      <w:pPr>
        <w:pStyle w:val="Zkladntext"/>
        <w:spacing w:before="120" w:line="345" w:lineRule="auto"/>
        <w:ind w:left="684" w:right="5007"/>
      </w:pPr>
      <w:r>
        <w:t>Podvozek SCANIA dle specifikace Základní provedení nosiče</w:t>
      </w:r>
    </w:p>
    <w:p w14:paraId="642C2295" w14:textId="77777777" w:rsidR="00057F72" w:rsidRDefault="00000000">
      <w:pPr>
        <w:pStyle w:val="Zkladntext"/>
        <w:spacing w:line="345" w:lineRule="auto"/>
        <w:ind w:left="684" w:right="7356"/>
      </w:pPr>
      <w:r>
        <w:t>Montáž na vozidlo Zápis nástavby</w:t>
      </w:r>
    </w:p>
    <w:p w14:paraId="0C3796F5" w14:textId="77777777" w:rsidR="00057F72" w:rsidRDefault="00000000">
      <w:pPr>
        <w:pStyle w:val="Zkladntext"/>
        <w:spacing w:line="275" w:lineRule="exact"/>
        <w:ind w:left="200"/>
      </w:pPr>
      <w:r>
        <w:rPr>
          <w:position w:val="1"/>
          <w:sz w:val="20"/>
        </w:rPr>
        <w:t xml:space="preserve">PC3 </w:t>
      </w:r>
      <w:r>
        <w:t>Pístové čerpadlo</w:t>
      </w:r>
    </w:p>
    <w:p w14:paraId="4BA6ECE6" w14:textId="77777777" w:rsidR="00057F72" w:rsidRDefault="00000000">
      <w:pPr>
        <w:pStyle w:val="Zkladntext"/>
        <w:spacing w:before="121"/>
        <w:ind w:left="194"/>
      </w:pPr>
      <w:r>
        <w:rPr>
          <w:position w:val="1"/>
          <w:sz w:val="20"/>
        </w:rPr>
        <w:t xml:space="preserve">BL4 </w:t>
      </w:r>
      <w:r>
        <w:t xml:space="preserve">Ocelové blatníky na dvě nápravy – žárově zinkované slza </w:t>
      </w:r>
      <w:proofErr w:type="spellStart"/>
      <w:r>
        <w:t>tl</w:t>
      </w:r>
      <w:proofErr w:type="spellEnd"/>
      <w:r>
        <w:t>. 3 mm</w:t>
      </w:r>
    </w:p>
    <w:p w14:paraId="5DDB20B9" w14:textId="77777777" w:rsidR="00057F72" w:rsidRDefault="00000000">
      <w:pPr>
        <w:spacing w:before="61"/>
        <w:ind w:left="684" w:right="782"/>
      </w:pPr>
      <w:r>
        <w:t xml:space="preserve">Hliníkový žebřík jednoduchý, </w:t>
      </w:r>
      <w:proofErr w:type="spellStart"/>
      <w:r>
        <w:t>destistupňový</w:t>
      </w:r>
      <w:proofErr w:type="spellEnd"/>
      <w:r>
        <w:t>, s pojistnými háky na zaháknutí za bočnici, uložení v držáku s gumou na styčných plochách na vozidle, zajištěný visacím zámkem</w:t>
      </w:r>
    </w:p>
    <w:p w14:paraId="3A834BFF" w14:textId="77777777" w:rsidR="00057F72" w:rsidRDefault="00000000">
      <w:pPr>
        <w:spacing w:before="72"/>
        <w:ind w:left="684"/>
      </w:pPr>
      <w:r>
        <w:t xml:space="preserve">Držáky </w:t>
      </w:r>
      <w:proofErr w:type="gramStart"/>
      <w:r>
        <w:t>lopata ,</w:t>
      </w:r>
      <w:proofErr w:type="gramEnd"/>
      <w:r>
        <w:t xml:space="preserve"> koště na blatníku s koštětem, lopatou</w:t>
      </w:r>
    </w:p>
    <w:p w14:paraId="5A0759F7" w14:textId="77777777" w:rsidR="00057F72" w:rsidRDefault="00000000">
      <w:pPr>
        <w:pStyle w:val="Zkladntext"/>
        <w:spacing w:before="132"/>
        <w:ind w:left="194"/>
      </w:pPr>
      <w:r>
        <w:rPr>
          <w:position w:val="1"/>
          <w:sz w:val="20"/>
        </w:rPr>
        <w:t xml:space="preserve">BZ1 </w:t>
      </w:r>
      <w:r>
        <w:t>Boční zábrany proti vklínění</w:t>
      </w:r>
    </w:p>
    <w:p w14:paraId="67133AE2" w14:textId="77777777" w:rsidR="00057F72" w:rsidRDefault="00000000">
      <w:pPr>
        <w:pStyle w:val="Zkladntext"/>
        <w:spacing w:before="120"/>
        <w:ind w:left="177"/>
      </w:pPr>
      <w:r>
        <w:rPr>
          <w:position w:val="1"/>
          <w:sz w:val="20"/>
        </w:rPr>
        <w:t xml:space="preserve">DK2 </w:t>
      </w:r>
      <w:r>
        <w:t>Držák 2ks zakládacích klínů vč. montáže</w:t>
      </w:r>
    </w:p>
    <w:p w14:paraId="67C6EE5B" w14:textId="77777777" w:rsidR="00057F72" w:rsidRDefault="00000000">
      <w:pPr>
        <w:pStyle w:val="Zkladntext"/>
        <w:spacing w:before="122"/>
        <w:ind w:left="194"/>
      </w:pPr>
      <w:r>
        <w:rPr>
          <w:position w:val="1"/>
          <w:sz w:val="20"/>
        </w:rPr>
        <w:t xml:space="preserve">SN2 </w:t>
      </w:r>
      <w:r>
        <w:t>Schránka na nářadí s montáží – délka 800 mm</w:t>
      </w:r>
    </w:p>
    <w:p w14:paraId="55B2F55F" w14:textId="77777777" w:rsidR="00057F72" w:rsidRDefault="00000000">
      <w:pPr>
        <w:pStyle w:val="Zkladntext"/>
        <w:spacing w:before="120"/>
        <w:ind w:left="194"/>
      </w:pPr>
      <w:r>
        <w:rPr>
          <w:position w:val="1"/>
          <w:sz w:val="20"/>
        </w:rPr>
        <w:t xml:space="preserve">PO1 </w:t>
      </w:r>
      <w:r>
        <w:t>Pracovní osvětlení 2 ks na kabině</w:t>
      </w:r>
    </w:p>
    <w:p w14:paraId="4D7C0EF5" w14:textId="77777777" w:rsidR="00057F72" w:rsidRDefault="00000000">
      <w:pPr>
        <w:pStyle w:val="Zkladntext"/>
        <w:spacing w:before="122"/>
        <w:ind w:left="194"/>
      </w:pPr>
      <w:r>
        <w:rPr>
          <w:position w:val="1"/>
          <w:sz w:val="20"/>
        </w:rPr>
        <w:t xml:space="preserve">PO2 </w:t>
      </w:r>
      <w:proofErr w:type="spellStart"/>
      <w:r>
        <w:t>Prac</w:t>
      </w:r>
      <w:proofErr w:type="spellEnd"/>
      <w:r>
        <w:t xml:space="preserve">. osvětlení 2 ks u závěsu pro </w:t>
      </w:r>
      <w:proofErr w:type="gramStart"/>
      <w:r>
        <w:t>přívěs - zapojené</w:t>
      </w:r>
      <w:proofErr w:type="gramEnd"/>
      <w:r>
        <w:t xml:space="preserve"> na </w:t>
      </w:r>
      <w:proofErr w:type="spellStart"/>
      <w:r>
        <w:t>vyp</w:t>
      </w:r>
      <w:proofErr w:type="spellEnd"/>
      <w:r>
        <w:t xml:space="preserve">. </w:t>
      </w:r>
      <w:proofErr w:type="spellStart"/>
      <w:r>
        <w:t>prac</w:t>
      </w:r>
      <w:proofErr w:type="spellEnd"/>
      <w:r>
        <w:t>. osvět. na kabině</w:t>
      </w:r>
    </w:p>
    <w:p w14:paraId="2B56B7DA" w14:textId="77777777" w:rsidR="00057F72" w:rsidRDefault="00000000">
      <w:pPr>
        <w:pStyle w:val="Zkladntext"/>
        <w:spacing w:before="120"/>
        <w:ind w:left="194"/>
      </w:pPr>
      <w:r>
        <w:rPr>
          <w:position w:val="1"/>
          <w:sz w:val="20"/>
        </w:rPr>
        <w:t xml:space="preserve">AS1 </w:t>
      </w:r>
      <w:r>
        <w:t>Akustická signalizace odjištěného kontejneru</w:t>
      </w:r>
    </w:p>
    <w:p w14:paraId="38D800C9" w14:textId="77777777" w:rsidR="00057F72" w:rsidRDefault="00000000">
      <w:pPr>
        <w:pStyle w:val="Zkladntext"/>
        <w:spacing w:before="122"/>
        <w:ind w:left="172"/>
      </w:pPr>
      <w:r>
        <w:rPr>
          <w:position w:val="1"/>
          <w:sz w:val="20"/>
        </w:rPr>
        <w:t xml:space="preserve">RTA </w:t>
      </w:r>
      <w:r>
        <w:t xml:space="preserve">Reflexní sklopná </w:t>
      </w:r>
      <w:proofErr w:type="gramStart"/>
      <w:r>
        <w:t>tabulka ,,A</w:t>
      </w:r>
      <w:proofErr w:type="gramEnd"/>
      <w:r>
        <w:t>“ 2 ks</w:t>
      </w:r>
    </w:p>
    <w:p w14:paraId="51A2E9A6" w14:textId="77777777" w:rsidR="00057F72" w:rsidRDefault="00000000">
      <w:pPr>
        <w:pStyle w:val="Zkladntext"/>
        <w:spacing w:before="120"/>
        <w:ind w:left="177"/>
      </w:pPr>
      <w:r>
        <w:rPr>
          <w:position w:val="1"/>
          <w:sz w:val="20"/>
        </w:rPr>
        <w:t xml:space="preserve">AD3 </w:t>
      </w:r>
      <w:r>
        <w:t>ADR provedení elektroinstalace nástavby tř. AT včetně protokolu</w:t>
      </w:r>
    </w:p>
    <w:p w14:paraId="71EA5BD8" w14:textId="77777777" w:rsidR="00057F72" w:rsidRDefault="00000000">
      <w:pPr>
        <w:pStyle w:val="Zkladntext"/>
        <w:spacing w:before="122"/>
        <w:ind w:left="194"/>
      </w:pPr>
      <w:r>
        <w:rPr>
          <w:position w:val="1"/>
          <w:sz w:val="20"/>
        </w:rPr>
        <w:t>HP</w:t>
      </w:r>
      <w:proofErr w:type="gramStart"/>
      <w:r>
        <w:rPr>
          <w:position w:val="1"/>
          <w:sz w:val="20"/>
        </w:rPr>
        <w:t xml:space="preserve">2  </w:t>
      </w:r>
      <w:r>
        <w:t>Hasící</w:t>
      </w:r>
      <w:proofErr w:type="gramEnd"/>
      <w:r>
        <w:t xml:space="preserve"> přístroj 6 kg včetně</w:t>
      </w:r>
      <w:r>
        <w:rPr>
          <w:spacing w:val="-33"/>
        </w:rPr>
        <w:t xml:space="preserve"> </w:t>
      </w:r>
      <w:r>
        <w:t>schránky</w:t>
      </w:r>
    </w:p>
    <w:p w14:paraId="46D265CE" w14:textId="77777777" w:rsidR="00057F72" w:rsidRDefault="00000000">
      <w:pPr>
        <w:pStyle w:val="Zkladntext"/>
        <w:spacing w:before="120"/>
        <w:ind w:left="194"/>
      </w:pPr>
      <w:r>
        <w:rPr>
          <w:position w:val="1"/>
          <w:sz w:val="20"/>
        </w:rPr>
        <w:t>HP</w:t>
      </w:r>
      <w:proofErr w:type="gramStart"/>
      <w:r>
        <w:rPr>
          <w:position w:val="1"/>
          <w:sz w:val="20"/>
        </w:rPr>
        <w:t xml:space="preserve">2  </w:t>
      </w:r>
      <w:r>
        <w:t>Hasící</w:t>
      </w:r>
      <w:proofErr w:type="gramEnd"/>
      <w:r>
        <w:t xml:space="preserve"> přístroj 6 kg včetně</w:t>
      </w:r>
      <w:r>
        <w:rPr>
          <w:spacing w:val="-33"/>
        </w:rPr>
        <w:t xml:space="preserve"> </w:t>
      </w:r>
      <w:r>
        <w:t>schránky</w:t>
      </w:r>
    </w:p>
    <w:p w14:paraId="10985EE3" w14:textId="77777777" w:rsidR="00057F72" w:rsidRDefault="00000000">
      <w:pPr>
        <w:pStyle w:val="Zkladntext"/>
        <w:spacing w:before="122"/>
        <w:ind w:left="194"/>
      </w:pPr>
      <w:r>
        <w:rPr>
          <w:position w:val="1"/>
          <w:sz w:val="20"/>
        </w:rPr>
        <w:t xml:space="preserve">PO1 </w:t>
      </w:r>
      <w:r>
        <w:t xml:space="preserve">Pracovní osvětlení 2 ks na boku </w:t>
      </w:r>
      <w:proofErr w:type="gramStart"/>
      <w:r>
        <w:t>vozu - pro</w:t>
      </w:r>
      <w:proofErr w:type="gramEnd"/>
      <w:r>
        <w:t xml:space="preserve"> ADR tř. AT- příprava od Scania</w:t>
      </w:r>
    </w:p>
    <w:p w14:paraId="407CF625" w14:textId="77777777" w:rsidR="00057F72" w:rsidRDefault="00000000">
      <w:pPr>
        <w:pStyle w:val="Zkladntext"/>
        <w:spacing w:before="120"/>
        <w:ind w:left="177"/>
      </w:pPr>
      <w:r>
        <w:rPr>
          <w:position w:val="1"/>
          <w:sz w:val="20"/>
        </w:rPr>
        <w:t xml:space="preserve">AD6 </w:t>
      </w:r>
      <w:r>
        <w:t xml:space="preserve">Pracovní osvětlení 2 ks na </w:t>
      </w:r>
      <w:proofErr w:type="gramStart"/>
      <w:r>
        <w:t>kabině - pro</w:t>
      </w:r>
      <w:proofErr w:type="gramEnd"/>
      <w:r>
        <w:t xml:space="preserve"> ADR tř. AT- příprava od Scania</w:t>
      </w:r>
    </w:p>
    <w:p w14:paraId="14FBAE74" w14:textId="77777777" w:rsidR="00057F72" w:rsidRDefault="00000000">
      <w:pPr>
        <w:pStyle w:val="Zkladntext"/>
        <w:spacing w:before="122"/>
        <w:ind w:left="177"/>
      </w:pPr>
      <w:r>
        <w:rPr>
          <w:position w:val="1"/>
          <w:sz w:val="20"/>
        </w:rPr>
        <w:t xml:space="preserve">AD8 </w:t>
      </w:r>
      <w:r>
        <w:t xml:space="preserve">Pracovní osvětlení 2 ks u závěsu pro </w:t>
      </w:r>
      <w:proofErr w:type="gramStart"/>
      <w:r>
        <w:t>přívěs - pro</w:t>
      </w:r>
      <w:proofErr w:type="gramEnd"/>
      <w:r>
        <w:t xml:space="preserve"> ADR tř. AT </w:t>
      </w:r>
      <w:proofErr w:type="spellStart"/>
      <w:r>
        <w:t>říprava</w:t>
      </w:r>
      <w:proofErr w:type="spellEnd"/>
      <w:r>
        <w:t xml:space="preserve"> od Scania</w:t>
      </w:r>
    </w:p>
    <w:p w14:paraId="166056C9" w14:textId="77777777" w:rsidR="00057F72" w:rsidRDefault="00000000">
      <w:pPr>
        <w:pStyle w:val="Zkladntext"/>
        <w:spacing w:before="120"/>
        <w:ind w:left="202"/>
      </w:pPr>
      <w:r>
        <w:rPr>
          <w:position w:val="2"/>
          <w:sz w:val="18"/>
        </w:rPr>
        <w:t xml:space="preserve">KSZ </w:t>
      </w:r>
      <w:r>
        <w:t>Koš na síť – žárově zinkovaný</w:t>
      </w:r>
    </w:p>
    <w:p w14:paraId="08EE0ACE" w14:textId="77777777" w:rsidR="00057F72" w:rsidRDefault="00000000">
      <w:pPr>
        <w:pStyle w:val="Zkladntext"/>
        <w:spacing w:before="122"/>
        <w:ind w:left="182"/>
      </w:pPr>
      <w:r>
        <w:rPr>
          <w:position w:val="1"/>
          <w:sz w:val="20"/>
        </w:rPr>
        <w:t xml:space="preserve">OZS </w:t>
      </w:r>
      <w:r>
        <w:t xml:space="preserve">Ochrana zadních světel </w:t>
      </w:r>
      <w:proofErr w:type="gramStart"/>
      <w:r>
        <w:t>krytem - nehomologováno</w:t>
      </w:r>
      <w:proofErr w:type="gramEnd"/>
    </w:p>
    <w:p w14:paraId="2F2133A4" w14:textId="77777777" w:rsidR="00057F72" w:rsidRDefault="00000000">
      <w:pPr>
        <w:pStyle w:val="Zkladntext"/>
        <w:spacing w:before="120" w:line="345" w:lineRule="auto"/>
        <w:ind w:left="684" w:right="4245" w:hanging="502"/>
      </w:pPr>
      <w:r>
        <w:rPr>
          <w:position w:val="1"/>
          <w:sz w:val="20"/>
        </w:rPr>
        <w:t xml:space="preserve">CH1 </w:t>
      </w:r>
      <w:r>
        <w:t>Chladič hydraulického oleje včetně montáže Olejová nádrž za kabinou</w:t>
      </w:r>
    </w:p>
    <w:p w14:paraId="27C6D3E6" w14:textId="77777777" w:rsidR="00057F72" w:rsidRDefault="00000000">
      <w:pPr>
        <w:pStyle w:val="Zkladntext"/>
        <w:spacing w:line="275" w:lineRule="exact"/>
        <w:ind w:left="182"/>
      </w:pPr>
      <w:r>
        <w:rPr>
          <w:position w:val="2"/>
          <w:sz w:val="18"/>
        </w:rPr>
        <w:t xml:space="preserve">MK3 </w:t>
      </w:r>
      <w:r>
        <w:t>Majáky LED-diodové na kabině 2 ks</w:t>
      </w:r>
    </w:p>
    <w:p w14:paraId="11BBF6AC" w14:textId="77777777" w:rsidR="00057F72" w:rsidRDefault="00000000">
      <w:pPr>
        <w:pStyle w:val="Zkladntext"/>
        <w:spacing w:before="122"/>
        <w:ind w:left="177"/>
      </w:pPr>
      <w:r>
        <w:rPr>
          <w:position w:val="1"/>
          <w:sz w:val="20"/>
        </w:rPr>
        <w:t xml:space="preserve">VY2 </w:t>
      </w:r>
      <w:r>
        <w:t>Vývody hydraulického okruhu pro pohon aktivní nástavby + el zapojení KOBIT</w:t>
      </w:r>
    </w:p>
    <w:p w14:paraId="72F2EF56" w14:textId="77777777" w:rsidR="00057F72" w:rsidRDefault="00000000">
      <w:pPr>
        <w:pStyle w:val="Zkladntext"/>
        <w:spacing w:before="120"/>
        <w:ind w:left="177"/>
      </w:pPr>
      <w:r>
        <w:rPr>
          <w:position w:val="1"/>
          <w:sz w:val="20"/>
        </w:rPr>
        <w:t xml:space="preserve">VY5 </w:t>
      </w:r>
      <w:r>
        <w:t xml:space="preserve">Vývod </w:t>
      </w:r>
      <w:proofErr w:type="spellStart"/>
      <w:r>
        <w:t>odkapná</w:t>
      </w:r>
      <w:proofErr w:type="spellEnd"/>
      <w:r>
        <w:t xml:space="preserve"> větev</w:t>
      </w:r>
    </w:p>
    <w:p w14:paraId="6CD4A1B0" w14:textId="77777777" w:rsidR="00057F72" w:rsidRDefault="00000000">
      <w:pPr>
        <w:pStyle w:val="Zkladntext"/>
        <w:spacing w:before="122"/>
        <w:ind w:left="684"/>
      </w:pPr>
      <w:r>
        <w:t>2 ks záblesková světla vedle závěsu</w:t>
      </w:r>
    </w:p>
    <w:p w14:paraId="344BC90F" w14:textId="77777777" w:rsidR="00057F72" w:rsidRDefault="00000000">
      <w:pPr>
        <w:pStyle w:val="Zkladntext"/>
        <w:spacing w:before="120" w:line="345" w:lineRule="auto"/>
        <w:ind w:left="684" w:right="5007" w:hanging="490"/>
      </w:pPr>
      <w:r>
        <w:rPr>
          <w:position w:val="1"/>
          <w:sz w:val="20"/>
        </w:rPr>
        <w:t xml:space="preserve">FK1 </w:t>
      </w:r>
      <w:r>
        <w:t>Fixace kontejneru s HNJ k nosiči – vozidlu 2 ks záblesková světla maska</w:t>
      </w:r>
    </w:p>
    <w:p w14:paraId="5A6D227C" w14:textId="77777777" w:rsidR="00057F72" w:rsidRDefault="00057F72">
      <w:pPr>
        <w:spacing w:line="345" w:lineRule="auto"/>
        <w:sectPr w:rsidR="00057F72" w:rsidSect="00392FB8">
          <w:pgSz w:w="11900" w:h="16840"/>
          <w:pgMar w:top="1060" w:right="1020" w:bottom="1340" w:left="1020" w:header="0" w:footer="1158" w:gutter="0"/>
          <w:cols w:space="708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0"/>
        <w:gridCol w:w="7994"/>
        <w:gridCol w:w="1134"/>
      </w:tblGrid>
      <w:tr w:rsidR="00057F72" w14:paraId="4A13319F" w14:textId="77777777">
        <w:trPr>
          <w:trHeight w:val="791"/>
        </w:trPr>
        <w:tc>
          <w:tcPr>
            <w:tcW w:w="510" w:type="dxa"/>
            <w:tcBorders>
              <w:top w:val="single" w:sz="2" w:space="0" w:color="7F0000"/>
            </w:tcBorders>
            <w:shd w:val="clear" w:color="auto" w:fill="E5E5FF"/>
          </w:tcPr>
          <w:p w14:paraId="27D0C750" w14:textId="77777777" w:rsidR="00057F72" w:rsidRDefault="00057F7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94" w:type="dxa"/>
            <w:tcBorders>
              <w:top w:val="single" w:sz="2" w:space="0" w:color="7F0000"/>
              <w:right w:val="single" w:sz="2" w:space="0" w:color="7F0000"/>
            </w:tcBorders>
          </w:tcPr>
          <w:p w14:paraId="0F7B20DB" w14:textId="77777777" w:rsidR="00057F72" w:rsidRDefault="00057F72">
            <w:pPr>
              <w:pStyle w:val="TableParagraph"/>
              <w:spacing w:before="8"/>
              <w:rPr>
                <w:sz w:val="21"/>
              </w:rPr>
            </w:pPr>
          </w:p>
          <w:p w14:paraId="01A82E68" w14:textId="77777777" w:rsidR="00057F72" w:rsidRDefault="00000000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Cena celkem</w:t>
            </w:r>
          </w:p>
        </w:tc>
        <w:tc>
          <w:tcPr>
            <w:tcW w:w="1134" w:type="dxa"/>
            <w:tcBorders>
              <w:top w:val="single" w:sz="2" w:space="0" w:color="7F0000"/>
              <w:left w:val="single" w:sz="2" w:space="0" w:color="7F0000"/>
            </w:tcBorders>
          </w:tcPr>
          <w:p w14:paraId="2C08EBC7" w14:textId="77777777" w:rsidR="00057F72" w:rsidRDefault="00057F72">
            <w:pPr>
              <w:pStyle w:val="TableParagraph"/>
              <w:spacing w:before="8"/>
              <w:rPr>
                <w:sz w:val="21"/>
              </w:rPr>
            </w:pPr>
          </w:p>
          <w:p w14:paraId="6D49FA46" w14:textId="77777777" w:rsidR="00057F72" w:rsidRDefault="00000000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4 617 550</w:t>
            </w:r>
          </w:p>
        </w:tc>
      </w:tr>
    </w:tbl>
    <w:p w14:paraId="5D638F6E" w14:textId="77777777" w:rsidR="00057F72" w:rsidRDefault="00000000">
      <w:pPr>
        <w:pStyle w:val="Nadpis1"/>
        <w:spacing w:line="292" w:lineRule="exact"/>
        <w:rPr>
          <w:u w:val="none"/>
        </w:rPr>
      </w:pPr>
      <w:bookmarkStart w:id="0" w:name="Garance_kvality"/>
      <w:bookmarkEnd w:id="0"/>
      <w:r>
        <w:rPr>
          <w:color w:val="0000FF"/>
          <w:u w:color="0000FF"/>
        </w:rPr>
        <w:t>Garance kvality</w:t>
      </w:r>
    </w:p>
    <w:p w14:paraId="4F8253AA" w14:textId="77777777" w:rsidR="00057F72" w:rsidRDefault="00057F72">
      <w:pPr>
        <w:pStyle w:val="Zkladntext"/>
        <w:rPr>
          <w:b/>
          <w:i/>
          <w:sz w:val="18"/>
        </w:rPr>
      </w:pPr>
    </w:p>
    <w:p w14:paraId="55D07F64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spacing w:before="90"/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24 měsíců komplet</w:t>
      </w:r>
    </w:p>
    <w:p w14:paraId="3AB408FA" w14:textId="77777777" w:rsidR="00057F72" w:rsidRDefault="00000000">
      <w:pPr>
        <w:spacing w:before="44"/>
        <w:ind w:left="115"/>
        <w:rPr>
          <w:rFonts w:ascii="Symbol" w:hAnsi="Symbol"/>
          <w:sz w:val="18"/>
        </w:rPr>
      </w:pPr>
      <w:r>
        <w:rPr>
          <w:rFonts w:ascii="Symbol" w:hAnsi="Symbol"/>
          <w:color w:val="0000FF"/>
          <w:sz w:val="18"/>
        </w:rPr>
        <w:t></w:t>
      </w:r>
    </w:p>
    <w:p w14:paraId="27C93D02" w14:textId="77777777" w:rsidR="00057F72" w:rsidRDefault="00057F72">
      <w:pPr>
        <w:pStyle w:val="Zkladntext"/>
        <w:spacing w:before="7"/>
        <w:rPr>
          <w:rFonts w:ascii="Symbol" w:hAnsi="Symbol"/>
          <w:sz w:val="23"/>
        </w:rPr>
      </w:pPr>
    </w:p>
    <w:p w14:paraId="6E363590" w14:textId="77777777" w:rsidR="00057F72" w:rsidRDefault="00000000">
      <w:pPr>
        <w:pStyle w:val="Nadpis1"/>
        <w:rPr>
          <w:u w:val="none"/>
        </w:rPr>
      </w:pPr>
      <w:bookmarkStart w:id="1" w:name="Všeobecné_dodací_podmínky"/>
      <w:bookmarkEnd w:id="1"/>
      <w:r>
        <w:rPr>
          <w:color w:val="0000FF"/>
          <w:u w:color="0000FF"/>
        </w:rPr>
        <w:t>Všeobecné dodací podmínky</w:t>
      </w:r>
    </w:p>
    <w:p w14:paraId="30B1CC3A" w14:textId="77777777" w:rsidR="00057F72" w:rsidRDefault="00057F72">
      <w:pPr>
        <w:pStyle w:val="Zkladntext"/>
        <w:spacing w:before="1"/>
        <w:rPr>
          <w:b/>
          <w:i/>
          <w:sz w:val="18"/>
        </w:rPr>
      </w:pPr>
    </w:p>
    <w:p w14:paraId="2FF48ABD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spacing w:before="90"/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ceny jsou stanoveny ve výrobním závodě 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Měrůtkách</w:t>
      </w:r>
      <w:proofErr w:type="spellEnd"/>
    </w:p>
    <w:p w14:paraId="537B3AF1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cenová nabídka je platná 3 měsíce od data</w:t>
      </w:r>
      <w:r>
        <w:rPr>
          <w:spacing w:val="5"/>
          <w:sz w:val="24"/>
        </w:rPr>
        <w:t xml:space="preserve"> </w:t>
      </w:r>
      <w:r>
        <w:rPr>
          <w:sz w:val="24"/>
        </w:rPr>
        <w:t>vystavení</w:t>
      </w:r>
    </w:p>
    <w:p w14:paraId="399117ED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sz w:val="24"/>
        </w:rPr>
        <w:t>ceny jsou uvedeny bez DPH</w:t>
      </w:r>
    </w:p>
    <w:p w14:paraId="0E4FB9EA" w14:textId="77777777" w:rsidR="00057F72" w:rsidRDefault="00000000">
      <w:pPr>
        <w:pStyle w:val="Odstavecseseznamem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color w:val="0000FF"/>
          <w:sz w:val="18"/>
        </w:rPr>
      </w:pPr>
      <w:r>
        <w:rPr>
          <w:noProof/>
        </w:rPr>
        <w:drawing>
          <wp:anchor distT="0" distB="0" distL="0" distR="0" simplePos="0" relativeHeight="251448320" behindDoc="1" locked="0" layoutInCell="1" allowOverlap="1" wp14:anchorId="45E337B2" wp14:editId="38DC84A7">
            <wp:simplePos x="0" y="0"/>
            <wp:positionH relativeFrom="page">
              <wp:posOffset>910629</wp:posOffset>
            </wp:positionH>
            <wp:positionV relativeFrom="paragraph">
              <wp:posOffset>3692</wp:posOffset>
            </wp:positionV>
            <wp:extent cx="5601862" cy="382299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862" cy="382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součástí dodávky je tato dokumentace:</w:t>
      </w:r>
    </w:p>
    <w:p w14:paraId="239BFF2E" w14:textId="77777777" w:rsidR="00057F72" w:rsidRDefault="00000000">
      <w:pPr>
        <w:pStyle w:val="Odstavecseseznamem"/>
        <w:numPr>
          <w:ilvl w:val="1"/>
          <w:numId w:val="1"/>
        </w:numPr>
        <w:tabs>
          <w:tab w:val="left" w:pos="3715"/>
          <w:tab w:val="left" w:pos="3716"/>
        </w:tabs>
        <w:rPr>
          <w:sz w:val="24"/>
        </w:rPr>
      </w:pPr>
      <w:r>
        <w:rPr>
          <w:sz w:val="24"/>
        </w:rPr>
        <w:t>doklad o shodě</w:t>
      </w:r>
    </w:p>
    <w:p w14:paraId="329951E4" w14:textId="77777777" w:rsidR="00057F72" w:rsidRDefault="00000000">
      <w:pPr>
        <w:pStyle w:val="Odstavecseseznamem"/>
        <w:numPr>
          <w:ilvl w:val="1"/>
          <w:numId w:val="1"/>
        </w:numPr>
        <w:tabs>
          <w:tab w:val="left" w:pos="3715"/>
          <w:tab w:val="left" w:pos="3716"/>
        </w:tabs>
        <w:rPr>
          <w:sz w:val="24"/>
        </w:rPr>
      </w:pPr>
      <w:r>
        <w:rPr>
          <w:sz w:val="24"/>
        </w:rPr>
        <w:t>záruční list</w:t>
      </w:r>
    </w:p>
    <w:p w14:paraId="3EE76AED" w14:textId="77777777" w:rsidR="00057F72" w:rsidRDefault="00000000">
      <w:pPr>
        <w:pStyle w:val="Odstavecseseznamem"/>
        <w:numPr>
          <w:ilvl w:val="1"/>
          <w:numId w:val="1"/>
        </w:numPr>
        <w:tabs>
          <w:tab w:val="left" w:pos="3715"/>
          <w:tab w:val="left" w:pos="3716"/>
        </w:tabs>
        <w:rPr>
          <w:sz w:val="24"/>
        </w:rPr>
      </w:pPr>
      <w:r>
        <w:rPr>
          <w:sz w:val="24"/>
        </w:rPr>
        <w:t>návod na obsluhu a</w:t>
      </w:r>
      <w:r>
        <w:rPr>
          <w:spacing w:val="-1"/>
          <w:sz w:val="24"/>
        </w:rPr>
        <w:t xml:space="preserve"> </w:t>
      </w:r>
      <w:r>
        <w:rPr>
          <w:sz w:val="24"/>
        </w:rPr>
        <w:t>údržbu</w:t>
      </w:r>
    </w:p>
    <w:p w14:paraId="4EFDCA6F" w14:textId="77777777" w:rsidR="00057F72" w:rsidRDefault="00000000">
      <w:pPr>
        <w:pStyle w:val="Odstavecseseznamem"/>
        <w:numPr>
          <w:ilvl w:val="1"/>
          <w:numId w:val="1"/>
        </w:numPr>
        <w:tabs>
          <w:tab w:val="left" w:pos="3715"/>
          <w:tab w:val="left" w:pos="3716"/>
        </w:tabs>
        <w:rPr>
          <w:sz w:val="24"/>
        </w:rPr>
      </w:pPr>
      <w:r>
        <w:rPr>
          <w:sz w:val="24"/>
        </w:rPr>
        <w:t>zaškolení obsluhy</w:t>
      </w:r>
    </w:p>
    <w:sectPr w:rsidR="00057F72">
      <w:pgSz w:w="11900" w:h="16840"/>
      <w:pgMar w:top="1140" w:right="1020" w:bottom="1340" w:left="1020" w:header="0" w:footer="1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ADF7" w14:textId="77777777" w:rsidR="00392FB8" w:rsidRDefault="00392FB8">
      <w:r>
        <w:separator/>
      </w:r>
    </w:p>
  </w:endnote>
  <w:endnote w:type="continuationSeparator" w:id="0">
    <w:p w14:paraId="03E085F1" w14:textId="77777777" w:rsidR="00392FB8" w:rsidRDefault="0039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5194" w14:textId="77777777" w:rsidR="00057F72" w:rsidRDefault="00000000">
    <w:pPr>
      <w:pStyle w:val="Zkladntext"/>
      <w:spacing w:line="14" w:lineRule="auto"/>
      <w:rPr>
        <w:sz w:val="20"/>
      </w:rPr>
    </w:pPr>
    <w:r>
      <w:pict w14:anchorId="7A3C6E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.9pt;margin-top:773.1pt;width:21.8pt;height:13.1pt;z-index:-251658752;mso-position-horizontal-relative:page;mso-position-vertical-relative:page" filled="f" stroked="f">
          <v:textbox inset="0,0,0,0">
            <w:txbxContent>
              <w:p w14:paraId="7B71B8A7" w14:textId="77777777" w:rsidR="00057F72" w:rsidRDefault="00000000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ADD9" w14:textId="77777777" w:rsidR="00392FB8" w:rsidRDefault="00392FB8">
      <w:r>
        <w:separator/>
      </w:r>
    </w:p>
  </w:footnote>
  <w:footnote w:type="continuationSeparator" w:id="0">
    <w:p w14:paraId="522C5717" w14:textId="77777777" w:rsidR="00392FB8" w:rsidRDefault="0039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557A6"/>
    <w:multiLevelType w:val="hybridMultilevel"/>
    <w:tmpl w:val="75863ACA"/>
    <w:lvl w:ilvl="0" w:tplc="CDDE49D4">
      <w:numFmt w:val="bullet"/>
      <w:lvlText w:val=""/>
      <w:lvlJc w:val="left"/>
      <w:pPr>
        <w:ind w:left="476" w:hanging="360"/>
      </w:pPr>
      <w:rPr>
        <w:rFonts w:hint="default"/>
        <w:w w:val="100"/>
        <w:lang w:val="cs-CZ" w:eastAsia="cs-CZ" w:bidi="cs-CZ"/>
      </w:rPr>
    </w:lvl>
    <w:lvl w:ilvl="1" w:tplc="A6662254">
      <w:numFmt w:val="bullet"/>
      <w:lvlText w:val=""/>
      <w:lvlJc w:val="left"/>
      <w:pPr>
        <w:ind w:left="3716" w:hanging="360"/>
      </w:pPr>
      <w:rPr>
        <w:rFonts w:ascii="Symbol" w:eastAsia="Symbol" w:hAnsi="Symbol" w:cs="Symbol" w:hint="default"/>
        <w:color w:val="0000FF"/>
        <w:w w:val="100"/>
        <w:sz w:val="18"/>
        <w:szCs w:val="18"/>
        <w:lang w:val="cs-CZ" w:eastAsia="cs-CZ" w:bidi="cs-CZ"/>
      </w:rPr>
    </w:lvl>
    <w:lvl w:ilvl="2" w:tplc="65828A62">
      <w:numFmt w:val="bullet"/>
      <w:lvlText w:val="•"/>
      <w:lvlJc w:val="left"/>
      <w:pPr>
        <w:ind w:left="4402" w:hanging="360"/>
      </w:pPr>
      <w:rPr>
        <w:rFonts w:hint="default"/>
        <w:lang w:val="cs-CZ" w:eastAsia="cs-CZ" w:bidi="cs-CZ"/>
      </w:rPr>
    </w:lvl>
    <w:lvl w:ilvl="3" w:tplc="3D5C7D20">
      <w:numFmt w:val="bullet"/>
      <w:lvlText w:val="•"/>
      <w:lvlJc w:val="left"/>
      <w:pPr>
        <w:ind w:left="5084" w:hanging="360"/>
      </w:pPr>
      <w:rPr>
        <w:rFonts w:hint="default"/>
        <w:lang w:val="cs-CZ" w:eastAsia="cs-CZ" w:bidi="cs-CZ"/>
      </w:rPr>
    </w:lvl>
    <w:lvl w:ilvl="4" w:tplc="96BE9BEE">
      <w:numFmt w:val="bullet"/>
      <w:lvlText w:val="•"/>
      <w:lvlJc w:val="left"/>
      <w:pPr>
        <w:ind w:left="5766" w:hanging="360"/>
      </w:pPr>
      <w:rPr>
        <w:rFonts w:hint="default"/>
        <w:lang w:val="cs-CZ" w:eastAsia="cs-CZ" w:bidi="cs-CZ"/>
      </w:rPr>
    </w:lvl>
    <w:lvl w:ilvl="5" w:tplc="5E8EFB12">
      <w:numFmt w:val="bullet"/>
      <w:lvlText w:val="•"/>
      <w:lvlJc w:val="left"/>
      <w:pPr>
        <w:ind w:left="6448" w:hanging="360"/>
      </w:pPr>
      <w:rPr>
        <w:rFonts w:hint="default"/>
        <w:lang w:val="cs-CZ" w:eastAsia="cs-CZ" w:bidi="cs-CZ"/>
      </w:rPr>
    </w:lvl>
    <w:lvl w:ilvl="6" w:tplc="7A3CE6BA">
      <w:numFmt w:val="bullet"/>
      <w:lvlText w:val="•"/>
      <w:lvlJc w:val="left"/>
      <w:pPr>
        <w:ind w:left="7131" w:hanging="360"/>
      </w:pPr>
      <w:rPr>
        <w:rFonts w:hint="default"/>
        <w:lang w:val="cs-CZ" w:eastAsia="cs-CZ" w:bidi="cs-CZ"/>
      </w:rPr>
    </w:lvl>
    <w:lvl w:ilvl="7" w:tplc="2042E620">
      <w:numFmt w:val="bullet"/>
      <w:lvlText w:val="•"/>
      <w:lvlJc w:val="left"/>
      <w:pPr>
        <w:ind w:left="7813" w:hanging="360"/>
      </w:pPr>
      <w:rPr>
        <w:rFonts w:hint="default"/>
        <w:lang w:val="cs-CZ" w:eastAsia="cs-CZ" w:bidi="cs-CZ"/>
      </w:rPr>
    </w:lvl>
    <w:lvl w:ilvl="8" w:tplc="069CDA02">
      <w:numFmt w:val="bullet"/>
      <w:lvlText w:val="•"/>
      <w:lvlJc w:val="left"/>
      <w:pPr>
        <w:ind w:left="8495" w:hanging="360"/>
      </w:pPr>
      <w:rPr>
        <w:rFonts w:hint="default"/>
        <w:lang w:val="cs-CZ" w:eastAsia="cs-CZ" w:bidi="cs-CZ"/>
      </w:rPr>
    </w:lvl>
  </w:abstractNum>
  <w:num w:numId="1" w16cid:durableId="200292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F72"/>
    <w:rsid w:val="00057F72"/>
    <w:rsid w:val="002A4764"/>
    <w:rsid w:val="003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13BA2C2"/>
  <w15:docId w15:val="{34F6AF48-EB08-4387-AFD8-45F57FB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  <w:i/>
      <w:sz w:val="26"/>
      <w:szCs w:val="26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N070/2002 </dc:title>
  <dc:creator>Fornál</dc:creator>
  <cp:lastModifiedBy>Ros Strakonice</cp:lastModifiedBy>
  <cp:revision>2</cp:revision>
  <dcterms:created xsi:type="dcterms:W3CDTF">2024-02-13T08:06:00Z</dcterms:created>
  <dcterms:modified xsi:type="dcterms:W3CDTF">2024-02-13T08:08:00Z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2024-01-30T00:00:00Z</vt:filetime>
  </property>
</Properties>
</file>