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72516" w14:textId="41844077" w:rsidR="002D53BF" w:rsidRDefault="009B3A8A" w:rsidP="009B3A8A">
      <w:pPr>
        <w:ind w:left="284" w:right="360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Dodatek č. </w:t>
      </w:r>
      <w:r w:rsidR="00C36355">
        <w:rPr>
          <w:b/>
          <w:bCs/>
          <w:color w:val="000000"/>
          <w:sz w:val="28"/>
        </w:rPr>
        <w:t>1</w:t>
      </w:r>
      <w:r>
        <w:rPr>
          <w:b/>
          <w:bCs/>
          <w:color w:val="000000"/>
          <w:sz w:val="28"/>
        </w:rPr>
        <w:t xml:space="preserve"> </w:t>
      </w:r>
    </w:p>
    <w:p w14:paraId="15C6A239" w14:textId="4A24F2D5" w:rsidR="009B3A8A" w:rsidRDefault="009B3A8A" w:rsidP="002D53BF">
      <w:pPr>
        <w:ind w:left="284" w:right="360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ke smlouvě o dílo č. </w:t>
      </w:r>
      <w:r w:rsidR="00C36355">
        <w:rPr>
          <w:b/>
          <w:bCs/>
          <w:color w:val="000000"/>
          <w:sz w:val="28"/>
        </w:rPr>
        <w:t>SML/00</w:t>
      </w:r>
      <w:r w:rsidR="00DC199A">
        <w:rPr>
          <w:b/>
          <w:bCs/>
          <w:color w:val="000000"/>
          <w:sz w:val="28"/>
        </w:rPr>
        <w:t>43</w:t>
      </w:r>
      <w:r w:rsidR="00C36355">
        <w:rPr>
          <w:b/>
          <w:bCs/>
          <w:color w:val="000000"/>
          <w:sz w:val="28"/>
        </w:rPr>
        <w:t>/202</w:t>
      </w:r>
      <w:r w:rsidR="00DC199A">
        <w:rPr>
          <w:b/>
          <w:bCs/>
          <w:color w:val="000000"/>
          <w:sz w:val="28"/>
        </w:rPr>
        <w:t>3</w:t>
      </w:r>
      <w:r w:rsidR="00C36355">
        <w:rPr>
          <w:b/>
          <w:bCs/>
          <w:color w:val="000000"/>
          <w:sz w:val="28"/>
        </w:rPr>
        <w:t>/VNI</w:t>
      </w:r>
    </w:p>
    <w:p w14:paraId="004A2766" w14:textId="49F79C45" w:rsidR="009B3A8A" w:rsidRDefault="009B3A8A" w:rsidP="009B3A8A">
      <w:pPr>
        <w:ind w:left="284" w:right="360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uzavřené dne </w:t>
      </w:r>
      <w:r w:rsidR="00DC199A">
        <w:rPr>
          <w:b/>
          <w:bCs/>
          <w:color w:val="000000"/>
          <w:sz w:val="28"/>
        </w:rPr>
        <w:t>23</w:t>
      </w:r>
      <w:r w:rsidR="001B3B4A">
        <w:rPr>
          <w:b/>
          <w:bCs/>
          <w:color w:val="000000"/>
          <w:sz w:val="28"/>
        </w:rPr>
        <w:t>.</w:t>
      </w:r>
      <w:r w:rsidR="00C36355">
        <w:rPr>
          <w:b/>
          <w:bCs/>
          <w:color w:val="000000"/>
          <w:sz w:val="28"/>
        </w:rPr>
        <w:t>02</w:t>
      </w:r>
      <w:r w:rsidR="001B3B4A">
        <w:rPr>
          <w:b/>
          <w:bCs/>
          <w:color w:val="000000"/>
          <w:sz w:val="28"/>
        </w:rPr>
        <w:t>.20</w:t>
      </w:r>
      <w:r w:rsidR="00C36355">
        <w:rPr>
          <w:b/>
          <w:bCs/>
          <w:color w:val="000000"/>
          <w:sz w:val="28"/>
        </w:rPr>
        <w:t>2</w:t>
      </w:r>
      <w:r w:rsidR="00DC199A">
        <w:rPr>
          <w:b/>
          <w:bCs/>
          <w:color w:val="000000"/>
          <w:sz w:val="28"/>
        </w:rPr>
        <w:t>3</w:t>
      </w:r>
    </w:p>
    <w:p w14:paraId="37D61A7E" w14:textId="77777777" w:rsidR="009B3A8A" w:rsidRDefault="009B3A8A" w:rsidP="009B3A8A">
      <w:pPr>
        <w:ind w:left="284" w:right="360"/>
        <w:jc w:val="center"/>
      </w:pPr>
    </w:p>
    <w:p w14:paraId="2BC33495" w14:textId="77777777" w:rsidR="009B3A8A" w:rsidRDefault="009B3A8A" w:rsidP="009B3A8A">
      <w:pPr>
        <w:ind w:left="284" w:right="360"/>
        <w:jc w:val="center"/>
      </w:pPr>
    </w:p>
    <w:p w14:paraId="7AC51410" w14:textId="77777777" w:rsidR="009B3A8A" w:rsidRDefault="009B3A8A" w:rsidP="009B3A8A">
      <w:pPr>
        <w:rPr>
          <w:b/>
          <w:color w:val="000000"/>
        </w:rPr>
      </w:pPr>
    </w:p>
    <w:p w14:paraId="759FA524" w14:textId="77777777" w:rsidR="009B3A8A" w:rsidRDefault="009B3A8A" w:rsidP="009B3A8A">
      <w:pPr>
        <w:pStyle w:val="Nzev"/>
        <w:jc w:val="both"/>
      </w:pPr>
      <w:r>
        <w:rPr>
          <w:sz w:val="24"/>
        </w:rPr>
        <w:t>Objednatel</w:t>
      </w:r>
      <w:r>
        <w:rPr>
          <w:b w:val="0"/>
          <w:sz w:val="24"/>
        </w:rPr>
        <w:t>:</w:t>
      </w:r>
      <w:r>
        <w:rPr>
          <w:b w:val="0"/>
          <w:sz w:val="24"/>
        </w:rPr>
        <w:tab/>
      </w:r>
    </w:p>
    <w:p w14:paraId="088F55AF" w14:textId="77777777" w:rsidR="009B3A8A" w:rsidRDefault="009B3A8A" w:rsidP="009B3A8A">
      <w:pPr>
        <w:pStyle w:val="Nzev"/>
        <w:jc w:val="both"/>
        <w:rPr>
          <w:b w:val="0"/>
          <w:sz w:val="24"/>
        </w:rPr>
      </w:pPr>
    </w:p>
    <w:p w14:paraId="7DD6DAEF" w14:textId="77777777" w:rsidR="009B3A8A" w:rsidRDefault="009B3A8A" w:rsidP="009B3A8A">
      <w:pPr>
        <w:jc w:val="both"/>
      </w:pPr>
      <w:r>
        <w:rPr>
          <w:b/>
          <w:bCs/>
          <w:sz w:val="24"/>
          <w:szCs w:val="24"/>
        </w:rPr>
        <w:t>Město Litovel</w:t>
      </w:r>
    </w:p>
    <w:p w14:paraId="369A0427" w14:textId="77777777" w:rsidR="009B3A8A" w:rsidRDefault="009B3A8A" w:rsidP="009B3A8A">
      <w:pPr>
        <w:jc w:val="both"/>
      </w:pPr>
      <w:r>
        <w:rPr>
          <w:sz w:val="24"/>
          <w:szCs w:val="24"/>
        </w:rPr>
        <w:t>se sídlem: nám. Přemysla Otakara 778, Litovel 784 01</w:t>
      </w:r>
    </w:p>
    <w:p w14:paraId="4D9E136D" w14:textId="77777777" w:rsidR="009B3A8A" w:rsidRDefault="009B3A8A" w:rsidP="009B3A8A">
      <w:pPr>
        <w:jc w:val="both"/>
      </w:pPr>
      <w:r>
        <w:rPr>
          <w:sz w:val="24"/>
          <w:szCs w:val="24"/>
        </w:rPr>
        <w:t xml:space="preserve">zastoupená: </w:t>
      </w:r>
      <w:r w:rsidR="00D02079">
        <w:rPr>
          <w:sz w:val="24"/>
          <w:szCs w:val="24"/>
        </w:rPr>
        <w:t>Viktor Kohout</w:t>
      </w:r>
      <w:r>
        <w:rPr>
          <w:sz w:val="24"/>
          <w:szCs w:val="24"/>
        </w:rPr>
        <w:t>, starosta</w:t>
      </w:r>
    </w:p>
    <w:p w14:paraId="445C0C79" w14:textId="77777777" w:rsidR="009B3A8A" w:rsidRDefault="009B3A8A" w:rsidP="009B3A8A">
      <w:pPr>
        <w:jc w:val="both"/>
      </w:pPr>
      <w:r>
        <w:rPr>
          <w:sz w:val="24"/>
          <w:szCs w:val="24"/>
        </w:rPr>
        <w:t>IČ: 00299138</w:t>
      </w:r>
    </w:p>
    <w:p w14:paraId="1A574990" w14:textId="77777777" w:rsidR="009B3A8A" w:rsidRDefault="009B3A8A" w:rsidP="009B3A8A">
      <w:pPr>
        <w:jc w:val="both"/>
      </w:pPr>
      <w:r>
        <w:rPr>
          <w:sz w:val="24"/>
          <w:szCs w:val="24"/>
        </w:rPr>
        <w:t>osoby oprávněné jednat</w:t>
      </w:r>
    </w:p>
    <w:p w14:paraId="21ADD75B" w14:textId="77777777" w:rsidR="009B3A8A" w:rsidRDefault="009B3A8A" w:rsidP="009B3A8A">
      <w:pPr>
        <w:jc w:val="both"/>
      </w:pPr>
      <w:r>
        <w:rPr>
          <w:sz w:val="24"/>
          <w:szCs w:val="24"/>
        </w:rPr>
        <w:t xml:space="preserve">- ve věcech smluvních: </w:t>
      </w:r>
      <w:r w:rsidR="00D02079">
        <w:rPr>
          <w:sz w:val="24"/>
          <w:szCs w:val="24"/>
        </w:rPr>
        <w:t>Viktor Kohout</w:t>
      </w:r>
      <w:r>
        <w:rPr>
          <w:sz w:val="24"/>
          <w:szCs w:val="24"/>
        </w:rPr>
        <w:t>, starosta</w:t>
      </w:r>
    </w:p>
    <w:p w14:paraId="252B80D2" w14:textId="77777777" w:rsidR="009B3A8A" w:rsidRDefault="009B3A8A" w:rsidP="009B3A8A">
      <w:pPr>
        <w:jc w:val="both"/>
      </w:pPr>
      <w:r>
        <w:rPr>
          <w:sz w:val="24"/>
          <w:szCs w:val="24"/>
        </w:rPr>
        <w:t>bankovní spojení: Komerční banka, a.s.</w:t>
      </w:r>
    </w:p>
    <w:p w14:paraId="10F9CC10" w14:textId="77777777" w:rsidR="009B3A8A" w:rsidRDefault="009B3A8A" w:rsidP="009B3A8A">
      <w:pPr>
        <w:jc w:val="both"/>
      </w:pPr>
      <w:r>
        <w:rPr>
          <w:rStyle w:val="Standardnpsmoodstavce3"/>
          <w:color w:val="000000"/>
          <w:sz w:val="24"/>
          <w:szCs w:val="24"/>
        </w:rPr>
        <w:t xml:space="preserve">číslo účtu: 3620811             kód banky:0100 </w:t>
      </w:r>
    </w:p>
    <w:p w14:paraId="5A163822" w14:textId="77777777" w:rsidR="009B3A8A" w:rsidRDefault="009B3A8A" w:rsidP="009B3A8A">
      <w:pPr>
        <w:pStyle w:val="Nzev"/>
        <w:jc w:val="left"/>
      </w:pPr>
      <w:r>
        <w:rPr>
          <w:b w:val="0"/>
          <w:sz w:val="24"/>
        </w:rPr>
        <w:t xml:space="preserve">(dále jen objednatel) </w:t>
      </w:r>
    </w:p>
    <w:p w14:paraId="217464A4" w14:textId="77777777" w:rsidR="009B3A8A" w:rsidRDefault="009B3A8A" w:rsidP="009B3A8A">
      <w:pPr>
        <w:pStyle w:val="Nzev"/>
        <w:jc w:val="left"/>
        <w:rPr>
          <w:b w:val="0"/>
          <w:sz w:val="24"/>
        </w:rPr>
      </w:pPr>
    </w:p>
    <w:p w14:paraId="0945BDD3" w14:textId="77777777" w:rsidR="009B3A8A" w:rsidRDefault="009B3A8A" w:rsidP="009B3A8A">
      <w:pPr>
        <w:pStyle w:val="Nzev"/>
        <w:jc w:val="left"/>
      </w:pPr>
      <w:r>
        <w:rPr>
          <w:bCs/>
          <w:sz w:val="24"/>
        </w:rPr>
        <w:t>a</w:t>
      </w:r>
    </w:p>
    <w:p w14:paraId="538FFDC0" w14:textId="77777777" w:rsidR="009B3A8A" w:rsidRDefault="009B3A8A" w:rsidP="009B3A8A">
      <w:pPr>
        <w:rPr>
          <w:bCs/>
          <w:color w:val="000000"/>
          <w:sz w:val="24"/>
        </w:rPr>
      </w:pPr>
    </w:p>
    <w:p w14:paraId="56068E22" w14:textId="77777777" w:rsidR="009B3A8A" w:rsidRDefault="009B3A8A" w:rsidP="009B3A8A">
      <w:pPr>
        <w:rPr>
          <w:bCs/>
          <w:color w:val="000000"/>
          <w:sz w:val="24"/>
        </w:rPr>
      </w:pPr>
    </w:p>
    <w:p w14:paraId="548790F5" w14:textId="77777777" w:rsidR="009B3A8A" w:rsidRDefault="009B3A8A" w:rsidP="009B3A8A">
      <w:pPr>
        <w:pStyle w:val="Nzev"/>
        <w:jc w:val="both"/>
      </w:pPr>
      <w:r>
        <w:rPr>
          <w:sz w:val="24"/>
        </w:rPr>
        <w:t>Zhotovitel</w:t>
      </w:r>
      <w:r>
        <w:rPr>
          <w:b w:val="0"/>
          <w:sz w:val="24"/>
        </w:rPr>
        <w:t xml:space="preserve">:  </w:t>
      </w:r>
      <w:r>
        <w:rPr>
          <w:b w:val="0"/>
          <w:sz w:val="24"/>
        </w:rPr>
        <w:tab/>
      </w:r>
    </w:p>
    <w:p w14:paraId="6FD0E257" w14:textId="77777777" w:rsidR="009B3A8A" w:rsidRDefault="009B3A8A" w:rsidP="009B3A8A">
      <w:pPr>
        <w:pStyle w:val="Nzev"/>
        <w:jc w:val="both"/>
      </w:pPr>
    </w:p>
    <w:p w14:paraId="3B880D8E" w14:textId="77777777" w:rsidR="009B3A8A" w:rsidRDefault="009B3A8A" w:rsidP="009B3A8A">
      <w:pPr>
        <w:pStyle w:val="Podnadpis"/>
      </w:pPr>
      <w:r>
        <w:t>FORCORP GROUP spol. s r.o.</w:t>
      </w:r>
    </w:p>
    <w:p w14:paraId="6D7CD46E" w14:textId="6F835406" w:rsidR="009B3A8A" w:rsidRDefault="009B3A8A" w:rsidP="009B3A8A">
      <w:pPr>
        <w:pStyle w:val="Nzev"/>
        <w:jc w:val="both"/>
      </w:pPr>
      <w:r>
        <w:rPr>
          <w:b w:val="0"/>
          <w:sz w:val="24"/>
        </w:rPr>
        <w:t xml:space="preserve">se sídlem: </w:t>
      </w:r>
      <w:r w:rsidR="003D1CBC">
        <w:rPr>
          <w:b w:val="0"/>
          <w:sz w:val="24"/>
        </w:rPr>
        <w:t xml:space="preserve">Hodolanská </w:t>
      </w:r>
      <w:r w:rsidR="00C36355">
        <w:rPr>
          <w:b w:val="0"/>
          <w:sz w:val="24"/>
        </w:rPr>
        <w:t>413/</w:t>
      </w:r>
      <w:r w:rsidR="003D1CBC">
        <w:rPr>
          <w:b w:val="0"/>
          <w:sz w:val="24"/>
        </w:rPr>
        <w:t xml:space="preserve">32, 779 00 </w:t>
      </w:r>
      <w:proofErr w:type="gramStart"/>
      <w:r w:rsidR="003D1CBC">
        <w:rPr>
          <w:b w:val="0"/>
          <w:sz w:val="24"/>
        </w:rPr>
        <w:t>Olomouc</w:t>
      </w:r>
      <w:r w:rsidR="00C36355">
        <w:rPr>
          <w:b w:val="0"/>
          <w:sz w:val="24"/>
        </w:rPr>
        <w:t xml:space="preserve"> - Hodolany</w:t>
      </w:r>
      <w:proofErr w:type="gramEnd"/>
      <w:r w:rsidR="003D1CBC">
        <w:rPr>
          <w:b w:val="0"/>
          <w:sz w:val="24"/>
        </w:rPr>
        <w:t xml:space="preserve"> </w:t>
      </w:r>
    </w:p>
    <w:p w14:paraId="68EE639D" w14:textId="77777777" w:rsidR="009B3A8A" w:rsidRDefault="009B3A8A" w:rsidP="009B3A8A">
      <w:pPr>
        <w:pStyle w:val="Nzev"/>
        <w:jc w:val="both"/>
      </w:pPr>
      <w:r>
        <w:rPr>
          <w:b w:val="0"/>
          <w:sz w:val="24"/>
        </w:rPr>
        <w:t>IČ: 27841031</w:t>
      </w:r>
    </w:p>
    <w:p w14:paraId="1C706E5B" w14:textId="77777777" w:rsidR="009B3A8A" w:rsidRDefault="009B3A8A" w:rsidP="009B3A8A">
      <w:pPr>
        <w:pStyle w:val="Nzev"/>
        <w:jc w:val="both"/>
      </w:pPr>
      <w:r>
        <w:rPr>
          <w:b w:val="0"/>
          <w:sz w:val="24"/>
        </w:rPr>
        <w:t>DIČ: CZ27841031</w:t>
      </w:r>
    </w:p>
    <w:p w14:paraId="20465740" w14:textId="77777777" w:rsidR="009B3A8A" w:rsidRDefault="009B3A8A" w:rsidP="009B3A8A">
      <w:pPr>
        <w:pStyle w:val="Nzev"/>
        <w:jc w:val="both"/>
      </w:pPr>
      <w:r>
        <w:rPr>
          <w:b w:val="0"/>
          <w:sz w:val="24"/>
        </w:rPr>
        <w:t>zapsaný v OR vedeným u Krajského soudu v Ostravě,</w:t>
      </w:r>
      <w:r w:rsidR="001B3B4A">
        <w:rPr>
          <w:b w:val="0"/>
          <w:sz w:val="24"/>
        </w:rPr>
        <w:t xml:space="preserve"> </w:t>
      </w:r>
      <w:r>
        <w:rPr>
          <w:b w:val="0"/>
          <w:sz w:val="24"/>
        </w:rPr>
        <w:t>odd. C, vložka 43244</w:t>
      </w:r>
    </w:p>
    <w:p w14:paraId="458E02F3" w14:textId="77777777" w:rsidR="009B3A8A" w:rsidRDefault="009B3A8A" w:rsidP="009B3A8A">
      <w:pPr>
        <w:pStyle w:val="Nzev"/>
        <w:jc w:val="both"/>
      </w:pPr>
      <w:r>
        <w:rPr>
          <w:b w:val="0"/>
          <w:sz w:val="24"/>
        </w:rPr>
        <w:t>zastoupený: Mgr. Irenou Jelínkovou, jednatelkou společnosti</w:t>
      </w:r>
    </w:p>
    <w:p w14:paraId="7413EFCD" w14:textId="77777777" w:rsidR="009B3A8A" w:rsidRDefault="009B3A8A" w:rsidP="009B3A8A">
      <w:pPr>
        <w:pStyle w:val="Nzev"/>
        <w:jc w:val="both"/>
      </w:pPr>
      <w:r>
        <w:rPr>
          <w:b w:val="0"/>
          <w:sz w:val="24"/>
        </w:rPr>
        <w:t>bankovní spojení: Komerční banka, a.s., č. účtu: 43-1947270227/0100</w:t>
      </w:r>
    </w:p>
    <w:p w14:paraId="3BE38F46" w14:textId="1C3B4FA3" w:rsidR="009B3A8A" w:rsidRDefault="009B3A8A" w:rsidP="009B3A8A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>(dále jen zhotovitel)</w:t>
      </w:r>
    </w:p>
    <w:p w14:paraId="2A6ADCFC" w14:textId="77777777" w:rsidR="00C36355" w:rsidRPr="00C36355" w:rsidRDefault="00C36355" w:rsidP="00C36355">
      <w:pPr>
        <w:pStyle w:val="Podnadpis"/>
      </w:pPr>
    </w:p>
    <w:p w14:paraId="23FC3764" w14:textId="77777777" w:rsidR="009B3A8A" w:rsidRDefault="009B3A8A" w:rsidP="009B3A8A">
      <w:pPr>
        <w:ind w:left="284" w:right="360"/>
        <w:jc w:val="both"/>
      </w:pPr>
    </w:p>
    <w:p w14:paraId="1DE5AB55" w14:textId="5D56F6C0" w:rsidR="000C602F" w:rsidRDefault="000C602F" w:rsidP="000C602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dohodly na uzavření tohoto Dodatku č. </w:t>
      </w:r>
      <w:r w:rsidR="007E06F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, kterým se mění výše uvedená Smlouva </w:t>
      </w:r>
      <w:r w:rsidR="00032CD6">
        <w:rPr>
          <w:rFonts w:ascii="Arial" w:hAnsi="Arial" w:cs="Arial"/>
        </w:rPr>
        <w:t xml:space="preserve">o dílo </w:t>
      </w:r>
      <w:r>
        <w:rPr>
          <w:rFonts w:ascii="Arial" w:hAnsi="Arial" w:cs="Arial"/>
        </w:rPr>
        <w:t>takto:</w:t>
      </w:r>
    </w:p>
    <w:p w14:paraId="0EEA919B" w14:textId="77777777" w:rsidR="002D53BF" w:rsidRDefault="002D53BF" w:rsidP="000C602F">
      <w:pPr>
        <w:spacing w:line="276" w:lineRule="auto"/>
        <w:jc w:val="both"/>
        <w:rPr>
          <w:rFonts w:ascii="Arial" w:hAnsi="Arial" w:cs="Arial"/>
        </w:rPr>
      </w:pPr>
    </w:p>
    <w:p w14:paraId="57E0A3D9" w14:textId="77777777" w:rsidR="002D53BF" w:rsidRPr="00D92AA8" w:rsidRDefault="002D53BF" w:rsidP="000C602F">
      <w:pPr>
        <w:spacing w:line="276" w:lineRule="auto"/>
        <w:jc w:val="both"/>
        <w:rPr>
          <w:rFonts w:ascii="Arial" w:hAnsi="Arial" w:cs="Arial"/>
        </w:rPr>
      </w:pPr>
    </w:p>
    <w:p w14:paraId="5FFAB30B" w14:textId="77777777" w:rsidR="000C602F" w:rsidRPr="00D92AA8" w:rsidRDefault="000C602F" w:rsidP="000C602F">
      <w:pPr>
        <w:spacing w:line="276" w:lineRule="auto"/>
        <w:jc w:val="both"/>
        <w:rPr>
          <w:rFonts w:ascii="Arial" w:hAnsi="Arial" w:cs="Arial"/>
        </w:rPr>
      </w:pPr>
    </w:p>
    <w:p w14:paraId="2FB38676" w14:textId="77777777" w:rsidR="000C602F" w:rsidRPr="008C273A" w:rsidRDefault="000C602F" w:rsidP="000C602F">
      <w:pPr>
        <w:spacing w:line="276" w:lineRule="auto"/>
        <w:jc w:val="center"/>
        <w:rPr>
          <w:rFonts w:ascii="Arial" w:hAnsi="Arial" w:cs="Arial"/>
          <w:b/>
        </w:rPr>
      </w:pPr>
      <w:r w:rsidRPr="008C273A">
        <w:rPr>
          <w:rFonts w:ascii="Arial" w:hAnsi="Arial" w:cs="Arial"/>
          <w:b/>
        </w:rPr>
        <w:t>I.</w:t>
      </w:r>
    </w:p>
    <w:p w14:paraId="153A3210" w14:textId="6020740B" w:rsidR="000C602F" w:rsidRPr="008C273A" w:rsidRDefault="00311F8D" w:rsidP="000C602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Čl.</w:t>
      </w:r>
      <w:r w:rsidR="000C602F">
        <w:rPr>
          <w:rFonts w:ascii="Arial" w:hAnsi="Arial" w:cs="Arial"/>
        </w:rPr>
        <w:t xml:space="preserve"> IV</w:t>
      </w:r>
      <w:r w:rsidR="002D53BF">
        <w:rPr>
          <w:rFonts w:ascii="Arial" w:hAnsi="Arial" w:cs="Arial"/>
        </w:rPr>
        <w:t>.</w:t>
      </w:r>
      <w:r w:rsidR="000C602F">
        <w:rPr>
          <w:rFonts w:ascii="Arial" w:hAnsi="Arial" w:cs="Arial"/>
        </w:rPr>
        <w:t xml:space="preserve"> </w:t>
      </w:r>
      <w:r w:rsidR="002D53BF">
        <w:rPr>
          <w:rFonts w:ascii="Arial" w:hAnsi="Arial" w:cs="Arial"/>
        </w:rPr>
        <w:t>„</w:t>
      </w:r>
      <w:r w:rsidR="000C602F" w:rsidRPr="002D53BF">
        <w:rPr>
          <w:bCs/>
          <w:sz w:val="24"/>
        </w:rPr>
        <w:t>Cena díla a platební podmínky</w:t>
      </w:r>
      <w:r w:rsidR="002D53BF">
        <w:rPr>
          <w:bCs/>
          <w:sz w:val="24"/>
        </w:rPr>
        <w:t>“</w:t>
      </w:r>
      <w:r>
        <w:rPr>
          <w:bCs/>
          <w:sz w:val="24"/>
        </w:rPr>
        <w:t xml:space="preserve"> se</w:t>
      </w:r>
      <w:r w:rsidR="000C602F">
        <w:rPr>
          <w:rFonts w:ascii="Arial" w:hAnsi="Arial" w:cs="Arial"/>
        </w:rPr>
        <w:t xml:space="preserve"> </w:t>
      </w:r>
      <w:r w:rsidR="00C36355">
        <w:rPr>
          <w:rFonts w:ascii="Arial" w:hAnsi="Arial" w:cs="Arial"/>
        </w:rPr>
        <w:t>v</w:t>
      </w:r>
      <w:r w:rsidR="002D53BF">
        <w:rPr>
          <w:rFonts w:ascii="Arial" w:hAnsi="Arial" w:cs="Arial"/>
        </w:rPr>
        <w:t xml:space="preserve"> </w:t>
      </w:r>
      <w:r w:rsidR="000C602F">
        <w:rPr>
          <w:rFonts w:ascii="Arial" w:hAnsi="Arial" w:cs="Arial"/>
        </w:rPr>
        <w:t>úvodní část</w:t>
      </w:r>
      <w:r>
        <w:rPr>
          <w:rFonts w:ascii="Arial" w:hAnsi="Arial" w:cs="Arial"/>
        </w:rPr>
        <w:t>i</w:t>
      </w:r>
      <w:r w:rsidR="000C602F">
        <w:rPr>
          <w:rFonts w:ascii="Arial" w:hAnsi="Arial" w:cs="Arial"/>
        </w:rPr>
        <w:t xml:space="preserve"> odst. 1 mění takto</w:t>
      </w:r>
      <w:r w:rsidR="000C602F" w:rsidRPr="008C273A">
        <w:rPr>
          <w:rFonts w:ascii="Arial" w:hAnsi="Arial" w:cs="Arial"/>
        </w:rPr>
        <w:t>:</w:t>
      </w:r>
    </w:p>
    <w:p w14:paraId="749F5771" w14:textId="77777777" w:rsidR="000C602F" w:rsidRDefault="000C602F" w:rsidP="000C602F">
      <w:pPr>
        <w:jc w:val="both"/>
      </w:pPr>
      <w:r>
        <w:rPr>
          <w:sz w:val="24"/>
        </w:rPr>
        <w:t xml:space="preserve">1. </w:t>
      </w:r>
      <w:r>
        <w:rPr>
          <w:sz w:val="24"/>
        </w:rPr>
        <w:tab/>
        <w:t xml:space="preserve">Cena za provedení díla a za splnění všech smluvních a právních povinností zhotovitele </w:t>
      </w:r>
      <w:r>
        <w:rPr>
          <w:sz w:val="24"/>
        </w:rPr>
        <w:tab/>
        <w:t xml:space="preserve">je stanovena dohodou účastníků jako cena smluvní a činí: </w:t>
      </w:r>
    </w:p>
    <w:p w14:paraId="1FEA7CC5" w14:textId="020A3FBE" w:rsidR="000C602F" w:rsidRPr="006B7620" w:rsidRDefault="00F5335F" w:rsidP="000C602F">
      <w:pPr>
        <w:numPr>
          <w:ilvl w:val="0"/>
          <w:numId w:val="3"/>
        </w:numPr>
        <w:jc w:val="both"/>
      </w:pPr>
      <w:r>
        <w:rPr>
          <w:b/>
          <w:bCs/>
          <w:sz w:val="24"/>
        </w:rPr>
        <w:t>35</w:t>
      </w:r>
      <w:r w:rsidR="00DC199A">
        <w:rPr>
          <w:b/>
          <w:bCs/>
          <w:sz w:val="24"/>
        </w:rPr>
        <w:t>1</w:t>
      </w:r>
      <w:r>
        <w:rPr>
          <w:b/>
          <w:bCs/>
          <w:sz w:val="24"/>
        </w:rPr>
        <w:t>.</w:t>
      </w:r>
      <w:r w:rsidR="00DC199A">
        <w:rPr>
          <w:b/>
          <w:bCs/>
          <w:sz w:val="24"/>
        </w:rPr>
        <w:t>230</w:t>
      </w:r>
      <w:r>
        <w:rPr>
          <w:b/>
          <w:bCs/>
          <w:sz w:val="24"/>
        </w:rPr>
        <w:t>,</w:t>
      </w:r>
      <w:r w:rsidR="00DC199A">
        <w:rPr>
          <w:b/>
          <w:bCs/>
          <w:sz w:val="24"/>
        </w:rPr>
        <w:t>3</w:t>
      </w:r>
      <w:r w:rsidR="00403BB4">
        <w:rPr>
          <w:b/>
          <w:bCs/>
          <w:sz w:val="24"/>
        </w:rPr>
        <w:t>9</w:t>
      </w:r>
      <w:r w:rsidR="006A496C">
        <w:rPr>
          <w:b/>
          <w:bCs/>
          <w:sz w:val="24"/>
        </w:rPr>
        <w:t>,- K</w:t>
      </w:r>
      <w:r w:rsidR="000C602F">
        <w:rPr>
          <w:b/>
          <w:bCs/>
          <w:sz w:val="24"/>
        </w:rPr>
        <w:t>č</w:t>
      </w:r>
      <w:r w:rsidR="000C602F">
        <w:rPr>
          <w:sz w:val="24"/>
        </w:rPr>
        <w:t xml:space="preserve"> (slovy </w:t>
      </w:r>
      <w:proofErr w:type="spellStart"/>
      <w:r>
        <w:rPr>
          <w:sz w:val="24"/>
        </w:rPr>
        <w:t>třistap</w:t>
      </w:r>
      <w:r w:rsidR="00DC199A">
        <w:rPr>
          <w:sz w:val="24"/>
        </w:rPr>
        <w:t>adesátjednatisícdvěstětřicet</w:t>
      </w:r>
      <w:proofErr w:type="spellEnd"/>
      <w:r>
        <w:rPr>
          <w:sz w:val="24"/>
        </w:rPr>
        <w:t xml:space="preserve"> </w:t>
      </w:r>
      <w:r w:rsidR="000C602F" w:rsidRPr="006B7620">
        <w:rPr>
          <w:sz w:val="24"/>
        </w:rPr>
        <w:t xml:space="preserve">korun českých </w:t>
      </w:r>
      <w:proofErr w:type="spellStart"/>
      <w:r w:rsidR="00DC199A">
        <w:rPr>
          <w:sz w:val="24"/>
        </w:rPr>
        <w:t>třicet</w:t>
      </w:r>
      <w:r w:rsidR="00403BB4">
        <w:rPr>
          <w:sz w:val="24"/>
        </w:rPr>
        <w:t>devět</w:t>
      </w:r>
      <w:proofErr w:type="spellEnd"/>
      <w:r w:rsidR="000C602F" w:rsidRPr="006B7620">
        <w:rPr>
          <w:sz w:val="24"/>
        </w:rPr>
        <w:t xml:space="preserve"> haléřů) bez DPH za jeden rok plnění;</w:t>
      </w:r>
    </w:p>
    <w:p w14:paraId="01C148A5" w14:textId="331077FA" w:rsidR="000C602F" w:rsidRPr="006B7620" w:rsidRDefault="00DC199A" w:rsidP="00403BB4">
      <w:pPr>
        <w:numPr>
          <w:ilvl w:val="0"/>
          <w:numId w:val="3"/>
        </w:numPr>
        <w:jc w:val="both"/>
      </w:pPr>
      <w:r>
        <w:rPr>
          <w:b/>
          <w:bCs/>
          <w:sz w:val="24"/>
        </w:rPr>
        <w:t>424</w:t>
      </w:r>
      <w:r w:rsidR="00403BB4">
        <w:rPr>
          <w:b/>
          <w:bCs/>
          <w:sz w:val="24"/>
        </w:rPr>
        <w:t>.</w:t>
      </w:r>
      <w:r>
        <w:rPr>
          <w:b/>
          <w:bCs/>
          <w:sz w:val="24"/>
        </w:rPr>
        <w:t>988</w:t>
      </w:r>
      <w:r w:rsidR="00403BB4">
        <w:rPr>
          <w:b/>
          <w:bCs/>
          <w:sz w:val="24"/>
        </w:rPr>
        <w:t>,</w:t>
      </w:r>
      <w:r>
        <w:rPr>
          <w:b/>
          <w:bCs/>
          <w:sz w:val="24"/>
        </w:rPr>
        <w:t>77</w:t>
      </w:r>
      <w:r w:rsidR="006A496C" w:rsidRPr="006B7620">
        <w:rPr>
          <w:b/>
          <w:bCs/>
          <w:sz w:val="24"/>
        </w:rPr>
        <w:t xml:space="preserve">,- </w:t>
      </w:r>
      <w:r w:rsidR="000C602F" w:rsidRPr="006B7620">
        <w:rPr>
          <w:b/>
          <w:bCs/>
          <w:sz w:val="24"/>
        </w:rPr>
        <w:t>Kč</w:t>
      </w:r>
      <w:r w:rsidR="000C602F" w:rsidRPr="006B7620">
        <w:rPr>
          <w:sz w:val="24"/>
        </w:rPr>
        <w:t xml:space="preserve"> (slovy </w:t>
      </w:r>
      <w:proofErr w:type="spellStart"/>
      <w:r>
        <w:rPr>
          <w:sz w:val="24"/>
        </w:rPr>
        <w:t>čtyřistadvacetčtyři</w:t>
      </w:r>
      <w:r w:rsidR="00F5335F" w:rsidRPr="00403BB4">
        <w:rPr>
          <w:sz w:val="24"/>
        </w:rPr>
        <w:t>tisíc</w:t>
      </w:r>
      <w:r>
        <w:rPr>
          <w:sz w:val="24"/>
        </w:rPr>
        <w:t>devětsetosmdesátosm</w:t>
      </w:r>
      <w:proofErr w:type="spellEnd"/>
      <w:r w:rsidR="000C602F" w:rsidRPr="00403BB4">
        <w:rPr>
          <w:sz w:val="24"/>
        </w:rPr>
        <w:t xml:space="preserve"> korun českých </w:t>
      </w:r>
      <w:proofErr w:type="spellStart"/>
      <w:r>
        <w:rPr>
          <w:sz w:val="24"/>
        </w:rPr>
        <w:t>sedmdesátsedm</w:t>
      </w:r>
      <w:proofErr w:type="spellEnd"/>
      <w:r w:rsidR="000C602F" w:rsidRPr="00403BB4">
        <w:rPr>
          <w:sz w:val="24"/>
        </w:rPr>
        <w:t xml:space="preserve"> haléřů) včetně DPH za jeden rok plnění;</w:t>
      </w:r>
    </w:p>
    <w:p w14:paraId="6F0C8275" w14:textId="1C4297F1" w:rsidR="000C602F" w:rsidRDefault="00DC199A" w:rsidP="000C602F">
      <w:pPr>
        <w:numPr>
          <w:ilvl w:val="0"/>
          <w:numId w:val="3"/>
        </w:numPr>
        <w:jc w:val="both"/>
      </w:pPr>
      <w:r>
        <w:rPr>
          <w:b/>
          <w:bCs/>
          <w:sz w:val="24"/>
        </w:rPr>
        <w:t>1.053</w:t>
      </w:r>
      <w:r w:rsidR="00403BB4">
        <w:rPr>
          <w:b/>
          <w:bCs/>
          <w:sz w:val="24"/>
        </w:rPr>
        <w:t>.</w:t>
      </w:r>
      <w:r>
        <w:rPr>
          <w:b/>
          <w:bCs/>
          <w:sz w:val="24"/>
        </w:rPr>
        <w:t>691</w:t>
      </w:r>
      <w:r w:rsidR="00403BB4">
        <w:rPr>
          <w:b/>
          <w:bCs/>
          <w:sz w:val="24"/>
        </w:rPr>
        <w:t>,</w:t>
      </w:r>
      <w:r>
        <w:rPr>
          <w:b/>
          <w:bCs/>
          <w:sz w:val="24"/>
        </w:rPr>
        <w:t>16</w:t>
      </w:r>
      <w:r w:rsidR="006A496C" w:rsidRPr="006B7620">
        <w:rPr>
          <w:b/>
          <w:bCs/>
          <w:sz w:val="24"/>
        </w:rPr>
        <w:t>,-</w:t>
      </w:r>
      <w:r w:rsidR="000C602F" w:rsidRPr="006B7620">
        <w:rPr>
          <w:b/>
          <w:bCs/>
          <w:sz w:val="24"/>
        </w:rPr>
        <w:t xml:space="preserve"> Kč</w:t>
      </w:r>
      <w:r w:rsidR="000C602F" w:rsidRPr="006B7620">
        <w:rPr>
          <w:sz w:val="24"/>
        </w:rPr>
        <w:t xml:space="preserve"> (slovy </w:t>
      </w:r>
      <w:proofErr w:type="spellStart"/>
      <w:r w:rsidR="005C4965">
        <w:rPr>
          <w:sz w:val="24"/>
        </w:rPr>
        <w:t>jedenmilionpadesáttři</w:t>
      </w:r>
      <w:r w:rsidR="00B440FD">
        <w:rPr>
          <w:sz w:val="24"/>
        </w:rPr>
        <w:t>tisíc</w:t>
      </w:r>
      <w:r w:rsidR="005C4965">
        <w:rPr>
          <w:sz w:val="24"/>
        </w:rPr>
        <w:t>šestsetdevadesátjedna</w:t>
      </w:r>
      <w:proofErr w:type="spellEnd"/>
      <w:r w:rsidR="000C602F" w:rsidRPr="006B7620">
        <w:rPr>
          <w:sz w:val="24"/>
        </w:rPr>
        <w:t xml:space="preserve"> korun českých </w:t>
      </w:r>
      <w:r w:rsidR="005C4965">
        <w:rPr>
          <w:sz w:val="24"/>
        </w:rPr>
        <w:t>šestnáct</w:t>
      </w:r>
      <w:r w:rsidR="000C602F" w:rsidRPr="006B7620">
        <w:rPr>
          <w:sz w:val="24"/>
        </w:rPr>
        <w:t xml:space="preserve"> haléřů</w:t>
      </w:r>
      <w:r w:rsidR="000C602F">
        <w:rPr>
          <w:sz w:val="24"/>
        </w:rPr>
        <w:t>) bez DPH za celou dobu plnění díla dle čl. III. této smlouvy (tři roky plnění);</w:t>
      </w:r>
    </w:p>
    <w:p w14:paraId="4DF5BC44" w14:textId="42A8A27A" w:rsidR="000C602F" w:rsidRPr="00950E56" w:rsidRDefault="00B440FD" w:rsidP="000C602F">
      <w:pPr>
        <w:numPr>
          <w:ilvl w:val="0"/>
          <w:numId w:val="3"/>
        </w:numPr>
        <w:jc w:val="both"/>
      </w:pPr>
      <w:r>
        <w:rPr>
          <w:b/>
          <w:bCs/>
          <w:sz w:val="24"/>
        </w:rPr>
        <w:lastRenderedPageBreak/>
        <w:t>1.</w:t>
      </w:r>
      <w:r w:rsidR="005C4965">
        <w:rPr>
          <w:b/>
          <w:bCs/>
          <w:sz w:val="24"/>
        </w:rPr>
        <w:t>274</w:t>
      </w:r>
      <w:r w:rsidR="00247456">
        <w:rPr>
          <w:b/>
          <w:bCs/>
          <w:sz w:val="24"/>
        </w:rPr>
        <w:t>.</w:t>
      </w:r>
      <w:r w:rsidR="005C4965">
        <w:rPr>
          <w:b/>
          <w:bCs/>
          <w:sz w:val="24"/>
        </w:rPr>
        <w:t>966</w:t>
      </w:r>
      <w:r w:rsidR="00247456">
        <w:rPr>
          <w:b/>
          <w:bCs/>
          <w:sz w:val="24"/>
        </w:rPr>
        <w:t>,</w:t>
      </w:r>
      <w:r w:rsidR="005C4965">
        <w:rPr>
          <w:b/>
          <w:bCs/>
          <w:sz w:val="24"/>
        </w:rPr>
        <w:t>30</w:t>
      </w:r>
      <w:r w:rsidR="006A496C" w:rsidRPr="00950E56">
        <w:rPr>
          <w:b/>
          <w:bCs/>
          <w:sz w:val="24"/>
        </w:rPr>
        <w:t>,-</w:t>
      </w:r>
      <w:r w:rsidR="000C602F" w:rsidRPr="00950E56">
        <w:rPr>
          <w:b/>
          <w:bCs/>
          <w:sz w:val="24"/>
        </w:rPr>
        <w:t xml:space="preserve"> Kč</w:t>
      </w:r>
      <w:r w:rsidR="000C602F" w:rsidRPr="00950E56">
        <w:rPr>
          <w:sz w:val="24"/>
        </w:rPr>
        <w:t xml:space="preserve"> (slovy </w:t>
      </w:r>
      <w:proofErr w:type="spellStart"/>
      <w:r>
        <w:rPr>
          <w:sz w:val="24"/>
        </w:rPr>
        <w:t>jedenmilion</w:t>
      </w:r>
      <w:r w:rsidR="005C4965">
        <w:rPr>
          <w:sz w:val="24"/>
        </w:rPr>
        <w:t>dvěstěsedmdesátčtyři</w:t>
      </w:r>
      <w:r>
        <w:rPr>
          <w:sz w:val="24"/>
        </w:rPr>
        <w:t>tisíc</w:t>
      </w:r>
      <w:r w:rsidR="005C4965">
        <w:rPr>
          <w:sz w:val="24"/>
        </w:rPr>
        <w:t>devětsetšedesátšest</w:t>
      </w:r>
      <w:proofErr w:type="spellEnd"/>
      <w:r w:rsidR="008F2D29" w:rsidRPr="00950E56">
        <w:rPr>
          <w:sz w:val="24"/>
        </w:rPr>
        <w:t xml:space="preserve"> </w:t>
      </w:r>
      <w:r w:rsidR="000C602F" w:rsidRPr="00950E56">
        <w:rPr>
          <w:sz w:val="24"/>
        </w:rPr>
        <w:t xml:space="preserve">korun českých </w:t>
      </w:r>
      <w:r w:rsidR="005C4965">
        <w:rPr>
          <w:sz w:val="24"/>
        </w:rPr>
        <w:t xml:space="preserve">třicet </w:t>
      </w:r>
      <w:r w:rsidR="000C602F" w:rsidRPr="00950E56">
        <w:rPr>
          <w:sz w:val="24"/>
        </w:rPr>
        <w:t>haléřů) včetně DPH za celou dobu plnění díla dle čl. III. této smlouvy (tři roky plnění);</w:t>
      </w:r>
    </w:p>
    <w:p w14:paraId="67444D8C" w14:textId="77777777" w:rsidR="002D53BF" w:rsidRDefault="002D53BF" w:rsidP="000C602F">
      <w:pPr>
        <w:spacing w:line="276" w:lineRule="auto"/>
        <w:ind w:left="750"/>
        <w:jc w:val="both"/>
        <w:rPr>
          <w:rFonts w:ascii="Arial" w:hAnsi="Arial" w:cs="Arial"/>
          <w:b/>
        </w:rPr>
      </w:pPr>
    </w:p>
    <w:p w14:paraId="425FF3B0" w14:textId="77777777" w:rsidR="002D53BF" w:rsidRDefault="002D53BF" w:rsidP="000C602F">
      <w:pPr>
        <w:spacing w:line="276" w:lineRule="auto"/>
        <w:ind w:left="750"/>
        <w:jc w:val="both"/>
        <w:rPr>
          <w:rFonts w:ascii="Arial" w:hAnsi="Arial" w:cs="Arial"/>
          <w:b/>
        </w:rPr>
      </w:pPr>
    </w:p>
    <w:p w14:paraId="76147C21" w14:textId="77777777" w:rsidR="002D53BF" w:rsidRPr="008C273A" w:rsidRDefault="002D53BF" w:rsidP="000C602F">
      <w:pPr>
        <w:spacing w:line="276" w:lineRule="auto"/>
        <w:ind w:left="750"/>
        <w:jc w:val="both"/>
        <w:rPr>
          <w:rFonts w:ascii="Arial" w:hAnsi="Arial" w:cs="Arial"/>
          <w:b/>
        </w:rPr>
      </w:pPr>
    </w:p>
    <w:p w14:paraId="0AEAEBFD" w14:textId="77777777" w:rsidR="000C602F" w:rsidRPr="008C273A" w:rsidRDefault="000C602F" w:rsidP="000C602F">
      <w:pPr>
        <w:spacing w:line="276" w:lineRule="auto"/>
        <w:jc w:val="center"/>
        <w:rPr>
          <w:rFonts w:ascii="Arial" w:hAnsi="Arial" w:cs="Arial"/>
          <w:b/>
        </w:rPr>
      </w:pPr>
      <w:r w:rsidRPr="008C273A">
        <w:rPr>
          <w:rFonts w:ascii="Arial" w:hAnsi="Arial" w:cs="Arial"/>
          <w:b/>
        </w:rPr>
        <w:t>II.</w:t>
      </w:r>
    </w:p>
    <w:p w14:paraId="716BEEE5" w14:textId="77777777" w:rsidR="000C602F" w:rsidRPr="0020437E" w:rsidRDefault="000C602F" w:rsidP="000C602F">
      <w:pPr>
        <w:spacing w:line="276" w:lineRule="auto"/>
        <w:jc w:val="center"/>
        <w:rPr>
          <w:rFonts w:ascii="Arial" w:hAnsi="Arial" w:cs="Arial"/>
          <w:b/>
        </w:rPr>
      </w:pPr>
    </w:p>
    <w:p w14:paraId="54B8CAEA" w14:textId="77777777" w:rsidR="000C602F" w:rsidRDefault="000C602F" w:rsidP="000C602F">
      <w:pPr>
        <w:spacing w:line="276" w:lineRule="auto"/>
        <w:rPr>
          <w:rFonts w:ascii="Arial" w:hAnsi="Arial" w:cs="Arial"/>
        </w:rPr>
      </w:pPr>
      <w:r w:rsidRPr="00D92AA8">
        <w:rPr>
          <w:rFonts w:ascii="Arial" w:hAnsi="Arial" w:cs="Arial"/>
        </w:rPr>
        <w:t xml:space="preserve">Ostatní ujednání, která nejsou v rozporu s výše </w:t>
      </w:r>
      <w:r>
        <w:rPr>
          <w:rFonts w:ascii="Arial" w:hAnsi="Arial" w:cs="Arial"/>
        </w:rPr>
        <w:t>uvedeným, zůstávají nedotčena.</w:t>
      </w:r>
    </w:p>
    <w:p w14:paraId="504D596F" w14:textId="77777777" w:rsidR="000C602F" w:rsidRDefault="000C602F" w:rsidP="000C602F">
      <w:pPr>
        <w:spacing w:line="276" w:lineRule="auto"/>
        <w:rPr>
          <w:rFonts w:ascii="Arial" w:hAnsi="Arial" w:cs="Arial"/>
        </w:rPr>
      </w:pPr>
    </w:p>
    <w:p w14:paraId="426CDCC7" w14:textId="77777777" w:rsidR="000C602F" w:rsidRDefault="000C602F" w:rsidP="000C602F">
      <w:pPr>
        <w:spacing w:line="276" w:lineRule="auto"/>
        <w:jc w:val="center"/>
        <w:rPr>
          <w:rFonts w:ascii="Arial" w:hAnsi="Arial" w:cs="Arial"/>
          <w:b/>
        </w:rPr>
      </w:pPr>
      <w:r w:rsidRPr="0006704A">
        <w:rPr>
          <w:rFonts w:ascii="Arial" w:hAnsi="Arial" w:cs="Arial"/>
          <w:b/>
        </w:rPr>
        <w:t>I</w:t>
      </w:r>
      <w:r w:rsidR="002D53BF">
        <w:rPr>
          <w:rFonts w:ascii="Arial" w:hAnsi="Arial" w:cs="Arial"/>
          <w:b/>
        </w:rPr>
        <w:t>II</w:t>
      </w:r>
      <w:r w:rsidRPr="0006704A">
        <w:rPr>
          <w:rFonts w:ascii="Arial" w:hAnsi="Arial" w:cs="Arial"/>
          <w:b/>
        </w:rPr>
        <w:t>.</w:t>
      </w:r>
    </w:p>
    <w:p w14:paraId="655E95E2" w14:textId="77777777" w:rsidR="002D53BF" w:rsidRDefault="002D53BF" w:rsidP="000C602F">
      <w:pPr>
        <w:spacing w:line="276" w:lineRule="auto"/>
        <w:jc w:val="center"/>
        <w:rPr>
          <w:rFonts w:ascii="Arial" w:hAnsi="Arial" w:cs="Arial"/>
          <w:b/>
        </w:rPr>
      </w:pPr>
    </w:p>
    <w:p w14:paraId="78A8E5E6" w14:textId="4C667701" w:rsidR="000C602F" w:rsidRDefault="000C602F" w:rsidP="000C602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</w:t>
      </w:r>
      <w:r w:rsidR="00D02079">
        <w:rPr>
          <w:rFonts w:ascii="Arial" w:hAnsi="Arial" w:cs="Arial"/>
        </w:rPr>
        <w:t xml:space="preserve"> č. </w:t>
      </w:r>
      <w:r w:rsidR="004548D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bude spolu s</w:t>
      </w:r>
      <w:r w:rsidR="002D53B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smlouvou </w:t>
      </w:r>
      <w:r w:rsidR="002D53BF">
        <w:rPr>
          <w:rFonts w:ascii="Arial" w:hAnsi="Arial" w:cs="Arial"/>
        </w:rPr>
        <w:t xml:space="preserve">o dílo č. </w:t>
      </w:r>
      <w:r w:rsidR="004548DE">
        <w:rPr>
          <w:rFonts w:ascii="Arial" w:hAnsi="Arial" w:cs="Arial"/>
        </w:rPr>
        <w:t>SML/00</w:t>
      </w:r>
      <w:r w:rsidR="005C4965">
        <w:rPr>
          <w:rFonts w:ascii="Arial" w:hAnsi="Arial" w:cs="Arial"/>
        </w:rPr>
        <w:t>43</w:t>
      </w:r>
      <w:r w:rsidR="004548DE">
        <w:rPr>
          <w:rFonts w:ascii="Arial" w:hAnsi="Arial" w:cs="Arial"/>
        </w:rPr>
        <w:t>/202</w:t>
      </w:r>
      <w:r w:rsidR="005C4965">
        <w:rPr>
          <w:rFonts w:ascii="Arial" w:hAnsi="Arial" w:cs="Arial"/>
        </w:rPr>
        <w:t>3</w:t>
      </w:r>
      <w:r w:rsidR="004548DE">
        <w:rPr>
          <w:rFonts w:ascii="Arial" w:hAnsi="Arial" w:cs="Arial"/>
        </w:rPr>
        <w:t>/VNI</w:t>
      </w:r>
      <w:r w:rsidR="002D53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dle zák. č. 340/2015 Sb. o zvláštních podmínkách účinnosti některých smluv, uveřejňování těchto smluv a o registru smluv (zákon o registru smluv) uveřejněn</w:t>
      </w:r>
      <w:r w:rsidRPr="000670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 Informačním systému centrálního registru smluv </w:t>
      </w:r>
      <w:r w:rsidR="008F2D29">
        <w:rPr>
          <w:rFonts w:ascii="Arial" w:hAnsi="Arial" w:cs="Arial"/>
        </w:rPr>
        <w:t>objednatelem</w:t>
      </w:r>
      <w:r>
        <w:rPr>
          <w:rFonts w:ascii="Arial" w:hAnsi="Arial" w:cs="Arial"/>
        </w:rPr>
        <w:t>.</w:t>
      </w:r>
    </w:p>
    <w:p w14:paraId="0288B0DA" w14:textId="77777777" w:rsidR="000C602F" w:rsidRDefault="000C602F" w:rsidP="000C602F">
      <w:pPr>
        <w:spacing w:line="276" w:lineRule="auto"/>
        <w:jc w:val="both"/>
        <w:rPr>
          <w:rFonts w:ascii="Arial" w:hAnsi="Arial" w:cs="Arial"/>
        </w:rPr>
      </w:pPr>
    </w:p>
    <w:p w14:paraId="50F55E41" w14:textId="77777777" w:rsidR="000C602F" w:rsidRDefault="002D53BF" w:rsidP="000C602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0C602F">
        <w:rPr>
          <w:rFonts w:ascii="Arial" w:hAnsi="Arial" w:cs="Arial"/>
          <w:b/>
        </w:rPr>
        <w:t>V</w:t>
      </w:r>
      <w:r w:rsidR="000C602F" w:rsidRPr="00D92AA8">
        <w:rPr>
          <w:rFonts w:ascii="Arial" w:hAnsi="Arial" w:cs="Arial"/>
          <w:b/>
        </w:rPr>
        <w:t>.</w:t>
      </w:r>
    </w:p>
    <w:p w14:paraId="702DD342" w14:textId="77777777" w:rsidR="000C602F" w:rsidRDefault="000C602F" w:rsidP="000C602F">
      <w:pPr>
        <w:ind w:right="-426"/>
        <w:jc w:val="both"/>
        <w:rPr>
          <w:rFonts w:ascii="Arial" w:hAnsi="Arial" w:cs="Arial"/>
        </w:rPr>
      </w:pPr>
    </w:p>
    <w:p w14:paraId="290E6E2F" w14:textId="0BAAA31F" w:rsidR="000C602F" w:rsidRPr="00CC5140" w:rsidRDefault="000C602F" w:rsidP="000C602F">
      <w:pPr>
        <w:ind w:right="-426"/>
        <w:jc w:val="both"/>
        <w:rPr>
          <w:rFonts w:ascii="Arial" w:hAnsi="Arial" w:cs="Arial"/>
        </w:rPr>
      </w:pPr>
      <w:r w:rsidRPr="00CC5140">
        <w:rPr>
          <w:rFonts w:ascii="Arial" w:hAnsi="Arial" w:cs="Arial"/>
        </w:rPr>
        <w:t xml:space="preserve">Tento Dodatek č. </w:t>
      </w:r>
      <w:r w:rsidR="004548DE">
        <w:rPr>
          <w:rFonts w:ascii="Arial" w:hAnsi="Arial" w:cs="Arial"/>
        </w:rPr>
        <w:t>1</w:t>
      </w:r>
      <w:r w:rsidR="00D02079">
        <w:rPr>
          <w:rFonts w:ascii="Arial" w:hAnsi="Arial" w:cs="Arial"/>
        </w:rPr>
        <w:t xml:space="preserve"> </w:t>
      </w:r>
      <w:r w:rsidRPr="00CC5140">
        <w:rPr>
          <w:rFonts w:ascii="Arial" w:hAnsi="Arial" w:cs="Arial"/>
        </w:rPr>
        <w:t>k</w:t>
      </w:r>
      <w:r w:rsidR="007E06FD">
        <w:rPr>
          <w:rFonts w:ascii="Arial" w:hAnsi="Arial" w:cs="Arial"/>
        </w:rPr>
        <w:t>e</w:t>
      </w:r>
      <w:r w:rsidRPr="00CC5140">
        <w:rPr>
          <w:rFonts w:ascii="Arial" w:hAnsi="Arial" w:cs="Arial"/>
        </w:rPr>
        <w:t xml:space="preserve"> smlouvě projednala Rada města Litovle</w:t>
      </w:r>
      <w:r>
        <w:rPr>
          <w:rFonts w:ascii="Arial" w:hAnsi="Arial" w:cs="Arial"/>
        </w:rPr>
        <w:t xml:space="preserve"> na své</w:t>
      </w:r>
      <w:r w:rsidR="00383EA5">
        <w:rPr>
          <w:rFonts w:ascii="Arial" w:hAnsi="Arial" w:cs="Arial"/>
        </w:rPr>
        <w:t xml:space="preserve"> </w:t>
      </w:r>
      <w:r w:rsidR="005C4965">
        <w:rPr>
          <w:rFonts w:ascii="Arial" w:hAnsi="Arial" w:cs="Arial"/>
        </w:rPr>
        <w:t>……..</w:t>
      </w:r>
      <w:r w:rsidR="00383EA5">
        <w:rPr>
          <w:rFonts w:ascii="Arial" w:hAnsi="Arial" w:cs="Arial"/>
        </w:rPr>
        <w:t>. schůzi</w:t>
      </w:r>
      <w:r>
        <w:rPr>
          <w:rFonts w:ascii="Arial" w:hAnsi="Arial" w:cs="Arial"/>
        </w:rPr>
        <w:t xml:space="preserve"> konané dne </w:t>
      </w:r>
      <w:r w:rsidR="005C4965">
        <w:rPr>
          <w:rFonts w:ascii="Arial" w:hAnsi="Arial" w:cs="Arial"/>
        </w:rPr>
        <w:t>………</w:t>
      </w:r>
      <w:proofErr w:type="gramStart"/>
      <w:r w:rsidR="005C4965">
        <w:rPr>
          <w:rFonts w:ascii="Arial" w:hAnsi="Arial" w:cs="Arial"/>
        </w:rPr>
        <w:t>…….</w:t>
      </w:r>
      <w:proofErr w:type="gramEnd"/>
      <w:r w:rsidR="005C4965">
        <w:rPr>
          <w:rFonts w:ascii="Arial" w:hAnsi="Arial" w:cs="Arial"/>
        </w:rPr>
        <w:t>.</w:t>
      </w:r>
      <w:r w:rsidR="00383EA5">
        <w:rPr>
          <w:rFonts w:ascii="Arial" w:hAnsi="Arial" w:cs="Arial"/>
        </w:rPr>
        <w:t xml:space="preserve"> </w:t>
      </w:r>
      <w:r w:rsidRPr="00CC5140">
        <w:rPr>
          <w:rFonts w:ascii="Arial" w:hAnsi="Arial" w:cs="Arial"/>
        </w:rPr>
        <w:t>a schválila ho svým usnesením č.</w:t>
      </w:r>
      <w:r w:rsidR="00352DB2">
        <w:rPr>
          <w:rFonts w:ascii="Arial" w:hAnsi="Arial" w:cs="Arial"/>
        </w:rPr>
        <w:t xml:space="preserve"> </w:t>
      </w:r>
      <w:r w:rsidR="00383EA5">
        <w:rPr>
          <w:rFonts w:ascii="Arial" w:hAnsi="Arial" w:cs="Arial"/>
        </w:rPr>
        <w:t>RM/</w:t>
      </w:r>
      <w:r w:rsidR="005C4965">
        <w:rPr>
          <w:rFonts w:ascii="Arial" w:hAnsi="Arial" w:cs="Arial"/>
        </w:rPr>
        <w:t xml:space="preserve">  </w:t>
      </w:r>
      <w:r w:rsidR="00383EA5">
        <w:rPr>
          <w:rFonts w:ascii="Arial" w:hAnsi="Arial" w:cs="Arial"/>
        </w:rPr>
        <w:t xml:space="preserve">        </w:t>
      </w:r>
      <w:r w:rsidR="005C4965">
        <w:rPr>
          <w:rFonts w:ascii="Arial" w:hAnsi="Arial" w:cs="Arial"/>
        </w:rPr>
        <w:t xml:space="preserve">   /        </w:t>
      </w:r>
      <w:r w:rsidR="00383EA5">
        <w:rPr>
          <w:rFonts w:ascii="Arial" w:hAnsi="Arial" w:cs="Arial"/>
        </w:rPr>
        <w:t>/202</w:t>
      </w:r>
      <w:r w:rsidR="005C4965">
        <w:rPr>
          <w:rFonts w:ascii="Arial" w:hAnsi="Arial" w:cs="Arial"/>
        </w:rPr>
        <w:t>4</w:t>
      </w:r>
      <w:r w:rsidR="00383EA5">
        <w:rPr>
          <w:rFonts w:ascii="Arial" w:hAnsi="Arial" w:cs="Arial"/>
        </w:rPr>
        <w:t>.</w:t>
      </w:r>
      <w:r w:rsidRPr="00CC5140">
        <w:rPr>
          <w:rFonts w:ascii="Arial" w:hAnsi="Arial" w:cs="Arial"/>
        </w:rPr>
        <w:t xml:space="preserve"> </w:t>
      </w:r>
    </w:p>
    <w:p w14:paraId="29A5C76F" w14:textId="77777777" w:rsidR="000C602F" w:rsidRPr="00D92AA8" w:rsidRDefault="000C602F" w:rsidP="000C602F">
      <w:pPr>
        <w:spacing w:line="276" w:lineRule="auto"/>
        <w:jc w:val="both"/>
        <w:rPr>
          <w:rFonts w:ascii="Arial" w:hAnsi="Arial" w:cs="Arial"/>
          <w:b/>
        </w:rPr>
      </w:pPr>
    </w:p>
    <w:p w14:paraId="57E0B64E" w14:textId="78F7B188" w:rsidR="000C602F" w:rsidRPr="004503E8" w:rsidRDefault="000C602F" w:rsidP="000C602F">
      <w:pPr>
        <w:spacing w:line="276" w:lineRule="auto"/>
        <w:jc w:val="both"/>
        <w:rPr>
          <w:rFonts w:ascii="Arial" w:hAnsi="Arial" w:cs="Arial"/>
        </w:rPr>
      </w:pPr>
      <w:r w:rsidRPr="004503E8">
        <w:rPr>
          <w:rFonts w:ascii="Arial" w:hAnsi="Arial" w:cs="Arial"/>
        </w:rPr>
        <w:t xml:space="preserve">Tento Dodatek č. </w:t>
      </w:r>
      <w:r w:rsidR="004548DE" w:rsidRPr="004503E8">
        <w:rPr>
          <w:rFonts w:ascii="Arial" w:hAnsi="Arial" w:cs="Arial"/>
        </w:rPr>
        <w:t>1</w:t>
      </w:r>
      <w:r w:rsidRPr="004503E8">
        <w:rPr>
          <w:rFonts w:ascii="Arial" w:hAnsi="Arial" w:cs="Arial"/>
        </w:rPr>
        <w:t xml:space="preserve"> nabývá platnosti dnem jeho podpisu oběma smluvními stranami</w:t>
      </w:r>
      <w:r w:rsidR="007E06FD" w:rsidRPr="004503E8">
        <w:rPr>
          <w:rFonts w:ascii="Arial" w:hAnsi="Arial" w:cs="Arial"/>
        </w:rPr>
        <w:t xml:space="preserve">, </w:t>
      </w:r>
      <w:r w:rsidR="00311F8D" w:rsidRPr="004503E8">
        <w:rPr>
          <w:rFonts w:ascii="Arial" w:hAnsi="Arial" w:cs="Arial"/>
        </w:rPr>
        <w:t xml:space="preserve">s účinností od 1. </w:t>
      </w:r>
      <w:r w:rsidR="005C4965">
        <w:rPr>
          <w:rFonts w:ascii="Arial" w:hAnsi="Arial" w:cs="Arial"/>
        </w:rPr>
        <w:t>2</w:t>
      </w:r>
      <w:r w:rsidR="00311F8D" w:rsidRPr="004503E8">
        <w:rPr>
          <w:rFonts w:ascii="Arial" w:hAnsi="Arial" w:cs="Arial"/>
        </w:rPr>
        <w:t>. 202</w:t>
      </w:r>
      <w:r w:rsidR="005C4965">
        <w:rPr>
          <w:rFonts w:ascii="Arial" w:hAnsi="Arial" w:cs="Arial"/>
        </w:rPr>
        <w:t>4</w:t>
      </w:r>
      <w:r w:rsidR="007E06FD" w:rsidRPr="004503E8">
        <w:rPr>
          <w:rFonts w:ascii="Arial" w:hAnsi="Arial" w:cs="Arial"/>
        </w:rPr>
        <w:t xml:space="preserve"> </w:t>
      </w:r>
      <w:r w:rsidRPr="004503E8">
        <w:rPr>
          <w:rFonts w:ascii="Arial" w:hAnsi="Arial" w:cs="Arial"/>
        </w:rPr>
        <w:t>a vyhotovuje se ve 2 stejnopisech.</w:t>
      </w:r>
    </w:p>
    <w:p w14:paraId="62BEA507" w14:textId="77777777" w:rsidR="000C602F" w:rsidRPr="00D92AA8" w:rsidRDefault="000C602F" w:rsidP="000C602F">
      <w:pPr>
        <w:spacing w:line="276" w:lineRule="auto"/>
        <w:jc w:val="both"/>
        <w:rPr>
          <w:rFonts w:ascii="Arial" w:hAnsi="Arial" w:cs="Arial"/>
        </w:rPr>
      </w:pPr>
    </w:p>
    <w:p w14:paraId="46CDDD73" w14:textId="77777777" w:rsidR="002548F6" w:rsidRDefault="002548F6"/>
    <w:p w14:paraId="62B571CC" w14:textId="77777777" w:rsidR="002D53BF" w:rsidRDefault="002D53BF"/>
    <w:p w14:paraId="65DB83F6" w14:textId="77777777" w:rsidR="002D53BF" w:rsidRDefault="002D53BF"/>
    <w:p w14:paraId="316260F1" w14:textId="77777777" w:rsidR="002D53BF" w:rsidRDefault="002D53BF" w:rsidP="002D53BF">
      <w:pPr>
        <w:jc w:val="both"/>
        <w:rPr>
          <w:rFonts w:eastAsia="MS Mincho"/>
          <w:i/>
          <w:iCs/>
          <w:color w:val="FF0000"/>
          <w:sz w:val="22"/>
          <w:szCs w:val="24"/>
          <w:u w:val="single"/>
        </w:rPr>
      </w:pPr>
    </w:p>
    <w:p w14:paraId="262DB899" w14:textId="77777777" w:rsidR="002D53BF" w:rsidRDefault="002D53BF" w:rsidP="002D53BF">
      <w:pPr>
        <w:jc w:val="both"/>
      </w:pPr>
      <w:r>
        <w:rPr>
          <w:sz w:val="22"/>
          <w:szCs w:val="24"/>
        </w:rPr>
        <w:t>V Litovli dne ........................………….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 xml:space="preserve">          V Olomouci, dne ......................     </w:t>
      </w:r>
    </w:p>
    <w:p w14:paraId="430F7E27" w14:textId="77777777" w:rsidR="002D53BF" w:rsidRDefault="002D53BF" w:rsidP="002D53BF">
      <w:pPr>
        <w:jc w:val="both"/>
        <w:rPr>
          <w:sz w:val="22"/>
          <w:szCs w:val="24"/>
        </w:rPr>
      </w:pPr>
    </w:p>
    <w:p w14:paraId="44677D54" w14:textId="77777777" w:rsidR="002D53BF" w:rsidRDefault="002D53BF" w:rsidP="002D53BF">
      <w:pPr>
        <w:jc w:val="both"/>
        <w:rPr>
          <w:sz w:val="22"/>
          <w:szCs w:val="24"/>
        </w:rPr>
      </w:pPr>
    </w:p>
    <w:p w14:paraId="513FCD37" w14:textId="77777777" w:rsidR="002D53BF" w:rsidRDefault="002D53BF" w:rsidP="002D53BF">
      <w:pPr>
        <w:jc w:val="both"/>
        <w:rPr>
          <w:sz w:val="22"/>
          <w:szCs w:val="24"/>
        </w:rPr>
      </w:pPr>
    </w:p>
    <w:p w14:paraId="17B09EAF" w14:textId="77777777" w:rsidR="002D53BF" w:rsidRDefault="002D53BF" w:rsidP="002D53BF">
      <w:pPr>
        <w:jc w:val="both"/>
        <w:rPr>
          <w:sz w:val="22"/>
          <w:szCs w:val="24"/>
        </w:rPr>
      </w:pPr>
    </w:p>
    <w:p w14:paraId="6DC46208" w14:textId="77777777" w:rsidR="002D53BF" w:rsidRDefault="002D53BF" w:rsidP="002D53BF">
      <w:pPr>
        <w:jc w:val="both"/>
      </w:pPr>
      <w:r>
        <w:rPr>
          <w:sz w:val="22"/>
          <w:szCs w:val="24"/>
        </w:rPr>
        <w:t>_______________________________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_________________________________</w:t>
      </w:r>
    </w:p>
    <w:p w14:paraId="21F1D188" w14:textId="77777777" w:rsidR="002D53BF" w:rsidRDefault="002D53BF" w:rsidP="002D53BF">
      <w:pPr>
        <w:tabs>
          <w:tab w:val="left" w:pos="6451"/>
        </w:tabs>
        <w:jc w:val="both"/>
      </w:pPr>
      <w:r>
        <w:rPr>
          <w:rFonts w:ascii="Arial" w:eastAsia="Arial" w:hAnsi="Arial" w:cs="Arial"/>
          <w:sz w:val="22"/>
          <w:szCs w:val="24"/>
        </w:rPr>
        <w:t xml:space="preserve">        </w:t>
      </w:r>
      <w:r w:rsidR="00D02079">
        <w:rPr>
          <w:rFonts w:ascii="Arial" w:eastAsia="Arial" w:hAnsi="Arial" w:cs="Arial"/>
          <w:sz w:val="22"/>
          <w:szCs w:val="24"/>
        </w:rPr>
        <w:t xml:space="preserve">      Viktor Kohout</w:t>
      </w:r>
      <w:r>
        <w:rPr>
          <w:rFonts w:eastAsia="Arial"/>
          <w:sz w:val="24"/>
          <w:szCs w:val="24"/>
        </w:rPr>
        <w:t xml:space="preserve">                                                  </w:t>
      </w:r>
      <w:r w:rsidR="00D02079">
        <w:rPr>
          <w:rFonts w:eastAsia="Arial"/>
          <w:sz w:val="24"/>
          <w:szCs w:val="24"/>
        </w:rPr>
        <w:t xml:space="preserve">     </w:t>
      </w:r>
      <w:r>
        <w:rPr>
          <w:rFonts w:eastAsia="Arial"/>
          <w:sz w:val="24"/>
          <w:szCs w:val="24"/>
        </w:rPr>
        <w:t xml:space="preserve"> Mgr. Irena Jelínková</w:t>
      </w:r>
    </w:p>
    <w:p w14:paraId="5500155D" w14:textId="77777777" w:rsidR="002D53BF" w:rsidRDefault="002D53BF" w:rsidP="002D53BF">
      <w:pPr>
        <w:tabs>
          <w:tab w:val="left" w:pos="7177"/>
        </w:tabs>
        <w:jc w:val="both"/>
      </w:pPr>
      <w:r>
        <w:rPr>
          <w:sz w:val="22"/>
          <w:szCs w:val="24"/>
        </w:rPr>
        <w:t xml:space="preserve">                </w:t>
      </w:r>
      <w:r>
        <w:rPr>
          <w:sz w:val="24"/>
          <w:szCs w:val="24"/>
        </w:rPr>
        <w:t>starosta města                                                       jednatelka společnosti</w:t>
      </w:r>
    </w:p>
    <w:p w14:paraId="7F406B25" w14:textId="77777777" w:rsidR="002D53BF" w:rsidRDefault="002D53BF"/>
    <w:sectPr w:rsidR="002D5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4F6D4E3F"/>
    <w:multiLevelType w:val="hybridMultilevel"/>
    <w:tmpl w:val="6CE2847A"/>
    <w:lvl w:ilvl="0" w:tplc="B6AEE9E6">
      <w:start w:val="6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82DDA"/>
    <w:multiLevelType w:val="hybridMultilevel"/>
    <w:tmpl w:val="C5DE8920"/>
    <w:lvl w:ilvl="0" w:tplc="B6AEE9E6">
      <w:start w:val="1"/>
      <w:numFmt w:val="decimal"/>
      <w:lvlText w:val="(%1)"/>
      <w:lvlJc w:val="left"/>
      <w:pPr>
        <w:ind w:left="750" w:hanging="39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072701">
    <w:abstractNumId w:val="2"/>
  </w:num>
  <w:num w:numId="2" w16cid:durableId="759759184">
    <w:abstractNumId w:val="1"/>
  </w:num>
  <w:num w:numId="3" w16cid:durableId="1523738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8A"/>
    <w:rsid w:val="00032CD6"/>
    <w:rsid w:val="00045643"/>
    <w:rsid w:val="00056FEE"/>
    <w:rsid w:val="000C602F"/>
    <w:rsid w:val="000F0081"/>
    <w:rsid w:val="00115F72"/>
    <w:rsid w:val="001B3B4A"/>
    <w:rsid w:val="00247456"/>
    <w:rsid w:val="002548F6"/>
    <w:rsid w:val="002D53BF"/>
    <w:rsid w:val="00311F8D"/>
    <w:rsid w:val="00352DB2"/>
    <w:rsid w:val="00383EA5"/>
    <w:rsid w:val="0039264E"/>
    <w:rsid w:val="003B1A4E"/>
    <w:rsid w:val="003D1CBC"/>
    <w:rsid w:val="00403BB4"/>
    <w:rsid w:val="004461E2"/>
    <w:rsid w:val="004503E8"/>
    <w:rsid w:val="004548DE"/>
    <w:rsid w:val="004B04C5"/>
    <w:rsid w:val="004F5E3E"/>
    <w:rsid w:val="005C4965"/>
    <w:rsid w:val="006A496C"/>
    <w:rsid w:val="006B7620"/>
    <w:rsid w:val="007C4237"/>
    <w:rsid w:val="007E06FD"/>
    <w:rsid w:val="008B658E"/>
    <w:rsid w:val="008F2D29"/>
    <w:rsid w:val="00950E56"/>
    <w:rsid w:val="009B3A8A"/>
    <w:rsid w:val="00B440FD"/>
    <w:rsid w:val="00B55B74"/>
    <w:rsid w:val="00C36355"/>
    <w:rsid w:val="00D02079"/>
    <w:rsid w:val="00DC199A"/>
    <w:rsid w:val="00F5335F"/>
    <w:rsid w:val="00F72CB7"/>
    <w:rsid w:val="00F9780D"/>
    <w:rsid w:val="00FE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D49CE"/>
  <w15:chartTrackingRefBased/>
  <w15:docId w15:val="{2E628860-31D8-4489-91AD-235F31FA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3A8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9B3A8A"/>
  </w:style>
  <w:style w:type="paragraph" w:styleId="Nzev">
    <w:name w:val="Title"/>
    <w:basedOn w:val="Normln"/>
    <w:next w:val="Podnadpis"/>
    <w:link w:val="NzevChar"/>
    <w:qFormat/>
    <w:rsid w:val="009B3A8A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9B3A8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Podnadpis">
    <w:name w:val="Subtitle"/>
    <w:basedOn w:val="Normln"/>
    <w:next w:val="Zkladntext"/>
    <w:link w:val="PodnadpisChar"/>
    <w:qFormat/>
    <w:rsid w:val="009B3A8A"/>
    <w:pPr>
      <w:jc w:val="both"/>
    </w:pPr>
    <w:rPr>
      <w:rFonts w:eastAsia="MS Mincho"/>
      <w:b/>
      <w:bCs/>
      <w:sz w:val="24"/>
    </w:rPr>
  </w:style>
  <w:style w:type="character" w:customStyle="1" w:styleId="PodnadpisChar">
    <w:name w:val="Podnadpis Char"/>
    <w:basedOn w:val="Standardnpsmoodstavce"/>
    <w:link w:val="Podnadpis"/>
    <w:rsid w:val="009B3A8A"/>
    <w:rPr>
      <w:rFonts w:ascii="Times New Roman" w:eastAsia="MS Mincho" w:hAnsi="Times New Roman" w:cs="Times New Roman"/>
      <w:b/>
      <w:bCs/>
      <w:sz w:val="24"/>
      <w:szCs w:val="20"/>
      <w:lang w:eastAsia="zh-C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B3A8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B3A8A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Mazánková Marie</dc:creator>
  <cp:keywords/>
  <dc:description/>
  <cp:lastModifiedBy>Havran Miroslav</cp:lastModifiedBy>
  <cp:revision>2</cp:revision>
  <cp:lastPrinted>2022-07-26T12:12:00Z</cp:lastPrinted>
  <dcterms:created xsi:type="dcterms:W3CDTF">2024-02-12T10:06:00Z</dcterms:created>
  <dcterms:modified xsi:type="dcterms:W3CDTF">2024-02-12T10:06:00Z</dcterms:modified>
</cp:coreProperties>
</file>