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0BDAA" w14:textId="77777777" w:rsidR="002E65EC" w:rsidRPr="002E65EC" w:rsidRDefault="002E65EC" w:rsidP="008145FB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16"/>
          <w:szCs w:val="16"/>
          <w:lang w:val="cs-CZ"/>
        </w:rPr>
      </w:pPr>
    </w:p>
    <w:p w14:paraId="0187FB37" w14:textId="7C6E5BB2" w:rsidR="00D4230E" w:rsidRPr="00650587" w:rsidRDefault="000E692F" w:rsidP="008145FB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32"/>
          <w:szCs w:val="32"/>
          <w:lang w:val="cs-CZ"/>
        </w:rPr>
      </w:pPr>
      <w:r w:rsidRPr="00650587">
        <w:rPr>
          <w:rFonts w:ascii="Arial" w:hAnsi="Arial" w:cs="Arial"/>
          <w:b/>
          <w:sz w:val="32"/>
          <w:szCs w:val="32"/>
          <w:lang w:val="cs-CZ"/>
        </w:rPr>
        <w:t>S M L O U V A</w:t>
      </w:r>
      <w:r w:rsidR="00EC684C" w:rsidRPr="00650587">
        <w:rPr>
          <w:rFonts w:ascii="Arial" w:hAnsi="Arial" w:cs="Arial"/>
          <w:b/>
          <w:sz w:val="32"/>
          <w:szCs w:val="32"/>
          <w:lang w:val="cs-CZ"/>
        </w:rPr>
        <w:t xml:space="preserve"> </w:t>
      </w:r>
      <w:r w:rsidR="008A6FA8" w:rsidRPr="00650587">
        <w:rPr>
          <w:rFonts w:ascii="Arial" w:hAnsi="Arial" w:cs="Arial"/>
          <w:b/>
          <w:sz w:val="32"/>
          <w:szCs w:val="32"/>
          <w:lang w:val="cs-CZ"/>
        </w:rPr>
        <w:t xml:space="preserve">  </w:t>
      </w:r>
      <w:r w:rsidRPr="00650587">
        <w:rPr>
          <w:rFonts w:ascii="Arial" w:hAnsi="Arial" w:cs="Arial"/>
          <w:b/>
          <w:sz w:val="32"/>
          <w:szCs w:val="32"/>
          <w:lang w:val="cs-CZ"/>
        </w:rPr>
        <w:t>O</w:t>
      </w:r>
      <w:r w:rsidR="00EC684C" w:rsidRPr="00650587">
        <w:rPr>
          <w:rFonts w:ascii="Arial" w:hAnsi="Arial" w:cs="Arial"/>
          <w:b/>
          <w:sz w:val="32"/>
          <w:szCs w:val="32"/>
          <w:lang w:val="cs-CZ"/>
        </w:rPr>
        <w:t xml:space="preserve"> </w:t>
      </w:r>
      <w:r w:rsidR="008A6FA8" w:rsidRPr="00650587">
        <w:rPr>
          <w:rFonts w:ascii="Arial" w:hAnsi="Arial" w:cs="Arial"/>
          <w:b/>
          <w:sz w:val="32"/>
          <w:szCs w:val="32"/>
          <w:lang w:val="cs-CZ"/>
        </w:rPr>
        <w:t xml:space="preserve">  </w:t>
      </w:r>
      <w:r w:rsidRPr="00650587">
        <w:rPr>
          <w:rFonts w:ascii="Arial" w:hAnsi="Arial" w:cs="Arial"/>
          <w:b/>
          <w:sz w:val="32"/>
          <w:szCs w:val="32"/>
          <w:lang w:val="cs-CZ"/>
        </w:rPr>
        <w:t>D Í L O</w:t>
      </w:r>
    </w:p>
    <w:p w14:paraId="58BD2CBF" w14:textId="77777777" w:rsidR="00D4230E" w:rsidRPr="00650587" w:rsidRDefault="00D4230E" w:rsidP="00E135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650587">
        <w:rPr>
          <w:rFonts w:ascii="Arial" w:hAnsi="Arial" w:cs="Arial"/>
          <w:b/>
          <w:bCs/>
          <w:sz w:val="22"/>
          <w:szCs w:val="22"/>
          <w:lang w:val="cs-CZ"/>
        </w:rPr>
        <w:t xml:space="preserve">uzavřená podle § </w:t>
      </w:r>
      <w:r w:rsidR="00F27149" w:rsidRPr="00650587">
        <w:rPr>
          <w:rFonts w:ascii="Arial" w:hAnsi="Arial" w:cs="Arial"/>
          <w:b/>
          <w:bCs/>
          <w:sz w:val="22"/>
          <w:szCs w:val="22"/>
          <w:lang w:val="cs-CZ"/>
        </w:rPr>
        <w:t xml:space="preserve">2586 </w:t>
      </w:r>
      <w:r w:rsidRPr="00650587">
        <w:rPr>
          <w:rFonts w:ascii="Arial" w:hAnsi="Arial" w:cs="Arial"/>
          <w:b/>
          <w:bCs/>
          <w:sz w:val="22"/>
          <w:szCs w:val="22"/>
          <w:lang w:val="cs-CZ"/>
        </w:rPr>
        <w:t xml:space="preserve">a násl. </w:t>
      </w:r>
      <w:r w:rsidR="00152128" w:rsidRPr="00650587">
        <w:rPr>
          <w:rFonts w:ascii="Arial" w:hAnsi="Arial" w:cs="Arial"/>
          <w:b/>
          <w:bCs/>
          <w:sz w:val="22"/>
          <w:szCs w:val="22"/>
          <w:lang w:val="cs-CZ"/>
        </w:rPr>
        <w:t>z</w:t>
      </w:r>
      <w:r w:rsidRPr="00650587">
        <w:rPr>
          <w:rFonts w:ascii="Arial" w:hAnsi="Arial" w:cs="Arial"/>
          <w:b/>
          <w:bCs/>
          <w:sz w:val="22"/>
          <w:szCs w:val="22"/>
          <w:lang w:val="cs-CZ"/>
        </w:rPr>
        <w:t xml:space="preserve">ák. č. </w:t>
      </w:r>
      <w:r w:rsidR="00F27149" w:rsidRPr="00650587">
        <w:rPr>
          <w:rFonts w:ascii="Arial" w:hAnsi="Arial" w:cs="Arial"/>
          <w:b/>
          <w:sz w:val="22"/>
          <w:szCs w:val="22"/>
          <w:lang w:val="cs-CZ"/>
        </w:rPr>
        <w:t>89/2012</w:t>
      </w:r>
      <w:r w:rsidRPr="00650587">
        <w:rPr>
          <w:rFonts w:ascii="Arial" w:hAnsi="Arial" w:cs="Arial"/>
          <w:b/>
          <w:bCs/>
          <w:sz w:val="22"/>
          <w:szCs w:val="22"/>
          <w:lang w:val="cs-CZ"/>
        </w:rPr>
        <w:t xml:space="preserve"> Sb</w:t>
      </w:r>
      <w:r w:rsidR="00C86833" w:rsidRPr="00650587">
        <w:rPr>
          <w:rFonts w:ascii="Arial" w:hAnsi="Arial" w:cs="Arial"/>
          <w:b/>
          <w:bCs/>
          <w:sz w:val="22"/>
          <w:szCs w:val="22"/>
          <w:lang w:val="cs-CZ"/>
        </w:rPr>
        <w:t>.</w:t>
      </w:r>
      <w:r w:rsidR="00F27149" w:rsidRPr="00650587">
        <w:rPr>
          <w:rFonts w:ascii="Arial" w:hAnsi="Arial" w:cs="Arial"/>
          <w:b/>
          <w:bCs/>
          <w:sz w:val="22"/>
          <w:szCs w:val="22"/>
          <w:lang w:val="cs-CZ"/>
        </w:rPr>
        <w:t>,</w:t>
      </w:r>
      <w:r w:rsidRPr="00650587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F27149" w:rsidRPr="00650587">
        <w:rPr>
          <w:rFonts w:ascii="Arial" w:hAnsi="Arial" w:cs="Arial"/>
          <w:b/>
          <w:sz w:val="22"/>
          <w:szCs w:val="22"/>
          <w:lang w:val="cs-CZ"/>
        </w:rPr>
        <w:t>občanský zákoník</w:t>
      </w:r>
      <w:r w:rsidRPr="00650587">
        <w:rPr>
          <w:rFonts w:ascii="Arial" w:hAnsi="Arial" w:cs="Arial"/>
          <w:b/>
          <w:bCs/>
          <w:sz w:val="22"/>
          <w:szCs w:val="22"/>
          <w:lang w:val="cs-CZ"/>
        </w:rPr>
        <w:t>, v platném znění</w:t>
      </w:r>
    </w:p>
    <w:p w14:paraId="6C6A7077" w14:textId="77777777" w:rsidR="00497223" w:rsidRPr="00650587" w:rsidRDefault="00497223" w:rsidP="00E135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650587">
        <w:rPr>
          <w:rFonts w:ascii="Arial" w:hAnsi="Arial" w:cs="Arial"/>
          <w:b/>
          <w:bCs/>
          <w:sz w:val="22"/>
          <w:szCs w:val="22"/>
          <w:lang w:val="cs-CZ"/>
        </w:rPr>
        <w:t xml:space="preserve">(dále jen </w:t>
      </w:r>
      <w:r w:rsidR="00E333DA" w:rsidRPr="00650587">
        <w:rPr>
          <w:rFonts w:ascii="Arial" w:hAnsi="Arial" w:cs="Arial"/>
          <w:b/>
          <w:bCs/>
          <w:sz w:val="22"/>
          <w:szCs w:val="22"/>
          <w:lang w:val="cs-CZ"/>
        </w:rPr>
        <w:t>„S</w:t>
      </w:r>
      <w:r w:rsidRPr="00650587">
        <w:rPr>
          <w:rFonts w:ascii="Arial" w:hAnsi="Arial" w:cs="Arial"/>
          <w:b/>
          <w:bCs/>
          <w:sz w:val="22"/>
          <w:szCs w:val="22"/>
          <w:lang w:val="cs-CZ"/>
        </w:rPr>
        <w:t>mlouva</w:t>
      </w:r>
      <w:r w:rsidR="00E333DA" w:rsidRPr="00650587">
        <w:rPr>
          <w:rFonts w:ascii="Arial" w:hAnsi="Arial" w:cs="Arial"/>
          <w:b/>
          <w:bCs/>
          <w:sz w:val="22"/>
          <w:szCs w:val="22"/>
          <w:lang w:val="cs-CZ"/>
        </w:rPr>
        <w:t>“</w:t>
      </w:r>
      <w:r w:rsidRPr="00650587">
        <w:rPr>
          <w:rFonts w:ascii="Arial" w:hAnsi="Arial" w:cs="Arial"/>
          <w:b/>
          <w:bCs/>
          <w:sz w:val="22"/>
          <w:szCs w:val="22"/>
          <w:lang w:val="cs-CZ"/>
        </w:rPr>
        <w:t>)</w:t>
      </w:r>
    </w:p>
    <w:p w14:paraId="4A6964FD" w14:textId="77777777" w:rsidR="00A55B3F" w:rsidRPr="00650587" w:rsidRDefault="00A55B3F" w:rsidP="00E135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48541D25" w14:textId="77777777" w:rsidR="00497223" w:rsidRPr="00650587" w:rsidRDefault="000F2701" w:rsidP="00E1356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 xml:space="preserve">mezi </w:t>
      </w:r>
      <w:r w:rsidR="00497223" w:rsidRPr="00650587">
        <w:rPr>
          <w:rFonts w:ascii="Arial" w:hAnsi="Arial" w:cs="Arial"/>
          <w:sz w:val="22"/>
          <w:szCs w:val="22"/>
          <w:lang w:val="cs-CZ"/>
        </w:rPr>
        <w:t>těmito smluvními stranami</w:t>
      </w:r>
      <w:r w:rsidR="00150CD0" w:rsidRPr="00650587">
        <w:rPr>
          <w:rFonts w:ascii="Arial" w:hAnsi="Arial" w:cs="Arial"/>
          <w:sz w:val="22"/>
          <w:szCs w:val="22"/>
          <w:lang w:val="cs-CZ"/>
        </w:rPr>
        <w:t>:</w:t>
      </w:r>
    </w:p>
    <w:p w14:paraId="5DEEE91C" w14:textId="77777777" w:rsidR="00497223" w:rsidRPr="00650587" w:rsidRDefault="00497223" w:rsidP="00E1356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14:paraId="0ECB1B23" w14:textId="2509B8F8" w:rsidR="004C5923" w:rsidRPr="004C5923" w:rsidRDefault="004C5923" w:rsidP="004C5923">
      <w:pPr>
        <w:autoSpaceDE w:val="0"/>
        <w:autoSpaceDN w:val="0"/>
        <w:adjustRightInd w:val="0"/>
        <w:rPr>
          <w:rStyle w:val="platne1"/>
          <w:rFonts w:ascii="Arial" w:hAnsi="Arial" w:cs="Arial"/>
          <w:b/>
          <w:sz w:val="22"/>
          <w:szCs w:val="22"/>
          <w:lang w:val="cs-CZ"/>
        </w:rPr>
      </w:pPr>
      <w:r w:rsidRPr="004C5923">
        <w:rPr>
          <w:rStyle w:val="platne1"/>
          <w:rFonts w:ascii="Arial" w:hAnsi="Arial" w:cs="Arial"/>
          <w:b/>
          <w:sz w:val="22"/>
          <w:szCs w:val="22"/>
          <w:lang w:val="cs-CZ"/>
        </w:rPr>
        <w:t xml:space="preserve">Město </w:t>
      </w:r>
      <w:r w:rsidR="00B00CE4">
        <w:rPr>
          <w:rStyle w:val="platne1"/>
          <w:rFonts w:ascii="Arial" w:hAnsi="Arial" w:cs="Arial"/>
          <w:b/>
          <w:sz w:val="22"/>
          <w:szCs w:val="22"/>
          <w:lang w:val="cs-CZ"/>
        </w:rPr>
        <w:t>Jeseník</w:t>
      </w:r>
      <w:r w:rsidR="00A16BC1">
        <w:rPr>
          <w:rStyle w:val="platne1"/>
          <w:rFonts w:ascii="Arial" w:hAnsi="Arial" w:cs="Arial"/>
          <w:b/>
          <w:sz w:val="22"/>
          <w:szCs w:val="22"/>
          <w:lang w:val="cs-CZ"/>
        </w:rPr>
        <w:t xml:space="preserve"> </w:t>
      </w:r>
    </w:p>
    <w:p w14:paraId="3DF85D3F" w14:textId="77777777" w:rsidR="00B00CE4" w:rsidRDefault="00B00CE4" w:rsidP="00B00CE4">
      <w:pPr>
        <w:rPr>
          <w:rFonts w:ascii="Arial" w:hAnsi="Arial" w:cs="Arial"/>
          <w:bCs/>
          <w:sz w:val="22"/>
          <w:szCs w:val="22"/>
          <w:lang w:val="cs-CZ"/>
        </w:rPr>
      </w:pPr>
      <w:r w:rsidRPr="00B00CE4">
        <w:rPr>
          <w:rFonts w:ascii="Arial" w:hAnsi="Arial" w:cs="Arial"/>
          <w:bCs/>
          <w:sz w:val="22"/>
          <w:szCs w:val="22"/>
          <w:lang w:val="cs-CZ"/>
        </w:rPr>
        <w:t>Masarykovo nám. 167/1</w:t>
      </w:r>
    </w:p>
    <w:p w14:paraId="4A9D8466" w14:textId="3DFD6AD6" w:rsidR="00B00CE4" w:rsidRPr="00B00CE4" w:rsidRDefault="00B00CE4" w:rsidP="00B00CE4">
      <w:pPr>
        <w:rPr>
          <w:rFonts w:ascii="Arial" w:hAnsi="Arial" w:cs="Arial"/>
          <w:bCs/>
          <w:sz w:val="22"/>
          <w:szCs w:val="22"/>
          <w:lang w:val="cs-CZ"/>
        </w:rPr>
      </w:pPr>
      <w:r w:rsidRPr="00B00CE4">
        <w:rPr>
          <w:rFonts w:ascii="Arial" w:hAnsi="Arial" w:cs="Arial"/>
          <w:bCs/>
          <w:sz w:val="22"/>
          <w:szCs w:val="22"/>
          <w:lang w:val="cs-CZ"/>
        </w:rPr>
        <w:t xml:space="preserve">790 01 Jeseník </w:t>
      </w:r>
      <w:r w:rsidRPr="00B00CE4">
        <w:rPr>
          <w:rFonts w:ascii="Arial" w:hAnsi="Arial" w:cs="Arial"/>
          <w:bCs/>
          <w:sz w:val="22"/>
          <w:szCs w:val="22"/>
          <w:lang w:val="cs-CZ"/>
        </w:rPr>
        <w:br/>
        <w:t>IČO: 00302724</w:t>
      </w:r>
    </w:p>
    <w:p w14:paraId="1C58BFDF" w14:textId="3E1762FC" w:rsidR="009D17EE" w:rsidRPr="009D17EE" w:rsidRDefault="00AB621D" w:rsidP="009D17EE">
      <w:pPr>
        <w:rPr>
          <w:rFonts w:ascii="Arial" w:hAnsi="Arial" w:cs="Arial"/>
          <w:sz w:val="22"/>
          <w:szCs w:val="22"/>
          <w:lang w:val="cs-CZ"/>
        </w:rPr>
      </w:pPr>
      <w:r w:rsidRPr="00650587">
        <w:rPr>
          <w:rStyle w:val="platne1"/>
          <w:rFonts w:ascii="Arial" w:hAnsi="Arial" w:cs="Arial"/>
          <w:bCs/>
          <w:sz w:val="22"/>
          <w:szCs w:val="22"/>
          <w:lang w:val="cs-CZ"/>
        </w:rPr>
        <w:t>zastup</w:t>
      </w:r>
      <w:r w:rsidR="00B00CE4">
        <w:rPr>
          <w:rStyle w:val="platne1"/>
          <w:rFonts w:ascii="Arial" w:hAnsi="Arial" w:cs="Arial"/>
          <w:bCs/>
          <w:sz w:val="22"/>
          <w:szCs w:val="22"/>
          <w:lang w:val="cs-CZ"/>
        </w:rPr>
        <w:t>uje</w:t>
      </w:r>
      <w:r w:rsidRPr="00650587">
        <w:rPr>
          <w:rStyle w:val="platne1"/>
          <w:rFonts w:ascii="Arial" w:hAnsi="Arial" w:cs="Arial"/>
          <w:bCs/>
          <w:sz w:val="22"/>
          <w:szCs w:val="22"/>
          <w:lang w:val="cs-CZ"/>
        </w:rPr>
        <w:t>:</w:t>
      </w:r>
      <w:r w:rsidR="004C5923">
        <w:rPr>
          <w:rFonts w:ascii="Arial" w:hAnsi="Arial" w:cs="Arial"/>
          <w:sz w:val="22"/>
          <w:szCs w:val="22"/>
          <w:lang w:val="cs-CZ"/>
        </w:rPr>
        <w:t xml:space="preserve"> </w:t>
      </w:r>
      <w:r w:rsidR="00F23F4E">
        <w:rPr>
          <w:rFonts w:ascii="Arial" w:hAnsi="Arial" w:cs="Arial"/>
          <w:sz w:val="22"/>
          <w:szCs w:val="22"/>
          <w:lang w:val="cs-CZ"/>
        </w:rPr>
        <w:t>Ing. Markétou Bartákovou, vedoucí oddělení strategického rozvoje a cestovního ruchu</w:t>
      </w:r>
    </w:p>
    <w:p w14:paraId="1EFA4707" w14:textId="223D40E7" w:rsidR="003C487E" w:rsidRPr="00650587" w:rsidRDefault="003C487E" w:rsidP="009068EB">
      <w:pPr>
        <w:tabs>
          <w:tab w:val="left" w:pos="284"/>
        </w:tabs>
        <w:rPr>
          <w:rFonts w:ascii="Arial" w:hAnsi="Arial" w:cs="Arial"/>
          <w:i/>
          <w:sz w:val="22"/>
          <w:szCs w:val="22"/>
          <w:lang w:val="cs-CZ"/>
        </w:rPr>
      </w:pPr>
      <w:r w:rsidRPr="00650587">
        <w:rPr>
          <w:rFonts w:ascii="Arial" w:hAnsi="Arial" w:cs="Arial"/>
          <w:iCs/>
          <w:sz w:val="22"/>
          <w:szCs w:val="22"/>
          <w:lang w:val="cs-CZ"/>
        </w:rPr>
        <w:t>(dále</w:t>
      </w:r>
      <w:r w:rsidR="00D260A2" w:rsidRPr="00650587">
        <w:rPr>
          <w:rFonts w:ascii="Arial" w:hAnsi="Arial" w:cs="Arial"/>
          <w:iCs/>
          <w:sz w:val="22"/>
          <w:szCs w:val="22"/>
          <w:lang w:val="cs-CZ"/>
        </w:rPr>
        <w:t xml:space="preserve"> jen</w:t>
      </w:r>
      <w:r w:rsidRPr="00650587">
        <w:rPr>
          <w:rFonts w:ascii="Arial" w:hAnsi="Arial" w:cs="Arial"/>
          <w:i/>
          <w:sz w:val="22"/>
          <w:szCs w:val="22"/>
          <w:lang w:val="cs-CZ"/>
        </w:rPr>
        <w:t xml:space="preserve"> </w:t>
      </w:r>
      <w:r w:rsidRPr="00650587">
        <w:rPr>
          <w:rFonts w:ascii="Arial" w:hAnsi="Arial" w:cs="Arial"/>
          <w:iCs/>
          <w:sz w:val="22"/>
          <w:szCs w:val="22"/>
          <w:lang w:val="cs-CZ"/>
        </w:rPr>
        <w:t>„</w:t>
      </w:r>
      <w:r w:rsidR="00DA74FA" w:rsidRPr="00DA74FA">
        <w:rPr>
          <w:rFonts w:ascii="Arial" w:hAnsi="Arial" w:cs="Arial"/>
          <w:b/>
          <w:sz w:val="22"/>
          <w:szCs w:val="22"/>
          <w:lang w:val="cs-CZ"/>
        </w:rPr>
        <w:t>Objednatel</w:t>
      </w:r>
      <w:r w:rsidRPr="00650587">
        <w:rPr>
          <w:rFonts w:ascii="Arial" w:hAnsi="Arial" w:cs="Arial"/>
          <w:iCs/>
          <w:sz w:val="22"/>
          <w:szCs w:val="22"/>
          <w:lang w:val="cs-CZ"/>
        </w:rPr>
        <w:t>“)</w:t>
      </w:r>
    </w:p>
    <w:p w14:paraId="0CCF211A" w14:textId="3CE41A54" w:rsidR="00AC6014" w:rsidRPr="00650587" w:rsidRDefault="00EC370B" w:rsidP="00222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650587">
        <w:rPr>
          <w:rFonts w:ascii="Arial" w:hAnsi="Arial" w:cs="Arial"/>
          <w:b/>
          <w:bCs/>
          <w:sz w:val="22"/>
          <w:szCs w:val="22"/>
          <w:lang w:val="cs-CZ"/>
        </w:rPr>
        <w:t>a</w:t>
      </w:r>
    </w:p>
    <w:p w14:paraId="79D4D997" w14:textId="77777777" w:rsidR="00EC370B" w:rsidRPr="00650587" w:rsidRDefault="00EC370B" w:rsidP="0063732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cs-CZ"/>
        </w:rPr>
      </w:pPr>
    </w:p>
    <w:p w14:paraId="0A5AB7AD" w14:textId="77777777" w:rsidR="00A16BC1" w:rsidRPr="00A16BC1" w:rsidRDefault="00145EFB" w:rsidP="00E1356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cs-CZ"/>
        </w:rPr>
      </w:pPr>
      <w:r w:rsidRPr="00145EFB">
        <w:rPr>
          <w:rStyle w:val="platne1"/>
          <w:rFonts w:ascii="Arial" w:hAnsi="Arial" w:cs="Arial"/>
          <w:bCs/>
          <w:sz w:val="22"/>
          <w:szCs w:val="22"/>
          <w:lang w:val="cs-CZ"/>
        </w:rPr>
        <w:t xml:space="preserve">Společnost: </w:t>
      </w:r>
      <w:r w:rsidR="00A16BC1" w:rsidRPr="00A16BC1">
        <w:rPr>
          <w:rFonts w:ascii="Arial" w:hAnsi="Arial" w:cs="Arial"/>
          <w:b/>
          <w:bCs/>
          <w:sz w:val="22"/>
          <w:szCs w:val="22"/>
          <w:lang w:val="cs-CZ"/>
        </w:rPr>
        <w:t>KROKEM s.r.o.</w:t>
      </w:r>
      <w:r w:rsidR="00A16BC1" w:rsidRPr="00A16BC1">
        <w:rPr>
          <w:rFonts w:ascii="Arial" w:hAnsi="Arial" w:cs="Arial"/>
          <w:b/>
          <w:bCs/>
          <w:sz w:val="22"/>
          <w:szCs w:val="22"/>
          <w:lang w:val="cs-CZ"/>
        </w:rPr>
        <w:br/>
      </w:r>
      <w:r w:rsidR="00A16BC1" w:rsidRPr="00A16BC1">
        <w:rPr>
          <w:rFonts w:ascii="Arial" w:hAnsi="Arial" w:cs="Arial"/>
          <w:bCs/>
          <w:sz w:val="22"/>
          <w:szCs w:val="22"/>
          <w:lang w:val="cs-CZ"/>
        </w:rPr>
        <w:t>V Chaloupkách 379/17, Hloubětín, 198 00 Praha 9</w:t>
      </w:r>
      <w:r w:rsidR="00A16BC1" w:rsidRPr="00A16BC1">
        <w:rPr>
          <w:rFonts w:ascii="Arial" w:hAnsi="Arial" w:cs="Arial"/>
          <w:bCs/>
          <w:sz w:val="22"/>
          <w:szCs w:val="22"/>
          <w:lang w:val="cs-CZ"/>
        </w:rPr>
        <w:br/>
        <w:t>IČ: 06946861</w:t>
      </w:r>
    </w:p>
    <w:p w14:paraId="6BB23B03" w14:textId="6E64DE62" w:rsidR="00A16BC1" w:rsidRPr="00A16BC1" w:rsidRDefault="00A16BC1" w:rsidP="00A16BC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A16BC1">
        <w:rPr>
          <w:rFonts w:ascii="Arial" w:hAnsi="Arial" w:cs="Arial"/>
          <w:bCs/>
          <w:sz w:val="22"/>
          <w:szCs w:val="22"/>
          <w:lang w:val="cs-CZ"/>
        </w:rPr>
        <w:t>DIČ: CZ06946861</w:t>
      </w:r>
      <w:r w:rsidRPr="00A16BC1">
        <w:rPr>
          <w:rFonts w:ascii="Arial" w:hAnsi="Arial" w:cs="Arial"/>
          <w:bCs/>
          <w:sz w:val="22"/>
          <w:szCs w:val="22"/>
          <w:lang w:val="cs-CZ"/>
        </w:rPr>
        <w:br/>
      </w:r>
      <w:r w:rsidRPr="00A16BC1">
        <w:rPr>
          <w:rFonts w:ascii="Arial" w:hAnsi="Arial" w:cs="Arial"/>
          <w:sz w:val="22"/>
          <w:szCs w:val="22"/>
          <w:lang w:val="cs-CZ"/>
        </w:rPr>
        <w:t>Spisová značka: C 291864 vedená u Městského soudu v Praze</w:t>
      </w:r>
    </w:p>
    <w:p w14:paraId="14D4884B" w14:textId="77777777" w:rsidR="00A16BC1" w:rsidRPr="00A16BC1" w:rsidRDefault="00A16BC1" w:rsidP="00A16BC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A16BC1">
        <w:rPr>
          <w:rFonts w:ascii="Arial" w:hAnsi="Arial" w:cs="Arial"/>
          <w:sz w:val="22"/>
          <w:szCs w:val="22"/>
          <w:lang w:val="cs-CZ"/>
        </w:rPr>
        <w:t>ID datové schránky: h525ich</w:t>
      </w:r>
    </w:p>
    <w:p w14:paraId="533735A0" w14:textId="00674982" w:rsidR="00145EFB" w:rsidRPr="00145EFB" w:rsidRDefault="00A16BC1" w:rsidP="00A16BC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Bank. spojení: ČSOB a.s.; č</w:t>
      </w:r>
      <w:r w:rsidRPr="00A16BC1">
        <w:rPr>
          <w:rFonts w:ascii="Arial" w:hAnsi="Arial" w:cs="Arial"/>
          <w:sz w:val="22"/>
          <w:szCs w:val="22"/>
          <w:lang w:val="cs-CZ"/>
        </w:rPr>
        <w:t>íslo účtu: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A16BC1">
        <w:rPr>
          <w:rFonts w:ascii="Arial" w:hAnsi="Arial" w:cs="Arial"/>
          <w:sz w:val="22"/>
          <w:szCs w:val="22"/>
          <w:lang w:val="cs-CZ"/>
        </w:rPr>
        <w:t>283 228 098 / 0300</w:t>
      </w:r>
    </w:p>
    <w:p w14:paraId="411B3C36" w14:textId="005CB7D6" w:rsidR="00145EFB" w:rsidRPr="00650587" w:rsidRDefault="00145EFB" w:rsidP="00145EF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</w:t>
      </w:r>
      <w:r w:rsidRPr="00650587">
        <w:rPr>
          <w:rFonts w:ascii="Arial" w:hAnsi="Arial" w:cs="Arial"/>
          <w:sz w:val="22"/>
          <w:szCs w:val="22"/>
          <w:lang w:val="cs-CZ"/>
        </w:rPr>
        <w:t>astoupená: Mgr. Ondřejem Špačkem, jednatelem</w:t>
      </w:r>
    </w:p>
    <w:p w14:paraId="70D6AF46" w14:textId="4E50E9BC" w:rsidR="00AB621D" w:rsidRPr="00650587" w:rsidRDefault="00AB621D" w:rsidP="00E1356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 xml:space="preserve">kontakt: </w:t>
      </w:r>
      <w:r w:rsidR="00010382">
        <w:rPr>
          <w:rFonts w:ascii="Arial" w:hAnsi="Arial" w:cs="Arial"/>
          <w:sz w:val="22"/>
          <w:szCs w:val="22"/>
          <w:lang w:val="cs-CZ"/>
        </w:rPr>
        <w:t xml:space="preserve">Mgr. </w:t>
      </w:r>
      <w:r w:rsidRPr="00650587">
        <w:rPr>
          <w:rFonts w:ascii="Arial" w:hAnsi="Arial" w:cs="Arial"/>
          <w:sz w:val="22"/>
          <w:szCs w:val="22"/>
          <w:lang w:val="cs-CZ"/>
        </w:rPr>
        <w:t>Ondřej Špaček, 602 265 851, o.spacek@kr</w:t>
      </w:r>
      <w:r w:rsidR="00A16BC1">
        <w:rPr>
          <w:rFonts w:ascii="Arial" w:hAnsi="Arial" w:cs="Arial"/>
          <w:sz w:val="22"/>
          <w:szCs w:val="22"/>
          <w:lang w:val="cs-CZ"/>
        </w:rPr>
        <w:t>okem</w:t>
      </w:r>
      <w:r w:rsidRPr="00650587">
        <w:rPr>
          <w:rFonts w:ascii="Arial" w:hAnsi="Arial" w:cs="Arial"/>
          <w:sz w:val="22"/>
          <w:szCs w:val="22"/>
          <w:lang w:val="cs-CZ"/>
        </w:rPr>
        <w:t>.cz</w:t>
      </w:r>
    </w:p>
    <w:p w14:paraId="7A10CB2C" w14:textId="1377AA8D" w:rsidR="00A55B3F" w:rsidRPr="00650587" w:rsidRDefault="00A55B3F" w:rsidP="00E1356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>(dále jen „</w:t>
      </w:r>
      <w:r w:rsidRPr="00650587">
        <w:rPr>
          <w:rFonts w:ascii="Arial" w:hAnsi="Arial" w:cs="Arial"/>
          <w:b/>
          <w:sz w:val="22"/>
          <w:szCs w:val="22"/>
          <w:lang w:val="cs-CZ"/>
        </w:rPr>
        <w:t>Zhotovitel</w:t>
      </w:r>
      <w:r w:rsidRPr="00650587">
        <w:rPr>
          <w:rFonts w:ascii="Arial" w:hAnsi="Arial" w:cs="Arial"/>
          <w:sz w:val="22"/>
          <w:szCs w:val="22"/>
          <w:lang w:val="cs-CZ"/>
        </w:rPr>
        <w:t>“)</w:t>
      </w:r>
    </w:p>
    <w:p w14:paraId="714F41D4" w14:textId="77777777" w:rsidR="00497223" w:rsidRPr="00650587" w:rsidRDefault="00497223" w:rsidP="00E1356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14:paraId="089D631F" w14:textId="124C5CE7" w:rsidR="00D4230E" w:rsidRPr="00650587" w:rsidRDefault="008B6E45" w:rsidP="00EC370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>(</w:t>
      </w:r>
      <w:r w:rsidR="00DA74FA" w:rsidRPr="00DA74FA">
        <w:rPr>
          <w:rFonts w:ascii="Arial" w:hAnsi="Arial" w:cs="Arial"/>
          <w:sz w:val="22"/>
          <w:szCs w:val="22"/>
          <w:lang w:val="cs-CZ"/>
        </w:rPr>
        <w:t>Objednatel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 společně se Zhotovitelem </w:t>
      </w:r>
      <w:r w:rsidR="00D05080" w:rsidRPr="00650587">
        <w:rPr>
          <w:rFonts w:ascii="Arial" w:hAnsi="Arial" w:cs="Arial"/>
          <w:sz w:val="22"/>
          <w:szCs w:val="22"/>
          <w:lang w:val="cs-CZ"/>
        </w:rPr>
        <w:t xml:space="preserve">dále jen </w:t>
      </w:r>
      <w:r w:rsidR="00D05080" w:rsidRPr="00650587">
        <w:rPr>
          <w:rFonts w:ascii="Arial" w:hAnsi="Arial" w:cs="Arial"/>
          <w:b/>
          <w:sz w:val="22"/>
          <w:szCs w:val="22"/>
          <w:lang w:val="cs-CZ"/>
        </w:rPr>
        <w:t>„Smluvní strany“</w:t>
      </w:r>
      <w:r w:rsidRPr="00650587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650587">
        <w:rPr>
          <w:rFonts w:ascii="Arial" w:hAnsi="Arial" w:cs="Arial"/>
          <w:sz w:val="22"/>
          <w:szCs w:val="22"/>
          <w:lang w:val="cs-CZ"/>
        </w:rPr>
        <w:t>a každý samostatně též j</w:t>
      </w:r>
      <w:r w:rsidR="00250A48" w:rsidRPr="00650587">
        <w:rPr>
          <w:rFonts w:ascii="Arial" w:hAnsi="Arial" w:cs="Arial"/>
          <w:sz w:val="22"/>
          <w:szCs w:val="22"/>
          <w:lang w:val="cs-CZ"/>
        </w:rPr>
        <w:t>en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 „</w:t>
      </w:r>
      <w:r w:rsidRPr="00650587">
        <w:rPr>
          <w:rFonts w:ascii="Arial" w:hAnsi="Arial" w:cs="Arial"/>
          <w:b/>
          <w:sz w:val="22"/>
          <w:szCs w:val="22"/>
          <w:lang w:val="cs-CZ"/>
        </w:rPr>
        <w:t>Smluvní strana</w:t>
      </w:r>
      <w:r w:rsidRPr="00650587">
        <w:rPr>
          <w:rFonts w:ascii="Arial" w:hAnsi="Arial" w:cs="Arial"/>
          <w:sz w:val="22"/>
          <w:szCs w:val="22"/>
          <w:lang w:val="cs-CZ"/>
        </w:rPr>
        <w:t>“</w:t>
      </w:r>
      <w:r w:rsidR="00497223" w:rsidRPr="00650587">
        <w:rPr>
          <w:rFonts w:ascii="Arial" w:hAnsi="Arial" w:cs="Arial"/>
          <w:sz w:val="22"/>
          <w:szCs w:val="22"/>
          <w:lang w:val="cs-CZ"/>
        </w:rPr>
        <w:t>)</w:t>
      </w:r>
    </w:p>
    <w:p w14:paraId="18F04E8B" w14:textId="77777777" w:rsidR="002242FB" w:rsidRPr="00650587" w:rsidRDefault="002242FB" w:rsidP="00E1356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14:paraId="5601D966" w14:textId="77777777" w:rsidR="00D4230E" w:rsidRPr="00650587" w:rsidRDefault="00D4230E" w:rsidP="00E1356E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1FFE1305" w14:textId="77777777" w:rsidR="00CB2B94" w:rsidRPr="00650587" w:rsidRDefault="00CB2B94" w:rsidP="00E135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650587">
        <w:rPr>
          <w:rFonts w:ascii="Arial" w:hAnsi="Arial" w:cs="Arial"/>
          <w:b/>
          <w:bCs/>
          <w:sz w:val="22"/>
          <w:szCs w:val="22"/>
          <w:lang w:val="cs-CZ"/>
        </w:rPr>
        <w:t>Vymezení účelu a předmětu Smlouvy</w:t>
      </w:r>
    </w:p>
    <w:p w14:paraId="712C6F0B" w14:textId="1694C1F8" w:rsidR="00CE4BEC" w:rsidRPr="00342A5B" w:rsidRDefault="00CB2B94" w:rsidP="00214165">
      <w:pPr>
        <w:numPr>
          <w:ilvl w:val="0"/>
          <w:numId w:val="9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145EFB">
        <w:rPr>
          <w:rFonts w:ascii="Arial" w:hAnsi="Arial" w:cs="Arial"/>
          <w:sz w:val="22"/>
          <w:szCs w:val="22"/>
          <w:lang w:val="cs-CZ"/>
        </w:rPr>
        <w:t xml:space="preserve">Účelem této Smlouvy </w:t>
      </w:r>
      <w:r w:rsidR="00A14E39" w:rsidRPr="00145EFB">
        <w:rPr>
          <w:rFonts w:ascii="Arial" w:hAnsi="Arial" w:cs="Arial"/>
          <w:sz w:val="22"/>
          <w:szCs w:val="22"/>
          <w:lang w:val="cs-CZ"/>
        </w:rPr>
        <w:t>j</w:t>
      </w:r>
      <w:r w:rsidR="00043F0D" w:rsidRPr="00145EFB">
        <w:rPr>
          <w:rFonts w:ascii="Arial" w:hAnsi="Arial" w:cs="Arial"/>
          <w:sz w:val="22"/>
          <w:szCs w:val="22"/>
          <w:lang w:val="cs-CZ"/>
        </w:rPr>
        <w:t xml:space="preserve">e </w:t>
      </w:r>
      <w:r w:rsidR="00A16DC9" w:rsidRPr="00145EFB">
        <w:rPr>
          <w:rFonts w:ascii="Arial" w:hAnsi="Arial" w:cs="Arial"/>
          <w:sz w:val="22"/>
          <w:szCs w:val="22"/>
          <w:lang w:val="cs-CZ"/>
        </w:rPr>
        <w:t xml:space="preserve">příprava </w:t>
      </w:r>
      <w:r w:rsidR="00DA74FA">
        <w:rPr>
          <w:rFonts w:ascii="Arial" w:hAnsi="Arial" w:cs="Arial"/>
          <w:sz w:val="22"/>
          <w:szCs w:val="22"/>
          <w:lang w:val="cs-CZ"/>
        </w:rPr>
        <w:t xml:space="preserve">dokumentu </w:t>
      </w:r>
      <w:r w:rsidR="00A16BC1">
        <w:rPr>
          <w:rFonts w:ascii="Arial" w:hAnsi="Arial" w:cs="Arial"/>
          <w:b/>
          <w:bCs/>
          <w:sz w:val="22"/>
          <w:szCs w:val="22"/>
          <w:lang w:val="cs-CZ"/>
        </w:rPr>
        <w:t xml:space="preserve">Strategie rozvoje cestovního ruchu ve městě </w:t>
      </w:r>
      <w:r w:rsidR="00B00CE4">
        <w:rPr>
          <w:rFonts w:ascii="Arial" w:hAnsi="Arial" w:cs="Arial"/>
          <w:b/>
          <w:bCs/>
          <w:sz w:val="22"/>
          <w:szCs w:val="22"/>
          <w:lang w:val="cs-CZ"/>
        </w:rPr>
        <w:t>Jeseník</w:t>
      </w:r>
      <w:r w:rsidR="00A16BC1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83706F">
        <w:rPr>
          <w:rFonts w:ascii="Arial" w:hAnsi="Arial" w:cs="Arial"/>
          <w:b/>
          <w:bCs/>
          <w:sz w:val="22"/>
          <w:szCs w:val="22"/>
          <w:lang w:val="cs-CZ"/>
        </w:rPr>
        <w:t>2025-</w:t>
      </w:r>
      <w:r w:rsidR="00145EFB" w:rsidRPr="00222A2B">
        <w:rPr>
          <w:rFonts w:ascii="Arial" w:hAnsi="Arial" w:cs="Arial"/>
          <w:b/>
          <w:bCs/>
          <w:sz w:val="22"/>
          <w:szCs w:val="22"/>
          <w:lang w:val="cs-CZ"/>
        </w:rPr>
        <w:t>2030</w:t>
      </w:r>
      <w:r w:rsidR="00214165" w:rsidRPr="00342A5B">
        <w:rPr>
          <w:rFonts w:ascii="Arial" w:hAnsi="Arial" w:cs="Arial"/>
          <w:bCs/>
          <w:sz w:val="28"/>
          <w:szCs w:val="22"/>
          <w:lang w:val="cs-CZ"/>
        </w:rPr>
        <w:t xml:space="preserve">. </w:t>
      </w:r>
    </w:p>
    <w:p w14:paraId="50ACFD18" w14:textId="202C48AD" w:rsidR="00CE4BEC" w:rsidRPr="00650587" w:rsidRDefault="00D4230E" w:rsidP="00E1356E">
      <w:pPr>
        <w:numPr>
          <w:ilvl w:val="0"/>
          <w:numId w:val="9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>Předm</w:t>
      </w:r>
      <w:r w:rsidR="00533298" w:rsidRPr="00650587">
        <w:rPr>
          <w:rFonts w:ascii="Arial" w:hAnsi="Arial" w:cs="Arial"/>
          <w:sz w:val="22"/>
          <w:szCs w:val="22"/>
          <w:lang w:val="cs-CZ"/>
        </w:rPr>
        <w:t>ětem této S</w:t>
      </w:r>
      <w:r w:rsidR="00A14E39" w:rsidRPr="00650587">
        <w:rPr>
          <w:rFonts w:ascii="Arial" w:hAnsi="Arial" w:cs="Arial"/>
          <w:sz w:val="22"/>
          <w:szCs w:val="22"/>
          <w:lang w:val="cs-CZ"/>
        </w:rPr>
        <w:t>mlouvy j</w:t>
      </w:r>
      <w:r w:rsidR="00D961AC" w:rsidRPr="00650587">
        <w:rPr>
          <w:rFonts w:ascii="Arial" w:hAnsi="Arial" w:cs="Arial"/>
          <w:sz w:val="22"/>
          <w:szCs w:val="22"/>
          <w:lang w:val="cs-CZ"/>
        </w:rPr>
        <w:t>e</w:t>
      </w:r>
      <w:r w:rsidR="00A14E39" w:rsidRPr="00650587">
        <w:rPr>
          <w:rFonts w:ascii="Arial" w:hAnsi="Arial" w:cs="Arial"/>
          <w:sz w:val="22"/>
          <w:szCs w:val="22"/>
          <w:lang w:val="cs-CZ"/>
        </w:rPr>
        <w:t xml:space="preserve"> </w:t>
      </w:r>
      <w:r w:rsidR="00C5452A" w:rsidRPr="00650587">
        <w:rPr>
          <w:rFonts w:ascii="Arial" w:hAnsi="Arial" w:cs="Arial"/>
          <w:sz w:val="22"/>
          <w:szCs w:val="22"/>
          <w:lang w:val="cs-CZ"/>
        </w:rPr>
        <w:t xml:space="preserve">dodání </w:t>
      </w:r>
      <w:r w:rsidR="00A8304A" w:rsidRPr="00650587">
        <w:rPr>
          <w:rFonts w:ascii="Arial" w:hAnsi="Arial" w:cs="Arial"/>
          <w:sz w:val="22"/>
          <w:szCs w:val="22"/>
          <w:lang w:val="cs-CZ"/>
        </w:rPr>
        <w:t>díla</w:t>
      </w:r>
      <w:r w:rsidR="00DA74FA">
        <w:rPr>
          <w:rFonts w:ascii="Arial" w:hAnsi="Arial" w:cs="Arial"/>
          <w:sz w:val="22"/>
          <w:szCs w:val="22"/>
          <w:lang w:val="cs-CZ"/>
        </w:rPr>
        <w:t>, tj. vypracovaného dokumentu Strategie rozvoje cestovního ruchu ve městě Jeseník 2025-2030 ze strany zhotovitele objednateli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 </w:t>
      </w:r>
      <w:r w:rsidR="005025F7" w:rsidRPr="00650587">
        <w:rPr>
          <w:rFonts w:ascii="Arial" w:hAnsi="Arial" w:cs="Arial"/>
          <w:sz w:val="22"/>
          <w:szCs w:val="22"/>
          <w:lang w:val="cs-CZ"/>
        </w:rPr>
        <w:t xml:space="preserve">za podmínek dále uvedených v této </w:t>
      </w:r>
      <w:r w:rsidR="00533298" w:rsidRPr="00650587">
        <w:rPr>
          <w:rFonts w:ascii="Arial" w:hAnsi="Arial" w:cs="Arial"/>
          <w:sz w:val="22"/>
          <w:szCs w:val="22"/>
          <w:lang w:val="cs-CZ"/>
        </w:rPr>
        <w:t>S</w:t>
      </w:r>
      <w:r w:rsidR="005025F7" w:rsidRPr="00650587">
        <w:rPr>
          <w:rFonts w:ascii="Arial" w:hAnsi="Arial" w:cs="Arial"/>
          <w:sz w:val="22"/>
          <w:szCs w:val="22"/>
          <w:lang w:val="cs-CZ"/>
        </w:rPr>
        <w:t>mlouvě</w:t>
      </w:r>
      <w:bookmarkStart w:id="0" w:name="highlightHit_16"/>
      <w:bookmarkStart w:id="1" w:name="highlightHit_17"/>
      <w:bookmarkEnd w:id="0"/>
      <w:bookmarkEnd w:id="1"/>
      <w:r w:rsidR="008145FB" w:rsidRPr="00650587">
        <w:rPr>
          <w:rFonts w:ascii="Arial" w:hAnsi="Arial" w:cs="Arial"/>
          <w:sz w:val="22"/>
          <w:szCs w:val="22"/>
          <w:lang w:val="cs-CZ"/>
        </w:rPr>
        <w:t xml:space="preserve"> (dále jen „</w:t>
      </w:r>
      <w:r w:rsidR="003C477B" w:rsidRPr="00650587">
        <w:rPr>
          <w:rFonts w:ascii="Arial" w:hAnsi="Arial" w:cs="Arial"/>
          <w:b/>
          <w:bCs/>
          <w:sz w:val="22"/>
          <w:szCs w:val="22"/>
          <w:lang w:val="cs-CZ"/>
        </w:rPr>
        <w:t>D</w:t>
      </w:r>
      <w:r w:rsidR="008145FB" w:rsidRPr="00650587">
        <w:rPr>
          <w:rFonts w:ascii="Arial" w:hAnsi="Arial" w:cs="Arial"/>
          <w:b/>
          <w:bCs/>
          <w:sz w:val="22"/>
          <w:szCs w:val="22"/>
          <w:lang w:val="cs-CZ"/>
        </w:rPr>
        <w:t>ílo</w:t>
      </w:r>
      <w:r w:rsidR="008145FB" w:rsidRPr="00650587">
        <w:rPr>
          <w:rFonts w:ascii="Arial" w:hAnsi="Arial" w:cs="Arial"/>
          <w:sz w:val="22"/>
          <w:szCs w:val="22"/>
          <w:lang w:val="cs-CZ"/>
        </w:rPr>
        <w:t>“)</w:t>
      </w:r>
      <w:r w:rsidR="001C2F9A" w:rsidRPr="00650587">
        <w:rPr>
          <w:rFonts w:ascii="Arial" w:hAnsi="Arial" w:cs="Arial"/>
          <w:i/>
          <w:sz w:val="22"/>
          <w:szCs w:val="22"/>
          <w:lang w:val="cs-CZ"/>
        </w:rPr>
        <w:t xml:space="preserve">. </w:t>
      </w:r>
      <w:r w:rsidR="00DA74FA">
        <w:rPr>
          <w:rFonts w:ascii="Arial" w:hAnsi="Arial" w:cs="Arial"/>
          <w:sz w:val="22"/>
          <w:szCs w:val="22"/>
          <w:lang w:val="cs-CZ"/>
        </w:rPr>
        <w:t>Objednatel</w:t>
      </w:r>
      <w:r w:rsidR="00DA74FA" w:rsidRPr="00650587">
        <w:rPr>
          <w:rFonts w:ascii="Arial" w:hAnsi="Arial" w:cs="Arial"/>
          <w:sz w:val="22"/>
          <w:szCs w:val="22"/>
          <w:lang w:val="cs-CZ"/>
        </w:rPr>
        <w:t xml:space="preserve"> </w:t>
      </w:r>
      <w:r w:rsidR="004A0BFE" w:rsidRPr="00650587">
        <w:rPr>
          <w:rFonts w:ascii="Arial" w:hAnsi="Arial" w:cs="Arial"/>
          <w:sz w:val="22"/>
          <w:szCs w:val="22"/>
          <w:lang w:val="cs-CZ"/>
        </w:rPr>
        <w:t xml:space="preserve">se zavazuje k převzetí vytvořeného </w:t>
      </w:r>
      <w:bookmarkStart w:id="2" w:name="highlightHit_8"/>
      <w:bookmarkEnd w:id="2"/>
      <w:r w:rsidR="004A0BFE" w:rsidRPr="00650587">
        <w:rPr>
          <w:rStyle w:val="highlight"/>
          <w:rFonts w:ascii="Arial" w:hAnsi="Arial" w:cs="Arial"/>
          <w:sz w:val="22"/>
          <w:szCs w:val="22"/>
          <w:lang w:val="cs-CZ"/>
        </w:rPr>
        <w:t>díla</w:t>
      </w:r>
      <w:r w:rsidR="004A0BFE" w:rsidRPr="00650587">
        <w:rPr>
          <w:rFonts w:ascii="Arial" w:hAnsi="Arial" w:cs="Arial"/>
          <w:sz w:val="22"/>
          <w:szCs w:val="22"/>
          <w:lang w:val="cs-CZ"/>
        </w:rPr>
        <w:t xml:space="preserve"> a zaplacení ceny za </w:t>
      </w:r>
      <w:bookmarkStart w:id="3" w:name="highlightHit_9"/>
      <w:bookmarkEnd w:id="3"/>
      <w:r w:rsidR="004A0BFE" w:rsidRPr="00650587">
        <w:rPr>
          <w:rStyle w:val="highlight"/>
          <w:rFonts w:ascii="Arial" w:hAnsi="Arial" w:cs="Arial"/>
          <w:sz w:val="22"/>
          <w:szCs w:val="22"/>
          <w:lang w:val="cs-CZ"/>
        </w:rPr>
        <w:t>dílo</w:t>
      </w:r>
      <w:r w:rsidR="004A0BFE" w:rsidRPr="00650587">
        <w:rPr>
          <w:rFonts w:ascii="Arial" w:hAnsi="Arial" w:cs="Arial"/>
          <w:sz w:val="22"/>
          <w:szCs w:val="22"/>
          <w:lang w:val="cs-CZ"/>
        </w:rPr>
        <w:t xml:space="preserve"> uvedené v čl. 5 </w:t>
      </w:r>
      <w:bookmarkStart w:id="4" w:name="highlightHit_10"/>
      <w:bookmarkEnd w:id="4"/>
      <w:r w:rsidR="004A0BFE" w:rsidRPr="00650587">
        <w:rPr>
          <w:rFonts w:ascii="Arial" w:hAnsi="Arial" w:cs="Arial"/>
          <w:sz w:val="22"/>
          <w:szCs w:val="22"/>
          <w:lang w:val="cs-CZ"/>
        </w:rPr>
        <w:t>S</w:t>
      </w:r>
      <w:r w:rsidR="004A0BFE" w:rsidRPr="00650587">
        <w:rPr>
          <w:rStyle w:val="highlight"/>
          <w:rFonts w:ascii="Arial" w:hAnsi="Arial" w:cs="Arial"/>
          <w:sz w:val="22"/>
          <w:szCs w:val="22"/>
          <w:lang w:val="cs-CZ"/>
        </w:rPr>
        <w:t>mlouvy</w:t>
      </w:r>
      <w:r w:rsidR="004A0BFE" w:rsidRPr="00650587">
        <w:rPr>
          <w:rFonts w:ascii="Arial" w:hAnsi="Arial" w:cs="Arial"/>
          <w:sz w:val="22"/>
          <w:szCs w:val="22"/>
          <w:lang w:val="cs-CZ"/>
        </w:rPr>
        <w:t>.</w:t>
      </w:r>
    </w:p>
    <w:p w14:paraId="1776648D" w14:textId="5B47AF39" w:rsidR="009B48CF" w:rsidRPr="00650587" w:rsidRDefault="00145EFB" w:rsidP="00E1356E">
      <w:pPr>
        <w:numPr>
          <w:ilvl w:val="0"/>
          <w:numId w:val="9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Předmět díla je definován tímto způsobem:</w:t>
      </w:r>
      <w:r w:rsidR="004A0BFE" w:rsidRPr="00650587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11E0CCEB" w14:textId="77777777" w:rsidR="00222A2B" w:rsidRDefault="00222A2B" w:rsidP="00145EFB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b/>
          <w:bCs/>
          <w:color w:val="000000"/>
          <w:kern w:val="24"/>
          <w:sz w:val="22"/>
          <w:szCs w:val="22"/>
          <w:lang w:val="cs-CZ" w:eastAsia="cs-CZ"/>
        </w:rPr>
      </w:pPr>
    </w:p>
    <w:p w14:paraId="7C370BAB" w14:textId="1075CA5B" w:rsidR="00145EFB" w:rsidRPr="00145EFB" w:rsidRDefault="00145EFB" w:rsidP="00145EFB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</w:pPr>
      <w:r w:rsidRPr="00145EFB">
        <w:rPr>
          <w:rFonts w:ascii="Arial" w:eastAsia="Calibri" w:hAnsi="Arial" w:cs="Arial"/>
          <w:b/>
          <w:bCs/>
          <w:color w:val="000000"/>
          <w:kern w:val="24"/>
          <w:sz w:val="22"/>
          <w:szCs w:val="22"/>
          <w:lang w:val="cs-CZ" w:eastAsia="cs-CZ"/>
        </w:rPr>
        <w:t xml:space="preserve">Hlavní cíle </w:t>
      </w:r>
      <w:r>
        <w:rPr>
          <w:rFonts w:ascii="Arial" w:eastAsia="Calibri" w:hAnsi="Arial" w:cs="Arial"/>
          <w:b/>
          <w:bCs/>
          <w:color w:val="000000"/>
          <w:kern w:val="24"/>
          <w:sz w:val="22"/>
          <w:szCs w:val="22"/>
          <w:lang w:val="cs-CZ" w:eastAsia="cs-CZ"/>
        </w:rPr>
        <w:t>díla</w:t>
      </w:r>
    </w:p>
    <w:p w14:paraId="66C7ACA9" w14:textId="6E240F50" w:rsidR="00145EFB" w:rsidRPr="00145EFB" w:rsidRDefault="00145EFB" w:rsidP="00145EFB">
      <w:pPr>
        <w:numPr>
          <w:ilvl w:val="0"/>
          <w:numId w:val="6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</w:pPr>
      <w:r w:rsidRPr="00145EF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Analyzovat stav a podmínky fungování cestovního ruchu na úrovni města a navrhnout opatření pro jejich zlepšení, za účelem zajištění udržitelného rozvoje cestovního ruchu</w:t>
      </w:r>
      <w:r w:rsidR="00D670C2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a lázeňství</w:t>
      </w:r>
      <w:r w:rsidRPr="00145EF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.</w:t>
      </w:r>
    </w:p>
    <w:p w14:paraId="1537ADE2" w14:textId="566242BD" w:rsidR="00145EFB" w:rsidRPr="00145EFB" w:rsidRDefault="00145EFB" w:rsidP="00145EFB">
      <w:pPr>
        <w:numPr>
          <w:ilvl w:val="0"/>
          <w:numId w:val="6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</w:pPr>
      <w:r w:rsidRPr="00145EF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Definovat roli cestovního ruchu</w:t>
      </w:r>
      <w:r w:rsidR="00D670C2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a lázeňství</w:t>
      </w:r>
      <w:r w:rsidRPr="00145EF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v rámci strategického směřování města</w:t>
      </w:r>
    </w:p>
    <w:p w14:paraId="14166C74" w14:textId="436E9105" w:rsidR="00145EFB" w:rsidRPr="00145EFB" w:rsidRDefault="00145EFB" w:rsidP="00145EFB">
      <w:pPr>
        <w:numPr>
          <w:ilvl w:val="0"/>
          <w:numId w:val="6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</w:pPr>
      <w:r w:rsidRPr="00145EF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Stanovit roli města v oblasti cestovního ruchu </w:t>
      </w:r>
      <w:r w:rsidR="00D670C2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a lázeňství</w:t>
      </w:r>
      <w:r w:rsidR="00D670C2" w:rsidRPr="00145EF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</w:t>
      </w:r>
      <w:r w:rsidRPr="00145EF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a zapojení dalších institucí a aktérů.</w:t>
      </w:r>
    </w:p>
    <w:p w14:paraId="3B4B5E34" w14:textId="0097EE9C" w:rsidR="00145EFB" w:rsidRPr="00145EFB" w:rsidRDefault="00145EFB" w:rsidP="00145EFB">
      <w:pPr>
        <w:numPr>
          <w:ilvl w:val="0"/>
          <w:numId w:val="6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</w:pPr>
      <w:r w:rsidRPr="00145EF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Zdokonalit </w:t>
      </w:r>
      <w:r w:rsidR="00010382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Strategie</w:t>
      </w:r>
      <w:r w:rsidRPr="00145EF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systému správy a podpory cestovního ruchu </w:t>
      </w:r>
      <w:r w:rsidR="00D670C2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a lázeňství</w:t>
      </w:r>
      <w:r w:rsidR="00D670C2" w:rsidRPr="00145EF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</w:t>
      </w:r>
      <w:r w:rsidRPr="00145EF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(posílit orientaci na strategické řízení, zefektivnit </w:t>
      </w:r>
      <w:r w:rsidR="002E65EC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podporu města</w:t>
      </w:r>
      <w:r w:rsidRPr="00145EF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, provázat rozvoj </w:t>
      </w:r>
      <w:r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cestovního ruchu </w:t>
      </w:r>
      <w:r w:rsidR="00D670C2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a lázeňství</w:t>
      </w:r>
      <w:r w:rsidR="00D670C2" w:rsidRPr="00145EF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</w:t>
      </w:r>
      <w:r w:rsidRPr="00145EF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s rozvojem celého města ap.) </w:t>
      </w:r>
    </w:p>
    <w:p w14:paraId="5569D658" w14:textId="568EBE4F" w:rsidR="00145EFB" w:rsidRDefault="00145EFB" w:rsidP="00145EFB">
      <w:pPr>
        <w:numPr>
          <w:ilvl w:val="0"/>
          <w:numId w:val="6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</w:pPr>
      <w:r w:rsidRPr="00145EF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Připravit vizi rozvoje potenciálu cestovního ruchu</w:t>
      </w:r>
      <w:r w:rsidR="00D670C2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a lázeňství</w:t>
      </w:r>
      <w:r w:rsidR="002E65EC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ve městě</w:t>
      </w:r>
      <w:r w:rsidRPr="00145EF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, kter</w:t>
      </w:r>
      <w:r w:rsidR="002E65EC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ý</w:t>
      </w:r>
      <w:r w:rsidRPr="00145EF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přispív</w:t>
      </w:r>
      <w:r w:rsidR="002E65EC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á</w:t>
      </w:r>
      <w:r w:rsidRPr="00145EF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k řešení současných socio-ekonomických problémů a větší konkurenceschopnosti města (</w:t>
      </w:r>
      <w:proofErr w:type="spellStart"/>
      <w:r w:rsidRPr="00145EF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braindrain</w:t>
      </w:r>
      <w:proofErr w:type="spellEnd"/>
      <w:r w:rsidRPr="00145EF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, atraktivita lokality apod.).</w:t>
      </w:r>
    </w:p>
    <w:p w14:paraId="5A69D526" w14:textId="3F4CD5D8" w:rsidR="00B007EE" w:rsidRPr="00145EFB" w:rsidRDefault="00145EFB" w:rsidP="00145EFB">
      <w:pPr>
        <w:pStyle w:val="Odstavecseseznamem"/>
        <w:numPr>
          <w:ilvl w:val="0"/>
          <w:numId w:val="64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kern w:val="24"/>
          <w:sz w:val="22"/>
          <w:szCs w:val="22"/>
          <w:lang w:val="cs-CZ" w:eastAsia="cs-CZ"/>
        </w:rPr>
      </w:pPr>
      <w:r w:rsidRPr="00145EF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Rozvíjet kompetence turistických organizací zřizovaných městem</w:t>
      </w:r>
      <w:r w:rsidR="00B007EE" w:rsidRPr="00145EF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. </w:t>
      </w:r>
    </w:p>
    <w:p w14:paraId="4D8A17B3" w14:textId="77777777" w:rsidR="00222A2B" w:rsidRDefault="00222A2B" w:rsidP="00145EFB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color w:val="000000"/>
          <w:kern w:val="24"/>
          <w:sz w:val="22"/>
          <w:szCs w:val="22"/>
          <w:lang w:val="cs-CZ" w:eastAsia="cs-CZ"/>
        </w:rPr>
      </w:pPr>
    </w:p>
    <w:p w14:paraId="7EDB1932" w14:textId="78220E43" w:rsidR="00145EFB" w:rsidRPr="00145EFB" w:rsidRDefault="00145EFB" w:rsidP="00145EFB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color w:val="000000"/>
          <w:kern w:val="24"/>
          <w:sz w:val="22"/>
          <w:szCs w:val="22"/>
          <w:lang w:val="cs-CZ" w:eastAsia="cs-CZ"/>
        </w:rPr>
      </w:pPr>
      <w:r w:rsidRPr="00145EFB">
        <w:rPr>
          <w:rFonts w:ascii="Arial" w:eastAsia="Calibri" w:hAnsi="Arial" w:cs="Arial"/>
          <w:b/>
          <w:bCs/>
          <w:color w:val="000000"/>
          <w:kern w:val="24"/>
          <w:sz w:val="22"/>
          <w:szCs w:val="22"/>
          <w:lang w:val="cs-CZ" w:eastAsia="cs-CZ"/>
        </w:rPr>
        <w:t xml:space="preserve">Předmět a rozsah plnění </w:t>
      </w:r>
    </w:p>
    <w:p w14:paraId="36629BE9" w14:textId="371D1B77" w:rsidR="00145EFB" w:rsidRPr="00145EFB" w:rsidRDefault="00145EFB" w:rsidP="00145EFB">
      <w:pPr>
        <w:numPr>
          <w:ilvl w:val="0"/>
          <w:numId w:val="6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</w:pPr>
      <w:r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Bude z</w:t>
      </w:r>
      <w:r w:rsidRPr="00145EF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map</w:t>
      </w:r>
      <w:r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ován</w:t>
      </w:r>
      <w:r w:rsidRPr="00145EF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současný stav, předpoklady a potenciál cestovního ruchu</w:t>
      </w:r>
      <w:r w:rsidR="00D670C2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a lázeňství</w:t>
      </w:r>
      <w:r w:rsidRPr="00145EF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v </w:t>
      </w:r>
      <w:r w:rsidR="00B00CE4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Jeseník</w:t>
      </w:r>
      <w:r w:rsidR="00D670C2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u</w:t>
      </w:r>
      <w:r w:rsidRPr="00145EF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a nejbližším okolí. </w:t>
      </w:r>
      <w:r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Bude p</w:t>
      </w:r>
      <w:r w:rsidRPr="00145EF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rovede</w:t>
      </w:r>
      <w:r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na</w:t>
      </w:r>
      <w:r w:rsidRPr="00145EF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analýz</w:t>
      </w:r>
      <w:r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a</w:t>
      </w:r>
      <w:r w:rsidRPr="00145EF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odvětví cestovního ruchu</w:t>
      </w:r>
      <w:r w:rsidR="00A16BC1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</w:t>
      </w:r>
      <w:r w:rsidR="00D670C2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a lázeňství plus</w:t>
      </w:r>
      <w:r w:rsidR="00A16BC1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</w:t>
      </w:r>
      <w:r w:rsidR="00A16BC1" w:rsidRPr="00145EF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kreativních odvětví</w:t>
      </w:r>
      <w:r w:rsidR="00A16BC1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ve vazbě na turismus</w:t>
      </w:r>
      <w:r w:rsidRPr="00145EF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.</w:t>
      </w:r>
    </w:p>
    <w:p w14:paraId="00040028" w14:textId="0831FFD3" w:rsidR="00145EFB" w:rsidRPr="00145EFB" w:rsidRDefault="00145EFB" w:rsidP="00145EFB">
      <w:pPr>
        <w:numPr>
          <w:ilvl w:val="0"/>
          <w:numId w:val="6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</w:pPr>
      <w:r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Bude p</w:t>
      </w:r>
      <w:r w:rsidRPr="00145EF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rovede</w:t>
      </w:r>
      <w:r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na</w:t>
      </w:r>
      <w:r w:rsidRPr="00145EF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</w:t>
      </w:r>
      <w:r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analýza </w:t>
      </w:r>
      <w:r w:rsidRPr="00145EF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souvisejících strategických dokumentů na dalších úrovních veřejné správy (kraj, ČR, příp. </w:t>
      </w:r>
      <w:r w:rsidR="005A5B79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DSO, </w:t>
      </w:r>
      <w:r w:rsidRPr="00145EF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MAS, </w:t>
      </w:r>
      <w:r w:rsidR="00FD60CA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správa </w:t>
      </w:r>
      <w:r w:rsidR="00214165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CHKO </w:t>
      </w:r>
      <w:r w:rsidR="00B00CE4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Jeseníky</w:t>
      </w:r>
      <w:r w:rsidR="00214165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, </w:t>
      </w:r>
      <w:r w:rsidRPr="00145EF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destinační organizace </w:t>
      </w:r>
      <w:r w:rsidR="00A746A1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Jeseníky-</w:t>
      </w:r>
      <w:r w:rsidR="00F23F4E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sdružení cestovního ruchu</w:t>
      </w:r>
      <w:r w:rsidR="00010382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</w:t>
      </w:r>
      <w:r w:rsidRPr="00145EF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ap.).</w:t>
      </w:r>
    </w:p>
    <w:p w14:paraId="43500E0D" w14:textId="3C0AB20E" w:rsidR="00145EFB" w:rsidRDefault="00145EFB" w:rsidP="00145EFB">
      <w:pPr>
        <w:numPr>
          <w:ilvl w:val="0"/>
          <w:numId w:val="6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</w:pPr>
      <w:r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Zhotovitel se bude</w:t>
      </w:r>
      <w:r w:rsidRPr="00145EF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účastnit a </w:t>
      </w:r>
      <w:r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bude </w:t>
      </w:r>
      <w:r w:rsidRPr="00145EF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moderovat diskuzi zainteresovaných stran v</w:t>
      </w:r>
      <w:r w:rsid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e městě</w:t>
      </w:r>
      <w:r w:rsidRPr="00145EF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</w:t>
      </w:r>
      <w:r w:rsidR="00B00CE4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Jeseník</w:t>
      </w:r>
      <w:r w:rsidR="00A16BC1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</w:t>
      </w:r>
      <w:r w:rsidRPr="00145EF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s cílem zahrnout výstupy z těchto rozhovorů do výsledné </w:t>
      </w:r>
      <w:r w:rsidR="00C20043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Strategie</w:t>
      </w:r>
      <w:r w:rsidRPr="00145EF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. </w:t>
      </w:r>
    </w:p>
    <w:p w14:paraId="5B310ED6" w14:textId="553A4CC8" w:rsidR="00145EFB" w:rsidRPr="00222A2B" w:rsidRDefault="00145EFB" w:rsidP="00145EFB">
      <w:pPr>
        <w:numPr>
          <w:ilvl w:val="0"/>
          <w:numId w:val="6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</w:pP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Zhotovitel zpracuje </w:t>
      </w:r>
      <w:r w:rsidR="00A16BC1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strukturovanou 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rozvojovou </w:t>
      </w:r>
      <w:r w:rsidR="00A16BC1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strategii 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zahrnující vizi budoucího rozvoje</w:t>
      </w:r>
      <w:r w:rsidR="00A16BC1" w:rsidRPr="00A16BC1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</w:t>
      </w:r>
      <w:r w:rsidR="00A16BC1"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cestovního ruchu</w:t>
      </w:r>
      <w:r w:rsidR="00D670C2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a lázeňství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včetně opatření a konkrétních návrhu</w:t>
      </w:r>
      <w:r w:rsidR="00A16BC1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.</w:t>
      </w:r>
    </w:p>
    <w:p w14:paraId="23241274" w14:textId="77777777" w:rsidR="00CF1AF1" w:rsidRPr="00222A2B" w:rsidRDefault="00CF1AF1" w:rsidP="00CF1AF1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</w:pPr>
    </w:p>
    <w:p w14:paraId="39E4ACF4" w14:textId="3DF81E45" w:rsidR="00CF1AF1" w:rsidRPr="00222A2B" w:rsidRDefault="00CF1AF1" w:rsidP="00CF1AF1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</w:pP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Výstupem díla bude dokument obsahující tyto náležitosti:</w:t>
      </w:r>
    </w:p>
    <w:p w14:paraId="14CBEB0E" w14:textId="3E5713CA" w:rsidR="00CF1AF1" w:rsidRPr="00222A2B" w:rsidRDefault="005A5B79" w:rsidP="005A5B79">
      <w:pPr>
        <w:pStyle w:val="Odstavecseseznamem"/>
        <w:numPr>
          <w:ilvl w:val="0"/>
          <w:numId w:val="67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</w:pP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Z</w:t>
      </w:r>
      <w:r w:rsidR="00CF1AF1"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pracování analýzy cestovního ruchu </w:t>
      </w:r>
      <w:r w:rsidR="00D670C2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a lázeňství</w:t>
      </w:r>
      <w:r w:rsidR="00D670C2"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</w:t>
      </w:r>
      <w:r w:rsidR="00CF1AF1"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ve městě </w:t>
      </w:r>
      <w:r w:rsidR="00B00CE4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Jeseník</w:t>
      </w:r>
      <w:r w:rsidR="00CF1AF1"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. Analytická část se bude věnovat minimálně těmto tématům:</w:t>
      </w:r>
    </w:p>
    <w:p w14:paraId="6E052677" w14:textId="0F9031C1" w:rsidR="00CF1AF1" w:rsidRPr="00222A2B" w:rsidRDefault="00CF1AF1" w:rsidP="005A5B79">
      <w:pPr>
        <w:autoSpaceDE w:val="0"/>
        <w:autoSpaceDN w:val="0"/>
        <w:adjustRightInd w:val="0"/>
        <w:ind w:left="360" w:firstLine="360"/>
        <w:jc w:val="both"/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</w:pP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-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ab/>
        <w:t>analýza předpokladů a potenciálu turismu</w:t>
      </w:r>
      <w:r w:rsidR="00D670C2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a lázeňství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</w:t>
      </w:r>
      <w:bookmarkStart w:id="5" w:name="_Hlk141249811"/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ve městě</w:t>
      </w:r>
      <w:bookmarkEnd w:id="5"/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,</w:t>
      </w:r>
    </w:p>
    <w:p w14:paraId="56A18DC7" w14:textId="2B6AA3BA" w:rsidR="00CF1AF1" w:rsidRPr="00222A2B" w:rsidRDefault="00CF1AF1" w:rsidP="005A5B79">
      <w:pPr>
        <w:autoSpaceDE w:val="0"/>
        <w:autoSpaceDN w:val="0"/>
        <w:adjustRightInd w:val="0"/>
        <w:ind w:left="360" w:firstLine="360"/>
        <w:jc w:val="both"/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</w:pP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-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ab/>
        <w:t xml:space="preserve">analýza nabídky a poptávky turismu </w:t>
      </w:r>
      <w:r w:rsidR="00D670C2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a lázeňství</w:t>
      </w:r>
      <w:r w:rsidR="00D670C2"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ve městě,</w:t>
      </w:r>
    </w:p>
    <w:p w14:paraId="0EC8F086" w14:textId="1BBCDE37" w:rsidR="00CF1AF1" w:rsidRPr="00222A2B" w:rsidRDefault="00CF1AF1" w:rsidP="005A5B79">
      <w:pPr>
        <w:autoSpaceDE w:val="0"/>
        <w:autoSpaceDN w:val="0"/>
        <w:adjustRightInd w:val="0"/>
        <w:ind w:left="360" w:firstLine="360"/>
        <w:jc w:val="both"/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</w:pP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-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ab/>
        <w:t>analýza systému řízení</w:t>
      </w:r>
      <w:r w:rsid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turismu </w:t>
      </w:r>
      <w:r w:rsidR="00D670C2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a lázeňství</w:t>
      </w:r>
      <w:r w:rsidR="00D670C2"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ve městě,</w:t>
      </w:r>
    </w:p>
    <w:p w14:paraId="4DC0075E" w14:textId="77777777" w:rsidR="00CF1AF1" w:rsidRPr="00222A2B" w:rsidRDefault="00CF1AF1" w:rsidP="005A5B79">
      <w:pPr>
        <w:autoSpaceDE w:val="0"/>
        <w:autoSpaceDN w:val="0"/>
        <w:adjustRightInd w:val="0"/>
        <w:ind w:left="360" w:firstLine="360"/>
        <w:jc w:val="both"/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</w:pP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Analytická část odpoví mimo jiné na tyto otázky:</w:t>
      </w:r>
    </w:p>
    <w:p w14:paraId="5AE76DF3" w14:textId="77777777" w:rsidR="00CF1AF1" w:rsidRPr="00222A2B" w:rsidRDefault="00CF1AF1" w:rsidP="005A5B79">
      <w:pPr>
        <w:autoSpaceDE w:val="0"/>
        <w:autoSpaceDN w:val="0"/>
        <w:adjustRightInd w:val="0"/>
        <w:ind w:left="720" w:firstLine="360"/>
        <w:jc w:val="both"/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</w:pP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Máme kvalitní zdrojová data? </w:t>
      </w:r>
    </w:p>
    <w:p w14:paraId="7B71E415" w14:textId="0578F3D2" w:rsidR="00CF1AF1" w:rsidRPr="00222A2B" w:rsidRDefault="00CF1AF1" w:rsidP="00222A2B">
      <w:pPr>
        <w:autoSpaceDE w:val="0"/>
        <w:autoSpaceDN w:val="0"/>
        <w:adjustRightInd w:val="0"/>
        <w:ind w:left="1080"/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</w:pP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Známe potenciál </w:t>
      </w:r>
      <w:r w:rsidR="005A5B79"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cestovního ruchu </w:t>
      </w:r>
      <w:r w:rsidR="00D670C2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a lázeňství</w:t>
      </w:r>
      <w:r w:rsidR="00D670C2"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</w:t>
      </w:r>
      <w:r w:rsidR="005A5B79"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v</w:t>
      </w:r>
      <w:r w:rsid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e městě </w:t>
      </w:r>
      <w:r w:rsidR="00B00CE4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Jeseník</w:t>
      </w:r>
      <w:r w:rsidR="005A5B79"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, máme vytvořené „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produkt</w:t>
      </w:r>
      <w:r w:rsidR="005A5B79"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y“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? </w:t>
      </w:r>
    </w:p>
    <w:p w14:paraId="5B47ED8B" w14:textId="50FD7BF9" w:rsidR="00CF1AF1" w:rsidRPr="00222A2B" w:rsidRDefault="00CF1AF1" w:rsidP="00222A2B">
      <w:pPr>
        <w:autoSpaceDE w:val="0"/>
        <w:autoSpaceDN w:val="0"/>
        <w:adjustRightInd w:val="0"/>
        <w:ind w:left="1080"/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</w:pP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Víme, co je třeba </w:t>
      </w:r>
      <w:r w:rsid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místním spoluobčanům, lidem bydlícím v okolí města a 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návštěvníkům </w:t>
      </w:r>
      <w:r w:rsid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města 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nabídnout? </w:t>
      </w:r>
    </w:p>
    <w:p w14:paraId="7170C755" w14:textId="5ACC11EE" w:rsidR="00CF1AF1" w:rsidRPr="00222A2B" w:rsidRDefault="00CF1AF1" w:rsidP="00222A2B">
      <w:pPr>
        <w:autoSpaceDE w:val="0"/>
        <w:autoSpaceDN w:val="0"/>
        <w:adjustRightInd w:val="0"/>
        <w:ind w:left="720" w:firstLine="360"/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</w:pP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Kdo a jak řídí rozvoj cestovního ruchu </w:t>
      </w:r>
      <w:r w:rsidR="00D670C2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a lázeňství</w:t>
      </w:r>
      <w:r w:rsidR="00D670C2"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v</w:t>
      </w:r>
      <w:r w:rsidR="005A5B79"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e městě, je koordinace efektivní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?</w:t>
      </w:r>
    </w:p>
    <w:p w14:paraId="487CF4F2" w14:textId="77777777" w:rsidR="005A5B79" w:rsidRPr="00222A2B" w:rsidRDefault="005A5B79" w:rsidP="005A5B79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</w:pPr>
    </w:p>
    <w:p w14:paraId="7AEC5B86" w14:textId="138F1793" w:rsidR="005A5B79" w:rsidRPr="00222A2B" w:rsidRDefault="005A5B79" w:rsidP="005A5B7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</w:pP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Součástí analytické části </w:t>
      </w:r>
      <w:r w:rsidR="00C20043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Strategie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bude </w:t>
      </w:r>
      <w:r w:rsidR="00A16BC1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rámcová 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dopadová analýza věnovaná identifikaci kvantifikovatelných i nekvantifikovatelných přínosů a pozitivních dopadů vyplývajících z realizace aktivit cestovního ruchu </w:t>
      </w:r>
      <w:r w:rsidR="00D670C2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a lázeňství</w:t>
      </w:r>
      <w:r w:rsidR="00D670C2"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ve městě. Bude provedena kalkulace spotřeby turismu ve městě a na základě input-output analýzy bude vypočtena hodnota dopadů a přínosů cestovního ruchu </w:t>
      </w:r>
      <w:r w:rsidR="00D670C2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a lázeňství</w:t>
      </w:r>
      <w:r w:rsidR="00D670C2"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pro veřejné rozpočty, dopady na zaměstnanost a na tvorbu zdrojů pro realizaci návazných investic v soukromém sektoru.</w:t>
      </w:r>
    </w:p>
    <w:p w14:paraId="7D041005" w14:textId="77777777" w:rsidR="00CF1AF1" w:rsidRPr="00222A2B" w:rsidRDefault="00CF1AF1" w:rsidP="00CF1AF1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</w:pPr>
    </w:p>
    <w:p w14:paraId="1FE779B1" w14:textId="27B75C0B" w:rsidR="00CF1AF1" w:rsidRPr="00222A2B" w:rsidRDefault="005A5B79" w:rsidP="005A5B79">
      <w:pPr>
        <w:pStyle w:val="Odstavecseseznamem"/>
        <w:numPr>
          <w:ilvl w:val="0"/>
          <w:numId w:val="67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</w:pP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V</w:t>
      </w:r>
      <w:r w:rsidR="00CF1AF1"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ytvoření střednědobého rozvojového strategického dokumentu pro oblast cestovního ruchu </w:t>
      </w:r>
      <w:r w:rsidR="00D670C2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a lázeňství</w:t>
      </w:r>
      <w:r w:rsidR="00D670C2"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</w:t>
      </w:r>
      <w:r w:rsidR="00CF1AF1"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ve městě na období 202</w:t>
      </w:r>
      <w:r w:rsidR="00F23F4E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5</w:t>
      </w:r>
      <w:r w:rsidR="00CF1AF1"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–2030, dokument 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bude obsahovat návrhovou a implementační část a </w:t>
      </w:r>
      <w:r w:rsidR="00CF1AF1"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bude vycházet z identifikovaných problémů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. B</w:t>
      </w:r>
      <w:r w:rsidR="00CF1AF1"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ude obsahovat konkrétní cíle a aktivity k jejich dosažení. Návrhová část strategie se bude věnovat minimálně těmto tématům: </w:t>
      </w:r>
    </w:p>
    <w:p w14:paraId="0E34481B" w14:textId="793CC3C5" w:rsidR="00CF1AF1" w:rsidRPr="00222A2B" w:rsidRDefault="00CF1AF1" w:rsidP="005A5B79">
      <w:pPr>
        <w:autoSpaceDE w:val="0"/>
        <w:autoSpaceDN w:val="0"/>
        <w:adjustRightInd w:val="0"/>
        <w:ind w:left="360" w:firstLine="360"/>
        <w:jc w:val="both"/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</w:pP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-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ab/>
        <w:t>rozvoj potenciálu</w:t>
      </w:r>
      <w:r w:rsidR="005A5B79"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cestovního ruchu</w:t>
      </w:r>
      <w:r w:rsidR="00D670C2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a lázeňství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, rozvoj atraktivit, </w:t>
      </w:r>
      <w:r w:rsid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rozvoj 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nabídk</w:t>
      </w:r>
      <w:r w:rsid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y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,</w:t>
      </w:r>
    </w:p>
    <w:p w14:paraId="06BEEE42" w14:textId="6BC06ECD" w:rsidR="00CF1AF1" w:rsidRPr="00222A2B" w:rsidRDefault="00CF1AF1" w:rsidP="005A5B79">
      <w:pPr>
        <w:autoSpaceDE w:val="0"/>
        <w:autoSpaceDN w:val="0"/>
        <w:adjustRightInd w:val="0"/>
        <w:ind w:left="360" w:firstLine="360"/>
        <w:jc w:val="both"/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</w:pP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-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ab/>
      </w:r>
      <w:r w:rsidR="005A5B79"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systém koordinace</w:t>
      </w:r>
      <w:r w:rsidR="00010382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a </w:t>
      </w:r>
      <w:r w:rsidR="005A5B79"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management</w:t>
      </w:r>
      <w:r w:rsidR="00010382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u</w:t>
      </w:r>
      <w:r w:rsidR="005A5B79"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destinační spolupráce</w:t>
      </w:r>
    </w:p>
    <w:p w14:paraId="65C70129" w14:textId="25214BF0" w:rsidR="00CF1AF1" w:rsidRPr="00222A2B" w:rsidRDefault="00CF1AF1" w:rsidP="005A5B79">
      <w:pPr>
        <w:autoSpaceDE w:val="0"/>
        <w:autoSpaceDN w:val="0"/>
        <w:adjustRightInd w:val="0"/>
        <w:ind w:left="360" w:firstLine="360"/>
        <w:jc w:val="both"/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</w:pP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-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ab/>
        <w:t>produktové portfolio, marketing</w:t>
      </w:r>
      <w:r w:rsidR="005A5B79"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turismu</w:t>
      </w:r>
      <w:r w:rsidR="00D670C2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a lázeňství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.</w:t>
      </w:r>
    </w:p>
    <w:p w14:paraId="1E848206" w14:textId="77777777" w:rsidR="00CF1AF1" w:rsidRPr="00222A2B" w:rsidRDefault="00CF1AF1" w:rsidP="005A5B79">
      <w:pPr>
        <w:autoSpaceDE w:val="0"/>
        <w:autoSpaceDN w:val="0"/>
        <w:adjustRightInd w:val="0"/>
        <w:ind w:left="360" w:firstLine="360"/>
        <w:jc w:val="both"/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</w:pP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Návrhová část odpoví mimo jiné na tyto otázky:</w:t>
      </w:r>
    </w:p>
    <w:p w14:paraId="5C7CEAE2" w14:textId="39BA840D" w:rsidR="00CF1AF1" w:rsidRPr="00222A2B" w:rsidRDefault="00CF1AF1" w:rsidP="005A5B79">
      <w:pPr>
        <w:autoSpaceDE w:val="0"/>
        <w:autoSpaceDN w:val="0"/>
        <w:adjustRightInd w:val="0"/>
        <w:ind w:left="709" w:firstLine="360"/>
        <w:jc w:val="both"/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</w:pP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Jakou máme vizi a dílčí cíle </w:t>
      </w:r>
      <w:r w:rsidR="005A5B79"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pro cestovní ruch </w:t>
      </w:r>
      <w:r w:rsidR="00D670C2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a lázeňství</w:t>
      </w:r>
      <w:r w:rsidR="00D670C2"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</w:t>
      </w:r>
      <w:r w:rsidR="005A5B79"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ve městě 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a jak jich dosáhneme? </w:t>
      </w:r>
    </w:p>
    <w:p w14:paraId="3F4BBD9D" w14:textId="77777777" w:rsidR="00CF1AF1" w:rsidRPr="00222A2B" w:rsidRDefault="00CF1AF1" w:rsidP="005A5B79">
      <w:pPr>
        <w:autoSpaceDE w:val="0"/>
        <w:autoSpaceDN w:val="0"/>
        <w:adjustRightInd w:val="0"/>
        <w:ind w:left="720" w:firstLine="360"/>
        <w:jc w:val="both"/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</w:pP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Známe obsah všech opatření v jednotlivých prioritách? </w:t>
      </w:r>
    </w:p>
    <w:p w14:paraId="57B5FDE2" w14:textId="4FB056E5" w:rsidR="00CF1AF1" w:rsidRPr="00222A2B" w:rsidRDefault="00CF1AF1" w:rsidP="005A5B79">
      <w:pPr>
        <w:autoSpaceDE w:val="0"/>
        <w:autoSpaceDN w:val="0"/>
        <w:adjustRightInd w:val="0"/>
        <w:ind w:left="720" w:firstLine="360"/>
        <w:jc w:val="both"/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</w:pP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Víme, kdy a jak budeme vyhodnocovat </w:t>
      </w:r>
      <w:r w:rsidR="005A5B79"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nastavené 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cíle?</w:t>
      </w:r>
    </w:p>
    <w:p w14:paraId="7BD9BCBC" w14:textId="77777777" w:rsidR="00CF1AF1" w:rsidRPr="00222A2B" w:rsidRDefault="00CF1AF1" w:rsidP="00CF1AF1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</w:pPr>
    </w:p>
    <w:p w14:paraId="0167C37C" w14:textId="64D783FB" w:rsidR="00CF1AF1" w:rsidRPr="00222A2B" w:rsidRDefault="005A5B79" w:rsidP="005A5B7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</w:pP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Součástí střednědobého rozvojového strategického dokumentu bude také návrh </w:t>
      </w:r>
      <w:r w:rsidR="00CF1AF1"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systému produktů cestovního ruchu </w:t>
      </w:r>
      <w:r w:rsidR="00D670C2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a lázeňství</w:t>
      </w:r>
      <w:r w:rsidR="00D670C2"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</w:t>
      </w:r>
      <w:r w:rsidR="00CF1AF1"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v destinaci vycházející z provedené analýzy potenciálu 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města </w:t>
      </w:r>
      <w:r w:rsidR="00CF1AF1"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(systém produktů bude obsahovat definici a parametry produktového portfolia a minimálně čtyři produkty zpracované ve formě produktových karet)</w:t>
      </w:r>
    </w:p>
    <w:p w14:paraId="04C3121D" w14:textId="77777777" w:rsidR="00CF1AF1" w:rsidRPr="00222A2B" w:rsidRDefault="00CF1AF1" w:rsidP="00CF1AF1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</w:pPr>
    </w:p>
    <w:p w14:paraId="3DDED926" w14:textId="36EE46EF" w:rsidR="00222A2B" w:rsidRDefault="00C20043" w:rsidP="00CF1AF1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</w:pPr>
      <w:r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Strategie </w:t>
      </w:r>
      <w:r w:rsidR="00CF1AF1"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rozvoje cestovního ruchu </w:t>
      </w:r>
      <w:r w:rsidR="00D670C2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a lázeňství</w:t>
      </w:r>
      <w:r w:rsidR="00D670C2"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</w:t>
      </w:r>
      <w:r w:rsidR="00CF1AF1"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bude vypracována ve vzájemné spolupráci zainteresovaných aktérů ve městě. Tvorba </w:t>
      </w:r>
      <w:r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Strategie</w:t>
      </w:r>
      <w:r w:rsidR="00CF1AF1"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bude probíhat v úzké spolupráci se zástupci města </w:t>
      </w:r>
      <w:r w:rsidR="00B00CE4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Jeseník</w:t>
      </w:r>
      <w:r w:rsidR="00A16BC1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</w:t>
      </w:r>
      <w:r w:rsidR="00CF1AF1"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a</w:t>
      </w:r>
      <w:r w:rsidR="005A5B79"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návazně s dalšími zainteresovanými osobami, které budou k debatám přizváni</w:t>
      </w:r>
      <w:r w:rsidR="00CF1AF1"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. </w:t>
      </w:r>
    </w:p>
    <w:p w14:paraId="5B2F633B" w14:textId="77777777" w:rsidR="00222A2B" w:rsidRDefault="00222A2B" w:rsidP="00CF1AF1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</w:pPr>
    </w:p>
    <w:p w14:paraId="4A9AA080" w14:textId="4052D090" w:rsidR="00CF1AF1" w:rsidRPr="00222A2B" w:rsidRDefault="00CF1AF1" w:rsidP="00CF1AF1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</w:pP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V průběhu zpracování </w:t>
      </w:r>
      <w:r w:rsidR="00C20043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Strategie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zpracovatel zajistí </w:t>
      </w:r>
      <w:r w:rsid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odborný 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průběh a </w:t>
      </w:r>
      <w:r w:rsid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programovou 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realizaci dvou workshopů </w:t>
      </w:r>
      <w:r w:rsidR="005A5B79"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s odbornou veřejností pro oblast cestovního ruchu</w:t>
      </w:r>
      <w:r w:rsidR="00D670C2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a lázeňství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. Workshopy budou sloužit k získání podkladových analytických informací, validaci závěrů a vysvětlení případných střetů dílčích záměrů strategie s partikulárními záměry jednotlivých zainteresovaných stra</w:t>
      </w:r>
      <w:r w:rsid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. Výběr vhodných potenciálních účastníků workshopů a zajištěni obeslání pozvánky na workshopy, prostory pro konání workshopů, technické zabezpečení konání workshopů, případné drobné občerstvení účastníků zajistí </w:t>
      </w:r>
      <w:r w:rsidR="00B41AD4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Objednatel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.</w:t>
      </w:r>
    </w:p>
    <w:p w14:paraId="1B50D9B1" w14:textId="77777777" w:rsidR="00222A2B" w:rsidRDefault="00222A2B" w:rsidP="00CF1AF1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</w:pPr>
    </w:p>
    <w:p w14:paraId="58D14AEA" w14:textId="4417F17D" w:rsidR="00CF1AF1" w:rsidRPr="00222A2B" w:rsidRDefault="00CF1AF1" w:rsidP="00CF1AF1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</w:pP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V rámci analýzy budou také Zpracovatelem zrealizován</w:t>
      </w:r>
      <w:r w:rsidR="00010382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y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</w:t>
      </w:r>
      <w:r w:rsidR="00010382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2 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doplňková </w:t>
      </w:r>
      <w:r w:rsid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on-line </w:t>
      </w:r>
      <w:r w:rsidR="00010382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výzkumné ankety - 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dotazníková šetření </w:t>
      </w:r>
      <w:r w:rsidR="00010382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zacílená na 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zástupc</w:t>
      </w:r>
      <w:r w:rsidR="00010382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e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odborné veřejnosti </w:t>
      </w:r>
      <w:r w:rsidR="00010382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a na 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místní obyvatel</w:t>
      </w:r>
      <w:r w:rsidR="00010382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e</w:t>
      </w:r>
      <w:r w:rsidRP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.</w:t>
      </w:r>
      <w:r w:rsid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 </w:t>
      </w:r>
      <w:r w:rsidR="00E8236F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 xml:space="preserve">Objednatel </w:t>
      </w:r>
      <w:r w:rsidR="00222A2B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zajistí distribuci odkazu na on-line dotazníky na potenciální respondenty (odbornou veřejnost a místní spoluobčany).</w:t>
      </w:r>
    </w:p>
    <w:p w14:paraId="63EB9B95" w14:textId="77777777" w:rsidR="00145EFB" w:rsidRPr="00222A2B" w:rsidRDefault="00145EFB" w:rsidP="00145EFB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kern w:val="24"/>
          <w:sz w:val="22"/>
          <w:szCs w:val="22"/>
          <w:lang w:val="cs-CZ" w:eastAsia="cs-CZ"/>
        </w:rPr>
      </w:pPr>
    </w:p>
    <w:p w14:paraId="4A7D7910" w14:textId="7F5E502D" w:rsidR="0016515F" w:rsidRPr="00222A2B" w:rsidRDefault="00650587" w:rsidP="00823B40">
      <w:pPr>
        <w:numPr>
          <w:ilvl w:val="0"/>
          <w:numId w:val="9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222A2B">
        <w:rPr>
          <w:rFonts w:ascii="Arial" w:hAnsi="Arial" w:cs="Arial"/>
          <w:sz w:val="22"/>
          <w:szCs w:val="22"/>
          <w:lang w:val="cs-CZ"/>
        </w:rPr>
        <w:t>K</w:t>
      </w:r>
      <w:r w:rsidR="00B007EE" w:rsidRPr="00222A2B">
        <w:rPr>
          <w:rFonts w:ascii="Arial" w:hAnsi="Arial" w:cs="Arial"/>
          <w:sz w:val="22"/>
          <w:szCs w:val="22"/>
          <w:lang w:val="cs-CZ"/>
        </w:rPr>
        <w:t>ompletní díl</w:t>
      </w:r>
      <w:r w:rsidRPr="00222A2B">
        <w:rPr>
          <w:rFonts w:ascii="Arial" w:hAnsi="Arial" w:cs="Arial"/>
          <w:sz w:val="22"/>
          <w:szCs w:val="22"/>
          <w:lang w:val="cs-CZ"/>
        </w:rPr>
        <w:t xml:space="preserve">o ve formě prvního draftu </w:t>
      </w:r>
      <w:r w:rsidR="00D1067A">
        <w:rPr>
          <w:rFonts w:ascii="Arial" w:hAnsi="Arial" w:cs="Arial"/>
          <w:sz w:val="22"/>
          <w:szCs w:val="22"/>
          <w:lang w:val="cs-CZ"/>
        </w:rPr>
        <w:t xml:space="preserve">(tj. pracovní verze) </w:t>
      </w:r>
      <w:r w:rsidRPr="00222A2B">
        <w:rPr>
          <w:rFonts w:ascii="Arial" w:hAnsi="Arial" w:cs="Arial"/>
          <w:sz w:val="22"/>
          <w:szCs w:val="22"/>
          <w:lang w:val="cs-CZ"/>
        </w:rPr>
        <w:t>dokumentu</w:t>
      </w:r>
      <w:r w:rsidR="006D15AC" w:rsidRPr="00222A2B">
        <w:rPr>
          <w:rFonts w:ascii="Arial" w:hAnsi="Arial" w:cs="Arial"/>
          <w:sz w:val="22"/>
          <w:szCs w:val="22"/>
          <w:lang w:val="cs-CZ"/>
        </w:rPr>
        <w:t xml:space="preserve"> </w:t>
      </w:r>
      <w:r w:rsidR="0016515F" w:rsidRPr="00222A2B">
        <w:rPr>
          <w:rFonts w:ascii="Arial" w:hAnsi="Arial" w:cs="Arial"/>
          <w:sz w:val="22"/>
          <w:szCs w:val="22"/>
          <w:lang w:val="cs-CZ"/>
        </w:rPr>
        <w:t>bude zpracován</w:t>
      </w:r>
      <w:r w:rsidR="000A5A13" w:rsidRPr="00222A2B">
        <w:rPr>
          <w:rFonts w:ascii="Arial" w:hAnsi="Arial" w:cs="Arial"/>
          <w:sz w:val="22"/>
          <w:szCs w:val="22"/>
          <w:lang w:val="cs-CZ"/>
        </w:rPr>
        <w:t xml:space="preserve"> a předán </w:t>
      </w:r>
      <w:r w:rsidR="00D1067A">
        <w:rPr>
          <w:rFonts w:ascii="Arial" w:hAnsi="Arial" w:cs="Arial"/>
          <w:sz w:val="22"/>
          <w:szCs w:val="22"/>
          <w:lang w:val="cs-CZ"/>
        </w:rPr>
        <w:t>Objednateli</w:t>
      </w:r>
      <w:r w:rsidR="00D1067A" w:rsidRPr="00222A2B">
        <w:rPr>
          <w:rFonts w:ascii="Arial" w:hAnsi="Arial" w:cs="Arial"/>
          <w:sz w:val="22"/>
          <w:szCs w:val="22"/>
          <w:lang w:val="cs-CZ"/>
        </w:rPr>
        <w:t xml:space="preserve"> </w:t>
      </w:r>
      <w:r w:rsidR="0016515F" w:rsidRPr="00222A2B">
        <w:rPr>
          <w:rFonts w:ascii="Arial" w:hAnsi="Arial" w:cs="Arial"/>
          <w:sz w:val="22"/>
          <w:szCs w:val="22"/>
          <w:lang w:val="cs-CZ"/>
        </w:rPr>
        <w:t xml:space="preserve">nejpozději do </w:t>
      </w:r>
      <w:r w:rsidR="00010382">
        <w:rPr>
          <w:rFonts w:ascii="Arial" w:hAnsi="Arial" w:cs="Arial"/>
          <w:sz w:val="22"/>
          <w:szCs w:val="22"/>
          <w:lang w:val="cs-CZ"/>
        </w:rPr>
        <w:t>80</w:t>
      </w:r>
      <w:r w:rsidR="0016515F" w:rsidRPr="00222A2B">
        <w:rPr>
          <w:rFonts w:ascii="Arial" w:hAnsi="Arial" w:cs="Arial"/>
          <w:sz w:val="22"/>
          <w:szCs w:val="22"/>
          <w:lang w:val="cs-CZ"/>
        </w:rPr>
        <w:t xml:space="preserve"> pracovních dnů od data podpisu </w:t>
      </w:r>
      <w:r w:rsidR="006D15AC" w:rsidRPr="00222A2B">
        <w:rPr>
          <w:rFonts w:ascii="Arial" w:hAnsi="Arial" w:cs="Arial"/>
          <w:sz w:val="22"/>
          <w:szCs w:val="22"/>
          <w:lang w:val="cs-CZ"/>
        </w:rPr>
        <w:t>této S</w:t>
      </w:r>
      <w:r w:rsidR="0016515F" w:rsidRPr="00222A2B">
        <w:rPr>
          <w:rFonts w:ascii="Arial" w:hAnsi="Arial" w:cs="Arial"/>
          <w:sz w:val="22"/>
          <w:szCs w:val="22"/>
          <w:lang w:val="cs-CZ"/>
        </w:rPr>
        <w:t>mlouv</w:t>
      </w:r>
      <w:r w:rsidR="00F3143A" w:rsidRPr="00222A2B">
        <w:rPr>
          <w:rFonts w:ascii="Arial" w:hAnsi="Arial" w:cs="Arial"/>
          <w:sz w:val="22"/>
          <w:szCs w:val="22"/>
          <w:lang w:val="cs-CZ"/>
        </w:rPr>
        <w:t>y</w:t>
      </w:r>
      <w:r w:rsidR="0016515F" w:rsidRPr="00222A2B">
        <w:rPr>
          <w:rFonts w:ascii="Arial" w:hAnsi="Arial" w:cs="Arial"/>
          <w:sz w:val="22"/>
          <w:szCs w:val="22"/>
          <w:lang w:val="cs-CZ"/>
        </w:rPr>
        <w:t>.</w:t>
      </w:r>
      <w:r w:rsidR="00445493" w:rsidRPr="00222A2B">
        <w:rPr>
          <w:rFonts w:ascii="Arial" w:hAnsi="Arial" w:cs="Arial"/>
          <w:sz w:val="22"/>
          <w:szCs w:val="22"/>
          <w:lang w:val="cs-CZ"/>
        </w:rPr>
        <w:t xml:space="preserve"> Finální verzi </w:t>
      </w:r>
      <w:r w:rsidR="000D52E5" w:rsidRPr="00222A2B">
        <w:rPr>
          <w:rFonts w:ascii="Arial" w:hAnsi="Arial" w:cs="Arial"/>
          <w:sz w:val="22"/>
          <w:szCs w:val="22"/>
          <w:lang w:val="cs-CZ"/>
        </w:rPr>
        <w:t>díla</w:t>
      </w:r>
      <w:r w:rsidR="006D15AC" w:rsidRPr="00222A2B">
        <w:rPr>
          <w:rFonts w:ascii="Arial" w:hAnsi="Arial" w:cs="Arial"/>
          <w:sz w:val="22"/>
          <w:szCs w:val="22"/>
          <w:lang w:val="cs-CZ"/>
        </w:rPr>
        <w:t xml:space="preserve"> </w:t>
      </w:r>
      <w:r w:rsidR="00445493" w:rsidRPr="00222A2B">
        <w:rPr>
          <w:rFonts w:ascii="Arial" w:hAnsi="Arial" w:cs="Arial"/>
          <w:sz w:val="22"/>
          <w:szCs w:val="22"/>
          <w:lang w:val="cs-CZ"/>
        </w:rPr>
        <w:t xml:space="preserve">předá Zhotovitel </w:t>
      </w:r>
      <w:r w:rsidR="00D1067A">
        <w:rPr>
          <w:rFonts w:ascii="Arial" w:hAnsi="Arial" w:cs="Arial"/>
          <w:sz w:val="22"/>
          <w:szCs w:val="22"/>
          <w:lang w:val="cs-CZ"/>
        </w:rPr>
        <w:t>Objednateli</w:t>
      </w:r>
      <w:r w:rsidR="00D1067A" w:rsidRPr="00222A2B">
        <w:rPr>
          <w:rFonts w:ascii="Arial" w:hAnsi="Arial" w:cs="Arial"/>
          <w:sz w:val="22"/>
          <w:szCs w:val="22"/>
          <w:lang w:val="cs-CZ"/>
        </w:rPr>
        <w:t xml:space="preserve"> </w:t>
      </w:r>
      <w:r w:rsidR="00445493" w:rsidRPr="00222A2B">
        <w:rPr>
          <w:rFonts w:ascii="Arial" w:hAnsi="Arial" w:cs="Arial"/>
          <w:sz w:val="22"/>
          <w:szCs w:val="22"/>
          <w:lang w:val="cs-CZ"/>
        </w:rPr>
        <w:t xml:space="preserve">nejpozději do 15 pracovních dnů od data přijetí připomínek </w:t>
      </w:r>
      <w:r w:rsidR="00D1067A">
        <w:rPr>
          <w:rFonts w:ascii="Arial" w:hAnsi="Arial" w:cs="Arial"/>
          <w:sz w:val="22"/>
          <w:szCs w:val="22"/>
          <w:lang w:val="cs-CZ"/>
        </w:rPr>
        <w:t>Objednatele</w:t>
      </w:r>
      <w:r w:rsidR="00D1067A" w:rsidRPr="00222A2B">
        <w:rPr>
          <w:rFonts w:ascii="Arial" w:hAnsi="Arial" w:cs="Arial"/>
          <w:sz w:val="22"/>
          <w:szCs w:val="22"/>
          <w:lang w:val="cs-CZ"/>
        </w:rPr>
        <w:t xml:space="preserve"> </w:t>
      </w:r>
      <w:r w:rsidR="00445493" w:rsidRPr="00222A2B">
        <w:rPr>
          <w:rFonts w:ascii="Arial" w:hAnsi="Arial" w:cs="Arial"/>
          <w:sz w:val="22"/>
          <w:szCs w:val="22"/>
          <w:lang w:val="cs-CZ"/>
        </w:rPr>
        <w:t xml:space="preserve">k draftu </w:t>
      </w:r>
      <w:r w:rsidRPr="00222A2B">
        <w:rPr>
          <w:rFonts w:ascii="Arial" w:hAnsi="Arial" w:cs="Arial"/>
          <w:sz w:val="22"/>
          <w:szCs w:val="22"/>
          <w:lang w:val="cs-CZ"/>
        </w:rPr>
        <w:t>dokumentu</w:t>
      </w:r>
      <w:r w:rsidR="00445493" w:rsidRPr="00222A2B">
        <w:rPr>
          <w:rFonts w:ascii="Arial" w:hAnsi="Arial" w:cs="Arial"/>
          <w:sz w:val="22"/>
          <w:szCs w:val="22"/>
          <w:lang w:val="cs-CZ"/>
        </w:rPr>
        <w:t>.</w:t>
      </w:r>
    </w:p>
    <w:p w14:paraId="224B4DA9" w14:textId="2E3AB007" w:rsidR="00A14E39" w:rsidRPr="00222A2B" w:rsidRDefault="00650587" w:rsidP="003C477B">
      <w:pPr>
        <w:numPr>
          <w:ilvl w:val="0"/>
          <w:numId w:val="9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222A2B">
        <w:rPr>
          <w:rFonts w:ascii="Arial" w:hAnsi="Arial" w:cs="Arial"/>
          <w:sz w:val="22"/>
          <w:szCs w:val="22"/>
          <w:lang w:val="cs-CZ"/>
        </w:rPr>
        <w:t>Dílo</w:t>
      </w:r>
      <w:r w:rsidR="00A27936" w:rsidRPr="00222A2B">
        <w:rPr>
          <w:rFonts w:ascii="Arial" w:hAnsi="Arial" w:cs="Arial"/>
          <w:sz w:val="22"/>
          <w:szCs w:val="22"/>
          <w:lang w:val="cs-CZ"/>
        </w:rPr>
        <w:t xml:space="preserve"> bude zpracován</w:t>
      </w:r>
      <w:r w:rsidRPr="00222A2B">
        <w:rPr>
          <w:rFonts w:ascii="Arial" w:hAnsi="Arial" w:cs="Arial"/>
          <w:sz w:val="22"/>
          <w:szCs w:val="22"/>
          <w:lang w:val="cs-CZ"/>
        </w:rPr>
        <w:t>o</w:t>
      </w:r>
      <w:r w:rsidR="00A27936" w:rsidRPr="00222A2B">
        <w:rPr>
          <w:rFonts w:ascii="Arial" w:hAnsi="Arial" w:cs="Arial"/>
          <w:sz w:val="22"/>
          <w:szCs w:val="22"/>
          <w:lang w:val="cs-CZ"/>
        </w:rPr>
        <w:t xml:space="preserve"> v programech MS Office v českém jazyce v přiměřeném rozsahu</w:t>
      </w:r>
      <w:r w:rsidR="007D46A4" w:rsidRPr="00222A2B">
        <w:rPr>
          <w:rFonts w:ascii="Arial" w:hAnsi="Arial" w:cs="Arial"/>
          <w:sz w:val="22"/>
          <w:szCs w:val="22"/>
          <w:lang w:val="cs-CZ"/>
        </w:rPr>
        <w:t xml:space="preserve"> </w:t>
      </w:r>
      <w:r w:rsidR="00FA5003" w:rsidRPr="00222A2B">
        <w:rPr>
          <w:rFonts w:ascii="Arial" w:hAnsi="Arial" w:cs="Arial"/>
          <w:sz w:val="22"/>
          <w:szCs w:val="22"/>
          <w:lang w:val="cs-CZ"/>
        </w:rPr>
        <w:t xml:space="preserve">min. </w:t>
      </w:r>
      <w:r w:rsidR="00445493" w:rsidRPr="00222A2B">
        <w:rPr>
          <w:rFonts w:ascii="Arial" w:hAnsi="Arial" w:cs="Arial"/>
          <w:sz w:val="22"/>
          <w:szCs w:val="22"/>
          <w:lang w:val="cs-CZ"/>
        </w:rPr>
        <w:t>5</w:t>
      </w:r>
      <w:r w:rsidR="00395A39" w:rsidRPr="00222A2B">
        <w:rPr>
          <w:rFonts w:ascii="Arial" w:hAnsi="Arial" w:cs="Arial"/>
          <w:sz w:val="22"/>
          <w:szCs w:val="22"/>
          <w:lang w:val="cs-CZ"/>
        </w:rPr>
        <w:t>0</w:t>
      </w:r>
      <w:r w:rsidR="007D46A4" w:rsidRPr="00222A2B">
        <w:rPr>
          <w:rFonts w:ascii="Arial" w:hAnsi="Arial" w:cs="Arial"/>
          <w:sz w:val="22"/>
          <w:szCs w:val="22"/>
          <w:lang w:val="cs-CZ"/>
        </w:rPr>
        <w:t xml:space="preserve"> stran</w:t>
      </w:r>
      <w:r w:rsidR="00A27936" w:rsidRPr="00222A2B">
        <w:rPr>
          <w:rFonts w:ascii="Arial" w:hAnsi="Arial" w:cs="Arial"/>
          <w:sz w:val="22"/>
          <w:szCs w:val="22"/>
          <w:lang w:val="cs-CZ"/>
        </w:rPr>
        <w:t xml:space="preserve">. </w:t>
      </w:r>
      <w:r w:rsidRPr="00222A2B">
        <w:rPr>
          <w:rFonts w:ascii="Arial" w:hAnsi="Arial" w:cs="Arial"/>
          <w:sz w:val="22"/>
          <w:szCs w:val="22"/>
          <w:lang w:val="cs-CZ"/>
        </w:rPr>
        <w:t>Dílo</w:t>
      </w:r>
      <w:r w:rsidR="00A27936" w:rsidRPr="00222A2B">
        <w:rPr>
          <w:rFonts w:ascii="Arial" w:hAnsi="Arial" w:cs="Arial"/>
          <w:sz w:val="22"/>
          <w:szCs w:val="22"/>
          <w:lang w:val="cs-CZ"/>
        </w:rPr>
        <w:t xml:space="preserve"> bude obsahovat identifikaci relevantních vstupů, popis metodiky, postupné kroky a výstupy dle</w:t>
      </w:r>
      <w:r w:rsidR="006D15AC" w:rsidRPr="00222A2B">
        <w:rPr>
          <w:rFonts w:ascii="Arial" w:hAnsi="Arial" w:cs="Arial"/>
          <w:sz w:val="22"/>
          <w:szCs w:val="22"/>
          <w:lang w:val="cs-CZ"/>
        </w:rPr>
        <w:t> </w:t>
      </w:r>
      <w:r w:rsidR="00A27936" w:rsidRPr="00222A2B">
        <w:rPr>
          <w:rFonts w:ascii="Arial" w:hAnsi="Arial" w:cs="Arial"/>
          <w:sz w:val="22"/>
          <w:szCs w:val="22"/>
          <w:lang w:val="cs-CZ"/>
        </w:rPr>
        <w:t>zadání jednotlivých etap.</w:t>
      </w:r>
      <w:r w:rsidR="0016515F" w:rsidRPr="00222A2B">
        <w:rPr>
          <w:rFonts w:ascii="Arial" w:hAnsi="Arial" w:cs="Arial"/>
          <w:sz w:val="22"/>
          <w:szCs w:val="22"/>
          <w:lang w:val="cs-CZ"/>
        </w:rPr>
        <w:t xml:space="preserve"> </w:t>
      </w:r>
      <w:r w:rsidR="00CE4BEC" w:rsidRPr="00222A2B">
        <w:rPr>
          <w:rFonts w:ascii="Arial" w:hAnsi="Arial" w:cs="Arial"/>
          <w:sz w:val="22"/>
          <w:szCs w:val="22"/>
          <w:lang w:val="cs-CZ"/>
        </w:rPr>
        <w:t xml:space="preserve">Veškeré výstupy </w:t>
      </w:r>
      <w:r w:rsidR="00E9066E" w:rsidRPr="00222A2B">
        <w:rPr>
          <w:rFonts w:ascii="Arial" w:hAnsi="Arial" w:cs="Arial"/>
          <w:sz w:val="22"/>
          <w:szCs w:val="22"/>
          <w:lang w:val="cs-CZ"/>
        </w:rPr>
        <w:t>(dílčí, konečné)</w:t>
      </w:r>
      <w:r w:rsidR="00A14E39" w:rsidRPr="00222A2B">
        <w:rPr>
          <w:rFonts w:ascii="Arial" w:hAnsi="Arial" w:cs="Arial"/>
          <w:sz w:val="22"/>
          <w:szCs w:val="22"/>
          <w:lang w:val="cs-CZ"/>
        </w:rPr>
        <w:t xml:space="preserve"> </w:t>
      </w:r>
      <w:r w:rsidR="00CE4BEC" w:rsidRPr="00222A2B">
        <w:rPr>
          <w:rFonts w:ascii="Arial" w:hAnsi="Arial" w:cs="Arial"/>
          <w:sz w:val="22"/>
          <w:szCs w:val="22"/>
          <w:lang w:val="cs-CZ"/>
        </w:rPr>
        <w:t xml:space="preserve">budou </w:t>
      </w:r>
      <w:r w:rsidR="00D1067A">
        <w:rPr>
          <w:rFonts w:ascii="Arial" w:hAnsi="Arial" w:cs="Arial"/>
          <w:sz w:val="22"/>
          <w:szCs w:val="22"/>
          <w:lang w:val="cs-CZ"/>
        </w:rPr>
        <w:t>Objednateli</w:t>
      </w:r>
      <w:r w:rsidR="00D1067A" w:rsidRPr="00222A2B">
        <w:rPr>
          <w:rFonts w:ascii="Arial" w:hAnsi="Arial" w:cs="Arial"/>
          <w:sz w:val="22"/>
          <w:szCs w:val="22"/>
          <w:lang w:val="cs-CZ"/>
        </w:rPr>
        <w:t xml:space="preserve"> </w:t>
      </w:r>
      <w:r w:rsidR="00F058D2" w:rsidRPr="00222A2B">
        <w:rPr>
          <w:rFonts w:ascii="Arial" w:hAnsi="Arial" w:cs="Arial"/>
          <w:sz w:val="22"/>
          <w:szCs w:val="22"/>
          <w:lang w:val="cs-CZ"/>
        </w:rPr>
        <w:t>předá</w:t>
      </w:r>
      <w:r w:rsidR="00A279C9" w:rsidRPr="00222A2B">
        <w:rPr>
          <w:rFonts w:ascii="Arial" w:hAnsi="Arial" w:cs="Arial"/>
          <w:sz w:val="22"/>
          <w:szCs w:val="22"/>
          <w:lang w:val="cs-CZ"/>
        </w:rPr>
        <w:t>vá</w:t>
      </w:r>
      <w:r w:rsidR="00F058D2" w:rsidRPr="00222A2B">
        <w:rPr>
          <w:rFonts w:ascii="Arial" w:hAnsi="Arial" w:cs="Arial"/>
          <w:sz w:val="22"/>
          <w:szCs w:val="22"/>
          <w:lang w:val="cs-CZ"/>
        </w:rPr>
        <w:t>n</w:t>
      </w:r>
      <w:r w:rsidR="00CE4BEC" w:rsidRPr="00222A2B">
        <w:rPr>
          <w:rFonts w:ascii="Arial" w:hAnsi="Arial" w:cs="Arial"/>
          <w:sz w:val="22"/>
          <w:szCs w:val="22"/>
          <w:lang w:val="cs-CZ"/>
        </w:rPr>
        <w:t xml:space="preserve">y elektronicky, </w:t>
      </w:r>
      <w:r w:rsidR="00F058D2" w:rsidRPr="00222A2B">
        <w:rPr>
          <w:rFonts w:ascii="Arial" w:hAnsi="Arial" w:cs="Arial"/>
          <w:sz w:val="22"/>
          <w:szCs w:val="22"/>
          <w:lang w:val="cs-CZ"/>
        </w:rPr>
        <w:t>zasláním soubor</w:t>
      </w:r>
      <w:r w:rsidR="00CE4BEC" w:rsidRPr="00222A2B">
        <w:rPr>
          <w:rFonts w:ascii="Arial" w:hAnsi="Arial" w:cs="Arial"/>
          <w:sz w:val="22"/>
          <w:szCs w:val="22"/>
          <w:lang w:val="cs-CZ"/>
        </w:rPr>
        <w:t>ů</w:t>
      </w:r>
      <w:r w:rsidR="00F058D2" w:rsidRPr="00222A2B">
        <w:rPr>
          <w:rFonts w:ascii="Arial" w:hAnsi="Arial" w:cs="Arial"/>
          <w:sz w:val="22"/>
          <w:szCs w:val="22"/>
          <w:lang w:val="cs-CZ"/>
        </w:rPr>
        <w:t xml:space="preserve"> </w:t>
      </w:r>
      <w:r w:rsidR="00CE4BEC" w:rsidRPr="00222A2B">
        <w:rPr>
          <w:rFonts w:ascii="Arial" w:hAnsi="Arial" w:cs="Arial"/>
          <w:sz w:val="22"/>
          <w:szCs w:val="22"/>
          <w:lang w:val="cs-CZ"/>
        </w:rPr>
        <w:t xml:space="preserve">v předepsaném formátu </w:t>
      </w:r>
      <w:r w:rsidR="00F058D2" w:rsidRPr="00222A2B">
        <w:rPr>
          <w:rFonts w:ascii="Arial" w:hAnsi="Arial" w:cs="Arial"/>
          <w:sz w:val="22"/>
          <w:szCs w:val="22"/>
          <w:lang w:val="cs-CZ"/>
        </w:rPr>
        <w:t xml:space="preserve">na </w:t>
      </w:r>
      <w:r w:rsidR="00CE4BEC" w:rsidRPr="00222A2B">
        <w:rPr>
          <w:rFonts w:ascii="Arial" w:hAnsi="Arial" w:cs="Arial"/>
          <w:sz w:val="22"/>
          <w:szCs w:val="22"/>
          <w:lang w:val="cs-CZ"/>
        </w:rPr>
        <w:t>adresu kontaktní osoby e-mailem</w:t>
      </w:r>
      <w:r w:rsidR="00D1067A">
        <w:rPr>
          <w:rFonts w:ascii="Arial" w:hAnsi="Arial" w:cs="Arial"/>
          <w:sz w:val="22"/>
          <w:szCs w:val="22"/>
          <w:lang w:val="cs-CZ"/>
        </w:rPr>
        <w:t xml:space="preserve"> (viz čl. X)</w:t>
      </w:r>
      <w:r w:rsidR="00F058D2" w:rsidRPr="00222A2B">
        <w:rPr>
          <w:rFonts w:ascii="Arial" w:hAnsi="Arial" w:cs="Arial"/>
          <w:sz w:val="22"/>
          <w:szCs w:val="22"/>
          <w:lang w:val="cs-CZ"/>
        </w:rPr>
        <w:t>.</w:t>
      </w:r>
    </w:p>
    <w:p w14:paraId="4C2D02DF" w14:textId="24E5993A" w:rsidR="004E353F" w:rsidRPr="00222A2B" w:rsidRDefault="00A14E39" w:rsidP="003C477B">
      <w:pPr>
        <w:numPr>
          <w:ilvl w:val="0"/>
          <w:numId w:val="9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222A2B">
        <w:rPr>
          <w:rFonts w:ascii="Arial" w:hAnsi="Arial" w:cs="Arial"/>
          <w:sz w:val="22"/>
          <w:szCs w:val="22"/>
          <w:lang w:val="cs-CZ"/>
        </w:rPr>
        <w:t xml:space="preserve">Součástí plnění </w:t>
      </w:r>
      <w:r w:rsidR="00823B40" w:rsidRPr="00222A2B">
        <w:rPr>
          <w:rFonts w:ascii="Arial" w:hAnsi="Arial" w:cs="Arial"/>
          <w:sz w:val="22"/>
          <w:szCs w:val="22"/>
          <w:lang w:val="cs-CZ"/>
        </w:rPr>
        <w:t xml:space="preserve">dle této Smlouvy </w:t>
      </w:r>
      <w:r w:rsidRPr="00222A2B">
        <w:rPr>
          <w:rFonts w:ascii="Arial" w:hAnsi="Arial" w:cs="Arial"/>
          <w:sz w:val="22"/>
          <w:szCs w:val="22"/>
          <w:lang w:val="cs-CZ"/>
        </w:rPr>
        <w:t xml:space="preserve">jsou osobní či telefonické konzultace </w:t>
      </w:r>
      <w:r w:rsidR="00D1067A">
        <w:rPr>
          <w:rFonts w:ascii="Arial" w:hAnsi="Arial" w:cs="Arial"/>
          <w:sz w:val="22"/>
          <w:szCs w:val="22"/>
          <w:lang w:val="cs-CZ"/>
        </w:rPr>
        <w:t>Objednatele</w:t>
      </w:r>
      <w:r w:rsidR="00D1067A" w:rsidRPr="00222A2B">
        <w:rPr>
          <w:rFonts w:ascii="Arial" w:hAnsi="Arial" w:cs="Arial"/>
          <w:sz w:val="22"/>
          <w:szCs w:val="22"/>
          <w:lang w:val="cs-CZ"/>
        </w:rPr>
        <w:t xml:space="preserve"> </w:t>
      </w:r>
      <w:r w:rsidRPr="00222A2B">
        <w:rPr>
          <w:rFonts w:ascii="Arial" w:hAnsi="Arial" w:cs="Arial"/>
          <w:sz w:val="22"/>
          <w:szCs w:val="22"/>
          <w:lang w:val="cs-CZ"/>
        </w:rPr>
        <w:t>s</w:t>
      </w:r>
      <w:r w:rsidR="00F3364D" w:rsidRPr="00222A2B">
        <w:rPr>
          <w:rFonts w:ascii="Arial" w:hAnsi="Arial" w:cs="Arial"/>
          <w:sz w:val="22"/>
          <w:szCs w:val="22"/>
          <w:lang w:val="cs-CZ"/>
        </w:rPr>
        <w:t xml:space="preserve"> </w:t>
      </w:r>
      <w:r w:rsidRPr="00222A2B">
        <w:rPr>
          <w:rFonts w:ascii="Arial" w:hAnsi="Arial" w:cs="Arial"/>
          <w:sz w:val="22"/>
          <w:szCs w:val="22"/>
          <w:lang w:val="cs-CZ"/>
        </w:rPr>
        <w:t>týmem</w:t>
      </w:r>
      <w:r w:rsidR="00462111" w:rsidRPr="00222A2B">
        <w:rPr>
          <w:rFonts w:ascii="Arial" w:hAnsi="Arial" w:cs="Arial"/>
          <w:sz w:val="22"/>
          <w:szCs w:val="22"/>
          <w:lang w:val="cs-CZ"/>
        </w:rPr>
        <w:t xml:space="preserve"> </w:t>
      </w:r>
      <w:r w:rsidR="009155E2" w:rsidRPr="00222A2B">
        <w:rPr>
          <w:rFonts w:ascii="Arial" w:hAnsi="Arial" w:cs="Arial"/>
          <w:sz w:val="22"/>
          <w:szCs w:val="22"/>
          <w:lang w:val="cs-CZ"/>
        </w:rPr>
        <w:t>Zhotovitele</w:t>
      </w:r>
      <w:r w:rsidR="00462111" w:rsidRPr="00222A2B">
        <w:rPr>
          <w:rFonts w:ascii="Arial" w:hAnsi="Arial" w:cs="Arial"/>
          <w:sz w:val="22"/>
          <w:szCs w:val="22"/>
          <w:lang w:val="cs-CZ"/>
        </w:rPr>
        <w:t xml:space="preserve">, případně </w:t>
      </w:r>
      <w:r w:rsidR="00650587" w:rsidRPr="00222A2B">
        <w:rPr>
          <w:rFonts w:ascii="Arial" w:hAnsi="Arial" w:cs="Arial"/>
          <w:sz w:val="22"/>
          <w:szCs w:val="22"/>
          <w:lang w:val="cs-CZ"/>
        </w:rPr>
        <w:t xml:space="preserve">workshopů či </w:t>
      </w:r>
      <w:r w:rsidR="00462111" w:rsidRPr="00222A2B">
        <w:rPr>
          <w:rFonts w:ascii="Arial" w:hAnsi="Arial" w:cs="Arial"/>
          <w:sz w:val="22"/>
          <w:szCs w:val="22"/>
          <w:lang w:val="cs-CZ"/>
        </w:rPr>
        <w:t xml:space="preserve">prezentace studie </w:t>
      </w:r>
      <w:r w:rsidR="008033BF">
        <w:rPr>
          <w:rFonts w:ascii="Arial" w:hAnsi="Arial" w:cs="Arial"/>
          <w:sz w:val="22"/>
          <w:szCs w:val="22"/>
          <w:lang w:val="cs-CZ"/>
        </w:rPr>
        <w:t>Objednateli</w:t>
      </w:r>
      <w:r w:rsidR="008033BF" w:rsidRPr="00222A2B">
        <w:rPr>
          <w:rFonts w:ascii="Arial" w:hAnsi="Arial" w:cs="Arial"/>
          <w:sz w:val="22"/>
          <w:szCs w:val="22"/>
          <w:lang w:val="cs-CZ"/>
        </w:rPr>
        <w:t xml:space="preserve"> </w:t>
      </w:r>
      <w:r w:rsidR="00445493" w:rsidRPr="00222A2B">
        <w:rPr>
          <w:rFonts w:ascii="Arial" w:hAnsi="Arial" w:cs="Arial"/>
          <w:sz w:val="22"/>
          <w:szCs w:val="22"/>
          <w:lang w:val="cs-CZ"/>
        </w:rPr>
        <w:t xml:space="preserve">či </w:t>
      </w:r>
      <w:r w:rsidR="00462111" w:rsidRPr="00222A2B">
        <w:rPr>
          <w:rFonts w:ascii="Arial" w:hAnsi="Arial" w:cs="Arial"/>
          <w:sz w:val="22"/>
          <w:szCs w:val="22"/>
          <w:lang w:val="cs-CZ"/>
        </w:rPr>
        <w:t xml:space="preserve">zainteresovaným třetím stranám dle zadání </w:t>
      </w:r>
      <w:r w:rsidR="008033BF">
        <w:rPr>
          <w:rFonts w:ascii="Arial" w:hAnsi="Arial" w:cs="Arial"/>
          <w:sz w:val="22"/>
          <w:szCs w:val="22"/>
          <w:lang w:val="cs-CZ"/>
        </w:rPr>
        <w:t>Objednatele</w:t>
      </w:r>
      <w:r w:rsidR="008033BF" w:rsidRPr="00222A2B">
        <w:rPr>
          <w:rFonts w:ascii="Arial" w:hAnsi="Arial" w:cs="Arial"/>
          <w:sz w:val="22"/>
          <w:szCs w:val="22"/>
          <w:lang w:val="cs-CZ"/>
        </w:rPr>
        <w:t xml:space="preserve"> </w:t>
      </w:r>
      <w:r w:rsidR="00EF05AD" w:rsidRPr="00222A2B">
        <w:rPr>
          <w:rFonts w:ascii="Arial" w:hAnsi="Arial" w:cs="Arial"/>
          <w:sz w:val="22"/>
          <w:szCs w:val="22"/>
          <w:lang w:val="cs-CZ"/>
        </w:rPr>
        <w:t>(v</w:t>
      </w:r>
      <w:r w:rsidR="00823B40" w:rsidRPr="00222A2B">
        <w:rPr>
          <w:rFonts w:ascii="Arial" w:hAnsi="Arial" w:cs="Arial"/>
          <w:sz w:val="22"/>
          <w:szCs w:val="22"/>
          <w:lang w:val="cs-CZ"/>
        </w:rPr>
        <w:t> </w:t>
      </w:r>
      <w:r w:rsidR="00EF05AD" w:rsidRPr="00222A2B">
        <w:rPr>
          <w:rFonts w:ascii="Arial" w:hAnsi="Arial" w:cs="Arial"/>
          <w:sz w:val="22"/>
          <w:szCs w:val="22"/>
          <w:lang w:val="cs-CZ"/>
        </w:rPr>
        <w:t xml:space="preserve">ceně </w:t>
      </w:r>
      <w:r w:rsidR="00823B40" w:rsidRPr="00222A2B">
        <w:rPr>
          <w:rFonts w:ascii="Arial" w:hAnsi="Arial" w:cs="Arial"/>
          <w:sz w:val="22"/>
          <w:szCs w:val="22"/>
          <w:lang w:val="cs-CZ"/>
        </w:rPr>
        <w:t xml:space="preserve">díla dle této Smlouvy </w:t>
      </w:r>
      <w:r w:rsidR="00010382">
        <w:rPr>
          <w:rFonts w:ascii="Arial" w:hAnsi="Arial" w:cs="Arial"/>
          <w:sz w:val="22"/>
          <w:szCs w:val="22"/>
          <w:lang w:val="cs-CZ"/>
        </w:rPr>
        <w:t>2</w:t>
      </w:r>
      <w:r w:rsidR="00EF05AD" w:rsidRPr="00222A2B">
        <w:rPr>
          <w:rFonts w:ascii="Arial" w:hAnsi="Arial" w:cs="Arial"/>
          <w:sz w:val="22"/>
          <w:szCs w:val="22"/>
          <w:lang w:val="cs-CZ"/>
        </w:rPr>
        <w:t xml:space="preserve"> takové </w:t>
      </w:r>
      <w:r w:rsidR="00AF695F" w:rsidRPr="00222A2B">
        <w:rPr>
          <w:rFonts w:ascii="Arial" w:hAnsi="Arial" w:cs="Arial"/>
          <w:sz w:val="22"/>
          <w:szCs w:val="22"/>
          <w:lang w:val="cs-CZ"/>
        </w:rPr>
        <w:t xml:space="preserve">konzultace </w:t>
      </w:r>
      <w:r w:rsidR="00222A2B">
        <w:rPr>
          <w:rFonts w:ascii="Arial" w:hAnsi="Arial" w:cs="Arial"/>
          <w:sz w:val="22"/>
          <w:szCs w:val="22"/>
          <w:lang w:val="cs-CZ"/>
        </w:rPr>
        <w:t>nebo</w:t>
      </w:r>
      <w:r w:rsidR="00AF695F" w:rsidRPr="00222A2B">
        <w:rPr>
          <w:rFonts w:ascii="Arial" w:hAnsi="Arial" w:cs="Arial"/>
          <w:sz w:val="22"/>
          <w:szCs w:val="22"/>
          <w:lang w:val="cs-CZ"/>
        </w:rPr>
        <w:t xml:space="preserve"> </w:t>
      </w:r>
      <w:r w:rsidR="00EF05AD" w:rsidRPr="00222A2B">
        <w:rPr>
          <w:rFonts w:ascii="Arial" w:hAnsi="Arial" w:cs="Arial"/>
          <w:sz w:val="22"/>
          <w:szCs w:val="22"/>
          <w:lang w:val="cs-CZ"/>
        </w:rPr>
        <w:t>prezentac</w:t>
      </w:r>
      <w:r w:rsidR="00222A2B">
        <w:rPr>
          <w:rFonts w:ascii="Arial" w:hAnsi="Arial" w:cs="Arial"/>
          <w:sz w:val="22"/>
          <w:szCs w:val="22"/>
          <w:lang w:val="cs-CZ"/>
        </w:rPr>
        <w:t xml:space="preserve">e a </w:t>
      </w:r>
      <w:r w:rsidR="00010382">
        <w:rPr>
          <w:rFonts w:ascii="Arial" w:hAnsi="Arial" w:cs="Arial"/>
          <w:sz w:val="22"/>
          <w:szCs w:val="22"/>
          <w:lang w:val="cs-CZ"/>
        </w:rPr>
        <w:t>2</w:t>
      </w:r>
      <w:r w:rsidR="00650587" w:rsidRPr="00222A2B">
        <w:rPr>
          <w:rFonts w:ascii="Arial" w:hAnsi="Arial" w:cs="Arial"/>
          <w:sz w:val="22"/>
          <w:szCs w:val="22"/>
          <w:lang w:val="cs-CZ"/>
        </w:rPr>
        <w:t xml:space="preserve"> workshopy</w:t>
      </w:r>
      <w:r w:rsidR="00AF695F" w:rsidRPr="00222A2B">
        <w:rPr>
          <w:rFonts w:ascii="Arial" w:hAnsi="Arial" w:cs="Arial"/>
          <w:sz w:val="22"/>
          <w:szCs w:val="22"/>
          <w:lang w:val="cs-CZ"/>
        </w:rPr>
        <w:t xml:space="preserve"> v sídle </w:t>
      </w:r>
      <w:r w:rsidR="008033BF">
        <w:rPr>
          <w:rFonts w:ascii="Arial" w:hAnsi="Arial" w:cs="Arial"/>
          <w:sz w:val="22"/>
          <w:szCs w:val="22"/>
          <w:lang w:val="cs-CZ"/>
        </w:rPr>
        <w:t>Objednatele</w:t>
      </w:r>
      <w:r w:rsidR="008033BF" w:rsidRPr="00222A2B">
        <w:rPr>
          <w:rFonts w:ascii="Arial" w:hAnsi="Arial" w:cs="Arial"/>
          <w:sz w:val="22"/>
          <w:szCs w:val="22"/>
          <w:lang w:val="cs-CZ"/>
        </w:rPr>
        <w:t xml:space="preserve"> </w:t>
      </w:r>
      <w:r w:rsidR="00AF695F" w:rsidRPr="00222A2B">
        <w:rPr>
          <w:rFonts w:ascii="Arial" w:hAnsi="Arial" w:cs="Arial"/>
          <w:sz w:val="22"/>
          <w:szCs w:val="22"/>
          <w:lang w:val="cs-CZ"/>
        </w:rPr>
        <w:t xml:space="preserve">či na území </w:t>
      </w:r>
      <w:r w:rsidR="00222A2B">
        <w:rPr>
          <w:rFonts w:ascii="Arial" w:hAnsi="Arial" w:cs="Arial"/>
          <w:sz w:val="22"/>
          <w:szCs w:val="22"/>
          <w:lang w:val="cs-CZ"/>
        </w:rPr>
        <w:t>města</w:t>
      </w:r>
      <w:r w:rsidR="008033BF">
        <w:rPr>
          <w:rFonts w:ascii="Arial" w:hAnsi="Arial" w:cs="Arial"/>
          <w:sz w:val="22"/>
          <w:szCs w:val="22"/>
          <w:lang w:val="cs-CZ"/>
        </w:rPr>
        <w:t xml:space="preserve"> Jeseník</w:t>
      </w:r>
      <w:r w:rsidR="00EF05AD" w:rsidRPr="00222A2B">
        <w:rPr>
          <w:rFonts w:ascii="Arial" w:hAnsi="Arial" w:cs="Arial"/>
          <w:sz w:val="22"/>
          <w:szCs w:val="22"/>
          <w:lang w:val="cs-CZ"/>
        </w:rPr>
        <w:t>)</w:t>
      </w:r>
      <w:r w:rsidRPr="00222A2B">
        <w:rPr>
          <w:rFonts w:ascii="Arial" w:hAnsi="Arial" w:cs="Arial"/>
          <w:sz w:val="22"/>
          <w:szCs w:val="22"/>
          <w:lang w:val="cs-CZ"/>
        </w:rPr>
        <w:t>.</w:t>
      </w:r>
      <w:r w:rsidR="00F058D2" w:rsidRPr="00222A2B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475F2B85" w14:textId="754FF8B2" w:rsidR="00A16DC9" w:rsidRPr="00222A2B" w:rsidRDefault="00A14E39" w:rsidP="003C477B">
      <w:pPr>
        <w:numPr>
          <w:ilvl w:val="0"/>
          <w:numId w:val="9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222A2B">
        <w:rPr>
          <w:rFonts w:ascii="Arial" w:hAnsi="Arial" w:cs="Arial"/>
          <w:sz w:val="22"/>
          <w:szCs w:val="22"/>
          <w:lang w:val="cs-CZ"/>
        </w:rPr>
        <w:t>Z</w:t>
      </w:r>
      <w:r w:rsidR="00462111" w:rsidRPr="00222A2B">
        <w:rPr>
          <w:rFonts w:ascii="Arial" w:hAnsi="Arial" w:cs="Arial"/>
          <w:sz w:val="22"/>
          <w:szCs w:val="22"/>
          <w:lang w:val="cs-CZ"/>
        </w:rPr>
        <w:t>hotovitel</w:t>
      </w:r>
      <w:r w:rsidRPr="00222A2B">
        <w:rPr>
          <w:rFonts w:ascii="Arial" w:hAnsi="Arial" w:cs="Arial"/>
          <w:sz w:val="22"/>
          <w:szCs w:val="22"/>
          <w:lang w:val="cs-CZ"/>
        </w:rPr>
        <w:t xml:space="preserve"> </w:t>
      </w:r>
      <w:r w:rsidR="00AD58C6" w:rsidRPr="00222A2B">
        <w:rPr>
          <w:rFonts w:ascii="Arial" w:hAnsi="Arial" w:cs="Arial"/>
          <w:sz w:val="22"/>
          <w:szCs w:val="22"/>
          <w:lang w:val="cs-CZ"/>
        </w:rPr>
        <w:t xml:space="preserve">je oprávněn </w:t>
      </w:r>
      <w:r w:rsidRPr="00222A2B">
        <w:rPr>
          <w:rFonts w:ascii="Arial" w:hAnsi="Arial" w:cs="Arial"/>
          <w:sz w:val="22"/>
          <w:szCs w:val="22"/>
          <w:lang w:val="cs-CZ"/>
        </w:rPr>
        <w:t xml:space="preserve">v případě potřeby </w:t>
      </w:r>
      <w:r w:rsidR="00462111" w:rsidRPr="00222A2B">
        <w:rPr>
          <w:rFonts w:ascii="Arial" w:hAnsi="Arial" w:cs="Arial"/>
          <w:sz w:val="22"/>
          <w:szCs w:val="22"/>
          <w:lang w:val="cs-CZ"/>
        </w:rPr>
        <w:t>zajišťovat sběr</w:t>
      </w:r>
      <w:r w:rsidRPr="00222A2B">
        <w:rPr>
          <w:rFonts w:ascii="Arial" w:hAnsi="Arial" w:cs="Arial"/>
          <w:sz w:val="22"/>
          <w:szCs w:val="22"/>
          <w:lang w:val="cs-CZ"/>
        </w:rPr>
        <w:t xml:space="preserve"> </w:t>
      </w:r>
      <w:r w:rsidR="00462111" w:rsidRPr="00222A2B">
        <w:rPr>
          <w:rFonts w:ascii="Arial" w:hAnsi="Arial" w:cs="Arial"/>
          <w:sz w:val="22"/>
          <w:szCs w:val="22"/>
          <w:lang w:val="cs-CZ"/>
        </w:rPr>
        <w:t xml:space="preserve">podkladových </w:t>
      </w:r>
      <w:r w:rsidRPr="00222A2B">
        <w:rPr>
          <w:rFonts w:ascii="Arial" w:hAnsi="Arial" w:cs="Arial"/>
          <w:sz w:val="22"/>
          <w:szCs w:val="22"/>
          <w:lang w:val="cs-CZ"/>
        </w:rPr>
        <w:t>relev</w:t>
      </w:r>
      <w:r w:rsidR="00462111" w:rsidRPr="00222A2B">
        <w:rPr>
          <w:rFonts w:ascii="Arial" w:hAnsi="Arial" w:cs="Arial"/>
          <w:sz w:val="22"/>
          <w:szCs w:val="22"/>
          <w:lang w:val="cs-CZ"/>
        </w:rPr>
        <w:t>a</w:t>
      </w:r>
      <w:r w:rsidRPr="00222A2B">
        <w:rPr>
          <w:rFonts w:ascii="Arial" w:hAnsi="Arial" w:cs="Arial"/>
          <w:sz w:val="22"/>
          <w:szCs w:val="22"/>
          <w:lang w:val="cs-CZ"/>
        </w:rPr>
        <w:t>ntní</w:t>
      </w:r>
      <w:r w:rsidR="00462111" w:rsidRPr="00222A2B">
        <w:rPr>
          <w:rFonts w:ascii="Arial" w:hAnsi="Arial" w:cs="Arial"/>
          <w:sz w:val="22"/>
          <w:szCs w:val="22"/>
          <w:lang w:val="cs-CZ"/>
        </w:rPr>
        <w:t>ch</w:t>
      </w:r>
      <w:r w:rsidRPr="00222A2B">
        <w:rPr>
          <w:rFonts w:ascii="Arial" w:hAnsi="Arial" w:cs="Arial"/>
          <w:sz w:val="22"/>
          <w:szCs w:val="22"/>
          <w:lang w:val="cs-CZ"/>
        </w:rPr>
        <w:t xml:space="preserve"> dat a informac</w:t>
      </w:r>
      <w:r w:rsidR="00462111" w:rsidRPr="00222A2B">
        <w:rPr>
          <w:rFonts w:ascii="Arial" w:hAnsi="Arial" w:cs="Arial"/>
          <w:sz w:val="22"/>
          <w:szCs w:val="22"/>
          <w:lang w:val="cs-CZ"/>
        </w:rPr>
        <w:t>í</w:t>
      </w:r>
      <w:r w:rsidRPr="00222A2B">
        <w:rPr>
          <w:rFonts w:ascii="Arial" w:hAnsi="Arial" w:cs="Arial"/>
          <w:sz w:val="22"/>
          <w:szCs w:val="22"/>
          <w:lang w:val="cs-CZ"/>
        </w:rPr>
        <w:t xml:space="preserve"> k řešené problematice a k problematice přímo či nepřímo navazující. V případě potřeby </w:t>
      </w:r>
      <w:r w:rsidR="00462111" w:rsidRPr="00222A2B">
        <w:rPr>
          <w:rFonts w:ascii="Arial" w:hAnsi="Arial" w:cs="Arial"/>
          <w:sz w:val="22"/>
          <w:szCs w:val="22"/>
          <w:lang w:val="cs-CZ"/>
        </w:rPr>
        <w:t>zajistí</w:t>
      </w:r>
      <w:r w:rsidRPr="00222A2B">
        <w:rPr>
          <w:rFonts w:ascii="Arial" w:hAnsi="Arial" w:cs="Arial"/>
          <w:sz w:val="22"/>
          <w:szCs w:val="22"/>
          <w:lang w:val="cs-CZ"/>
        </w:rPr>
        <w:t xml:space="preserve"> </w:t>
      </w:r>
      <w:r w:rsidR="00462111" w:rsidRPr="00222A2B">
        <w:rPr>
          <w:rFonts w:ascii="Arial" w:hAnsi="Arial" w:cs="Arial"/>
          <w:sz w:val="22"/>
          <w:szCs w:val="22"/>
          <w:lang w:val="cs-CZ"/>
        </w:rPr>
        <w:t xml:space="preserve">Zhotovitel </w:t>
      </w:r>
      <w:r w:rsidR="00571E29" w:rsidRPr="00222A2B">
        <w:rPr>
          <w:rFonts w:ascii="Arial" w:hAnsi="Arial" w:cs="Arial"/>
          <w:sz w:val="22"/>
          <w:szCs w:val="22"/>
          <w:lang w:val="cs-CZ"/>
        </w:rPr>
        <w:t xml:space="preserve">tyto </w:t>
      </w:r>
      <w:r w:rsidR="00462111" w:rsidRPr="00222A2B">
        <w:rPr>
          <w:rFonts w:ascii="Arial" w:hAnsi="Arial" w:cs="Arial"/>
          <w:sz w:val="22"/>
          <w:szCs w:val="22"/>
          <w:lang w:val="cs-CZ"/>
        </w:rPr>
        <w:t>potřebné informace např.</w:t>
      </w:r>
      <w:r w:rsidRPr="00222A2B">
        <w:rPr>
          <w:rFonts w:ascii="Arial" w:hAnsi="Arial" w:cs="Arial"/>
          <w:sz w:val="22"/>
          <w:szCs w:val="22"/>
          <w:lang w:val="cs-CZ"/>
        </w:rPr>
        <w:t xml:space="preserve"> na základě konzultací s experty </w:t>
      </w:r>
      <w:r w:rsidR="00462111" w:rsidRPr="00222A2B">
        <w:rPr>
          <w:rFonts w:ascii="Arial" w:hAnsi="Arial" w:cs="Arial"/>
          <w:sz w:val="22"/>
          <w:szCs w:val="22"/>
          <w:lang w:val="cs-CZ"/>
        </w:rPr>
        <w:t>p</w:t>
      </w:r>
      <w:r w:rsidRPr="00222A2B">
        <w:rPr>
          <w:rFonts w:ascii="Arial" w:hAnsi="Arial" w:cs="Arial"/>
          <w:sz w:val="22"/>
          <w:szCs w:val="22"/>
          <w:lang w:val="cs-CZ"/>
        </w:rPr>
        <w:t>r</w:t>
      </w:r>
      <w:r w:rsidR="00462111" w:rsidRPr="00222A2B">
        <w:rPr>
          <w:rFonts w:ascii="Arial" w:hAnsi="Arial" w:cs="Arial"/>
          <w:sz w:val="22"/>
          <w:szCs w:val="22"/>
          <w:lang w:val="cs-CZ"/>
        </w:rPr>
        <w:t>o</w:t>
      </w:r>
      <w:r w:rsidRPr="00222A2B">
        <w:rPr>
          <w:rFonts w:ascii="Arial" w:hAnsi="Arial" w:cs="Arial"/>
          <w:sz w:val="22"/>
          <w:szCs w:val="22"/>
          <w:lang w:val="cs-CZ"/>
        </w:rPr>
        <w:t xml:space="preserve"> danou oblast v ČR či </w:t>
      </w:r>
      <w:r w:rsidR="00B94E60" w:rsidRPr="00222A2B">
        <w:rPr>
          <w:rFonts w:ascii="Arial" w:hAnsi="Arial" w:cs="Arial"/>
          <w:sz w:val="22"/>
          <w:szCs w:val="22"/>
          <w:lang w:val="cs-CZ"/>
        </w:rPr>
        <w:t xml:space="preserve">i </w:t>
      </w:r>
      <w:r w:rsidR="004E353F" w:rsidRPr="00222A2B">
        <w:rPr>
          <w:rFonts w:ascii="Arial" w:hAnsi="Arial" w:cs="Arial"/>
          <w:sz w:val="22"/>
          <w:szCs w:val="22"/>
          <w:lang w:val="cs-CZ"/>
        </w:rPr>
        <w:t xml:space="preserve">případně </w:t>
      </w:r>
      <w:r w:rsidRPr="00222A2B">
        <w:rPr>
          <w:rFonts w:ascii="Arial" w:hAnsi="Arial" w:cs="Arial"/>
          <w:sz w:val="22"/>
          <w:szCs w:val="22"/>
          <w:lang w:val="cs-CZ"/>
        </w:rPr>
        <w:t>v zahraničí.</w:t>
      </w:r>
    </w:p>
    <w:p w14:paraId="2915741F" w14:textId="75196EF7" w:rsidR="00F058D2" w:rsidRPr="00222A2B" w:rsidRDefault="00F058D2" w:rsidP="003C477B">
      <w:pPr>
        <w:numPr>
          <w:ilvl w:val="0"/>
          <w:numId w:val="9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222A2B">
        <w:rPr>
          <w:rFonts w:ascii="Arial" w:hAnsi="Arial" w:cs="Arial"/>
          <w:sz w:val="22"/>
          <w:szCs w:val="22"/>
          <w:lang w:val="cs-CZ"/>
        </w:rPr>
        <w:t xml:space="preserve">Veškeré výstupy vytvořené na základě této </w:t>
      </w:r>
      <w:r w:rsidR="00823B40" w:rsidRPr="00222A2B">
        <w:rPr>
          <w:rFonts w:ascii="Arial" w:hAnsi="Arial" w:cs="Arial"/>
          <w:sz w:val="22"/>
          <w:szCs w:val="22"/>
          <w:lang w:val="cs-CZ"/>
        </w:rPr>
        <w:t>S</w:t>
      </w:r>
      <w:r w:rsidRPr="00222A2B">
        <w:rPr>
          <w:rFonts w:ascii="Arial" w:hAnsi="Arial" w:cs="Arial"/>
          <w:sz w:val="22"/>
          <w:szCs w:val="22"/>
          <w:lang w:val="cs-CZ"/>
        </w:rPr>
        <w:t xml:space="preserve">mlouvy budou po uhrazení </w:t>
      </w:r>
      <w:r w:rsidR="00823B40" w:rsidRPr="00222A2B">
        <w:rPr>
          <w:rFonts w:ascii="Arial" w:hAnsi="Arial" w:cs="Arial"/>
          <w:sz w:val="22"/>
          <w:szCs w:val="22"/>
          <w:lang w:val="cs-CZ"/>
        </w:rPr>
        <w:t xml:space="preserve">ceny </w:t>
      </w:r>
      <w:r w:rsidRPr="00222A2B">
        <w:rPr>
          <w:rFonts w:ascii="Arial" w:hAnsi="Arial" w:cs="Arial"/>
          <w:sz w:val="22"/>
          <w:szCs w:val="22"/>
          <w:lang w:val="cs-CZ"/>
        </w:rPr>
        <w:t xml:space="preserve">za zpracování </w:t>
      </w:r>
      <w:r w:rsidR="003C477B" w:rsidRPr="00222A2B">
        <w:rPr>
          <w:rFonts w:ascii="Arial" w:hAnsi="Arial" w:cs="Arial"/>
          <w:sz w:val="22"/>
          <w:szCs w:val="22"/>
          <w:lang w:val="cs-CZ"/>
        </w:rPr>
        <w:t>D</w:t>
      </w:r>
      <w:r w:rsidRPr="00222A2B">
        <w:rPr>
          <w:rFonts w:ascii="Arial" w:hAnsi="Arial" w:cs="Arial"/>
          <w:sz w:val="22"/>
          <w:szCs w:val="22"/>
          <w:lang w:val="cs-CZ"/>
        </w:rPr>
        <w:t xml:space="preserve">íla vlastnictvím </w:t>
      </w:r>
      <w:r w:rsidR="008033BF">
        <w:rPr>
          <w:rFonts w:ascii="Arial" w:hAnsi="Arial" w:cs="Arial"/>
          <w:sz w:val="22"/>
          <w:szCs w:val="22"/>
          <w:lang w:val="cs-CZ"/>
        </w:rPr>
        <w:t>Objednatele</w:t>
      </w:r>
      <w:r w:rsidRPr="00222A2B">
        <w:rPr>
          <w:rFonts w:ascii="Arial" w:hAnsi="Arial" w:cs="Arial"/>
          <w:sz w:val="22"/>
          <w:szCs w:val="22"/>
          <w:lang w:val="cs-CZ"/>
        </w:rPr>
        <w:t xml:space="preserve">. </w:t>
      </w:r>
      <w:r w:rsidR="008033BF">
        <w:rPr>
          <w:rFonts w:ascii="Arial" w:hAnsi="Arial" w:cs="Arial"/>
          <w:sz w:val="22"/>
          <w:szCs w:val="22"/>
          <w:lang w:val="cs-CZ"/>
        </w:rPr>
        <w:t>Objednatele</w:t>
      </w:r>
      <w:r w:rsidR="008033BF" w:rsidRPr="00222A2B">
        <w:rPr>
          <w:rFonts w:ascii="Arial" w:hAnsi="Arial" w:cs="Arial"/>
          <w:sz w:val="22"/>
          <w:szCs w:val="22"/>
          <w:lang w:val="cs-CZ"/>
        </w:rPr>
        <w:t xml:space="preserve"> </w:t>
      </w:r>
      <w:r w:rsidRPr="00222A2B">
        <w:rPr>
          <w:rFonts w:ascii="Arial" w:hAnsi="Arial" w:cs="Arial"/>
          <w:sz w:val="22"/>
          <w:szCs w:val="22"/>
          <w:lang w:val="cs-CZ"/>
        </w:rPr>
        <w:t>je oprávněn s těmito</w:t>
      </w:r>
      <w:r w:rsidR="008313C7" w:rsidRPr="00222A2B">
        <w:rPr>
          <w:rFonts w:ascii="Arial" w:hAnsi="Arial" w:cs="Arial"/>
          <w:sz w:val="22"/>
          <w:szCs w:val="22"/>
          <w:lang w:val="cs-CZ"/>
        </w:rPr>
        <w:t xml:space="preserve"> výstupy disponovat v souladu s </w:t>
      </w:r>
      <w:r w:rsidRPr="00222A2B">
        <w:rPr>
          <w:rFonts w:ascii="Arial" w:hAnsi="Arial" w:cs="Arial"/>
          <w:sz w:val="22"/>
          <w:szCs w:val="22"/>
          <w:lang w:val="cs-CZ"/>
        </w:rPr>
        <w:t>vlastními záměry vztahujícími se k předmětu plnění</w:t>
      </w:r>
      <w:r w:rsidR="00823B40" w:rsidRPr="00222A2B">
        <w:rPr>
          <w:rFonts w:ascii="Arial" w:hAnsi="Arial" w:cs="Arial"/>
          <w:sz w:val="22"/>
          <w:szCs w:val="22"/>
          <w:lang w:val="cs-CZ"/>
        </w:rPr>
        <w:t xml:space="preserve"> dle této Smlouvy</w:t>
      </w:r>
      <w:r w:rsidRPr="00222A2B">
        <w:rPr>
          <w:rFonts w:ascii="Arial" w:hAnsi="Arial" w:cs="Arial"/>
          <w:sz w:val="22"/>
          <w:szCs w:val="22"/>
          <w:lang w:val="cs-CZ"/>
        </w:rPr>
        <w:t xml:space="preserve">. </w:t>
      </w:r>
      <w:r w:rsidR="008033BF">
        <w:rPr>
          <w:rFonts w:ascii="Arial" w:hAnsi="Arial" w:cs="Arial"/>
          <w:sz w:val="22"/>
          <w:szCs w:val="22"/>
          <w:lang w:val="cs-CZ"/>
        </w:rPr>
        <w:t>Objednatel</w:t>
      </w:r>
      <w:r w:rsidR="008033BF" w:rsidRPr="00222A2B">
        <w:rPr>
          <w:rFonts w:ascii="Arial" w:hAnsi="Arial" w:cs="Arial"/>
          <w:sz w:val="22"/>
          <w:szCs w:val="22"/>
          <w:lang w:val="cs-CZ"/>
        </w:rPr>
        <w:t xml:space="preserve"> </w:t>
      </w:r>
      <w:r w:rsidRPr="00222A2B">
        <w:rPr>
          <w:rFonts w:ascii="Arial" w:hAnsi="Arial" w:cs="Arial"/>
          <w:sz w:val="22"/>
          <w:szCs w:val="22"/>
          <w:lang w:val="cs-CZ"/>
        </w:rPr>
        <w:t xml:space="preserve">se zavazuje, že použitím výstupu neohrozí oprávněné zájmy </w:t>
      </w:r>
      <w:r w:rsidR="00CE4BEC" w:rsidRPr="00222A2B">
        <w:rPr>
          <w:rFonts w:ascii="Arial" w:hAnsi="Arial" w:cs="Arial"/>
          <w:sz w:val="22"/>
          <w:szCs w:val="22"/>
          <w:lang w:val="cs-CZ"/>
        </w:rPr>
        <w:t>Zhotovitele</w:t>
      </w:r>
      <w:r w:rsidRPr="00222A2B">
        <w:rPr>
          <w:rFonts w:ascii="Arial" w:hAnsi="Arial" w:cs="Arial"/>
          <w:sz w:val="22"/>
          <w:szCs w:val="22"/>
          <w:lang w:val="cs-CZ"/>
        </w:rPr>
        <w:t xml:space="preserve">, např. ohrožení reputace </w:t>
      </w:r>
      <w:r w:rsidR="00CE4BEC" w:rsidRPr="00222A2B">
        <w:rPr>
          <w:rFonts w:ascii="Arial" w:hAnsi="Arial" w:cs="Arial"/>
          <w:sz w:val="22"/>
          <w:szCs w:val="22"/>
          <w:lang w:val="cs-CZ"/>
        </w:rPr>
        <w:t>Zhotovitele</w:t>
      </w:r>
      <w:r w:rsidRPr="00222A2B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2938A25E" w14:textId="77777777" w:rsidR="00AE482E" w:rsidRPr="00222A2B" w:rsidRDefault="00AE482E" w:rsidP="00E1356E">
      <w:pPr>
        <w:pStyle w:val="Odstavecseseznamem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7CB9B275" w14:textId="77777777" w:rsidR="00B1696F" w:rsidRPr="00222A2B" w:rsidRDefault="00AE482E" w:rsidP="00E1356E">
      <w:pPr>
        <w:pStyle w:val="Odstavecseseznamem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222A2B">
        <w:rPr>
          <w:rFonts w:ascii="Arial" w:hAnsi="Arial" w:cs="Arial"/>
          <w:b/>
          <w:bCs/>
          <w:sz w:val="22"/>
          <w:szCs w:val="22"/>
          <w:lang w:val="cs-CZ"/>
        </w:rPr>
        <w:t>II.</w:t>
      </w:r>
    </w:p>
    <w:p w14:paraId="7B002930" w14:textId="77777777" w:rsidR="00A55B3F" w:rsidRPr="00222A2B" w:rsidRDefault="00D4230E" w:rsidP="00E135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222A2B">
        <w:rPr>
          <w:rFonts w:ascii="Arial" w:hAnsi="Arial" w:cs="Arial"/>
          <w:b/>
          <w:bCs/>
          <w:sz w:val="22"/>
          <w:szCs w:val="22"/>
          <w:lang w:val="cs-CZ"/>
        </w:rPr>
        <w:t xml:space="preserve">Doba </w:t>
      </w:r>
      <w:r w:rsidR="00F81B14" w:rsidRPr="00222A2B">
        <w:rPr>
          <w:rFonts w:ascii="Arial" w:hAnsi="Arial" w:cs="Arial"/>
          <w:b/>
          <w:bCs/>
          <w:sz w:val="22"/>
          <w:szCs w:val="22"/>
          <w:lang w:val="cs-CZ"/>
        </w:rPr>
        <w:t xml:space="preserve">trvání </w:t>
      </w:r>
      <w:r w:rsidR="00150CD0" w:rsidRPr="00222A2B">
        <w:rPr>
          <w:rFonts w:ascii="Arial" w:hAnsi="Arial" w:cs="Arial"/>
          <w:b/>
          <w:bCs/>
          <w:sz w:val="22"/>
          <w:szCs w:val="22"/>
          <w:lang w:val="cs-CZ"/>
        </w:rPr>
        <w:t>Smlouvy</w:t>
      </w:r>
    </w:p>
    <w:p w14:paraId="50390BD9" w14:textId="7F24ED3A" w:rsidR="00E85AEF" w:rsidRPr="00222A2B" w:rsidRDefault="00D4230E" w:rsidP="00EC370B">
      <w:pPr>
        <w:numPr>
          <w:ilvl w:val="0"/>
          <w:numId w:val="28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222A2B">
        <w:rPr>
          <w:rFonts w:ascii="Arial" w:hAnsi="Arial" w:cs="Arial"/>
          <w:sz w:val="22"/>
          <w:szCs w:val="22"/>
          <w:lang w:val="cs-CZ"/>
        </w:rPr>
        <w:t>Smluvní strany se dohodly</w:t>
      </w:r>
      <w:r w:rsidR="00F81B14" w:rsidRPr="00222A2B">
        <w:rPr>
          <w:rFonts w:ascii="Arial" w:hAnsi="Arial" w:cs="Arial"/>
          <w:sz w:val="22"/>
          <w:szCs w:val="22"/>
          <w:lang w:val="cs-CZ"/>
        </w:rPr>
        <w:t xml:space="preserve">, že doba </w:t>
      </w:r>
      <w:r w:rsidR="004A0BFE" w:rsidRPr="00222A2B">
        <w:rPr>
          <w:rFonts w:ascii="Arial" w:hAnsi="Arial" w:cs="Arial"/>
          <w:sz w:val="22"/>
          <w:szCs w:val="22"/>
          <w:lang w:val="cs-CZ"/>
        </w:rPr>
        <w:t xml:space="preserve">trvání </w:t>
      </w:r>
      <w:r w:rsidR="003C477B" w:rsidRPr="00222A2B">
        <w:rPr>
          <w:rFonts w:ascii="Arial" w:hAnsi="Arial" w:cs="Arial"/>
          <w:sz w:val="22"/>
          <w:szCs w:val="22"/>
          <w:lang w:val="cs-CZ"/>
        </w:rPr>
        <w:t xml:space="preserve">této </w:t>
      </w:r>
      <w:r w:rsidR="004A0BFE" w:rsidRPr="00222A2B">
        <w:rPr>
          <w:rFonts w:ascii="Arial" w:hAnsi="Arial" w:cs="Arial"/>
          <w:sz w:val="22"/>
          <w:szCs w:val="22"/>
          <w:lang w:val="cs-CZ"/>
        </w:rPr>
        <w:t>S</w:t>
      </w:r>
      <w:r w:rsidR="00F81B14" w:rsidRPr="00222A2B">
        <w:rPr>
          <w:rFonts w:ascii="Arial" w:hAnsi="Arial" w:cs="Arial"/>
          <w:sz w:val="22"/>
          <w:szCs w:val="22"/>
          <w:lang w:val="cs-CZ"/>
        </w:rPr>
        <w:t xml:space="preserve">mlouvy je stanovena na dobu určitou, </w:t>
      </w:r>
      <w:r w:rsidR="00CA2193" w:rsidRPr="00222A2B">
        <w:rPr>
          <w:rFonts w:ascii="Arial" w:hAnsi="Arial" w:cs="Arial"/>
          <w:sz w:val="22"/>
          <w:szCs w:val="22"/>
          <w:lang w:val="cs-CZ"/>
        </w:rPr>
        <w:t xml:space="preserve">a to </w:t>
      </w:r>
      <w:r w:rsidR="00E85AEF" w:rsidRPr="00222A2B">
        <w:rPr>
          <w:rFonts w:ascii="Arial" w:hAnsi="Arial" w:cs="Arial"/>
          <w:sz w:val="22"/>
          <w:szCs w:val="22"/>
          <w:lang w:val="cs-CZ"/>
        </w:rPr>
        <w:t xml:space="preserve">do doby dodání Díla </w:t>
      </w:r>
      <w:r w:rsidR="00502E41">
        <w:rPr>
          <w:rFonts w:ascii="Arial" w:hAnsi="Arial" w:cs="Arial"/>
          <w:sz w:val="22"/>
          <w:szCs w:val="22"/>
          <w:lang w:val="cs-CZ"/>
        </w:rPr>
        <w:t xml:space="preserve">v souladu s čl. III. odst. 2 </w:t>
      </w:r>
      <w:r w:rsidR="00E85AEF" w:rsidRPr="00222A2B">
        <w:rPr>
          <w:rFonts w:ascii="Arial" w:hAnsi="Arial" w:cs="Arial"/>
          <w:sz w:val="22"/>
          <w:szCs w:val="22"/>
          <w:lang w:val="cs-CZ"/>
        </w:rPr>
        <w:t xml:space="preserve">a zaplacení za něj. </w:t>
      </w:r>
    </w:p>
    <w:p w14:paraId="378875F3" w14:textId="77777777" w:rsidR="006C4164" w:rsidRPr="00222A2B" w:rsidRDefault="006C4164" w:rsidP="00E1356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cs-CZ"/>
        </w:rPr>
      </w:pPr>
    </w:p>
    <w:p w14:paraId="0921B742" w14:textId="77777777" w:rsidR="00B1696F" w:rsidRPr="00222A2B" w:rsidRDefault="00B9571E" w:rsidP="00E1356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222A2B">
        <w:rPr>
          <w:rFonts w:ascii="Arial" w:hAnsi="Arial" w:cs="Arial"/>
          <w:b/>
          <w:sz w:val="22"/>
          <w:szCs w:val="22"/>
          <w:lang w:val="cs-CZ"/>
        </w:rPr>
        <w:t xml:space="preserve">III. </w:t>
      </w:r>
    </w:p>
    <w:p w14:paraId="6D80197E" w14:textId="77777777" w:rsidR="004A635D" w:rsidRPr="00222A2B" w:rsidRDefault="004A635D" w:rsidP="00E1356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222A2B">
        <w:rPr>
          <w:rFonts w:ascii="Arial" w:hAnsi="Arial" w:cs="Arial"/>
          <w:b/>
          <w:sz w:val="22"/>
          <w:szCs w:val="22"/>
          <w:lang w:val="cs-CZ"/>
        </w:rPr>
        <w:t>Předání a převzetí Díla</w:t>
      </w:r>
    </w:p>
    <w:p w14:paraId="665EF1A7" w14:textId="0A432510" w:rsidR="004A635D" w:rsidRPr="00222A2B" w:rsidRDefault="00210B17" w:rsidP="00EC370B">
      <w:pPr>
        <w:numPr>
          <w:ilvl w:val="0"/>
          <w:numId w:val="25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222A2B">
        <w:rPr>
          <w:rFonts w:ascii="Arial" w:hAnsi="Arial" w:cs="Arial"/>
          <w:bCs/>
          <w:color w:val="000000"/>
          <w:sz w:val="22"/>
          <w:szCs w:val="22"/>
          <w:shd w:val="clear" w:color="auto" w:fill="FFFFFF"/>
          <w:lang w:val="cs-CZ"/>
        </w:rPr>
        <w:t xml:space="preserve">Smluvní strany se dohodly, že </w:t>
      </w:r>
      <w:r w:rsidR="004A635D" w:rsidRPr="00222A2B">
        <w:rPr>
          <w:rFonts w:ascii="Arial" w:hAnsi="Arial" w:cs="Arial"/>
          <w:bCs/>
          <w:color w:val="000000"/>
          <w:sz w:val="22"/>
          <w:szCs w:val="22"/>
          <w:shd w:val="clear" w:color="auto" w:fill="FFFFFF"/>
          <w:lang w:val="cs-CZ"/>
        </w:rPr>
        <w:t>Dílo je provedeno, je-li</w:t>
      </w:r>
      <w:r w:rsidR="00F5045A" w:rsidRPr="00222A2B">
        <w:rPr>
          <w:rFonts w:ascii="Arial" w:hAnsi="Arial" w:cs="Arial"/>
          <w:bCs/>
          <w:color w:val="000000"/>
          <w:sz w:val="22"/>
          <w:szCs w:val="22"/>
          <w:shd w:val="clear" w:color="auto" w:fill="FFFFFF"/>
          <w:lang w:val="cs-CZ"/>
        </w:rPr>
        <w:t xml:space="preserve"> řádně</w:t>
      </w:r>
      <w:r w:rsidR="004A635D" w:rsidRPr="00222A2B">
        <w:rPr>
          <w:rFonts w:ascii="Arial" w:hAnsi="Arial" w:cs="Arial"/>
          <w:bCs/>
          <w:color w:val="000000"/>
          <w:sz w:val="22"/>
          <w:szCs w:val="22"/>
          <w:shd w:val="clear" w:color="auto" w:fill="FFFFFF"/>
          <w:lang w:val="cs-CZ"/>
        </w:rPr>
        <w:t xml:space="preserve"> dokončeno a předáno. </w:t>
      </w:r>
    </w:p>
    <w:p w14:paraId="63B9AAED" w14:textId="12DB072F" w:rsidR="00001E1E" w:rsidRPr="00222A2B" w:rsidRDefault="00430D18" w:rsidP="00EC370B">
      <w:pPr>
        <w:numPr>
          <w:ilvl w:val="0"/>
          <w:numId w:val="25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222A2B">
        <w:rPr>
          <w:rFonts w:ascii="Arial" w:hAnsi="Arial" w:cs="Arial"/>
          <w:sz w:val="22"/>
          <w:szCs w:val="22"/>
          <w:lang w:val="cs-CZ"/>
        </w:rPr>
        <w:t>Smluvní strany se dohodly na předání a převzetí Díla</w:t>
      </w:r>
      <w:r w:rsidR="00001E1E" w:rsidRPr="00222A2B">
        <w:rPr>
          <w:rFonts w:ascii="Arial" w:hAnsi="Arial" w:cs="Arial"/>
          <w:sz w:val="22"/>
          <w:szCs w:val="22"/>
          <w:lang w:val="cs-CZ"/>
        </w:rPr>
        <w:t xml:space="preserve"> </w:t>
      </w:r>
      <w:r w:rsidR="00B75205" w:rsidRPr="00222A2B">
        <w:rPr>
          <w:rFonts w:ascii="Arial" w:hAnsi="Arial" w:cs="Arial"/>
          <w:sz w:val="22"/>
          <w:szCs w:val="22"/>
          <w:lang w:val="cs-CZ"/>
        </w:rPr>
        <w:t>(</w:t>
      </w:r>
      <w:r w:rsidR="00987D03">
        <w:rPr>
          <w:rFonts w:ascii="Arial" w:hAnsi="Arial" w:cs="Arial"/>
          <w:sz w:val="22"/>
          <w:szCs w:val="22"/>
          <w:lang w:val="cs-CZ"/>
        </w:rPr>
        <w:t>prvního</w:t>
      </w:r>
      <w:r w:rsidR="00987D03" w:rsidRPr="00222A2B">
        <w:rPr>
          <w:rFonts w:ascii="Arial" w:hAnsi="Arial" w:cs="Arial"/>
          <w:sz w:val="22"/>
          <w:szCs w:val="22"/>
          <w:lang w:val="cs-CZ"/>
        </w:rPr>
        <w:t xml:space="preserve"> </w:t>
      </w:r>
      <w:r w:rsidR="00B75205" w:rsidRPr="00222A2B">
        <w:rPr>
          <w:rFonts w:ascii="Arial" w:hAnsi="Arial" w:cs="Arial"/>
          <w:sz w:val="22"/>
          <w:szCs w:val="22"/>
          <w:lang w:val="cs-CZ"/>
        </w:rPr>
        <w:t xml:space="preserve">draftu </w:t>
      </w:r>
      <w:r w:rsidR="000D52E5" w:rsidRPr="00222A2B">
        <w:rPr>
          <w:rFonts w:ascii="Arial" w:hAnsi="Arial" w:cs="Arial"/>
          <w:sz w:val="22"/>
          <w:szCs w:val="22"/>
          <w:lang w:val="cs-CZ"/>
        </w:rPr>
        <w:t>díla</w:t>
      </w:r>
      <w:r w:rsidR="00B75205" w:rsidRPr="00222A2B">
        <w:rPr>
          <w:rFonts w:ascii="Arial" w:hAnsi="Arial" w:cs="Arial"/>
          <w:sz w:val="22"/>
          <w:szCs w:val="22"/>
          <w:lang w:val="cs-CZ"/>
        </w:rPr>
        <w:t xml:space="preserve">) </w:t>
      </w:r>
      <w:r w:rsidR="00674379" w:rsidRPr="00222A2B">
        <w:rPr>
          <w:rFonts w:ascii="Arial" w:hAnsi="Arial" w:cs="Arial"/>
          <w:sz w:val="22"/>
          <w:szCs w:val="22"/>
          <w:lang w:val="cs-CZ"/>
        </w:rPr>
        <w:t xml:space="preserve">nejpozději </w:t>
      </w:r>
      <w:r w:rsidR="00FA6172" w:rsidRPr="00222A2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do </w:t>
      </w:r>
      <w:r w:rsidR="00010382">
        <w:rPr>
          <w:rFonts w:ascii="Arial" w:hAnsi="Arial" w:cs="Arial"/>
          <w:color w:val="000000" w:themeColor="text1"/>
          <w:sz w:val="22"/>
          <w:szCs w:val="22"/>
          <w:lang w:val="cs-CZ"/>
        </w:rPr>
        <w:t>80</w:t>
      </w:r>
      <w:r w:rsidR="00FA6172" w:rsidRPr="00222A2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pracovních dnů od data podpisu </w:t>
      </w:r>
      <w:r w:rsidR="00F5045A" w:rsidRPr="00222A2B">
        <w:rPr>
          <w:rFonts w:ascii="Arial" w:hAnsi="Arial" w:cs="Arial"/>
          <w:color w:val="000000" w:themeColor="text1"/>
          <w:sz w:val="22"/>
          <w:szCs w:val="22"/>
          <w:lang w:val="cs-CZ"/>
        </w:rPr>
        <w:t>této S</w:t>
      </w:r>
      <w:r w:rsidR="00FA6172" w:rsidRPr="00222A2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mlouvy. Finální verzi </w:t>
      </w:r>
      <w:r w:rsidR="000D52E5" w:rsidRPr="00222A2B">
        <w:rPr>
          <w:rFonts w:ascii="Arial" w:hAnsi="Arial" w:cs="Arial"/>
          <w:color w:val="000000" w:themeColor="text1"/>
          <w:sz w:val="22"/>
          <w:szCs w:val="22"/>
          <w:lang w:val="cs-CZ"/>
        </w:rPr>
        <w:t>díla</w:t>
      </w:r>
      <w:r w:rsidR="00F5045A" w:rsidRPr="00222A2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</w:t>
      </w:r>
      <w:r w:rsidR="00FA6172" w:rsidRPr="00222A2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předá Zhotovitel </w:t>
      </w:r>
      <w:r w:rsidR="00573F38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Objednateli </w:t>
      </w:r>
      <w:r w:rsidR="00FA6172" w:rsidRPr="00222A2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nejpozději do 15 pracovních dnů od data přijetí připomínek </w:t>
      </w:r>
      <w:r w:rsidR="00573F38">
        <w:rPr>
          <w:rFonts w:ascii="Arial" w:hAnsi="Arial" w:cs="Arial"/>
          <w:color w:val="000000" w:themeColor="text1"/>
          <w:sz w:val="22"/>
          <w:szCs w:val="22"/>
          <w:lang w:val="cs-CZ"/>
        </w:rPr>
        <w:t>Objednatele</w:t>
      </w:r>
      <w:r w:rsidR="00573F38" w:rsidRPr="00222A2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</w:t>
      </w:r>
      <w:r w:rsidR="00FA6172" w:rsidRPr="00222A2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k draftu </w:t>
      </w:r>
      <w:r w:rsidR="000D52E5" w:rsidRPr="00222A2B">
        <w:rPr>
          <w:rFonts w:ascii="Arial" w:hAnsi="Arial" w:cs="Arial"/>
          <w:color w:val="000000" w:themeColor="text1"/>
          <w:sz w:val="22"/>
          <w:szCs w:val="22"/>
          <w:lang w:val="cs-CZ"/>
        </w:rPr>
        <w:t>díla</w:t>
      </w:r>
      <w:r w:rsidR="00FA6172" w:rsidRPr="00222A2B">
        <w:rPr>
          <w:rFonts w:ascii="Arial" w:hAnsi="Arial" w:cs="Arial"/>
          <w:color w:val="000000" w:themeColor="text1"/>
          <w:sz w:val="22"/>
          <w:szCs w:val="22"/>
          <w:lang w:val="cs-CZ"/>
        </w:rPr>
        <w:t>.</w:t>
      </w:r>
      <w:r w:rsidR="00001E1E" w:rsidRPr="00222A2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</w:t>
      </w:r>
    </w:p>
    <w:p w14:paraId="64DF2016" w14:textId="6BC697D7" w:rsidR="004A635D" w:rsidRPr="00222A2B" w:rsidRDefault="000C4A4C" w:rsidP="000C4A4C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0C4A4C">
        <w:rPr>
          <w:rFonts w:ascii="Arial" w:hAnsi="Arial" w:cs="Arial"/>
          <w:sz w:val="22"/>
          <w:szCs w:val="22"/>
          <w:lang w:val="cs-CZ"/>
        </w:rPr>
        <w:t>Ke dni předání a převzetí Díla jsou Objednatel a Zhotovitel povinni oboustranně si potvrdit Záznam / protokol o předání a převzetí díla (dále jen „Protokol“). Protokol bude vyhotoven v písemné či elektronické formě. Pokud Objednatel zjistí při převzetí vady Díla, sepíšou je Smluvní strany do Protokolu a Objednatel je oprávněn převzetí díla pro vady odmítnout nepřevzít. Vady a výhrady k Dílu budou smluvními stranami sepsány v Protokolu a Zhotovitel se zavazuje je do 15 pracovních dní odstranit. Vady mohou spočívat v nedodržení rozsahu nebo obsahu Díla, případně v chybách psaní apod. Převzetí bezvadného díla bude následně zaznamenáno v Protokolu, který může být potvrzen elektronicky pomocí e-mailové zprávy mezi kontaktními osobami Smluvních stran stanovených touto Smlouvou.</w:t>
      </w:r>
    </w:p>
    <w:p w14:paraId="2435A418" w14:textId="50687458" w:rsidR="004A635D" w:rsidRPr="00222A2B" w:rsidRDefault="004A635D" w:rsidP="00EC370B">
      <w:pPr>
        <w:numPr>
          <w:ilvl w:val="0"/>
          <w:numId w:val="25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222A2B">
        <w:rPr>
          <w:rFonts w:ascii="Arial" w:hAnsi="Arial" w:cs="Arial"/>
          <w:sz w:val="22"/>
          <w:szCs w:val="22"/>
          <w:lang w:val="cs-CZ"/>
        </w:rPr>
        <w:t xml:space="preserve">V případě, že je </w:t>
      </w:r>
      <w:r w:rsidR="00573F38">
        <w:rPr>
          <w:rFonts w:ascii="Arial" w:hAnsi="Arial" w:cs="Arial"/>
          <w:sz w:val="22"/>
          <w:szCs w:val="22"/>
          <w:lang w:val="cs-CZ"/>
        </w:rPr>
        <w:t>Objednatel</w:t>
      </w:r>
      <w:r w:rsidR="00573F38" w:rsidRPr="00222A2B">
        <w:rPr>
          <w:rFonts w:ascii="Arial" w:hAnsi="Arial" w:cs="Arial"/>
          <w:sz w:val="22"/>
          <w:szCs w:val="22"/>
          <w:lang w:val="cs-CZ"/>
        </w:rPr>
        <w:t xml:space="preserve"> </w:t>
      </w:r>
      <w:r w:rsidRPr="00222A2B">
        <w:rPr>
          <w:rFonts w:ascii="Arial" w:hAnsi="Arial" w:cs="Arial"/>
          <w:sz w:val="22"/>
          <w:szCs w:val="22"/>
          <w:lang w:val="cs-CZ"/>
        </w:rPr>
        <w:t>v prodlení s</w:t>
      </w:r>
      <w:r w:rsidR="00232AD1" w:rsidRPr="00222A2B">
        <w:rPr>
          <w:rFonts w:ascii="Arial" w:hAnsi="Arial" w:cs="Arial"/>
          <w:sz w:val="22"/>
          <w:szCs w:val="22"/>
          <w:lang w:val="cs-CZ"/>
        </w:rPr>
        <w:t xml:space="preserve"> potvrzením </w:t>
      </w:r>
      <w:r w:rsidR="005117D0">
        <w:rPr>
          <w:rFonts w:ascii="Arial" w:hAnsi="Arial" w:cs="Arial"/>
          <w:sz w:val="22"/>
          <w:szCs w:val="22"/>
          <w:lang w:val="cs-CZ"/>
        </w:rPr>
        <w:t>Protokolu</w:t>
      </w:r>
      <w:r w:rsidR="00010382">
        <w:rPr>
          <w:rFonts w:ascii="Arial" w:hAnsi="Arial" w:cs="Arial"/>
          <w:sz w:val="22"/>
          <w:szCs w:val="22"/>
          <w:lang w:val="cs-CZ"/>
        </w:rPr>
        <w:t xml:space="preserve"> </w:t>
      </w:r>
      <w:r w:rsidRPr="00222A2B">
        <w:rPr>
          <w:rFonts w:ascii="Arial" w:hAnsi="Arial" w:cs="Arial"/>
          <w:sz w:val="22"/>
          <w:szCs w:val="22"/>
          <w:lang w:val="cs-CZ"/>
        </w:rPr>
        <w:t xml:space="preserve">déle než </w:t>
      </w:r>
      <w:r w:rsidR="00FA6172" w:rsidRPr="00222A2B">
        <w:rPr>
          <w:rFonts w:ascii="Arial" w:hAnsi="Arial" w:cs="Arial"/>
          <w:sz w:val="22"/>
          <w:szCs w:val="22"/>
          <w:lang w:val="cs-CZ"/>
        </w:rPr>
        <w:t>10 pracovních</w:t>
      </w:r>
      <w:r w:rsidRPr="00222A2B">
        <w:rPr>
          <w:rFonts w:ascii="Arial" w:hAnsi="Arial" w:cs="Arial"/>
          <w:sz w:val="22"/>
          <w:szCs w:val="22"/>
          <w:lang w:val="cs-CZ"/>
        </w:rPr>
        <w:t xml:space="preserve"> dní, považuje se </w:t>
      </w:r>
      <w:r w:rsidR="00FA6172" w:rsidRPr="00222A2B">
        <w:rPr>
          <w:rFonts w:ascii="Arial" w:hAnsi="Arial" w:cs="Arial"/>
          <w:sz w:val="22"/>
          <w:szCs w:val="22"/>
          <w:lang w:val="cs-CZ"/>
        </w:rPr>
        <w:t>10</w:t>
      </w:r>
      <w:r w:rsidRPr="00222A2B">
        <w:rPr>
          <w:rFonts w:ascii="Arial" w:hAnsi="Arial" w:cs="Arial"/>
          <w:sz w:val="22"/>
          <w:szCs w:val="22"/>
          <w:lang w:val="cs-CZ"/>
        </w:rPr>
        <w:t>. den tohoto prod</w:t>
      </w:r>
      <w:r w:rsidR="00644A0E" w:rsidRPr="00222A2B">
        <w:rPr>
          <w:rFonts w:ascii="Arial" w:hAnsi="Arial" w:cs="Arial"/>
          <w:sz w:val="22"/>
          <w:szCs w:val="22"/>
          <w:lang w:val="cs-CZ"/>
        </w:rPr>
        <w:t>lení za den předání a převzetí D</w:t>
      </w:r>
      <w:r w:rsidRPr="00222A2B">
        <w:rPr>
          <w:rFonts w:ascii="Arial" w:hAnsi="Arial" w:cs="Arial"/>
          <w:sz w:val="22"/>
          <w:szCs w:val="22"/>
          <w:lang w:val="cs-CZ"/>
        </w:rPr>
        <w:t xml:space="preserve">íla bez výhrad. V případě, že </w:t>
      </w:r>
      <w:r w:rsidR="00573F38">
        <w:rPr>
          <w:rFonts w:ascii="Arial" w:hAnsi="Arial" w:cs="Arial"/>
          <w:sz w:val="22"/>
          <w:szCs w:val="22"/>
          <w:lang w:val="cs-CZ"/>
        </w:rPr>
        <w:t>Objednatel</w:t>
      </w:r>
      <w:r w:rsidR="00573F38" w:rsidRPr="00222A2B">
        <w:rPr>
          <w:rFonts w:ascii="Arial" w:hAnsi="Arial" w:cs="Arial"/>
          <w:sz w:val="22"/>
          <w:szCs w:val="22"/>
          <w:lang w:val="cs-CZ"/>
        </w:rPr>
        <w:t xml:space="preserve"> </w:t>
      </w:r>
      <w:r w:rsidRPr="00222A2B">
        <w:rPr>
          <w:rFonts w:ascii="Arial" w:hAnsi="Arial" w:cs="Arial"/>
          <w:sz w:val="22"/>
          <w:szCs w:val="22"/>
          <w:lang w:val="cs-CZ"/>
        </w:rPr>
        <w:t xml:space="preserve">bezdůvodně odmítne </w:t>
      </w:r>
      <w:r w:rsidR="004D1912" w:rsidRPr="00222A2B">
        <w:rPr>
          <w:rFonts w:ascii="Arial" w:hAnsi="Arial" w:cs="Arial"/>
          <w:sz w:val="22"/>
          <w:szCs w:val="22"/>
          <w:lang w:val="cs-CZ"/>
        </w:rPr>
        <w:t xml:space="preserve">potvrdit </w:t>
      </w:r>
      <w:r w:rsidRPr="00222A2B">
        <w:rPr>
          <w:rFonts w:ascii="Arial" w:hAnsi="Arial" w:cs="Arial"/>
          <w:sz w:val="22"/>
          <w:szCs w:val="22"/>
          <w:lang w:val="cs-CZ"/>
        </w:rPr>
        <w:t xml:space="preserve">Protokol, považuje se den odmítnutí </w:t>
      </w:r>
      <w:r w:rsidR="004D1912" w:rsidRPr="00222A2B">
        <w:rPr>
          <w:rFonts w:ascii="Arial" w:hAnsi="Arial" w:cs="Arial"/>
          <w:sz w:val="22"/>
          <w:szCs w:val="22"/>
          <w:lang w:val="cs-CZ"/>
        </w:rPr>
        <w:t xml:space="preserve">potvrzení </w:t>
      </w:r>
      <w:r w:rsidRPr="00222A2B">
        <w:rPr>
          <w:rFonts w:ascii="Arial" w:hAnsi="Arial" w:cs="Arial"/>
          <w:sz w:val="22"/>
          <w:szCs w:val="22"/>
          <w:lang w:val="cs-CZ"/>
        </w:rPr>
        <w:t>Protokolu za den</w:t>
      </w:r>
      <w:r w:rsidR="00644A0E" w:rsidRPr="00222A2B">
        <w:rPr>
          <w:rFonts w:ascii="Arial" w:hAnsi="Arial" w:cs="Arial"/>
          <w:sz w:val="22"/>
          <w:szCs w:val="22"/>
          <w:lang w:val="cs-CZ"/>
        </w:rPr>
        <w:t xml:space="preserve"> předání a převzetí D</w:t>
      </w:r>
      <w:r w:rsidRPr="00222A2B">
        <w:rPr>
          <w:rFonts w:ascii="Arial" w:hAnsi="Arial" w:cs="Arial"/>
          <w:sz w:val="22"/>
          <w:szCs w:val="22"/>
          <w:lang w:val="cs-CZ"/>
        </w:rPr>
        <w:t>íla bez výhrad.</w:t>
      </w:r>
      <w:r w:rsidR="00B36A37" w:rsidRPr="00222A2B">
        <w:rPr>
          <w:rFonts w:ascii="Arial" w:hAnsi="Arial" w:cs="Arial"/>
          <w:sz w:val="22"/>
          <w:szCs w:val="22"/>
          <w:lang w:val="cs-CZ"/>
        </w:rPr>
        <w:t xml:space="preserve"> </w:t>
      </w:r>
      <w:r w:rsidRPr="00222A2B">
        <w:rPr>
          <w:rFonts w:ascii="Arial" w:hAnsi="Arial" w:cs="Arial"/>
          <w:sz w:val="22"/>
          <w:szCs w:val="22"/>
          <w:lang w:val="cs-CZ"/>
        </w:rPr>
        <w:t xml:space="preserve">Nebezpečí škody na Díle přechází na </w:t>
      </w:r>
      <w:r w:rsidR="00573F38">
        <w:rPr>
          <w:rFonts w:ascii="Arial" w:hAnsi="Arial" w:cs="Arial"/>
          <w:sz w:val="22"/>
          <w:szCs w:val="22"/>
          <w:lang w:val="cs-CZ"/>
        </w:rPr>
        <w:t>Objednatele</w:t>
      </w:r>
      <w:r w:rsidR="00573F38" w:rsidRPr="00222A2B">
        <w:rPr>
          <w:rFonts w:ascii="Arial" w:hAnsi="Arial" w:cs="Arial"/>
          <w:sz w:val="22"/>
          <w:szCs w:val="22"/>
          <w:lang w:val="cs-CZ"/>
        </w:rPr>
        <w:t xml:space="preserve"> </w:t>
      </w:r>
      <w:r w:rsidRPr="00222A2B">
        <w:rPr>
          <w:rFonts w:ascii="Arial" w:hAnsi="Arial" w:cs="Arial"/>
          <w:sz w:val="22"/>
          <w:szCs w:val="22"/>
          <w:lang w:val="cs-CZ"/>
        </w:rPr>
        <w:t>dnem předání a převzetí Díla.</w:t>
      </w:r>
    </w:p>
    <w:p w14:paraId="38E4FBB2" w14:textId="77777777" w:rsidR="002242FB" w:rsidRPr="00222A2B" w:rsidRDefault="002242FB" w:rsidP="00E135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sz w:val="22"/>
          <w:szCs w:val="22"/>
          <w:lang w:val="cs-CZ"/>
        </w:rPr>
      </w:pPr>
    </w:p>
    <w:p w14:paraId="4398A060" w14:textId="77777777" w:rsidR="00B1696F" w:rsidRPr="00222A2B" w:rsidRDefault="00B9571E" w:rsidP="00E135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222A2B">
        <w:rPr>
          <w:rFonts w:ascii="Arial" w:hAnsi="Arial" w:cs="Arial"/>
          <w:b/>
          <w:bCs/>
          <w:sz w:val="22"/>
          <w:szCs w:val="22"/>
          <w:lang w:val="cs-CZ"/>
        </w:rPr>
        <w:t xml:space="preserve">IV. </w:t>
      </w:r>
    </w:p>
    <w:p w14:paraId="514D4C01" w14:textId="77777777" w:rsidR="00A55B3F" w:rsidRPr="00222A2B" w:rsidRDefault="00D4230E" w:rsidP="00E135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222A2B">
        <w:rPr>
          <w:rFonts w:ascii="Arial" w:hAnsi="Arial" w:cs="Arial"/>
          <w:b/>
          <w:bCs/>
          <w:sz w:val="22"/>
          <w:szCs w:val="22"/>
          <w:lang w:val="cs-CZ"/>
        </w:rPr>
        <w:t xml:space="preserve">Povinnosti </w:t>
      </w:r>
      <w:r w:rsidR="00150CD0" w:rsidRPr="00222A2B">
        <w:rPr>
          <w:rFonts w:ascii="Arial" w:hAnsi="Arial" w:cs="Arial"/>
          <w:b/>
          <w:bCs/>
          <w:sz w:val="22"/>
          <w:szCs w:val="22"/>
          <w:lang w:val="cs-CZ"/>
        </w:rPr>
        <w:t xml:space="preserve">Smluvních </w:t>
      </w:r>
      <w:r w:rsidRPr="00222A2B">
        <w:rPr>
          <w:rFonts w:ascii="Arial" w:hAnsi="Arial" w:cs="Arial"/>
          <w:b/>
          <w:bCs/>
          <w:sz w:val="22"/>
          <w:szCs w:val="22"/>
          <w:lang w:val="cs-CZ"/>
        </w:rPr>
        <w:t>stran</w:t>
      </w:r>
    </w:p>
    <w:p w14:paraId="1D69A6FF" w14:textId="05F15229" w:rsidR="00D4230E" w:rsidRPr="00222A2B" w:rsidRDefault="00DB6916" w:rsidP="00EC370B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  <w:lang w:val="cs-CZ"/>
        </w:rPr>
      </w:pPr>
      <w:r w:rsidRPr="00222A2B">
        <w:rPr>
          <w:rFonts w:ascii="Arial" w:hAnsi="Arial" w:cs="Arial"/>
          <w:sz w:val="22"/>
          <w:szCs w:val="22"/>
          <w:lang w:val="cs-CZ"/>
        </w:rPr>
        <w:t>Zhotovitel</w:t>
      </w:r>
      <w:r w:rsidR="00D4230E" w:rsidRPr="00222A2B">
        <w:rPr>
          <w:rFonts w:ascii="Arial" w:hAnsi="Arial" w:cs="Arial"/>
          <w:sz w:val="22"/>
          <w:szCs w:val="22"/>
          <w:lang w:val="cs-CZ"/>
        </w:rPr>
        <w:t>:</w:t>
      </w:r>
    </w:p>
    <w:p w14:paraId="7C7A25F4" w14:textId="0DD34BEC" w:rsidR="009D181C" w:rsidRPr="00222A2B" w:rsidRDefault="009D181C" w:rsidP="00EC370B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  <w:lang w:val="cs-CZ"/>
        </w:rPr>
      </w:pPr>
      <w:r w:rsidRPr="00222A2B">
        <w:rPr>
          <w:rFonts w:ascii="Arial" w:hAnsi="Arial" w:cs="Arial"/>
          <w:sz w:val="22"/>
          <w:szCs w:val="22"/>
          <w:lang w:val="cs-CZ"/>
        </w:rPr>
        <w:t xml:space="preserve">se zavazuje jmenovat kontaktní osobu </w:t>
      </w:r>
      <w:r w:rsidR="000D58FE">
        <w:rPr>
          <w:rFonts w:ascii="Arial" w:hAnsi="Arial" w:cs="Arial"/>
          <w:sz w:val="22"/>
          <w:szCs w:val="22"/>
          <w:lang w:val="cs-CZ"/>
        </w:rPr>
        <w:t>(viz č</w:t>
      </w:r>
      <w:r w:rsidR="00F90065">
        <w:rPr>
          <w:rFonts w:ascii="Arial" w:hAnsi="Arial" w:cs="Arial"/>
          <w:sz w:val="22"/>
          <w:szCs w:val="22"/>
          <w:lang w:val="cs-CZ"/>
        </w:rPr>
        <w:t>l</w:t>
      </w:r>
      <w:r w:rsidR="000D58FE">
        <w:rPr>
          <w:rFonts w:ascii="Arial" w:hAnsi="Arial" w:cs="Arial"/>
          <w:sz w:val="22"/>
          <w:szCs w:val="22"/>
          <w:lang w:val="cs-CZ"/>
        </w:rPr>
        <w:t xml:space="preserve">. X) </w:t>
      </w:r>
      <w:r w:rsidRPr="00222A2B">
        <w:rPr>
          <w:rFonts w:ascii="Arial" w:hAnsi="Arial" w:cs="Arial"/>
          <w:sz w:val="22"/>
          <w:szCs w:val="22"/>
          <w:lang w:val="cs-CZ"/>
        </w:rPr>
        <w:t xml:space="preserve">za Zhotovitele zodpovědnou za </w:t>
      </w:r>
      <w:r w:rsidR="00F03220" w:rsidRPr="00222A2B">
        <w:rPr>
          <w:rFonts w:ascii="Arial" w:hAnsi="Arial" w:cs="Arial"/>
          <w:sz w:val="22"/>
          <w:szCs w:val="22"/>
          <w:lang w:val="cs-CZ"/>
        </w:rPr>
        <w:t>realizaci Díla</w:t>
      </w:r>
      <w:r w:rsidRPr="00222A2B">
        <w:rPr>
          <w:rFonts w:ascii="Arial" w:hAnsi="Arial" w:cs="Arial"/>
          <w:sz w:val="22"/>
          <w:szCs w:val="22"/>
          <w:lang w:val="cs-CZ"/>
        </w:rPr>
        <w:t xml:space="preserve"> a jeho řízení a</w:t>
      </w:r>
      <w:r w:rsidR="00F03220" w:rsidRPr="00222A2B">
        <w:rPr>
          <w:rFonts w:ascii="Arial" w:hAnsi="Arial" w:cs="Arial"/>
          <w:sz w:val="22"/>
          <w:szCs w:val="22"/>
          <w:lang w:val="cs-CZ"/>
        </w:rPr>
        <w:t> </w:t>
      </w:r>
      <w:r w:rsidRPr="00222A2B">
        <w:rPr>
          <w:rFonts w:ascii="Arial" w:hAnsi="Arial" w:cs="Arial"/>
          <w:sz w:val="22"/>
          <w:szCs w:val="22"/>
          <w:lang w:val="cs-CZ"/>
        </w:rPr>
        <w:t>případný tým specialistů v rozsahu a za podmínek stanovených v této Smlouvě, jakékoliv změny v</w:t>
      </w:r>
      <w:r w:rsidR="00F03220" w:rsidRPr="00222A2B">
        <w:rPr>
          <w:rFonts w:ascii="Arial" w:hAnsi="Arial" w:cs="Arial"/>
          <w:sz w:val="22"/>
          <w:szCs w:val="22"/>
          <w:lang w:val="cs-CZ"/>
        </w:rPr>
        <w:t> </w:t>
      </w:r>
      <w:r w:rsidRPr="00222A2B">
        <w:rPr>
          <w:rFonts w:ascii="Arial" w:hAnsi="Arial" w:cs="Arial"/>
          <w:sz w:val="22"/>
          <w:szCs w:val="22"/>
          <w:lang w:val="cs-CZ"/>
        </w:rPr>
        <w:t xml:space="preserve">týmu specialistů jsou možné jen po předchozí písemné dohodě s </w:t>
      </w:r>
      <w:r w:rsidR="00573F38">
        <w:rPr>
          <w:rFonts w:ascii="Arial" w:hAnsi="Arial" w:cs="Arial"/>
          <w:sz w:val="22"/>
          <w:szCs w:val="22"/>
          <w:lang w:val="cs-CZ"/>
        </w:rPr>
        <w:t>Objednatelem</w:t>
      </w:r>
      <w:r w:rsidRPr="00222A2B">
        <w:rPr>
          <w:rFonts w:ascii="Arial" w:hAnsi="Arial" w:cs="Arial"/>
          <w:sz w:val="22"/>
          <w:szCs w:val="22"/>
          <w:lang w:val="cs-CZ"/>
        </w:rPr>
        <w:t xml:space="preserve">. Přitom musí být vždy zachovány a splněny požadavky </w:t>
      </w:r>
      <w:r w:rsidR="0077774A">
        <w:rPr>
          <w:rFonts w:ascii="Arial" w:hAnsi="Arial" w:cs="Arial"/>
          <w:sz w:val="22"/>
          <w:szCs w:val="22"/>
          <w:lang w:val="cs-CZ"/>
        </w:rPr>
        <w:t>Objednatele</w:t>
      </w:r>
      <w:r w:rsidRPr="00222A2B">
        <w:rPr>
          <w:rFonts w:ascii="Arial" w:hAnsi="Arial" w:cs="Arial"/>
          <w:sz w:val="22"/>
          <w:szCs w:val="22"/>
          <w:lang w:val="cs-CZ"/>
        </w:rPr>
        <w:t>.</w:t>
      </w:r>
    </w:p>
    <w:p w14:paraId="750F05E3" w14:textId="34DDFA2E" w:rsidR="009D181C" w:rsidRPr="00222A2B" w:rsidRDefault="009D181C" w:rsidP="00EC370B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  <w:lang w:val="cs-CZ"/>
        </w:rPr>
      </w:pPr>
      <w:r w:rsidRPr="00222A2B">
        <w:rPr>
          <w:rFonts w:ascii="Arial" w:hAnsi="Arial" w:cs="Arial"/>
          <w:sz w:val="22"/>
          <w:szCs w:val="22"/>
          <w:lang w:val="cs-CZ"/>
        </w:rPr>
        <w:t xml:space="preserve">se zavazuje </w:t>
      </w:r>
      <w:r w:rsidR="00F03220" w:rsidRPr="00222A2B">
        <w:rPr>
          <w:rFonts w:ascii="Arial" w:hAnsi="Arial" w:cs="Arial"/>
          <w:sz w:val="22"/>
          <w:szCs w:val="22"/>
          <w:lang w:val="cs-CZ"/>
        </w:rPr>
        <w:t>realizovat Dílo</w:t>
      </w:r>
      <w:r w:rsidRPr="00222A2B">
        <w:rPr>
          <w:rFonts w:ascii="Arial" w:hAnsi="Arial" w:cs="Arial"/>
          <w:sz w:val="22"/>
          <w:szCs w:val="22"/>
          <w:lang w:val="cs-CZ"/>
        </w:rPr>
        <w:t xml:space="preserve"> s odbornou péčí, chránit a prosazovat práva a oprávněné zájmy </w:t>
      </w:r>
      <w:r w:rsidR="00573F38">
        <w:rPr>
          <w:rFonts w:ascii="Arial" w:hAnsi="Arial" w:cs="Arial"/>
          <w:sz w:val="22"/>
          <w:szCs w:val="22"/>
          <w:lang w:val="cs-CZ"/>
        </w:rPr>
        <w:t>Objednatele</w:t>
      </w:r>
      <w:r w:rsidRPr="00222A2B">
        <w:rPr>
          <w:rFonts w:ascii="Arial" w:hAnsi="Arial" w:cs="Arial"/>
          <w:sz w:val="22"/>
          <w:szCs w:val="22"/>
          <w:lang w:val="cs-CZ"/>
        </w:rPr>
        <w:t>.</w:t>
      </w:r>
    </w:p>
    <w:p w14:paraId="5C61C63B" w14:textId="42D3950C" w:rsidR="009D181C" w:rsidRPr="00650587" w:rsidRDefault="009D181C" w:rsidP="00EC370B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  <w:lang w:val="cs-CZ"/>
        </w:rPr>
      </w:pPr>
      <w:r w:rsidRPr="00222A2B">
        <w:rPr>
          <w:rFonts w:ascii="Arial" w:hAnsi="Arial" w:cs="Arial"/>
          <w:sz w:val="22"/>
          <w:szCs w:val="22"/>
          <w:lang w:val="cs-CZ"/>
        </w:rPr>
        <w:t>se zavazuje aktivně projednávat s</w:t>
      </w:r>
      <w:r w:rsidR="004F00DE" w:rsidRPr="00222A2B">
        <w:rPr>
          <w:rFonts w:ascii="Arial" w:hAnsi="Arial" w:cs="Arial"/>
          <w:sz w:val="22"/>
          <w:szCs w:val="22"/>
          <w:lang w:val="cs-CZ"/>
        </w:rPr>
        <w:t>e</w:t>
      </w:r>
      <w:r w:rsidRPr="00222A2B">
        <w:rPr>
          <w:rFonts w:ascii="Arial" w:hAnsi="Arial" w:cs="Arial"/>
          <w:sz w:val="22"/>
          <w:szCs w:val="22"/>
          <w:lang w:val="cs-CZ"/>
        </w:rPr>
        <w:t xml:space="preserve"> </w:t>
      </w:r>
      <w:r w:rsidR="00573F38">
        <w:rPr>
          <w:rFonts w:ascii="Arial" w:hAnsi="Arial" w:cs="Arial"/>
          <w:sz w:val="22"/>
          <w:szCs w:val="22"/>
          <w:lang w:val="cs-CZ"/>
        </w:rPr>
        <w:t>Objednatelem</w:t>
      </w:r>
      <w:r w:rsidR="00573F38" w:rsidRPr="00222A2B">
        <w:rPr>
          <w:rFonts w:ascii="Arial" w:hAnsi="Arial" w:cs="Arial"/>
          <w:sz w:val="22"/>
          <w:szCs w:val="22"/>
          <w:lang w:val="cs-CZ"/>
        </w:rPr>
        <w:t xml:space="preserve"> </w:t>
      </w:r>
      <w:r w:rsidRPr="00222A2B">
        <w:rPr>
          <w:rFonts w:ascii="Arial" w:hAnsi="Arial" w:cs="Arial"/>
          <w:sz w:val="22"/>
          <w:szCs w:val="22"/>
          <w:lang w:val="cs-CZ"/>
        </w:rPr>
        <w:t>postup prací, informovat o jejich průběžných výsledcích a průběžně s ním konzultovat své návrhy a doporučení včetně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 možného či vhodného rozšíření či změn </w:t>
      </w:r>
      <w:r w:rsidR="00F03220" w:rsidRPr="00650587">
        <w:rPr>
          <w:rFonts w:ascii="Arial" w:hAnsi="Arial" w:cs="Arial"/>
          <w:sz w:val="22"/>
          <w:szCs w:val="22"/>
          <w:lang w:val="cs-CZ"/>
        </w:rPr>
        <w:t xml:space="preserve">Díla </w:t>
      </w:r>
      <w:r w:rsidRPr="00650587">
        <w:rPr>
          <w:rFonts w:ascii="Arial" w:hAnsi="Arial" w:cs="Arial"/>
          <w:sz w:val="22"/>
          <w:szCs w:val="22"/>
          <w:lang w:val="cs-CZ"/>
        </w:rPr>
        <w:t>za účelem lepšího využ</w:t>
      </w:r>
      <w:r w:rsidR="00F03220" w:rsidRPr="00650587">
        <w:rPr>
          <w:rFonts w:ascii="Arial" w:hAnsi="Arial" w:cs="Arial"/>
          <w:sz w:val="22"/>
          <w:szCs w:val="22"/>
          <w:lang w:val="cs-CZ"/>
        </w:rPr>
        <w:t>ití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 v rozsahu této Smlouvy. </w:t>
      </w:r>
    </w:p>
    <w:p w14:paraId="2DFEAD83" w14:textId="4A09BB22" w:rsidR="009D181C" w:rsidRPr="00650587" w:rsidRDefault="009D181C" w:rsidP="00EC370B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 xml:space="preserve">se zavazuje bez zbytečného odkladu informovat </w:t>
      </w:r>
      <w:r w:rsidR="00573F38">
        <w:rPr>
          <w:rFonts w:ascii="Arial" w:hAnsi="Arial" w:cs="Arial"/>
          <w:sz w:val="22"/>
          <w:szCs w:val="22"/>
          <w:lang w:val="cs-CZ"/>
        </w:rPr>
        <w:t>Objednatele</w:t>
      </w:r>
      <w:r w:rsidR="00723E11" w:rsidRPr="00650587">
        <w:rPr>
          <w:rFonts w:ascii="Arial" w:hAnsi="Arial" w:cs="Arial"/>
          <w:sz w:val="22"/>
          <w:szCs w:val="22"/>
          <w:lang w:val="cs-CZ"/>
        </w:rPr>
        <w:t xml:space="preserve">, 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pokud možno písemně o ohrožení </w:t>
      </w:r>
      <w:r w:rsidR="00F03220" w:rsidRPr="00650587">
        <w:rPr>
          <w:rFonts w:ascii="Arial" w:hAnsi="Arial" w:cs="Arial"/>
          <w:sz w:val="22"/>
          <w:szCs w:val="22"/>
          <w:lang w:val="cs-CZ"/>
        </w:rPr>
        <w:t>realizace Díla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 dle této Smlouvy (zejména nemožnosti </w:t>
      </w:r>
      <w:r w:rsidR="00F03220" w:rsidRPr="00650587">
        <w:rPr>
          <w:rFonts w:ascii="Arial" w:hAnsi="Arial" w:cs="Arial"/>
          <w:sz w:val="22"/>
          <w:szCs w:val="22"/>
          <w:lang w:val="cs-CZ"/>
        </w:rPr>
        <w:t>realizace Díla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 v souladu s</w:t>
      </w:r>
      <w:r w:rsidR="00F03220" w:rsidRPr="00650587">
        <w:rPr>
          <w:rFonts w:ascii="Arial" w:hAnsi="Arial" w:cs="Arial"/>
          <w:sz w:val="22"/>
          <w:szCs w:val="22"/>
          <w:lang w:val="cs-CZ"/>
        </w:rPr>
        <w:t xml:space="preserve"> touto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 Smlouvou).</w:t>
      </w:r>
    </w:p>
    <w:p w14:paraId="1E533988" w14:textId="725CF605" w:rsidR="009D181C" w:rsidRPr="00650587" w:rsidRDefault="009D181C" w:rsidP="00EC370B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 xml:space="preserve">se zavazuje přijmout taková opatření, aby při </w:t>
      </w:r>
      <w:r w:rsidR="00F03220" w:rsidRPr="00650587">
        <w:rPr>
          <w:rFonts w:ascii="Arial" w:hAnsi="Arial" w:cs="Arial"/>
          <w:sz w:val="22"/>
          <w:szCs w:val="22"/>
          <w:lang w:val="cs-CZ"/>
        </w:rPr>
        <w:t xml:space="preserve">realizaci Díla </w:t>
      </w:r>
      <w:r w:rsidRPr="00650587">
        <w:rPr>
          <w:rFonts w:ascii="Arial" w:hAnsi="Arial" w:cs="Arial"/>
          <w:sz w:val="22"/>
          <w:szCs w:val="22"/>
          <w:lang w:val="cs-CZ"/>
        </w:rPr>
        <w:t>z jeho strany nemohlo dojít k</w:t>
      </w:r>
      <w:r w:rsidR="00F03220" w:rsidRPr="00650587">
        <w:rPr>
          <w:rFonts w:ascii="Arial" w:hAnsi="Arial" w:cs="Arial"/>
          <w:sz w:val="22"/>
          <w:szCs w:val="22"/>
          <w:lang w:val="cs-CZ"/>
        </w:rPr>
        <w:t> 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neoprávněnému nebo nahodilému přístupu třetích osob k osobním údajům, k jejich změnění, zničení či ztrátě, neoprávněným přenosům, k jejich jinému neoprávněnému zpracování, jakož i k jinému zneužití osobních údajů, které spravuje </w:t>
      </w:r>
      <w:r w:rsidR="00573F38">
        <w:rPr>
          <w:rFonts w:ascii="Arial" w:hAnsi="Arial" w:cs="Arial"/>
          <w:sz w:val="22"/>
          <w:szCs w:val="22"/>
          <w:lang w:val="cs-CZ"/>
        </w:rPr>
        <w:t>Objednatel</w:t>
      </w:r>
      <w:r w:rsidRPr="00650587">
        <w:rPr>
          <w:rFonts w:ascii="Arial" w:hAnsi="Arial" w:cs="Arial"/>
          <w:sz w:val="22"/>
          <w:szCs w:val="22"/>
          <w:lang w:val="cs-CZ"/>
        </w:rPr>
        <w:t>.</w:t>
      </w:r>
    </w:p>
    <w:p w14:paraId="79D2E00F" w14:textId="73570284" w:rsidR="009D181C" w:rsidRPr="00650587" w:rsidRDefault="009D181C" w:rsidP="00EC370B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 xml:space="preserve">se zavazuje, že při </w:t>
      </w:r>
      <w:r w:rsidR="00F03220" w:rsidRPr="00650587">
        <w:rPr>
          <w:rFonts w:ascii="Arial" w:hAnsi="Arial" w:cs="Arial"/>
          <w:sz w:val="22"/>
          <w:szCs w:val="22"/>
          <w:lang w:val="cs-CZ"/>
        </w:rPr>
        <w:t xml:space="preserve">realizaci Díla 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nezneužije informace získané v této souvislosti a tyto bude využívat pouze pro potřeby </w:t>
      </w:r>
      <w:r w:rsidR="00573F38">
        <w:rPr>
          <w:rFonts w:ascii="Arial" w:hAnsi="Arial" w:cs="Arial"/>
          <w:sz w:val="22"/>
          <w:szCs w:val="22"/>
          <w:lang w:val="cs-CZ"/>
        </w:rPr>
        <w:t>Objednatele</w:t>
      </w:r>
      <w:r w:rsidR="00573F38" w:rsidRPr="00650587">
        <w:rPr>
          <w:rFonts w:ascii="Arial" w:hAnsi="Arial" w:cs="Arial"/>
          <w:sz w:val="22"/>
          <w:szCs w:val="22"/>
          <w:lang w:val="cs-CZ"/>
        </w:rPr>
        <w:t xml:space="preserve"> 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a pro </w:t>
      </w:r>
      <w:r w:rsidR="006F16BC" w:rsidRPr="00650587">
        <w:rPr>
          <w:rFonts w:ascii="Arial" w:hAnsi="Arial" w:cs="Arial"/>
          <w:sz w:val="22"/>
          <w:szCs w:val="22"/>
          <w:lang w:val="cs-CZ"/>
        </w:rPr>
        <w:t xml:space="preserve">realizaci Díla 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dle této </w:t>
      </w:r>
      <w:r w:rsidR="006F16BC" w:rsidRPr="00650587">
        <w:rPr>
          <w:rFonts w:ascii="Arial" w:hAnsi="Arial" w:cs="Arial"/>
          <w:sz w:val="22"/>
          <w:szCs w:val="22"/>
          <w:lang w:val="cs-CZ"/>
        </w:rPr>
        <w:t>S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mlouvy. </w:t>
      </w:r>
    </w:p>
    <w:p w14:paraId="29EA8E7F" w14:textId="6C0886F3" w:rsidR="009D181C" w:rsidRPr="00650587" w:rsidRDefault="009D181C" w:rsidP="00EC370B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 xml:space="preserve">bere na vědomí, že k přijímání pokynů od </w:t>
      </w:r>
      <w:r w:rsidR="00573F38">
        <w:rPr>
          <w:rFonts w:ascii="Arial" w:hAnsi="Arial" w:cs="Arial"/>
          <w:sz w:val="22"/>
          <w:szCs w:val="22"/>
          <w:lang w:val="cs-CZ"/>
        </w:rPr>
        <w:t>Objednatel</w:t>
      </w:r>
      <w:r w:rsidR="00573F38" w:rsidRPr="00650587">
        <w:rPr>
          <w:rFonts w:ascii="Arial" w:hAnsi="Arial" w:cs="Arial"/>
          <w:sz w:val="22"/>
          <w:szCs w:val="22"/>
          <w:lang w:val="cs-CZ"/>
        </w:rPr>
        <w:t xml:space="preserve"> </w:t>
      </w:r>
      <w:r w:rsidRPr="00650587">
        <w:rPr>
          <w:rFonts w:ascii="Arial" w:hAnsi="Arial" w:cs="Arial"/>
          <w:sz w:val="22"/>
          <w:szCs w:val="22"/>
          <w:lang w:val="cs-CZ"/>
        </w:rPr>
        <w:t>je oprávněn vedoucí týmu Zhotovitele</w:t>
      </w:r>
      <w:r w:rsidR="006F16BC" w:rsidRPr="00650587">
        <w:rPr>
          <w:rFonts w:ascii="Arial" w:hAnsi="Arial" w:cs="Arial"/>
          <w:sz w:val="22"/>
          <w:szCs w:val="22"/>
          <w:lang w:val="cs-CZ"/>
        </w:rPr>
        <w:t>, resp. kontaktní osoba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 nebo osoba jí pověřená.</w:t>
      </w:r>
    </w:p>
    <w:p w14:paraId="2669591B" w14:textId="660F9F3A" w:rsidR="009D181C" w:rsidRPr="00650587" w:rsidRDefault="009D181C" w:rsidP="00EC370B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 xml:space="preserve">bere na vědomí, že dle potřeby </w:t>
      </w:r>
      <w:r w:rsidR="00573F38">
        <w:rPr>
          <w:rFonts w:ascii="Arial" w:hAnsi="Arial" w:cs="Arial"/>
          <w:sz w:val="22"/>
          <w:szCs w:val="22"/>
          <w:lang w:val="cs-CZ"/>
        </w:rPr>
        <w:t>Objednatele</w:t>
      </w:r>
      <w:r w:rsidR="00573F38" w:rsidRPr="00650587">
        <w:rPr>
          <w:rFonts w:ascii="Arial" w:hAnsi="Arial" w:cs="Arial"/>
          <w:sz w:val="22"/>
          <w:szCs w:val="22"/>
          <w:lang w:val="cs-CZ"/>
        </w:rPr>
        <w:t xml:space="preserve"> 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a po vzájemné dohodě může být komunikace mezi Zhotovitelem a </w:t>
      </w:r>
      <w:r w:rsidR="00573F38">
        <w:rPr>
          <w:rFonts w:ascii="Arial" w:hAnsi="Arial" w:cs="Arial"/>
          <w:sz w:val="22"/>
          <w:szCs w:val="22"/>
          <w:lang w:val="cs-CZ"/>
        </w:rPr>
        <w:t>Objednatelem</w:t>
      </w:r>
      <w:r w:rsidR="00573F38" w:rsidRPr="00650587">
        <w:rPr>
          <w:rFonts w:ascii="Arial" w:hAnsi="Arial" w:cs="Arial"/>
          <w:sz w:val="22"/>
          <w:szCs w:val="22"/>
          <w:lang w:val="cs-CZ"/>
        </w:rPr>
        <w:t xml:space="preserve"> 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šifrována, </w:t>
      </w:r>
      <w:proofErr w:type="spellStart"/>
      <w:r w:rsidRPr="00650587">
        <w:rPr>
          <w:rFonts w:ascii="Arial" w:hAnsi="Arial" w:cs="Arial"/>
          <w:sz w:val="22"/>
          <w:szCs w:val="22"/>
          <w:lang w:val="cs-CZ"/>
        </w:rPr>
        <w:t>kryptována</w:t>
      </w:r>
      <w:proofErr w:type="spellEnd"/>
      <w:r w:rsidRPr="00650587">
        <w:rPr>
          <w:rFonts w:ascii="Arial" w:hAnsi="Arial" w:cs="Arial"/>
          <w:sz w:val="22"/>
          <w:szCs w:val="22"/>
          <w:lang w:val="cs-CZ"/>
        </w:rPr>
        <w:t xml:space="preserve"> či kódována pro zabezpečení ochrany předávaných informací. </w:t>
      </w:r>
    </w:p>
    <w:p w14:paraId="486AE736" w14:textId="1622A679" w:rsidR="009D181C" w:rsidRPr="00650587" w:rsidRDefault="009D181C" w:rsidP="00EC370B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 xml:space="preserve">prohlašuje, že ke dni podpisu této </w:t>
      </w:r>
      <w:r w:rsidR="006F16BC" w:rsidRPr="00650587">
        <w:rPr>
          <w:rFonts w:ascii="Arial" w:hAnsi="Arial" w:cs="Arial"/>
          <w:sz w:val="22"/>
          <w:szCs w:val="22"/>
          <w:lang w:val="cs-CZ"/>
        </w:rPr>
        <w:t>S</w:t>
      </w:r>
      <w:r w:rsidRPr="00650587">
        <w:rPr>
          <w:rFonts w:ascii="Arial" w:hAnsi="Arial" w:cs="Arial"/>
          <w:sz w:val="22"/>
          <w:szCs w:val="22"/>
          <w:lang w:val="cs-CZ"/>
        </w:rPr>
        <w:t>mlouvy není Zhotovitel ani žádný z jeho zaměstnanců pracující na</w:t>
      </w:r>
      <w:r w:rsidR="006F16BC" w:rsidRPr="00650587">
        <w:rPr>
          <w:rFonts w:ascii="Arial" w:hAnsi="Arial" w:cs="Arial"/>
          <w:sz w:val="22"/>
          <w:szCs w:val="22"/>
          <w:lang w:val="cs-CZ"/>
        </w:rPr>
        <w:t> realizaci Díla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 v jakémkoli střetu zájmů</w:t>
      </w:r>
      <w:r w:rsidR="003E6414" w:rsidRPr="00650587">
        <w:rPr>
          <w:rFonts w:ascii="Arial" w:hAnsi="Arial" w:cs="Arial"/>
          <w:sz w:val="22"/>
          <w:szCs w:val="22"/>
          <w:lang w:val="cs-CZ"/>
        </w:rPr>
        <w:t>.</w:t>
      </w:r>
    </w:p>
    <w:p w14:paraId="4834CFF1" w14:textId="726D3B0F" w:rsidR="009D181C" w:rsidRPr="00650587" w:rsidRDefault="009D181C" w:rsidP="00EC370B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 xml:space="preserve">se zavazuje, že bez prodlení informuje </w:t>
      </w:r>
      <w:r w:rsidR="00573F38">
        <w:rPr>
          <w:rFonts w:ascii="Arial" w:hAnsi="Arial" w:cs="Arial"/>
          <w:sz w:val="22"/>
          <w:szCs w:val="22"/>
          <w:lang w:val="cs-CZ"/>
        </w:rPr>
        <w:t>Objednatele</w:t>
      </w:r>
      <w:r w:rsidR="00573F38" w:rsidRPr="00650587">
        <w:rPr>
          <w:rFonts w:ascii="Arial" w:hAnsi="Arial" w:cs="Arial"/>
          <w:sz w:val="22"/>
          <w:szCs w:val="22"/>
          <w:lang w:val="cs-CZ"/>
        </w:rPr>
        <w:t xml:space="preserve"> </w:t>
      </w:r>
      <w:r w:rsidRPr="00650587">
        <w:rPr>
          <w:rFonts w:ascii="Arial" w:hAnsi="Arial" w:cs="Arial"/>
          <w:sz w:val="22"/>
          <w:szCs w:val="22"/>
          <w:lang w:val="cs-CZ"/>
        </w:rPr>
        <w:t>o jakékoli situaci představující střet zájmů dle výše uvedeného nebo situaci, která by ke střetu zájmů mohla vést (zejména uzavření zaměstnaneckého či jiného obdobného poměru, účast ve f</w:t>
      </w:r>
      <w:r w:rsidR="0003119C" w:rsidRPr="00650587">
        <w:rPr>
          <w:rFonts w:ascii="Arial" w:hAnsi="Arial" w:cs="Arial"/>
          <w:sz w:val="22"/>
          <w:szCs w:val="22"/>
          <w:lang w:val="cs-CZ"/>
        </w:rPr>
        <w:t>unk</w:t>
      </w:r>
      <w:r w:rsidRPr="00650587">
        <w:rPr>
          <w:rFonts w:ascii="Arial" w:hAnsi="Arial" w:cs="Arial"/>
          <w:sz w:val="22"/>
          <w:szCs w:val="22"/>
          <w:lang w:val="cs-CZ"/>
        </w:rPr>
        <w:t>ci statutárního, řídícího, kontrolního nebo jiného orgánu)</w:t>
      </w:r>
    </w:p>
    <w:p w14:paraId="6273F1FF" w14:textId="77777777" w:rsidR="009D181C" w:rsidRPr="00650587" w:rsidRDefault="009D181C" w:rsidP="00EC370B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>prohlašuje, že dle jeho nejlepšího vědomí není vedeno žádné soudní, správní či rozhodčí řízení týkající se Zhotovitele nebo jeho majetku, které by mohlo ovlivnit možnosti Zhotovitele dostát svým povinnostem vyplývajícím z této Smlouvy a podle nejlepšího vědomí Zhotovitele takové stíhání nebo řízení ani nehrozí. Zhotovitel dále prohlašuje, že není ve výkonu trestu, ochranného či zajišťovacího opatření, Zhotovitel nebyl v minulosti pravomocně odsouzen za trestný čin, ledaže se na něj hledí, jako by nebyl odsouzen.</w:t>
      </w:r>
    </w:p>
    <w:p w14:paraId="1517A007" w14:textId="17F2F6CE" w:rsidR="009D181C" w:rsidRPr="00650587" w:rsidRDefault="009D181C" w:rsidP="00EC370B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 xml:space="preserve">je povinen </w:t>
      </w:r>
      <w:r w:rsidR="00573F38">
        <w:rPr>
          <w:rFonts w:ascii="Arial" w:hAnsi="Arial" w:cs="Arial"/>
          <w:sz w:val="22"/>
          <w:szCs w:val="22"/>
          <w:lang w:val="cs-CZ"/>
        </w:rPr>
        <w:t>Objednatele</w:t>
      </w:r>
      <w:r w:rsidR="00573F38" w:rsidRPr="00650587">
        <w:rPr>
          <w:rFonts w:ascii="Arial" w:hAnsi="Arial" w:cs="Arial"/>
          <w:sz w:val="22"/>
          <w:szCs w:val="22"/>
          <w:lang w:val="cs-CZ"/>
        </w:rPr>
        <w:t xml:space="preserve"> </w:t>
      </w:r>
      <w:r w:rsidRPr="00650587">
        <w:rPr>
          <w:rFonts w:ascii="Arial" w:hAnsi="Arial" w:cs="Arial"/>
          <w:sz w:val="22"/>
          <w:szCs w:val="22"/>
          <w:lang w:val="cs-CZ"/>
        </w:rPr>
        <w:t>bezodkladně písemně informovat o zahájení, průběhu a skončení trestního stíhání proti němu, o jeho pravomocném odsouzení, či jiném rozhodnutí, kterým byla věc pravomocně skončena, o uložení a výkonu trestu, ochranného či zajišťovacího opatření, včetně druhu uloženého trestu, ochranného či zajišťovacího opatření.</w:t>
      </w:r>
    </w:p>
    <w:p w14:paraId="265B45E1" w14:textId="4884FB79" w:rsidR="009D181C" w:rsidRPr="00650587" w:rsidRDefault="009D181C" w:rsidP="00EC370B">
      <w:pPr>
        <w:numPr>
          <w:ilvl w:val="0"/>
          <w:numId w:val="4"/>
        </w:numPr>
        <w:tabs>
          <w:tab w:val="clear" w:pos="360"/>
        </w:tabs>
        <w:ind w:left="709" w:hanging="283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650587">
        <w:rPr>
          <w:rFonts w:ascii="Arial" w:hAnsi="Arial" w:cs="Arial"/>
          <w:bCs/>
          <w:sz w:val="22"/>
          <w:szCs w:val="22"/>
          <w:lang w:val="cs-CZ"/>
        </w:rPr>
        <w:t>prohlašuje, že tuto Smlouvu uzavírá jako nezávislý dodavatel a že tato Smlouva nepředstavuje pro</w:t>
      </w:r>
      <w:r w:rsidR="005333B8" w:rsidRPr="00650587">
        <w:rPr>
          <w:rFonts w:ascii="Arial" w:hAnsi="Arial" w:cs="Arial"/>
          <w:bCs/>
          <w:sz w:val="22"/>
          <w:szCs w:val="22"/>
          <w:lang w:val="cs-CZ"/>
        </w:rPr>
        <w:t> </w:t>
      </w:r>
      <w:r w:rsidRPr="00650587">
        <w:rPr>
          <w:rFonts w:ascii="Arial" w:hAnsi="Arial" w:cs="Arial"/>
          <w:bCs/>
          <w:sz w:val="22"/>
          <w:szCs w:val="22"/>
          <w:lang w:val="cs-CZ"/>
        </w:rPr>
        <w:t>jakýkoliv účel pracovní smlouvu a Zhotovitel tak plně odpovídá za placení daní a příspěvků na</w:t>
      </w:r>
      <w:r w:rsidR="005333B8" w:rsidRPr="00650587">
        <w:rPr>
          <w:rFonts w:ascii="Arial" w:hAnsi="Arial" w:cs="Arial"/>
          <w:bCs/>
          <w:sz w:val="22"/>
          <w:szCs w:val="22"/>
          <w:lang w:val="cs-CZ"/>
        </w:rPr>
        <w:t> </w:t>
      </w:r>
      <w:r w:rsidRPr="00650587">
        <w:rPr>
          <w:rFonts w:ascii="Arial" w:hAnsi="Arial" w:cs="Arial"/>
          <w:bCs/>
          <w:sz w:val="22"/>
          <w:szCs w:val="22"/>
          <w:lang w:val="cs-CZ"/>
        </w:rPr>
        <w:t xml:space="preserve">státní pojištění svých zaměstnanců. </w:t>
      </w:r>
    </w:p>
    <w:p w14:paraId="23C35E76" w14:textId="1B8ABBFB" w:rsidR="00D670C2" w:rsidRDefault="009D181C" w:rsidP="00D670C2">
      <w:pPr>
        <w:numPr>
          <w:ilvl w:val="0"/>
          <w:numId w:val="4"/>
        </w:numPr>
        <w:tabs>
          <w:tab w:val="clear" w:pos="360"/>
        </w:tabs>
        <w:ind w:left="709" w:hanging="283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650587">
        <w:rPr>
          <w:rFonts w:ascii="Arial" w:hAnsi="Arial" w:cs="Arial"/>
          <w:bCs/>
          <w:sz w:val="22"/>
          <w:szCs w:val="22"/>
          <w:lang w:val="cs-CZ"/>
        </w:rPr>
        <w:t xml:space="preserve">souhlasí s tím, že Zhotovitel ani jeho zaměstnanci nepřijmou ani nepřevezmou za </w:t>
      </w:r>
      <w:r w:rsidR="00573F38">
        <w:rPr>
          <w:rFonts w:ascii="Arial" w:hAnsi="Arial" w:cs="Arial"/>
          <w:bCs/>
          <w:sz w:val="22"/>
          <w:szCs w:val="22"/>
          <w:lang w:val="cs-CZ"/>
        </w:rPr>
        <w:t>Objednatele</w:t>
      </w:r>
      <w:r w:rsidR="00573F38" w:rsidRPr="00650587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650587">
        <w:rPr>
          <w:rFonts w:ascii="Arial" w:hAnsi="Arial" w:cs="Arial"/>
          <w:bCs/>
          <w:sz w:val="22"/>
          <w:szCs w:val="22"/>
          <w:lang w:val="cs-CZ"/>
        </w:rPr>
        <w:t>odpovědnost ani závazek, včetně jakýchkoliv kapitálových výdajů a včetně najímání, zaměstnávání nebo propouštění jakýchkoliv osob v pracovněprávním vztahu s </w:t>
      </w:r>
      <w:r w:rsidR="00885A81">
        <w:rPr>
          <w:rFonts w:ascii="Arial" w:hAnsi="Arial" w:cs="Arial"/>
          <w:bCs/>
          <w:sz w:val="22"/>
          <w:szCs w:val="22"/>
          <w:lang w:val="cs-CZ"/>
        </w:rPr>
        <w:t>Objednatelem</w:t>
      </w:r>
      <w:r w:rsidR="00885A81" w:rsidRPr="00650587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650587">
        <w:rPr>
          <w:rFonts w:ascii="Arial" w:hAnsi="Arial" w:cs="Arial"/>
          <w:bCs/>
          <w:sz w:val="22"/>
          <w:szCs w:val="22"/>
          <w:lang w:val="cs-CZ"/>
        </w:rPr>
        <w:t>a po skončení Smlouvy nebude přímo či nepřímo, osobně či prostřednictvím zástupce vystupovat jako osoba</w:t>
      </w:r>
      <w:r w:rsidR="008459F0" w:rsidRPr="00650587">
        <w:rPr>
          <w:rFonts w:ascii="Arial" w:hAnsi="Arial" w:cs="Arial"/>
          <w:bCs/>
          <w:sz w:val="22"/>
          <w:szCs w:val="22"/>
          <w:lang w:val="cs-CZ"/>
        </w:rPr>
        <w:t>,</w:t>
      </w:r>
      <w:r w:rsidRPr="00650587">
        <w:rPr>
          <w:rFonts w:ascii="Arial" w:hAnsi="Arial" w:cs="Arial"/>
          <w:bCs/>
          <w:sz w:val="22"/>
          <w:szCs w:val="22"/>
          <w:lang w:val="cs-CZ"/>
        </w:rPr>
        <w:t xml:space="preserve"> jakkoliv spojená s</w:t>
      </w:r>
      <w:r w:rsidR="004F00DE" w:rsidRPr="00650587">
        <w:rPr>
          <w:rFonts w:ascii="Arial" w:hAnsi="Arial" w:cs="Arial"/>
          <w:bCs/>
          <w:sz w:val="22"/>
          <w:szCs w:val="22"/>
          <w:lang w:val="cs-CZ"/>
        </w:rPr>
        <w:t>e</w:t>
      </w:r>
      <w:r w:rsidRPr="00650587">
        <w:rPr>
          <w:rFonts w:ascii="Arial" w:hAnsi="Arial" w:cs="Arial"/>
          <w:bCs/>
          <w:sz w:val="22"/>
          <w:szCs w:val="22"/>
          <w:lang w:val="cs-CZ"/>
        </w:rPr>
        <w:t> </w:t>
      </w:r>
      <w:r w:rsidR="00573F38">
        <w:rPr>
          <w:rFonts w:ascii="Arial" w:hAnsi="Arial" w:cs="Arial"/>
          <w:bCs/>
          <w:sz w:val="22"/>
          <w:szCs w:val="22"/>
          <w:lang w:val="cs-CZ"/>
        </w:rPr>
        <w:t>Objednatelem</w:t>
      </w:r>
      <w:r w:rsidR="00573F38" w:rsidRPr="00650587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650587">
        <w:rPr>
          <w:rFonts w:ascii="Arial" w:hAnsi="Arial" w:cs="Arial"/>
          <w:bCs/>
          <w:sz w:val="22"/>
          <w:szCs w:val="22"/>
          <w:lang w:val="cs-CZ"/>
        </w:rPr>
        <w:t xml:space="preserve">nebo s jakoukoliv účastí ve společnosti </w:t>
      </w:r>
      <w:r w:rsidR="00573F38">
        <w:rPr>
          <w:rFonts w:ascii="Arial" w:hAnsi="Arial" w:cs="Arial"/>
          <w:bCs/>
          <w:sz w:val="22"/>
          <w:szCs w:val="22"/>
          <w:lang w:val="cs-CZ"/>
        </w:rPr>
        <w:t>Objednatele</w:t>
      </w:r>
      <w:r w:rsidRPr="00650587">
        <w:rPr>
          <w:rFonts w:ascii="Arial" w:hAnsi="Arial" w:cs="Arial"/>
          <w:bCs/>
          <w:sz w:val="22"/>
          <w:szCs w:val="22"/>
          <w:lang w:val="cs-CZ"/>
        </w:rPr>
        <w:t>, a totéž zajistí i u svých pracovníků.</w:t>
      </w:r>
    </w:p>
    <w:p w14:paraId="4AC52D82" w14:textId="6DE16274" w:rsidR="007E347C" w:rsidRPr="00D670C2" w:rsidRDefault="007E347C" w:rsidP="00D670C2">
      <w:pPr>
        <w:numPr>
          <w:ilvl w:val="0"/>
          <w:numId w:val="4"/>
        </w:numPr>
        <w:tabs>
          <w:tab w:val="clear" w:pos="360"/>
        </w:tabs>
        <w:ind w:left="709" w:hanging="283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D670C2">
        <w:rPr>
          <w:rFonts w:ascii="Arial" w:hAnsi="Arial" w:cs="Arial"/>
          <w:bCs/>
          <w:sz w:val="22"/>
          <w:szCs w:val="22"/>
          <w:lang w:val="cs-CZ"/>
        </w:rPr>
        <w:t xml:space="preserve">souhlasí, že vzniklý dokument Strategie je dokumentem veřejným a bude umístěn na webových stránkách města </w:t>
      </w:r>
      <w:r w:rsidR="00B00CE4" w:rsidRPr="00D670C2">
        <w:rPr>
          <w:rFonts w:ascii="Arial" w:hAnsi="Arial" w:cs="Arial"/>
          <w:bCs/>
          <w:sz w:val="22"/>
          <w:szCs w:val="22"/>
          <w:lang w:val="cs-CZ"/>
        </w:rPr>
        <w:t>Jeseník</w:t>
      </w:r>
      <w:r w:rsidRPr="00D670C2">
        <w:rPr>
          <w:rFonts w:ascii="Arial" w:hAnsi="Arial" w:cs="Arial"/>
          <w:bCs/>
          <w:sz w:val="22"/>
          <w:szCs w:val="22"/>
          <w:lang w:val="cs-CZ"/>
        </w:rPr>
        <w:t xml:space="preserve"> a bude schvalován na zastupitelstvu města a bude používán aktéry cestovního ruchu </w:t>
      </w:r>
      <w:r w:rsidR="00D670C2">
        <w:rPr>
          <w:rFonts w:ascii="Arial" w:eastAsia="Calibri" w:hAnsi="Arial" w:cs="Arial"/>
          <w:color w:val="000000"/>
          <w:kern w:val="24"/>
          <w:sz w:val="22"/>
          <w:szCs w:val="22"/>
          <w:lang w:val="cs-CZ" w:eastAsia="cs-CZ"/>
        </w:rPr>
        <w:t>a lázeňství</w:t>
      </w:r>
      <w:r w:rsidR="00D670C2" w:rsidRPr="00D670C2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D670C2">
        <w:rPr>
          <w:rFonts w:ascii="Arial" w:hAnsi="Arial" w:cs="Arial"/>
          <w:bCs/>
          <w:sz w:val="22"/>
          <w:szCs w:val="22"/>
          <w:lang w:val="cs-CZ"/>
        </w:rPr>
        <w:t>v </w:t>
      </w:r>
      <w:r w:rsidR="00B00CE4" w:rsidRPr="00D670C2">
        <w:rPr>
          <w:rFonts w:ascii="Arial" w:hAnsi="Arial" w:cs="Arial"/>
          <w:bCs/>
          <w:sz w:val="22"/>
          <w:szCs w:val="22"/>
          <w:lang w:val="cs-CZ"/>
        </w:rPr>
        <w:t>Jeseníku</w:t>
      </w:r>
      <w:r w:rsidRPr="00D670C2">
        <w:rPr>
          <w:rFonts w:ascii="Arial" w:hAnsi="Arial" w:cs="Arial"/>
          <w:bCs/>
          <w:sz w:val="22"/>
          <w:szCs w:val="22"/>
          <w:lang w:val="cs-CZ"/>
        </w:rPr>
        <w:t xml:space="preserve">. </w:t>
      </w:r>
    </w:p>
    <w:p w14:paraId="60844346" w14:textId="06BEB742" w:rsidR="009D181C" w:rsidRPr="00650587" w:rsidRDefault="009D181C" w:rsidP="00EC370B">
      <w:pPr>
        <w:numPr>
          <w:ilvl w:val="0"/>
          <w:numId w:val="4"/>
        </w:numPr>
        <w:tabs>
          <w:tab w:val="clear" w:pos="360"/>
        </w:tabs>
        <w:ind w:left="709" w:hanging="283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650587">
        <w:rPr>
          <w:rFonts w:ascii="Arial" w:hAnsi="Arial" w:cs="Arial"/>
          <w:bCs/>
          <w:sz w:val="22"/>
          <w:szCs w:val="22"/>
          <w:lang w:val="cs-CZ"/>
        </w:rPr>
        <w:t xml:space="preserve">se zavazuje, že před nahráním jakéhokoliv dokumentu či soubor do počítačového systému </w:t>
      </w:r>
      <w:r w:rsidR="00573F38">
        <w:rPr>
          <w:rFonts w:ascii="Arial" w:hAnsi="Arial" w:cs="Arial"/>
          <w:bCs/>
          <w:sz w:val="22"/>
          <w:szCs w:val="22"/>
          <w:lang w:val="cs-CZ"/>
        </w:rPr>
        <w:t>Objednatele</w:t>
      </w:r>
      <w:r w:rsidRPr="00650587">
        <w:rPr>
          <w:rFonts w:ascii="Arial" w:hAnsi="Arial" w:cs="Arial"/>
          <w:bCs/>
          <w:sz w:val="22"/>
          <w:szCs w:val="22"/>
          <w:lang w:val="cs-CZ"/>
        </w:rPr>
        <w:t>, a to jakýmkoliv způsobem (včetně z disk</w:t>
      </w:r>
      <w:r w:rsidR="005333B8" w:rsidRPr="00650587">
        <w:rPr>
          <w:rFonts w:ascii="Arial" w:hAnsi="Arial" w:cs="Arial"/>
          <w:bCs/>
          <w:sz w:val="22"/>
          <w:szCs w:val="22"/>
          <w:lang w:val="cs-CZ"/>
        </w:rPr>
        <w:t>u</w:t>
      </w:r>
      <w:r w:rsidRPr="00650587">
        <w:rPr>
          <w:rFonts w:ascii="Arial" w:hAnsi="Arial" w:cs="Arial"/>
          <w:bCs/>
          <w:sz w:val="22"/>
          <w:szCs w:val="22"/>
          <w:lang w:val="cs-CZ"/>
        </w:rPr>
        <w:t xml:space="preserve">, elektronické pošty nebo z jiného počítače), provede kontrolu přítomnosti viru za použití nejnovějších technik a že nepoužije žádný softwarový kód, počítačový program nebo programový materiál (včetně zdrojového a objektového kódu a uživatelských manuálů), o kterých ví nebo se domnívá, že je Zhotovitel či </w:t>
      </w:r>
      <w:r w:rsidR="00573F38">
        <w:rPr>
          <w:rFonts w:ascii="Arial" w:hAnsi="Arial" w:cs="Arial"/>
          <w:bCs/>
          <w:sz w:val="22"/>
          <w:szCs w:val="22"/>
          <w:lang w:val="cs-CZ"/>
        </w:rPr>
        <w:t>Objednatel</w:t>
      </w:r>
      <w:r w:rsidR="00573F38" w:rsidRPr="00650587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650587">
        <w:rPr>
          <w:rFonts w:ascii="Arial" w:hAnsi="Arial" w:cs="Arial"/>
          <w:bCs/>
          <w:sz w:val="22"/>
          <w:szCs w:val="22"/>
          <w:lang w:val="cs-CZ"/>
        </w:rPr>
        <w:t>není oprávněn používat.</w:t>
      </w:r>
    </w:p>
    <w:p w14:paraId="4D15D169" w14:textId="6EB83C42" w:rsidR="009D181C" w:rsidRPr="00650587" w:rsidRDefault="004F00DE" w:rsidP="00EC370B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bCs/>
          <w:sz w:val="22"/>
          <w:szCs w:val="22"/>
          <w:lang w:val="cs-CZ"/>
        </w:rPr>
        <w:t>s</w:t>
      </w:r>
      <w:r w:rsidR="009D181C" w:rsidRPr="00650587">
        <w:rPr>
          <w:rFonts w:ascii="Arial" w:hAnsi="Arial" w:cs="Arial"/>
          <w:bCs/>
          <w:sz w:val="22"/>
          <w:szCs w:val="22"/>
          <w:lang w:val="cs-CZ"/>
        </w:rPr>
        <w:t xml:space="preserve">e zavazuje, že jakýkoliv programový kód (ať už zdrojový nebo v kompilované formě), médium nebo nosič Zhotovitelem předávané </w:t>
      </w:r>
      <w:r w:rsidR="00573F38">
        <w:rPr>
          <w:rFonts w:ascii="Arial" w:hAnsi="Arial" w:cs="Arial"/>
          <w:bCs/>
          <w:sz w:val="22"/>
          <w:szCs w:val="22"/>
          <w:lang w:val="cs-CZ"/>
        </w:rPr>
        <w:t xml:space="preserve">Objednateli </w:t>
      </w:r>
      <w:r w:rsidR="009D181C" w:rsidRPr="00650587">
        <w:rPr>
          <w:rFonts w:ascii="Arial" w:hAnsi="Arial" w:cs="Arial"/>
          <w:bCs/>
          <w:sz w:val="22"/>
          <w:szCs w:val="22"/>
          <w:lang w:val="cs-CZ"/>
        </w:rPr>
        <w:t>budou zkontrolovány z hlediska výskytu známých virů a</w:t>
      </w:r>
      <w:r w:rsidR="005333B8" w:rsidRPr="00650587">
        <w:rPr>
          <w:rFonts w:ascii="Arial" w:hAnsi="Arial" w:cs="Arial"/>
          <w:bCs/>
          <w:sz w:val="22"/>
          <w:szCs w:val="22"/>
          <w:lang w:val="cs-CZ"/>
        </w:rPr>
        <w:t> </w:t>
      </w:r>
      <w:r w:rsidR="009D181C" w:rsidRPr="00650587">
        <w:rPr>
          <w:rFonts w:ascii="Arial" w:hAnsi="Arial" w:cs="Arial"/>
          <w:bCs/>
          <w:sz w:val="22"/>
          <w:szCs w:val="22"/>
          <w:lang w:val="cs-CZ"/>
        </w:rPr>
        <w:t>jiných vad podobné povahy a že podnikne veškeré kroky nezbytné nebo vhodné dle dobré praxe v</w:t>
      </w:r>
      <w:r w:rsidR="005333B8" w:rsidRPr="00650587">
        <w:rPr>
          <w:rFonts w:ascii="Arial" w:hAnsi="Arial" w:cs="Arial"/>
          <w:bCs/>
          <w:sz w:val="22"/>
          <w:szCs w:val="22"/>
          <w:lang w:val="cs-CZ"/>
        </w:rPr>
        <w:t> </w:t>
      </w:r>
      <w:r w:rsidR="009D181C" w:rsidRPr="00650587">
        <w:rPr>
          <w:rFonts w:ascii="Arial" w:hAnsi="Arial" w:cs="Arial"/>
          <w:bCs/>
          <w:sz w:val="22"/>
          <w:szCs w:val="22"/>
          <w:lang w:val="cs-CZ"/>
        </w:rPr>
        <w:t xml:space="preserve">odvětví k zachování neporušenosti programů, dat a počítačových systémů </w:t>
      </w:r>
      <w:r w:rsidR="00573F38">
        <w:rPr>
          <w:rFonts w:ascii="Arial" w:hAnsi="Arial" w:cs="Arial"/>
          <w:bCs/>
          <w:sz w:val="22"/>
          <w:szCs w:val="22"/>
          <w:lang w:val="cs-CZ"/>
        </w:rPr>
        <w:t>Objednatele</w:t>
      </w:r>
      <w:r w:rsidR="009D181C" w:rsidRPr="00650587">
        <w:rPr>
          <w:rFonts w:ascii="Arial" w:hAnsi="Arial" w:cs="Arial"/>
          <w:bCs/>
          <w:sz w:val="22"/>
          <w:szCs w:val="22"/>
          <w:lang w:val="cs-CZ"/>
        </w:rPr>
        <w:t>.</w:t>
      </w:r>
    </w:p>
    <w:p w14:paraId="41A78A01" w14:textId="0D74FA61" w:rsidR="00D4230E" w:rsidRPr="00650587" w:rsidRDefault="00573F38" w:rsidP="00EC370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Objednatel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 </w:t>
      </w:r>
      <w:r w:rsidR="00D4230E" w:rsidRPr="00650587">
        <w:rPr>
          <w:rFonts w:ascii="Arial" w:hAnsi="Arial" w:cs="Arial"/>
          <w:sz w:val="22"/>
          <w:szCs w:val="22"/>
          <w:lang w:val="cs-CZ"/>
        </w:rPr>
        <w:t>se zavazuje:</w:t>
      </w:r>
    </w:p>
    <w:p w14:paraId="5366256C" w14:textId="5BB603B3" w:rsidR="00171752" w:rsidRPr="00650587" w:rsidRDefault="00171752" w:rsidP="00EC370B">
      <w:pPr>
        <w:numPr>
          <w:ilvl w:val="0"/>
          <w:numId w:val="45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 xml:space="preserve">poskytnout </w:t>
      </w:r>
      <w:r w:rsidR="00DB6916" w:rsidRPr="00650587">
        <w:rPr>
          <w:rFonts w:ascii="Arial" w:hAnsi="Arial" w:cs="Arial"/>
          <w:sz w:val="22"/>
          <w:szCs w:val="22"/>
          <w:lang w:val="cs-CZ"/>
        </w:rPr>
        <w:t>Zhotovitel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i součinnost </w:t>
      </w:r>
      <w:r w:rsidR="000F669A" w:rsidRPr="00650587">
        <w:rPr>
          <w:rFonts w:ascii="Arial" w:hAnsi="Arial" w:cs="Arial"/>
          <w:sz w:val="22"/>
          <w:szCs w:val="22"/>
          <w:lang w:val="cs-CZ"/>
        </w:rPr>
        <w:t xml:space="preserve">nezbytnou </w:t>
      </w:r>
      <w:r w:rsidRPr="00650587">
        <w:rPr>
          <w:rFonts w:ascii="Arial" w:hAnsi="Arial" w:cs="Arial"/>
          <w:sz w:val="22"/>
          <w:szCs w:val="22"/>
          <w:lang w:val="cs-CZ"/>
        </w:rPr>
        <w:t>pro plnění této Smlouvy</w:t>
      </w:r>
      <w:r w:rsidR="008E704A" w:rsidRPr="00650587">
        <w:rPr>
          <w:rFonts w:ascii="Arial" w:hAnsi="Arial" w:cs="Arial"/>
          <w:sz w:val="22"/>
          <w:szCs w:val="22"/>
          <w:lang w:val="cs-CZ"/>
        </w:rPr>
        <w:t xml:space="preserve">, zejména správné a úplné informace, písemnosti a materiály nebo jiná potřebná plnění </w:t>
      </w:r>
      <w:r w:rsidR="00150CD0" w:rsidRPr="00650587">
        <w:rPr>
          <w:rFonts w:ascii="Arial" w:hAnsi="Arial" w:cs="Arial"/>
          <w:sz w:val="22"/>
          <w:szCs w:val="22"/>
          <w:lang w:val="cs-CZ"/>
        </w:rPr>
        <w:t xml:space="preserve">vyžadovaná </w:t>
      </w:r>
      <w:r w:rsidR="008E704A" w:rsidRPr="00650587">
        <w:rPr>
          <w:rFonts w:ascii="Arial" w:hAnsi="Arial" w:cs="Arial"/>
          <w:sz w:val="22"/>
          <w:szCs w:val="22"/>
          <w:lang w:val="cs-CZ"/>
        </w:rPr>
        <w:t xml:space="preserve">pro plnění závazků Zhotovitele podle této Smlouvy. Shledá-li </w:t>
      </w:r>
      <w:r w:rsidR="00573F38">
        <w:rPr>
          <w:rFonts w:ascii="Arial" w:hAnsi="Arial" w:cs="Arial"/>
          <w:sz w:val="22"/>
          <w:szCs w:val="22"/>
          <w:lang w:val="cs-CZ"/>
        </w:rPr>
        <w:t>Objednatel</w:t>
      </w:r>
      <w:r w:rsidR="008E704A" w:rsidRPr="00650587">
        <w:rPr>
          <w:rFonts w:ascii="Arial" w:hAnsi="Arial" w:cs="Arial"/>
          <w:sz w:val="22"/>
          <w:szCs w:val="22"/>
          <w:lang w:val="cs-CZ"/>
        </w:rPr>
        <w:t xml:space="preserve">, že určité informace jím poskytnuté jsou nepravdivé nebo zavádějící, neprodleně o této skutečnosti uvědomí </w:t>
      </w:r>
      <w:r w:rsidR="004004D3" w:rsidRPr="00650587">
        <w:rPr>
          <w:rFonts w:ascii="Arial" w:hAnsi="Arial" w:cs="Arial"/>
          <w:sz w:val="22"/>
          <w:szCs w:val="22"/>
          <w:lang w:val="cs-CZ"/>
        </w:rPr>
        <w:t>Zhotovitele</w:t>
      </w:r>
      <w:r w:rsidR="008E704A" w:rsidRPr="00650587">
        <w:rPr>
          <w:rFonts w:ascii="Arial" w:hAnsi="Arial" w:cs="Arial"/>
          <w:sz w:val="22"/>
          <w:szCs w:val="22"/>
          <w:lang w:val="cs-CZ"/>
        </w:rPr>
        <w:t>, pokud možno písemně</w:t>
      </w:r>
      <w:r w:rsidR="00150CD0" w:rsidRPr="00650587">
        <w:rPr>
          <w:rFonts w:ascii="Arial" w:hAnsi="Arial" w:cs="Arial"/>
          <w:sz w:val="22"/>
          <w:szCs w:val="22"/>
          <w:lang w:val="cs-CZ"/>
        </w:rPr>
        <w:t>,</w:t>
      </w:r>
      <w:r w:rsidR="008E704A" w:rsidRPr="00650587">
        <w:rPr>
          <w:rFonts w:ascii="Arial" w:hAnsi="Arial" w:cs="Arial"/>
          <w:sz w:val="22"/>
          <w:szCs w:val="22"/>
          <w:lang w:val="cs-CZ"/>
        </w:rPr>
        <w:t xml:space="preserve"> a </w:t>
      </w:r>
      <w:r w:rsidR="000224B6" w:rsidRPr="00650587">
        <w:rPr>
          <w:rFonts w:ascii="Arial" w:hAnsi="Arial" w:cs="Arial"/>
          <w:sz w:val="22"/>
          <w:szCs w:val="22"/>
          <w:lang w:val="cs-CZ"/>
        </w:rPr>
        <w:t>poskytne</w:t>
      </w:r>
      <w:r w:rsidR="008E704A" w:rsidRPr="00650587">
        <w:rPr>
          <w:rFonts w:ascii="Arial" w:hAnsi="Arial" w:cs="Arial"/>
          <w:sz w:val="22"/>
          <w:szCs w:val="22"/>
          <w:lang w:val="cs-CZ"/>
        </w:rPr>
        <w:t xml:space="preserve"> správné informace</w:t>
      </w:r>
      <w:r w:rsidR="00453036" w:rsidRPr="00650587">
        <w:rPr>
          <w:rFonts w:ascii="Arial" w:hAnsi="Arial" w:cs="Arial"/>
          <w:sz w:val="22"/>
          <w:szCs w:val="22"/>
          <w:lang w:val="cs-CZ"/>
        </w:rPr>
        <w:t>;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10B69101" w14:textId="7BBD67A0" w:rsidR="00171752" w:rsidRPr="00650587" w:rsidRDefault="00171752" w:rsidP="00EC370B">
      <w:pPr>
        <w:numPr>
          <w:ilvl w:val="0"/>
          <w:numId w:val="45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 xml:space="preserve">zajistit spolupráci příslušných zaměstnanců </w:t>
      </w:r>
      <w:r w:rsidR="00573F38">
        <w:rPr>
          <w:rFonts w:ascii="Arial" w:hAnsi="Arial" w:cs="Arial"/>
          <w:sz w:val="22"/>
          <w:szCs w:val="22"/>
          <w:lang w:val="cs-CZ"/>
        </w:rPr>
        <w:t>Objednatele</w:t>
      </w:r>
      <w:r w:rsidR="00573F38" w:rsidRPr="00650587">
        <w:rPr>
          <w:rFonts w:ascii="Arial" w:hAnsi="Arial" w:cs="Arial"/>
          <w:sz w:val="22"/>
          <w:szCs w:val="22"/>
          <w:lang w:val="cs-CZ"/>
        </w:rPr>
        <w:t xml:space="preserve"> </w:t>
      </w:r>
      <w:r w:rsidR="00573F38">
        <w:rPr>
          <w:rFonts w:ascii="Arial" w:hAnsi="Arial" w:cs="Arial"/>
          <w:sz w:val="22"/>
          <w:szCs w:val="22"/>
          <w:lang w:val="cs-CZ"/>
        </w:rPr>
        <w:t xml:space="preserve">z Oddělení strategického rozvoje a cestovního ruchu 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se </w:t>
      </w:r>
      <w:r w:rsidR="00DB6916" w:rsidRPr="00650587">
        <w:rPr>
          <w:rFonts w:ascii="Arial" w:hAnsi="Arial" w:cs="Arial"/>
          <w:sz w:val="22"/>
          <w:szCs w:val="22"/>
          <w:lang w:val="cs-CZ"/>
        </w:rPr>
        <w:t>Zhotovitel</w:t>
      </w:r>
      <w:r w:rsidR="00453036" w:rsidRPr="00650587">
        <w:rPr>
          <w:rFonts w:ascii="Arial" w:hAnsi="Arial" w:cs="Arial"/>
          <w:sz w:val="22"/>
          <w:szCs w:val="22"/>
          <w:lang w:val="cs-CZ"/>
        </w:rPr>
        <w:t xml:space="preserve">em, pokud dostane </w:t>
      </w:r>
      <w:r w:rsidRPr="00650587">
        <w:rPr>
          <w:rFonts w:ascii="Arial" w:hAnsi="Arial" w:cs="Arial"/>
          <w:sz w:val="22"/>
          <w:szCs w:val="22"/>
          <w:lang w:val="cs-CZ"/>
        </w:rPr>
        <w:t>předem od</w:t>
      </w:r>
      <w:r w:rsidR="005333B8" w:rsidRPr="00650587">
        <w:rPr>
          <w:rFonts w:ascii="Arial" w:hAnsi="Arial" w:cs="Arial"/>
          <w:sz w:val="22"/>
          <w:szCs w:val="22"/>
          <w:lang w:val="cs-CZ"/>
        </w:rPr>
        <w:t> </w:t>
      </w:r>
      <w:r w:rsidR="00DB6916" w:rsidRPr="00650587">
        <w:rPr>
          <w:rFonts w:ascii="Arial" w:hAnsi="Arial" w:cs="Arial"/>
          <w:sz w:val="22"/>
          <w:szCs w:val="22"/>
          <w:lang w:val="cs-CZ"/>
        </w:rPr>
        <w:t>Zhotovitel</w:t>
      </w:r>
      <w:r w:rsidRPr="00650587">
        <w:rPr>
          <w:rFonts w:ascii="Arial" w:hAnsi="Arial" w:cs="Arial"/>
          <w:sz w:val="22"/>
          <w:szCs w:val="22"/>
          <w:lang w:val="cs-CZ"/>
        </w:rPr>
        <w:t>e takový požadavek v dohodnuté lhůtě</w:t>
      </w:r>
      <w:r w:rsidR="00453036" w:rsidRPr="00650587">
        <w:rPr>
          <w:rFonts w:ascii="Arial" w:hAnsi="Arial" w:cs="Arial"/>
          <w:sz w:val="22"/>
          <w:szCs w:val="22"/>
          <w:lang w:val="cs-CZ"/>
        </w:rPr>
        <w:t>;</w:t>
      </w:r>
      <w:r w:rsidR="00E178C2" w:rsidRPr="00650587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2BFD5405" w14:textId="14A26F38" w:rsidR="00A00B80" w:rsidRPr="00650587" w:rsidRDefault="00A00B80" w:rsidP="00EC370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bookmarkStart w:id="6" w:name="ZN37"/>
      <w:bookmarkEnd w:id="6"/>
      <w:r w:rsidRPr="00650587">
        <w:rPr>
          <w:rFonts w:ascii="Arial" w:hAnsi="Arial" w:cs="Arial"/>
          <w:sz w:val="22"/>
          <w:szCs w:val="22"/>
          <w:lang w:val="cs-CZ"/>
        </w:rPr>
        <w:t xml:space="preserve">V případě, že </w:t>
      </w:r>
      <w:bookmarkStart w:id="7" w:name="ZN36"/>
      <w:bookmarkEnd w:id="7"/>
      <w:r w:rsidR="00573F38">
        <w:rPr>
          <w:rFonts w:ascii="Arial" w:hAnsi="Arial" w:cs="Arial"/>
          <w:sz w:val="22"/>
          <w:szCs w:val="22"/>
          <w:lang w:val="cs-CZ"/>
        </w:rPr>
        <w:t>Objednatel</w:t>
      </w:r>
      <w:r w:rsidR="00573F38" w:rsidRPr="00650587">
        <w:rPr>
          <w:rFonts w:ascii="Arial" w:hAnsi="Arial" w:cs="Arial"/>
          <w:sz w:val="22"/>
          <w:szCs w:val="22"/>
          <w:lang w:val="cs-CZ"/>
        </w:rPr>
        <w:t xml:space="preserve"> 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nedodá </w:t>
      </w:r>
      <w:r w:rsidR="00A54311" w:rsidRPr="00650587">
        <w:rPr>
          <w:rFonts w:ascii="Arial" w:hAnsi="Arial" w:cs="Arial"/>
          <w:sz w:val="22"/>
          <w:szCs w:val="22"/>
          <w:lang w:val="cs-CZ"/>
        </w:rPr>
        <w:t>Zhotoviteli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 správné a úplné informace, neposkytne včas a řádně požadovanou </w:t>
      </w:r>
      <w:r w:rsidR="00DC14ED" w:rsidRPr="00650587">
        <w:rPr>
          <w:rFonts w:ascii="Arial" w:hAnsi="Arial" w:cs="Arial"/>
          <w:sz w:val="22"/>
          <w:szCs w:val="22"/>
          <w:lang w:val="cs-CZ"/>
        </w:rPr>
        <w:t xml:space="preserve">součinnost 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či </w:t>
      </w:r>
      <w:r w:rsidR="00DC14ED" w:rsidRPr="00650587">
        <w:rPr>
          <w:rFonts w:ascii="Arial" w:hAnsi="Arial" w:cs="Arial"/>
          <w:sz w:val="22"/>
          <w:szCs w:val="22"/>
          <w:lang w:val="cs-CZ"/>
        </w:rPr>
        <w:t xml:space="preserve">potřebné </w:t>
      </w:r>
      <w:r w:rsidR="002E7534" w:rsidRPr="00650587">
        <w:rPr>
          <w:rFonts w:ascii="Arial" w:hAnsi="Arial" w:cs="Arial"/>
          <w:sz w:val="22"/>
          <w:szCs w:val="22"/>
          <w:lang w:val="cs-CZ"/>
        </w:rPr>
        <w:t xml:space="preserve">podklady 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podle podmínek této Smlouvy, pak </w:t>
      </w:r>
      <w:r w:rsidR="00A54311" w:rsidRPr="00650587">
        <w:rPr>
          <w:rFonts w:ascii="Arial" w:hAnsi="Arial" w:cs="Arial"/>
          <w:sz w:val="22"/>
          <w:szCs w:val="22"/>
          <w:lang w:val="cs-CZ"/>
        </w:rPr>
        <w:t>Zhotovitel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 neodpovídá za případné prodlení nebo vady </w:t>
      </w:r>
      <w:r w:rsidR="004A0BFE" w:rsidRPr="00650587">
        <w:rPr>
          <w:rFonts w:ascii="Arial" w:hAnsi="Arial" w:cs="Arial"/>
          <w:sz w:val="22"/>
          <w:szCs w:val="22"/>
          <w:lang w:val="cs-CZ"/>
        </w:rPr>
        <w:t>Díla.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 </w:t>
      </w:r>
      <w:r w:rsidR="00A54311" w:rsidRPr="00650587">
        <w:rPr>
          <w:rFonts w:ascii="Arial" w:hAnsi="Arial" w:cs="Arial"/>
          <w:sz w:val="22"/>
          <w:szCs w:val="22"/>
          <w:lang w:val="cs-CZ"/>
        </w:rPr>
        <w:t>Zhotovitel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 si dále vyhrazuje právo prodloužit veškeré konečné termíny o dobu odpovídající každému tako</w:t>
      </w:r>
      <w:r w:rsidR="00EB08D9" w:rsidRPr="00650587">
        <w:rPr>
          <w:rFonts w:ascii="Arial" w:hAnsi="Arial" w:cs="Arial"/>
          <w:sz w:val="22"/>
          <w:szCs w:val="22"/>
          <w:lang w:val="cs-CZ"/>
        </w:rPr>
        <w:t xml:space="preserve">vému prodlení </w:t>
      </w:r>
      <w:r w:rsidR="00B73F69" w:rsidRPr="00650587">
        <w:rPr>
          <w:rFonts w:ascii="Arial" w:hAnsi="Arial" w:cs="Arial"/>
          <w:sz w:val="22"/>
          <w:szCs w:val="22"/>
          <w:lang w:val="cs-CZ"/>
        </w:rPr>
        <w:t>způsobené</w:t>
      </w:r>
      <w:r w:rsidR="002B47E5" w:rsidRPr="00650587">
        <w:rPr>
          <w:rFonts w:ascii="Arial" w:hAnsi="Arial" w:cs="Arial"/>
          <w:sz w:val="22"/>
          <w:szCs w:val="22"/>
          <w:lang w:val="cs-CZ"/>
        </w:rPr>
        <w:t>mu</w:t>
      </w:r>
      <w:r w:rsidR="00B73F69" w:rsidRPr="00650587">
        <w:rPr>
          <w:rFonts w:ascii="Arial" w:hAnsi="Arial" w:cs="Arial"/>
          <w:sz w:val="22"/>
          <w:szCs w:val="22"/>
          <w:lang w:val="cs-CZ"/>
        </w:rPr>
        <w:t xml:space="preserve"> </w:t>
      </w:r>
      <w:r w:rsidR="00573F38">
        <w:rPr>
          <w:rFonts w:ascii="Arial" w:hAnsi="Arial" w:cs="Arial"/>
          <w:sz w:val="22"/>
          <w:szCs w:val="22"/>
          <w:lang w:val="cs-CZ"/>
        </w:rPr>
        <w:t>Objednavatelem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1C0DE726" w14:textId="77777777" w:rsidR="001C2F9A" w:rsidRPr="00650587" w:rsidRDefault="001C2F9A" w:rsidP="00E135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bookmarkStart w:id="8" w:name="ZN38"/>
      <w:bookmarkEnd w:id="8"/>
    </w:p>
    <w:p w14:paraId="5C6960D7" w14:textId="77777777" w:rsidR="00B1696F" w:rsidRPr="00650587" w:rsidRDefault="00B9571E" w:rsidP="00E135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650587">
        <w:rPr>
          <w:rFonts w:ascii="Arial" w:hAnsi="Arial" w:cs="Arial"/>
          <w:b/>
          <w:bCs/>
          <w:sz w:val="22"/>
          <w:szCs w:val="22"/>
          <w:lang w:val="cs-CZ"/>
        </w:rPr>
        <w:t xml:space="preserve">V. </w:t>
      </w:r>
    </w:p>
    <w:p w14:paraId="51B4EF3F" w14:textId="77777777" w:rsidR="00A55B3F" w:rsidRPr="00650587" w:rsidRDefault="00D4230E" w:rsidP="00E135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650587">
        <w:rPr>
          <w:rFonts w:ascii="Arial" w:hAnsi="Arial" w:cs="Arial"/>
          <w:b/>
          <w:bCs/>
          <w:sz w:val="22"/>
          <w:szCs w:val="22"/>
          <w:lang w:val="cs-CZ"/>
        </w:rPr>
        <w:t>Cena a platební podmínky</w:t>
      </w:r>
    </w:p>
    <w:p w14:paraId="254B273E" w14:textId="2C3FC422" w:rsidR="00835A58" w:rsidRPr="00650587" w:rsidRDefault="00D4230E" w:rsidP="00EC370B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 xml:space="preserve">Cena za </w:t>
      </w:r>
      <w:r w:rsidR="006312A1" w:rsidRPr="00650587">
        <w:rPr>
          <w:rFonts w:ascii="Arial" w:hAnsi="Arial" w:cs="Arial"/>
          <w:sz w:val="22"/>
          <w:szCs w:val="22"/>
          <w:lang w:val="cs-CZ"/>
        </w:rPr>
        <w:t>Dílo dle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 této </w:t>
      </w:r>
      <w:r w:rsidR="00DB6916" w:rsidRPr="00650587">
        <w:rPr>
          <w:rFonts w:ascii="Arial" w:hAnsi="Arial" w:cs="Arial"/>
          <w:sz w:val="22"/>
          <w:szCs w:val="22"/>
          <w:lang w:val="cs-CZ"/>
        </w:rPr>
        <w:t>S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mlouvy je stanovena na základě odhadu odpracovaných hodin </w:t>
      </w:r>
      <w:r w:rsidR="00DE610E">
        <w:rPr>
          <w:rFonts w:ascii="Arial" w:hAnsi="Arial" w:cs="Arial"/>
          <w:sz w:val="22"/>
          <w:szCs w:val="22"/>
          <w:lang w:val="cs-CZ"/>
        </w:rPr>
        <w:t>zaměstnanců</w:t>
      </w:r>
      <w:r w:rsidR="00DE610E" w:rsidRPr="00650587">
        <w:rPr>
          <w:rFonts w:ascii="Arial" w:hAnsi="Arial" w:cs="Arial"/>
          <w:sz w:val="22"/>
          <w:szCs w:val="22"/>
          <w:lang w:val="cs-CZ"/>
        </w:rPr>
        <w:t xml:space="preserve"> </w:t>
      </w:r>
      <w:r w:rsidR="00DB6916" w:rsidRPr="00650587">
        <w:rPr>
          <w:rFonts w:ascii="Arial" w:hAnsi="Arial" w:cs="Arial"/>
          <w:sz w:val="22"/>
          <w:szCs w:val="22"/>
          <w:lang w:val="cs-CZ"/>
        </w:rPr>
        <w:t>Zhotovitel</w:t>
      </w:r>
      <w:r w:rsidR="00835A58" w:rsidRPr="00650587">
        <w:rPr>
          <w:rFonts w:ascii="Arial" w:hAnsi="Arial" w:cs="Arial"/>
          <w:sz w:val="22"/>
          <w:szCs w:val="22"/>
          <w:lang w:val="cs-CZ"/>
        </w:rPr>
        <w:t>e</w:t>
      </w:r>
      <w:r w:rsidR="00E333DA" w:rsidRPr="00650587">
        <w:rPr>
          <w:rFonts w:ascii="Arial" w:hAnsi="Arial" w:cs="Arial"/>
          <w:sz w:val="22"/>
          <w:szCs w:val="22"/>
          <w:lang w:val="cs-CZ"/>
        </w:rPr>
        <w:t xml:space="preserve"> a kalkulace dalších nákladů nutných pro zhotovení Díla</w:t>
      </w:r>
      <w:r w:rsidR="00835A58" w:rsidRPr="00650587">
        <w:rPr>
          <w:rFonts w:ascii="Arial" w:hAnsi="Arial" w:cs="Arial"/>
          <w:sz w:val="22"/>
          <w:szCs w:val="22"/>
          <w:lang w:val="cs-CZ"/>
        </w:rPr>
        <w:t>.</w:t>
      </w:r>
    </w:p>
    <w:p w14:paraId="4F2D49D1" w14:textId="48CDB708" w:rsidR="00835A58" w:rsidRPr="00650587" w:rsidRDefault="00835A58" w:rsidP="00EC370B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2E65EC">
        <w:rPr>
          <w:rFonts w:ascii="Arial" w:hAnsi="Arial" w:cs="Arial"/>
          <w:b/>
          <w:bCs/>
          <w:sz w:val="22"/>
          <w:szCs w:val="22"/>
          <w:lang w:val="cs-CZ"/>
        </w:rPr>
        <w:t>C</w:t>
      </w:r>
      <w:r w:rsidR="00D4230E" w:rsidRPr="002E65EC">
        <w:rPr>
          <w:rFonts w:ascii="Arial" w:hAnsi="Arial" w:cs="Arial"/>
          <w:b/>
          <w:bCs/>
          <w:sz w:val="22"/>
          <w:szCs w:val="22"/>
          <w:lang w:val="cs-CZ"/>
        </w:rPr>
        <w:t xml:space="preserve">elková cena za </w:t>
      </w:r>
      <w:r w:rsidR="006312A1" w:rsidRPr="002E65EC">
        <w:rPr>
          <w:rFonts w:ascii="Arial" w:hAnsi="Arial" w:cs="Arial"/>
          <w:b/>
          <w:bCs/>
          <w:sz w:val="22"/>
          <w:szCs w:val="22"/>
          <w:lang w:val="cs-CZ"/>
        </w:rPr>
        <w:t>Dílo</w:t>
      </w:r>
      <w:r w:rsidR="006312A1" w:rsidRPr="00650587">
        <w:rPr>
          <w:rFonts w:ascii="Arial" w:hAnsi="Arial" w:cs="Arial"/>
          <w:sz w:val="22"/>
          <w:szCs w:val="22"/>
          <w:lang w:val="cs-CZ"/>
        </w:rPr>
        <w:t xml:space="preserve"> </w:t>
      </w:r>
      <w:r w:rsidR="00D4230E" w:rsidRPr="00650587">
        <w:rPr>
          <w:rFonts w:ascii="Arial" w:hAnsi="Arial" w:cs="Arial"/>
          <w:sz w:val="22"/>
          <w:szCs w:val="22"/>
          <w:lang w:val="cs-CZ"/>
        </w:rPr>
        <w:t xml:space="preserve">v rozsahu plnění dle této </w:t>
      </w:r>
      <w:r w:rsidR="00150CD0" w:rsidRPr="00650587">
        <w:rPr>
          <w:rFonts w:ascii="Arial" w:hAnsi="Arial" w:cs="Arial"/>
          <w:sz w:val="22"/>
          <w:szCs w:val="22"/>
          <w:lang w:val="cs-CZ"/>
        </w:rPr>
        <w:t xml:space="preserve">Smlouvy </w:t>
      </w:r>
      <w:r w:rsidR="00D4230E" w:rsidRPr="00650587">
        <w:rPr>
          <w:rFonts w:ascii="Arial" w:hAnsi="Arial" w:cs="Arial"/>
          <w:sz w:val="22"/>
          <w:szCs w:val="22"/>
          <w:lang w:val="cs-CZ"/>
        </w:rPr>
        <w:t>činí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 </w:t>
      </w:r>
      <w:r w:rsidR="00C20043" w:rsidRPr="002E65EC">
        <w:rPr>
          <w:rFonts w:ascii="Arial" w:hAnsi="Arial" w:cs="Arial"/>
          <w:b/>
          <w:bCs/>
          <w:sz w:val="22"/>
          <w:szCs w:val="22"/>
          <w:lang w:val="cs-CZ"/>
        </w:rPr>
        <w:t>2</w:t>
      </w:r>
      <w:r w:rsidR="00B00CE4">
        <w:rPr>
          <w:rFonts w:ascii="Arial" w:hAnsi="Arial" w:cs="Arial"/>
          <w:b/>
          <w:bCs/>
          <w:sz w:val="22"/>
          <w:szCs w:val="22"/>
          <w:lang w:val="cs-CZ"/>
        </w:rPr>
        <w:t>95</w:t>
      </w:r>
      <w:r w:rsidR="003E403F" w:rsidRPr="002E65EC">
        <w:rPr>
          <w:rFonts w:ascii="Arial" w:hAnsi="Arial" w:cs="Arial"/>
          <w:b/>
          <w:bCs/>
          <w:sz w:val="22"/>
          <w:szCs w:val="22"/>
          <w:lang w:val="cs-CZ"/>
        </w:rPr>
        <w:t>.</w:t>
      </w:r>
      <w:r w:rsidR="00B00CE4">
        <w:rPr>
          <w:rFonts w:ascii="Arial" w:hAnsi="Arial" w:cs="Arial"/>
          <w:b/>
          <w:bCs/>
          <w:sz w:val="22"/>
          <w:szCs w:val="22"/>
          <w:lang w:val="cs-CZ"/>
        </w:rPr>
        <w:t>0</w:t>
      </w:r>
      <w:r w:rsidR="003E403F" w:rsidRPr="002E65EC">
        <w:rPr>
          <w:rFonts w:ascii="Arial" w:hAnsi="Arial" w:cs="Arial"/>
          <w:b/>
          <w:bCs/>
          <w:sz w:val="22"/>
          <w:szCs w:val="22"/>
          <w:lang w:val="cs-CZ"/>
        </w:rPr>
        <w:t>00</w:t>
      </w:r>
      <w:r w:rsidR="000A09BA" w:rsidRPr="002E65EC">
        <w:rPr>
          <w:rFonts w:ascii="Arial" w:hAnsi="Arial" w:cs="Arial"/>
          <w:b/>
          <w:bCs/>
          <w:sz w:val="22"/>
          <w:szCs w:val="22"/>
          <w:lang w:val="cs-CZ"/>
        </w:rPr>
        <w:t>,- Kč</w:t>
      </w:r>
      <w:r w:rsidR="000A09BA" w:rsidRPr="00650587">
        <w:rPr>
          <w:rFonts w:ascii="Arial" w:hAnsi="Arial" w:cs="Arial"/>
          <w:sz w:val="22"/>
          <w:szCs w:val="22"/>
          <w:lang w:val="cs-CZ"/>
        </w:rPr>
        <w:t xml:space="preserve"> </w:t>
      </w:r>
      <w:r w:rsidR="002E65EC">
        <w:rPr>
          <w:rFonts w:ascii="Arial" w:hAnsi="Arial" w:cs="Arial"/>
          <w:sz w:val="22"/>
          <w:szCs w:val="22"/>
          <w:lang w:val="cs-CZ"/>
        </w:rPr>
        <w:t xml:space="preserve">bez DPH </w:t>
      </w:r>
      <w:r w:rsidR="000A09BA" w:rsidRPr="00650587">
        <w:rPr>
          <w:rFonts w:ascii="Arial" w:hAnsi="Arial" w:cs="Arial"/>
          <w:sz w:val="22"/>
          <w:szCs w:val="22"/>
          <w:lang w:val="cs-CZ"/>
        </w:rPr>
        <w:t>(</w:t>
      </w:r>
      <w:r w:rsidR="005333B8" w:rsidRPr="00650587">
        <w:rPr>
          <w:rFonts w:ascii="Arial" w:hAnsi="Arial" w:cs="Arial"/>
          <w:sz w:val="22"/>
          <w:szCs w:val="22"/>
          <w:lang w:val="cs-CZ"/>
        </w:rPr>
        <w:t>slovy:</w:t>
      </w:r>
      <w:r w:rsidR="00B007EE" w:rsidRPr="00650587">
        <w:rPr>
          <w:rFonts w:ascii="Arial" w:hAnsi="Arial" w:cs="Arial"/>
          <w:sz w:val="22"/>
          <w:szCs w:val="22"/>
          <w:lang w:val="cs-CZ"/>
        </w:rPr>
        <w:t xml:space="preserve"> </w:t>
      </w:r>
      <w:r w:rsidR="00C20043">
        <w:rPr>
          <w:rFonts w:ascii="Arial" w:hAnsi="Arial" w:cs="Arial"/>
          <w:sz w:val="22"/>
          <w:szCs w:val="22"/>
          <w:lang w:val="cs-CZ"/>
        </w:rPr>
        <w:t>dvě</w:t>
      </w:r>
      <w:r w:rsidR="002E65EC">
        <w:rPr>
          <w:rFonts w:ascii="Arial" w:hAnsi="Arial" w:cs="Arial"/>
          <w:sz w:val="22"/>
          <w:szCs w:val="22"/>
          <w:lang w:val="cs-CZ"/>
        </w:rPr>
        <w:t xml:space="preserve"> </w:t>
      </w:r>
      <w:r w:rsidR="00B007EE" w:rsidRPr="00650587">
        <w:rPr>
          <w:rFonts w:ascii="Arial" w:hAnsi="Arial" w:cs="Arial"/>
          <w:sz w:val="22"/>
          <w:szCs w:val="22"/>
          <w:lang w:val="cs-CZ"/>
        </w:rPr>
        <w:t>st</w:t>
      </w:r>
      <w:r w:rsidR="00C20043">
        <w:rPr>
          <w:rFonts w:ascii="Arial" w:hAnsi="Arial" w:cs="Arial"/>
          <w:sz w:val="22"/>
          <w:szCs w:val="22"/>
          <w:lang w:val="cs-CZ"/>
        </w:rPr>
        <w:t>ě</w:t>
      </w:r>
      <w:r w:rsidR="00B007EE" w:rsidRPr="00650587">
        <w:rPr>
          <w:rFonts w:ascii="Arial" w:hAnsi="Arial" w:cs="Arial"/>
          <w:sz w:val="22"/>
          <w:szCs w:val="22"/>
          <w:lang w:val="cs-CZ"/>
        </w:rPr>
        <w:t xml:space="preserve"> </w:t>
      </w:r>
      <w:r w:rsidR="00B00CE4">
        <w:rPr>
          <w:rFonts w:ascii="Arial" w:hAnsi="Arial" w:cs="Arial"/>
          <w:sz w:val="22"/>
          <w:szCs w:val="22"/>
          <w:lang w:val="cs-CZ"/>
        </w:rPr>
        <w:t>devadesát pět</w:t>
      </w:r>
      <w:r w:rsidR="009651F2" w:rsidRPr="00650587">
        <w:rPr>
          <w:rFonts w:ascii="Arial" w:hAnsi="Arial" w:cs="Arial"/>
          <w:sz w:val="22"/>
          <w:szCs w:val="22"/>
          <w:lang w:val="cs-CZ"/>
        </w:rPr>
        <w:t xml:space="preserve"> </w:t>
      </w:r>
      <w:r w:rsidR="003E403F" w:rsidRPr="00650587">
        <w:rPr>
          <w:rFonts w:ascii="Arial" w:hAnsi="Arial" w:cs="Arial"/>
          <w:sz w:val="22"/>
          <w:szCs w:val="22"/>
          <w:lang w:val="cs-CZ"/>
        </w:rPr>
        <w:t>tisíc</w:t>
      </w:r>
      <w:r w:rsidR="000A09BA" w:rsidRPr="00650587">
        <w:rPr>
          <w:rFonts w:ascii="Arial" w:hAnsi="Arial" w:cs="Arial"/>
          <w:sz w:val="22"/>
          <w:szCs w:val="22"/>
          <w:lang w:val="cs-CZ"/>
        </w:rPr>
        <w:t xml:space="preserve"> </w:t>
      </w:r>
      <w:r w:rsidR="00C20043">
        <w:rPr>
          <w:rFonts w:ascii="Arial" w:hAnsi="Arial" w:cs="Arial"/>
          <w:sz w:val="22"/>
          <w:szCs w:val="22"/>
          <w:lang w:val="cs-CZ"/>
        </w:rPr>
        <w:t xml:space="preserve">pět set </w:t>
      </w:r>
      <w:r w:rsidR="000A09BA" w:rsidRPr="00650587">
        <w:rPr>
          <w:rFonts w:ascii="Arial" w:hAnsi="Arial" w:cs="Arial"/>
          <w:sz w:val="22"/>
          <w:szCs w:val="22"/>
          <w:lang w:val="cs-CZ"/>
        </w:rPr>
        <w:t>korun českých)</w:t>
      </w:r>
      <w:r w:rsidRPr="00650587">
        <w:rPr>
          <w:rFonts w:ascii="Arial" w:hAnsi="Arial" w:cs="Arial"/>
          <w:sz w:val="22"/>
          <w:szCs w:val="22"/>
          <w:lang w:val="cs-CZ"/>
        </w:rPr>
        <w:t>.</w:t>
      </w:r>
      <w:r w:rsidR="00395A39" w:rsidRPr="00650587">
        <w:rPr>
          <w:rFonts w:ascii="Arial" w:hAnsi="Arial" w:cs="Arial"/>
          <w:sz w:val="22"/>
          <w:szCs w:val="22"/>
          <w:lang w:val="cs-CZ"/>
        </w:rPr>
        <w:t xml:space="preserve"> </w:t>
      </w:r>
      <w:r w:rsidR="00010382">
        <w:rPr>
          <w:rFonts w:ascii="Arial" w:hAnsi="Arial" w:cs="Arial"/>
          <w:sz w:val="22"/>
          <w:szCs w:val="22"/>
          <w:lang w:val="cs-CZ"/>
        </w:rPr>
        <w:t>Cena je uvedena bez daně z přidané hodnoty</w:t>
      </w:r>
      <w:r w:rsidR="002E65EC">
        <w:rPr>
          <w:rFonts w:ascii="Arial" w:hAnsi="Arial" w:cs="Arial"/>
          <w:sz w:val="22"/>
          <w:szCs w:val="22"/>
          <w:lang w:val="cs-CZ"/>
        </w:rPr>
        <w:t xml:space="preserve"> ve výši 21 %</w:t>
      </w:r>
      <w:r w:rsidR="00010382">
        <w:rPr>
          <w:rFonts w:ascii="Arial" w:hAnsi="Arial" w:cs="Arial"/>
          <w:sz w:val="22"/>
          <w:szCs w:val="22"/>
          <w:lang w:val="cs-CZ"/>
        </w:rPr>
        <w:t>.</w:t>
      </w:r>
      <w:r w:rsidR="002E65EC">
        <w:rPr>
          <w:rFonts w:ascii="Arial" w:hAnsi="Arial" w:cs="Arial"/>
          <w:sz w:val="22"/>
          <w:szCs w:val="22"/>
          <w:lang w:val="cs-CZ"/>
        </w:rPr>
        <w:t xml:space="preserve"> Celková cena vč. DPH činí </w:t>
      </w:r>
      <w:r w:rsidR="00B00CE4">
        <w:rPr>
          <w:rFonts w:ascii="Arial" w:hAnsi="Arial" w:cs="Arial"/>
          <w:sz w:val="22"/>
          <w:szCs w:val="22"/>
          <w:lang w:val="cs-CZ"/>
        </w:rPr>
        <w:t>356.950</w:t>
      </w:r>
      <w:r w:rsidR="002E65EC">
        <w:rPr>
          <w:rFonts w:ascii="Arial" w:hAnsi="Arial" w:cs="Arial"/>
          <w:sz w:val="22"/>
          <w:szCs w:val="22"/>
          <w:lang w:val="cs-CZ"/>
        </w:rPr>
        <w:t>,- Kč.</w:t>
      </w:r>
    </w:p>
    <w:p w14:paraId="3AE5D924" w14:textId="77777777" w:rsidR="00C20043" w:rsidRDefault="00D4230E" w:rsidP="00C20043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 xml:space="preserve">Smluvní strany se dohodly, že pokud nedojde ke změně </w:t>
      </w:r>
      <w:r w:rsidR="006312A1" w:rsidRPr="00650587">
        <w:rPr>
          <w:rFonts w:ascii="Arial" w:hAnsi="Arial" w:cs="Arial"/>
          <w:sz w:val="22"/>
          <w:szCs w:val="22"/>
          <w:lang w:val="cs-CZ"/>
        </w:rPr>
        <w:t>Díla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, je cena za </w:t>
      </w:r>
      <w:r w:rsidR="006312A1" w:rsidRPr="00650587">
        <w:rPr>
          <w:rFonts w:ascii="Arial" w:hAnsi="Arial" w:cs="Arial"/>
          <w:sz w:val="22"/>
          <w:szCs w:val="22"/>
          <w:lang w:val="cs-CZ"/>
        </w:rPr>
        <w:t>D</w:t>
      </w:r>
      <w:r w:rsidRPr="00650587">
        <w:rPr>
          <w:rFonts w:ascii="Arial" w:hAnsi="Arial" w:cs="Arial"/>
          <w:sz w:val="22"/>
          <w:szCs w:val="22"/>
          <w:lang w:val="cs-CZ"/>
        </w:rPr>
        <w:t>ílo stanovena jako pevná</w:t>
      </w:r>
      <w:r w:rsidR="008F64E0" w:rsidRPr="00650587">
        <w:rPr>
          <w:rFonts w:ascii="Arial" w:hAnsi="Arial" w:cs="Arial"/>
          <w:sz w:val="22"/>
          <w:szCs w:val="22"/>
          <w:lang w:val="cs-CZ"/>
        </w:rPr>
        <w:t xml:space="preserve"> a zahrnuje veškeré náklady Zhotovitele související s řádným plněním předmětu této Smlouvy, tj. zahrnuje veškeré činnosti a související výkony nutné k naplnění účelu a cíle této Smlouvy,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 a lze ji změnit pouze písemnou dohodou obou </w:t>
      </w:r>
      <w:r w:rsidR="00150CD0" w:rsidRPr="00650587">
        <w:rPr>
          <w:rFonts w:ascii="Arial" w:hAnsi="Arial" w:cs="Arial"/>
          <w:sz w:val="22"/>
          <w:szCs w:val="22"/>
          <w:lang w:val="cs-CZ"/>
        </w:rPr>
        <w:t xml:space="preserve">Smluvních 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stran ve formě dodatku k této </w:t>
      </w:r>
      <w:r w:rsidR="00EB07CC" w:rsidRPr="00650587">
        <w:rPr>
          <w:rFonts w:ascii="Arial" w:hAnsi="Arial" w:cs="Arial"/>
          <w:sz w:val="22"/>
          <w:szCs w:val="22"/>
          <w:lang w:val="cs-CZ"/>
        </w:rPr>
        <w:t>S</w:t>
      </w:r>
      <w:r w:rsidRPr="00650587">
        <w:rPr>
          <w:rFonts w:ascii="Arial" w:hAnsi="Arial" w:cs="Arial"/>
          <w:sz w:val="22"/>
          <w:szCs w:val="22"/>
          <w:lang w:val="cs-CZ"/>
        </w:rPr>
        <w:t>mlouvě.</w:t>
      </w:r>
    </w:p>
    <w:p w14:paraId="668F0342" w14:textId="10126A36" w:rsidR="00222A2B" w:rsidRPr="00C20043" w:rsidRDefault="00222A2B" w:rsidP="00C20043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C20043">
        <w:rPr>
          <w:rFonts w:ascii="Arial" w:hAnsi="Arial" w:cs="Arial"/>
          <w:sz w:val="22"/>
          <w:szCs w:val="22"/>
          <w:lang w:val="cs-CZ"/>
        </w:rPr>
        <w:t xml:space="preserve">Cena za dílo bude splatná po dodání celého díla </w:t>
      </w:r>
      <w:r w:rsidR="00082692">
        <w:rPr>
          <w:rFonts w:ascii="Arial" w:hAnsi="Arial" w:cs="Arial"/>
          <w:sz w:val="22"/>
          <w:szCs w:val="22"/>
          <w:lang w:val="cs-CZ"/>
        </w:rPr>
        <w:t xml:space="preserve">bez vad a nedodělků </w:t>
      </w:r>
      <w:r w:rsidRPr="00C20043">
        <w:rPr>
          <w:rFonts w:ascii="Arial" w:hAnsi="Arial" w:cs="Arial"/>
          <w:sz w:val="22"/>
          <w:szCs w:val="22"/>
          <w:lang w:val="cs-CZ"/>
        </w:rPr>
        <w:t xml:space="preserve">na základě </w:t>
      </w:r>
      <w:r w:rsidR="00082692">
        <w:rPr>
          <w:rFonts w:ascii="Arial" w:hAnsi="Arial" w:cs="Arial"/>
          <w:sz w:val="22"/>
          <w:szCs w:val="22"/>
          <w:lang w:val="cs-CZ"/>
        </w:rPr>
        <w:t xml:space="preserve">Protokolu - </w:t>
      </w:r>
      <w:r w:rsidR="00C20043">
        <w:rPr>
          <w:rFonts w:ascii="Arial" w:hAnsi="Arial" w:cs="Arial"/>
          <w:sz w:val="22"/>
          <w:szCs w:val="22"/>
          <w:lang w:val="cs-CZ"/>
        </w:rPr>
        <w:t xml:space="preserve">potvrzení </w:t>
      </w:r>
      <w:r w:rsidRPr="00C20043">
        <w:rPr>
          <w:rFonts w:ascii="Arial" w:hAnsi="Arial" w:cs="Arial"/>
          <w:sz w:val="22"/>
          <w:szCs w:val="22"/>
          <w:lang w:val="cs-CZ"/>
        </w:rPr>
        <w:t>převzetí díla.</w:t>
      </w:r>
    </w:p>
    <w:p w14:paraId="19A8416A" w14:textId="287A1527" w:rsidR="00D4230E" w:rsidRDefault="00D4230E" w:rsidP="008D534B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>Cena</w:t>
      </w:r>
      <w:r w:rsidR="008F64E0" w:rsidRPr="00650587">
        <w:rPr>
          <w:rFonts w:ascii="Arial" w:hAnsi="Arial" w:cs="Arial"/>
          <w:sz w:val="22"/>
          <w:szCs w:val="22"/>
          <w:lang w:val="cs-CZ"/>
        </w:rPr>
        <w:t xml:space="preserve"> Díla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 bude zaplacena </w:t>
      </w:r>
      <w:r w:rsidR="00DB6916" w:rsidRPr="00650587">
        <w:rPr>
          <w:rFonts w:ascii="Arial" w:hAnsi="Arial" w:cs="Arial"/>
          <w:sz w:val="22"/>
          <w:szCs w:val="22"/>
          <w:lang w:val="cs-CZ"/>
        </w:rPr>
        <w:t>Zhotovitel</w:t>
      </w:r>
      <w:r w:rsidR="003A0CCE" w:rsidRPr="00650587">
        <w:rPr>
          <w:rFonts w:ascii="Arial" w:hAnsi="Arial" w:cs="Arial"/>
          <w:sz w:val="22"/>
          <w:szCs w:val="22"/>
          <w:lang w:val="cs-CZ"/>
        </w:rPr>
        <w:t>i</w:t>
      </w:r>
      <w:r w:rsidR="00D65CD2" w:rsidRPr="00650587">
        <w:rPr>
          <w:rFonts w:ascii="Arial" w:hAnsi="Arial" w:cs="Arial"/>
          <w:sz w:val="22"/>
          <w:szCs w:val="22"/>
          <w:lang w:val="cs-CZ"/>
        </w:rPr>
        <w:t xml:space="preserve"> </w:t>
      </w:r>
      <w:r w:rsidR="00A00B80" w:rsidRPr="00650587">
        <w:rPr>
          <w:rFonts w:ascii="Arial" w:hAnsi="Arial" w:cs="Arial"/>
          <w:sz w:val="22"/>
          <w:szCs w:val="22"/>
          <w:lang w:val="cs-CZ"/>
        </w:rPr>
        <w:t>na základě faktur</w:t>
      </w:r>
      <w:r w:rsidR="00342A5B">
        <w:rPr>
          <w:rFonts w:ascii="Arial" w:hAnsi="Arial" w:cs="Arial"/>
          <w:sz w:val="22"/>
          <w:szCs w:val="22"/>
          <w:lang w:val="cs-CZ"/>
        </w:rPr>
        <w:t>y</w:t>
      </w:r>
      <w:r w:rsidR="00A00B80" w:rsidRPr="00650587">
        <w:rPr>
          <w:rFonts w:ascii="Arial" w:hAnsi="Arial" w:cs="Arial"/>
          <w:sz w:val="22"/>
          <w:szCs w:val="22"/>
          <w:lang w:val="cs-CZ"/>
        </w:rPr>
        <w:t xml:space="preserve"> –</w:t>
      </w:r>
      <w:r w:rsidR="00090856" w:rsidRPr="00650587">
        <w:rPr>
          <w:rFonts w:ascii="Arial" w:hAnsi="Arial" w:cs="Arial"/>
          <w:sz w:val="22"/>
          <w:szCs w:val="22"/>
          <w:lang w:val="cs-CZ"/>
        </w:rPr>
        <w:t xml:space="preserve"> daňov</w:t>
      </w:r>
      <w:r w:rsidR="00342A5B">
        <w:rPr>
          <w:rFonts w:ascii="Arial" w:hAnsi="Arial" w:cs="Arial"/>
          <w:sz w:val="22"/>
          <w:szCs w:val="22"/>
          <w:lang w:val="cs-CZ"/>
        </w:rPr>
        <w:t>ého</w:t>
      </w:r>
      <w:r w:rsidR="00090856" w:rsidRPr="00650587">
        <w:rPr>
          <w:rFonts w:ascii="Arial" w:hAnsi="Arial" w:cs="Arial"/>
          <w:sz w:val="22"/>
          <w:szCs w:val="22"/>
          <w:lang w:val="cs-CZ"/>
        </w:rPr>
        <w:t xml:space="preserve"> doklad</w:t>
      </w:r>
      <w:r w:rsidR="00342A5B">
        <w:rPr>
          <w:rFonts w:ascii="Arial" w:hAnsi="Arial" w:cs="Arial"/>
          <w:sz w:val="22"/>
          <w:szCs w:val="22"/>
          <w:lang w:val="cs-CZ"/>
        </w:rPr>
        <w:t>u</w:t>
      </w:r>
      <w:r w:rsidR="00090856" w:rsidRPr="00650587">
        <w:rPr>
          <w:rFonts w:ascii="Arial" w:hAnsi="Arial" w:cs="Arial"/>
          <w:sz w:val="22"/>
          <w:szCs w:val="22"/>
          <w:lang w:val="cs-CZ"/>
        </w:rPr>
        <w:t xml:space="preserve"> vystaven</w:t>
      </w:r>
      <w:r w:rsidR="00342A5B">
        <w:rPr>
          <w:rFonts w:ascii="Arial" w:hAnsi="Arial" w:cs="Arial"/>
          <w:sz w:val="22"/>
          <w:szCs w:val="22"/>
          <w:lang w:val="cs-CZ"/>
        </w:rPr>
        <w:t>ého</w:t>
      </w:r>
      <w:r w:rsidR="00090856" w:rsidRPr="00650587">
        <w:rPr>
          <w:rFonts w:ascii="Arial" w:hAnsi="Arial" w:cs="Arial"/>
          <w:sz w:val="22"/>
          <w:szCs w:val="22"/>
          <w:lang w:val="cs-CZ"/>
        </w:rPr>
        <w:t xml:space="preserve"> a </w:t>
      </w:r>
      <w:r w:rsidR="00A00B80" w:rsidRPr="00650587">
        <w:rPr>
          <w:rFonts w:ascii="Arial" w:hAnsi="Arial" w:cs="Arial"/>
          <w:sz w:val="22"/>
          <w:szCs w:val="22"/>
          <w:lang w:val="cs-CZ"/>
        </w:rPr>
        <w:t>doručen</w:t>
      </w:r>
      <w:r w:rsidR="00342A5B">
        <w:rPr>
          <w:rFonts w:ascii="Arial" w:hAnsi="Arial" w:cs="Arial"/>
          <w:sz w:val="22"/>
          <w:szCs w:val="22"/>
          <w:lang w:val="cs-CZ"/>
        </w:rPr>
        <w:t>ého</w:t>
      </w:r>
      <w:r w:rsidR="00A00B80" w:rsidRPr="00650587">
        <w:rPr>
          <w:rFonts w:ascii="Arial" w:hAnsi="Arial" w:cs="Arial"/>
          <w:sz w:val="22"/>
          <w:szCs w:val="22"/>
          <w:lang w:val="cs-CZ"/>
        </w:rPr>
        <w:t xml:space="preserve"> </w:t>
      </w:r>
      <w:r w:rsidR="00DE610E">
        <w:rPr>
          <w:rFonts w:ascii="Arial" w:hAnsi="Arial" w:cs="Arial"/>
          <w:sz w:val="22"/>
          <w:szCs w:val="22"/>
          <w:lang w:val="cs-CZ"/>
        </w:rPr>
        <w:t>Objednateli</w:t>
      </w:r>
      <w:r w:rsidR="00DE610E" w:rsidRPr="00650587">
        <w:rPr>
          <w:rFonts w:ascii="Arial" w:hAnsi="Arial" w:cs="Arial"/>
          <w:sz w:val="22"/>
          <w:szCs w:val="22"/>
          <w:lang w:val="cs-CZ"/>
        </w:rPr>
        <w:t xml:space="preserve"> </w:t>
      </w:r>
      <w:r w:rsidR="00A54311" w:rsidRPr="00650587">
        <w:rPr>
          <w:rFonts w:ascii="Arial" w:hAnsi="Arial" w:cs="Arial"/>
          <w:sz w:val="22"/>
          <w:szCs w:val="22"/>
          <w:lang w:val="cs-CZ"/>
        </w:rPr>
        <w:t>Zhotovitel</w:t>
      </w:r>
      <w:r w:rsidR="00A00B80" w:rsidRPr="00650587">
        <w:rPr>
          <w:rFonts w:ascii="Arial" w:hAnsi="Arial" w:cs="Arial"/>
          <w:sz w:val="22"/>
          <w:szCs w:val="22"/>
          <w:lang w:val="cs-CZ"/>
        </w:rPr>
        <w:t>em</w:t>
      </w:r>
      <w:r w:rsidR="00460704" w:rsidRPr="00650587">
        <w:rPr>
          <w:rFonts w:ascii="Arial" w:hAnsi="Arial" w:cs="Arial"/>
          <w:sz w:val="22"/>
          <w:szCs w:val="22"/>
          <w:lang w:val="cs-CZ"/>
        </w:rPr>
        <w:t xml:space="preserve"> po </w:t>
      </w:r>
      <w:r w:rsidR="00EB07CC" w:rsidRPr="00650587">
        <w:rPr>
          <w:rFonts w:ascii="Arial" w:hAnsi="Arial" w:cs="Arial"/>
          <w:sz w:val="22"/>
          <w:szCs w:val="22"/>
          <w:lang w:val="cs-CZ"/>
        </w:rPr>
        <w:t xml:space="preserve">dodání celého Díla </w:t>
      </w:r>
      <w:r w:rsidR="00082692">
        <w:rPr>
          <w:rFonts w:ascii="Arial" w:hAnsi="Arial" w:cs="Arial"/>
          <w:sz w:val="22"/>
          <w:szCs w:val="22"/>
          <w:lang w:val="cs-CZ"/>
        </w:rPr>
        <w:t xml:space="preserve">bez vad a nedodělků </w:t>
      </w:r>
      <w:r w:rsidR="00D65CD2" w:rsidRPr="00650587">
        <w:rPr>
          <w:rFonts w:ascii="Arial" w:hAnsi="Arial" w:cs="Arial"/>
          <w:sz w:val="22"/>
          <w:szCs w:val="22"/>
          <w:lang w:val="cs-CZ"/>
        </w:rPr>
        <w:t>a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 </w:t>
      </w:r>
      <w:r w:rsidR="00D65CD2" w:rsidRPr="00650587">
        <w:rPr>
          <w:rFonts w:ascii="Arial" w:hAnsi="Arial" w:cs="Arial"/>
          <w:sz w:val="22"/>
          <w:szCs w:val="22"/>
          <w:lang w:val="cs-CZ"/>
        </w:rPr>
        <w:t xml:space="preserve">jeho </w:t>
      </w:r>
      <w:r w:rsidR="00C779D7" w:rsidRPr="00650587">
        <w:rPr>
          <w:rFonts w:ascii="Arial" w:hAnsi="Arial" w:cs="Arial"/>
          <w:sz w:val="22"/>
          <w:szCs w:val="22"/>
          <w:lang w:val="cs-CZ"/>
        </w:rPr>
        <w:t>pře</w:t>
      </w:r>
      <w:r w:rsidR="00B06F37" w:rsidRPr="00650587">
        <w:rPr>
          <w:rFonts w:ascii="Arial" w:hAnsi="Arial" w:cs="Arial"/>
          <w:sz w:val="22"/>
          <w:szCs w:val="22"/>
          <w:lang w:val="cs-CZ"/>
        </w:rPr>
        <w:t xml:space="preserve">dání </w:t>
      </w:r>
      <w:proofErr w:type="spellStart"/>
      <w:r w:rsidR="00082692">
        <w:rPr>
          <w:rFonts w:ascii="Arial" w:hAnsi="Arial" w:cs="Arial"/>
          <w:sz w:val="22"/>
          <w:szCs w:val="22"/>
          <w:lang w:val="cs-CZ"/>
        </w:rPr>
        <w:t>Obedjanteli</w:t>
      </w:r>
      <w:proofErr w:type="spellEnd"/>
      <w:r w:rsidR="00082692">
        <w:rPr>
          <w:rFonts w:ascii="Arial" w:hAnsi="Arial" w:cs="Arial"/>
          <w:sz w:val="22"/>
          <w:szCs w:val="22"/>
          <w:lang w:val="cs-CZ"/>
        </w:rPr>
        <w:t xml:space="preserve"> na základě Protokolu </w:t>
      </w:r>
      <w:r w:rsidR="00222A2B">
        <w:rPr>
          <w:rFonts w:ascii="Arial" w:hAnsi="Arial" w:cs="Arial"/>
          <w:sz w:val="22"/>
          <w:szCs w:val="22"/>
          <w:lang w:val="cs-CZ"/>
        </w:rPr>
        <w:t>(faktur</w:t>
      </w:r>
      <w:r w:rsidR="00342A5B">
        <w:rPr>
          <w:rFonts w:ascii="Arial" w:hAnsi="Arial" w:cs="Arial"/>
          <w:sz w:val="22"/>
          <w:szCs w:val="22"/>
          <w:lang w:val="cs-CZ"/>
        </w:rPr>
        <w:t>a</w:t>
      </w:r>
      <w:r w:rsidR="00222A2B">
        <w:rPr>
          <w:rFonts w:ascii="Arial" w:hAnsi="Arial" w:cs="Arial"/>
          <w:sz w:val="22"/>
          <w:szCs w:val="22"/>
          <w:lang w:val="cs-CZ"/>
        </w:rPr>
        <w:t xml:space="preserve"> m</w:t>
      </w:r>
      <w:r w:rsidR="00342A5B">
        <w:rPr>
          <w:rFonts w:ascii="Arial" w:hAnsi="Arial" w:cs="Arial"/>
          <w:sz w:val="22"/>
          <w:szCs w:val="22"/>
          <w:lang w:val="cs-CZ"/>
        </w:rPr>
        <w:t>ůže</w:t>
      </w:r>
      <w:r w:rsidR="00222A2B">
        <w:rPr>
          <w:rFonts w:ascii="Arial" w:hAnsi="Arial" w:cs="Arial"/>
          <w:sz w:val="22"/>
          <w:szCs w:val="22"/>
          <w:lang w:val="cs-CZ"/>
        </w:rPr>
        <w:t xml:space="preserve"> být zaslán</w:t>
      </w:r>
      <w:r w:rsidR="00342A5B">
        <w:rPr>
          <w:rFonts w:ascii="Arial" w:hAnsi="Arial" w:cs="Arial"/>
          <w:sz w:val="22"/>
          <w:szCs w:val="22"/>
          <w:lang w:val="cs-CZ"/>
        </w:rPr>
        <w:t>a</w:t>
      </w:r>
      <w:r w:rsidR="00222A2B">
        <w:rPr>
          <w:rFonts w:ascii="Arial" w:hAnsi="Arial" w:cs="Arial"/>
          <w:sz w:val="22"/>
          <w:szCs w:val="22"/>
          <w:lang w:val="cs-CZ"/>
        </w:rPr>
        <w:t xml:space="preserve"> i elektronicky na kontaktní osob</w:t>
      </w:r>
      <w:r w:rsidR="004C0DDD">
        <w:rPr>
          <w:rFonts w:ascii="Arial" w:hAnsi="Arial" w:cs="Arial"/>
          <w:sz w:val="22"/>
          <w:szCs w:val="22"/>
          <w:lang w:val="cs-CZ"/>
        </w:rPr>
        <w:t>u</w:t>
      </w:r>
      <w:r w:rsidR="00222A2B">
        <w:rPr>
          <w:rFonts w:ascii="Arial" w:hAnsi="Arial" w:cs="Arial"/>
          <w:sz w:val="22"/>
          <w:szCs w:val="22"/>
          <w:lang w:val="cs-CZ"/>
        </w:rPr>
        <w:t xml:space="preserve"> </w:t>
      </w:r>
      <w:r w:rsidR="00DE610E">
        <w:rPr>
          <w:rFonts w:ascii="Arial" w:hAnsi="Arial" w:cs="Arial"/>
          <w:sz w:val="22"/>
          <w:szCs w:val="22"/>
          <w:lang w:val="cs-CZ"/>
        </w:rPr>
        <w:t>Objednatele</w:t>
      </w:r>
      <w:r w:rsidR="004C0DDD">
        <w:rPr>
          <w:rFonts w:ascii="Arial" w:hAnsi="Arial" w:cs="Arial"/>
          <w:sz w:val="22"/>
          <w:szCs w:val="22"/>
          <w:lang w:val="cs-CZ"/>
        </w:rPr>
        <w:t xml:space="preserve"> viz čl. X</w:t>
      </w:r>
      <w:r w:rsidR="00222A2B">
        <w:rPr>
          <w:rFonts w:ascii="Arial" w:hAnsi="Arial" w:cs="Arial"/>
          <w:sz w:val="22"/>
          <w:szCs w:val="22"/>
          <w:lang w:val="cs-CZ"/>
        </w:rPr>
        <w:t>)</w:t>
      </w:r>
      <w:r w:rsidR="00D65CD2" w:rsidRPr="00650587">
        <w:rPr>
          <w:rFonts w:ascii="Arial" w:hAnsi="Arial" w:cs="Arial"/>
          <w:sz w:val="22"/>
          <w:szCs w:val="22"/>
          <w:lang w:val="cs-CZ"/>
        </w:rPr>
        <w:t>.</w:t>
      </w:r>
    </w:p>
    <w:p w14:paraId="7E82AC7E" w14:textId="345515C6" w:rsidR="00342A5B" w:rsidRDefault="00D4230E" w:rsidP="00342A5B">
      <w:pPr>
        <w:pStyle w:val="Odstavecseseznamem"/>
        <w:numPr>
          <w:ilvl w:val="0"/>
          <w:numId w:val="12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342A5B">
        <w:rPr>
          <w:rFonts w:ascii="Arial" w:hAnsi="Arial" w:cs="Arial"/>
          <w:sz w:val="22"/>
          <w:szCs w:val="22"/>
          <w:lang w:val="cs-CZ"/>
        </w:rPr>
        <w:t xml:space="preserve">Splatnost </w:t>
      </w:r>
      <w:r w:rsidR="00A00B80" w:rsidRPr="00342A5B">
        <w:rPr>
          <w:rFonts w:ascii="Arial" w:hAnsi="Arial" w:cs="Arial"/>
          <w:sz w:val="22"/>
          <w:szCs w:val="22"/>
          <w:lang w:val="cs-CZ"/>
        </w:rPr>
        <w:t>daňových dokladů (faktur)</w:t>
      </w:r>
      <w:r w:rsidRPr="00342A5B">
        <w:rPr>
          <w:rFonts w:ascii="Arial" w:hAnsi="Arial" w:cs="Arial"/>
          <w:sz w:val="22"/>
          <w:szCs w:val="22"/>
          <w:lang w:val="cs-CZ"/>
        </w:rPr>
        <w:t xml:space="preserve">, které musí mít </w:t>
      </w:r>
      <w:r w:rsidR="005B3630" w:rsidRPr="00342A5B">
        <w:rPr>
          <w:rFonts w:ascii="Arial" w:hAnsi="Arial" w:cs="Arial"/>
          <w:sz w:val="22"/>
          <w:szCs w:val="22"/>
          <w:lang w:val="cs-CZ"/>
        </w:rPr>
        <w:t>všech</w:t>
      </w:r>
      <w:r w:rsidR="00BF39D1" w:rsidRPr="00342A5B">
        <w:rPr>
          <w:rFonts w:ascii="Arial" w:hAnsi="Arial" w:cs="Arial"/>
          <w:sz w:val="22"/>
          <w:szCs w:val="22"/>
          <w:lang w:val="cs-CZ"/>
        </w:rPr>
        <w:t>ny</w:t>
      </w:r>
      <w:r w:rsidR="005B3630" w:rsidRPr="00342A5B">
        <w:rPr>
          <w:rFonts w:ascii="Arial" w:hAnsi="Arial" w:cs="Arial"/>
          <w:sz w:val="22"/>
          <w:szCs w:val="22"/>
          <w:lang w:val="cs-CZ"/>
        </w:rPr>
        <w:t xml:space="preserve"> náležitosti stanovené zákonem, </w:t>
      </w:r>
      <w:r w:rsidR="009054CC" w:rsidRPr="00342A5B">
        <w:rPr>
          <w:rFonts w:ascii="Arial" w:hAnsi="Arial" w:cs="Arial"/>
          <w:sz w:val="22"/>
          <w:szCs w:val="22"/>
          <w:lang w:val="cs-CZ"/>
        </w:rPr>
        <w:t>č</w:t>
      </w:r>
      <w:r w:rsidR="005D119B" w:rsidRPr="00342A5B">
        <w:rPr>
          <w:rFonts w:ascii="Arial" w:hAnsi="Arial" w:cs="Arial"/>
          <w:sz w:val="22"/>
          <w:szCs w:val="22"/>
          <w:lang w:val="cs-CZ"/>
        </w:rPr>
        <w:t xml:space="preserve">iní </w:t>
      </w:r>
      <w:r w:rsidR="00222A2B" w:rsidRPr="00342A5B">
        <w:rPr>
          <w:rFonts w:ascii="Arial" w:hAnsi="Arial" w:cs="Arial"/>
          <w:sz w:val="22"/>
          <w:szCs w:val="22"/>
          <w:lang w:val="cs-CZ"/>
        </w:rPr>
        <w:t>14</w:t>
      </w:r>
      <w:r w:rsidRPr="00342A5B">
        <w:rPr>
          <w:rFonts w:ascii="Arial" w:hAnsi="Arial" w:cs="Arial"/>
          <w:sz w:val="22"/>
          <w:szCs w:val="22"/>
          <w:lang w:val="cs-CZ"/>
        </w:rPr>
        <w:t xml:space="preserve"> dnů od</w:t>
      </w:r>
      <w:r w:rsidR="008F64E0" w:rsidRPr="00342A5B">
        <w:rPr>
          <w:rFonts w:ascii="Arial" w:hAnsi="Arial" w:cs="Arial"/>
          <w:sz w:val="22"/>
          <w:szCs w:val="22"/>
          <w:lang w:val="cs-CZ"/>
        </w:rPr>
        <w:t> </w:t>
      </w:r>
      <w:r w:rsidRPr="00342A5B">
        <w:rPr>
          <w:rFonts w:ascii="Arial" w:hAnsi="Arial" w:cs="Arial"/>
          <w:sz w:val="22"/>
          <w:szCs w:val="22"/>
          <w:lang w:val="cs-CZ"/>
        </w:rPr>
        <w:t xml:space="preserve">jejich doručení </w:t>
      </w:r>
      <w:r w:rsidR="00DE610E">
        <w:rPr>
          <w:rFonts w:ascii="Arial" w:hAnsi="Arial" w:cs="Arial"/>
          <w:sz w:val="22"/>
          <w:szCs w:val="22"/>
          <w:lang w:val="cs-CZ"/>
        </w:rPr>
        <w:t>Objednateli</w:t>
      </w:r>
      <w:r w:rsidRPr="00342A5B">
        <w:rPr>
          <w:rFonts w:ascii="Arial" w:hAnsi="Arial" w:cs="Arial"/>
          <w:sz w:val="22"/>
          <w:szCs w:val="22"/>
          <w:lang w:val="cs-CZ"/>
        </w:rPr>
        <w:t xml:space="preserve">. Platební povinnosti </w:t>
      </w:r>
      <w:r w:rsidR="00DE610E">
        <w:rPr>
          <w:rFonts w:ascii="Arial" w:hAnsi="Arial" w:cs="Arial"/>
          <w:sz w:val="22"/>
          <w:szCs w:val="22"/>
          <w:lang w:val="cs-CZ"/>
        </w:rPr>
        <w:t>Objednatele</w:t>
      </w:r>
      <w:r w:rsidR="00DE610E" w:rsidRPr="00342A5B">
        <w:rPr>
          <w:rFonts w:ascii="Arial" w:hAnsi="Arial" w:cs="Arial"/>
          <w:sz w:val="22"/>
          <w:szCs w:val="22"/>
          <w:lang w:val="cs-CZ"/>
        </w:rPr>
        <w:t xml:space="preserve"> </w:t>
      </w:r>
      <w:r w:rsidRPr="00342A5B">
        <w:rPr>
          <w:rFonts w:ascii="Arial" w:hAnsi="Arial" w:cs="Arial"/>
          <w:sz w:val="22"/>
          <w:szCs w:val="22"/>
          <w:lang w:val="cs-CZ"/>
        </w:rPr>
        <w:t xml:space="preserve">plynoucí z této Smlouvy jsou splněny dnem </w:t>
      </w:r>
      <w:r w:rsidR="00D65CD2" w:rsidRPr="00342A5B">
        <w:rPr>
          <w:rFonts w:ascii="Arial" w:hAnsi="Arial" w:cs="Arial"/>
          <w:sz w:val="22"/>
          <w:szCs w:val="22"/>
          <w:lang w:val="cs-CZ"/>
        </w:rPr>
        <w:t xml:space="preserve">připsání na účet </w:t>
      </w:r>
      <w:r w:rsidR="00DB6916" w:rsidRPr="00342A5B">
        <w:rPr>
          <w:rFonts w:ascii="Arial" w:hAnsi="Arial" w:cs="Arial"/>
          <w:sz w:val="22"/>
          <w:szCs w:val="22"/>
          <w:lang w:val="cs-CZ"/>
        </w:rPr>
        <w:t>Zhotovitel</w:t>
      </w:r>
      <w:r w:rsidR="00D65CD2" w:rsidRPr="00342A5B">
        <w:rPr>
          <w:rFonts w:ascii="Arial" w:hAnsi="Arial" w:cs="Arial"/>
          <w:sz w:val="22"/>
          <w:szCs w:val="22"/>
          <w:lang w:val="cs-CZ"/>
        </w:rPr>
        <w:t xml:space="preserve">e. </w:t>
      </w:r>
    </w:p>
    <w:p w14:paraId="592A6584" w14:textId="508AE08B" w:rsidR="007E347C" w:rsidRPr="00342A5B" w:rsidRDefault="00D4230E" w:rsidP="00342A5B">
      <w:pPr>
        <w:pStyle w:val="Odstavecseseznamem"/>
        <w:numPr>
          <w:ilvl w:val="0"/>
          <w:numId w:val="12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342A5B">
        <w:rPr>
          <w:rFonts w:ascii="Arial" w:hAnsi="Arial" w:cs="Arial"/>
          <w:sz w:val="22"/>
          <w:szCs w:val="22"/>
          <w:lang w:val="cs-CZ"/>
        </w:rPr>
        <w:t xml:space="preserve">Smluvní strany se dohodly, že v případě prodlení </w:t>
      </w:r>
      <w:r w:rsidR="00DE610E">
        <w:rPr>
          <w:rFonts w:ascii="Arial" w:hAnsi="Arial" w:cs="Arial"/>
          <w:sz w:val="22"/>
          <w:szCs w:val="22"/>
          <w:lang w:val="cs-CZ"/>
        </w:rPr>
        <w:t>Objednatele</w:t>
      </w:r>
      <w:r w:rsidR="00DE610E" w:rsidRPr="00342A5B">
        <w:rPr>
          <w:rFonts w:ascii="Arial" w:hAnsi="Arial" w:cs="Arial"/>
          <w:sz w:val="22"/>
          <w:szCs w:val="22"/>
          <w:lang w:val="cs-CZ"/>
        </w:rPr>
        <w:t xml:space="preserve"> </w:t>
      </w:r>
      <w:r w:rsidRPr="00342A5B">
        <w:rPr>
          <w:rFonts w:ascii="Arial" w:hAnsi="Arial" w:cs="Arial"/>
          <w:sz w:val="22"/>
          <w:szCs w:val="22"/>
          <w:lang w:val="cs-CZ"/>
        </w:rPr>
        <w:t xml:space="preserve">s placením faktur zaplatí </w:t>
      </w:r>
      <w:r w:rsidR="00DE610E">
        <w:rPr>
          <w:rFonts w:ascii="Arial" w:hAnsi="Arial" w:cs="Arial"/>
          <w:sz w:val="22"/>
          <w:szCs w:val="22"/>
          <w:lang w:val="cs-CZ"/>
        </w:rPr>
        <w:t>Objednatel</w:t>
      </w:r>
      <w:r w:rsidR="00DE610E" w:rsidRPr="00342A5B">
        <w:rPr>
          <w:rFonts w:ascii="Arial" w:hAnsi="Arial" w:cs="Arial"/>
          <w:sz w:val="22"/>
          <w:szCs w:val="22"/>
          <w:lang w:val="cs-CZ"/>
        </w:rPr>
        <w:t xml:space="preserve"> </w:t>
      </w:r>
      <w:r w:rsidR="00D65CD2" w:rsidRPr="00342A5B">
        <w:rPr>
          <w:rFonts w:ascii="Arial" w:hAnsi="Arial" w:cs="Arial"/>
          <w:sz w:val="22"/>
          <w:szCs w:val="22"/>
          <w:lang w:val="cs-CZ"/>
        </w:rPr>
        <w:t xml:space="preserve">smluvní pokutu </w:t>
      </w:r>
      <w:r w:rsidRPr="00342A5B">
        <w:rPr>
          <w:rFonts w:ascii="Arial" w:hAnsi="Arial" w:cs="Arial"/>
          <w:sz w:val="22"/>
          <w:szCs w:val="22"/>
          <w:lang w:val="cs-CZ"/>
        </w:rPr>
        <w:t xml:space="preserve">ve výši </w:t>
      </w:r>
      <w:r w:rsidR="00222A2B" w:rsidRPr="00342A5B">
        <w:rPr>
          <w:rFonts w:ascii="Arial" w:hAnsi="Arial" w:cs="Arial"/>
          <w:sz w:val="22"/>
          <w:szCs w:val="22"/>
          <w:lang w:val="cs-CZ"/>
        </w:rPr>
        <w:t xml:space="preserve">1 </w:t>
      </w:r>
      <w:r w:rsidR="00222A2B" w:rsidRPr="00342A5B">
        <w:rPr>
          <w:rFonts w:ascii="Segoe UI" w:hAnsi="Segoe UI" w:cs="Segoe UI"/>
          <w:szCs w:val="22"/>
          <w:lang w:val="cs-CZ"/>
        </w:rPr>
        <w:t xml:space="preserve">‰ </w:t>
      </w:r>
      <w:r w:rsidRPr="00342A5B">
        <w:rPr>
          <w:rFonts w:ascii="Arial" w:hAnsi="Arial" w:cs="Arial"/>
          <w:sz w:val="22"/>
          <w:szCs w:val="22"/>
          <w:lang w:val="cs-CZ"/>
        </w:rPr>
        <w:t xml:space="preserve">z fakturované částky za každý </w:t>
      </w:r>
      <w:r w:rsidR="00222A2B" w:rsidRPr="00342A5B">
        <w:rPr>
          <w:rFonts w:ascii="Arial" w:hAnsi="Arial" w:cs="Arial"/>
          <w:sz w:val="22"/>
          <w:szCs w:val="22"/>
          <w:lang w:val="cs-CZ"/>
        </w:rPr>
        <w:t xml:space="preserve">pracovní </w:t>
      </w:r>
      <w:r w:rsidRPr="00342A5B">
        <w:rPr>
          <w:rFonts w:ascii="Arial" w:hAnsi="Arial" w:cs="Arial"/>
          <w:sz w:val="22"/>
          <w:szCs w:val="22"/>
          <w:lang w:val="cs-CZ"/>
        </w:rPr>
        <w:t>den prodlení</w:t>
      </w:r>
      <w:r w:rsidR="00D65CD2" w:rsidRPr="00342A5B">
        <w:rPr>
          <w:rFonts w:ascii="Arial" w:hAnsi="Arial" w:cs="Arial"/>
          <w:sz w:val="22"/>
          <w:szCs w:val="22"/>
          <w:lang w:val="cs-CZ"/>
        </w:rPr>
        <w:t xml:space="preserve"> až do zaplacení</w:t>
      </w:r>
      <w:r w:rsidRPr="00342A5B">
        <w:rPr>
          <w:rFonts w:ascii="Arial" w:hAnsi="Arial" w:cs="Arial"/>
          <w:sz w:val="22"/>
          <w:szCs w:val="22"/>
          <w:lang w:val="cs-CZ"/>
        </w:rPr>
        <w:t>.</w:t>
      </w:r>
      <w:r w:rsidR="00D65CD2" w:rsidRPr="00342A5B">
        <w:rPr>
          <w:rFonts w:ascii="Arial" w:hAnsi="Arial" w:cs="Arial"/>
          <w:sz w:val="22"/>
          <w:szCs w:val="22"/>
          <w:lang w:val="cs-CZ"/>
        </w:rPr>
        <w:t xml:space="preserve"> Tím není dotčen nárok na náhradu škody dle obecně závazných právních předpisů.</w:t>
      </w:r>
    </w:p>
    <w:p w14:paraId="4B3E4906" w14:textId="77777777" w:rsidR="00767BEF" w:rsidRPr="00650587" w:rsidRDefault="00767BEF" w:rsidP="00E1356E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  <w:lang w:val="cs-CZ"/>
        </w:rPr>
      </w:pPr>
    </w:p>
    <w:p w14:paraId="43FAB906" w14:textId="77777777" w:rsidR="00B1696F" w:rsidRPr="00650587" w:rsidRDefault="00B9571E" w:rsidP="00E1356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cs-CZ"/>
        </w:rPr>
      </w:pPr>
      <w:r w:rsidRPr="00650587">
        <w:rPr>
          <w:rFonts w:ascii="Arial" w:hAnsi="Arial" w:cs="Arial"/>
          <w:b/>
          <w:sz w:val="22"/>
          <w:szCs w:val="22"/>
          <w:lang w:val="cs-CZ"/>
        </w:rPr>
        <w:t xml:space="preserve">VI. </w:t>
      </w:r>
    </w:p>
    <w:p w14:paraId="7A7B384E" w14:textId="1E9B4198" w:rsidR="002C05DD" w:rsidRPr="00650587" w:rsidRDefault="00BE609A" w:rsidP="00767BEF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650587">
        <w:rPr>
          <w:rFonts w:ascii="Arial" w:hAnsi="Arial" w:cs="Arial"/>
          <w:b/>
          <w:sz w:val="22"/>
          <w:szCs w:val="22"/>
          <w:lang w:val="cs-CZ"/>
        </w:rPr>
        <w:t>Povinnost mlčenlivosti</w:t>
      </w:r>
      <w:r w:rsidR="00767BEF" w:rsidRPr="00650587">
        <w:rPr>
          <w:rFonts w:ascii="Arial" w:hAnsi="Arial" w:cs="Arial"/>
          <w:b/>
          <w:sz w:val="22"/>
          <w:szCs w:val="22"/>
          <w:lang w:val="cs-CZ"/>
        </w:rPr>
        <w:t>, d</w:t>
      </w:r>
      <w:r w:rsidRPr="00650587">
        <w:rPr>
          <w:rFonts w:ascii="Arial" w:hAnsi="Arial" w:cs="Arial"/>
          <w:b/>
          <w:sz w:val="22"/>
          <w:szCs w:val="22"/>
          <w:lang w:val="cs-CZ"/>
        </w:rPr>
        <w:t>ůvěrnost informací</w:t>
      </w:r>
    </w:p>
    <w:p w14:paraId="642C01B8" w14:textId="3A04E1E6" w:rsidR="00F07EBA" w:rsidRPr="00650587" w:rsidRDefault="002C05DD" w:rsidP="00EC370B">
      <w:pPr>
        <w:numPr>
          <w:ilvl w:val="0"/>
          <w:numId w:val="13"/>
        </w:numPr>
        <w:shd w:val="clear" w:color="auto" w:fill="FFFFFF"/>
        <w:tabs>
          <w:tab w:val="clear" w:pos="2340"/>
        </w:tabs>
        <w:ind w:left="284" w:right="11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 xml:space="preserve">Smluvní strany se zavazují, že veškeré informace obsažené nebo vyjádřené v této Smlouvě nebo jim dostupné ve spojení s touto Smlouvou budou považovat za důvěrné a uchovávat v tajnosti, dokud se tyto informace nestanou obecně veřejnými jinak, než na základě jednání nebo nedodržení povinností příjemce informací, jeho zaměstnanců nebo zástupců. Smluvní strany se zavazují, že </w:t>
      </w:r>
      <w:r w:rsidR="00B06F37" w:rsidRPr="00650587">
        <w:rPr>
          <w:rFonts w:ascii="Arial" w:hAnsi="Arial" w:cs="Arial"/>
          <w:sz w:val="22"/>
          <w:szCs w:val="22"/>
          <w:lang w:val="cs-CZ"/>
        </w:rPr>
        <w:t>skutečnosti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, </w:t>
      </w:r>
      <w:r w:rsidR="00F07EBA" w:rsidRPr="00650587">
        <w:rPr>
          <w:rFonts w:ascii="Arial" w:hAnsi="Arial" w:cs="Arial"/>
          <w:sz w:val="22"/>
          <w:szCs w:val="22"/>
          <w:lang w:val="cs-CZ"/>
        </w:rPr>
        <w:t>které jim byly svěřeny smluvním partnerem</w:t>
      </w:r>
      <w:r w:rsidR="00B06F37" w:rsidRPr="00650587">
        <w:rPr>
          <w:rFonts w:ascii="Arial" w:hAnsi="Arial" w:cs="Arial"/>
          <w:sz w:val="22"/>
          <w:szCs w:val="22"/>
          <w:lang w:val="cs-CZ"/>
        </w:rPr>
        <w:t xml:space="preserve"> a souvisí s jeho společností</w:t>
      </w:r>
      <w:r w:rsidR="00F07EBA" w:rsidRPr="00650587">
        <w:rPr>
          <w:rFonts w:ascii="Arial" w:hAnsi="Arial" w:cs="Arial"/>
          <w:sz w:val="22"/>
          <w:szCs w:val="22"/>
          <w:lang w:val="cs-CZ"/>
        </w:rPr>
        <w:t xml:space="preserve">, nezpřístupní třetím osobám bez předchozího písemného souhlasu druhé smluvní strany a nepoužijí tyto informace ani pro jiné </w:t>
      </w:r>
      <w:r w:rsidR="00723E11" w:rsidRPr="00650587">
        <w:rPr>
          <w:rFonts w:ascii="Arial" w:hAnsi="Arial" w:cs="Arial"/>
          <w:sz w:val="22"/>
          <w:szCs w:val="22"/>
          <w:lang w:val="cs-CZ"/>
        </w:rPr>
        <w:t>účely</w:t>
      </w:r>
      <w:r w:rsidR="00F07EBA" w:rsidRPr="00650587">
        <w:rPr>
          <w:rFonts w:ascii="Arial" w:hAnsi="Arial" w:cs="Arial"/>
          <w:sz w:val="22"/>
          <w:szCs w:val="22"/>
          <w:lang w:val="cs-CZ"/>
        </w:rPr>
        <w:t xml:space="preserve"> než pro plnění s</w:t>
      </w:r>
      <w:r w:rsidR="0098318F" w:rsidRPr="00650587">
        <w:rPr>
          <w:rFonts w:ascii="Arial" w:hAnsi="Arial" w:cs="Arial"/>
          <w:sz w:val="22"/>
          <w:szCs w:val="22"/>
          <w:lang w:val="cs-CZ"/>
        </w:rPr>
        <w:t>vých závazků dle podmínek této S</w:t>
      </w:r>
      <w:r w:rsidR="00F07EBA" w:rsidRPr="00650587">
        <w:rPr>
          <w:rFonts w:ascii="Arial" w:hAnsi="Arial" w:cs="Arial"/>
          <w:sz w:val="22"/>
          <w:szCs w:val="22"/>
          <w:lang w:val="cs-CZ"/>
        </w:rPr>
        <w:t xml:space="preserve">mlouvy. </w:t>
      </w:r>
    </w:p>
    <w:p w14:paraId="074AD394" w14:textId="2FF217C1" w:rsidR="00C568CA" w:rsidRPr="00650587" w:rsidRDefault="00C568CA" w:rsidP="00EC370B">
      <w:pPr>
        <w:numPr>
          <w:ilvl w:val="0"/>
          <w:numId w:val="13"/>
        </w:numPr>
        <w:shd w:val="clear" w:color="auto" w:fill="FFFFFF"/>
        <w:tabs>
          <w:tab w:val="clear" w:pos="2340"/>
        </w:tabs>
        <w:ind w:left="284" w:right="11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>Povinnost zachovávat mlčenlivost dle této Smlouvy znamená zejména povinnost zdržet se jakéhokoli jednání, kterým by důvěrné informace byly jakoukoliv formou sděleny nebo zpřístupněny třetí osobě bez</w:t>
      </w:r>
      <w:r w:rsidR="006B3725" w:rsidRPr="00650587">
        <w:rPr>
          <w:rFonts w:ascii="Arial" w:hAnsi="Arial" w:cs="Arial"/>
          <w:sz w:val="22"/>
          <w:szCs w:val="22"/>
          <w:lang w:val="cs-CZ"/>
        </w:rPr>
        <w:t> 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předchozího písemného souhlasu </w:t>
      </w:r>
      <w:r w:rsidR="009D181C" w:rsidRPr="00650587">
        <w:rPr>
          <w:rFonts w:ascii="Arial" w:hAnsi="Arial" w:cs="Arial"/>
          <w:sz w:val="22"/>
          <w:szCs w:val="22"/>
          <w:lang w:val="cs-CZ"/>
        </w:rPr>
        <w:t>Zhotovitel</w:t>
      </w:r>
      <w:r w:rsidR="00B73F69" w:rsidRPr="00650587">
        <w:rPr>
          <w:rFonts w:ascii="Arial" w:hAnsi="Arial" w:cs="Arial"/>
          <w:sz w:val="22"/>
          <w:szCs w:val="22"/>
          <w:lang w:val="cs-CZ"/>
        </w:rPr>
        <w:t xml:space="preserve">e </w:t>
      </w:r>
      <w:r w:rsidRPr="00650587">
        <w:rPr>
          <w:rFonts w:ascii="Arial" w:hAnsi="Arial" w:cs="Arial"/>
          <w:sz w:val="22"/>
          <w:szCs w:val="22"/>
          <w:lang w:val="cs-CZ"/>
        </w:rPr>
        <w:t>důvěrných informací nebo by byly využity v rozporu s jejich účelem pro vlastní potřeby nebo pro potřeby třetí osoby anebo by bylo umožněno třetí osobě jakékoliv využití těchto důvěrných informací.</w:t>
      </w:r>
    </w:p>
    <w:p w14:paraId="5CA37F2C" w14:textId="77777777" w:rsidR="00C568CA" w:rsidRPr="00650587" w:rsidRDefault="00C568CA" w:rsidP="00EC370B">
      <w:pPr>
        <w:numPr>
          <w:ilvl w:val="0"/>
          <w:numId w:val="13"/>
        </w:numPr>
        <w:shd w:val="clear" w:color="auto" w:fill="FFFFFF"/>
        <w:tabs>
          <w:tab w:val="clear" w:pos="2340"/>
        </w:tabs>
        <w:ind w:left="284" w:right="11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>Žádná Smluvní strana nesdělí důvěrné informace žádné jiné osobě než svým o</w:t>
      </w:r>
      <w:r w:rsidR="0050743D" w:rsidRPr="00650587">
        <w:rPr>
          <w:rFonts w:ascii="Arial" w:hAnsi="Arial" w:cs="Arial"/>
          <w:sz w:val="22"/>
          <w:szCs w:val="22"/>
          <w:lang w:val="cs-CZ"/>
        </w:rPr>
        <w:t>dborným poradcům</w:t>
      </w:r>
      <w:r w:rsidR="00BE62B5" w:rsidRPr="00650587">
        <w:rPr>
          <w:rFonts w:ascii="Arial" w:hAnsi="Arial" w:cs="Arial"/>
          <w:sz w:val="22"/>
          <w:szCs w:val="22"/>
          <w:lang w:val="cs-CZ"/>
        </w:rPr>
        <w:t>,</w:t>
      </w:r>
      <w:r w:rsidR="0050743D" w:rsidRPr="00650587">
        <w:rPr>
          <w:rFonts w:ascii="Arial" w:hAnsi="Arial" w:cs="Arial"/>
          <w:sz w:val="22"/>
          <w:szCs w:val="22"/>
          <w:lang w:val="cs-CZ"/>
        </w:rPr>
        <w:t xml:space="preserve"> zaměstnancům</w:t>
      </w:r>
      <w:r w:rsidR="00BE62B5" w:rsidRPr="00650587">
        <w:rPr>
          <w:rFonts w:ascii="Arial" w:hAnsi="Arial" w:cs="Arial"/>
          <w:sz w:val="22"/>
          <w:szCs w:val="22"/>
          <w:lang w:val="cs-CZ"/>
        </w:rPr>
        <w:t xml:space="preserve"> a svým pojistitelům, kteří jim poskytují pojištění odpovědnosti za škodu. Takové sdělení však musí být učiněno při zachování povinnosti mlčenlivosti.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 Smluvní strana neprodleně informuje druhou Smluvní stranu, bude-li si vědoma porušení důvěrnosti informací kteroukoli osobou.</w:t>
      </w:r>
    </w:p>
    <w:p w14:paraId="0752B3D9" w14:textId="77777777" w:rsidR="00F07EBA" w:rsidRPr="00650587" w:rsidRDefault="002C05DD" w:rsidP="00EC370B">
      <w:pPr>
        <w:numPr>
          <w:ilvl w:val="0"/>
          <w:numId w:val="13"/>
        </w:numPr>
        <w:shd w:val="clear" w:color="auto" w:fill="FFFFFF"/>
        <w:tabs>
          <w:tab w:val="clear" w:pos="2340"/>
          <w:tab w:val="num" w:pos="426"/>
        </w:tabs>
        <w:ind w:left="284" w:right="23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>Za důvěrné informace se pro účely této Smlouvy nepovažují informace:</w:t>
      </w:r>
    </w:p>
    <w:p w14:paraId="0ACA3EC9" w14:textId="66B71A4B" w:rsidR="00F07EBA" w:rsidRPr="00650587" w:rsidRDefault="00F07EBA" w:rsidP="00EC370B">
      <w:pPr>
        <w:numPr>
          <w:ilvl w:val="0"/>
          <w:numId w:val="45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 xml:space="preserve">které jsou nebo se stanou všeobecně a veřejně přístupnými </w:t>
      </w:r>
      <w:r w:rsidR="00723E11" w:rsidRPr="00650587">
        <w:rPr>
          <w:rFonts w:ascii="Arial" w:hAnsi="Arial" w:cs="Arial"/>
          <w:sz w:val="22"/>
          <w:szCs w:val="22"/>
          <w:lang w:val="cs-CZ"/>
        </w:rPr>
        <w:t>jinak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 než porušením ustanovení tohoto článku ze strany příjemce informací,</w:t>
      </w:r>
    </w:p>
    <w:p w14:paraId="0BD76C48" w14:textId="25B55021" w:rsidR="00F07EBA" w:rsidRPr="00650587" w:rsidRDefault="00F07EBA" w:rsidP="00EC370B">
      <w:pPr>
        <w:numPr>
          <w:ilvl w:val="0"/>
          <w:numId w:val="45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>které jsou příjemci informací známy a byly mu volně k dispozici ještě před přijetím těchto informací od</w:t>
      </w:r>
      <w:r w:rsidR="006B3725" w:rsidRPr="00650587">
        <w:rPr>
          <w:rFonts w:ascii="Arial" w:hAnsi="Arial" w:cs="Arial"/>
          <w:sz w:val="22"/>
          <w:szCs w:val="22"/>
          <w:lang w:val="cs-CZ"/>
        </w:rPr>
        <w:t> </w:t>
      </w:r>
      <w:r w:rsidRPr="00650587">
        <w:rPr>
          <w:rFonts w:ascii="Arial" w:hAnsi="Arial" w:cs="Arial"/>
          <w:sz w:val="22"/>
          <w:szCs w:val="22"/>
          <w:lang w:val="cs-CZ"/>
        </w:rPr>
        <w:t>druhé Smluvní strany,</w:t>
      </w:r>
    </w:p>
    <w:p w14:paraId="6261AFAA" w14:textId="77777777" w:rsidR="00F07EBA" w:rsidRPr="00650587" w:rsidRDefault="00F07EBA" w:rsidP="00EC370B">
      <w:pPr>
        <w:numPr>
          <w:ilvl w:val="0"/>
          <w:numId w:val="45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>které budou následně příjemci informací sděleny bez závazku mlčenlivosti třetí stranou, jež rovněž není ve vztahu k nim nijak vázána</w:t>
      </w:r>
      <w:r w:rsidR="002242FB" w:rsidRPr="00650587">
        <w:rPr>
          <w:rFonts w:ascii="Arial" w:hAnsi="Arial" w:cs="Arial"/>
          <w:sz w:val="22"/>
          <w:szCs w:val="22"/>
          <w:lang w:val="cs-CZ"/>
        </w:rPr>
        <w:t>.</w:t>
      </w:r>
    </w:p>
    <w:p w14:paraId="589CFEB9" w14:textId="07917A87" w:rsidR="00B06F37" w:rsidRPr="00650587" w:rsidRDefault="00B06F37" w:rsidP="00EC370B">
      <w:pPr>
        <w:numPr>
          <w:ilvl w:val="0"/>
          <w:numId w:val="13"/>
        </w:numPr>
        <w:shd w:val="clear" w:color="auto" w:fill="FFFFFF"/>
        <w:tabs>
          <w:tab w:val="clear" w:pos="2340"/>
        </w:tabs>
        <w:ind w:left="284" w:right="23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>Závazek mlčenlivosti se nevztahuje na důvěrné informace, jejichž sdělení se vyžaduje ze zákona</w:t>
      </w:r>
      <w:r w:rsidR="00C20043">
        <w:rPr>
          <w:rFonts w:ascii="Arial" w:hAnsi="Arial" w:cs="Arial"/>
          <w:sz w:val="22"/>
          <w:szCs w:val="22"/>
          <w:lang w:val="cs-CZ"/>
        </w:rPr>
        <w:t>, např. zveřejnění této smlouvy v Registru smluv (</w:t>
      </w:r>
      <w:r w:rsidR="00C20043" w:rsidRPr="00C20043">
        <w:rPr>
          <w:rFonts w:ascii="Arial" w:hAnsi="Arial" w:cs="Arial"/>
          <w:sz w:val="22"/>
          <w:szCs w:val="22"/>
          <w:lang w:val="cs-CZ"/>
        </w:rPr>
        <w:t>https://smlouvy.gov.cz/</w:t>
      </w:r>
      <w:r w:rsidR="00C20043">
        <w:rPr>
          <w:rFonts w:ascii="Arial" w:hAnsi="Arial" w:cs="Arial"/>
          <w:sz w:val="22"/>
          <w:szCs w:val="22"/>
          <w:lang w:val="cs-CZ"/>
        </w:rPr>
        <w:t>).</w:t>
      </w:r>
    </w:p>
    <w:p w14:paraId="7CFCC0CB" w14:textId="09936094" w:rsidR="00BC76B8" w:rsidRPr="00650587" w:rsidRDefault="00BC76B8" w:rsidP="00EC370B">
      <w:pPr>
        <w:numPr>
          <w:ilvl w:val="0"/>
          <w:numId w:val="13"/>
        </w:numPr>
        <w:shd w:val="clear" w:color="auto" w:fill="FFFFFF"/>
        <w:tabs>
          <w:tab w:val="clear" w:pos="2340"/>
          <w:tab w:val="num" w:pos="360"/>
        </w:tabs>
        <w:ind w:left="284" w:right="23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 xml:space="preserve">Při poskytování Díla může </w:t>
      </w:r>
      <w:r w:rsidR="009079B7" w:rsidRPr="00650587">
        <w:rPr>
          <w:rFonts w:ascii="Arial" w:hAnsi="Arial" w:cs="Arial"/>
          <w:sz w:val="22"/>
          <w:szCs w:val="22"/>
          <w:lang w:val="cs-CZ"/>
        </w:rPr>
        <w:t>Zhotovitel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 použít počítačový software navržený pro usnadnění účinného řízení dat pro účely poskytování Díla a zajištění dodržení závazků plynoucích ze Smlouvy. Při využívání takového software mohou být </w:t>
      </w:r>
      <w:r w:rsidR="004C0DDD">
        <w:rPr>
          <w:rFonts w:ascii="Arial" w:hAnsi="Arial" w:cs="Arial"/>
          <w:sz w:val="22"/>
          <w:szCs w:val="22"/>
          <w:lang w:val="cs-CZ"/>
        </w:rPr>
        <w:t>Objednatelem</w:t>
      </w:r>
      <w:r w:rsidR="004C0DDD" w:rsidRPr="00650587">
        <w:rPr>
          <w:rFonts w:ascii="Arial" w:hAnsi="Arial" w:cs="Arial"/>
          <w:sz w:val="22"/>
          <w:szCs w:val="22"/>
          <w:lang w:val="cs-CZ"/>
        </w:rPr>
        <w:t xml:space="preserve"> </w:t>
      </w:r>
      <w:r w:rsidRPr="00650587">
        <w:rPr>
          <w:rFonts w:ascii="Arial" w:hAnsi="Arial" w:cs="Arial"/>
          <w:sz w:val="22"/>
          <w:szCs w:val="22"/>
          <w:lang w:val="cs-CZ"/>
        </w:rPr>
        <w:t>dodané údaje přeneseny v souladu s</w:t>
      </w:r>
      <w:r w:rsidR="006B3725" w:rsidRPr="00650587">
        <w:rPr>
          <w:rFonts w:ascii="Arial" w:hAnsi="Arial" w:cs="Arial"/>
          <w:sz w:val="22"/>
          <w:szCs w:val="22"/>
          <w:lang w:val="cs-CZ"/>
        </w:rPr>
        <w:t xml:space="preserve"> touto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 Smlouvou </w:t>
      </w:r>
      <w:r w:rsidR="002C05DD" w:rsidRPr="00650587">
        <w:rPr>
          <w:rFonts w:ascii="Arial" w:hAnsi="Arial" w:cs="Arial"/>
          <w:sz w:val="22"/>
          <w:szCs w:val="22"/>
          <w:lang w:val="cs-CZ"/>
        </w:rPr>
        <w:t xml:space="preserve">při zabezpečení adekvátní ochrany 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na počítačové servery, které jsou ovládány </w:t>
      </w:r>
      <w:r w:rsidR="009079B7" w:rsidRPr="00650587">
        <w:rPr>
          <w:rFonts w:ascii="Arial" w:hAnsi="Arial" w:cs="Arial"/>
          <w:sz w:val="22"/>
          <w:szCs w:val="22"/>
          <w:lang w:val="cs-CZ"/>
        </w:rPr>
        <w:t>Zhotovitel</w:t>
      </w:r>
      <w:r w:rsidRPr="00650587">
        <w:rPr>
          <w:rFonts w:ascii="Arial" w:hAnsi="Arial" w:cs="Arial"/>
          <w:sz w:val="22"/>
          <w:szCs w:val="22"/>
          <w:lang w:val="cs-CZ"/>
        </w:rPr>
        <w:t>e</w:t>
      </w:r>
      <w:r w:rsidR="002C05DD" w:rsidRPr="00650587">
        <w:rPr>
          <w:rFonts w:ascii="Arial" w:hAnsi="Arial" w:cs="Arial"/>
          <w:sz w:val="22"/>
          <w:szCs w:val="22"/>
          <w:lang w:val="cs-CZ"/>
        </w:rPr>
        <w:t>m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 mimo území, na kterém sídlí</w:t>
      </w:r>
      <w:r w:rsidR="002C05DD" w:rsidRPr="00650587">
        <w:rPr>
          <w:rFonts w:ascii="Arial" w:hAnsi="Arial" w:cs="Arial"/>
          <w:sz w:val="22"/>
          <w:szCs w:val="22"/>
          <w:lang w:val="cs-CZ"/>
        </w:rPr>
        <w:t xml:space="preserve">. Zhotovitel stvrzuje, že takto přeneseným údajům je nadále poskytován stejný stupeň ochrany jako na území sídla Zhotovitele. </w:t>
      </w:r>
    </w:p>
    <w:p w14:paraId="077D25E2" w14:textId="563BEB49" w:rsidR="00146540" w:rsidRPr="00650587" w:rsidRDefault="004C0DDD" w:rsidP="00EC370B">
      <w:pPr>
        <w:numPr>
          <w:ilvl w:val="0"/>
          <w:numId w:val="13"/>
        </w:numPr>
        <w:shd w:val="clear" w:color="auto" w:fill="FFFFFF"/>
        <w:tabs>
          <w:tab w:val="clear" w:pos="2340"/>
          <w:tab w:val="num" w:pos="360"/>
        </w:tabs>
        <w:ind w:left="284" w:right="23" w:hanging="284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Objednatel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 </w:t>
      </w:r>
      <w:r w:rsidR="00146540" w:rsidRPr="00650587">
        <w:rPr>
          <w:rFonts w:ascii="Arial" w:hAnsi="Arial" w:cs="Arial"/>
          <w:sz w:val="22"/>
          <w:szCs w:val="22"/>
          <w:lang w:val="cs-CZ"/>
        </w:rPr>
        <w:t xml:space="preserve">souhlasí s tím, že Zhotovitel může použít odkaz na </w:t>
      </w:r>
      <w:r w:rsidR="009D223D">
        <w:rPr>
          <w:rFonts w:ascii="Arial" w:hAnsi="Arial" w:cs="Arial"/>
          <w:sz w:val="22"/>
          <w:szCs w:val="22"/>
          <w:lang w:val="cs-CZ"/>
        </w:rPr>
        <w:t>Objednatele</w:t>
      </w:r>
      <w:r w:rsidR="009D223D" w:rsidRPr="00650587">
        <w:rPr>
          <w:rFonts w:ascii="Arial" w:hAnsi="Arial" w:cs="Arial"/>
          <w:sz w:val="22"/>
          <w:szCs w:val="22"/>
          <w:lang w:val="cs-CZ"/>
        </w:rPr>
        <w:t xml:space="preserve"> </w:t>
      </w:r>
      <w:r w:rsidR="00146540" w:rsidRPr="00650587">
        <w:rPr>
          <w:rFonts w:ascii="Arial" w:hAnsi="Arial" w:cs="Arial"/>
          <w:sz w:val="22"/>
          <w:szCs w:val="22"/>
          <w:lang w:val="cs-CZ"/>
        </w:rPr>
        <w:t xml:space="preserve">a typ </w:t>
      </w:r>
      <w:r w:rsidR="006B3725" w:rsidRPr="00650587">
        <w:rPr>
          <w:rFonts w:ascii="Arial" w:hAnsi="Arial" w:cs="Arial"/>
          <w:sz w:val="22"/>
          <w:szCs w:val="22"/>
          <w:lang w:val="cs-CZ"/>
        </w:rPr>
        <w:t>realizovaného Díla</w:t>
      </w:r>
      <w:r w:rsidR="005E67D9" w:rsidRPr="00650587">
        <w:rPr>
          <w:rFonts w:ascii="Arial" w:hAnsi="Arial" w:cs="Arial"/>
          <w:sz w:val="22"/>
          <w:szCs w:val="22"/>
          <w:lang w:val="cs-CZ"/>
        </w:rPr>
        <w:t xml:space="preserve"> </w:t>
      </w:r>
      <w:r w:rsidR="00146540" w:rsidRPr="00650587">
        <w:rPr>
          <w:rFonts w:ascii="Arial" w:hAnsi="Arial" w:cs="Arial"/>
          <w:sz w:val="22"/>
          <w:szCs w:val="22"/>
          <w:lang w:val="cs-CZ"/>
        </w:rPr>
        <w:t>jako referenci ve svých marketingových materiálech.</w:t>
      </w:r>
    </w:p>
    <w:p w14:paraId="67230593" w14:textId="7FB9770E" w:rsidR="000961E8" w:rsidRPr="00650587" w:rsidRDefault="000961E8" w:rsidP="00EC370B">
      <w:pPr>
        <w:numPr>
          <w:ilvl w:val="0"/>
          <w:numId w:val="13"/>
        </w:numPr>
        <w:shd w:val="clear" w:color="auto" w:fill="FFFFFF"/>
        <w:tabs>
          <w:tab w:val="clear" w:pos="2340"/>
          <w:tab w:val="num" w:pos="360"/>
        </w:tabs>
        <w:ind w:left="284" w:right="23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>Dojde-li v rámci plnění této S</w:t>
      </w:r>
      <w:r w:rsidR="000E515B" w:rsidRPr="00650587">
        <w:rPr>
          <w:rFonts w:ascii="Arial" w:hAnsi="Arial" w:cs="Arial"/>
          <w:sz w:val="22"/>
          <w:szCs w:val="22"/>
          <w:lang w:val="cs-CZ"/>
        </w:rPr>
        <w:t>mlouvy ke zpracovávání o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sobních údajů </w:t>
      </w:r>
      <w:r w:rsidR="000E515B" w:rsidRPr="00650587">
        <w:rPr>
          <w:rFonts w:ascii="Arial" w:hAnsi="Arial" w:cs="Arial"/>
          <w:sz w:val="22"/>
          <w:szCs w:val="22"/>
          <w:lang w:val="cs-CZ"/>
        </w:rPr>
        <w:t>Zhotovitelem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, uzavřou Smluvní strany v takovém případě </w:t>
      </w:r>
      <w:r w:rsidR="002B08FF" w:rsidRPr="00650587">
        <w:rPr>
          <w:rFonts w:ascii="Arial" w:hAnsi="Arial" w:cs="Arial"/>
          <w:sz w:val="22"/>
          <w:szCs w:val="22"/>
          <w:lang w:val="cs-CZ"/>
        </w:rPr>
        <w:t>s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mlouvu o zpracování osobních údajů </w:t>
      </w:r>
      <w:r w:rsidR="004F00DE" w:rsidRPr="00650587">
        <w:rPr>
          <w:rFonts w:ascii="Arial" w:hAnsi="Arial" w:cs="Arial"/>
          <w:sz w:val="22"/>
          <w:szCs w:val="22"/>
          <w:lang w:val="cs-CZ"/>
        </w:rPr>
        <w:t>v souladu s platnými právními předpisy na</w:t>
      </w:r>
      <w:r w:rsidR="006B3725" w:rsidRPr="00650587">
        <w:rPr>
          <w:rFonts w:ascii="Arial" w:hAnsi="Arial" w:cs="Arial"/>
          <w:sz w:val="22"/>
          <w:szCs w:val="22"/>
          <w:lang w:val="cs-CZ"/>
        </w:rPr>
        <w:t> </w:t>
      </w:r>
      <w:r w:rsidR="004F00DE" w:rsidRPr="00650587">
        <w:rPr>
          <w:rFonts w:ascii="Arial" w:hAnsi="Arial" w:cs="Arial"/>
          <w:sz w:val="22"/>
          <w:szCs w:val="22"/>
          <w:lang w:val="cs-CZ"/>
        </w:rPr>
        <w:t>ochranu osobních údajů.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4599B444" w14:textId="51B20CAF" w:rsidR="009D181C" w:rsidRPr="00650587" w:rsidRDefault="009D181C" w:rsidP="00EC370B">
      <w:pPr>
        <w:numPr>
          <w:ilvl w:val="0"/>
          <w:numId w:val="13"/>
        </w:numPr>
        <w:shd w:val="clear" w:color="auto" w:fill="FFFFFF"/>
        <w:tabs>
          <w:tab w:val="clear" w:pos="2340"/>
          <w:tab w:val="num" w:pos="360"/>
        </w:tabs>
        <w:ind w:left="284" w:right="23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>Závazky obsažené v tomto článku týkající se zachovávání důvěrnosti zůstanou v plném rozsahu platné a</w:t>
      </w:r>
      <w:r w:rsidR="006B3725" w:rsidRPr="00650587">
        <w:rPr>
          <w:rFonts w:ascii="Arial" w:hAnsi="Arial" w:cs="Arial"/>
          <w:sz w:val="22"/>
          <w:szCs w:val="22"/>
          <w:lang w:val="cs-CZ"/>
        </w:rPr>
        <w:t> 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účinné i po dobu pěti (5) let od zániku této Smlouvy. </w:t>
      </w:r>
    </w:p>
    <w:p w14:paraId="47C8709A" w14:textId="77777777" w:rsidR="002242FB" w:rsidRPr="00650587" w:rsidRDefault="002242FB" w:rsidP="00E1356E">
      <w:pPr>
        <w:rPr>
          <w:rFonts w:ascii="Arial" w:hAnsi="Arial" w:cs="Arial"/>
          <w:sz w:val="22"/>
          <w:szCs w:val="22"/>
          <w:lang w:val="cs-CZ"/>
        </w:rPr>
      </w:pPr>
    </w:p>
    <w:p w14:paraId="6F949C48" w14:textId="77777777" w:rsidR="00B1696F" w:rsidRPr="00650587" w:rsidRDefault="00B9571E" w:rsidP="00E1356E">
      <w:pPr>
        <w:pStyle w:val="Nadpis6"/>
        <w:numPr>
          <w:ilvl w:val="0"/>
          <w:numId w:val="0"/>
        </w:numPr>
        <w:rPr>
          <w:rFonts w:ascii="Arial" w:hAnsi="Arial" w:cs="Arial"/>
          <w:szCs w:val="22"/>
        </w:rPr>
      </w:pPr>
      <w:r w:rsidRPr="00650587">
        <w:rPr>
          <w:rFonts w:ascii="Arial" w:hAnsi="Arial" w:cs="Arial"/>
          <w:szCs w:val="22"/>
        </w:rPr>
        <w:t xml:space="preserve">VII. </w:t>
      </w:r>
    </w:p>
    <w:p w14:paraId="333C7C47" w14:textId="77777777" w:rsidR="00A55B3F" w:rsidRPr="00650587" w:rsidRDefault="00BE609A" w:rsidP="00E1356E">
      <w:pPr>
        <w:pStyle w:val="Nadpis6"/>
        <w:numPr>
          <w:ilvl w:val="0"/>
          <w:numId w:val="0"/>
        </w:numPr>
        <w:rPr>
          <w:rFonts w:ascii="Arial" w:hAnsi="Arial" w:cs="Arial"/>
          <w:szCs w:val="22"/>
        </w:rPr>
      </w:pPr>
      <w:r w:rsidRPr="00650587">
        <w:rPr>
          <w:rFonts w:ascii="Arial" w:hAnsi="Arial" w:cs="Arial"/>
          <w:szCs w:val="22"/>
        </w:rPr>
        <w:t>Práva k duševnímu vlastnictví</w:t>
      </w:r>
    </w:p>
    <w:p w14:paraId="32788F07" w14:textId="425D29C5" w:rsidR="009D181C" w:rsidRPr="00650587" w:rsidRDefault="009D181C" w:rsidP="00EC370B">
      <w:pPr>
        <w:pStyle w:val="Body"/>
        <w:numPr>
          <w:ilvl w:val="0"/>
          <w:numId w:val="6"/>
        </w:numPr>
        <w:tabs>
          <w:tab w:val="clear" w:pos="360"/>
        </w:tabs>
        <w:spacing w:after="0"/>
        <w:ind w:left="284" w:hanging="284"/>
        <w:rPr>
          <w:rFonts w:cs="Arial"/>
          <w:szCs w:val="22"/>
          <w:lang w:val="cs-CZ"/>
        </w:rPr>
      </w:pPr>
      <w:r w:rsidRPr="00650587">
        <w:rPr>
          <w:rFonts w:cs="Arial"/>
          <w:szCs w:val="22"/>
          <w:lang w:val="cs-CZ"/>
        </w:rPr>
        <w:t xml:space="preserve">Pro případ vzniku díla chráněného příslušnými předpisy práva autorského či jiných práv duševního vlastnictví v průběhu </w:t>
      </w:r>
      <w:r w:rsidR="006B3725" w:rsidRPr="00650587">
        <w:rPr>
          <w:rFonts w:cs="Arial"/>
          <w:szCs w:val="22"/>
          <w:lang w:val="cs-CZ"/>
        </w:rPr>
        <w:t>realizace Díla</w:t>
      </w:r>
      <w:r w:rsidRPr="00650587">
        <w:rPr>
          <w:rFonts w:cs="Arial"/>
          <w:szCs w:val="22"/>
          <w:lang w:val="cs-CZ"/>
        </w:rPr>
        <w:t xml:space="preserve"> se Zhotovitel zavazuje poskytnout </w:t>
      </w:r>
      <w:r w:rsidR="009D223D">
        <w:rPr>
          <w:rFonts w:cs="Arial"/>
          <w:szCs w:val="22"/>
          <w:lang w:val="cs-CZ"/>
        </w:rPr>
        <w:t xml:space="preserve">Objednateli </w:t>
      </w:r>
      <w:r w:rsidRPr="00650587">
        <w:rPr>
          <w:rFonts w:cs="Arial"/>
          <w:szCs w:val="22"/>
          <w:lang w:val="cs-CZ"/>
        </w:rPr>
        <w:t>výhradní licenci k</w:t>
      </w:r>
      <w:r w:rsidR="006B3725" w:rsidRPr="00650587">
        <w:rPr>
          <w:rFonts w:cs="Arial"/>
          <w:szCs w:val="22"/>
          <w:lang w:val="cs-CZ"/>
        </w:rPr>
        <w:t> </w:t>
      </w:r>
      <w:r w:rsidRPr="00650587">
        <w:rPr>
          <w:rFonts w:cs="Arial"/>
          <w:szCs w:val="22"/>
          <w:lang w:val="cs-CZ"/>
        </w:rPr>
        <w:t xml:space="preserve">výkonu práv užívat taková díla, která Zhotovitel při </w:t>
      </w:r>
      <w:r w:rsidR="006B3725" w:rsidRPr="00650587">
        <w:rPr>
          <w:rFonts w:cs="Arial"/>
          <w:szCs w:val="22"/>
          <w:lang w:val="cs-CZ"/>
        </w:rPr>
        <w:t xml:space="preserve">realizaci Díla </w:t>
      </w:r>
      <w:r w:rsidRPr="00650587">
        <w:rPr>
          <w:rFonts w:cs="Arial"/>
          <w:szCs w:val="22"/>
          <w:lang w:val="cs-CZ"/>
        </w:rPr>
        <w:t xml:space="preserve">pro </w:t>
      </w:r>
      <w:r w:rsidR="009D223D">
        <w:rPr>
          <w:rFonts w:cs="Arial"/>
          <w:szCs w:val="22"/>
          <w:lang w:val="cs-CZ"/>
        </w:rPr>
        <w:t>Objednatele</w:t>
      </w:r>
      <w:r w:rsidR="009D223D" w:rsidRPr="00650587">
        <w:rPr>
          <w:rFonts w:cs="Arial"/>
          <w:szCs w:val="22"/>
          <w:lang w:val="cs-CZ"/>
        </w:rPr>
        <w:t xml:space="preserve"> </w:t>
      </w:r>
      <w:r w:rsidRPr="00650587">
        <w:rPr>
          <w:rFonts w:cs="Arial"/>
          <w:szCs w:val="22"/>
          <w:lang w:val="cs-CZ"/>
        </w:rPr>
        <w:t xml:space="preserve">v budoucnu vytvoří. Takto poskytnutá licence bude poskytnuta minimálně pro celé území České republiky a bude časově neomezená. Zhotovitel se zavazuje poskytnout </w:t>
      </w:r>
      <w:r w:rsidR="009D223D">
        <w:rPr>
          <w:rFonts w:cs="Arial"/>
          <w:szCs w:val="22"/>
          <w:lang w:val="cs-CZ"/>
        </w:rPr>
        <w:t>Objednateli</w:t>
      </w:r>
      <w:r w:rsidR="009D223D" w:rsidRPr="00650587">
        <w:rPr>
          <w:rFonts w:cs="Arial"/>
          <w:szCs w:val="22"/>
          <w:lang w:val="cs-CZ"/>
        </w:rPr>
        <w:t xml:space="preserve"> </w:t>
      </w:r>
      <w:r w:rsidRPr="00650587">
        <w:rPr>
          <w:rFonts w:cs="Arial"/>
          <w:szCs w:val="22"/>
          <w:lang w:val="cs-CZ"/>
        </w:rPr>
        <w:t xml:space="preserve">příslušnou licenci bezúplatně. Zhotovitel licenci </w:t>
      </w:r>
      <w:r w:rsidR="009D223D">
        <w:rPr>
          <w:rFonts w:cs="Arial"/>
          <w:szCs w:val="22"/>
          <w:lang w:val="cs-CZ"/>
        </w:rPr>
        <w:t>Objednateli</w:t>
      </w:r>
      <w:r w:rsidR="009D223D" w:rsidRPr="00650587">
        <w:rPr>
          <w:rFonts w:cs="Arial"/>
          <w:szCs w:val="22"/>
          <w:lang w:val="cs-CZ"/>
        </w:rPr>
        <w:t xml:space="preserve"> </w:t>
      </w:r>
      <w:r w:rsidRPr="00650587">
        <w:rPr>
          <w:rFonts w:cs="Arial"/>
          <w:szCs w:val="22"/>
          <w:lang w:val="cs-CZ"/>
        </w:rPr>
        <w:t>dále poskytne včetně možnosti zcela nebo zčásti poskytnout oprávnění tvořící součást licence třetí osobě</w:t>
      </w:r>
      <w:r w:rsidR="000E1AD8" w:rsidRPr="00650587">
        <w:rPr>
          <w:rFonts w:cs="Arial"/>
          <w:szCs w:val="22"/>
          <w:lang w:val="cs-CZ"/>
        </w:rPr>
        <w:t>,</w:t>
      </w:r>
      <w:r w:rsidRPr="00650587">
        <w:rPr>
          <w:rFonts w:cs="Arial"/>
          <w:szCs w:val="22"/>
          <w:lang w:val="cs-CZ"/>
        </w:rPr>
        <w:t xml:space="preserve"> avšak pouze pro potřeby plnění úkolu </w:t>
      </w:r>
      <w:r w:rsidR="00137BCA">
        <w:rPr>
          <w:rFonts w:cs="Arial"/>
          <w:szCs w:val="22"/>
          <w:lang w:val="cs-CZ"/>
        </w:rPr>
        <w:t>Objednatele</w:t>
      </w:r>
      <w:r w:rsidRPr="00650587">
        <w:rPr>
          <w:rFonts w:cs="Arial"/>
          <w:szCs w:val="22"/>
          <w:lang w:val="cs-CZ"/>
        </w:rPr>
        <w:t>.</w:t>
      </w:r>
    </w:p>
    <w:p w14:paraId="5613D436" w14:textId="3B3EEFE3" w:rsidR="009D181C" w:rsidRPr="00650587" w:rsidRDefault="009D181C" w:rsidP="00EC370B">
      <w:pPr>
        <w:pStyle w:val="Body"/>
        <w:numPr>
          <w:ilvl w:val="0"/>
          <w:numId w:val="6"/>
        </w:numPr>
        <w:tabs>
          <w:tab w:val="clear" w:pos="360"/>
        </w:tabs>
        <w:spacing w:after="0"/>
        <w:ind w:left="284" w:hanging="284"/>
        <w:rPr>
          <w:rFonts w:cs="Arial"/>
          <w:szCs w:val="22"/>
          <w:lang w:val="cs-CZ"/>
        </w:rPr>
      </w:pPr>
      <w:r w:rsidRPr="00650587">
        <w:rPr>
          <w:rFonts w:cs="Arial"/>
          <w:szCs w:val="22"/>
          <w:lang w:val="cs-CZ"/>
        </w:rPr>
        <w:t xml:space="preserve">Jsou-li součástí </w:t>
      </w:r>
      <w:r w:rsidR="006B3725" w:rsidRPr="00650587">
        <w:rPr>
          <w:rFonts w:cs="Arial"/>
          <w:szCs w:val="22"/>
          <w:lang w:val="cs-CZ"/>
        </w:rPr>
        <w:t xml:space="preserve">realizace Díla </w:t>
      </w:r>
      <w:r w:rsidRPr="00650587">
        <w:rPr>
          <w:rFonts w:cs="Arial"/>
          <w:szCs w:val="22"/>
          <w:lang w:val="cs-CZ"/>
        </w:rPr>
        <w:t xml:space="preserve">či případně vytvořeného Díla jiná díla nebo jiné předměty ochrany práv duševního vlastnictví vytvořená třetími osobami, zavazuje se Zhotovitel udělit </w:t>
      </w:r>
      <w:r w:rsidR="00137BCA">
        <w:rPr>
          <w:rFonts w:cs="Arial"/>
          <w:szCs w:val="22"/>
          <w:lang w:val="cs-CZ"/>
        </w:rPr>
        <w:t>Objednateli</w:t>
      </w:r>
      <w:r w:rsidR="00137BCA" w:rsidRPr="00650587">
        <w:rPr>
          <w:rFonts w:cs="Arial"/>
          <w:szCs w:val="22"/>
          <w:lang w:val="cs-CZ"/>
        </w:rPr>
        <w:t xml:space="preserve"> </w:t>
      </w:r>
      <w:r w:rsidRPr="00650587">
        <w:rPr>
          <w:rFonts w:cs="Arial"/>
          <w:szCs w:val="22"/>
          <w:lang w:val="cs-CZ"/>
        </w:rPr>
        <w:t xml:space="preserve">právo užívat (nebo zajistit udělení takového práva </w:t>
      </w:r>
      <w:r w:rsidR="00137BCA">
        <w:rPr>
          <w:rFonts w:cs="Arial"/>
          <w:szCs w:val="22"/>
          <w:lang w:val="cs-CZ"/>
        </w:rPr>
        <w:t>Objednateli</w:t>
      </w:r>
      <w:r w:rsidRPr="00650587">
        <w:rPr>
          <w:rFonts w:cs="Arial"/>
          <w:szCs w:val="22"/>
          <w:lang w:val="cs-CZ"/>
        </w:rPr>
        <w:t xml:space="preserve">) takové dílo nebo jiný předmět ochrany práv duševního vlastnictví v rozsahu nezbytném pro řádné užívání Díla vytvořeného dle této </w:t>
      </w:r>
      <w:r w:rsidR="006B3725" w:rsidRPr="00650587">
        <w:rPr>
          <w:rFonts w:cs="Arial"/>
          <w:szCs w:val="22"/>
          <w:lang w:val="cs-CZ"/>
        </w:rPr>
        <w:t>S</w:t>
      </w:r>
      <w:r w:rsidRPr="00650587">
        <w:rPr>
          <w:rFonts w:cs="Arial"/>
          <w:szCs w:val="22"/>
          <w:lang w:val="cs-CZ"/>
        </w:rPr>
        <w:t>mlouvy a pro splnění účelu této</w:t>
      </w:r>
      <w:r w:rsidR="006B3725" w:rsidRPr="00650587">
        <w:rPr>
          <w:rFonts w:cs="Arial"/>
          <w:szCs w:val="22"/>
          <w:lang w:val="cs-CZ"/>
        </w:rPr>
        <w:t xml:space="preserve"> S</w:t>
      </w:r>
      <w:r w:rsidRPr="00650587">
        <w:rPr>
          <w:rFonts w:cs="Arial"/>
          <w:szCs w:val="22"/>
          <w:lang w:val="cs-CZ"/>
        </w:rPr>
        <w:t xml:space="preserve">mlouvy. Odměna za udělení práva užívat </w:t>
      </w:r>
      <w:r w:rsidR="006B3725" w:rsidRPr="00650587">
        <w:rPr>
          <w:rFonts w:cs="Arial"/>
          <w:szCs w:val="22"/>
          <w:lang w:val="cs-CZ"/>
        </w:rPr>
        <w:t>D</w:t>
      </w:r>
      <w:r w:rsidRPr="00650587">
        <w:rPr>
          <w:rFonts w:cs="Arial"/>
          <w:szCs w:val="22"/>
          <w:lang w:val="cs-CZ"/>
        </w:rPr>
        <w:t>íla či předměty ochrany dle předchozí věty tohoto odstavce je již zahrnuta v</w:t>
      </w:r>
      <w:r w:rsidR="006B3725" w:rsidRPr="00650587">
        <w:rPr>
          <w:rFonts w:cs="Arial"/>
          <w:szCs w:val="22"/>
          <w:lang w:val="cs-CZ"/>
        </w:rPr>
        <w:t xml:space="preserve"> ceně Díla </w:t>
      </w:r>
      <w:r w:rsidRPr="00650587">
        <w:rPr>
          <w:rFonts w:cs="Arial"/>
          <w:szCs w:val="22"/>
          <w:lang w:val="cs-CZ"/>
        </w:rPr>
        <w:t xml:space="preserve">dle této </w:t>
      </w:r>
      <w:r w:rsidR="006B3725" w:rsidRPr="00650587">
        <w:rPr>
          <w:rFonts w:cs="Arial"/>
          <w:szCs w:val="22"/>
          <w:lang w:val="cs-CZ"/>
        </w:rPr>
        <w:t>S</w:t>
      </w:r>
      <w:r w:rsidRPr="00650587">
        <w:rPr>
          <w:rFonts w:cs="Arial"/>
          <w:szCs w:val="22"/>
          <w:lang w:val="cs-CZ"/>
        </w:rPr>
        <w:t xml:space="preserve">mlouvy. </w:t>
      </w:r>
    </w:p>
    <w:p w14:paraId="51C0FF32" w14:textId="7885AFCD" w:rsidR="009D181C" w:rsidRPr="00650587" w:rsidRDefault="009D181C" w:rsidP="00EC370B">
      <w:pPr>
        <w:pStyle w:val="Body"/>
        <w:numPr>
          <w:ilvl w:val="0"/>
          <w:numId w:val="6"/>
        </w:numPr>
        <w:tabs>
          <w:tab w:val="clear" w:pos="360"/>
        </w:tabs>
        <w:spacing w:after="0"/>
        <w:ind w:left="284" w:hanging="284"/>
        <w:rPr>
          <w:rFonts w:cs="Arial"/>
          <w:szCs w:val="22"/>
          <w:lang w:val="cs-CZ"/>
        </w:rPr>
      </w:pPr>
      <w:r w:rsidRPr="00650587">
        <w:rPr>
          <w:rFonts w:cs="Arial"/>
          <w:szCs w:val="22"/>
          <w:lang w:val="cs-CZ"/>
        </w:rPr>
        <w:t xml:space="preserve">V případě, kdy nedojde k udělení licence k případně vytvořenému Dílu přímo na základě této </w:t>
      </w:r>
      <w:r w:rsidR="006B3725" w:rsidRPr="00650587">
        <w:rPr>
          <w:rFonts w:cs="Arial"/>
          <w:szCs w:val="22"/>
          <w:lang w:val="cs-CZ"/>
        </w:rPr>
        <w:t>S</w:t>
      </w:r>
      <w:r w:rsidRPr="00650587">
        <w:rPr>
          <w:rFonts w:cs="Arial"/>
          <w:szCs w:val="22"/>
          <w:lang w:val="cs-CZ"/>
        </w:rPr>
        <w:t xml:space="preserve">mlouvy, zavazuje se Zhotovitel licenci bezodkladně po výzvě </w:t>
      </w:r>
      <w:r w:rsidR="00F44CE9">
        <w:rPr>
          <w:rFonts w:cs="Arial"/>
          <w:szCs w:val="22"/>
          <w:lang w:val="cs-CZ"/>
        </w:rPr>
        <w:t>Objednatele</w:t>
      </w:r>
      <w:r w:rsidR="00F44CE9" w:rsidRPr="00650587">
        <w:rPr>
          <w:rFonts w:cs="Arial"/>
          <w:szCs w:val="22"/>
          <w:lang w:val="cs-CZ"/>
        </w:rPr>
        <w:t xml:space="preserve"> </w:t>
      </w:r>
      <w:r w:rsidRPr="00650587">
        <w:rPr>
          <w:rFonts w:cs="Arial"/>
          <w:szCs w:val="22"/>
          <w:lang w:val="cs-CZ"/>
        </w:rPr>
        <w:t>udělit.</w:t>
      </w:r>
    </w:p>
    <w:p w14:paraId="740B0A5C" w14:textId="3BB65198" w:rsidR="009D181C" w:rsidRPr="00650587" w:rsidRDefault="009D181C" w:rsidP="00EC370B">
      <w:pPr>
        <w:pStyle w:val="Body"/>
        <w:numPr>
          <w:ilvl w:val="0"/>
          <w:numId w:val="6"/>
        </w:numPr>
        <w:tabs>
          <w:tab w:val="clear" w:pos="360"/>
        </w:tabs>
        <w:spacing w:after="0"/>
        <w:ind w:left="284" w:hanging="284"/>
        <w:rPr>
          <w:rFonts w:cs="Arial"/>
          <w:szCs w:val="22"/>
          <w:lang w:val="cs-CZ"/>
        </w:rPr>
      </w:pPr>
      <w:r w:rsidRPr="00650587">
        <w:rPr>
          <w:rFonts w:cs="Arial"/>
          <w:szCs w:val="22"/>
          <w:lang w:val="cs-CZ"/>
        </w:rPr>
        <w:t xml:space="preserve">Zhotovitel se dále zavazuje při </w:t>
      </w:r>
      <w:r w:rsidR="006B3725" w:rsidRPr="00650587">
        <w:rPr>
          <w:rFonts w:cs="Arial"/>
          <w:szCs w:val="22"/>
          <w:lang w:val="cs-CZ"/>
        </w:rPr>
        <w:t xml:space="preserve">realizaci Díla </w:t>
      </w:r>
      <w:r w:rsidRPr="00650587">
        <w:rPr>
          <w:rFonts w:cs="Arial"/>
          <w:szCs w:val="22"/>
          <w:lang w:val="cs-CZ"/>
        </w:rPr>
        <w:t xml:space="preserve">udělit </w:t>
      </w:r>
      <w:r w:rsidR="00F44CE9">
        <w:rPr>
          <w:rFonts w:cs="Arial"/>
          <w:szCs w:val="22"/>
          <w:lang w:val="cs-CZ"/>
        </w:rPr>
        <w:t>Objednateli</w:t>
      </w:r>
      <w:r w:rsidR="00F44CE9" w:rsidRPr="00650587">
        <w:rPr>
          <w:rFonts w:cs="Arial"/>
          <w:szCs w:val="22"/>
          <w:lang w:val="cs-CZ"/>
        </w:rPr>
        <w:t xml:space="preserve"> </w:t>
      </w:r>
      <w:r w:rsidRPr="00650587">
        <w:rPr>
          <w:rFonts w:cs="Arial"/>
          <w:szCs w:val="22"/>
          <w:lang w:val="cs-CZ"/>
        </w:rPr>
        <w:t xml:space="preserve">záruku na </w:t>
      </w:r>
      <w:r w:rsidR="006B3725" w:rsidRPr="00650587">
        <w:rPr>
          <w:rFonts w:cs="Arial"/>
          <w:szCs w:val="22"/>
          <w:lang w:val="cs-CZ"/>
        </w:rPr>
        <w:t>Dílo</w:t>
      </w:r>
      <w:r w:rsidRPr="00650587">
        <w:rPr>
          <w:rFonts w:cs="Arial"/>
          <w:szCs w:val="22"/>
          <w:lang w:val="cs-CZ"/>
        </w:rPr>
        <w:t xml:space="preserve"> a jeh</w:t>
      </w:r>
      <w:r w:rsidR="006B3725" w:rsidRPr="00650587">
        <w:rPr>
          <w:rFonts w:cs="Arial"/>
          <w:szCs w:val="22"/>
          <w:lang w:val="cs-CZ"/>
        </w:rPr>
        <w:t>o</w:t>
      </w:r>
      <w:r w:rsidRPr="00650587">
        <w:rPr>
          <w:rFonts w:cs="Arial"/>
          <w:szCs w:val="22"/>
          <w:lang w:val="cs-CZ"/>
        </w:rPr>
        <w:t xml:space="preserve"> kvalitu na dobu nejméně 2 let od data </w:t>
      </w:r>
      <w:r w:rsidR="006B3725" w:rsidRPr="00650587">
        <w:rPr>
          <w:rFonts w:cs="Arial"/>
          <w:szCs w:val="22"/>
          <w:lang w:val="cs-CZ"/>
        </w:rPr>
        <w:t>předání Díla</w:t>
      </w:r>
      <w:r w:rsidRPr="00650587">
        <w:rPr>
          <w:rFonts w:cs="Arial"/>
          <w:szCs w:val="22"/>
          <w:lang w:val="cs-CZ"/>
        </w:rPr>
        <w:t>.</w:t>
      </w:r>
    </w:p>
    <w:p w14:paraId="66996C85" w14:textId="5C651374" w:rsidR="009D181C" w:rsidRPr="00650587" w:rsidRDefault="009D181C" w:rsidP="00EC370B">
      <w:pPr>
        <w:pStyle w:val="Body"/>
        <w:numPr>
          <w:ilvl w:val="0"/>
          <w:numId w:val="6"/>
        </w:numPr>
        <w:tabs>
          <w:tab w:val="clear" w:pos="360"/>
        </w:tabs>
        <w:spacing w:after="0" w:line="240" w:lineRule="auto"/>
        <w:ind w:left="284" w:hanging="284"/>
        <w:rPr>
          <w:rFonts w:cs="Arial"/>
          <w:szCs w:val="22"/>
          <w:lang w:val="cs-CZ"/>
        </w:rPr>
      </w:pPr>
      <w:r w:rsidRPr="00650587">
        <w:rPr>
          <w:rFonts w:cs="Arial"/>
          <w:szCs w:val="22"/>
          <w:lang w:val="cs-CZ"/>
        </w:rPr>
        <w:t xml:space="preserve">Pokud by Zhotovitel </w:t>
      </w:r>
      <w:r w:rsidR="006B3725" w:rsidRPr="00650587">
        <w:rPr>
          <w:rFonts w:cs="Arial"/>
          <w:szCs w:val="22"/>
          <w:lang w:val="cs-CZ"/>
        </w:rPr>
        <w:t xml:space="preserve">v souvislosti s realizací Díla </w:t>
      </w:r>
      <w:r w:rsidRPr="00650587">
        <w:rPr>
          <w:rFonts w:cs="Arial"/>
          <w:szCs w:val="22"/>
          <w:lang w:val="cs-CZ"/>
        </w:rPr>
        <w:t>porušil práva duševního vlastnictví třetích osob (zejména autorská práva), zavazuje se kromě případné úhrady škody též k tomu, že veškeré povinnosti plynoucí z</w:t>
      </w:r>
      <w:r w:rsidR="006B3725" w:rsidRPr="00650587">
        <w:rPr>
          <w:rFonts w:cs="Arial"/>
          <w:szCs w:val="22"/>
          <w:lang w:val="cs-CZ"/>
        </w:rPr>
        <w:t> </w:t>
      </w:r>
      <w:r w:rsidRPr="00650587">
        <w:rPr>
          <w:rFonts w:cs="Arial"/>
          <w:szCs w:val="22"/>
          <w:lang w:val="cs-CZ"/>
        </w:rPr>
        <w:t xml:space="preserve">uvedeného porušení práv duševního vlastnictví sám splní a veškeré požadavky vznesené vůči </w:t>
      </w:r>
      <w:r w:rsidR="00EB17DC">
        <w:rPr>
          <w:rFonts w:cs="Arial"/>
          <w:szCs w:val="22"/>
          <w:lang w:val="cs-CZ"/>
        </w:rPr>
        <w:t>Objednateli</w:t>
      </w:r>
      <w:r w:rsidR="00EB17DC" w:rsidRPr="00650587">
        <w:rPr>
          <w:rFonts w:cs="Arial"/>
          <w:szCs w:val="22"/>
          <w:lang w:val="cs-CZ"/>
        </w:rPr>
        <w:t xml:space="preserve"> </w:t>
      </w:r>
      <w:r w:rsidRPr="00650587">
        <w:rPr>
          <w:rFonts w:cs="Arial"/>
          <w:szCs w:val="22"/>
          <w:lang w:val="cs-CZ"/>
        </w:rPr>
        <w:t xml:space="preserve">vyřídí se žadatelem (třetí stranou) přímo sám. </w:t>
      </w:r>
    </w:p>
    <w:p w14:paraId="369A1260" w14:textId="77777777" w:rsidR="002242FB" w:rsidRPr="00650587" w:rsidRDefault="002242FB" w:rsidP="00E1356E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4FBFCFA1" w14:textId="77777777" w:rsidR="00B1696F" w:rsidRPr="00650587" w:rsidRDefault="00B9571E" w:rsidP="00E1356E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650587">
        <w:rPr>
          <w:rFonts w:ascii="Arial" w:hAnsi="Arial" w:cs="Arial"/>
          <w:b/>
          <w:sz w:val="22"/>
          <w:szCs w:val="22"/>
          <w:lang w:val="cs-CZ"/>
        </w:rPr>
        <w:t xml:space="preserve">VIII. </w:t>
      </w:r>
    </w:p>
    <w:p w14:paraId="0C8D3CC4" w14:textId="5C73D764" w:rsidR="00227945" w:rsidRPr="00650587" w:rsidRDefault="008D534B" w:rsidP="00E135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650587">
        <w:rPr>
          <w:rFonts w:ascii="Arial" w:hAnsi="Arial" w:cs="Arial"/>
          <w:b/>
          <w:bCs/>
          <w:sz w:val="22"/>
          <w:szCs w:val="22"/>
          <w:lang w:val="cs-CZ"/>
        </w:rPr>
        <w:t>Smluvní pokuty a n</w:t>
      </w:r>
      <w:r w:rsidR="00227945" w:rsidRPr="00650587">
        <w:rPr>
          <w:rFonts w:ascii="Arial" w:hAnsi="Arial" w:cs="Arial"/>
          <w:b/>
          <w:bCs/>
          <w:sz w:val="22"/>
          <w:szCs w:val="22"/>
          <w:lang w:val="cs-CZ"/>
        </w:rPr>
        <w:t xml:space="preserve">áhrada škody </w:t>
      </w:r>
    </w:p>
    <w:p w14:paraId="2160E68C" w14:textId="2CA81DD0" w:rsidR="009D181C" w:rsidRPr="00650587" w:rsidRDefault="009D181C" w:rsidP="00EC370B">
      <w:pPr>
        <w:pStyle w:val="Body"/>
        <w:numPr>
          <w:ilvl w:val="0"/>
          <w:numId w:val="60"/>
        </w:numPr>
        <w:tabs>
          <w:tab w:val="clear" w:pos="360"/>
        </w:tabs>
        <w:spacing w:after="0" w:line="240" w:lineRule="auto"/>
        <w:ind w:left="284" w:hanging="284"/>
        <w:rPr>
          <w:rFonts w:cs="Arial"/>
          <w:szCs w:val="22"/>
          <w:lang w:val="cs-CZ"/>
        </w:rPr>
      </w:pPr>
      <w:r w:rsidRPr="00650587">
        <w:rPr>
          <w:rFonts w:cs="Arial"/>
          <w:szCs w:val="22"/>
          <w:lang w:val="cs-CZ"/>
        </w:rPr>
        <w:t xml:space="preserve">V případě, že se Zhotovitel dostane </w:t>
      </w:r>
      <w:r w:rsidR="00316081" w:rsidRPr="00650587">
        <w:rPr>
          <w:rFonts w:cs="Arial"/>
          <w:szCs w:val="22"/>
          <w:lang w:val="cs-CZ"/>
        </w:rPr>
        <w:t xml:space="preserve">do </w:t>
      </w:r>
      <w:r w:rsidRPr="00650587">
        <w:rPr>
          <w:rFonts w:cs="Arial"/>
          <w:szCs w:val="22"/>
          <w:lang w:val="cs-CZ"/>
        </w:rPr>
        <w:t xml:space="preserve">prodlení s </w:t>
      </w:r>
      <w:r w:rsidR="0020044F" w:rsidRPr="00650587">
        <w:rPr>
          <w:rFonts w:cs="Arial"/>
          <w:szCs w:val="22"/>
          <w:lang w:val="cs-CZ"/>
        </w:rPr>
        <w:t xml:space="preserve">realizací Díla </w:t>
      </w:r>
      <w:r w:rsidR="00650587">
        <w:rPr>
          <w:rFonts w:cs="Arial"/>
          <w:szCs w:val="22"/>
          <w:lang w:val="cs-CZ"/>
        </w:rPr>
        <w:t xml:space="preserve">může </w:t>
      </w:r>
      <w:r w:rsidR="00CE244B">
        <w:rPr>
          <w:rFonts w:cs="Arial"/>
          <w:szCs w:val="22"/>
          <w:lang w:val="cs-CZ"/>
        </w:rPr>
        <w:t>Objednatel</w:t>
      </w:r>
      <w:r w:rsidR="00CE244B" w:rsidRPr="00650587">
        <w:rPr>
          <w:rFonts w:cs="Arial"/>
          <w:szCs w:val="22"/>
          <w:lang w:val="cs-CZ"/>
        </w:rPr>
        <w:t xml:space="preserve"> </w:t>
      </w:r>
      <w:r w:rsidRPr="00650587">
        <w:rPr>
          <w:rFonts w:cs="Arial"/>
          <w:szCs w:val="22"/>
          <w:lang w:val="cs-CZ"/>
        </w:rPr>
        <w:t xml:space="preserve">požadovat zaplacení smluvní pokuty ve výši </w:t>
      </w:r>
      <w:r w:rsidR="00222A2B">
        <w:rPr>
          <w:rFonts w:cs="Arial"/>
          <w:szCs w:val="22"/>
          <w:lang w:val="cs-CZ"/>
        </w:rPr>
        <w:t xml:space="preserve">1 </w:t>
      </w:r>
      <w:r w:rsidR="00222A2B">
        <w:rPr>
          <w:rFonts w:ascii="Segoe UI" w:hAnsi="Segoe UI" w:cs="Segoe UI"/>
          <w:szCs w:val="22"/>
          <w:lang w:val="cs-CZ"/>
        </w:rPr>
        <w:t>‰</w:t>
      </w:r>
      <w:r w:rsidR="00222A2B">
        <w:rPr>
          <w:rFonts w:cs="Arial"/>
          <w:szCs w:val="22"/>
          <w:lang w:val="cs-CZ"/>
        </w:rPr>
        <w:t xml:space="preserve"> z celkové ceny Díla </w:t>
      </w:r>
      <w:r w:rsidRPr="00650587">
        <w:rPr>
          <w:rFonts w:cs="Arial"/>
          <w:szCs w:val="22"/>
          <w:lang w:val="cs-CZ"/>
        </w:rPr>
        <w:t xml:space="preserve">za každý </w:t>
      </w:r>
      <w:r w:rsidR="0020044F" w:rsidRPr="00650587">
        <w:rPr>
          <w:rFonts w:cs="Arial"/>
          <w:szCs w:val="22"/>
          <w:lang w:val="cs-CZ"/>
        </w:rPr>
        <w:t xml:space="preserve">započatý </w:t>
      </w:r>
      <w:r w:rsidR="00222A2B">
        <w:rPr>
          <w:rFonts w:cs="Arial"/>
          <w:szCs w:val="22"/>
          <w:lang w:val="cs-CZ"/>
        </w:rPr>
        <w:t xml:space="preserve">pracovní </w:t>
      </w:r>
      <w:r w:rsidR="0020044F" w:rsidRPr="00650587">
        <w:rPr>
          <w:rFonts w:cs="Arial"/>
          <w:szCs w:val="22"/>
          <w:lang w:val="cs-CZ"/>
        </w:rPr>
        <w:t>den prodlení</w:t>
      </w:r>
      <w:r w:rsidRPr="00650587">
        <w:rPr>
          <w:rFonts w:cs="Arial"/>
          <w:szCs w:val="22"/>
          <w:lang w:val="cs-CZ"/>
        </w:rPr>
        <w:t xml:space="preserve">. </w:t>
      </w:r>
    </w:p>
    <w:p w14:paraId="1D795D4E" w14:textId="488C71C7" w:rsidR="009D181C" w:rsidRPr="00650587" w:rsidRDefault="009D181C" w:rsidP="00EC370B">
      <w:pPr>
        <w:pStyle w:val="Body"/>
        <w:numPr>
          <w:ilvl w:val="0"/>
          <w:numId w:val="60"/>
        </w:numPr>
        <w:tabs>
          <w:tab w:val="clear" w:pos="360"/>
        </w:tabs>
        <w:spacing w:after="0" w:line="240" w:lineRule="auto"/>
        <w:ind w:left="284" w:hanging="284"/>
        <w:rPr>
          <w:rFonts w:cs="Arial"/>
          <w:szCs w:val="22"/>
          <w:lang w:val="cs-CZ"/>
        </w:rPr>
      </w:pPr>
      <w:r w:rsidRPr="00650587">
        <w:rPr>
          <w:rFonts w:cs="Arial"/>
          <w:szCs w:val="22"/>
          <w:lang w:val="cs-CZ"/>
        </w:rPr>
        <w:t xml:space="preserve">Poruší-li Zhotovitel závazek přijmout taková opatření, aby nemohlo dojít k neoprávněnému nebo nahodilému přístupu k citlivým datům a/nebo osobním údajům, k jejich změně zničení či ztrátě, anebo dojde-li k neoprávněným přenosům citlivých dat a/nebo osobních údajů nebo k jejich jinému neoprávněnému zpracování, jakož i k jinému zneužití citlivých dat a/nebo osobních údajů, nebo poruší-li Zhotovitel svůj závazek nezneužít informace získané v souvislosti s plněním svých závazků z této </w:t>
      </w:r>
      <w:r w:rsidR="002A0DA6" w:rsidRPr="00650587">
        <w:rPr>
          <w:rFonts w:cs="Arial"/>
          <w:szCs w:val="22"/>
          <w:lang w:val="cs-CZ"/>
        </w:rPr>
        <w:t>S</w:t>
      </w:r>
      <w:r w:rsidRPr="00650587">
        <w:rPr>
          <w:rFonts w:cs="Arial"/>
          <w:szCs w:val="22"/>
          <w:lang w:val="cs-CZ"/>
        </w:rPr>
        <w:t xml:space="preserve">mlouvy, je </w:t>
      </w:r>
      <w:r w:rsidR="00CE244B">
        <w:rPr>
          <w:rFonts w:cs="Arial"/>
          <w:szCs w:val="22"/>
          <w:lang w:val="cs-CZ"/>
        </w:rPr>
        <w:t>Objednatel</w:t>
      </w:r>
      <w:r w:rsidR="00CE244B" w:rsidRPr="00650587">
        <w:rPr>
          <w:rFonts w:cs="Arial"/>
          <w:szCs w:val="22"/>
          <w:lang w:val="cs-CZ"/>
        </w:rPr>
        <w:t xml:space="preserve"> </w:t>
      </w:r>
      <w:r w:rsidRPr="00650587">
        <w:rPr>
          <w:rFonts w:cs="Arial"/>
          <w:szCs w:val="22"/>
          <w:lang w:val="cs-CZ"/>
        </w:rPr>
        <w:t xml:space="preserve">oprávněn požadovat zaplacení smluvní pokuty ve výši </w:t>
      </w:r>
      <w:r w:rsidR="00222A2B">
        <w:rPr>
          <w:rFonts w:cs="Arial"/>
          <w:szCs w:val="22"/>
          <w:lang w:val="cs-CZ"/>
        </w:rPr>
        <w:t xml:space="preserve">5 </w:t>
      </w:r>
      <w:r w:rsidR="00222A2B">
        <w:rPr>
          <w:rFonts w:ascii="Segoe UI" w:hAnsi="Segoe UI" w:cs="Segoe UI"/>
          <w:szCs w:val="22"/>
          <w:lang w:val="cs-CZ"/>
        </w:rPr>
        <w:t>‰</w:t>
      </w:r>
      <w:r w:rsidR="00222A2B">
        <w:rPr>
          <w:rFonts w:cs="Arial"/>
          <w:szCs w:val="22"/>
          <w:lang w:val="cs-CZ"/>
        </w:rPr>
        <w:t xml:space="preserve"> z celkové ceny Díla </w:t>
      </w:r>
      <w:r w:rsidRPr="00650587">
        <w:rPr>
          <w:rFonts w:cs="Arial"/>
          <w:szCs w:val="22"/>
          <w:lang w:val="cs-CZ"/>
        </w:rPr>
        <w:t>za každé jednotlivé porušení daného závazku.</w:t>
      </w:r>
    </w:p>
    <w:p w14:paraId="53FD4802" w14:textId="60BAFD24" w:rsidR="009D181C" w:rsidRPr="00650587" w:rsidRDefault="009D181C" w:rsidP="00EC370B">
      <w:pPr>
        <w:pStyle w:val="Body"/>
        <w:numPr>
          <w:ilvl w:val="0"/>
          <w:numId w:val="60"/>
        </w:numPr>
        <w:tabs>
          <w:tab w:val="clear" w:pos="360"/>
        </w:tabs>
        <w:spacing w:after="0" w:line="240" w:lineRule="auto"/>
        <w:ind w:left="284" w:hanging="284"/>
        <w:rPr>
          <w:rFonts w:cs="Arial"/>
          <w:szCs w:val="22"/>
          <w:lang w:val="cs-CZ"/>
        </w:rPr>
      </w:pPr>
      <w:r w:rsidRPr="00650587">
        <w:rPr>
          <w:rFonts w:cs="Arial"/>
          <w:szCs w:val="22"/>
          <w:lang w:val="cs-CZ"/>
        </w:rPr>
        <w:t>S</w:t>
      </w:r>
      <w:r w:rsidR="002A0DA6" w:rsidRPr="00650587">
        <w:rPr>
          <w:rFonts w:cs="Arial"/>
          <w:szCs w:val="22"/>
          <w:lang w:val="cs-CZ"/>
        </w:rPr>
        <w:t>mluvní s</w:t>
      </w:r>
      <w:r w:rsidRPr="00650587">
        <w:rPr>
          <w:rFonts w:cs="Arial"/>
          <w:szCs w:val="22"/>
          <w:lang w:val="cs-CZ"/>
        </w:rPr>
        <w:t>trany se zavazují nahradit druhé S</w:t>
      </w:r>
      <w:r w:rsidR="002A0DA6" w:rsidRPr="00650587">
        <w:rPr>
          <w:rFonts w:cs="Arial"/>
          <w:szCs w:val="22"/>
          <w:lang w:val="cs-CZ"/>
        </w:rPr>
        <w:t>mluvní s</w:t>
      </w:r>
      <w:r w:rsidRPr="00650587">
        <w:rPr>
          <w:rFonts w:cs="Arial"/>
          <w:szCs w:val="22"/>
          <w:lang w:val="cs-CZ"/>
        </w:rPr>
        <w:t>traně škodu v případě porušení povinností vyplývající z</w:t>
      </w:r>
      <w:r w:rsidR="002A0DA6" w:rsidRPr="00650587">
        <w:rPr>
          <w:rFonts w:cs="Arial"/>
          <w:szCs w:val="22"/>
          <w:lang w:val="cs-CZ"/>
        </w:rPr>
        <w:t> </w:t>
      </w:r>
      <w:r w:rsidRPr="00650587">
        <w:rPr>
          <w:rFonts w:cs="Arial"/>
          <w:szCs w:val="22"/>
          <w:lang w:val="cs-CZ"/>
        </w:rPr>
        <w:t xml:space="preserve">této </w:t>
      </w:r>
      <w:r w:rsidR="002A0DA6" w:rsidRPr="00650587">
        <w:rPr>
          <w:rFonts w:cs="Arial"/>
          <w:szCs w:val="22"/>
          <w:lang w:val="cs-CZ"/>
        </w:rPr>
        <w:t>S</w:t>
      </w:r>
      <w:r w:rsidRPr="00650587">
        <w:rPr>
          <w:rFonts w:cs="Arial"/>
          <w:szCs w:val="22"/>
          <w:lang w:val="cs-CZ"/>
        </w:rPr>
        <w:t>mlouvy nebo z</w:t>
      </w:r>
      <w:r w:rsidR="002A0DA6" w:rsidRPr="00650587">
        <w:rPr>
          <w:rFonts w:cs="Arial"/>
          <w:szCs w:val="22"/>
          <w:lang w:val="cs-CZ"/>
        </w:rPr>
        <w:t> </w:t>
      </w:r>
      <w:r w:rsidRPr="00650587">
        <w:rPr>
          <w:rFonts w:cs="Arial"/>
          <w:szCs w:val="22"/>
          <w:lang w:val="cs-CZ"/>
        </w:rPr>
        <w:t>právních předpisů, leda že příslušná S</w:t>
      </w:r>
      <w:r w:rsidR="002A0DA6" w:rsidRPr="00650587">
        <w:rPr>
          <w:rFonts w:cs="Arial"/>
          <w:szCs w:val="22"/>
          <w:lang w:val="cs-CZ"/>
        </w:rPr>
        <w:t>mluvní s</w:t>
      </w:r>
      <w:r w:rsidRPr="00650587">
        <w:rPr>
          <w:rFonts w:cs="Arial"/>
          <w:szCs w:val="22"/>
          <w:lang w:val="cs-CZ"/>
        </w:rPr>
        <w:t xml:space="preserve">trana prokáže, že porušení povinností bylo způsobeno okolnostmi vylučujícími odpovědnost. </w:t>
      </w:r>
    </w:p>
    <w:p w14:paraId="36C06A4A" w14:textId="46196483" w:rsidR="009D181C" w:rsidRPr="00650587" w:rsidRDefault="009D181C" w:rsidP="00EC370B">
      <w:pPr>
        <w:pStyle w:val="Body"/>
        <w:numPr>
          <w:ilvl w:val="0"/>
          <w:numId w:val="60"/>
        </w:numPr>
        <w:tabs>
          <w:tab w:val="clear" w:pos="360"/>
        </w:tabs>
        <w:spacing w:after="0" w:line="240" w:lineRule="auto"/>
        <w:ind w:left="284" w:hanging="284"/>
        <w:rPr>
          <w:rFonts w:cs="Arial"/>
          <w:szCs w:val="22"/>
          <w:lang w:val="cs-CZ"/>
        </w:rPr>
      </w:pPr>
      <w:r w:rsidRPr="00650587">
        <w:rPr>
          <w:rFonts w:cs="Arial"/>
          <w:szCs w:val="22"/>
          <w:lang w:val="cs-CZ"/>
        </w:rPr>
        <w:t xml:space="preserve">Ustanovení o smluvní pokutě nemají vliv na povinnost Zhotovitele uhradit </w:t>
      </w:r>
      <w:r w:rsidR="00D624B5">
        <w:rPr>
          <w:rFonts w:cs="Arial"/>
          <w:szCs w:val="22"/>
          <w:lang w:val="cs-CZ"/>
        </w:rPr>
        <w:t>Objednateli</w:t>
      </w:r>
      <w:r w:rsidR="00D624B5" w:rsidRPr="00650587">
        <w:rPr>
          <w:rFonts w:cs="Arial"/>
          <w:szCs w:val="22"/>
          <w:lang w:val="cs-CZ"/>
        </w:rPr>
        <w:t xml:space="preserve"> </w:t>
      </w:r>
      <w:r w:rsidRPr="00650587">
        <w:rPr>
          <w:rFonts w:cs="Arial"/>
          <w:szCs w:val="22"/>
          <w:lang w:val="cs-CZ"/>
        </w:rPr>
        <w:t>náhradu škody.</w:t>
      </w:r>
      <w:r w:rsidR="00EC684C" w:rsidRPr="00650587">
        <w:rPr>
          <w:rFonts w:cs="Arial"/>
          <w:szCs w:val="22"/>
          <w:lang w:val="cs-CZ"/>
        </w:rPr>
        <w:t xml:space="preserve"> </w:t>
      </w:r>
      <w:r w:rsidRPr="00650587">
        <w:rPr>
          <w:rFonts w:cs="Arial"/>
          <w:szCs w:val="22"/>
          <w:lang w:val="cs-CZ"/>
        </w:rPr>
        <w:t xml:space="preserve">Škodou se rozumí skutečná škoda, ušlý zisk a náklady, které </w:t>
      </w:r>
      <w:r w:rsidR="00D624B5">
        <w:rPr>
          <w:rFonts w:cs="Arial"/>
          <w:szCs w:val="22"/>
          <w:lang w:val="cs-CZ"/>
        </w:rPr>
        <w:t>Objednatel</w:t>
      </w:r>
      <w:r w:rsidR="00D624B5" w:rsidRPr="00650587">
        <w:rPr>
          <w:rFonts w:cs="Arial"/>
          <w:szCs w:val="22"/>
          <w:lang w:val="cs-CZ"/>
        </w:rPr>
        <w:t xml:space="preserve"> </w:t>
      </w:r>
      <w:r w:rsidRPr="00650587">
        <w:rPr>
          <w:rFonts w:cs="Arial"/>
          <w:szCs w:val="22"/>
          <w:lang w:val="cs-CZ"/>
        </w:rPr>
        <w:t>musel vynaložit v důsledku porušení povinností Zhotovitelem.</w:t>
      </w:r>
    </w:p>
    <w:p w14:paraId="0EBA7280" w14:textId="77777777" w:rsidR="009D181C" w:rsidRPr="00650587" w:rsidRDefault="009D181C" w:rsidP="00EC370B">
      <w:pPr>
        <w:pStyle w:val="Body"/>
        <w:numPr>
          <w:ilvl w:val="0"/>
          <w:numId w:val="60"/>
        </w:numPr>
        <w:tabs>
          <w:tab w:val="clear" w:pos="360"/>
        </w:tabs>
        <w:spacing w:after="0" w:line="240" w:lineRule="auto"/>
        <w:ind w:left="284" w:hanging="284"/>
        <w:rPr>
          <w:rFonts w:cs="Arial"/>
          <w:szCs w:val="22"/>
          <w:lang w:val="cs-CZ"/>
        </w:rPr>
      </w:pPr>
      <w:r w:rsidRPr="00650587">
        <w:rPr>
          <w:rFonts w:cs="Arial"/>
          <w:szCs w:val="22"/>
          <w:lang w:val="cs-CZ"/>
        </w:rPr>
        <w:t>Uplatněním nároku na zaplacení smluvní pokuty ani jejím skutečným uhrazením nezanikne povinnost Zhotovitele splnit povinnost, jejíž plnění bylo zajištěno smluvní pokutou.</w:t>
      </w:r>
    </w:p>
    <w:p w14:paraId="587B323B" w14:textId="19DB4B57" w:rsidR="004F7BF6" w:rsidRPr="00650587" w:rsidRDefault="00033FCA" w:rsidP="00EC370B">
      <w:pPr>
        <w:pStyle w:val="Body"/>
        <w:numPr>
          <w:ilvl w:val="0"/>
          <w:numId w:val="60"/>
        </w:numPr>
        <w:tabs>
          <w:tab w:val="clear" w:pos="360"/>
        </w:tabs>
        <w:spacing w:after="0" w:line="240" w:lineRule="auto"/>
        <w:ind w:left="284" w:hanging="284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>Objednatel</w:t>
      </w:r>
      <w:r w:rsidRPr="00650587">
        <w:rPr>
          <w:rFonts w:cs="Arial"/>
          <w:szCs w:val="22"/>
          <w:lang w:val="cs-CZ"/>
        </w:rPr>
        <w:t xml:space="preserve"> </w:t>
      </w:r>
      <w:r w:rsidR="009D181C" w:rsidRPr="00650587">
        <w:rPr>
          <w:rFonts w:cs="Arial"/>
          <w:szCs w:val="22"/>
          <w:lang w:val="cs-CZ"/>
        </w:rPr>
        <w:t xml:space="preserve">za žádných okolností neodpovídá za jakoukoliv újmu, přímou či nepřímou (ovšem s výjimkou újmy na životě a zdraví) utrpěnou Zhotoviteli v důsledku konání nebo opomenutí ze strany </w:t>
      </w:r>
      <w:r>
        <w:rPr>
          <w:rFonts w:cs="Arial"/>
          <w:szCs w:val="22"/>
          <w:lang w:val="cs-CZ"/>
        </w:rPr>
        <w:t>Objednatele</w:t>
      </w:r>
      <w:r w:rsidR="009D181C" w:rsidRPr="00650587">
        <w:rPr>
          <w:rFonts w:cs="Arial"/>
          <w:szCs w:val="22"/>
          <w:lang w:val="cs-CZ"/>
        </w:rPr>
        <w:t xml:space="preserve">, jeho partnerů, zaměstnanců či zástupců. Toto ustanovení nevylučuje odpovědnost </w:t>
      </w:r>
      <w:r>
        <w:rPr>
          <w:rFonts w:cs="Arial"/>
          <w:szCs w:val="22"/>
          <w:lang w:val="cs-CZ"/>
        </w:rPr>
        <w:t>Objednatele</w:t>
      </w:r>
      <w:r w:rsidRPr="00650587">
        <w:rPr>
          <w:rFonts w:cs="Arial"/>
          <w:szCs w:val="22"/>
          <w:lang w:val="cs-CZ"/>
        </w:rPr>
        <w:t xml:space="preserve"> </w:t>
      </w:r>
      <w:r w:rsidR="009D181C" w:rsidRPr="00650587">
        <w:rPr>
          <w:rFonts w:cs="Arial"/>
          <w:szCs w:val="22"/>
          <w:lang w:val="cs-CZ"/>
        </w:rPr>
        <w:t>v rozsahu, v jakém ji nelze ze zákona vyloučit.</w:t>
      </w:r>
    </w:p>
    <w:p w14:paraId="771EF774" w14:textId="721AD439" w:rsidR="009D181C" w:rsidRPr="00650587" w:rsidRDefault="009D181C" w:rsidP="00EC370B">
      <w:pPr>
        <w:pStyle w:val="Body"/>
        <w:numPr>
          <w:ilvl w:val="0"/>
          <w:numId w:val="60"/>
        </w:numPr>
        <w:tabs>
          <w:tab w:val="clear" w:pos="360"/>
        </w:tabs>
        <w:spacing w:after="0" w:line="240" w:lineRule="auto"/>
        <w:ind w:left="284" w:hanging="284"/>
        <w:rPr>
          <w:rFonts w:cs="Arial"/>
          <w:szCs w:val="22"/>
          <w:lang w:val="cs-CZ"/>
        </w:rPr>
      </w:pPr>
      <w:r w:rsidRPr="00650587">
        <w:rPr>
          <w:rFonts w:cs="Arial"/>
          <w:szCs w:val="22"/>
          <w:lang w:val="cs-CZ"/>
        </w:rPr>
        <w:t>Zhotovitel bere na vědomí, že poruší-li jakoukoliv svou povinnost z</w:t>
      </w:r>
      <w:r w:rsidR="002A0DA6" w:rsidRPr="00650587">
        <w:rPr>
          <w:rFonts w:cs="Arial"/>
          <w:szCs w:val="22"/>
          <w:lang w:val="cs-CZ"/>
        </w:rPr>
        <w:t xml:space="preserve"> této</w:t>
      </w:r>
      <w:r w:rsidRPr="00650587">
        <w:rPr>
          <w:rFonts w:cs="Arial"/>
          <w:szCs w:val="22"/>
          <w:lang w:val="cs-CZ"/>
        </w:rPr>
        <w:t xml:space="preserve"> Smlouvy a bude hrozit nebo bude vznesen nárok třetí stranou, odškodní </w:t>
      </w:r>
      <w:r w:rsidR="00033FCA">
        <w:rPr>
          <w:rFonts w:cs="Arial"/>
          <w:szCs w:val="22"/>
          <w:lang w:val="cs-CZ"/>
        </w:rPr>
        <w:t>Objednatele</w:t>
      </w:r>
      <w:r w:rsidR="00033FCA" w:rsidRPr="00650587">
        <w:rPr>
          <w:rFonts w:cs="Arial"/>
          <w:szCs w:val="22"/>
          <w:lang w:val="cs-CZ"/>
        </w:rPr>
        <w:t xml:space="preserve"> </w:t>
      </w:r>
      <w:r w:rsidRPr="00650587">
        <w:rPr>
          <w:rFonts w:cs="Arial"/>
          <w:szCs w:val="22"/>
          <w:lang w:val="cs-CZ"/>
        </w:rPr>
        <w:t>ohledně veškerých ztrát, škod, výdajů či povinností vzniklých v důsledku takového porušení či nároku nebo v souvislosti s nimi. Pokud na základě tohoto ustanovení provede Zhotovitel jakoukoliv platbu, nebude se kdykoliv snažit vymoci danou částku od</w:t>
      </w:r>
      <w:r w:rsidR="002A0DA6" w:rsidRPr="00650587">
        <w:rPr>
          <w:rFonts w:cs="Arial"/>
          <w:szCs w:val="22"/>
          <w:lang w:val="cs-CZ"/>
        </w:rPr>
        <w:t> </w:t>
      </w:r>
      <w:r w:rsidR="00033FCA">
        <w:rPr>
          <w:rFonts w:cs="Arial"/>
          <w:szCs w:val="22"/>
          <w:lang w:val="cs-CZ"/>
        </w:rPr>
        <w:t>Objednatele</w:t>
      </w:r>
      <w:r w:rsidRPr="00650587">
        <w:rPr>
          <w:rFonts w:cs="Arial"/>
          <w:szCs w:val="22"/>
          <w:lang w:val="cs-CZ"/>
        </w:rPr>
        <w:t>.</w:t>
      </w:r>
      <w:r w:rsidR="00EC684C" w:rsidRPr="00650587">
        <w:rPr>
          <w:rFonts w:cs="Arial"/>
          <w:szCs w:val="22"/>
          <w:lang w:val="cs-CZ"/>
        </w:rPr>
        <w:t xml:space="preserve"> </w:t>
      </w:r>
    </w:p>
    <w:p w14:paraId="1C66959D" w14:textId="77777777" w:rsidR="002242FB" w:rsidRPr="00650587" w:rsidRDefault="002242FB" w:rsidP="00723E11">
      <w:pPr>
        <w:autoSpaceDE w:val="0"/>
        <w:autoSpaceDN w:val="0"/>
        <w:adjustRightInd w:val="0"/>
        <w:ind w:left="357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268660E8" w14:textId="77777777" w:rsidR="00B1696F" w:rsidRPr="00650587" w:rsidRDefault="00B65425" w:rsidP="00E1356E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650587">
        <w:rPr>
          <w:rFonts w:ascii="Arial" w:hAnsi="Arial" w:cs="Arial"/>
          <w:b/>
          <w:sz w:val="22"/>
          <w:szCs w:val="22"/>
          <w:lang w:val="cs-CZ"/>
        </w:rPr>
        <w:t>I</w:t>
      </w:r>
      <w:r w:rsidR="00B9571E" w:rsidRPr="00650587">
        <w:rPr>
          <w:rFonts w:ascii="Arial" w:hAnsi="Arial" w:cs="Arial"/>
          <w:b/>
          <w:sz w:val="22"/>
          <w:szCs w:val="22"/>
          <w:lang w:val="cs-CZ"/>
        </w:rPr>
        <w:t>X.</w:t>
      </w:r>
    </w:p>
    <w:p w14:paraId="0C4078F4" w14:textId="77777777" w:rsidR="00A55B3F" w:rsidRPr="00650587" w:rsidRDefault="00382D05" w:rsidP="00E1356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650587">
        <w:rPr>
          <w:rFonts w:ascii="Arial" w:hAnsi="Arial" w:cs="Arial"/>
          <w:b/>
          <w:sz w:val="22"/>
          <w:szCs w:val="22"/>
          <w:lang w:val="cs-CZ"/>
        </w:rPr>
        <w:t>Doručování</w:t>
      </w:r>
    </w:p>
    <w:p w14:paraId="206CE5DC" w14:textId="68B2E819" w:rsidR="008B7EA5" w:rsidRPr="00650587" w:rsidRDefault="00382D05" w:rsidP="00EC370B">
      <w:pPr>
        <w:pStyle w:val="Body"/>
        <w:numPr>
          <w:ilvl w:val="0"/>
          <w:numId w:val="61"/>
        </w:numPr>
        <w:tabs>
          <w:tab w:val="clear" w:pos="360"/>
        </w:tabs>
        <w:spacing w:after="0" w:line="240" w:lineRule="auto"/>
        <w:ind w:left="284" w:hanging="284"/>
        <w:rPr>
          <w:rFonts w:cs="Arial"/>
          <w:szCs w:val="22"/>
          <w:lang w:val="cs-CZ"/>
        </w:rPr>
      </w:pPr>
      <w:r w:rsidRPr="00650587">
        <w:rPr>
          <w:rFonts w:cs="Arial"/>
          <w:szCs w:val="22"/>
          <w:lang w:val="cs-CZ"/>
        </w:rPr>
        <w:t>Vzájemná oznámení týkající se změn</w:t>
      </w:r>
      <w:r w:rsidR="006F0854" w:rsidRPr="00650587">
        <w:rPr>
          <w:rFonts w:cs="Arial"/>
          <w:szCs w:val="22"/>
          <w:lang w:val="cs-CZ"/>
        </w:rPr>
        <w:t xml:space="preserve"> této</w:t>
      </w:r>
      <w:r w:rsidRPr="00650587">
        <w:rPr>
          <w:rFonts w:cs="Arial"/>
          <w:szCs w:val="22"/>
          <w:lang w:val="cs-CZ"/>
        </w:rPr>
        <w:t xml:space="preserve"> Smlouvy, ukončení </w:t>
      </w:r>
      <w:r w:rsidR="006F0854" w:rsidRPr="00650587">
        <w:rPr>
          <w:rFonts w:cs="Arial"/>
          <w:szCs w:val="22"/>
          <w:lang w:val="cs-CZ"/>
        </w:rPr>
        <w:t xml:space="preserve">této </w:t>
      </w:r>
      <w:r w:rsidRPr="00650587">
        <w:rPr>
          <w:rFonts w:cs="Arial"/>
          <w:szCs w:val="22"/>
          <w:lang w:val="cs-CZ"/>
        </w:rPr>
        <w:t>Smlouvy</w:t>
      </w:r>
      <w:r w:rsidR="00F86662" w:rsidRPr="00650587">
        <w:rPr>
          <w:rFonts w:cs="Arial"/>
          <w:szCs w:val="22"/>
          <w:lang w:val="cs-CZ"/>
        </w:rPr>
        <w:t xml:space="preserve"> a</w:t>
      </w:r>
      <w:r w:rsidRPr="00650587">
        <w:rPr>
          <w:rFonts w:cs="Arial"/>
          <w:szCs w:val="22"/>
          <w:lang w:val="cs-CZ"/>
        </w:rPr>
        <w:t xml:space="preserve"> výzev k plnění mezi Smluvními stranami této Smlouvy se budou zasílat na adresy Smluvních stran uvedené v jejím záhlaví (dále jen „</w:t>
      </w:r>
      <w:r w:rsidRPr="00650587">
        <w:rPr>
          <w:rFonts w:cs="Arial"/>
          <w:b/>
          <w:bCs/>
          <w:szCs w:val="22"/>
          <w:lang w:val="cs-CZ"/>
        </w:rPr>
        <w:t>adresa pro doručování</w:t>
      </w:r>
      <w:r w:rsidRPr="00650587">
        <w:rPr>
          <w:rFonts w:cs="Arial"/>
          <w:szCs w:val="22"/>
          <w:lang w:val="cs-CZ"/>
        </w:rPr>
        <w:t>“), musí být písemná a musí se zasílat doporučeným dopisem nebo kurýrní službou nebo předávat osobně</w:t>
      </w:r>
      <w:r w:rsidR="006F0854" w:rsidRPr="00650587">
        <w:rPr>
          <w:rFonts w:cs="Arial"/>
          <w:szCs w:val="22"/>
          <w:lang w:val="cs-CZ"/>
        </w:rPr>
        <w:t xml:space="preserve"> nebo prostřednictvím datové schránky</w:t>
      </w:r>
      <w:r w:rsidRPr="00650587">
        <w:rPr>
          <w:rFonts w:cs="Arial"/>
          <w:szCs w:val="22"/>
          <w:lang w:val="cs-CZ"/>
        </w:rPr>
        <w:t>. Pokud by některá ze Smluvních stran změnila svou adresu pro doručování pošty, vyrozumí druhou Smluvní stranu do deseti dnů po takové změně.</w:t>
      </w:r>
    </w:p>
    <w:p w14:paraId="0CBAEBC3" w14:textId="0A4C8A91" w:rsidR="00382D05" w:rsidRPr="00650587" w:rsidRDefault="00382D05" w:rsidP="00EC370B">
      <w:pPr>
        <w:pStyle w:val="Body"/>
        <w:numPr>
          <w:ilvl w:val="0"/>
          <w:numId w:val="61"/>
        </w:numPr>
        <w:tabs>
          <w:tab w:val="clear" w:pos="360"/>
        </w:tabs>
        <w:spacing w:after="0" w:line="240" w:lineRule="auto"/>
        <w:ind w:left="284" w:hanging="284"/>
        <w:rPr>
          <w:rFonts w:cs="Arial"/>
          <w:szCs w:val="22"/>
          <w:lang w:val="cs-CZ"/>
        </w:rPr>
      </w:pPr>
      <w:r w:rsidRPr="00650587">
        <w:rPr>
          <w:rFonts w:cs="Arial"/>
          <w:szCs w:val="22"/>
          <w:lang w:val="cs-CZ"/>
        </w:rPr>
        <w:t>Ostatní oznámení neuvedená v</w:t>
      </w:r>
      <w:r w:rsidR="006F0854" w:rsidRPr="00650587">
        <w:rPr>
          <w:rFonts w:cs="Arial"/>
          <w:szCs w:val="22"/>
          <w:lang w:val="cs-CZ"/>
        </w:rPr>
        <w:t> </w:t>
      </w:r>
      <w:r w:rsidRPr="00650587">
        <w:rPr>
          <w:rFonts w:cs="Arial"/>
          <w:szCs w:val="22"/>
          <w:lang w:val="cs-CZ"/>
        </w:rPr>
        <w:t>odst</w:t>
      </w:r>
      <w:r w:rsidR="006F0854" w:rsidRPr="00650587">
        <w:rPr>
          <w:rFonts w:cs="Arial"/>
          <w:szCs w:val="22"/>
          <w:lang w:val="cs-CZ"/>
        </w:rPr>
        <w:t>.</w:t>
      </w:r>
      <w:r w:rsidRPr="00650587">
        <w:rPr>
          <w:rFonts w:cs="Arial"/>
          <w:szCs w:val="22"/>
          <w:lang w:val="cs-CZ"/>
        </w:rPr>
        <w:t xml:space="preserve"> 1</w:t>
      </w:r>
      <w:r w:rsidR="006F0854" w:rsidRPr="00650587">
        <w:rPr>
          <w:rFonts w:cs="Arial"/>
          <w:szCs w:val="22"/>
          <w:lang w:val="cs-CZ"/>
        </w:rPr>
        <w:t xml:space="preserve"> tohoto článku</w:t>
      </w:r>
      <w:r w:rsidRPr="00650587">
        <w:rPr>
          <w:rFonts w:cs="Arial"/>
          <w:szCs w:val="22"/>
          <w:lang w:val="cs-CZ"/>
        </w:rPr>
        <w:t xml:space="preserve"> mohou být učiněna i elektronickou formou odesláním emailu na adresu</w:t>
      </w:r>
      <w:r w:rsidR="002930BD">
        <w:rPr>
          <w:rFonts w:cs="Arial"/>
          <w:szCs w:val="22"/>
          <w:lang w:val="cs-CZ"/>
        </w:rPr>
        <w:t xml:space="preserve"> kontaktní osoby (viz čl. X)</w:t>
      </w:r>
      <w:r w:rsidRPr="00650587">
        <w:rPr>
          <w:rFonts w:cs="Arial"/>
          <w:szCs w:val="22"/>
          <w:lang w:val="cs-CZ"/>
        </w:rPr>
        <w:t>. Pro tyto ozn</w:t>
      </w:r>
      <w:r w:rsidR="00090856" w:rsidRPr="00650587">
        <w:rPr>
          <w:rFonts w:cs="Arial"/>
          <w:szCs w:val="22"/>
          <w:lang w:val="cs-CZ"/>
        </w:rPr>
        <w:t>ámení Smluvní strany souhlasí s </w:t>
      </w:r>
      <w:r w:rsidRPr="00650587">
        <w:rPr>
          <w:rFonts w:cs="Arial"/>
          <w:szCs w:val="22"/>
          <w:lang w:val="cs-CZ"/>
        </w:rPr>
        <w:t xml:space="preserve">používáním elektronických prostředků a takováto komunikace je rovnocenná podepsané písemné komunikaci. </w:t>
      </w:r>
    </w:p>
    <w:p w14:paraId="79F34C36" w14:textId="77777777" w:rsidR="00231986" w:rsidRPr="00650587" w:rsidRDefault="00382D05" w:rsidP="00EC370B">
      <w:pPr>
        <w:pStyle w:val="Body"/>
        <w:numPr>
          <w:ilvl w:val="0"/>
          <w:numId w:val="61"/>
        </w:numPr>
        <w:tabs>
          <w:tab w:val="clear" w:pos="360"/>
        </w:tabs>
        <w:spacing w:after="0" w:line="240" w:lineRule="auto"/>
        <w:ind w:left="284" w:hanging="284"/>
        <w:rPr>
          <w:rFonts w:cs="Arial"/>
          <w:szCs w:val="22"/>
          <w:lang w:val="cs-CZ"/>
        </w:rPr>
      </w:pPr>
      <w:r w:rsidRPr="00650587">
        <w:rPr>
          <w:rFonts w:cs="Arial"/>
          <w:szCs w:val="22"/>
          <w:lang w:val="cs-CZ"/>
        </w:rPr>
        <w:t>Smluvní stran</w:t>
      </w:r>
      <w:r w:rsidR="00231986" w:rsidRPr="00650587">
        <w:rPr>
          <w:rFonts w:cs="Arial"/>
          <w:szCs w:val="22"/>
          <w:lang w:val="cs-CZ"/>
        </w:rPr>
        <w:t xml:space="preserve">y zároveň přijímají rizika spojená s formou elektronické komunikace (včetně bezpečnostního rizika či rizika neoprávněného přístupu do této komunikace) </w:t>
      </w:r>
      <w:r w:rsidRPr="00650587">
        <w:rPr>
          <w:rFonts w:cs="Arial"/>
          <w:szCs w:val="22"/>
          <w:lang w:val="cs-CZ"/>
        </w:rPr>
        <w:t>a</w:t>
      </w:r>
      <w:r w:rsidR="00231986" w:rsidRPr="00650587">
        <w:rPr>
          <w:rFonts w:cs="Arial"/>
          <w:szCs w:val="22"/>
          <w:lang w:val="cs-CZ"/>
        </w:rPr>
        <w:t xml:space="preserve"> zavazují se vykonávat testování na přítomnost virů. </w:t>
      </w:r>
    </w:p>
    <w:p w14:paraId="05BFB28D" w14:textId="77777777" w:rsidR="00382D05" w:rsidRPr="00650587" w:rsidRDefault="00231986" w:rsidP="00EC370B">
      <w:pPr>
        <w:pStyle w:val="Body"/>
        <w:numPr>
          <w:ilvl w:val="0"/>
          <w:numId w:val="61"/>
        </w:numPr>
        <w:tabs>
          <w:tab w:val="clear" w:pos="360"/>
        </w:tabs>
        <w:spacing w:after="0" w:line="240" w:lineRule="auto"/>
        <w:ind w:left="284" w:hanging="284"/>
        <w:rPr>
          <w:rFonts w:cs="Arial"/>
          <w:szCs w:val="22"/>
          <w:lang w:val="cs-CZ"/>
        </w:rPr>
      </w:pPr>
      <w:r w:rsidRPr="00650587">
        <w:rPr>
          <w:rFonts w:cs="Arial"/>
          <w:szCs w:val="22"/>
          <w:lang w:val="cs-CZ"/>
        </w:rPr>
        <w:t>Smluvní strana</w:t>
      </w:r>
      <w:r w:rsidR="00382D05" w:rsidRPr="00650587">
        <w:rPr>
          <w:rFonts w:cs="Arial"/>
          <w:szCs w:val="22"/>
          <w:lang w:val="cs-CZ"/>
        </w:rPr>
        <w:t xml:space="preserve">, která použije nešifrovaný způsob výměny informací </w:t>
      </w:r>
      <w:r w:rsidRPr="00650587">
        <w:rPr>
          <w:rFonts w:cs="Arial"/>
          <w:szCs w:val="22"/>
          <w:lang w:val="cs-CZ"/>
        </w:rPr>
        <w:t xml:space="preserve">při posílání důvěrných informací </w:t>
      </w:r>
      <w:r w:rsidR="00382D05" w:rsidRPr="00650587">
        <w:rPr>
          <w:rFonts w:cs="Arial"/>
          <w:szCs w:val="22"/>
          <w:lang w:val="cs-CZ"/>
        </w:rPr>
        <w:t>prostřednictvím internetu, odpovídá za škodu v důsledku případného prozrazení důvěrných informací neautorizovaným osobám.</w:t>
      </w:r>
    </w:p>
    <w:p w14:paraId="26317350" w14:textId="77777777" w:rsidR="008C3E13" w:rsidRPr="00650587" w:rsidRDefault="008C3E13" w:rsidP="00E1356E">
      <w:pPr>
        <w:rPr>
          <w:rFonts w:ascii="Arial" w:hAnsi="Arial" w:cs="Arial"/>
          <w:b/>
          <w:bCs/>
          <w:sz w:val="22"/>
          <w:szCs w:val="22"/>
          <w:lang w:val="cs-CZ"/>
        </w:rPr>
      </w:pPr>
    </w:p>
    <w:p w14:paraId="52217E5B" w14:textId="77777777" w:rsidR="00A55B3F" w:rsidRPr="00650587" w:rsidRDefault="00896F63" w:rsidP="00E1356E">
      <w:pPr>
        <w:pStyle w:val="Smlouva-lnek"/>
        <w:numPr>
          <w:ilvl w:val="0"/>
          <w:numId w:val="0"/>
        </w:numPr>
        <w:spacing w:before="0"/>
        <w:ind w:left="425"/>
        <w:jc w:val="center"/>
        <w:rPr>
          <w:rFonts w:ascii="Arial" w:hAnsi="Arial" w:cs="Arial"/>
          <w:b/>
          <w:bCs/>
          <w:sz w:val="22"/>
          <w:szCs w:val="22"/>
        </w:rPr>
      </w:pPr>
      <w:r w:rsidRPr="00650587">
        <w:rPr>
          <w:rFonts w:ascii="Arial" w:hAnsi="Arial" w:cs="Arial"/>
          <w:b/>
          <w:bCs/>
          <w:sz w:val="22"/>
          <w:szCs w:val="22"/>
        </w:rPr>
        <w:t>X</w:t>
      </w:r>
      <w:r w:rsidR="003A7BDF" w:rsidRPr="00650587">
        <w:rPr>
          <w:rFonts w:ascii="Arial" w:hAnsi="Arial" w:cs="Arial"/>
          <w:b/>
          <w:bCs/>
          <w:sz w:val="22"/>
          <w:szCs w:val="22"/>
        </w:rPr>
        <w:t>.</w:t>
      </w:r>
    </w:p>
    <w:p w14:paraId="69F94F09" w14:textId="77777777" w:rsidR="00A55B3F" w:rsidRPr="00650587" w:rsidRDefault="00F81B14" w:rsidP="00E1356E">
      <w:pPr>
        <w:pStyle w:val="Smlouva-lnek"/>
        <w:numPr>
          <w:ilvl w:val="0"/>
          <w:numId w:val="0"/>
        </w:numPr>
        <w:spacing w:before="0"/>
        <w:ind w:left="425"/>
        <w:jc w:val="center"/>
        <w:rPr>
          <w:rFonts w:ascii="Arial" w:hAnsi="Arial" w:cs="Arial"/>
          <w:b/>
          <w:bCs/>
          <w:sz w:val="22"/>
          <w:szCs w:val="22"/>
        </w:rPr>
      </w:pPr>
      <w:r w:rsidRPr="00650587">
        <w:rPr>
          <w:rFonts w:ascii="Arial" w:hAnsi="Arial" w:cs="Arial"/>
          <w:b/>
          <w:bCs/>
          <w:sz w:val="22"/>
          <w:szCs w:val="22"/>
        </w:rPr>
        <w:t>Kontaktní osoby</w:t>
      </w:r>
    </w:p>
    <w:p w14:paraId="1C59EE47" w14:textId="1577D9AA" w:rsidR="00F81B14" w:rsidRPr="00650587" w:rsidRDefault="00F81B14" w:rsidP="00EC370B">
      <w:pPr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>Smluvní strany určují své oprávněné zástupce, kteří budou zabezpe</w:t>
      </w:r>
      <w:r w:rsidR="00090856" w:rsidRPr="00650587">
        <w:rPr>
          <w:rFonts w:ascii="Arial" w:hAnsi="Arial" w:cs="Arial"/>
          <w:sz w:val="22"/>
          <w:szCs w:val="22"/>
          <w:lang w:val="cs-CZ"/>
        </w:rPr>
        <w:t>čovat spolupráci a 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vzájemnou informovanost obou stran, předávání potřebných podkladů, dokumentů a výstupů (dále jen </w:t>
      </w:r>
      <w:r w:rsidR="00AE33E5" w:rsidRPr="00650587">
        <w:rPr>
          <w:rFonts w:ascii="Arial" w:hAnsi="Arial" w:cs="Arial"/>
          <w:sz w:val="22"/>
          <w:szCs w:val="22"/>
          <w:lang w:val="cs-CZ"/>
        </w:rPr>
        <w:t>„</w:t>
      </w:r>
      <w:r w:rsidRPr="00650587">
        <w:rPr>
          <w:rFonts w:ascii="Arial" w:hAnsi="Arial" w:cs="Arial"/>
          <w:b/>
          <w:bCs/>
          <w:sz w:val="22"/>
          <w:szCs w:val="22"/>
          <w:lang w:val="cs-CZ"/>
        </w:rPr>
        <w:t>kontaktní osoby</w:t>
      </w:r>
      <w:r w:rsidR="00AE33E5" w:rsidRPr="00650587">
        <w:rPr>
          <w:rFonts w:ascii="Arial" w:hAnsi="Arial" w:cs="Arial"/>
          <w:sz w:val="22"/>
          <w:szCs w:val="22"/>
          <w:lang w:val="cs-CZ"/>
        </w:rPr>
        <w:t>“</w:t>
      </w:r>
      <w:r w:rsidRPr="00650587">
        <w:rPr>
          <w:rFonts w:ascii="Arial" w:hAnsi="Arial" w:cs="Arial"/>
          <w:sz w:val="22"/>
          <w:szCs w:val="22"/>
          <w:lang w:val="cs-CZ"/>
        </w:rPr>
        <w:t>)</w:t>
      </w:r>
      <w:r w:rsidR="001103AB" w:rsidRPr="00650587">
        <w:rPr>
          <w:rFonts w:ascii="Arial" w:hAnsi="Arial" w:cs="Arial"/>
          <w:sz w:val="22"/>
          <w:szCs w:val="22"/>
          <w:lang w:val="cs-CZ"/>
        </w:rPr>
        <w:t>.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 Kontaktní osoby může každá ze </w:t>
      </w:r>
      <w:r w:rsidR="001103AB" w:rsidRPr="00650587">
        <w:rPr>
          <w:rFonts w:ascii="Arial" w:hAnsi="Arial" w:cs="Arial"/>
          <w:sz w:val="22"/>
          <w:szCs w:val="22"/>
          <w:lang w:val="cs-CZ"/>
        </w:rPr>
        <w:t xml:space="preserve">Smluvních </w:t>
      </w:r>
      <w:r w:rsidRPr="00650587">
        <w:rPr>
          <w:rFonts w:ascii="Arial" w:hAnsi="Arial" w:cs="Arial"/>
          <w:sz w:val="22"/>
          <w:szCs w:val="22"/>
          <w:lang w:val="cs-CZ"/>
        </w:rPr>
        <w:t>stran kdykoliv změnit či doplnit písemným oznámením předaným druhé</w:t>
      </w:r>
      <w:r w:rsidR="001E743C" w:rsidRPr="00650587">
        <w:rPr>
          <w:rFonts w:ascii="Arial" w:hAnsi="Arial" w:cs="Arial"/>
          <w:sz w:val="22"/>
          <w:szCs w:val="22"/>
          <w:lang w:val="cs-CZ"/>
        </w:rPr>
        <w:t xml:space="preserve"> Smluvní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 straně.</w:t>
      </w:r>
    </w:p>
    <w:p w14:paraId="4CB3EEA5" w14:textId="7DF97879" w:rsidR="00742D5F" w:rsidRPr="00650587" w:rsidRDefault="00F81B14" w:rsidP="00EC370B">
      <w:pPr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 xml:space="preserve">Kontaktními osobami za </w:t>
      </w:r>
      <w:r w:rsidR="000257AB">
        <w:rPr>
          <w:rFonts w:ascii="Arial" w:hAnsi="Arial" w:cs="Arial"/>
          <w:sz w:val="22"/>
          <w:szCs w:val="22"/>
          <w:lang w:val="cs-CZ"/>
        </w:rPr>
        <w:t>Objednatele</w:t>
      </w:r>
      <w:r w:rsidR="000257AB" w:rsidRPr="00650587">
        <w:rPr>
          <w:rFonts w:ascii="Arial" w:hAnsi="Arial" w:cs="Arial"/>
          <w:sz w:val="22"/>
          <w:szCs w:val="22"/>
          <w:lang w:val="cs-CZ"/>
        </w:rPr>
        <w:t xml:space="preserve"> </w:t>
      </w:r>
      <w:r w:rsidRPr="00650587">
        <w:rPr>
          <w:rFonts w:ascii="Arial" w:hAnsi="Arial" w:cs="Arial"/>
          <w:sz w:val="22"/>
          <w:szCs w:val="22"/>
          <w:lang w:val="cs-CZ"/>
        </w:rPr>
        <w:t>j</w:t>
      </w:r>
      <w:r w:rsidR="00832EF4" w:rsidRPr="00650587">
        <w:rPr>
          <w:rFonts w:ascii="Arial" w:hAnsi="Arial" w:cs="Arial"/>
          <w:sz w:val="22"/>
          <w:szCs w:val="22"/>
          <w:lang w:val="cs-CZ"/>
        </w:rPr>
        <w:t>sou</w:t>
      </w:r>
      <w:r w:rsidRPr="00650587">
        <w:rPr>
          <w:rFonts w:ascii="Arial" w:hAnsi="Arial" w:cs="Arial"/>
          <w:sz w:val="22"/>
          <w:szCs w:val="22"/>
          <w:lang w:val="cs-CZ"/>
        </w:rPr>
        <w:t>:</w:t>
      </w:r>
      <w:r w:rsidR="0043231B" w:rsidRPr="00650587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0046C041" w14:textId="6B8A3B7D" w:rsidR="003C487E" w:rsidRPr="00B00CE4" w:rsidRDefault="00B00CE4" w:rsidP="00712670">
      <w:pPr>
        <w:pStyle w:val="Odstavecseseznamem"/>
        <w:numPr>
          <w:ilvl w:val="0"/>
          <w:numId w:val="5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B00CE4">
        <w:rPr>
          <w:rFonts w:ascii="Arial" w:hAnsi="Arial" w:cs="Arial"/>
          <w:sz w:val="22"/>
          <w:szCs w:val="22"/>
          <w:lang w:val="cs-CZ"/>
        </w:rPr>
        <w:t>Lucie Tenekedzi; tel.: +420 777 604 625</w:t>
      </w:r>
      <w:r w:rsidR="009D17EE" w:rsidRPr="00B00CE4">
        <w:rPr>
          <w:rFonts w:ascii="Arial" w:hAnsi="Arial" w:cs="Arial"/>
          <w:sz w:val="22"/>
          <w:szCs w:val="22"/>
          <w:lang w:val="cs-CZ"/>
        </w:rPr>
        <w:t xml:space="preserve">;  </w:t>
      </w:r>
      <w:r w:rsidRPr="00B00CE4">
        <w:rPr>
          <w:rFonts w:ascii="Arial" w:hAnsi="Arial" w:cs="Arial"/>
          <w:sz w:val="22"/>
          <w:szCs w:val="22"/>
          <w:lang w:val="cs-CZ"/>
        </w:rPr>
        <w:t>lucie.tenekedzi@jesenik.cz</w:t>
      </w:r>
    </w:p>
    <w:p w14:paraId="354A22C7" w14:textId="77777777" w:rsidR="00F81B14" w:rsidRPr="00650587" w:rsidRDefault="00F81B14" w:rsidP="00EC370B">
      <w:pPr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>Kontaktní</w:t>
      </w:r>
      <w:r w:rsidR="00832EF4" w:rsidRPr="00650587">
        <w:rPr>
          <w:rFonts w:ascii="Arial" w:hAnsi="Arial" w:cs="Arial"/>
          <w:sz w:val="22"/>
          <w:szCs w:val="22"/>
          <w:lang w:val="cs-CZ"/>
        </w:rPr>
        <w:t>mi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 osob</w:t>
      </w:r>
      <w:r w:rsidR="00832EF4" w:rsidRPr="00650587">
        <w:rPr>
          <w:rFonts w:ascii="Arial" w:hAnsi="Arial" w:cs="Arial"/>
          <w:sz w:val="22"/>
          <w:szCs w:val="22"/>
          <w:lang w:val="cs-CZ"/>
        </w:rPr>
        <w:t>ami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 za </w:t>
      </w:r>
      <w:r w:rsidR="00DB6916" w:rsidRPr="00650587">
        <w:rPr>
          <w:rFonts w:ascii="Arial" w:hAnsi="Arial" w:cs="Arial"/>
          <w:sz w:val="22"/>
          <w:szCs w:val="22"/>
          <w:lang w:val="cs-CZ"/>
        </w:rPr>
        <w:t>Zhotovitel</w:t>
      </w:r>
      <w:r w:rsidRPr="00650587">
        <w:rPr>
          <w:rFonts w:ascii="Arial" w:hAnsi="Arial" w:cs="Arial"/>
          <w:sz w:val="22"/>
          <w:szCs w:val="22"/>
          <w:lang w:val="cs-CZ"/>
        </w:rPr>
        <w:t>e j</w:t>
      </w:r>
      <w:r w:rsidR="00832EF4" w:rsidRPr="00650587">
        <w:rPr>
          <w:rFonts w:ascii="Arial" w:hAnsi="Arial" w:cs="Arial"/>
          <w:sz w:val="22"/>
          <w:szCs w:val="22"/>
          <w:lang w:val="cs-CZ"/>
        </w:rPr>
        <w:t>sou</w:t>
      </w:r>
      <w:r w:rsidRPr="00650587">
        <w:rPr>
          <w:rFonts w:ascii="Arial" w:hAnsi="Arial" w:cs="Arial"/>
          <w:sz w:val="22"/>
          <w:szCs w:val="22"/>
          <w:lang w:val="cs-CZ"/>
        </w:rPr>
        <w:t>:</w:t>
      </w:r>
      <w:r w:rsidR="0043231B" w:rsidRPr="00650587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782509BA" w14:textId="37E67073" w:rsidR="00F81B14" w:rsidRPr="00650587" w:rsidRDefault="005D119B" w:rsidP="00EC370B">
      <w:pPr>
        <w:pStyle w:val="Odstavecseseznamem"/>
        <w:numPr>
          <w:ilvl w:val="0"/>
          <w:numId w:val="56"/>
        </w:numPr>
        <w:autoSpaceDE w:val="0"/>
        <w:autoSpaceDN w:val="0"/>
        <w:adjustRightInd w:val="0"/>
        <w:ind w:left="709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>Ondřej Špaček,</w:t>
      </w:r>
      <w:r w:rsidR="00F81B14" w:rsidRPr="00650587">
        <w:rPr>
          <w:rFonts w:ascii="Arial" w:hAnsi="Arial" w:cs="Arial"/>
          <w:sz w:val="22"/>
          <w:szCs w:val="22"/>
          <w:lang w:val="cs-CZ"/>
        </w:rPr>
        <w:t xml:space="preserve"> +420</w:t>
      </w:r>
      <w:r w:rsidRPr="00650587">
        <w:rPr>
          <w:rFonts w:ascii="Arial" w:hAnsi="Arial" w:cs="Arial"/>
          <w:sz w:val="22"/>
          <w:szCs w:val="22"/>
          <w:lang w:val="cs-CZ"/>
        </w:rPr>
        <w:t> 602 265 851</w:t>
      </w:r>
      <w:r w:rsidR="0043231B" w:rsidRPr="00650587">
        <w:rPr>
          <w:rFonts w:ascii="Arial" w:hAnsi="Arial" w:cs="Arial"/>
          <w:sz w:val="22"/>
          <w:szCs w:val="22"/>
          <w:lang w:val="cs-CZ"/>
        </w:rPr>
        <w:t xml:space="preserve">, </w:t>
      </w:r>
      <w:r w:rsidRPr="00650587">
        <w:rPr>
          <w:rFonts w:ascii="Arial" w:hAnsi="Arial" w:cs="Arial"/>
          <w:sz w:val="22"/>
          <w:szCs w:val="22"/>
          <w:lang w:val="cs-CZ"/>
        </w:rPr>
        <w:t>o.spacek@</w:t>
      </w:r>
      <w:r w:rsidR="002231DE" w:rsidRPr="00650587">
        <w:rPr>
          <w:rFonts w:ascii="Arial" w:hAnsi="Arial" w:cs="Arial"/>
          <w:sz w:val="22"/>
          <w:szCs w:val="22"/>
          <w:lang w:val="cs-CZ"/>
        </w:rPr>
        <w:t>kr</w:t>
      </w:r>
      <w:r w:rsidR="00E907DC">
        <w:rPr>
          <w:rFonts w:ascii="Arial" w:hAnsi="Arial" w:cs="Arial"/>
          <w:sz w:val="22"/>
          <w:szCs w:val="22"/>
          <w:lang w:val="cs-CZ"/>
        </w:rPr>
        <w:t>okem</w:t>
      </w:r>
      <w:r w:rsidRPr="00650587">
        <w:rPr>
          <w:rFonts w:ascii="Arial" w:hAnsi="Arial" w:cs="Arial"/>
          <w:sz w:val="22"/>
          <w:szCs w:val="22"/>
          <w:lang w:val="cs-CZ"/>
        </w:rPr>
        <w:t>.cz</w:t>
      </w:r>
      <w:r w:rsidR="00EC370B" w:rsidRPr="00650587">
        <w:rPr>
          <w:rFonts w:ascii="Arial" w:hAnsi="Arial" w:cs="Arial"/>
          <w:sz w:val="22"/>
          <w:szCs w:val="22"/>
          <w:lang w:val="cs-CZ"/>
        </w:rPr>
        <w:t>.</w:t>
      </w:r>
    </w:p>
    <w:p w14:paraId="3FF32034" w14:textId="2189E5C4" w:rsidR="00F81B14" w:rsidRPr="00650587" w:rsidRDefault="00D76C02" w:rsidP="00EC370B">
      <w:pPr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>K</w:t>
      </w:r>
      <w:r w:rsidR="00F81B14" w:rsidRPr="00650587">
        <w:rPr>
          <w:rFonts w:ascii="Arial" w:hAnsi="Arial" w:cs="Arial"/>
          <w:sz w:val="22"/>
          <w:szCs w:val="22"/>
          <w:lang w:val="cs-CZ"/>
        </w:rPr>
        <w:t xml:space="preserve">ontaktní osoba stanovená </w:t>
      </w:r>
      <w:r w:rsidR="00DB6916" w:rsidRPr="00650587">
        <w:rPr>
          <w:rFonts w:ascii="Arial" w:hAnsi="Arial" w:cs="Arial"/>
          <w:sz w:val="22"/>
          <w:szCs w:val="22"/>
          <w:lang w:val="cs-CZ"/>
        </w:rPr>
        <w:t>Zhotovitel</w:t>
      </w:r>
      <w:r w:rsidR="00F81B14" w:rsidRPr="00650587">
        <w:rPr>
          <w:rFonts w:ascii="Arial" w:hAnsi="Arial" w:cs="Arial"/>
          <w:sz w:val="22"/>
          <w:szCs w:val="22"/>
          <w:lang w:val="cs-CZ"/>
        </w:rPr>
        <w:t>em v </w:t>
      </w:r>
      <w:r w:rsidR="00330313" w:rsidRPr="00650587">
        <w:rPr>
          <w:rFonts w:ascii="Arial" w:hAnsi="Arial" w:cs="Arial"/>
          <w:sz w:val="22"/>
          <w:szCs w:val="22"/>
          <w:lang w:val="cs-CZ"/>
        </w:rPr>
        <w:t>odst</w:t>
      </w:r>
      <w:r w:rsidR="001E743C" w:rsidRPr="00650587">
        <w:rPr>
          <w:rFonts w:ascii="Arial" w:hAnsi="Arial" w:cs="Arial"/>
          <w:sz w:val="22"/>
          <w:szCs w:val="22"/>
          <w:lang w:val="cs-CZ"/>
        </w:rPr>
        <w:t>.</w:t>
      </w:r>
      <w:r w:rsidR="00330313" w:rsidRPr="00650587">
        <w:rPr>
          <w:rFonts w:ascii="Arial" w:hAnsi="Arial" w:cs="Arial"/>
          <w:sz w:val="22"/>
          <w:szCs w:val="22"/>
          <w:lang w:val="cs-CZ"/>
        </w:rPr>
        <w:t xml:space="preserve"> </w:t>
      </w:r>
      <w:r w:rsidR="00F81B14" w:rsidRPr="00650587">
        <w:rPr>
          <w:rFonts w:ascii="Arial" w:hAnsi="Arial" w:cs="Arial"/>
          <w:sz w:val="22"/>
          <w:szCs w:val="22"/>
          <w:lang w:val="cs-CZ"/>
        </w:rPr>
        <w:t>3</w:t>
      </w:r>
      <w:r w:rsidR="001E743C" w:rsidRPr="00650587">
        <w:rPr>
          <w:rFonts w:ascii="Arial" w:hAnsi="Arial" w:cs="Arial"/>
          <w:sz w:val="22"/>
          <w:szCs w:val="22"/>
          <w:lang w:val="cs-CZ"/>
        </w:rPr>
        <w:t xml:space="preserve"> tohoto článku</w:t>
      </w:r>
      <w:r w:rsidR="00F81B14" w:rsidRPr="00650587">
        <w:rPr>
          <w:rFonts w:ascii="Arial" w:hAnsi="Arial" w:cs="Arial"/>
          <w:sz w:val="22"/>
          <w:szCs w:val="22"/>
          <w:lang w:val="cs-CZ"/>
        </w:rPr>
        <w:t xml:space="preserve"> je oprávněna za </w:t>
      </w:r>
      <w:r w:rsidR="00DB6916" w:rsidRPr="00650587">
        <w:rPr>
          <w:rFonts w:ascii="Arial" w:hAnsi="Arial" w:cs="Arial"/>
          <w:sz w:val="22"/>
          <w:szCs w:val="22"/>
          <w:lang w:val="cs-CZ"/>
        </w:rPr>
        <w:t>Zhotovitel</w:t>
      </w:r>
      <w:r w:rsidR="00F81B14" w:rsidRPr="00650587">
        <w:rPr>
          <w:rFonts w:ascii="Arial" w:hAnsi="Arial" w:cs="Arial"/>
          <w:sz w:val="22"/>
          <w:szCs w:val="22"/>
          <w:lang w:val="cs-CZ"/>
        </w:rPr>
        <w:t xml:space="preserve">e předávat jednotlivé části </w:t>
      </w:r>
      <w:r w:rsidR="00422E6D" w:rsidRPr="00650587">
        <w:rPr>
          <w:rFonts w:ascii="Arial" w:hAnsi="Arial" w:cs="Arial"/>
          <w:sz w:val="22"/>
          <w:szCs w:val="22"/>
          <w:lang w:val="cs-CZ"/>
        </w:rPr>
        <w:t>Díla</w:t>
      </w:r>
      <w:r w:rsidR="00832EF4" w:rsidRPr="00650587">
        <w:rPr>
          <w:rFonts w:ascii="Arial" w:hAnsi="Arial" w:cs="Arial"/>
          <w:sz w:val="22"/>
          <w:szCs w:val="22"/>
          <w:lang w:val="cs-CZ"/>
        </w:rPr>
        <w:t>, jakož i cel</w:t>
      </w:r>
      <w:r w:rsidR="00422E6D" w:rsidRPr="00650587">
        <w:rPr>
          <w:rFonts w:ascii="Arial" w:hAnsi="Arial" w:cs="Arial"/>
          <w:sz w:val="22"/>
          <w:szCs w:val="22"/>
          <w:lang w:val="cs-CZ"/>
        </w:rPr>
        <w:t>é</w:t>
      </w:r>
      <w:r w:rsidR="00832EF4" w:rsidRPr="00650587">
        <w:rPr>
          <w:rFonts w:ascii="Arial" w:hAnsi="Arial" w:cs="Arial"/>
          <w:sz w:val="22"/>
          <w:szCs w:val="22"/>
          <w:lang w:val="cs-CZ"/>
        </w:rPr>
        <w:t xml:space="preserve"> </w:t>
      </w:r>
      <w:r w:rsidR="00422E6D" w:rsidRPr="00650587">
        <w:rPr>
          <w:rFonts w:ascii="Arial" w:hAnsi="Arial" w:cs="Arial"/>
          <w:sz w:val="22"/>
          <w:szCs w:val="22"/>
          <w:lang w:val="cs-CZ"/>
        </w:rPr>
        <w:t>Dílo</w:t>
      </w:r>
      <w:r w:rsidR="00F81B14" w:rsidRPr="00650587">
        <w:rPr>
          <w:rFonts w:ascii="Arial" w:hAnsi="Arial" w:cs="Arial"/>
          <w:sz w:val="22"/>
          <w:szCs w:val="22"/>
          <w:lang w:val="cs-CZ"/>
        </w:rPr>
        <w:t xml:space="preserve"> osobě, kterou si </w:t>
      </w:r>
      <w:r w:rsidR="000257AB">
        <w:rPr>
          <w:rFonts w:ascii="Arial" w:hAnsi="Arial" w:cs="Arial"/>
          <w:sz w:val="22"/>
          <w:szCs w:val="22"/>
          <w:lang w:val="cs-CZ"/>
        </w:rPr>
        <w:t>Objednatel</w:t>
      </w:r>
      <w:r w:rsidR="000257AB" w:rsidRPr="00650587">
        <w:rPr>
          <w:rFonts w:ascii="Arial" w:hAnsi="Arial" w:cs="Arial"/>
          <w:sz w:val="22"/>
          <w:szCs w:val="22"/>
          <w:lang w:val="cs-CZ"/>
        </w:rPr>
        <w:t xml:space="preserve"> </w:t>
      </w:r>
      <w:r w:rsidR="00F81B14" w:rsidRPr="00650587">
        <w:rPr>
          <w:rFonts w:ascii="Arial" w:hAnsi="Arial" w:cs="Arial"/>
          <w:sz w:val="22"/>
          <w:szCs w:val="22"/>
          <w:lang w:val="cs-CZ"/>
        </w:rPr>
        <w:t xml:space="preserve">zvolí, na základě Protokolu. Stejně tak jednotlivé písemné výstupy bude </w:t>
      </w:r>
      <w:r w:rsidR="00DB6916" w:rsidRPr="00650587">
        <w:rPr>
          <w:rFonts w:ascii="Arial" w:hAnsi="Arial" w:cs="Arial"/>
          <w:sz w:val="22"/>
          <w:szCs w:val="22"/>
          <w:lang w:val="cs-CZ"/>
        </w:rPr>
        <w:t>Zhotovitel</w:t>
      </w:r>
      <w:r w:rsidR="00F81B14" w:rsidRPr="00650587">
        <w:rPr>
          <w:rFonts w:ascii="Arial" w:hAnsi="Arial" w:cs="Arial"/>
          <w:sz w:val="22"/>
          <w:szCs w:val="22"/>
          <w:lang w:val="cs-CZ"/>
        </w:rPr>
        <w:t xml:space="preserve"> předávat kontaktní osobě zvolené </w:t>
      </w:r>
      <w:r w:rsidR="000257AB">
        <w:rPr>
          <w:rFonts w:ascii="Arial" w:hAnsi="Arial" w:cs="Arial"/>
          <w:sz w:val="22"/>
          <w:szCs w:val="22"/>
          <w:lang w:val="cs-CZ"/>
        </w:rPr>
        <w:t>Objednatelem</w:t>
      </w:r>
      <w:r w:rsidR="000257AB" w:rsidRPr="00650587">
        <w:rPr>
          <w:rFonts w:ascii="Arial" w:hAnsi="Arial" w:cs="Arial"/>
          <w:sz w:val="22"/>
          <w:szCs w:val="22"/>
          <w:lang w:val="cs-CZ"/>
        </w:rPr>
        <w:t xml:space="preserve"> </w:t>
      </w:r>
      <w:r w:rsidR="00F81B14" w:rsidRPr="00650587">
        <w:rPr>
          <w:rFonts w:ascii="Arial" w:hAnsi="Arial" w:cs="Arial"/>
          <w:sz w:val="22"/>
          <w:szCs w:val="22"/>
          <w:lang w:val="cs-CZ"/>
        </w:rPr>
        <w:t>v </w:t>
      </w:r>
      <w:r w:rsidR="00832EF4" w:rsidRPr="00650587">
        <w:rPr>
          <w:rFonts w:ascii="Arial" w:hAnsi="Arial" w:cs="Arial"/>
          <w:sz w:val="22"/>
          <w:szCs w:val="22"/>
          <w:lang w:val="cs-CZ"/>
        </w:rPr>
        <w:t>sídle</w:t>
      </w:r>
      <w:r w:rsidR="00F81B14" w:rsidRPr="00650587">
        <w:rPr>
          <w:rFonts w:ascii="Arial" w:hAnsi="Arial" w:cs="Arial"/>
          <w:sz w:val="22"/>
          <w:szCs w:val="22"/>
          <w:lang w:val="cs-CZ"/>
        </w:rPr>
        <w:t xml:space="preserve"> </w:t>
      </w:r>
      <w:r w:rsidR="000257AB">
        <w:rPr>
          <w:rFonts w:ascii="Arial" w:hAnsi="Arial" w:cs="Arial"/>
          <w:sz w:val="22"/>
          <w:szCs w:val="22"/>
          <w:lang w:val="cs-CZ"/>
        </w:rPr>
        <w:t>Objednatele</w:t>
      </w:r>
      <w:r w:rsidR="00F81B14" w:rsidRPr="00650587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3E56BA6A" w14:textId="1A487F03" w:rsidR="002C5394" w:rsidRPr="00650587" w:rsidRDefault="002C5394">
      <w:pPr>
        <w:rPr>
          <w:rFonts w:ascii="Arial" w:hAnsi="Arial" w:cs="Arial"/>
          <w:b/>
          <w:sz w:val="22"/>
          <w:szCs w:val="22"/>
          <w:lang w:val="cs-CZ"/>
        </w:rPr>
      </w:pPr>
    </w:p>
    <w:p w14:paraId="14DB1EC0" w14:textId="156AD414" w:rsidR="00C853AA" w:rsidRPr="00650587" w:rsidRDefault="00C853AA" w:rsidP="00E1356E">
      <w:pPr>
        <w:pStyle w:val="Nadpis6"/>
        <w:numPr>
          <w:ilvl w:val="0"/>
          <w:numId w:val="0"/>
        </w:numPr>
        <w:rPr>
          <w:rFonts w:ascii="Arial" w:hAnsi="Arial" w:cs="Arial"/>
          <w:szCs w:val="22"/>
        </w:rPr>
      </w:pPr>
      <w:r w:rsidRPr="00650587">
        <w:rPr>
          <w:rFonts w:ascii="Arial" w:hAnsi="Arial" w:cs="Arial"/>
          <w:szCs w:val="22"/>
        </w:rPr>
        <w:t>XI.</w:t>
      </w:r>
    </w:p>
    <w:p w14:paraId="35375B08" w14:textId="77777777" w:rsidR="002C05DD" w:rsidRPr="00650587" w:rsidRDefault="002C05DD" w:rsidP="00E1356E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650587">
        <w:rPr>
          <w:rFonts w:ascii="Arial" w:hAnsi="Arial" w:cs="Arial"/>
          <w:b/>
          <w:sz w:val="22"/>
          <w:szCs w:val="22"/>
          <w:lang w:val="cs-CZ"/>
        </w:rPr>
        <w:t>Zproštění odpovědnosti za škodu</w:t>
      </w:r>
    </w:p>
    <w:p w14:paraId="27AC0CFC" w14:textId="3B029F3B" w:rsidR="00555E9A" w:rsidRPr="00650587" w:rsidRDefault="00555E9A" w:rsidP="00EC370B">
      <w:pPr>
        <w:numPr>
          <w:ilvl w:val="0"/>
          <w:numId w:val="22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 xml:space="preserve">Smluvní strany sjednávají, že povinnosti k náhradě škody se Smluvní strana zprostí, prokáže-li, že </w:t>
      </w:r>
      <w:r w:rsidR="00AE33E5" w:rsidRPr="00650587">
        <w:rPr>
          <w:rFonts w:ascii="Arial" w:hAnsi="Arial" w:cs="Arial"/>
          <w:sz w:val="22"/>
          <w:szCs w:val="22"/>
          <w:lang w:val="cs-CZ"/>
        </w:rPr>
        <w:t xml:space="preserve">jí </w:t>
      </w:r>
      <w:r w:rsidRPr="00650587">
        <w:rPr>
          <w:rFonts w:ascii="Arial" w:hAnsi="Arial" w:cs="Arial"/>
          <w:sz w:val="22"/>
          <w:szCs w:val="22"/>
          <w:lang w:val="cs-CZ"/>
        </w:rPr>
        <w:t>ve</w:t>
      </w:r>
      <w:r w:rsidR="001E743C" w:rsidRPr="00650587">
        <w:rPr>
          <w:rFonts w:ascii="Arial" w:hAnsi="Arial" w:cs="Arial"/>
          <w:sz w:val="22"/>
          <w:szCs w:val="22"/>
          <w:lang w:val="cs-CZ"/>
        </w:rPr>
        <w:t> </w:t>
      </w:r>
      <w:r w:rsidRPr="00650587">
        <w:rPr>
          <w:rFonts w:ascii="Arial" w:hAnsi="Arial" w:cs="Arial"/>
          <w:sz w:val="22"/>
          <w:szCs w:val="22"/>
          <w:lang w:val="cs-CZ"/>
        </w:rPr>
        <w:t>splnění smluvní nebo zákonné povinnosti dočasně nebo trvale zabránila mimořádná nepředvídatelná nebo nepřekonatelná překážka vzniklá nezávisle na její vůli. Překážka vzniklá z osobních poměrů Smluvní strany nebo vzniklá až v době, kdy byla Smluvní strana s plněním smluvené nebo zákonné povinnosti v prodlení, ani překážka, kterou byla Smluvní strana podle Smlouvy povinna překonat, jí však povinnosti k náhradě škody nezprostí.</w:t>
      </w:r>
    </w:p>
    <w:p w14:paraId="0E7AF98A" w14:textId="77777777" w:rsidR="002C05DD" w:rsidRPr="00650587" w:rsidRDefault="002C05DD" w:rsidP="00EC370B">
      <w:pPr>
        <w:numPr>
          <w:ilvl w:val="0"/>
          <w:numId w:val="22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 xml:space="preserve">Pokud se následkem </w:t>
      </w:r>
      <w:r w:rsidR="004736F6" w:rsidRPr="00650587">
        <w:rPr>
          <w:rFonts w:ascii="Arial" w:hAnsi="Arial" w:cs="Arial"/>
          <w:sz w:val="22"/>
          <w:szCs w:val="22"/>
          <w:lang w:val="cs-CZ"/>
        </w:rPr>
        <w:t>nepředvídatelné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 nebo nepřekonatelné </w:t>
      </w:r>
      <w:r w:rsidR="00555E9A" w:rsidRPr="00650587">
        <w:rPr>
          <w:rFonts w:ascii="Arial" w:hAnsi="Arial" w:cs="Arial"/>
          <w:sz w:val="22"/>
          <w:szCs w:val="22"/>
          <w:lang w:val="cs-CZ"/>
        </w:rPr>
        <w:t>překážky</w:t>
      </w:r>
      <w:r w:rsidR="00F86662" w:rsidRPr="00650587">
        <w:rPr>
          <w:rFonts w:ascii="Arial" w:hAnsi="Arial" w:cs="Arial"/>
          <w:sz w:val="22"/>
          <w:szCs w:val="22"/>
          <w:lang w:val="cs-CZ"/>
        </w:rPr>
        <w:t xml:space="preserve"> 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kterékoliv plnění související s touto Smlouvou zpozdí, nebo se stane nesplnitelným, pak se takové zpoždění nebo nesplnění nebude považovat za porušení této Smlouvy a lhůty ke splnění smluvních závazků se prodlouží o dobu trvání takovéto </w:t>
      </w:r>
      <w:r w:rsidR="00555E9A" w:rsidRPr="00650587">
        <w:rPr>
          <w:rFonts w:ascii="Arial" w:hAnsi="Arial" w:cs="Arial"/>
          <w:sz w:val="22"/>
          <w:szCs w:val="22"/>
          <w:lang w:val="cs-CZ"/>
        </w:rPr>
        <w:t>překážky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. Smluvní strana, která je postižena takovou překážkou, je však povinna okamžitě, písemně, uvědomit druhou Smluvní stranu o této skutečnosti, o začátku trvání </w:t>
      </w:r>
      <w:r w:rsidR="00555E9A" w:rsidRPr="00650587">
        <w:rPr>
          <w:rFonts w:ascii="Arial" w:hAnsi="Arial" w:cs="Arial"/>
          <w:sz w:val="22"/>
          <w:szCs w:val="22"/>
          <w:lang w:val="cs-CZ"/>
        </w:rPr>
        <w:t>překážky</w:t>
      </w:r>
      <w:r w:rsidRPr="00650587">
        <w:rPr>
          <w:rFonts w:ascii="Arial" w:hAnsi="Arial" w:cs="Arial"/>
          <w:sz w:val="22"/>
          <w:szCs w:val="22"/>
          <w:lang w:val="cs-CZ"/>
        </w:rPr>
        <w:t>, předpokládané době jejího trvání a možných důsledcích.</w:t>
      </w:r>
    </w:p>
    <w:p w14:paraId="5AEA4662" w14:textId="623B611E" w:rsidR="002C05DD" w:rsidRPr="00650587" w:rsidRDefault="003248A9" w:rsidP="00EC370B">
      <w:pPr>
        <w:numPr>
          <w:ilvl w:val="0"/>
          <w:numId w:val="22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>Za nepředvídatelné nebo nepřekonatelné překážky se má například</w:t>
      </w:r>
      <w:r w:rsidR="00EC370B" w:rsidRPr="00650587">
        <w:rPr>
          <w:rFonts w:ascii="Arial" w:hAnsi="Arial" w:cs="Arial"/>
          <w:sz w:val="22"/>
          <w:szCs w:val="22"/>
          <w:lang w:val="cs-CZ"/>
        </w:rPr>
        <w:t xml:space="preserve"> </w:t>
      </w:r>
      <w:r w:rsidR="002C05DD" w:rsidRPr="00650587">
        <w:rPr>
          <w:rFonts w:ascii="Arial" w:hAnsi="Arial" w:cs="Arial"/>
          <w:sz w:val="22"/>
          <w:szCs w:val="22"/>
          <w:lang w:val="cs-CZ"/>
        </w:rPr>
        <w:t>přírodní katastrof</w:t>
      </w:r>
      <w:r w:rsidR="00555E9A" w:rsidRPr="00650587">
        <w:rPr>
          <w:rFonts w:ascii="Arial" w:hAnsi="Arial" w:cs="Arial"/>
          <w:sz w:val="22"/>
          <w:szCs w:val="22"/>
          <w:lang w:val="cs-CZ"/>
        </w:rPr>
        <w:t>a</w:t>
      </w:r>
      <w:r w:rsidR="002C05DD" w:rsidRPr="00650587">
        <w:rPr>
          <w:rFonts w:ascii="Arial" w:hAnsi="Arial" w:cs="Arial"/>
          <w:sz w:val="22"/>
          <w:szCs w:val="22"/>
          <w:lang w:val="cs-CZ"/>
        </w:rPr>
        <w:t>, terorizmus, požár, záplavy, povstání nebo stávky, výluk</w:t>
      </w:r>
      <w:r w:rsidR="00555E9A" w:rsidRPr="00650587">
        <w:rPr>
          <w:rFonts w:ascii="Arial" w:hAnsi="Arial" w:cs="Arial"/>
          <w:sz w:val="22"/>
          <w:szCs w:val="22"/>
          <w:lang w:val="cs-CZ"/>
        </w:rPr>
        <w:t>a</w:t>
      </w:r>
      <w:r w:rsidR="002C05DD" w:rsidRPr="00650587">
        <w:rPr>
          <w:rFonts w:ascii="Arial" w:hAnsi="Arial" w:cs="Arial"/>
          <w:sz w:val="22"/>
          <w:szCs w:val="22"/>
          <w:lang w:val="cs-CZ"/>
        </w:rPr>
        <w:t xml:space="preserve">, válečný stav, jiné násilné nepokoje, nehody, kterým se nedalo vyhnout, přijetí zákona nebo každého mimořádného výnosu zákonného úřadu, pokud příčiny a události leží mimo obvyklou kontrolu </w:t>
      </w:r>
      <w:r w:rsidR="00F86662" w:rsidRPr="00650587">
        <w:rPr>
          <w:rFonts w:ascii="Arial" w:hAnsi="Arial" w:cs="Arial"/>
          <w:sz w:val="22"/>
          <w:szCs w:val="22"/>
          <w:lang w:val="cs-CZ"/>
        </w:rPr>
        <w:t>Smluvních stran</w:t>
      </w:r>
      <w:r w:rsidR="002C05DD" w:rsidRPr="00650587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689B12F0" w14:textId="77777777" w:rsidR="002C05DD" w:rsidRPr="00650587" w:rsidRDefault="002C05DD" w:rsidP="00EC370B">
      <w:pPr>
        <w:numPr>
          <w:ilvl w:val="0"/>
          <w:numId w:val="22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>Smluvní strany vynaloží veškeré úsilí, aby minimalizovaly jakoukoli škodu způsobenou nepředvídatelnou nebo nepřekonatelnou překážkou.</w:t>
      </w:r>
    </w:p>
    <w:p w14:paraId="2A5E24A7" w14:textId="77777777" w:rsidR="00DC6A6E" w:rsidRDefault="00DC6A6E" w:rsidP="00E1356E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49700F78" w14:textId="0FF7A413" w:rsidR="00A640F1" w:rsidRPr="00650587" w:rsidRDefault="00896F63" w:rsidP="00E1356E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650587">
        <w:rPr>
          <w:rFonts w:ascii="Arial" w:hAnsi="Arial" w:cs="Arial"/>
          <w:b/>
          <w:sz w:val="22"/>
          <w:szCs w:val="22"/>
          <w:lang w:val="cs-CZ"/>
        </w:rPr>
        <w:t>XII</w:t>
      </w:r>
      <w:r w:rsidR="003A7BDF" w:rsidRPr="00650587">
        <w:rPr>
          <w:rFonts w:ascii="Arial" w:hAnsi="Arial" w:cs="Arial"/>
          <w:b/>
          <w:sz w:val="22"/>
          <w:szCs w:val="22"/>
          <w:lang w:val="cs-CZ"/>
        </w:rPr>
        <w:t>.</w:t>
      </w:r>
    </w:p>
    <w:p w14:paraId="6B0E5338" w14:textId="77777777" w:rsidR="00A55B3F" w:rsidRPr="00650587" w:rsidRDefault="00D4230E" w:rsidP="00E1356E">
      <w:pPr>
        <w:pStyle w:val="Nadpis6"/>
        <w:numPr>
          <w:ilvl w:val="0"/>
          <w:numId w:val="0"/>
        </w:numPr>
        <w:rPr>
          <w:rFonts w:ascii="Arial" w:hAnsi="Arial" w:cs="Arial"/>
          <w:szCs w:val="22"/>
        </w:rPr>
      </w:pPr>
      <w:r w:rsidRPr="00650587">
        <w:rPr>
          <w:rFonts w:ascii="Arial" w:hAnsi="Arial" w:cs="Arial"/>
          <w:szCs w:val="22"/>
        </w:rPr>
        <w:t xml:space="preserve">Ukončení </w:t>
      </w:r>
      <w:r w:rsidR="00F86662" w:rsidRPr="00650587">
        <w:rPr>
          <w:rFonts w:ascii="Arial" w:hAnsi="Arial" w:cs="Arial"/>
          <w:szCs w:val="22"/>
        </w:rPr>
        <w:t>Smlouvy</w:t>
      </w:r>
    </w:p>
    <w:p w14:paraId="1F9B8960" w14:textId="2243808D" w:rsidR="00D4230E" w:rsidRPr="00650587" w:rsidRDefault="00D4230E" w:rsidP="00EC370B">
      <w:pPr>
        <w:pStyle w:val="Body"/>
        <w:numPr>
          <w:ilvl w:val="0"/>
          <w:numId w:val="16"/>
        </w:numPr>
        <w:tabs>
          <w:tab w:val="clear" w:pos="502"/>
        </w:tabs>
        <w:spacing w:after="0" w:line="240" w:lineRule="auto"/>
        <w:ind w:left="284" w:hanging="284"/>
        <w:rPr>
          <w:rFonts w:cs="Arial"/>
          <w:szCs w:val="22"/>
          <w:lang w:val="cs-CZ"/>
        </w:rPr>
      </w:pPr>
      <w:r w:rsidRPr="00650587">
        <w:rPr>
          <w:rFonts w:cs="Arial"/>
          <w:szCs w:val="22"/>
          <w:lang w:val="cs-CZ"/>
        </w:rPr>
        <w:t xml:space="preserve">Tato </w:t>
      </w:r>
      <w:r w:rsidR="00146816" w:rsidRPr="00650587">
        <w:rPr>
          <w:rFonts w:cs="Arial"/>
          <w:szCs w:val="22"/>
          <w:lang w:val="cs-CZ"/>
        </w:rPr>
        <w:t>S</w:t>
      </w:r>
      <w:r w:rsidRPr="00650587">
        <w:rPr>
          <w:rFonts w:cs="Arial"/>
          <w:szCs w:val="22"/>
          <w:lang w:val="cs-CZ"/>
        </w:rPr>
        <w:t xml:space="preserve">mlouva </w:t>
      </w:r>
      <w:r w:rsidR="009A1C55" w:rsidRPr="00650587">
        <w:rPr>
          <w:rFonts w:cs="Arial"/>
          <w:szCs w:val="22"/>
          <w:lang w:val="cs-CZ"/>
        </w:rPr>
        <w:t xml:space="preserve">je ukončena </w:t>
      </w:r>
      <w:r w:rsidR="00330313" w:rsidRPr="00650587">
        <w:rPr>
          <w:rFonts w:cs="Arial"/>
          <w:szCs w:val="22"/>
          <w:lang w:val="cs-CZ"/>
        </w:rPr>
        <w:t xml:space="preserve">dodáním Díla </w:t>
      </w:r>
      <w:r w:rsidR="00724DA1" w:rsidRPr="00650587">
        <w:rPr>
          <w:rFonts w:cs="Arial"/>
          <w:szCs w:val="22"/>
          <w:lang w:val="cs-CZ"/>
        </w:rPr>
        <w:t xml:space="preserve">a úplným zaplacením za něj </w:t>
      </w:r>
      <w:r w:rsidR="00B878F0" w:rsidRPr="00650587">
        <w:rPr>
          <w:rFonts w:cs="Arial"/>
          <w:szCs w:val="22"/>
          <w:lang w:val="cs-CZ"/>
        </w:rPr>
        <w:t xml:space="preserve">nebo </w:t>
      </w:r>
      <w:r w:rsidR="009A1C55" w:rsidRPr="00650587">
        <w:rPr>
          <w:rFonts w:cs="Arial"/>
          <w:szCs w:val="22"/>
          <w:lang w:val="cs-CZ"/>
        </w:rPr>
        <w:t xml:space="preserve">může být ukončena </w:t>
      </w:r>
      <w:r w:rsidRPr="00650587">
        <w:rPr>
          <w:rFonts w:cs="Arial"/>
          <w:szCs w:val="22"/>
          <w:lang w:val="cs-CZ"/>
        </w:rPr>
        <w:t xml:space="preserve">písemnou dohodou </w:t>
      </w:r>
      <w:r w:rsidR="00146816" w:rsidRPr="00650587">
        <w:rPr>
          <w:rFonts w:cs="Arial"/>
          <w:szCs w:val="22"/>
          <w:lang w:val="cs-CZ"/>
        </w:rPr>
        <w:t>S</w:t>
      </w:r>
      <w:r w:rsidRPr="00650587">
        <w:rPr>
          <w:rFonts w:cs="Arial"/>
          <w:szCs w:val="22"/>
          <w:lang w:val="cs-CZ"/>
        </w:rPr>
        <w:t>mluvních stran</w:t>
      </w:r>
      <w:r w:rsidR="009E65D2" w:rsidRPr="00650587">
        <w:rPr>
          <w:rFonts w:cs="Arial"/>
          <w:szCs w:val="22"/>
          <w:lang w:val="cs-CZ"/>
        </w:rPr>
        <w:t>, která bude obsahovat vy</w:t>
      </w:r>
      <w:r w:rsidR="00772BD8" w:rsidRPr="00650587">
        <w:rPr>
          <w:rFonts w:cs="Arial"/>
          <w:szCs w:val="22"/>
          <w:lang w:val="cs-CZ"/>
        </w:rPr>
        <w:t xml:space="preserve">pořádání jejich práv vzniklých </w:t>
      </w:r>
      <w:r w:rsidR="009E65D2" w:rsidRPr="00650587">
        <w:rPr>
          <w:rFonts w:cs="Arial"/>
          <w:szCs w:val="22"/>
          <w:lang w:val="cs-CZ"/>
        </w:rPr>
        <w:t xml:space="preserve">z této Smlouvy ke dni ukončení trvání </w:t>
      </w:r>
      <w:r w:rsidR="001E743C" w:rsidRPr="00650587">
        <w:rPr>
          <w:rFonts w:cs="Arial"/>
          <w:szCs w:val="22"/>
          <w:lang w:val="cs-CZ"/>
        </w:rPr>
        <w:t xml:space="preserve">této </w:t>
      </w:r>
      <w:r w:rsidR="009E65D2" w:rsidRPr="00650587">
        <w:rPr>
          <w:rFonts w:cs="Arial"/>
          <w:szCs w:val="22"/>
          <w:lang w:val="cs-CZ"/>
        </w:rPr>
        <w:t>Smlouvy</w:t>
      </w:r>
      <w:r w:rsidRPr="00650587">
        <w:rPr>
          <w:rFonts w:cs="Arial"/>
          <w:szCs w:val="22"/>
          <w:lang w:val="cs-CZ"/>
        </w:rPr>
        <w:t>.</w:t>
      </w:r>
    </w:p>
    <w:p w14:paraId="2CF1EF6F" w14:textId="360A1D9E" w:rsidR="00AE33E5" w:rsidRPr="00650587" w:rsidRDefault="00AE33E5" w:rsidP="00EC370B">
      <w:pPr>
        <w:numPr>
          <w:ilvl w:val="0"/>
          <w:numId w:val="16"/>
        </w:numPr>
        <w:tabs>
          <w:tab w:val="clear" w:pos="502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>V případě, že některá Smluvní strana poruší podstatným způsobem své povinnosti vyplývající z této Smlouvy a ne</w:t>
      </w:r>
      <w:r w:rsidR="001E743C" w:rsidRPr="00650587">
        <w:rPr>
          <w:rFonts w:ascii="Arial" w:hAnsi="Arial" w:cs="Arial"/>
          <w:sz w:val="22"/>
          <w:szCs w:val="22"/>
          <w:lang w:val="cs-CZ"/>
        </w:rPr>
        <w:t>z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jedná nápravu do 10 dnů od doručení písemné výzvy druhé Smluvní strany, která bude obsahovat popis porušení závazku vyplývajícího z této Smlouvy a požadavek na nápravu v přiměřeném čase uvedeném ve výzvě, může druhá Smluvní strana od </w:t>
      </w:r>
      <w:r w:rsidR="001E743C" w:rsidRPr="00650587">
        <w:rPr>
          <w:rFonts w:ascii="Arial" w:hAnsi="Arial" w:cs="Arial"/>
          <w:sz w:val="22"/>
          <w:szCs w:val="22"/>
          <w:lang w:val="cs-CZ"/>
        </w:rPr>
        <w:t xml:space="preserve">této </w:t>
      </w:r>
      <w:r w:rsidRPr="00650587">
        <w:rPr>
          <w:rFonts w:ascii="Arial" w:hAnsi="Arial" w:cs="Arial"/>
          <w:sz w:val="22"/>
          <w:szCs w:val="22"/>
          <w:lang w:val="cs-CZ"/>
        </w:rPr>
        <w:t>Smlouvy odstoupit, aniž by se tím vzdávala výkonu práv nebo prostředků k dosažení nápravy</w:t>
      </w:r>
      <w:r w:rsidR="001E743C" w:rsidRPr="00650587">
        <w:rPr>
          <w:rFonts w:ascii="Arial" w:hAnsi="Arial" w:cs="Arial"/>
          <w:sz w:val="22"/>
          <w:szCs w:val="22"/>
          <w:lang w:val="cs-CZ"/>
        </w:rPr>
        <w:t>.</w:t>
      </w:r>
    </w:p>
    <w:p w14:paraId="587B3AB5" w14:textId="77777777" w:rsidR="00560DAE" w:rsidRPr="00650587" w:rsidRDefault="00560DAE" w:rsidP="00EC370B">
      <w:pPr>
        <w:numPr>
          <w:ilvl w:val="0"/>
          <w:numId w:val="16"/>
        </w:numPr>
        <w:tabs>
          <w:tab w:val="clear" w:pos="502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>Za podstatné porušení této Smlouvy se považuje (např.):</w:t>
      </w:r>
    </w:p>
    <w:p w14:paraId="0A88133D" w14:textId="2BB93387" w:rsidR="00560DAE" w:rsidRPr="00650587" w:rsidRDefault="00DE011C" w:rsidP="00EC370B">
      <w:pPr>
        <w:numPr>
          <w:ilvl w:val="0"/>
          <w:numId w:val="45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>porušení závazku mlčenlivosti a ochrany důvěrných informací</w:t>
      </w:r>
    </w:p>
    <w:p w14:paraId="6865AF1E" w14:textId="3E06613B" w:rsidR="001E743C" w:rsidRPr="00650587" w:rsidRDefault="001E743C" w:rsidP="00EC370B">
      <w:pPr>
        <w:numPr>
          <w:ilvl w:val="0"/>
          <w:numId w:val="45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>opakované neplnění povinností dle této Smlouvy,</w:t>
      </w:r>
    </w:p>
    <w:p w14:paraId="2156CAB4" w14:textId="7192870A" w:rsidR="00560DAE" w:rsidRPr="00650587" w:rsidRDefault="00DE011C" w:rsidP="00EC370B">
      <w:pPr>
        <w:numPr>
          <w:ilvl w:val="0"/>
          <w:numId w:val="45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 xml:space="preserve">prodlení se zaplacením smluvní ceny za Dílo nebo jeho jednotlivou část po dobu delší než </w:t>
      </w:r>
      <w:r w:rsidR="00222A2B">
        <w:rPr>
          <w:rFonts w:ascii="Arial" w:hAnsi="Arial" w:cs="Arial"/>
          <w:sz w:val="22"/>
          <w:szCs w:val="22"/>
          <w:lang w:val="cs-CZ"/>
        </w:rPr>
        <w:t>6</w:t>
      </w:r>
      <w:r w:rsidR="00560DAE" w:rsidRPr="00650587">
        <w:rPr>
          <w:rFonts w:ascii="Arial" w:hAnsi="Arial" w:cs="Arial"/>
          <w:sz w:val="22"/>
          <w:szCs w:val="22"/>
          <w:lang w:val="cs-CZ"/>
        </w:rPr>
        <w:t>0 dn</w:t>
      </w:r>
      <w:r w:rsidR="001E743C" w:rsidRPr="00650587">
        <w:rPr>
          <w:rFonts w:ascii="Arial" w:hAnsi="Arial" w:cs="Arial"/>
          <w:sz w:val="22"/>
          <w:szCs w:val="22"/>
          <w:lang w:val="cs-CZ"/>
        </w:rPr>
        <w:t>ů</w:t>
      </w:r>
      <w:r w:rsidR="00560DAE" w:rsidRPr="00650587">
        <w:rPr>
          <w:rFonts w:ascii="Arial" w:hAnsi="Arial" w:cs="Arial"/>
          <w:sz w:val="22"/>
          <w:szCs w:val="22"/>
          <w:lang w:val="cs-CZ"/>
        </w:rPr>
        <w:t>,</w:t>
      </w:r>
    </w:p>
    <w:p w14:paraId="3FC15E00" w14:textId="269DD80A" w:rsidR="001E743C" w:rsidRPr="00650587" w:rsidRDefault="001E743C" w:rsidP="00EC370B">
      <w:pPr>
        <w:numPr>
          <w:ilvl w:val="0"/>
          <w:numId w:val="45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 xml:space="preserve">prodlení s předáním Díla nebo jeho jednotliví části po dobu delší než </w:t>
      </w:r>
      <w:r w:rsidR="00222A2B">
        <w:rPr>
          <w:rFonts w:ascii="Arial" w:hAnsi="Arial" w:cs="Arial"/>
          <w:sz w:val="22"/>
          <w:szCs w:val="22"/>
          <w:lang w:val="cs-CZ"/>
        </w:rPr>
        <w:t>6</w:t>
      </w:r>
      <w:r w:rsidR="00B716C5" w:rsidRPr="00650587">
        <w:rPr>
          <w:rFonts w:ascii="Arial" w:hAnsi="Arial" w:cs="Arial"/>
          <w:sz w:val="22"/>
          <w:szCs w:val="22"/>
          <w:lang w:val="cs-CZ"/>
        </w:rPr>
        <w:t>0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 dnů,</w:t>
      </w:r>
    </w:p>
    <w:p w14:paraId="19AB1011" w14:textId="00E0BAED" w:rsidR="00560DAE" w:rsidRPr="00650587" w:rsidRDefault="00DE011C" w:rsidP="00EC370B">
      <w:pPr>
        <w:numPr>
          <w:ilvl w:val="0"/>
          <w:numId w:val="45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>jakékoliv porušení této Smlouvy způsobené úmyslně nebo hrubou nedbalostí</w:t>
      </w:r>
      <w:r w:rsidR="00EC370B" w:rsidRPr="00650587">
        <w:rPr>
          <w:rFonts w:ascii="Arial" w:hAnsi="Arial" w:cs="Arial"/>
          <w:sz w:val="22"/>
          <w:szCs w:val="22"/>
          <w:lang w:val="cs-CZ"/>
        </w:rPr>
        <w:t>.</w:t>
      </w:r>
    </w:p>
    <w:p w14:paraId="52942A40" w14:textId="5EB65D41" w:rsidR="00560DAE" w:rsidRPr="00650587" w:rsidRDefault="00560DAE" w:rsidP="00DA2C50">
      <w:pPr>
        <w:pStyle w:val="Smlouva"/>
        <w:numPr>
          <w:ilvl w:val="0"/>
          <w:numId w:val="16"/>
        </w:numPr>
        <w:tabs>
          <w:tab w:val="clear" w:pos="502"/>
          <w:tab w:val="num" w:pos="1440"/>
        </w:tabs>
        <w:spacing w:before="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650587">
        <w:rPr>
          <w:rFonts w:ascii="Arial" w:hAnsi="Arial" w:cs="Arial"/>
          <w:sz w:val="22"/>
          <w:szCs w:val="22"/>
        </w:rPr>
        <w:t xml:space="preserve">Dále může Smluvní strana odstoupit od </w:t>
      </w:r>
      <w:r w:rsidR="001E743C" w:rsidRPr="00650587">
        <w:rPr>
          <w:rFonts w:ascii="Arial" w:hAnsi="Arial" w:cs="Arial"/>
          <w:sz w:val="22"/>
          <w:szCs w:val="22"/>
        </w:rPr>
        <w:t xml:space="preserve">této </w:t>
      </w:r>
      <w:r w:rsidRPr="00650587">
        <w:rPr>
          <w:rFonts w:ascii="Arial" w:hAnsi="Arial" w:cs="Arial"/>
          <w:sz w:val="22"/>
          <w:szCs w:val="22"/>
        </w:rPr>
        <w:t>Smlouvy, pokud:</w:t>
      </w:r>
    </w:p>
    <w:p w14:paraId="1925BD6F" w14:textId="17AA9718" w:rsidR="00560DAE" w:rsidRPr="00650587" w:rsidRDefault="00560DAE" w:rsidP="00DA2C50">
      <w:pPr>
        <w:numPr>
          <w:ilvl w:val="0"/>
          <w:numId w:val="45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>na majetek druhé Smluvní strany je vedeno insolvenční řízení nebo insolvenční návrh byl zamítnut pro</w:t>
      </w:r>
      <w:r w:rsidR="008F35D3" w:rsidRPr="00650587">
        <w:rPr>
          <w:rFonts w:ascii="Arial" w:hAnsi="Arial" w:cs="Arial"/>
          <w:sz w:val="22"/>
          <w:szCs w:val="22"/>
          <w:lang w:val="cs-CZ"/>
        </w:rPr>
        <w:t> 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nedostatek majetku </w:t>
      </w:r>
      <w:r w:rsidR="00D45B5B" w:rsidRPr="00650587">
        <w:rPr>
          <w:rFonts w:ascii="Arial" w:hAnsi="Arial" w:cs="Arial"/>
          <w:sz w:val="22"/>
          <w:szCs w:val="22"/>
          <w:lang w:val="cs-CZ"/>
        </w:rPr>
        <w:t>nebo druhá Smluvní strana podala návrh na zahájení insolve</w:t>
      </w:r>
      <w:r w:rsidR="00723E11" w:rsidRPr="00650587">
        <w:rPr>
          <w:rFonts w:ascii="Arial" w:hAnsi="Arial" w:cs="Arial"/>
          <w:sz w:val="22"/>
          <w:szCs w:val="22"/>
          <w:lang w:val="cs-CZ"/>
        </w:rPr>
        <w:t>n</w:t>
      </w:r>
      <w:r w:rsidR="00D45B5B" w:rsidRPr="00650587">
        <w:rPr>
          <w:rFonts w:ascii="Arial" w:hAnsi="Arial" w:cs="Arial"/>
          <w:sz w:val="22"/>
          <w:szCs w:val="22"/>
          <w:lang w:val="cs-CZ"/>
        </w:rPr>
        <w:t>čního řízení</w:t>
      </w:r>
      <w:r w:rsidRPr="00650587">
        <w:rPr>
          <w:rFonts w:ascii="Arial" w:hAnsi="Arial" w:cs="Arial"/>
          <w:sz w:val="22"/>
          <w:szCs w:val="22"/>
          <w:lang w:val="cs-CZ"/>
        </w:rPr>
        <w:t>;</w:t>
      </w:r>
      <w:r w:rsidR="00D45B5B" w:rsidRPr="00650587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57E0F92E" w14:textId="77777777" w:rsidR="00352417" w:rsidRPr="00650587" w:rsidRDefault="00560DAE" w:rsidP="00DA2C50">
      <w:pPr>
        <w:numPr>
          <w:ilvl w:val="0"/>
          <w:numId w:val="45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>vstoupí druhá Smluvní strana do likvidace</w:t>
      </w:r>
      <w:r w:rsidR="00352417" w:rsidRPr="00650587">
        <w:rPr>
          <w:rFonts w:ascii="Arial" w:hAnsi="Arial" w:cs="Arial"/>
          <w:sz w:val="22"/>
          <w:szCs w:val="22"/>
          <w:lang w:val="cs-CZ"/>
        </w:rPr>
        <w:t>,</w:t>
      </w:r>
    </w:p>
    <w:p w14:paraId="6CC439D7" w14:textId="77777777" w:rsidR="00560DAE" w:rsidRPr="00650587" w:rsidRDefault="00352417" w:rsidP="00DA2C50">
      <w:pPr>
        <w:numPr>
          <w:ilvl w:val="0"/>
          <w:numId w:val="45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 xml:space="preserve">bude zahájeno trestní stíhání proti druhé </w:t>
      </w:r>
      <w:r w:rsidR="00496834" w:rsidRPr="00650587">
        <w:rPr>
          <w:rFonts w:ascii="Arial" w:hAnsi="Arial" w:cs="Arial"/>
          <w:sz w:val="22"/>
          <w:szCs w:val="22"/>
          <w:lang w:val="cs-CZ"/>
        </w:rPr>
        <w:t>S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mluvní straně, nebo bude druhá </w:t>
      </w:r>
      <w:r w:rsidR="00496834" w:rsidRPr="00650587">
        <w:rPr>
          <w:rFonts w:ascii="Arial" w:hAnsi="Arial" w:cs="Arial"/>
          <w:sz w:val="22"/>
          <w:szCs w:val="22"/>
          <w:lang w:val="cs-CZ"/>
        </w:rPr>
        <w:t>S</w:t>
      </w:r>
      <w:r w:rsidRPr="00650587">
        <w:rPr>
          <w:rFonts w:ascii="Arial" w:hAnsi="Arial" w:cs="Arial"/>
          <w:sz w:val="22"/>
          <w:szCs w:val="22"/>
          <w:lang w:val="cs-CZ"/>
        </w:rPr>
        <w:t>mluvní strana pravomocně odsouzena pro trestný čin nebo jí byl uložen trest, ochranné či zajišťovací opatření</w:t>
      </w:r>
      <w:r w:rsidR="00560DAE" w:rsidRPr="00650587">
        <w:rPr>
          <w:rFonts w:ascii="Arial" w:hAnsi="Arial" w:cs="Arial"/>
          <w:sz w:val="22"/>
          <w:szCs w:val="22"/>
          <w:lang w:val="cs-CZ"/>
        </w:rPr>
        <w:t>.</w:t>
      </w:r>
    </w:p>
    <w:p w14:paraId="3EEBEF08" w14:textId="1E9206C9" w:rsidR="001C475B" w:rsidRPr="00650587" w:rsidRDefault="00D4230E" w:rsidP="00DA2C50">
      <w:pPr>
        <w:pStyle w:val="Body"/>
        <w:numPr>
          <w:ilvl w:val="0"/>
          <w:numId w:val="16"/>
        </w:numPr>
        <w:tabs>
          <w:tab w:val="clear" w:pos="502"/>
        </w:tabs>
        <w:spacing w:after="0" w:line="240" w:lineRule="auto"/>
        <w:ind w:left="284" w:hanging="284"/>
        <w:rPr>
          <w:rFonts w:cs="Arial"/>
          <w:szCs w:val="22"/>
          <w:lang w:val="cs-CZ"/>
        </w:rPr>
      </w:pPr>
      <w:r w:rsidRPr="00650587">
        <w:rPr>
          <w:rFonts w:cs="Arial"/>
          <w:szCs w:val="22"/>
          <w:lang w:val="cs-CZ"/>
        </w:rPr>
        <w:t xml:space="preserve">Odstoupení od </w:t>
      </w:r>
      <w:r w:rsidR="008F35D3" w:rsidRPr="00650587">
        <w:rPr>
          <w:rFonts w:cs="Arial"/>
          <w:szCs w:val="22"/>
          <w:lang w:val="cs-CZ"/>
        </w:rPr>
        <w:t xml:space="preserve">této </w:t>
      </w:r>
      <w:r w:rsidR="00146816" w:rsidRPr="00650587">
        <w:rPr>
          <w:rFonts w:cs="Arial"/>
          <w:szCs w:val="22"/>
          <w:lang w:val="cs-CZ"/>
        </w:rPr>
        <w:t>S</w:t>
      </w:r>
      <w:r w:rsidRPr="00650587">
        <w:rPr>
          <w:rFonts w:cs="Arial"/>
          <w:szCs w:val="22"/>
          <w:lang w:val="cs-CZ"/>
        </w:rPr>
        <w:t xml:space="preserve">mlouvy musí být provedeno písemně a doručeno druhé </w:t>
      </w:r>
      <w:r w:rsidR="00146816" w:rsidRPr="00650587">
        <w:rPr>
          <w:rFonts w:cs="Arial"/>
          <w:szCs w:val="22"/>
          <w:lang w:val="cs-CZ"/>
        </w:rPr>
        <w:t>S</w:t>
      </w:r>
      <w:r w:rsidRPr="00650587">
        <w:rPr>
          <w:rFonts w:cs="Arial"/>
          <w:szCs w:val="22"/>
          <w:lang w:val="cs-CZ"/>
        </w:rPr>
        <w:t xml:space="preserve">mluvní straně. Právní účinky nastávají dnem doručení </w:t>
      </w:r>
      <w:r w:rsidR="00560DAE" w:rsidRPr="00650587">
        <w:rPr>
          <w:rFonts w:cs="Arial"/>
          <w:szCs w:val="22"/>
          <w:lang w:val="cs-CZ"/>
        </w:rPr>
        <w:t>písemného oznámen</w:t>
      </w:r>
      <w:r w:rsidR="00496834" w:rsidRPr="00650587">
        <w:rPr>
          <w:rFonts w:cs="Arial"/>
          <w:szCs w:val="22"/>
          <w:lang w:val="cs-CZ"/>
        </w:rPr>
        <w:t>í</w:t>
      </w:r>
      <w:r w:rsidR="00560DAE" w:rsidRPr="00650587">
        <w:rPr>
          <w:rFonts w:cs="Arial"/>
          <w:szCs w:val="22"/>
          <w:lang w:val="cs-CZ"/>
        </w:rPr>
        <w:t xml:space="preserve"> o </w:t>
      </w:r>
      <w:r w:rsidRPr="00650587">
        <w:rPr>
          <w:rFonts w:cs="Arial"/>
          <w:szCs w:val="22"/>
          <w:lang w:val="cs-CZ"/>
        </w:rPr>
        <w:t xml:space="preserve">odstoupení od </w:t>
      </w:r>
      <w:r w:rsidR="00560DAE" w:rsidRPr="00650587">
        <w:rPr>
          <w:rFonts w:cs="Arial"/>
          <w:szCs w:val="22"/>
          <w:lang w:val="cs-CZ"/>
        </w:rPr>
        <w:t>S</w:t>
      </w:r>
      <w:r w:rsidRPr="00650587">
        <w:rPr>
          <w:rFonts w:cs="Arial"/>
          <w:szCs w:val="22"/>
          <w:lang w:val="cs-CZ"/>
        </w:rPr>
        <w:t xml:space="preserve">mlouvy druhé </w:t>
      </w:r>
      <w:r w:rsidR="00560DAE" w:rsidRPr="00650587">
        <w:rPr>
          <w:rFonts w:cs="Arial"/>
          <w:szCs w:val="22"/>
          <w:lang w:val="cs-CZ"/>
        </w:rPr>
        <w:t>S</w:t>
      </w:r>
      <w:r w:rsidRPr="00650587">
        <w:rPr>
          <w:rFonts w:cs="Arial"/>
          <w:szCs w:val="22"/>
          <w:lang w:val="cs-CZ"/>
        </w:rPr>
        <w:t>mluvní straně.</w:t>
      </w:r>
      <w:r w:rsidR="001C475B" w:rsidRPr="00650587">
        <w:rPr>
          <w:rFonts w:cs="Arial"/>
          <w:szCs w:val="22"/>
          <w:lang w:val="cs-CZ"/>
        </w:rPr>
        <w:t xml:space="preserve"> </w:t>
      </w:r>
    </w:p>
    <w:p w14:paraId="6C8F7620" w14:textId="77777777" w:rsidR="00A55B3F" w:rsidRPr="00650587" w:rsidRDefault="00A55B3F" w:rsidP="00E1356E">
      <w:pPr>
        <w:pStyle w:val="Zkladntextodsazen"/>
        <w:ind w:firstLine="0"/>
        <w:jc w:val="both"/>
        <w:rPr>
          <w:rFonts w:ascii="Arial" w:hAnsi="Arial" w:cs="Arial"/>
          <w:szCs w:val="22"/>
        </w:rPr>
      </w:pPr>
    </w:p>
    <w:p w14:paraId="56B39EBD" w14:textId="77777777" w:rsidR="00896F63" w:rsidRPr="00650587" w:rsidRDefault="00896F63" w:rsidP="00E1356E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650587">
        <w:rPr>
          <w:rFonts w:ascii="Arial" w:hAnsi="Arial" w:cs="Arial"/>
          <w:b/>
          <w:sz w:val="22"/>
          <w:szCs w:val="22"/>
          <w:lang w:val="cs-CZ"/>
        </w:rPr>
        <w:t>XIII.</w:t>
      </w:r>
    </w:p>
    <w:p w14:paraId="43DD8EE7" w14:textId="23A48864" w:rsidR="00A55B3F" w:rsidRPr="00650587" w:rsidRDefault="00723E11" w:rsidP="00E1356E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650587">
        <w:rPr>
          <w:rFonts w:ascii="Arial" w:hAnsi="Arial" w:cs="Arial"/>
          <w:b/>
          <w:sz w:val="22"/>
          <w:szCs w:val="22"/>
          <w:lang w:val="cs-CZ"/>
        </w:rPr>
        <w:t>Salvátorské</w:t>
      </w:r>
      <w:r w:rsidR="00896F63" w:rsidRPr="00650587">
        <w:rPr>
          <w:rFonts w:ascii="Arial" w:hAnsi="Arial" w:cs="Arial"/>
          <w:b/>
          <w:sz w:val="22"/>
          <w:szCs w:val="22"/>
          <w:lang w:val="cs-CZ"/>
        </w:rPr>
        <w:t xml:space="preserve"> ustanovení</w:t>
      </w:r>
    </w:p>
    <w:p w14:paraId="25C01062" w14:textId="2702A66C" w:rsidR="00AE33E5" w:rsidRPr="00650587" w:rsidRDefault="00AE33E5" w:rsidP="00DA2C50">
      <w:pPr>
        <w:numPr>
          <w:ilvl w:val="0"/>
          <w:numId w:val="23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>V případě, že se některá ustanovení této Smlouvy stanou neplatnými a současně budou oddělitelná od</w:t>
      </w:r>
      <w:r w:rsidR="008F35D3" w:rsidRPr="00650587">
        <w:rPr>
          <w:rFonts w:ascii="Arial" w:hAnsi="Arial" w:cs="Arial"/>
          <w:sz w:val="22"/>
          <w:szCs w:val="22"/>
          <w:lang w:val="cs-CZ"/>
        </w:rPr>
        <w:t> </w:t>
      </w:r>
      <w:r w:rsidRPr="00650587">
        <w:rPr>
          <w:rFonts w:ascii="Arial" w:hAnsi="Arial" w:cs="Arial"/>
          <w:sz w:val="22"/>
          <w:szCs w:val="22"/>
          <w:lang w:val="cs-CZ"/>
        </w:rPr>
        <w:t>ostatních ustanovení této Smlouvy, nezpůsobí neplatnost celé</w:t>
      </w:r>
      <w:r w:rsidR="008F35D3" w:rsidRPr="00650587">
        <w:rPr>
          <w:rFonts w:ascii="Arial" w:hAnsi="Arial" w:cs="Arial"/>
          <w:sz w:val="22"/>
          <w:szCs w:val="22"/>
          <w:lang w:val="cs-CZ"/>
        </w:rPr>
        <w:t xml:space="preserve"> této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 Smlouvy. V takovém případě se Smluvní strany zavazují takové neplatné ustanovení</w:t>
      </w:r>
      <w:r w:rsidR="002A4AA7" w:rsidRPr="00650587">
        <w:rPr>
          <w:rFonts w:ascii="Arial" w:hAnsi="Arial" w:cs="Arial"/>
          <w:sz w:val="22"/>
          <w:szCs w:val="22"/>
          <w:lang w:val="cs-CZ"/>
        </w:rPr>
        <w:t xml:space="preserve"> této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 Smlouvy nahradit ustanovením novým, které se svým obsahem a účelem bude nejvíce blížit obsahu a účelu neplatného ustanovení, a to bez zbytečného odkladu, po požádání kterékoliv Smluvní strany. </w:t>
      </w:r>
    </w:p>
    <w:p w14:paraId="5441389F" w14:textId="77777777" w:rsidR="002242FB" w:rsidRPr="00650587" w:rsidRDefault="002242FB" w:rsidP="00E1356E">
      <w:pPr>
        <w:pStyle w:val="Nadpis6"/>
        <w:numPr>
          <w:ilvl w:val="0"/>
          <w:numId w:val="0"/>
        </w:numPr>
        <w:rPr>
          <w:rFonts w:ascii="Arial" w:hAnsi="Arial" w:cs="Arial"/>
          <w:szCs w:val="22"/>
        </w:rPr>
      </w:pPr>
    </w:p>
    <w:p w14:paraId="65260E5E" w14:textId="77777777" w:rsidR="00832EF4" w:rsidRPr="00650587" w:rsidRDefault="00441D1C" w:rsidP="00E1356E">
      <w:pPr>
        <w:pStyle w:val="Nadpis6"/>
        <w:numPr>
          <w:ilvl w:val="0"/>
          <w:numId w:val="0"/>
        </w:numPr>
        <w:rPr>
          <w:rFonts w:ascii="Arial" w:hAnsi="Arial" w:cs="Arial"/>
          <w:color w:val="0000FF"/>
          <w:szCs w:val="22"/>
        </w:rPr>
      </w:pPr>
      <w:r w:rsidRPr="00650587">
        <w:rPr>
          <w:rFonts w:ascii="Arial" w:hAnsi="Arial" w:cs="Arial"/>
          <w:szCs w:val="22"/>
        </w:rPr>
        <w:t>X</w:t>
      </w:r>
      <w:r w:rsidR="00112CB5" w:rsidRPr="00650587">
        <w:rPr>
          <w:rFonts w:ascii="Arial" w:hAnsi="Arial" w:cs="Arial"/>
          <w:szCs w:val="22"/>
        </w:rPr>
        <w:t>IV</w:t>
      </w:r>
      <w:r w:rsidR="003A7BDF" w:rsidRPr="00650587">
        <w:rPr>
          <w:rFonts w:ascii="Arial" w:hAnsi="Arial" w:cs="Arial"/>
          <w:szCs w:val="22"/>
        </w:rPr>
        <w:t>.</w:t>
      </w:r>
    </w:p>
    <w:p w14:paraId="0002077E" w14:textId="77777777" w:rsidR="00A55B3F" w:rsidRPr="00650587" w:rsidRDefault="00D4230E" w:rsidP="00E1356E">
      <w:pPr>
        <w:pStyle w:val="Nadpis6"/>
        <w:numPr>
          <w:ilvl w:val="0"/>
          <w:numId w:val="0"/>
        </w:numPr>
        <w:rPr>
          <w:rFonts w:ascii="Arial" w:hAnsi="Arial" w:cs="Arial"/>
          <w:szCs w:val="22"/>
        </w:rPr>
      </w:pPr>
      <w:r w:rsidRPr="00650587">
        <w:rPr>
          <w:rFonts w:ascii="Arial" w:hAnsi="Arial" w:cs="Arial"/>
          <w:szCs w:val="22"/>
        </w:rPr>
        <w:t>Závěrečná ustanovení</w:t>
      </w:r>
    </w:p>
    <w:p w14:paraId="68E609FE" w14:textId="5E8C9B4A" w:rsidR="00563588" w:rsidRPr="00650587" w:rsidRDefault="00563588" w:rsidP="00DA2C50">
      <w:pPr>
        <w:pStyle w:val="Body"/>
        <w:numPr>
          <w:ilvl w:val="0"/>
          <w:numId w:val="20"/>
        </w:numPr>
        <w:tabs>
          <w:tab w:val="clear" w:pos="360"/>
        </w:tabs>
        <w:spacing w:after="0" w:line="240" w:lineRule="auto"/>
        <w:ind w:left="284" w:hanging="284"/>
        <w:rPr>
          <w:rFonts w:cs="Arial"/>
          <w:szCs w:val="22"/>
          <w:lang w:val="cs-CZ"/>
        </w:rPr>
      </w:pPr>
      <w:r w:rsidRPr="00650587">
        <w:rPr>
          <w:rFonts w:cs="Arial"/>
          <w:szCs w:val="22"/>
          <w:lang w:val="cs-CZ"/>
        </w:rPr>
        <w:t>Smluvní strany se dohodly, že případné spory vzniklé na základě této Smlouvy nebo v souvislosti s ní budou řešit nejprve smírným jednáním. V případě, že se Smluvním stranám nepodaří vyřešit spor do 30 dnů ode dne, kdy byla jedné Smluvní straně doručena výzva druhé Smluvní strany k zahájení jednání o řešení tohoto sporu, bude spor vyřešen s konečnou platností věcně příslušným soud</w:t>
      </w:r>
      <w:r w:rsidR="00772BD8" w:rsidRPr="00650587">
        <w:rPr>
          <w:rFonts w:cs="Arial"/>
          <w:szCs w:val="22"/>
          <w:lang w:val="cs-CZ"/>
        </w:rPr>
        <w:t>em</w:t>
      </w:r>
      <w:r w:rsidRPr="00650587">
        <w:rPr>
          <w:rFonts w:cs="Arial"/>
          <w:szCs w:val="22"/>
          <w:lang w:val="cs-CZ"/>
        </w:rPr>
        <w:t xml:space="preserve"> České republiky. </w:t>
      </w:r>
    </w:p>
    <w:p w14:paraId="5C1A4F55" w14:textId="1D098352" w:rsidR="00563588" w:rsidRPr="00650587" w:rsidRDefault="00563588" w:rsidP="00DA2C50">
      <w:pPr>
        <w:pStyle w:val="Body"/>
        <w:numPr>
          <w:ilvl w:val="0"/>
          <w:numId w:val="20"/>
        </w:numPr>
        <w:tabs>
          <w:tab w:val="clear" w:pos="360"/>
        </w:tabs>
        <w:spacing w:after="0" w:line="240" w:lineRule="auto"/>
        <w:ind w:left="284" w:hanging="284"/>
        <w:rPr>
          <w:rFonts w:cs="Arial"/>
          <w:szCs w:val="22"/>
          <w:lang w:val="cs-CZ"/>
        </w:rPr>
      </w:pPr>
      <w:r w:rsidRPr="00650587">
        <w:rPr>
          <w:rFonts w:cs="Arial"/>
          <w:szCs w:val="22"/>
          <w:lang w:val="cs-CZ"/>
        </w:rPr>
        <w:t>V záležitostech neupravených touto Smlouvou se právní vztahy Smluvních stran řídí platnými právními předpisy České republiky, zejm. zák</w:t>
      </w:r>
      <w:r w:rsidR="002A4AA7" w:rsidRPr="00650587">
        <w:rPr>
          <w:rFonts w:cs="Arial"/>
          <w:szCs w:val="22"/>
          <w:lang w:val="cs-CZ"/>
        </w:rPr>
        <w:t>onem</w:t>
      </w:r>
      <w:r w:rsidRPr="00650587">
        <w:rPr>
          <w:rFonts w:cs="Arial"/>
          <w:szCs w:val="22"/>
          <w:lang w:val="cs-CZ"/>
        </w:rPr>
        <w:t xml:space="preserve"> č. </w:t>
      </w:r>
      <w:r w:rsidR="00496834" w:rsidRPr="00650587">
        <w:rPr>
          <w:rFonts w:cs="Arial"/>
          <w:szCs w:val="22"/>
          <w:lang w:val="cs-CZ"/>
        </w:rPr>
        <w:t>89/2012 Sb., občanským zákoníkem</w:t>
      </w:r>
      <w:r w:rsidRPr="00650587">
        <w:rPr>
          <w:rFonts w:cs="Arial"/>
          <w:szCs w:val="22"/>
          <w:lang w:val="cs-CZ"/>
        </w:rPr>
        <w:t>, v platném znění</w:t>
      </w:r>
      <w:r w:rsidR="00BB1EE9" w:rsidRPr="00650587">
        <w:rPr>
          <w:rFonts w:cs="Arial"/>
          <w:szCs w:val="22"/>
          <w:lang w:val="cs-CZ"/>
        </w:rPr>
        <w:t xml:space="preserve"> (dále jen „</w:t>
      </w:r>
      <w:r w:rsidR="00BB1EE9" w:rsidRPr="00650587">
        <w:rPr>
          <w:rFonts w:cs="Arial"/>
          <w:b/>
          <w:bCs/>
          <w:szCs w:val="22"/>
          <w:lang w:val="cs-CZ"/>
        </w:rPr>
        <w:t>občanský zákoník</w:t>
      </w:r>
      <w:r w:rsidR="00BB1EE9" w:rsidRPr="00650587">
        <w:rPr>
          <w:rFonts w:cs="Arial"/>
          <w:szCs w:val="22"/>
          <w:lang w:val="cs-CZ"/>
        </w:rPr>
        <w:t>“)</w:t>
      </w:r>
      <w:r w:rsidRPr="00650587">
        <w:rPr>
          <w:rFonts w:cs="Arial"/>
          <w:szCs w:val="22"/>
          <w:lang w:val="cs-CZ"/>
        </w:rPr>
        <w:t>.</w:t>
      </w:r>
    </w:p>
    <w:p w14:paraId="78625375" w14:textId="7AF181EF" w:rsidR="00563588" w:rsidRPr="00650587" w:rsidRDefault="00563588" w:rsidP="00DA2C50">
      <w:pPr>
        <w:pStyle w:val="Smlouva-lnek"/>
        <w:numPr>
          <w:ilvl w:val="0"/>
          <w:numId w:val="20"/>
        </w:numPr>
        <w:tabs>
          <w:tab w:val="clear" w:pos="360"/>
        </w:tabs>
        <w:spacing w:before="0"/>
        <w:ind w:left="284" w:hanging="284"/>
        <w:rPr>
          <w:rFonts w:ascii="Arial" w:hAnsi="Arial" w:cs="Arial"/>
          <w:sz w:val="22"/>
          <w:szCs w:val="22"/>
        </w:rPr>
      </w:pPr>
      <w:r w:rsidRPr="00650587">
        <w:rPr>
          <w:rFonts w:ascii="Arial" w:hAnsi="Arial" w:cs="Arial"/>
          <w:sz w:val="22"/>
          <w:szCs w:val="22"/>
        </w:rPr>
        <w:t>Žádná ze Smluvních stran nemá právo postupovat práva nebo závazky vyplývající z</w:t>
      </w:r>
      <w:r w:rsidR="00BB1EE9" w:rsidRPr="00650587">
        <w:rPr>
          <w:rFonts w:ascii="Arial" w:hAnsi="Arial" w:cs="Arial"/>
          <w:sz w:val="22"/>
          <w:szCs w:val="22"/>
        </w:rPr>
        <w:t xml:space="preserve"> této</w:t>
      </w:r>
      <w:r w:rsidRPr="00650587">
        <w:rPr>
          <w:rFonts w:ascii="Arial" w:hAnsi="Arial" w:cs="Arial"/>
          <w:sz w:val="22"/>
          <w:szCs w:val="22"/>
        </w:rPr>
        <w:t xml:space="preserve"> Smlouvy na jinou stranu bez písemného souhlasu druhé Smluvní strany. </w:t>
      </w:r>
      <w:r w:rsidR="00915ECB" w:rsidRPr="00650587">
        <w:rPr>
          <w:rFonts w:ascii="Arial" w:hAnsi="Arial" w:cs="Arial"/>
          <w:sz w:val="22"/>
          <w:szCs w:val="22"/>
        </w:rPr>
        <w:t>Jakékoliv postoupení v rozporu s podmínkami této Smlouvy bude neplatné a neúčinné.</w:t>
      </w:r>
    </w:p>
    <w:p w14:paraId="6F2898B3" w14:textId="77777777" w:rsidR="000621CD" w:rsidRPr="00650587" w:rsidRDefault="000621CD" w:rsidP="00DA2C50">
      <w:pPr>
        <w:pStyle w:val="Smlouva-lnek"/>
        <w:numPr>
          <w:ilvl w:val="0"/>
          <w:numId w:val="20"/>
        </w:numPr>
        <w:tabs>
          <w:tab w:val="clear" w:pos="360"/>
        </w:tabs>
        <w:spacing w:before="0"/>
        <w:ind w:left="284" w:hanging="284"/>
        <w:rPr>
          <w:rFonts w:ascii="Arial" w:hAnsi="Arial" w:cs="Arial"/>
          <w:sz w:val="22"/>
          <w:szCs w:val="22"/>
        </w:rPr>
      </w:pPr>
      <w:r w:rsidRPr="00650587">
        <w:rPr>
          <w:rFonts w:ascii="Arial" w:hAnsi="Arial" w:cs="Arial"/>
          <w:sz w:val="22"/>
          <w:szCs w:val="22"/>
        </w:rPr>
        <w:t>Opomenutí některé ze Smluvních stran při využití nebo vymáhání práv, která jí příslušejí, není vzdáním se nároku na práva, která jim příslušejí.</w:t>
      </w:r>
    </w:p>
    <w:p w14:paraId="03770C22" w14:textId="77777777" w:rsidR="00563588" w:rsidRPr="00650587" w:rsidRDefault="00563588" w:rsidP="00DA2C50">
      <w:pPr>
        <w:numPr>
          <w:ilvl w:val="0"/>
          <w:numId w:val="20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>Práv</w:t>
      </w:r>
      <w:r w:rsidR="00D45D82" w:rsidRPr="00650587">
        <w:rPr>
          <w:rFonts w:ascii="Arial" w:hAnsi="Arial" w:cs="Arial"/>
          <w:sz w:val="22"/>
          <w:szCs w:val="22"/>
          <w:lang w:val="cs-CZ"/>
        </w:rPr>
        <w:t xml:space="preserve">a a povinnosti z této Smlouvy </w:t>
      </w:r>
      <w:r w:rsidRPr="00650587">
        <w:rPr>
          <w:rFonts w:ascii="Arial" w:hAnsi="Arial" w:cs="Arial"/>
          <w:sz w:val="22"/>
          <w:szCs w:val="22"/>
          <w:lang w:val="cs-CZ"/>
        </w:rPr>
        <w:t>přecházejí na právní nástupce Smluvních stran.</w:t>
      </w:r>
      <w:r w:rsidR="00D45D82" w:rsidRPr="00650587">
        <w:rPr>
          <w:rFonts w:ascii="Arial" w:hAnsi="Arial" w:cs="Arial"/>
          <w:sz w:val="22"/>
          <w:szCs w:val="22"/>
          <w:lang w:val="cs-CZ"/>
        </w:rPr>
        <w:t xml:space="preserve"> Právní nástupce dotčené Smluvní strany je však povinen</w:t>
      </w:r>
      <w:r w:rsidR="00687668" w:rsidRPr="00650587">
        <w:rPr>
          <w:rFonts w:ascii="Arial" w:hAnsi="Arial" w:cs="Arial"/>
          <w:sz w:val="22"/>
          <w:szCs w:val="22"/>
          <w:lang w:val="cs-CZ"/>
        </w:rPr>
        <w:t xml:space="preserve"> písemně informovat druhou Smluvní stranu o této změně.</w:t>
      </w:r>
      <w:r w:rsidR="00D45D82" w:rsidRPr="00650587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091926A2" w14:textId="21EB0C21" w:rsidR="0098211C" w:rsidRPr="00650587" w:rsidRDefault="0098211C" w:rsidP="00DA2C50">
      <w:pPr>
        <w:numPr>
          <w:ilvl w:val="0"/>
          <w:numId w:val="20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 xml:space="preserve">Smluvní strany </w:t>
      </w:r>
      <w:r w:rsidR="00BB1EE9" w:rsidRPr="00650587">
        <w:rPr>
          <w:rFonts w:ascii="Arial" w:hAnsi="Arial" w:cs="Arial"/>
          <w:sz w:val="22"/>
          <w:szCs w:val="22"/>
          <w:lang w:val="cs-CZ"/>
        </w:rPr>
        <w:t xml:space="preserve">vylučují </w:t>
      </w:r>
      <w:r w:rsidRPr="00650587">
        <w:rPr>
          <w:rFonts w:ascii="Arial" w:hAnsi="Arial" w:cs="Arial"/>
          <w:sz w:val="22"/>
          <w:szCs w:val="22"/>
          <w:lang w:val="cs-CZ"/>
        </w:rPr>
        <w:t>použití § 1740 odst. 3 občanského zákoníku.</w:t>
      </w:r>
    </w:p>
    <w:p w14:paraId="24EBC3C2" w14:textId="77777777" w:rsidR="00563588" w:rsidRPr="00650587" w:rsidRDefault="00563588" w:rsidP="00DA2C50">
      <w:pPr>
        <w:pStyle w:val="Body"/>
        <w:numPr>
          <w:ilvl w:val="0"/>
          <w:numId w:val="20"/>
        </w:numPr>
        <w:tabs>
          <w:tab w:val="clear" w:pos="360"/>
        </w:tabs>
        <w:spacing w:after="0" w:line="240" w:lineRule="auto"/>
        <w:ind w:left="284" w:hanging="284"/>
        <w:rPr>
          <w:rFonts w:cs="Arial"/>
          <w:szCs w:val="22"/>
          <w:lang w:val="cs-CZ"/>
        </w:rPr>
      </w:pPr>
      <w:r w:rsidRPr="00650587">
        <w:rPr>
          <w:rFonts w:cs="Arial"/>
          <w:szCs w:val="22"/>
          <w:lang w:val="cs-CZ"/>
        </w:rPr>
        <w:t xml:space="preserve">Tato </w:t>
      </w:r>
      <w:r w:rsidR="00FB2A81" w:rsidRPr="00650587">
        <w:rPr>
          <w:rFonts w:cs="Arial"/>
          <w:szCs w:val="22"/>
          <w:lang w:val="cs-CZ"/>
        </w:rPr>
        <w:t>S</w:t>
      </w:r>
      <w:r w:rsidRPr="00650587">
        <w:rPr>
          <w:rFonts w:cs="Arial"/>
          <w:szCs w:val="22"/>
          <w:lang w:val="cs-CZ"/>
        </w:rPr>
        <w:t xml:space="preserve">mlouva může být zrušena, změněna či doplněna pouze písemnou dohodou </w:t>
      </w:r>
      <w:r w:rsidR="0098211C" w:rsidRPr="00650587">
        <w:rPr>
          <w:rFonts w:cs="Arial"/>
          <w:szCs w:val="22"/>
          <w:lang w:val="cs-CZ"/>
        </w:rPr>
        <w:t xml:space="preserve">obou </w:t>
      </w:r>
      <w:r w:rsidRPr="00650587">
        <w:rPr>
          <w:rFonts w:cs="Arial"/>
          <w:szCs w:val="22"/>
          <w:lang w:val="cs-CZ"/>
        </w:rPr>
        <w:t>Smluvních stran.</w:t>
      </w:r>
    </w:p>
    <w:p w14:paraId="03C1B815" w14:textId="639D8C24" w:rsidR="00563588" w:rsidRPr="00650587" w:rsidRDefault="00563588" w:rsidP="00DA2C50">
      <w:pPr>
        <w:pStyle w:val="Body"/>
        <w:numPr>
          <w:ilvl w:val="0"/>
          <w:numId w:val="20"/>
        </w:numPr>
        <w:tabs>
          <w:tab w:val="clear" w:pos="360"/>
        </w:tabs>
        <w:spacing w:after="0" w:line="240" w:lineRule="auto"/>
        <w:ind w:left="284" w:hanging="284"/>
        <w:rPr>
          <w:rFonts w:cs="Arial"/>
          <w:szCs w:val="22"/>
          <w:lang w:val="cs-CZ"/>
        </w:rPr>
      </w:pPr>
      <w:r w:rsidRPr="00650587">
        <w:rPr>
          <w:rFonts w:cs="Arial"/>
          <w:szCs w:val="22"/>
          <w:lang w:val="cs-CZ"/>
        </w:rPr>
        <w:t xml:space="preserve">Tato Smlouva je vyhotovena ve </w:t>
      </w:r>
      <w:r w:rsidR="00BB1EE9" w:rsidRPr="00650587">
        <w:rPr>
          <w:rFonts w:cs="Arial"/>
          <w:szCs w:val="22"/>
          <w:lang w:val="cs-CZ"/>
        </w:rPr>
        <w:t xml:space="preserve">třech </w:t>
      </w:r>
      <w:r w:rsidRPr="00650587">
        <w:rPr>
          <w:rFonts w:cs="Arial"/>
          <w:szCs w:val="22"/>
          <w:lang w:val="cs-CZ"/>
        </w:rPr>
        <w:t>(</w:t>
      </w:r>
      <w:r w:rsidR="00BB1EE9" w:rsidRPr="00650587">
        <w:rPr>
          <w:rFonts w:cs="Arial"/>
          <w:szCs w:val="22"/>
          <w:lang w:val="cs-CZ"/>
        </w:rPr>
        <w:t>3</w:t>
      </w:r>
      <w:r w:rsidRPr="00650587">
        <w:rPr>
          <w:rFonts w:cs="Arial"/>
          <w:szCs w:val="22"/>
          <w:lang w:val="cs-CZ"/>
        </w:rPr>
        <w:t xml:space="preserve">) stejnopisech, každý s platností originálu, přičemž </w:t>
      </w:r>
      <w:r w:rsidR="00CD6F2C">
        <w:rPr>
          <w:rFonts w:cs="Arial"/>
          <w:szCs w:val="22"/>
          <w:lang w:val="cs-CZ"/>
        </w:rPr>
        <w:t>Objednatel</w:t>
      </w:r>
      <w:r w:rsidR="00CD6F2C" w:rsidRPr="00650587">
        <w:rPr>
          <w:rFonts w:cs="Arial"/>
          <w:szCs w:val="22"/>
          <w:lang w:val="cs-CZ"/>
        </w:rPr>
        <w:t xml:space="preserve"> </w:t>
      </w:r>
      <w:r w:rsidRPr="00650587">
        <w:rPr>
          <w:rFonts w:cs="Arial"/>
          <w:szCs w:val="22"/>
          <w:lang w:val="cs-CZ"/>
        </w:rPr>
        <w:t>obdrží</w:t>
      </w:r>
      <w:r w:rsidR="00BB1EE9" w:rsidRPr="00650587">
        <w:rPr>
          <w:rFonts w:cs="Arial"/>
          <w:szCs w:val="22"/>
          <w:lang w:val="cs-CZ"/>
        </w:rPr>
        <w:t xml:space="preserve"> dva (2) a Zhotovitel</w:t>
      </w:r>
      <w:r w:rsidRPr="00650587">
        <w:rPr>
          <w:rFonts w:cs="Arial"/>
          <w:szCs w:val="22"/>
          <w:lang w:val="cs-CZ"/>
        </w:rPr>
        <w:t xml:space="preserve"> jeden (1) stejnopis.</w:t>
      </w:r>
    </w:p>
    <w:p w14:paraId="39BF9F7F" w14:textId="44D8C42B" w:rsidR="00563588" w:rsidRPr="00650587" w:rsidRDefault="00563588" w:rsidP="00DA2C50">
      <w:pPr>
        <w:pStyle w:val="Body"/>
        <w:numPr>
          <w:ilvl w:val="0"/>
          <w:numId w:val="20"/>
        </w:numPr>
        <w:tabs>
          <w:tab w:val="clear" w:pos="360"/>
        </w:tabs>
        <w:spacing w:after="0" w:line="240" w:lineRule="auto"/>
        <w:ind w:left="284" w:hanging="284"/>
        <w:rPr>
          <w:rFonts w:cs="Arial"/>
          <w:szCs w:val="22"/>
          <w:lang w:val="cs-CZ"/>
        </w:rPr>
      </w:pPr>
      <w:r w:rsidRPr="00650587">
        <w:rPr>
          <w:rFonts w:cs="Arial"/>
          <w:szCs w:val="22"/>
          <w:lang w:val="cs-CZ"/>
        </w:rPr>
        <w:t xml:space="preserve">Tato Smlouva nabývá platnosti dnem podpisu </w:t>
      </w:r>
      <w:r w:rsidR="000813E9" w:rsidRPr="00650587">
        <w:rPr>
          <w:rFonts w:cs="Arial"/>
          <w:szCs w:val="22"/>
          <w:lang w:val="cs-CZ"/>
        </w:rPr>
        <w:t xml:space="preserve">této </w:t>
      </w:r>
      <w:r w:rsidRPr="00650587">
        <w:rPr>
          <w:rFonts w:cs="Arial"/>
          <w:szCs w:val="22"/>
          <w:lang w:val="cs-CZ"/>
        </w:rPr>
        <w:t>Smlouvy oběma Smluvními stranami</w:t>
      </w:r>
      <w:r w:rsidR="000813E9" w:rsidRPr="00650587">
        <w:rPr>
          <w:rFonts w:cs="Arial"/>
          <w:szCs w:val="22"/>
          <w:lang w:val="cs-CZ"/>
        </w:rPr>
        <w:t xml:space="preserve"> a účinnosti </w:t>
      </w:r>
      <w:r w:rsidR="00F5551E" w:rsidRPr="00650587">
        <w:rPr>
          <w:rFonts w:cs="Arial"/>
          <w:szCs w:val="22"/>
          <w:lang w:val="cs-CZ"/>
        </w:rPr>
        <w:t>dnem uveřejnění této</w:t>
      </w:r>
      <w:r w:rsidR="00B007D2" w:rsidRPr="00650587">
        <w:rPr>
          <w:rFonts w:cs="Arial"/>
          <w:szCs w:val="22"/>
          <w:lang w:val="cs-CZ"/>
        </w:rPr>
        <w:t xml:space="preserve"> </w:t>
      </w:r>
      <w:r w:rsidR="00F5551E" w:rsidRPr="00650587">
        <w:rPr>
          <w:rFonts w:cs="Arial"/>
          <w:szCs w:val="22"/>
          <w:lang w:val="cs-CZ"/>
        </w:rPr>
        <w:t>Smlouvy v jejím plném znění dle zákona</w:t>
      </w:r>
      <w:r w:rsidR="00B007D2" w:rsidRPr="00650587">
        <w:rPr>
          <w:rFonts w:cs="Arial"/>
          <w:szCs w:val="22"/>
          <w:lang w:val="cs-CZ"/>
        </w:rPr>
        <w:t xml:space="preserve"> </w:t>
      </w:r>
      <w:r w:rsidR="00F5551E" w:rsidRPr="00650587">
        <w:rPr>
          <w:rFonts w:cs="Arial"/>
          <w:szCs w:val="22"/>
          <w:lang w:val="cs-CZ"/>
        </w:rPr>
        <w:t>č. 340/2015 Sb., o zvláštních podmínkách účinnosti některých smluv, uveřejňování</w:t>
      </w:r>
      <w:r w:rsidR="00B007D2" w:rsidRPr="00650587">
        <w:rPr>
          <w:rFonts w:cs="Arial"/>
          <w:szCs w:val="22"/>
          <w:lang w:val="cs-CZ"/>
        </w:rPr>
        <w:t xml:space="preserve"> </w:t>
      </w:r>
      <w:r w:rsidR="00F5551E" w:rsidRPr="00650587">
        <w:rPr>
          <w:rFonts w:cs="Arial"/>
          <w:szCs w:val="22"/>
          <w:lang w:val="cs-CZ"/>
        </w:rPr>
        <w:t xml:space="preserve">těchto smluv a o registru smluv (zákon o registru smluv), </w:t>
      </w:r>
      <w:r w:rsidR="00B007D2" w:rsidRPr="00650587">
        <w:rPr>
          <w:rFonts w:cs="Arial"/>
          <w:szCs w:val="22"/>
          <w:lang w:val="cs-CZ"/>
        </w:rPr>
        <w:t>v platném znění</w:t>
      </w:r>
      <w:r w:rsidR="00F5551E" w:rsidRPr="00650587">
        <w:rPr>
          <w:rFonts w:cs="Arial"/>
          <w:szCs w:val="22"/>
          <w:lang w:val="cs-CZ"/>
        </w:rPr>
        <w:t xml:space="preserve"> (dále jen „</w:t>
      </w:r>
      <w:r w:rsidR="00F5551E" w:rsidRPr="00650587">
        <w:rPr>
          <w:rFonts w:cs="Arial"/>
          <w:b/>
          <w:bCs/>
          <w:szCs w:val="22"/>
          <w:lang w:val="cs-CZ"/>
        </w:rPr>
        <w:t>zákon o registru smluv</w:t>
      </w:r>
      <w:r w:rsidR="00F5551E" w:rsidRPr="00650587">
        <w:rPr>
          <w:rFonts w:cs="Arial"/>
          <w:szCs w:val="22"/>
          <w:lang w:val="cs-CZ"/>
        </w:rPr>
        <w:t>“)</w:t>
      </w:r>
      <w:r w:rsidRPr="00650587">
        <w:rPr>
          <w:rFonts w:cs="Arial"/>
          <w:szCs w:val="22"/>
          <w:lang w:val="cs-CZ"/>
        </w:rPr>
        <w:t xml:space="preserve">. </w:t>
      </w:r>
    </w:p>
    <w:p w14:paraId="4506AA48" w14:textId="414CE433" w:rsidR="00F5551E" w:rsidRPr="00650587" w:rsidRDefault="00F5551E" w:rsidP="00DA2C50">
      <w:pPr>
        <w:pStyle w:val="Body"/>
        <w:numPr>
          <w:ilvl w:val="0"/>
          <w:numId w:val="20"/>
        </w:numPr>
        <w:tabs>
          <w:tab w:val="clear" w:pos="360"/>
        </w:tabs>
        <w:spacing w:after="0" w:line="240" w:lineRule="auto"/>
        <w:ind w:left="284" w:hanging="284"/>
        <w:rPr>
          <w:rFonts w:cs="Arial"/>
          <w:szCs w:val="22"/>
          <w:lang w:val="cs-CZ"/>
        </w:rPr>
      </w:pPr>
      <w:r w:rsidRPr="00650587">
        <w:rPr>
          <w:rFonts w:cs="Arial"/>
          <w:szCs w:val="22"/>
          <w:lang w:val="cs-CZ"/>
        </w:rPr>
        <w:t>Smluvní strany</w:t>
      </w:r>
      <w:r w:rsidR="00B007D2" w:rsidRPr="00650587">
        <w:rPr>
          <w:rFonts w:cs="Arial"/>
          <w:szCs w:val="22"/>
          <w:lang w:val="cs-CZ"/>
        </w:rPr>
        <w:t xml:space="preserve"> </w:t>
      </w:r>
      <w:r w:rsidRPr="00650587">
        <w:rPr>
          <w:rFonts w:cs="Arial"/>
          <w:szCs w:val="22"/>
          <w:lang w:val="cs-CZ"/>
        </w:rPr>
        <w:t xml:space="preserve">prohlašují, že skutečnosti uvedené v této </w:t>
      </w:r>
      <w:r w:rsidR="00B007D2" w:rsidRPr="00650587">
        <w:rPr>
          <w:rFonts w:cs="Arial"/>
          <w:szCs w:val="22"/>
          <w:lang w:val="cs-CZ"/>
        </w:rPr>
        <w:t>S</w:t>
      </w:r>
      <w:r w:rsidRPr="00650587">
        <w:rPr>
          <w:rFonts w:cs="Arial"/>
          <w:szCs w:val="22"/>
          <w:lang w:val="cs-CZ"/>
        </w:rPr>
        <w:t>mlouvě nepovažují za obchodní tajemství ve</w:t>
      </w:r>
      <w:r w:rsidR="00B007D2" w:rsidRPr="00650587">
        <w:rPr>
          <w:rFonts w:cs="Arial"/>
          <w:szCs w:val="22"/>
          <w:lang w:val="cs-CZ"/>
        </w:rPr>
        <w:t> </w:t>
      </w:r>
      <w:r w:rsidRPr="00650587">
        <w:rPr>
          <w:rFonts w:cs="Arial"/>
          <w:szCs w:val="22"/>
          <w:lang w:val="cs-CZ"/>
        </w:rPr>
        <w:t>smyslu § 504 občanského zákoníku</w:t>
      </w:r>
      <w:r w:rsidR="00B007D2" w:rsidRPr="00650587">
        <w:rPr>
          <w:rFonts w:cs="Arial"/>
          <w:szCs w:val="22"/>
          <w:lang w:val="cs-CZ"/>
        </w:rPr>
        <w:t xml:space="preserve"> </w:t>
      </w:r>
      <w:r w:rsidRPr="00650587">
        <w:rPr>
          <w:rFonts w:cs="Arial"/>
          <w:szCs w:val="22"/>
          <w:lang w:val="cs-CZ"/>
        </w:rPr>
        <w:t>a udělují svolení k jejich užití</w:t>
      </w:r>
      <w:r w:rsidR="00B007D2" w:rsidRPr="00650587">
        <w:rPr>
          <w:rFonts w:cs="Arial"/>
          <w:szCs w:val="22"/>
          <w:lang w:val="cs-CZ"/>
        </w:rPr>
        <w:t xml:space="preserve"> </w:t>
      </w:r>
      <w:r w:rsidRPr="00650587">
        <w:rPr>
          <w:rFonts w:cs="Arial"/>
          <w:szCs w:val="22"/>
          <w:lang w:val="cs-CZ"/>
        </w:rPr>
        <w:t>a zveřejnění bez stanovení jakýchkoliv dalších podmínek</w:t>
      </w:r>
      <w:r w:rsidR="00B007D2" w:rsidRPr="00650587">
        <w:rPr>
          <w:rFonts w:cs="Arial"/>
          <w:szCs w:val="22"/>
          <w:lang w:val="cs-CZ"/>
        </w:rPr>
        <w:t>.</w:t>
      </w:r>
    </w:p>
    <w:p w14:paraId="161BA956" w14:textId="420545DE" w:rsidR="00F5551E" w:rsidRPr="00650587" w:rsidRDefault="00F5551E" w:rsidP="00DA2C50">
      <w:pPr>
        <w:pStyle w:val="Body"/>
        <w:numPr>
          <w:ilvl w:val="0"/>
          <w:numId w:val="20"/>
        </w:numPr>
        <w:tabs>
          <w:tab w:val="clear" w:pos="360"/>
        </w:tabs>
        <w:spacing w:after="0" w:line="240" w:lineRule="auto"/>
        <w:ind w:left="284" w:hanging="284"/>
        <w:rPr>
          <w:rFonts w:cs="Arial"/>
          <w:szCs w:val="22"/>
          <w:lang w:val="cs-CZ"/>
        </w:rPr>
      </w:pPr>
      <w:r w:rsidRPr="00650587">
        <w:rPr>
          <w:rFonts w:cs="Arial"/>
          <w:szCs w:val="22"/>
          <w:lang w:val="cs-CZ"/>
        </w:rPr>
        <w:t>Smluvní</w:t>
      </w:r>
      <w:r w:rsidR="00B007D2" w:rsidRPr="00650587">
        <w:rPr>
          <w:rFonts w:cs="Arial"/>
          <w:szCs w:val="22"/>
          <w:lang w:val="cs-CZ"/>
        </w:rPr>
        <w:t xml:space="preserve"> </w:t>
      </w:r>
      <w:r w:rsidRPr="00650587">
        <w:rPr>
          <w:rFonts w:cs="Arial"/>
          <w:szCs w:val="22"/>
          <w:lang w:val="cs-CZ"/>
        </w:rPr>
        <w:t xml:space="preserve">strany souhlasí s uveřejněním této </w:t>
      </w:r>
      <w:r w:rsidR="00B007D2" w:rsidRPr="00650587">
        <w:rPr>
          <w:rFonts w:cs="Arial"/>
          <w:szCs w:val="22"/>
          <w:lang w:val="cs-CZ"/>
        </w:rPr>
        <w:t>S</w:t>
      </w:r>
      <w:r w:rsidRPr="00650587">
        <w:rPr>
          <w:rFonts w:cs="Arial"/>
          <w:szCs w:val="22"/>
          <w:lang w:val="cs-CZ"/>
        </w:rPr>
        <w:t>mlouvy v jejím plném znění dle</w:t>
      </w:r>
      <w:r w:rsidR="00B007D2" w:rsidRPr="00650587">
        <w:rPr>
          <w:rFonts w:cs="Arial"/>
          <w:szCs w:val="22"/>
          <w:lang w:val="cs-CZ"/>
        </w:rPr>
        <w:t xml:space="preserve"> </w:t>
      </w:r>
      <w:r w:rsidRPr="00650587">
        <w:rPr>
          <w:rFonts w:cs="Arial"/>
          <w:szCs w:val="22"/>
          <w:lang w:val="cs-CZ"/>
        </w:rPr>
        <w:t>zákona o registru smluv.</w:t>
      </w:r>
    </w:p>
    <w:p w14:paraId="29D192FF" w14:textId="241018A5" w:rsidR="00F5551E" w:rsidRPr="00650587" w:rsidRDefault="00F5551E" w:rsidP="00DA2C50">
      <w:pPr>
        <w:pStyle w:val="Body"/>
        <w:numPr>
          <w:ilvl w:val="0"/>
          <w:numId w:val="20"/>
        </w:numPr>
        <w:tabs>
          <w:tab w:val="clear" w:pos="360"/>
        </w:tabs>
        <w:spacing w:after="0" w:line="240" w:lineRule="auto"/>
        <w:ind w:left="284" w:hanging="284"/>
        <w:rPr>
          <w:rFonts w:cs="Arial"/>
          <w:szCs w:val="22"/>
          <w:lang w:val="cs-CZ"/>
        </w:rPr>
      </w:pPr>
      <w:r w:rsidRPr="00650587">
        <w:rPr>
          <w:rFonts w:cs="Arial"/>
          <w:szCs w:val="22"/>
          <w:lang w:val="cs-CZ"/>
        </w:rPr>
        <w:t>Smluvní strany výslovně</w:t>
      </w:r>
      <w:r w:rsidR="00B007D2" w:rsidRPr="00650587">
        <w:rPr>
          <w:rFonts w:cs="Arial"/>
          <w:szCs w:val="22"/>
          <w:lang w:val="cs-CZ"/>
        </w:rPr>
        <w:t xml:space="preserve"> </w:t>
      </w:r>
      <w:r w:rsidRPr="00650587">
        <w:rPr>
          <w:rFonts w:cs="Arial"/>
          <w:szCs w:val="22"/>
          <w:lang w:val="cs-CZ"/>
        </w:rPr>
        <w:t xml:space="preserve">sjednávají, že uveřejnění této </w:t>
      </w:r>
      <w:r w:rsidR="00B007D2" w:rsidRPr="00650587">
        <w:rPr>
          <w:rFonts w:cs="Arial"/>
          <w:szCs w:val="22"/>
          <w:lang w:val="cs-CZ"/>
        </w:rPr>
        <w:t>S</w:t>
      </w:r>
      <w:r w:rsidRPr="00650587">
        <w:rPr>
          <w:rFonts w:cs="Arial"/>
          <w:szCs w:val="22"/>
          <w:lang w:val="cs-CZ"/>
        </w:rPr>
        <w:t xml:space="preserve">mlouvy </w:t>
      </w:r>
      <w:r w:rsidR="00D44A09">
        <w:rPr>
          <w:rFonts w:cs="Arial"/>
          <w:szCs w:val="22"/>
          <w:lang w:val="cs-CZ"/>
        </w:rPr>
        <w:t>prostřednictvím</w:t>
      </w:r>
      <w:r w:rsidR="00D44A09" w:rsidRPr="00650587">
        <w:rPr>
          <w:rFonts w:cs="Arial"/>
          <w:szCs w:val="22"/>
          <w:lang w:val="cs-CZ"/>
        </w:rPr>
        <w:t> </w:t>
      </w:r>
      <w:r w:rsidRPr="00650587">
        <w:rPr>
          <w:rFonts w:cs="Arial"/>
          <w:szCs w:val="22"/>
          <w:lang w:val="cs-CZ"/>
        </w:rPr>
        <w:t>registru smluv dle</w:t>
      </w:r>
      <w:r w:rsidR="00B007D2" w:rsidRPr="00650587">
        <w:rPr>
          <w:rFonts w:cs="Arial"/>
          <w:szCs w:val="22"/>
          <w:lang w:val="cs-CZ"/>
        </w:rPr>
        <w:t> </w:t>
      </w:r>
      <w:r w:rsidRPr="00650587">
        <w:rPr>
          <w:rFonts w:cs="Arial"/>
          <w:szCs w:val="22"/>
          <w:lang w:val="cs-CZ"/>
        </w:rPr>
        <w:t xml:space="preserve">zákona o registru smluv zajistí </w:t>
      </w:r>
      <w:r w:rsidR="00CD6F2C">
        <w:rPr>
          <w:rFonts w:cs="Arial"/>
          <w:szCs w:val="22"/>
          <w:lang w:val="cs-CZ"/>
        </w:rPr>
        <w:t>Objednatel</w:t>
      </w:r>
      <w:r w:rsidRPr="00650587">
        <w:rPr>
          <w:rFonts w:cs="Arial"/>
          <w:szCs w:val="22"/>
          <w:lang w:val="cs-CZ"/>
        </w:rPr>
        <w:t>.</w:t>
      </w:r>
    </w:p>
    <w:p w14:paraId="0756A8E0" w14:textId="77777777" w:rsidR="006C4164" w:rsidRPr="00650587" w:rsidRDefault="00563588" w:rsidP="00DA2C50">
      <w:pPr>
        <w:pStyle w:val="Body"/>
        <w:numPr>
          <w:ilvl w:val="0"/>
          <w:numId w:val="20"/>
        </w:numPr>
        <w:tabs>
          <w:tab w:val="clear" w:pos="360"/>
        </w:tabs>
        <w:spacing w:after="0" w:line="240" w:lineRule="auto"/>
        <w:ind w:left="284" w:hanging="284"/>
        <w:rPr>
          <w:rFonts w:cs="Arial"/>
          <w:szCs w:val="22"/>
          <w:lang w:val="cs-CZ"/>
        </w:rPr>
      </w:pPr>
      <w:r w:rsidRPr="00650587">
        <w:rPr>
          <w:rFonts w:cs="Arial"/>
          <w:szCs w:val="22"/>
          <w:lang w:val="cs-CZ"/>
        </w:rPr>
        <w:t>Tato Smlouva</w:t>
      </w:r>
      <w:r w:rsidR="000621CD" w:rsidRPr="00650587">
        <w:rPr>
          <w:rFonts w:cs="Arial"/>
          <w:szCs w:val="22"/>
          <w:lang w:val="cs-CZ"/>
        </w:rPr>
        <w:t xml:space="preserve"> </w:t>
      </w:r>
      <w:r w:rsidRPr="00650587">
        <w:rPr>
          <w:rFonts w:cs="Arial"/>
          <w:szCs w:val="22"/>
          <w:lang w:val="cs-CZ"/>
        </w:rPr>
        <w:t xml:space="preserve">představuje úplnou dohodu Smluvních stran </w:t>
      </w:r>
      <w:r w:rsidR="00A16734" w:rsidRPr="00650587">
        <w:rPr>
          <w:rFonts w:cs="Arial"/>
          <w:szCs w:val="22"/>
          <w:lang w:val="cs-CZ"/>
        </w:rPr>
        <w:t xml:space="preserve">a byla Smluvními stranami </w:t>
      </w:r>
      <w:r w:rsidRPr="00650587">
        <w:rPr>
          <w:rFonts w:cs="Arial"/>
          <w:szCs w:val="22"/>
          <w:lang w:val="cs-CZ"/>
        </w:rPr>
        <w:t>sepsána na základě jejich pravé a svobodné vůle</w:t>
      </w:r>
      <w:r w:rsidR="00752AEF" w:rsidRPr="00650587">
        <w:rPr>
          <w:rFonts w:cs="Arial"/>
          <w:szCs w:val="22"/>
          <w:lang w:val="cs-CZ"/>
        </w:rPr>
        <w:t>.</w:t>
      </w:r>
    </w:p>
    <w:p w14:paraId="6F7C297A" w14:textId="77777777" w:rsidR="006C4164" w:rsidRPr="00650587" w:rsidRDefault="006C4164" w:rsidP="00E1356E">
      <w:pPr>
        <w:tabs>
          <w:tab w:val="left" w:pos="5580"/>
        </w:tabs>
        <w:rPr>
          <w:rFonts w:ascii="Arial" w:hAnsi="Arial" w:cs="Arial"/>
          <w:sz w:val="22"/>
          <w:szCs w:val="22"/>
          <w:lang w:val="cs-CZ"/>
        </w:rPr>
      </w:pPr>
    </w:p>
    <w:p w14:paraId="09500F08" w14:textId="77777777" w:rsidR="006C4164" w:rsidRPr="00650587" w:rsidRDefault="006C4164" w:rsidP="00E1356E">
      <w:pPr>
        <w:tabs>
          <w:tab w:val="left" w:pos="5580"/>
        </w:tabs>
        <w:rPr>
          <w:rFonts w:ascii="Arial" w:hAnsi="Arial" w:cs="Arial"/>
          <w:sz w:val="22"/>
          <w:szCs w:val="22"/>
          <w:lang w:val="cs-CZ"/>
        </w:rPr>
      </w:pPr>
    </w:p>
    <w:p w14:paraId="5F5D53FC" w14:textId="5A8D443A" w:rsidR="00840DAD" w:rsidRPr="00650587" w:rsidRDefault="00A55B3F" w:rsidP="00E1356E">
      <w:pPr>
        <w:tabs>
          <w:tab w:val="left" w:pos="5103"/>
        </w:tabs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>V</w:t>
      </w:r>
      <w:r w:rsidR="00650587">
        <w:rPr>
          <w:rFonts w:ascii="Arial" w:hAnsi="Arial" w:cs="Arial"/>
          <w:sz w:val="22"/>
          <w:szCs w:val="22"/>
          <w:lang w:val="cs-CZ"/>
        </w:rPr>
        <w:t> </w:t>
      </w:r>
      <w:r w:rsidR="00B00CE4">
        <w:rPr>
          <w:rFonts w:ascii="Arial" w:hAnsi="Arial" w:cs="Arial"/>
          <w:sz w:val="22"/>
          <w:szCs w:val="22"/>
          <w:lang w:val="cs-CZ"/>
        </w:rPr>
        <w:t>Jeseníku</w:t>
      </w:r>
      <w:r w:rsidRPr="00650587">
        <w:rPr>
          <w:rFonts w:ascii="Arial" w:hAnsi="Arial" w:cs="Arial"/>
          <w:sz w:val="22"/>
          <w:szCs w:val="22"/>
          <w:lang w:val="cs-CZ"/>
        </w:rPr>
        <w:t xml:space="preserve"> dne</w:t>
      </w:r>
      <w:r w:rsidR="0034624F" w:rsidRPr="00650587">
        <w:rPr>
          <w:rFonts w:ascii="Arial" w:hAnsi="Arial" w:cs="Arial"/>
          <w:sz w:val="22"/>
          <w:szCs w:val="22"/>
          <w:lang w:val="cs-CZ"/>
        </w:rPr>
        <w:t xml:space="preserve"> ___</w:t>
      </w:r>
      <w:r w:rsidR="00B007D2" w:rsidRPr="00650587">
        <w:rPr>
          <w:rFonts w:ascii="Arial" w:hAnsi="Arial" w:cs="Arial"/>
          <w:sz w:val="22"/>
          <w:szCs w:val="22"/>
          <w:lang w:val="cs-CZ"/>
        </w:rPr>
        <w:t>_</w:t>
      </w:r>
      <w:r w:rsidR="00CD2E3F" w:rsidRPr="00650587">
        <w:rPr>
          <w:rFonts w:ascii="Arial" w:hAnsi="Arial" w:cs="Arial"/>
          <w:sz w:val="22"/>
          <w:szCs w:val="22"/>
          <w:lang w:val="cs-CZ"/>
        </w:rPr>
        <w:t xml:space="preserve"> . </w:t>
      </w:r>
      <w:r w:rsidR="00B007D2" w:rsidRPr="00650587">
        <w:rPr>
          <w:rFonts w:ascii="Arial" w:hAnsi="Arial" w:cs="Arial"/>
          <w:sz w:val="22"/>
          <w:szCs w:val="22"/>
          <w:lang w:val="cs-CZ"/>
        </w:rPr>
        <w:t>_____</w:t>
      </w:r>
      <w:r w:rsidR="00CD2E3F" w:rsidRPr="00650587">
        <w:rPr>
          <w:rFonts w:ascii="Arial" w:hAnsi="Arial" w:cs="Arial"/>
          <w:sz w:val="22"/>
          <w:szCs w:val="22"/>
          <w:lang w:val="cs-CZ"/>
        </w:rPr>
        <w:t xml:space="preserve"> .</w:t>
      </w:r>
      <w:r w:rsidR="0034624F" w:rsidRPr="00650587">
        <w:rPr>
          <w:rFonts w:ascii="Arial" w:hAnsi="Arial" w:cs="Arial"/>
          <w:sz w:val="22"/>
          <w:szCs w:val="22"/>
          <w:lang w:val="cs-CZ"/>
        </w:rPr>
        <w:t xml:space="preserve"> 20</w:t>
      </w:r>
      <w:r w:rsidR="00D2522D" w:rsidRPr="00650587">
        <w:rPr>
          <w:rFonts w:ascii="Arial" w:hAnsi="Arial" w:cs="Arial"/>
          <w:sz w:val="22"/>
          <w:szCs w:val="22"/>
          <w:lang w:val="cs-CZ"/>
        </w:rPr>
        <w:t>2</w:t>
      </w:r>
      <w:r w:rsidR="00B00CE4">
        <w:rPr>
          <w:rFonts w:ascii="Arial" w:hAnsi="Arial" w:cs="Arial"/>
          <w:sz w:val="22"/>
          <w:szCs w:val="22"/>
          <w:lang w:val="cs-CZ"/>
        </w:rPr>
        <w:t>4</w:t>
      </w:r>
      <w:r w:rsidR="00E207FD" w:rsidRPr="00650587">
        <w:rPr>
          <w:rFonts w:ascii="Arial" w:hAnsi="Arial" w:cs="Arial"/>
          <w:sz w:val="22"/>
          <w:szCs w:val="22"/>
          <w:lang w:val="cs-CZ"/>
        </w:rPr>
        <w:tab/>
        <w:t xml:space="preserve">V </w:t>
      </w:r>
      <w:r w:rsidR="003C487E" w:rsidRPr="00650587">
        <w:rPr>
          <w:rFonts w:ascii="Arial" w:hAnsi="Arial" w:cs="Arial"/>
          <w:sz w:val="22"/>
          <w:szCs w:val="22"/>
          <w:lang w:val="cs-CZ"/>
        </w:rPr>
        <w:t>Praze</w:t>
      </w:r>
      <w:r w:rsidR="004B6A6F" w:rsidRPr="00650587">
        <w:rPr>
          <w:rFonts w:ascii="Arial" w:hAnsi="Arial" w:cs="Arial"/>
          <w:sz w:val="22"/>
          <w:szCs w:val="22"/>
          <w:lang w:val="cs-CZ"/>
        </w:rPr>
        <w:t xml:space="preserve"> dne</w:t>
      </w:r>
      <w:r w:rsidR="008C3E13" w:rsidRPr="00650587">
        <w:rPr>
          <w:rFonts w:ascii="Arial" w:hAnsi="Arial" w:cs="Arial"/>
          <w:sz w:val="22"/>
          <w:szCs w:val="22"/>
          <w:lang w:val="cs-CZ"/>
        </w:rPr>
        <w:t xml:space="preserve"> </w:t>
      </w:r>
      <w:r w:rsidR="00CD2E3F" w:rsidRPr="00650587">
        <w:rPr>
          <w:rFonts w:ascii="Arial" w:hAnsi="Arial" w:cs="Arial"/>
          <w:sz w:val="22"/>
          <w:szCs w:val="22"/>
          <w:lang w:val="cs-CZ"/>
        </w:rPr>
        <w:t>____ . _____ .</w:t>
      </w:r>
      <w:r w:rsidR="00B007D2" w:rsidRPr="00650587">
        <w:rPr>
          <w:rFonts w:ascii="Arial" w:hAnsi="Arial" w:cs="Arial"/>
          <w:sz w:val="22"/>
          <w:szCs w:val="22"/>
          <w:lang w:val="cs-CZ"/>
        </w:rPr>
        <w:t xml:space="preserve"> </w:t>
      </w:r>
      <w:r w:rsidR="008C3E13" w:rsidRPr="00650587">
        <w:rPr>
          <w:rFonts w:ascii="Arial" w:hAnsi="Arial" w:cs="Arial"/>
          <w:sz w:val="22"/>
          <w:szCs w:val="22"/>
          <w:lang w:val="cs-CZ"/>
        </w:rPr>
        <w:t>20</w:t>
      </w:r>
      <w:r w:rsidR="00D2522D" w:rsidRPr="00650587">
        <w:rPr>
          <w:rFonts w:ascii="Arial" w:hAnsi="Arial" w:cs="Arial"/>
          <w:sz w:val="22"/>
          <w:szCs w:val="22"/>
          <w:lang w:val="cs-CZ"/>
        </w:rPr>
        <w:t>2</w:t>
      </w:r>
      <w:r w:rsidR="00B00CE4">
        <w:rPr>
          <w:rFonts w:ascii="Arial" w:hAnsi="Arial" w:cs="Arial"/>
          <w:sz w:val="22"/>
          <w:szCs w:val="22"/>
          <w:lang w:val="cs-CZ"/>
        </w:rPr>
        <w:t>4</w:t>
      </w:r>
    </w:p>
    <w:p w14:paraId="1A6BDF96" w14:textId="402F1961" w:rsidR="008C3E13" w:rsidRDefault="008C3E13" w:rsidP="00E1356E">
      <w:pPr>
        <w:tabs>
          <w:tab w:val="left" w:pos="5103"/>
        </w:tabs>
        <w:rPr>
          <w:rFonts w:ascii="Arial" w:hAnsi="Arial" w:cs="Arial"/>
          <w:sz w:val="22"/>
          <w:szCs w:val="22"/>
          <w:lang w:val="cs-CZ"/>
        </w:rPr>
      </w:pPr>
    </w:p>
    <w:p w14:paraId="69ED81AA" w14:textId="77777777" w:rsidR="00650587" w:rsidRPr="00650587" w:rsidRDefault="00650587" w:rsidP="00E1356E">
      <w:pPr>
        <w:tabs>
          <w:tab w:val="left" w:pos="5103"/>
        </w:tabs>
        <w:rPr>
          <w:rFonts w:ascii="Arial" w:hAnsi="Arial" w:cs="Arial"/>
          <w:sz w:val="22"/>
          <w:szCs w:val="22"/>
          <w:lang w:val="cs-CZ"/>
        </w:rPr>
      </w:pPr>
    </w:p>
    <w:p w14:paraId="376D4CB1" w14:textId="188E354E" w:rsidR="00D4230E" w:rsidRPr="00650587" w:rsidRDefault="00A55B3F" w:rsidP="00E1356E">
      <w:pPr>
        <w:tabs>
          <w:tab w:val="left" w:pos="5103"/>
        </w:tabs>
        <w:rPr>
          <w:rFonts w:ascii="Arial" w:hAnsi="Arial" w:cs="Arial"/>
          <w:sz w:val="22"/>
          <w:szCs w:val="22"/>
          <w:lang w:val="cs-CZ"/>
        </w:rPr>
      </w:pPr>
      <w:r w:rsidRPr="00650587">
        <w:rPr>
          <w:rFonts w:ascii="Arial" w:hAnsi="Arial" w:cs="Arial"/>
          <w:sz w:val="22"/>
          <w:szCs w:val="22"/>
          <w:lang w:val="cs-CZ"/>
        </w:rPr>
        <w:t xml:space="preserve">Za </w:t>
      </w:r>
      <w:r w:rsidR="00C11B7C">
        <w:rPr>
          <w:rFonts w:ascii="Arial" w:hAnsi="Arial" w:cs="Arial"/>
          <w:sz w:val="22"/>
          <w:szCs w:val="22"/>
          <w:lang w:val="cs-CZ"/>
        </w:rPr>
        <w:t>Objednatele</w:t>
      </w:r>
      <w:r w:rsidRPr="00650587">
        <w:rPr>
          <w:rFonts w:ascii="Arial" w:hAnsi="Arial" w:cs="Arial"/>
          <w:sz w:val="22"/>
          <w:szCs w:val="22"/>
          <w:lang w:val="cs-CZ"/>
        </w:rPr>
        <w:tab/>
      </w:r>
      <w:r w:rsidR="00D4230E" w:rsidRPr="00650587">
        <w:rPr>
          <w:rFonts w:ascii="Arial" w:hAnsi="Arial" w:cs="Arial"/>
          <w:sz w:val="22"/>
          <w:szCs w:val="22"/>
          <w:lang w:val="cs-CZ"/>
        </w:rPr>
        <w:t xml:space="preserve">Za </w:t>
      </w:r>
      <w:r w:rsidR="00CE4BEC" w:rsidRPr="00650587">
        <w:rPr>
          <w:rFonts w:ascii="Arial" w:hAnsi="Arial" w:cs="Arial"/>
          <w:sz w:val="22"/>
          <w:szCs w:val="22"/>
          <w:lang w:val="cs-CZ"/>
        </w:rPr>
        <w:t>Z</w:t>
      </w:r>
      <w:r w:rsidR="005D119B" w:rsidRPr="00650587">
        <w:rPr>
          <w:rFonts w:ascii="Arial" w:hAnsi="Arial" w:cs="Arial"/>
          <w:sz w:val="22"/>
          <w:szCs w:val="22"/>
          <w:lang w:val="cs-CZ"/>
        </w:rPr>
        <w:t>hotovitele</w:t>
      </w:r>
      <w:r w:rsidR="003A7BDF" w:rsidRPr="00650587">
        <w:rPr>
          <w:rFonts w:ascii="Arial" w:hAnsi="Arial" w:cs="Arial"/>
          <w:sz w:val="22"/>
          <w:szCs w:val="22"/>
          <w:lang w:val="cs-CZ"/>
        </w:rPr>
        <w:tab/>
      </w:r>
    </w:p>
    <w:p w14:paraId="7723FBE9" w14:textId="57945862" w:rsidR="009E0D95" w:rsidRDefault="009E0D95" w:rsidP="00E1356E">
      <w:pPr>
        <w:tabs>
          <w:tab w:val="left" w:pos="5103"/>
        </w:tabs>
        <w:rPr>
          <w:rFonts w:ascii="Arial" w:hAnsi="Arial" w:cs="Arial"/>
          <w:sz w:val="22"/>
          <w:szCs w:val="22"/>
          <w:lang w:val="cs-CZ"/>
        </w:rPr>
      </w:pPr>
    </w:p>
    <w:p w14:paraId="710F8A94" w14:textId="77777777" w:rsidR="00650587" w:rsidRPr="00650587" w:rsidRDefault="00650587" w:rsidP="00E1356E">
      <w:pPr>
        <w:tabs>
          <w:tab w:val="left" w:pos="5103"/>
        </w:tabs>
        <w:rPr>
          <w:rFonts w:ascii="Arial" w:hAnsi="Arial" w:cs="Arial"/>
          <w:sz w:val="22"/>
          <w:szCs w:val="22"/>
          <w:lang w:val="cs-CZ"/>
        </w:rPr>
      </w:pPr>
    </w:p>
    <w:p w14:paraId="3A842323" w14:textId="6EB35DE5" w:rsidR="008C3E13" w:rsidRPr="00650587" w:rsidRDefault="008C3E13" w:rsidP="00E1356E">
      <w:pPr>
        <w:tabs>
          <w:tab w:val="left" w:pos="5103"/>
        </w:tabs>
        <w:rPr>
          <w:rFonts w:ascii="Arial" w:hAnsi="Arial" w:cs="Arial"/>
          <w:sz w:val="22"/>
          <w:szCs w:val="22"/>
          <w:lang w:val="cs-CZ"/>
        </w:rPr>
      </w:pPr>
    </w:p>
    <w:p w14:paraId="72261898" w14:textId="77777777" w:rsidR="00DA2C50" w:rsidRPr="00650587" w:rsidRDefault="00DA2C50" w:rsidP="00E1356E">
      <w:pPr>
        <w:tabs>
          <w:tab w:val="left" w:pos="5103"/>
        </w:tabs>
        <w:rPr>
          <w:rFonts w:ascii="Arial" w:hAnsi="Arial" w:cs="Arial"/>
          <w:sz w:val="22"/>
          <w:szCs w:val="22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439"/>
      </w:tblGrid>
      <w:tr w:rsidR="00650587" w:rsidRPr="00010382" w14:paraId="74B438A7" w14:textId="77777777" w:rsidTr="00E207FD">
        <w:tc>
          <w:tcPr>
            <w:tcW w:w="4957" w:type="dxa"/>
          </w:tcPr>
          <w:p w14:paraId="7A44DB8A" w14:textId="77777777" w:rsidR="00E207FD" w:rsidRPr="00650587" w:rsidRDefault="00E207FD" w:rsidP="00DA2C50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50587">
              <w:rPr>
                <w:rFonts w:ascii="Arial" w:hAnsi="Arial" w:cs="Arial"/>
                <w:sz w:val="22"/>
                <w:szCs w:val="22"/>
                <w:lang w:val="cs-CZ"/>
              </w:rPr>
              <w:t>……………………………………</w:t>
            </w:r>
          </w:p>
          <w:p w14:paraId="204B1B3E" w14:textId="54955920" w:rsidR="004C5923" w:rsidRPr="004C5923" w:rsidRDefault="00E61C6C" w:rsidP="004C5923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Ing. Markéta Bartáková</w:t>
            </w:r>
            <w:r w:rsidR="00B00CE4" w:rsidRPr="00B00CE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="00B00CE4">
              <w:rPr>
                <w:rFonts w:ascii="Arial" w:hAnsi="Arial" w:cs="Arial"/>
                <w:sz w:val="22"/>
                <w:szCs w:val="22"/>
                <w:lang w:val="cs-CZ"/>
              </w:rPr>
              <w:br/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vedoucí oddělení strategického rozvoje a cestovního ruchu</w:t>
            </w:r>
          </w:p>
          <w:p w14:paraId="6456B955" w14:textId="77777777" w:rsidR="00B00CE4" w:rsidRPr="00B00CE4" w:rsidRDefault="00B00CE4" w:rsidP="00B00CE4">
            <w:pPr>
              <w:autoSpaceDE w:val="0"/>
              <w:autoSpaceDN w:val="0"/>
              <w:adjustRightInd w:val="0"/>
              <w:rPr>
                <w:rStyle w:val="platne1"/>
                <w:rFonts w:ascii="Arial" w:hAnsi="Arial" w:cs="Arial"/>
                <w:b/>
                <w:i/>
                <w:iCs/>
                <w:sz w:val="18"/>
                <w:szCs w:val="18"/>
                <w:lang w:val="cs-CZ"/>
              </w:rPr>
            </w:pPr>
            <w:r w:rsidRPr="00B00CE4">
              <w:rPr>
                <w:rStyle w:val="platne1"/>
                <w:rFonts w:ascii="Arial" w:hAnsi="Arial" w:cs="Arial"/>
                <w:b/>
                <w:i/>
                <w:iCs/>
                <w:sz w:val="18"/>
                <w:szCs w:val="18"/>
                <w:lang w:val="cs-CZ"/>
              </w:rPr>
              <w:t xml:space="preserve">Město Jeseník </w:t>
            </w:r>
          </w:p>
          <w:p w14:paraId="6E10CD84" w14:textId="77777777" w:rsidR="00B00CE4" w:rsidRPr="00B00CE4" w:rsidRDefault="00B00CE4" w:rsidP="00B00CE4">
            <w:pPr>
              <w:autoSpaceDE w:val="0"/>
              <w:autoSpaceDN w:val="0"/>
              <w:adjustRightInd w:val="0"/>
              <w:rPr>
                <w:rStyle w:val="platne1"/>
                <w:rFonts w:ascii="Arial" w:hAnsi="Arial" w:cs="Arial"/>
                <w:bCs/>
                <w:i/>
                <w:iCs/>
                <w:sz w:val="16"/>
                <w:szCs w:val="16"/>
                <w:lang w:val="cs-CZ"/>
              </w:rPr>
            </w:pPr>
            <w:r w:rsidRPr="00B00CE4">
              <w:rPr>
                <w:rStyle w:val="platne1"/>
                <w:rFonts w:ascii="Arial" w:hAnsi="Arial" w:cs="Arial"/>
                <w:bCs/>
                <w:i/>
                <w:iCs/>
                <w:sz w:val="16"/>
                <w:szCs w:val="16"/>
                <w:lang w:val="cs-CZ"/>
              </w:rPr>
              <w:t>Masarykovo nám. 167/1</w:t>
            </w:r>
          </w:p>
          <w:p w14:paraId="15A9206A" w14:textId="77777777" w:rsidR="00B00CE4" w:rsidRPr="00B00CE4" w:rsidRDefault="00B00CE4" w:rsidP="00B00CE4">
            <w:pPr>
              <w:autoSpaceDE w:val="0"/>
              <w:autoSpaceDN w:val="0"/>
              <w:adjustRightInd w:val="0"/>
              <w:rPr>
                <w:rStyle w:val="platne1"/>
                <w:rFonts w:ascii="Arial" w:hAnsi="Arial" w:cs="Arial"/>
                <w:bCs/>
                <w:i/>
                <w:iCs/>
                <w:sz w:val="16"/>
                <w:szCs w:val="16"/>
                <w:lang w:val="cs-CZ"/>
              </w:rPr>
            </w:pPr>
            <w:r w:rsidRPr="00B00CE4">
              <w:rPr>
                <w:rStyle w:val="platne1"/>
                <w:rFonts w:ascii="Arial" w:hAnsi="Arial" w:cs="Arial"/>
                <w:bCs/>
                <w:i/>
                <w:iCs/>
                <w:sz w:val="16"/>
                <w:szCs w:val="16"/>
                <w:lang w:val="cs-CZ"/>
              </w:rPr>
              <w:t xml:space="preserve">790 01 Jeseník </w:t>
            </w:r>
          </w:p>
          <w:p w14:paraId="144D45DF" w14:textId="77777777" w:rsidR="00B00CE4" w:rsidRPr="00B00CE4" w:rsidRDefault="00B00CE4" w:rsidP="00B00CE4">
            <w:pPr>
              <w:autoSpaceDE w:val="0"/>
              <w:autoSpaceDN w:val="0"/>
              <w:adjustRightInd w:val="0"/>
              <w:rPr>
                <w:rStyle w:val="platne1"/>
                <w:rFonts w:ascii="Arial" w:hAnsi="Arial" w:cs="Arial"/>
                <w:b/>
                <w:i/>
                <w:iCs/>
                <w:sz w:val="16"/>
                <w:szCs w:val="16"/>
                <w:lang w:val="cs-CZ"/>
              </w:rPr>
            </w:pPr>
            <w:r w:rsidRPr="00B00CE4">
              <w:rPr>
                <w:rStyle w:val="platne1"/>
                <w:rFonts w:ascii="Arial" w:hAnsi="Arial" w:cs="Arial"/>
                <w:b/>
                <w:i/>
                <w:iCs/>
                <w:sz w:val="16"/>
                <w:szCs w:val="16"/>
                <w:lang w:val="cs-CZ"/>
              </w:rPr>
              <w:t>IČO: 00302724</w:t>
            </w:r>
          </w:p>
          <w:p w14:paraId="7E82D4E6" w14:textId="47120283" w:rsidR="00E207FD" w:rsidRPr="00650587" w:rsidRDefault="00E207FD" w:rsidP="00010382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4439" w:type="dxa"/>
          </w:tcPr>
          <w:p w14:paraId="7C2E748F" w14:textId="77777777" w:rsidR="00E207FD" w:rsidRPr="00650587" w:rsidRDefault="00E207FD" w:rsidP="00DA2C50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50587">
              <w:rPr>
                <w:rFonts w:ascii="Arial" w:hAnsi="Arial" w:cs="Arial"/>
                <w:sz w:val="22"/>
                <w:szCs w:val="22"/>
                <w:lang w:val="cs-CZ"/>
              </w:rPr>
              <w:t>.………………………….…………</w:t>
            </w:r>
          </w:p>
          <w:p w14:paraId="1D3A9FA4" w14:textId="30BEC1C8" w:rsidR="003C487E" w:rsidRPr="00650587" w:rsidRDefault="00010382" w:rsidP="00DA2C50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Mgr. </w:t>
            </w:r>
            <w:r w:rsidR="005D119B" w:rsidRPr="00650587">
              <w:rPr>
                <w:rFonts w:ascii="Arial" w:hAnsi="Arial" w:cs="Arial"/>
                <w:sz w:val="22"/>
                <w:szCs w:val="22"/>
                <w:lang w:val="cs-CZ"/>
              </w:rPr>
              <w:t xml:space="preserve">Ondřej Špaček </w:t>
            </w:r>
          </w:p>
          <w:p w14:paraId="6D0B1CA2" w14:textId="3255C344" w:rsidR="003C487E" w:rsidRPr="00650587" w:rsidRDefault="00CD2E3F" w:rsidP="00DA2C50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50587">
              <w:rPr>
                <w:rFonts w:ascii="Arial" w:hAnsi="Arial" w:cs="Arial"/>
                <w:sz w:val="22"/>
                <w:szCs w:val="22"/>
                <w:lang w:val="cs-CZ"/>
              </w:rPr>
              <w:t>j</w:t>
            </w:r>
            <w:r w:rsidR="005D119B" w:rsidRPr="00650587">
              <w:rPr>
                <w:rFonts w:ascii="Arial" w:hAnsi="Arial" w:cs="Arial"/>
                <w:sz w:val="22"/>
                <w:szCs w:val="22"/>
                <w:lang w:val="cs-CZ"/>
              </w:rPr>
              <w:t>ednatel</w:t>
            </w:r>
          </w:p>
          <w:p w14:paraId="6F7B0C86" w14:textId="3D5A5284" w:rsidR="00CD2E3F" w:rsidRDefault="00010382" w:rsidP="00DA2C5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cs-CZ"/>
              </w:rPr>
              <w:t xml:space="preserve">KROKEM </w:t>
            </w:r>
            <w:r w:rsidR="00CD2E3F" w:rsidRPr="006505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cs-CZ"/>
              </w:rPr>
              <w:t>s.r.o.</w:t>
            </w:r>
          </w:p>
          <w:p w14:paraId="411299E7" w14:textId="09DED8B6" w:rsidR="00010382" w:rsidRPr="00010382" w:rsidRDefault="00010382" w:rsidP="00DA2C50">
            <w:pPr>
              <w:rPr>
                <w:rFonts w:ascii="Arial" w:hAnsi="Arial" w:cs="Arial"/>
                <w:i/>
                <w:iCs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cs-CZ"/>
              </w:rPr>
              <w:t>V Chaloupkách 379/17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cs-CZ"/>
              </w:rPr>
              <w:br/>
              <w:t>198 00 Praha 9</w:t>
            </w:r>
          </w:p>
          <w:p w14:paraId="445398CA" w14:textId="6FEF5C39" w:rsidR="00CD2E3F" w:rsidRPr="00650587" w:rsidRDefault="00CD2E3F" w:rsidP="00DA2C5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cs-CZ"/>
              </w:rPr>
            </w:pPr>
            <w:r w:rsidRPr="006505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cs-CZ"/>
              </w:rPr>
              <w:t>IČ</w:t>
            </w:r>
            <w:r w:rsidR="006505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cs-CZ"/>
              </w:rPr>
              <w:t>O</w:t>
            </w:r>
            <w:r w:rsidRPr="006505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cs-CZ"/>
              </w:rPr>
              <w:t xml:space="preserve">: 069 </w:t>
            </w:r>
            <w:r w:rsidR="0001038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cs-CZ"/>
              </w:rPr>
              <w:t>46 861</w:t>
            </w:r>
          </w:p>
          <w:p w14:paraId="7923FD2A" w14:textId="77777777" w:rsidR="00E207FD" w:rsidRPr="00650587" w:rsidRDefault="00E207FD" w:rsidP="00291423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</w:tbl>
    <w:p w14:paraId="50912828" w14:textId="6BBE6BC2" w:rsidR="00520C83" w:rsidRPr="00650587" w:rsidRDefault="00520C83" w:rsidP="00520C83">
      <w:pPr>
        <w:rPr>
          <w:rFonts w:ascii="Arial" w:hAnsi="Arial" w:cs="Arial"/>
          <w:sz w:val="22"/>
          <w:szCs w:val="22"/>
          <w:lang w:val="cs-CZ"/>
        </w:rPr>
      </w:pPr>
    </w:p>
    <w:sectPr w:rsidR="00520C83" w:rsidRPr="00650587" w:rsidSect="00141544">
      <w:footerReference w:type="even" r:id="rId11"/>
      <w:footerReference w:type="default" r:id="rId12"/>
      <w:pgSz w:w="12240" w:h="15840"/>
      <w:pgMar w:top="1135" w:right="1183" w:bottom="1135" w:left="1417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BE44E" w14:textId="77777777" w:rsidR="00141544" w:rsidRDefault="00141544">
      <w:r>
        <w:separator/>
      </w:r>
    </w:p>
  </w:endnote>
  <w:endnote w:type="continuationSeparator" w:id="0">
    <w:p w14:paraId="32D939B3" w14:textId="77777777" w:rsidR="00141544" w:rsidRDefault="0014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57C59" w14:textId="77777777" w:rsidR="004A0BFE" w:rsidRDefault="00782CBE" w:rsidP="0094541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A0BF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65425">
      <w:rPr>
        <w:rStyle w:val="slostrnky"/>
        <w:noProof/>
      </w:rPr>
      <w:t>5</w:t>
    </w:r>
    <w:r>
      <w:rPr>
        <w:rStyle w:val="slostrnky"/>
      </w:rPr>
      <w:fldChar w:fldCharType="end"/>
    </w:r>
  </w:p>
  <w:p w14:paraId="55903DD2" w14:textId="77777777" w:rsidR="004A0BFE" w:rsidRDefault="004A0BFE" w:rsidP="00835A5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6104" w14:textId="3C1E59BB" w:rsidR="00330313" w:rsidRPr="00330313" w:rsidRDefault="00782CBE">
    <w:pPr>
      <w:pStyle w:val="Zpat"/>
      <w:jc w:val="right"/>
      <w:rPr>
        <w:rFonts w:ascii="Times New Roman" w:hAnsi="Times New Roman"/>
      </w:rPr>
    </w:pPr>
    <w:r w:rsidRPr="00330313">
      <w:rPr>
        <w:rFonts w:ascii="Times New Roman" w:hAnsi="Times New Roman"/>
      </w:rPr>
      <w:fldChar w:fldCharType="begin"/>
    </w:r>
    <w:r w:rsidR="00330313" w:rsidRPr="00330313">
      <w:rPr>
        <w:rFonts w:ascii="Times New Roman" w:hAnsi="Times New Roman"/>
      </w:rPr>
      <w:instrText xml:space="preserve"> PAGE   \* MERGEFORMAT </w:instrText>
    </w:r>
    <w:r w:rsidRPr="00330313">
      <w:rPr>
        <w:rFonts w:ascii="Times New Roman" w:hAnsi="Times New Roman"/>
      </w:rPr>
      <w:fldChar w:fldCharType="separate"/>
    </w:r>
    <w:r w:rsidR="00F90065">
      <w:rPr>
        <w:rFonts w:ascii="Times New Roman" w:hAnsi="Times New Roman"/>
        <w:noProof/>
      </w:rPr>
      <w:t>10</w:t>
    </w:r>
    <w:r w:rsidRPr="00330313">
      <w:rPr>
        <w:rFonts w:ascii="Times New Roman" w:hAnsi="Times New Roman"/>
      </w:rPr>
      <w:fldChar w:fldCharType="end"/>
    </w:r>
  </w:p>
  <w:p w14:paraId="21D3ACEC" w14:textId="77777777" w:rsidR="004A0BFE" w:rsidRPr="00330313" w:rsidRDefault="004A0BFE" w:rsidP="00835A58">
    <w:pPr>
      <w:pStyle w:val="Zpa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11907" w14:textId="77777777" w:rsidR="00141544" w:rsidRDefault="00141544">
      <w:r>
        <w:separator/>
      </w:r>
    </w:p>
  </w:footnote>
  <w:footnote w:type="continuationSeparator" w:id="0">
    <w:p w14:paraId="6F4A83DC" w14:textId="77777777" w:rsidR="00141544" w:rsidRDefault="00141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3AE"/>
    <w:multiLevelType w:val="hybridMultilevel"/>
    <w:tmpl w:val="AA006C98"/>
    <w:lvl w:ilvl="0" w:tplc="A4969B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A67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C5D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D0AB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5A9C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1E0B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B29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22FA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DE8B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0B41816"/>
    <w:multiLevelType w:val="hybridMultilevel"/>
    <w:tmpl w:val="5C2A1076"/>
    <w:lvl w:ilvl="0" w:tplc="F146A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2A2E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6A37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FE6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0CB5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644F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668D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49C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C03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3173882"/>
    <w:multiLevelType w:val="hybridMultilevel"/>
    <w:tmpl w:val="394685BE"/>
    <w:lvl w:ilvl="0" w:tplc="C5029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262A2B"/>
    <w:multiLevelType w:val="hybridMultilevel"/>
    <w:tmpl w:val="D70EDB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460D4F"/>
    <w:multiLevelType w:val="hybridMultilevel"/>
    <w:tmpl w:val="E88252B2"/>
    <w:lvl w:ilvl="0" w:tplc="3738D1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08013D9E"/>
    <w:multiLevelType w:val="hybridMultilevel"/>
    <w:tmpl w:val="4BC2CD1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9D1081"/>
    <w:multiLevelType w:val="hybridMultilevel"/>
    <w:tmpl w:val="639CB106"/>
    <w:lvl w:ilvl="0" w:tplc="E200CD52">
      <w:start w:val="1"/>
      <w:numFmt w:val="decimal"/>
      <w:pStyle w:val="Smlouva-lnek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11"/>
        </w:tabs>
        <w:ind w:left="251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31"/>
        </w:tabs>
        <w:ind w:left="323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71"/>
        </w:tabs>
        <w:ind w:left="467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91"/>
        </w:tabs>
        <w:ind w:left="539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31"/>
        </w:tabs>
        <w:ind w:left="683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51"/>
        </w:tabs>
        <w:ind w:left="7551" w:hanging="180"/>
      </w:pPr>
      <w:rPr>
        <w:rFonts w:cs="Times New Roman"/>
      </w:rPr>
    </w:lvl>
  </w:abstractNum>
  <w:abstractNum w:abstractNumId="7" w15:restartNumberingAfterBreak="0">
    <w:nsid w:val="0A5473D3"/>
    <w:multiLevelType w:val="hybridMultilevel"/>
    <w:tmpl w:val="63CE5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E52FC"/>
    <w:multiLevelType w:val="hybridMultilevel"/>
    <w:tmpl w:val="92AC5AFA"/>
    <w:lvl w:ilvl="0" w:tplc="F6EEC7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9264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9636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B652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725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6009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6B0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D093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F7574"/>
    <w:multiLevelType w:val="hybridMultilevel"/>
    <w:tmpl w:val="54E2BBD4"/>
    <w:lvl w:ilvl="0" w:tplc="27B25BA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A3C8B80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2" w:tplc="FBF0CB9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3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4" w:tplc="9CE0B5E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5" w:tplc="19B8029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6" w:tplc="4F5E59F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7" w:tplc="02220C8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  <w:lvl w:ilvl="8" w:tplc="5E9E3D00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0F927F30"/>
    <w:multiLevelType w:val="hybridMultilevel"/>
    <w:tmpl w:val="381862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B22E6"/>
    <w:multiLevelType w:val="hybridMultilevel"/>
    <w:tmpl w:val="2908988E"/>
    <w:lvl w:ilvl="0" w:tplc="E6C8286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EC2DC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3D33A2"/>
    <w:multiLevelType w:val="hybridMultilevel"/>
    <w:tmpl w:val="54AE0112"/>
    <w:lvl w:ilvl="0" w:tplc="0220FF9C">
      <w:start w:val="1"/>
      <w:numFmt w:val="upperLetter"/>
      <w:lvlText w:val="%1."/>
      <w:lvlJc w:val="left"/>
      <w:pPr>
        <w:ind w:left="5180" w:hanging="360"/>
      </w:pPr>
      <w:rPr>
        <w:rFonts w:cs="Times New Roman"/>
        <w:b/>
      </w:rPr>
    </w:lvl>
    <w:lvl w:ilvl="1" w:tplc="04050005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69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77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84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91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8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105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1300" w:hanging="180"/>
      </w:pPr>
      <w:rPr>
        <w:rFonts w:cs="Times New Roman"/>
      </w:rPr>
    </w:lvl>
  </w:abstractNum>
  <w:abstractNum w:abstractNumId="13" w15:restartNumberingAfterBreak="0">
    <w:nsid w:val="257658AC"/>
    <w:multiLevelType w:val="hybridMultilevel"/>
    <w:tmpl w:val="0164C4B6"/>
    <w:lvl w:ilvl="0" w:tplc="88A6DEB8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83391"/>
    <w:multiLevelType w:val="hybridMultilevel"/>
    <w:tmpl w:val="496630EE"/>
    <w:lvl w:ilvl="0" w:tplc="482C2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DF26C6"/>
    <w:multiLevelType w:val="hybridMultilevel"/>
    <w:tmpl w:val="644080D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C20F70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3C0585"/>
    <w:multiLevelType w:val="hybridMultilevel"/>
    <w:tmpl w:val="EC029D1E"/>
    <w:lvl w:ilvl="0" w:tplc="074E89C2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202E21"/>
    <w:multiLevelType w:val="multilevel"/>
    <w:tmpl w:val="417C7FC4"/>
    <w:lvl w:ilvl="0">
      <w:start w:val="1"/>
      <w:numFmt w:val="decimal"/>
      <w:pStyle w:val="slolnku"/>
      <w:suff w:val="nothing"/>
      <w:lvlText w:val="Článek %1."/>
      <w:lvlJc w:val="left"/>
      <w:pPr>
        <w:ind w:left="7655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2410"/>
        </w:tabs>
        <w:ind w:left="2410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2E0D66C2"/>
    <w:multiLevelType w:val="hybridMultilevel"/>
    <w:tmpl w:val="F796DB64"/>
    <w:lvl w:ilvl="0" w:tplc="AB84758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2C044F"/>
    <w:multiLevelType w:val="hybridMultilevel"/>
    <w:tmpl w:val="FF36414A"/>
    <w:lvl w:ilvl="0" w:tplc="1520D8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BE04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7473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C63E52">
      <w:start w:val="84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D68DC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61B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981D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2814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A4CC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96EBB"/>
    <w:multiLevelType w:val="hybridMultilevel"/>
    <w:tmpl w:val="9E28006C"/>
    <w:lvl w:ilvl="0" w:tplc="793A093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3C8B80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2" w:tplc="FBF0CB9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3" w:tplc="7024765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4" w:tplc="9CE0B5E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5" w:tplc="19B8029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6" w:tplc="4F5E59F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7" w:tplc="02220C8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  <w:lvl w:ilvl="8" w:tplc="5E9E3D00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cs="Times New Roman" w:hint="default"/>
      </w:rPr>
    </w:lvl>
  </w:abstractNum>
  <w:abstractNum w:abstractNumId="21" w15:restartNumberingAfterBreak="0">
    <w:nsid w:val="340F58D5"/>
    <w:multiLevelType w:val="hybridMultilevel"/>
    <w:tmpl w:val="627CBCC6"/>
    <w:lvl w:ilvl="0" w:tplc="36E45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5D5D85"/>
    <w:multiLevelType w:val="hybridMultilevel"/>
    <w:tmpl w:val="0B840DEE"/>
    <w:lvl w:ilvl="0" w:tplc="797018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3A65B5"/>
    <w:multiLevelType w:val="hybridMultilevel"/>
    <w:tmpl w:val="599E7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E71B7"/>
    <w:multiLevelType w:val="hybridMultilevel"/>
    <w:tmpl w:val="750CB0AC"/>
    <w:lvl w:ilvl="0" w:tplc="F0CE9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A49D2"/>
    <w:multiLevelType w:val="hybridMultilevel"/>
    <w:tmpl w:val="62E095A0"/>
    <w:lvl w:ilvl="0" w:tplc="8B5600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BB083E"/>
    <w:multiLevelType w:val="hybridMultilevel"/>
    <w:tmpl w:val="4AA053F2"/>
    <w:lvl w:ilvl="0" w:tplc="DAD0E4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0E4B6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E8567D"/>
    <w:multiLevelType w:val="multilevel"/>
    <w:tmpl w:val="100629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8" w15:restartNumberingAfterBreak="0">
    <w:nsid w:val="4C0405B3"/>
    <w:multiLevelType w:val="hybridMultilevel"/>
    <w:tmpl w:val="B964CB3C"/>
    <w:lvl w:ilvl="0" w:tplc="482C2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255E6D"/>
    <w:multiLevelType w:val="hybridMultilevel"/>
    <w:tmpl w:val="32F09416"/>
    <w:lvl w:ilvl="0" w:tplc="3738D1E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B8506B"/>
    <w:multiLevelType w:val="hybridMultilevel"/>
    <w:tmpl w:val="496630EE"/>
    <w:lvl w:ilvl="0" w:tplc="5D367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08437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124F80"/>
    <w:multiLevelType w:val="hybridMultilevel"/>
    <w:tmpl w:val="11902DF8"/>
    <w:lvl w:ilvl="0" w:tplc="755EFE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F97E6E"/>
    <w:multiLevelType w:val="hybridMultilevel"/>
    <w:tmpl w:val="C74060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4F7E4968"/>
    <w:multiLevelType w:val="hybridMultilevel"/>
    <w:tmpl w:val="15269DE6"/>
    <w:lvl w:ilvl="0" w:tplc="AC9A065E">
      <w:start w:val="1"/>
      <w:numFmt w:val="lowerLetter"/>
      <w:lvlText w:val="%1."/>
      <w:lvlJc w:val="left"/>
      <w:pPr>
        <w:tabs>
          <w:tab w:val="num" w:pos="360"/>
        </w:tabs>
        <w:ind w:left="78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53CA03F2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ECC4CAC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53331B"/>
    <w:multiLevelType w:val="hybridMultilevel"/>
    <w:tmpl w:val="7EC4B4C0"/>
    <w:lvl w:ilvl="0" w:tplc="D5A830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2A9D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D8C7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8E6D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3278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4EE6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6D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18ED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6C06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B658EA"/>
    <w:multiLevelType w:val="hybridMultilevel"/>
    <w:tmpl w:val="98DEE5C6"/>
    <w:lvl w:ilvl="0" w:tplc="D99006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244DB2"/>
    <w:multiLevelType w:val="hybridMultilevel"/>
    <w:tmpl w:val="B8226422"/>
    <w:lvl w:ilvl="0" w:tplc="7AD81C7C">
      <w:start w:val="1"/>
      <w:numFmt w:val="bullet"/>
      <w:lvlText w:val="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1" w:tplc="FEC2DCF4">
      <w:start w:val="1"/>
      <w:numFmt w:val="decimal"/>
      <w:lvlText w:val="%2."/>
      <w:lvlJc w:val="left"/>
      <w:pPr>
        <w:tabs>
          <w:tab w:val="num" w:pos="5126"/>
        </w:tabs>
        <w:ind w:left="512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846"/>
        </w:tabs>
        <w:ind w:left="58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566"/>
        </w:tabs>
        <w:ind w:left="65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86"/>
        </w:tabs>
        <w:ind w:left="72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006"/>
        </w:tabs>
        <w:ind w:left="80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726"/>
        </w:tabs>
        <w:ind w:left="87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446"/>
        </w:tabs>
        <w:ind w:left="94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166"/>
        </w:tabs>
        <w:ind w:left="10166" w:hanging="180"/>
      </w:pPr>
    </w:lvl>
  </w:abstractNum>
  <w:abstractNum w:abstractNumId="37" w15:restartNumberingAfterBreak="0">
    <w:nsid w:val="57AA5C6B"/>
    <w:multiLevelType w:val="multilevel"/>
    <w:tmpl w:val="7D2A1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59EF00FA"/>
    <w:multiLevelType w:val="hybridMultilevel"/>
    <w:tmpl w:val="3962E11C"/>
    <w:lvl w:ilvl="0" w:tplc="27B25BA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A3C8B80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2" w:tplc="FBF0CB9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3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4" w:tplc="9CE0B5E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5" w:tplc="19B8029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6" w:tplc="4F5E59F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7" w:tplc="02220C8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  <w:lvl w:ilvl="8" w:tplc="5E9E3D00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cs="Times New Roman" w:hint="default"/>
      </w:rPr>
    </w:lvl>
  </w:abstractNum>
  <w:abstractNum w:abstractNumId="39" w15:restartNumberingAfterBreak="0">
    <w:nsid w:val="5B355C0D"/>
    <w:multiLevelType w:val="hybridMultilevel"/>
    <w:tmpl w:val="33D01274"/>
    <w:lvl w:ilvl="0" w:tplc="793A093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EDE25CF"/>
    <w:multiLevelType w:val="hybridMultilevel"/>
    <w:tmpl w:val="4B4CF684"/>
    <w:lvl w:ilvl="0" w:tplc="BF6288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EE41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4E34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E41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44F7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549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62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0A04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A2B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AB6B25"/>
    <w:multiLevelType w:val="hybridMultilevel"/>
    <w:tmpl w:val="6B8C4F62"/>
    <w:lvl w:ilvl="0" w:tplc="44AE1C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AB73D0"/>
    <w:multiLevelType w:val="hybridMultilevel"/>
    <w:tmpl w:val="882A234C"/>
    <w:lvl w:ilvl="0" w:tplc="65C4A3F0">
      <w:start w:val="1"/>
      <w:numFmt w:val="lowerLetter"/>
      <w:lvlText w:val="%1."/>
      <w:lvlJc w:val="left"/>
      <w:pPr>
        <w:ind w:left="1004" w:hanging="360"/>
      </w:pPr>
      <w:rPr>
        <w:rFonts w:ascii="Segoe UI" w:hAnsi="Segoe UI" w:cs="Segoe U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CA008B5"/>
    <w:multiLevelType w:val="hybridMultilevel"/>
    <w:tmpl w:val="0156B64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122B71"/>
    <w:multiLevelType w:val="hybridMultilevel"/>
    <w:tmpl w:val="7C483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8377D4"/>
    <w:multiLevelType w:val="hybridMultilevel"/>
    <w:tmpl w:val="31AE579C"/>
    <w:lvl w:ilvl="0" w:tplc="5D367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38DF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EFC78AC"/>
    <w:multiLevelType w:val="hybridMultilevel"/>
    <w:tmpl w:val="7B6EBF54"/>
    <w:lvl w:ilvl="0" w:tplc="8B5600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10814E8"/>
    <w:multiLevelType w:val="hybridMultilevel"/>
    <w:tmpl w:val="71622D22"/>
    <w:lvl w:ilvl="0" w:tplc="BEEC1F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3086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A456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B45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7E36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22EA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B667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12AE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B0E6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150062"/>
    <w:multiLevelType w:val="hybridMultilevel"/>
    <w:tmpl w:val="9EB04770"/>
    <w:lvl w:ilvl="0" w:tplc="EFDC69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8226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84DF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58CD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ACFC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867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4C0E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A4EA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0E59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0A0E32"/>
    <w:multiLevelType w:val="hybridMultilevel"/>
    <w:tmpl w:val="B1CC6D28"/>
    <w:lvl w:ilvl="0" w:tplc="F6EEC7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94030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9264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9636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B652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725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6009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6B0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D093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B56FB9"/>
    <w:multiLevelType w:val="hybridMultilevel"/>
    <w:tmpl w:val="205256E6"/>
    <w:lvl w:ilvl="0" w:tplc="2EE0D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6F1C1E00">
      <w:numFmt w:val="none"/>
      <w:lvlText w:val=""/>
      <w:lvlJc w:val="left"/>
      <w:pPr>
        <w:tabs>
          <w:tab w:val="num" w:pos="360"/>
        </w:tabs>
      </w:pPr>
    </w:lvl>
    <w:lvl w:ilvl="2" w:tplc="6E84228C">
      <w:numFmt w:val="none"/>
      <w:lvlText w:val=""/>
      <w:lvlJc w:val="left"/>
      <w:pPr>
        <w:tabs>
          <w:tab w:val="num" w:pos="360"/>
        </w:tabs>
      </w:pPr>
    </w:lvl>
    <w:lvl w:ilvl="3" w:tplc="D15436CC">
      <w:numFmt w:val="none"/>
      <w:lvlText w:val=""/>
      <w:lvlJc w:val="left"/>
      <w:pPr>
        <w:tabs>
          <w:tab w:val="num" w:pos="360"/>
        </w:tabs>
      </w:pPr>
    </w:lvl>
    <w:lvl w:ilvl="4" w:tplc="8384E7F4">
      <w:numFmt w:val="none"/>
      <w:lvlText w:val=""/>
      <w:lvlJc w:val="left"/>
      <w:pPr>
        <w:tabs>
          <w:tab w:val="num" w:pos="360"/>
        </w:tabs>
      </w:pPr>
    </w:lvl>
    <w:lvl w:ilvl="5" w:tplc="F7E6B53C">
      <w:numFmt w:val="none"/>
      <w:lvlText w:val=""/>
      <w:lvlJc w:val="left"/>
      <w:pPr>
        <w:tabs>
          <w:tab w:val="num" w:pos="360"/>
        </w:tabs>
      </w:pPr>
    </w:lvl>
    <w:lvl w:ilvl="6" w:tplc="6DF0FAC6">
      <w:numFmt w:val="none"/>
      <w:lvlText w:val=""/>
      <w:lvlJc w:val="left"/>
      <w:pPr>
        <w:tabs>
          <w:tab w:val="num" w:pos="360"/>
        </w:tabs>
      </w:pPr>
    </w:lvl>
    <w:lvl w:ilvl="7" w:tplc="07663A2C">
      <w:numFmt w:val="none"/>
      <w:lvlText w:val=""/>
      <w:lvlJc w:val="left"/>
      <w:pPr>
        <w:tabs>
          <w:tab w:val="num" w:pos="360"/>
        </w:tabs>
      </w:pPr>
    </w:lvl>
    <w:lvl w:ilvl="8" w:tplc="14CACF98">
      <w:numFmt w:val="none"/>
      <w:lvlText w:val=""/>
      <w:lvlJc w:val="left"/>
      <w:pPr>
        <w:tabs>
          <w:tab w:val="num" w:pos="360"/>
        </w:tabs>
      </w:pPr>
    </w:lvl>
  </w:abstractNum>
  <w:abstractNum w:abstractNumId="51" w15:restartNumberingAfterBreak="0">
    <w:nsid w:val="7831346C"/>
    <w:multiLevelType w:val="hybridMultilevel"/>
    <w:tmpl w:val="639AA8C8"/>
    <w:lvl w:ilvl="0" w:tplc="9C387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8AF1C0C"/>
    <w:multiLevelType w:val="hybridMultilevel"/>
    <w:tmpl w:val="54EE93F8"/>
    <w:lvl w:ilvl="0" w:tplc="24F2A4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EC01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8888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C6F4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2CB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80EC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26D8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7832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7C03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3" w15:restartNumberingAfterBreak="0">
    <w:nsid w:val="7D6018A9"/>
    <w:multiLevelType w:val="hybridMultilevel"/>
    <w:tmpl w:val="BD642F74"/>
    <w:lvl w:ilvl="0" w:tplc="8B5600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DF7331A"/>
    <w:multiLevelType w:val="hybridMultilevel"/>
    <w:tmpl w:val="402AEEE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F9D7DB9"/>
    <w:multiLevelType w:val="hybridMultilevel"/>
    <w:tmpl w:val="E488C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844366">
    <w:abstractNumId w:val="16"/>
  </w:num>
  <w:num w:numId="2" w16cid:durableId="1695643888">
    <w:abstractNumId w:val="26"/>
  </w:num>
  <w:num w:numId="3" w16cid:durableId="2093355162">
    <w:abstractNumId w:val="45"/>
  </w:num>
  <w:num w:numId="4" w16cid:durableId="306399227">
    <w:abstractNumId w:val="11"/>
  </w:num>
  <w:num w:numId="5" w16cid:durableId="1015577377">
    <w:abstractNumId w:val="18"/>
  </w:num>
  <w:num w:numId="6" w16cid:durableId="857932377">
    <w:abstractNumId w:val="21"/>
  </w:num>
  <w:num w:numId="7" w16cid:durableId="141116542">
    <w:abstractNumId w:val="51"/>
  </w:num>
  <w:num w:numId="8" w16cid:durableId="279068393">
    <w:abstractNumId w:val="17"/>
  </w:num>
  <w:num w:numId="9" w16cid:durableId="625697263">
    <w:abstractNumId w:val="32"/>
  </w:num>
  <w:num w:numId="10" w16cid:durableId="2041127615">
    <w:abstractNumId w:val="15"/>
  </w:num>
  <w:num w:numId="11" w16cid:durableId="1051732381">
    <w:abstractNumId w:val="27"/>
  </w:num>
  <w:num w:numId="12" w16cid:durableId="2111729296">
    <w:abstractNumId w:val="22"/>
  </w:num>
  <w:num w:numId="13" w16cid:durableId="1232429692">
    <w:abstractNumId w:val="29"/>
  </w:num>
  <w:num w:numId="14" w16cid:durableId="312106696">
    <w:abstractNumId w:val="31"/>
  </w:num>
  <w:num w:numId="15" w16cid:durableId="1154448978">
    <w:abstractNumId w:val="5"/>
  </w:num>
  <w:num w:numId="16" w16cid:durableId="449324196">
    <w:abstractNumId w:val="4"/>
  </w:num>
  <w:num w:numId="17" w16cid:durableId="1765371893">
    <w:abstractNumId w:val="33"/>
  </w:num>
  <w:num w:numId="18" w16cid:durableId="341200262">
    <w:abstractNumId w:val="6"/>
  </w:num>
  <w:num w:numId="19" w16cid:durableId="1082026798">
    <w:abstractNumId w:val="11"/>
    <w:lvlOverride w:ilvl="0">
      <w:startOverride w:val="1"/>
    </w:lvlOverride>
  </w:num>
  <w:num w:numId="20" w16cid:durableId="1180390289">
    <w:abstractNumId w:val="2"/>
  </w:num>
  <w:num w:numId="21" w16cid:durableId="1768691900">
    <w:abstractNumId w:val="28"/>
  </w:num>
  <w:num w:numId="22" w16cid:durableId="1612932293">
    <w:abstractNumId w:val="25"/>
  </w:num>
  <w:num w:numId="23" w16cid:durableId="248075417">
    <w:abstractNumId w:val="46"/>
  </w:num>
  <w:num w:numId="24" w16cid:durableId="218706736">
    <w:abstractNumId w:val="10"/>
  </w:num>
  <w:num w:numId="25" w16cid:durableId="1255476551">
    <w:abstractNumId w:val="14"/>
  </w:num>
  <w:num w:numId="26" w16cid:durableId="1756125789">
    <w:abstractNumId w:val="48"/>
  </w:num>
  <w:num w:numId="27" w16cid:durableId="1885020249">
    <w:abstractNumId w:val="49"/>
  </w:num>
  <w:num w:numId="28" w16cid:durableId="789671185">
    <w:abstractNumId w:val="30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20920761">
    <w:abstractNumId w:val="37"/>
  </w:num>
  <w:num w:numId="30" w16cid:durableId="19518886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850035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154255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1250280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38627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007478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652743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0838045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763545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21118255">
    <w:abstractNumId w:val="40"/>
  </w:num>
  <w:num w:numId="40" w16cid:durableId="550966411">
    <w:abstractNumId w:val="19"/>
  </w:num>
  <w:num w:numId="41" w16cid:durableId="2122262703">
    <w:abstractNumId w:val="8"/>
  </w:num>
  <w:num w:numId="42" w16cid:durableId="6170324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88893113">
    <w:abstractNumId w:val="43"/>
  </w:num>
  <w:num w:numId="44" w16cid:durableId="361832641">
    <w:abstractNumId w:val="3"/>
  </w:num>
  <w:num w:numId="45" w16cid:durableId="533808669">
    <w:abstractNumId w:val="36"/>
  </w:num>
  <w:num w:numId="46" w16cid:durableId="797996185">
    <w:abstractNumId w:val="12"/>
  </w:num>
  <w:num w:numId="47" w16cid:durableId="354355972">
    <w:abstractNumId w:val="20"/>
  </w:num>
  <w:num w:numId="48" w16cid:durableId="1046485506">
    <w:abstractNumId w:val="38"/>
  </w:num>
  <w:num w:numId="49" w16cid:durableId="1832217534">
    <w:abstractNumId w:val="9"/>
  </w:num>
  <w:num w:numId="50" w16cid:durableId="958611719">
    <w:abstractNumId w:val="39"/>
  </w:num>
  <w:num w:numId="51" w16cid:durableId="729035267">
    <w:abstractNumId w:val="53"/>
  </w:num>
  <w:num w:numId="52" w16cid:durableId="905993499">
    <w:abstractNumId w:val="50"/>
  </w:num>
  <w:num w:numId="53" w16cid:durableId="541988547">
    <w:abstractNumId w:val="55"/>
  </w:num>
  <w:num w:numId="54" w16cid:durableId="100347817">
    <w:abstractNumId w:val="35"/>
  </w:num>
  <w:num w:numId="55" w16cid:durableId="754478616">
    <w:abstractNumId w:val="7"/>
  </w:num>
  <w:num w:numId="56" w16cid:durableId="1485244264">
    <w:abstractNumId w:val="13"/>
  </w:num>
  <w:num w:numId="57" w16cid:durableId="343867633">
    <w:abstractNumId w:val="1"/>
  </w:num>
  <w:num w:numId="58" w16cid:durableId="1770618147">
    <w:abstractNumId w:val="52"/>
  </w:num>
  <w:num w:numId="59" w16cid:durableId="1493642402">
    <w:abstractNumId w:val="0"/>
  </w:num>
  <w:num w:numId="60" w16cid:durableId="987243948">
    <w:abstractNumId w:val="41"/>
  </w:num>
  <w:num w:numId="61" w16cid:durableId="1969895720">
    <w:abstractNumId w:val="24"/>
  </w:num>
  <w:num w:numId="62" w16cid:durableId="1843810222">
    <w:abstractNumId w:val="42"/>
  </w:num>
  <w:num w:numId="63" w16cid:durableId="621689203">
    <w:abstractNumId w:val="34"/>
  </w:num>
  <w:num w:numId="64" w16cid:durableId="971985234">
    <w:abstractNumId w:val="44"/>
  </w:num>
  <w:num w:numId="65" w16cid:durableId="1127236679">
    <w:abstractNumId w:val="47"/>
  </w:num>
  <w:num w:numId="66" w16cid:durableId="1348866371">
    <w:abstractNumId w:val="54"/>
  </w:num>
  <w:num w:numId="67" w16cid:durableId="713233867">
    <w:abstractNumId w:val="2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30E"/>
    <w:rsid w:val="00000463"/>
    <w:rsid w:val="00001E1E"/>
    <w:rsid w:val="00001EF7"/>
    <w:rsid w:val="00002E18"/>
    <w:rsid w:val="000035CD"/>
    <w:rsid w:val="0000704F"/>
    <w:rsid w:val="00010382"/>
    <w:rsid w:val="000115D1"/>
    <w:rsid w:val="000153C7"/>
    <w:rsid w:val="0001730C"/>
    <w:rsid w:val="00020B56"/>
    <w:rsid w:val="000224B6"/>
    <w:rsid w:val="000242D4"/>
    <w:rsid w:val="000257AB"/>
    <w:rsid w:val="0002592F"/>
    <w:rsid w:val="0002620E"/>
    <w:rsid w:val="00027F53"/>
    <w:rsid w:val="0003119C"/>
    <w:rsid w:val="00033544"/>
    <w:rsid w:val="0003359D"/>
    <w:rsid w:val="00033FCA"/>
    <w:rsid w:val="00035BC3"/>
    <w:rsid w:val="00043F0D"/>
    <w:rsid w:val="00044147"/>
    <w:rsid w:val="0004486A"/>
    <w:rsid w:val="000509D5"/>
    <w:rsid w:val="000548F9"/>
    <w:rsid w:val="00054E5A"/>
    <w:rsid w:val="000621CD"/>
    <w:rsid w:val="0007598A"/>
    <w:rsid w:val="00077D00"/>
    <w:rsid w:val="000813E9"/>
    <w:rsid w:val="00082692"/>
    <w:rsid w:val="00090856"/>
    <w:rsid w:val="0009249B"/>
    <w:rsid w:val="000953F6"/>
    <w:rsid w:val="00095407"/>
    <w:rsid w:val="000961E8"/>
    <w:rsid w:val="000977AF"/>
    <w:rsid w:val="000A09BA"/>
    <w:rsid w:val="000A4736"/>
    <w:rsid w:val="000A5A13"/>
    <w:rsid w:val="000A5DF7"/>
    <w:rsid w:val="000A5F8F"/>
    <w:rsid w:val="000B260C"/>
    <w:rsid w:val="000B3DDD"/>
    <w:rsid w:val="000C0284"/>
    <w:rsid w:val="000C13F8"/>
    <w:rsid w:val="000C1F60"/>
    <w:rsid w:val="000C4A4C"/>
    <w:rsid w:val="000D1539"/>
    <w:rsid w:val="000D2CCB"/>
    <w:rsid w:val="000D42B9"/>
    <w:rsid w:val="000D52E5"/>
    <w:rsid w:val="000D58FE"/>
    <w:rsid w:val="000E1AD8"/>
    <w:rsid w:val="000E2596"/>
    <w:rsid w:val="000E515B"/>
    <w:rsid w:val="000E692F"/>
    <w:rsid w:val="000E7588"/>
    <w:rsid w:val="000F2701"/>
    <w:rsid w:val="000F5515"/>
    <w:rsid w:val="000F669A"/>
    <w:rsid w:val="0010400E"/>
    <w:rsid w:val="001103AB"/>
    <w:rsid w:val="00112CB5"/>
    <w:rsid w:val="00112D6B"/>
    <w:rsid w:val="0011495F"/>
    <w:rsid w:val="00122382"/>
    <w:rsid w:val="00124E47"/>
    <w:rsid w:val="001271EE"/>
    <w:rsid w:val="00132B64"/>
    <w:rsid w:val="00133647"/>
    <w:rsid w:val="0013460A"/>
    <w:rsid w:val="00134DD5"/>
    <w:rsid w:val="001360F9"/>
    <w:rsid w:val="00137BCA"/>
    <w:rsid w:val="00141544"/>
    <w:rsid w:val="00145EFB"/>
    <w:rsid w:val="00146540"/>
    <w:rsid w:val="00146816"/>
    <w:rsid w:val="00147CC1"/>
    <w:rsid w:val="00150CD0"/>
    <w:rsid w:val="00152128"/>
    <w:rsid w:val="00153FF9"/>
    <w:rsid w:val="00155231"/>
    <w:rsid w:val="0016515F"/>
    <w:rsid w:val="00171752"/>
    <w:rsid w:val="00173D57"/>
    <w:rsid w:val="001749E0"/>
    <w:rsid w:val="00175710"/>
    <w:rsid w:val="001779A9"/>
    <w:rsid w:val="00182B25"/>
    <w:rsid w:val="00190964"/>
    <w:rsid w:val="001A0846"/>
    <w:rsid w:val="001A0F4C"/>
    <w:rsid w:val="001A170C"/>
    <w:rsid w:val="001A3FF2"/>
    <w:rsid w:val="001A480D"/>
    <w:rsid w:val="001A5221"/>
    <w:rsid w:val="001A631E"/>
    <w:rsid w:val="001B0CBE"/>
    <w:rsid w:val="001C2F9A"/>
    <w:rsid w:val="001C475B"/>
    <w:rsid w:val="001C5764"/>
    <w:rsid w:val="001C5E43"/>
    <w:rsid w:val="001C7677"/>
    <w:rsid w:val="001C78B0"/>
    <w:rsid w:val="001D1C7E"/>
    <w:rsid w:val="001D46EB"/>
    <w:rsid w:val="001D7E97"/>
    <w:rsid w:val="001E0B6D"/>
    <w:rsid w:val="001E55A8"/>
    <w:rsid w:val="001E6CAE"/>
    <w:rsid w:val="001E743C"/>
    <w:rsid w:val="001E7AD8"/>
    <w:rsid w:val="001F3826"/>
    <w:rsid w:val="0020044F"/>
    <w:rsid w:val="00201F32"/>
    <w:rsid w:val="00210658"/>
    <w:rsid w:val="00210B17"/>
    <w:rsid w:val="00214165"/>
    <w:rsid w:val="00215C6D"/>
    <w:rsid w:val="00215DCA"/>
    <w:rsid w:val="00222A2B"/>
    <w:rsid w:val="00222C2A"/>
    <w:rsid w:val="002231DE"/>
    <w:rsid w:val="002242FB"/>
    <w:rsid w:val="00226022"/>
    <w:rsid w:val="00226B28"/>
    <w:rsid w:val="00227945"/>
    <w:rsid w:val="00230219"/>
    <w:rsid w:val="00230628"/>
    <w:rsid w:val="00231986"/>
    <w:rsid w:val="00232AD1"/>
    <w:rsid w:val="00240B1A"/>
    <w:rsid w:val="002420E5"/>
    <w:rsid w:val="002459E8"/>
    <w:rsid w:val="00250A48"/>
    <w:rsid w:val="00251C85"/>
    <w:rsid w:val="00256187"/>
    <w:rsid w:val="0025667E"/>
    <w:rsid w:val="00263CD0"/>
    <w:rsid w:val="00266292"/>
    <w:rsid w:val="00274ED0"/>
    <w:rsid w:val="00275A18"/>
    <w:rsid w:val="00275FEF"/>
    <w:rsid w:val="002818BD"/>
    <w:rsid w:val="002856B2"/>
    <w:rsid w:val="00286932"/>
    <w:rsid w:val="002877CB"/>
    <w:rsid w:val="00291423"/>
    <w:rsid w:val="002925D5"/>
    <w:rsid w:val="002930BD"/>
    <w:rsid w:val="00293BBB"/>
    <w:rsid w:val="00293FFB"/>
    <w:rsid w:val="0029507F"/>
    <w:rsid w:val="00295AD8"/>
    <w:rsid w:val="00296E1F"/>
    <w:rsid w:val="00297195"/>
    <w:rsid w:val="002A0DA6"/>
    <w:rsid w:val="002A226A"/>
    <w:rsid w:val="002A3862"/>
    <w:rsid w:val="002A4AA7"/>
    <w:rsid w:val="002A66B0"/>
    <w:rsid w:val="002B08FF"/>
    <w:rsid w:val="002B310E"/>
    <w:rsid w:val="002B47E5"/>
    <w:rsid w:val="002B5BC4"/>
    <w:rsid w:val="002C05DD"/>
    <w:rsid w:val="002C1F95"/>
    <w:rsid w:val="002C38E3"/>
    <w:rsid w:val="002C5394"/>
    <w:rsid w:val="002D0C3E"/>
    <w:rsid w:val="002D4F0C"/>
    <w:rsid w:val="002D7298"/>
    <w:rsid w:val="002D7FE9"/>
    <w:rsid w:val="002E0D0B"/>
    <w:rsid w:val="002E2BF5"/>
    <w:rsid w:val="002E3DF5"/>
    <w:rsid w:val="002E484D"/>
    <w:rsid w:val="002E4E61"/>
    <w:rsid w:val="002E65EC"/>
    <w:rsid w:val="002E6859"/>
    <w:rsid w:val="002E7463"/>
    <w:rsid w:val="002E7534"/>
    <w:rsid w:val="002E7721"/>
    <w:rsid w:val="002F2A0C"/>
    <w:rsid w:val="002F3F09"/>
    <w:rsid w:val="002F6832"/>
    <w:rsid w:val="002F69AB"/>
    <w:rsid w:val="00304E7C"/>
    <w:rsid w:val="0030774E"/>
    <w:rsid w:val="00313C75"/>
    <w:rsid w:val="00314E2B"/>
    <w:rsid w:val="00316081"/>
    <w:rsid w:val="003200CF"/>
    <w:rsid w:val="003206C0"/>
    <w:rsid w:val="00323FA0"/>
    <w:rsid w:val="003248A9"/>
    <w:rsid w:val="00324A85"/>
    <w:rsid w:val="00326F19"/>
    <w:rsid w:val="0033024A"/>
    <w:rsid w:val="00330313"/>
    <w:rsid w:val="003372F9"/>
    <w:rsid w:val="0033772B"/>
    <w:rsid w:val="00342A5B"/>
    <w:rsid w:val="00343231"/>
    <w:rsid w:val="0034624F"/>
    <w:rsid w:val="003517EC"/>
    <w:rsid w:val="00352417"/>
    <w:rsid w:val="00356F14"/>
    <w:rsid w:val="0037066F"/>
    <w:rsid w:val="00371CFA"/>
    <w:rsid w:val="00381861"/>
    <w:rsid w:val="00382D05"/>
    <w:rsid w:val="00384E06"/>
    <w:rsid w:val="00385A0B"/>
    <w:rsid w:val="00387338"/>
    <w:rsid w:val="00391363"/>
    <w:rsid w:val="003916F1"/>
    <w:rsid w:val="00395A39"/>
    <w:rsid w:val="00397ADE"/>
    <w:rsid w:val="003A0CCE"/>
    <w:rsid w:val="003A7BDF"/>
    <w:rsid w:val="003B297F"/>
    <w:rsid w:val="003C05DA"/>
    <w:rsid w:val="003C0B9C"/>
    <w:rsid w:val="003C477B"/>
    <w:rsid w:val="003C487E"/>
    <w:rsid w:val="003C59E6"/>
    <w:rsid w:val="003D387C"/>
    <w:rsid w:val="003E403F"/>
    <w:rsid w:val="003E6414"/>
    <w:rsid w:val="003F4150"/>
    <w:rsid w:val="003F42C9"/>
    <w:rsid w:val="003F5048"/>
    <w:rsid w:val="003F58C6"/>
    <w:rsid w:val="004004D3"/>
    <w:rsid w:val="00401491"/>
    <w:rsid w:val="00401E41"/>
    <w:rsid w:val="00405DC6"/>
    <w:rsid w:val="004128DE"/>
    <w:rsid w:val="004129B4"/>
    <w:rsid w:val="00414D68"/>
    <w:rsid w:val="004170C7"/>
    <w:rsid w:val="0042047E"/>
    <w:rsid w:val="00420C56"/>
    <w:rsid w:val="004210E1"/>
    <w:rsid w:val="0042206B"/>
    <w:rsid w:val="00422E6D"/>
    <w:rsid w:val="00423F18"/>
    <w:rsid w:val="00424332"/>
    <w:rsid w:val="00430D18"/>
    <w:rsid w:val="0043231B"/>
    <w:rsid w:val="00434145"/>
    <w:rsid w:val="00440715"/>
    <w:rsid w:val="00441D1C"/>
    <w:rsid w:val="00445045"/>
    <w:rsid w:val="00445493"/>
    <w:rsid w:val="0045239E"/>
    <w:rsid w:val="00453036"/>
    <w:rsid w:val="00455CD9"/>
    <w:rsid w:val="00460704"/>
    <w:rsid w:val="00462111"/>
    <w:rsid w:val="00464D37"/>
    <w:rsid w:val="00467740"/>
    <w:rsid w:val="00471D8F"/>
    <w:rsid w:val="004736F6"/>
    <w:rsid w:val="00476761"/>
    <w:rsid w:val="00482977"/>
    <w:rsid w:val="00482BB5"/>
    <w:rsid w:val="00483EA3"/>
    <w:rsid w:val="00486EB2"/>
    <w:rsid w:val="004878B0"/>
    <w:rsid w:val="00487A2C"/>
    <w:rsid w:val="00487B76"/>
    <w:rsid w:val="00496834"/>
    <w:rsid w:val="00497223"/>
    <w:rsid w:val="00497EC3"/>
    <w:rsid w:val="004A0BFE"/>
    <w:rsid w:val="004A3F44"/>
    <w:rsid w:val="004A635D"/>
    <w:rsid w:val="004B03A9"/>
    <w:rsid w:val="004B1171"/>
    <w:rsid w:val="004B6A6F"/>
    <w:rsid w:val="004B756B"/>
    <w:rsid w:val="004B7D54"/>
    <w:rsid w:val="004C0DDD"/>
    <w:rsid w:val="004C13DB"/>
    <w:rsid w:val="004C5923"/>
    <w:rsid w:val="004C7577"/>
    <w:rsid w:val="004D14AA"/>
    <w:rsid w:val="004D1912"/>
    <w:rsid w:val="004D63A1"/>
    <w:rsid w:val="004D7153"/>
    <w:rsid w:val="004E1E4A"/>
    <w:rsid w:val="004E304B"/>
    <w:rsid w:val="004E353F"/>
    <w:rsid w:val="004E5163"/>
    <w:rsid w:val="004E60E2"/>
    <w:rsid w:val="004F00DE"/>
    <w:rsid w:val="004F252A"/>
    <w:rsid w:val="004F7BF6"/>
    <w:rsid w:val="005025F7"/>
    <w:rsid w:val="005028D0"/>
    <w:rsid w:val="00502E41"/>
    <w:rsid w:val="00504408"/>
    <w:rsid w:val="005050EF"/>
    <w:rsid w:val="00505749"/>
    <w:rsid w:val="00505A87"/>
    <w:rsid w:val="00506287"/>
    <w:rsid w:val="00506A23"/>
    <w:rsid w:val="0050743D"/>
    <w:rsid w:val="005075B8"/>
    <w:rsid w:val="005117D0"/>
    <w:rsid w:val="005172C8"/>
    <w:rsid w:val="00520C83"/>
    <w:rsid w:val="00522179"/>
    <w:rsid w:val="00522A17"/>
    <w:rsid w:val="00523178"/>
    <w:rsid w:val="005232DB"/>
    <w:rsid w:val="005274D3"/>
    <w:rsid w:val="00530C5C"/>
    <w:rsid w:val="00533298"/>
    <w:rsid w:val="005333B8"/>
    <w:rsid w:val="0054095F"/>
    <w:rsid w:val="00541613"/>
    <w:rsid w:val="005427AF"/>
    <w:rsid w:val="00547E76"/>
    <w:rsid w:val="005526BC"/>
    <w:rsid w:val="00552E0F"/>
    <w:rsid w:val="00553213"/>
    <w:rsid w:val="00555E9A"/>
    <w:rsid w:val="00560DAE"/>
    <w:rsid w:val="00563588"/>
    <w:rsid w:val="005675D3"/>
    <w:rsid w:val="00570E78"/>
    <w:rsid w:val="00571E29"/>
    <w:rsid w:val="00573F38"/>
    <w:rsid w:val="00574C9D"/>
    <w:rsid w:val="00575555"/>
    <w:rsid w:val="00580DFE"/>
    <w:rsid w:val="00581785"/>
    <w:rsid w:val="00583388"/>
    <w:rsid w:val="0058449F"/>
    <w:rsid w:val="00587F54"/>
    <w:rsid w:val="005968BB"/>
    <w:rsid w:val="00596F69"/>
    <w:rsid w:val="005A337B"/>
    <w:rsid w:val="005A4C2A"/>
    <w:rsid w:val="005A5B79"/>
    <w:rsid w:val="005A62C3"/>
    <w:rsid w:val="005B0497"/>
    <w:rsid w:val="005B113C"/>
    <w:rsid w:val="005B1EBD"/>
    <w:rsid w:val="005B2CE0"/>
    <w:rsid w:val="005B3630"/>
    <w:rsid w:val="005C0ECA"/>
    <w:rsid w:val="005C50D8"/>
    <w:rsid w:val="005D0801"/>
    <w:rsid w:val="005D119B"/>
    <w:rsid w:val="005D48F6"/>
    <w:rsid w:val="005D58E1"/>
    <w:rsid w:val="005D6C2B"/>
    <w:rsid w:val="005E06AC"/>
    <w:rsid w:val="005E67D9"/>
    <w:rsid w:val="005E77C6"/>
    <w:rsid w:val="005F4AFF"/>
    <w:rsid w:val="005F7A73"/>
    <w:rsid w:val="006062A9"/>
    <w:rsid w:val="00606685"/>
    <w:rsid w:val="00610619"/>
    <w:rsid w:val="006140FD"/>
    <w:rsid w:val="0062003B"/>
    <w:rsid w:val="0062688C"/>
    <w:rsid w:val="006312A1"/>
    <w:rsid w:val="00631E39"/>
    <w:rsid w:val="00633FDF"/>
    <w:rsid w:val="00637324"/>
    <w:rsid w:val="00640A61"/>
    <w:rsid w:val="00644A0E"/>
    <w:rsid w:val="00645608"/>
    <w:rsid w:val="00645D48"/>
    <w:rsid w:val="0064745E"/>
    <w:rsid w:val="00650587"/>
    <w:rsid w:val="00652BBF"/>
    <w:rsid w:val="00656857"/>
    <w:rsid w:val="0066281B"/>
    <w:rsid w:val="00666485"/>
    <w:rsid w:val="006665AF"/>
    <w:rsid w:val="00666D9B"/>
    <w:rsid w:val="00666DE8"/>
    <w:rsid w:val="00670C68"/>
    <w:rsid w:val="00674379"/>
    <w:rsid w:val="006743C2"/>
    <w:rsid w:val="00680837"/>
    <w:rsid w:val="00681F76"/>
    <w:rsid w:val="006844EF"/>
    <w:rsid w:val="006856C1"/>
    <w:rsid w:val="00685BFC"/>
    <w:rsid w:val="00687668"/>
    <w:rsid w:val="00694DA8"/>
    <w:rsid w:val="0069538A"/>
    <w:rsid w:val="00697C5B"/>
    <w:rsid w:val="006A1489"/>
    <w:rsid w:val="006A5436"/>
    <w:rsid w:val="006A569F"/>
    <w:rsid w:val="006A5A33"/>
    <w:rsid w:val="006B0183"/>
    <w:rsid w:val="006B0224"/>
    <w:rsid w:val="006B12D5"/>
    <w:rsid w:val="006B3725"/>
    <w:rsid w:val="006C4164"/>
    <w:rsid w:val="006D15AC"/>
    <w:rsid w:val="006D301C"/>
    <w:rsid w:val="006D532B"/>
    <w:rsid w:val="006D7E95"/>
    <w:rsid w:val="006E04B3"/>
    <w:rsid w:val="006E15CE"/>
    <w:rsid w:val="006E32F4"/>
    <w:rsid w:val="006E744E"/>
    <w:rsid w:val="006E758C"/>
    <w:rsid w:val="006F0854"/>
    <w:rsid w:val="006F16BC"/>
    <w:rsid w:val="006F47AF"/>
    <w:rsid w:val="00702D2B"/>
    <w:rsid w:val="00712FBA"/>
    <w:rsid w:val="007174DA"/>
    <w:rsid w:val="0071795D"/>
    <w:rsid w:val="00723674"/>
    <w:rsid w:val="00723E11"/>
    <w:rsid w:val="00723EA8"/>
    <w:rsid w:val="00724DA1"/>
    <w:rsid w:val="0072645C"/>
    <w:rsid w:val="00734015"/>
    <w:rsid w:val="007358C0"/>
    <w:rsid w:val="0074234A"/>
    <w:rsid w:val="00742D5F"/>
    <w:rsid w:val="007473D9"/>
    <w:rsid w:val="00747C8E"/>
    <w:rsid w:val="00752AEF"/>
    <w:rsid w:val="00754C47"/>
    <w:rsid w:val="007617F5"/>
    <w:rsid w:val="007642AD"/>
    <w:rsid w:val="00767164"/>
    <w:rsid w:val="00767BEF"/>
    <w:rsid w:val="00770C58"/>
    <w:rsid w:val="00772BD8"/>
    <w:rsid w:val="007736B8"/>
    <w:rsid w:val="00776F68"/>
    <w:rsid w:val="0077774A"/>
    <w:rsid w:val="00777E6E"/>
    <w:rsid w:val="00781946"/>
    <w:rsid w:val="00781FBA"/>
    <w:rsid w:val="007821C7"/>
    <w:rsid w:val="00782CBE"/>
    <w:rsid w:val="007845E9"/>
    <w:rsid w:val="00786392"/>
    <w:rsid w:val="0078777F"/>
    <w:rsid w:val="00791133"/>
    <w:rsid w:val="007933C8"/>
    <w:rsid w:val="007949F3"/>
    <w:rsid w:val="007953FB"/>
    <w:rsid w:val="007A0415"/>
    <w:rsid w:val="007A49DF"/>
    <w:rsid w:val="007A7767"/>
    <w:rsid w:val="007B06F2"/>
    <w:rsid w:val="007B6087"/>
    <w:rsid w:val="007C1746"/>
    <w:rsid w:val="007D46A4"/>
    <w:rsid w:val="007E00BB"/>
    <w:rsid w:val="007E059B"/>
    <w:rsid w:val="007E347C"/>
    <w:rsid w:val="007E4146"/>
    <w:rsid w:val="007E48C7"/>
    <w:rsid w:val="007E73B8"/>
    <w:rsid w:val="007F2AB9"/>
    <w:rsid w:val="007F3DF0"/>
    <w:rsid w:val="007F457B"/>
    <w:rsid w:val="007F7B37"/>
    <w:rsid w:val="008008D7"/>
    <w:rsid w:val="00801E22"/>
    <w:rsid w:val="008026E2"/>
    <w:rsid w:val="008033BF"/>
    <w:rsid w:val="00806E99"/>
    <w:rsid w:val="008145FB"/>
    <w:rsid w:val="00814752"/>
    <w:rsid w:val="00817557"/>
    <w:rsid w:val="00823B40"/>
    <w:rsid w:val="008313C7"/>
    <w:rsid w:val="00832EF4"/>
    <w:rsid w:val="0083528A"/>
    <w:rsid w:val="00835A58"/>
    <w:rsid w:val="0083706F"/>
    <w:rsid w:val="00840DAD"/>
    <w:rsid w:val="00841DF9"/>
    <w:rsid w:val="00844DD7"/>
    <w:rsid w:val="008459F0"/>
    <w:rsid w:val="00846C0C"/>
    <w:rsid w:val="00846CFB"/>
    <w:rsid w:val="008476D6"/>
    <w:rsid w:val="00850A18"/>
    <w:rsid w:val="00852BE2"/>
    <w:rsid w:val="008538B9"/>
    <w:rsid w:val="0085509C"/>
    <w:rsid w:val="008556EC"/>
    <w:rsid w:val="008668F9"/>
    <w:rsid w:val="008725FF"/>
    <w:rsid w:val="008729E7"/>
    <w:rsid w:val="0088340E"/>
    <w:rsid w:val="00883DA5"/>
    <w:rsid w:val="00885A81"/>
    <w:rsid w:val="00892786"/>
    <w:rsid w:val="00893E1F"/>
    <w:rsid w:val="0089663F"/>
    <w:rsid w:val="00896927"/>
    <w:rsid w:val="00896F63"/>
    <w:rsid w:val="008A0376"/>
    <w:rsid w:val="008A0D83"/>
    <w:rsid w:val="008A19EE"/>
    <w:rsid w:val="008A6FA8"/>
    <w:rsid w:val="008B41BA"/>
    <w:rsid w:val="008B6E45"/>
    <w:rsid w:val="008B7EA5"/>
    <w:rsid w:val="008C3BEA"/>
    <w:rsid w:val="008C3E13"/>
    <w:rsid w:val="008C51F2"/>
    <w:rsid w:val="008C7465"/>
    <w:rsid w:val="008D0BC7"/>
    <w:rsid w:val="008D1705"/>
    <w:rsid w:val="008D3560"/>
    <w:rsid w:val="008D534B"/>
    <w:rsid w:val="008D6FE4"/>
    <w:rsid w:val="008D7F4E"/>
    <w:rsid w:val="008E0EC5"/>
    <w:rsid w:val="008E1D14"/>
    <w:rsid w:val="008E704A"/>
    <w:rsid w:val="008E7FF3"/>
    <w:rsid w:val="008F35D3"/>
    <w:rsid w:val="008F64E0"/>
    <w:rsid w:val="009018AD"/>
    <w:rsid w:val="009049D7"/>
    <w:rsid w:val="009054CC"/>
    <w:rsid w:val="00905BCF"/>
    <w:rsid w:val="009068EB"/>
    <w:rsid w:val="009079B7"/>
    <w:rsid w:val="00907C9C"/>
    <w:rsid w:val="009104AB"/>
    <w:rsid w:val="009155E2"/>
    <w:rsid w:val="00915ECB"/>
    <w:rsid w:val="00915FF5"/>
    <w:rsid w:val="00916175"/>
    <w:rsid w:val="00916507"/>
    <w:rsid w:val="0091782F"/>
    <w:rsid w:val="0091795F"/>
    <w:rsid w:val="00926E43"/>
    <w:rsid w:val="00933F9C"/>
    <w:rsid w:val="0093413D"/>
    <w:rsid w:val="00935C33"/>
    <w:rsid w:val="00936A3B"/>
    <w:rsid w:val="00940AF2"/>
    <w:rsid w:val="00941D12"/>
    <w:rsid w:val="009450B5"/>
    <w:rsid w:val="0094541C"/>
    <w:rsid w:val="00946587"/>
    <w:rsid w:val="00946AAA"/>
    <w:rsid w:val="00951706"/>
    <w:rsid w:val="00952192"/>
    <w:rsid w:val="0095442D"/>
    <w:rsid w:val="00960D04"/>
    <w:rsid w:val="00960EC3"/>
    <w:rsid w:val="009630D7"/>
    <w:rsid w:val="00963292"/>
    <w:rsid w:val="00964B38"/>
    <w:rsid w:val="009651F2"/>
    <w:rsid w:val="00971D99"/>
    <w:rsid w:val="0097227F"/>
    <w:rsid w:val="00972BE9"/>
    <w:rsid w:val="00977DC2"/>
    <w:rsid w:val="0098211C"/>
    <w:rsid w:val="00982D4B"/>
    <w:rsid w:val="0098318F"/>
    <w:rsid w:val="00985DFD"/>
    <w:rsid w:val="0098603D"/>
    <w:rsid w:val="00987D03"/>
    <w:rsid w:val="00991BCC"/>
    <w:rsid w:val="00993153"/>
    <w:rsid w:val="00995F93"/>
    <w:rsid w:val="00997E57"/>
    <w:rsid w:val="009A19F7"/>
    <w:rsid w:val="009A1C55"/>
    <w:rsid w:val="009A2342"/>
    <w:rsid w:val="009A49E0"/>
    <w:rsid w:val="009A4D79"/>
    <w:rsid w:val="009A78B0"/>
    <w:rsid w:val="009B2D9D"/>
    <w:rsid w:val="009B48CF"/>
    <w:rsid w:val="009C1097"/>
    <w:rsid w:val="009C1BA6"/>
    <w:rsid w:val="009C3955"/>
    <w:rsid w:val="009C3ACE"/>
    <w:rsid w:val="009C7948"/>
    <w:rsid w:val="009D17EE"/>
    <w:rsid w:val="009D181C"/>
    <w:rsid w:val="009D223D"/>
    <w:rsid w:val="009D392B"/>
    <w:rsid w:val="009D5FE3"/>
    <w:rsid w:val="009E0D95"/>
    <w:rsid w:val="009E3612"/>
    <w:rsid w:val="009E65D2"/>
    <w:rsid w:val="009F07C0"/>
    <w:rsid w:val="009F2027"/>
    <w:rsid w:val="009F42D6"/>
    <w:rsid w:val="009F472C"/>
    <w:rsid w:val="009F57D7"/>
    <w:rsid w:val="009F6BCE"/>
    <w:rsid w:val="00A00B80"/>
    <w:rsid w:val="00A04D96"/>
    <w:rsid w:val="00A108B6"/>
    <w:rsid w:val="00A14E39"/>
    <w:rsid w:val="00A14FF0"/>
    <w:rsid w:val="00A16734"/>
    <w:rsid w:val="00A16BC1"/>
    <w:rsid w:val="00A16DC9"/>
    <w:rsid w:val="00A176BA"/>
    <w:rsid w:val="00A17D0C"/>
    <w:rsid w:val="00A2033E"/>
    <w:rsid w:val="00A24D3D"/>
    <w:rsid w:val="00A27936"/>
    <w:rsid w:val="00A279C9"/>
    <w:rsid w:val="00A30835"/>
    <w:rsid w:val="00A32D26"/>
    <w:rsid w:val="00A3605F"/>
    <w:rsid w:val="00A4037A"/>
    <w:rsid w:val="00A4207D"/>
    <w:rsid w:val="00A43A85"/>
    <w:rsid w:val="00A43F17"/>
    <w:rsid w:val="00A46196"/>
    <w:rsid w:val="00A47D0F"/>
    <w:rsid w:val="00A504E2"/>
    <w:rsid w:val="00A54311"/>
    <w:rsid w:val="00A54F26"/>
    <w:rsid w:val="00A55B3F"/>
    <w:rsid w:val="00A57AB1"/>
    <w:rsid w:val="00A630F0"/>
    <w:rsid w:val="00A640F1"/>
    <w:rsid w:val="00A6438D"/>
    <w:rsid w:val="00A6501D"/>
    <w:rsid w:val="00A67E84"/>
    <w:rsid w:val="00A72A76"/>
    <w:rsid w:val="00A7379B"/>
    <w:rsid w:val="00A738C6"/>
    <w:rsid w:val="00A73F63"/>
    <w:rsid w:val="00A746A1"/>
    <w:rsid w:val="00A76848"/>
    <w:rsid w:val="00A8304A"/>
    <w:rsid w:val="00A861CA"/>
    <w:rsid w:val="00A90412"/>
    <w:rsid w:val="00A91B79"/>
    <w:rsid w:val="00AA170E"/>
    <w:rsid w:val="00AA3119"/>
    <w:rsid w:val="00AA40ED"/>
    <w:rsid w:val="00AA6FB4"/>
    <w:rsid w:val="00AB1776"/>
    <w:rsid w:val="00AB1D1C"/>
    <w:rsid w:val="00AB39A2"/>
    <w:rsid w:val="00AB5444"/>
    <w:rsid w:val="00AB621D"/>
    <w:rsid w:val="00AB6887"/>
    <w:rsid w:val="00AB748B"/>
    <w:rsid w:val="00AC0649"/>
    <w:rsid w:val="00AC0CEA"/>
    <w:rsid w:val="00AC58AF"/>
    <w:rsid w:val="00AC5E77"/>
    <w:rsid w:val="00AC6014"/>
    <w:rsid w:val="00AD58C6"/>
    <w:rsid w:val="00AD6DC5"/>
    <w:rsid w:val="00AE0052"/>
    <w:rsid w:val="00AE33E5"/>
    <w:rsid w:val="00AE482E"/>
    <w:rsid w:val="00AE50B7"/>
    <w:rsid w:val="00AF0AFF"/>
    <w:rsid w:val="00AF2B30"/>
    <w:rsid w:val="00AF397E"/>
    <w:rsid w:val="00AF6402"/>
    <w:rsid w:val="00AF6601"/>
    <w:rsid w:val="00AF695F"/>
    <w:rsid w:val="00AF7A82"/>
    <w:rsid w:val="00B007D2"/>
    <w:rsid w:val="00B007EE"/>
    <w:rsid w:val="00B00CE4"/>
    <w:rsid w:val="00B0643B"/>
    <w:rsid w:val="00B06F37"/>
    <w:rsid w:val="00B11801"/>
    <w:rsid w:val="00B12497"/>
    <w:rsid w:val="00B13825"/>
    <w:rsid w:val="00B15EB0"/>
    <w:rsid w:val="00B160FD"/>
    <w:rsid w:val="00B1696F"/>
    <w:rsid w:val="00B17DE7"/>
    <w:rsid w:val="00B26473"/>
    <w:rsid w:val="00B2758B"/>
    <w:rsid w:val="00B35305"/>
    <w:rsid w:val="00B353A4"/>
    <w:rsid w:val="00B363FF"/>
    <w:rsid w:val="00B36A37"/>
    <w:rsid w:val="00B41AD4"/>
    <w:rsid w:val="00B42FDE"/>
    <w:rsid w:val="00B44E1C"/>
    <w:rsid w:val="00B47262"/>
    <w:rsid w:val="00B5376B"/>
    <w:rsid w:val="00B5425D"/>
    <w:rsid w:val="00B56DDB"/>
    <w:rsid w:val="00B60809"/>
    <w:rsid w:val="00B60879"/>
    <w:rsid w:val="00B62534"/>
    <w:rsid w:val="00B628A5"/>
    <w:rsid w:val="00B65425"/>
    <w:rsid w:val="00B716C5"/>
    <w:rsid w:val="00B73F69"/>
    <w:rsid w:val="00B740CD"/>
    <w:rsid w:val="00B74A45"/>
    <w:rsid w:val="00B75205"/>
    <w:rsid w:val="00B77BDD"/>
    <w:rsid w:val="00B86590"/>
    <w:rsid w:val="00B878F0"/>
    <w:rsid w:val="00B91F21"/>
    <w:rsid w:val="00B92C04"/>
    <w:rsid w:val="00B94E60"/>
    <w:rsid w:val="00B9571E"/>
    <w:rsid w:val="00B96BA9"/>
    <w:rsid w:val="00B97F24"/>
    <w:rsid w:val="00BA1830"/>
    <w:rsid w:val="00BA5AE7"/>
    <w:rsid w:val="00BB1EE9"/>
    <w:rsid w:val="00BB5663"/>
    <w:rsid w:val="00BC15AE"/>
    <w:rsid w:val="00BC18FE"/>
    <w:rsid w:val="00BC3CD0"/>
    <w:rsid w:val="00BC76B8"/>
    <w:rsid w:val="00BD3729"/>
    <w:rsid w:val="00BD4122"/>
    <w:rsid w:val="00BD7C7A"/>
    <w:rsid w:val="00BE027C"/>
    <w:rsid w:val="00BE105E"/>
    <w:rsid w:val="00BE224F"/>
    <w:rsid w:val="00BE23F4"/>
    <w:rsid w:val="00BE392A"/>
    <w:rsid w:val="00BE5B14"/>
    <w:rsid w:val="00BE609A"/>
    <w:rsid w:val="00BE62B5"/>
    <w:rsid w:val="00BF1D01"/>
    <w:rsid w:val="00BF39D1"/>
    <w:rsid w:val="00BF7293"/>
    <w:rsid w:val="00C01D26"/>
    <w:rsid w:val="00C026B0"/>
    <w:rsid w:val="00C06277"/>
    <w:rsid w:val="00C10F2C"/>
    <w:rsid w:val="00C11B7C"/>
    <w:rsid w:val="00C11E84"/>
    <w:rsid w:val="00C173DD"/>
    <w:rsid w:val="00C20043"/>
    <w:rsid w:val="00C200F9"/>
    <w:rsid w:val="00C24841"/>
    <w:rsid w:val="00C302E6"/>
    <w:rsid w:val="00C424AD"/>
    <w:rsid w:val="00C42CC4"/>
    <w:rsid w:val="00C46D8E"/>
    <w:rsid w:val="00C505FD"/>
    <w:rsid w:val="00C5452A"/>
    <w:rsid w:val="00C568CA"/>
    <w:rsid w:val="00C5744C"/>
    <w:rsid w:val="00C64451"/>
    <w:rsid w:val="00C73A90"/>
    <w:rsid w:val="00C73BFB"/>
    <w:rsid w:val="00C74C31"/>
    <w:rsid w:val="00C75480"/>
    <w:rsid w:val="00C760E1"/>
    <w:rsid w:val="00C768BD"/>
    <w:rsid w:val="00C76CA8"/>
    <w:rsid w:val="00C77263"/>
    <w:rsid w:val="00C779D7"/>
    <w:rsid w:val="00C77E2E"/>
    <w:rsid w:val="00C82776"/>
    <w:rsid w:val="00C853AA"/>
    <w:rsid w:val="00C86833"/>
    <w:rsid w:val="00C86A34"/>
    <w:rsid w:val="00C87652"/>
    <w:rsid w:val="00C95331"/>
    <w:rsid w:val="00C959B9"/>
    <w:rsid w:val="00C96BB7"/>
    <w:rsid w:val="00CA2193"/>
    <w:rsid w:val="00CA2844"/>
    <w:rsid w:val="00CA3029"/>
    <w:rsid w:val="00CA4235"/>
    <w:rsid w:val="00CA6489"/>
    <w:rsid w:val="00CA7FA0"/>
    <w:rsid w:val="00CB0B0C"/>
    <w:rsid w:val="00CB2B94"/>
    <w:rsid w:val="00CB4DB1"/>
    <w:rsid w:val="00CB61BE"/>
    <w:rsid w:val="00CC4E61"/>
    <w:rsid w:val="00CC6373"/>
    <w:rsid w:val="00CD0D31"/>
    <w:rsid w:val="00CD0E54"/>
    <w:rsid w:val="00CD1E6E"/>
    <w:rsid w:val="00CD24AF"/>
    <w:rsid w:val="00CD2E3F"/>
    <w:rsid w:val="00CD6F2C"/>
    <w:rsid w:val="00CD6F5D"/>
    <w:rsid w:val="00CE0B06"/>
    <w:rsid w:val="00CE16B0"/>
    <w:rsid w:val="00CE1A3B"/>
    <w:rsid w:val="00CE244B"/>
    <w:rsid w:val="00CE3E6E"/>
    <w:rsid w:val="00CE3F1D"/>
    <w:rsid w:val="00CE4BEC"/>
    <w:rsid w:val="00CE7305"/>
    <w:rsid w:val="00CF1AF1"/>
    <w:rsid w:val="00CF4A50"/>
    <w:rsid w:val="00CF64A5"/>
    <w:rsid w:val="00D01B30"/>
    <w:rsid w:val="00D05080"/>
    <w:rsid w:val="00D1067A"/>
    <w:rsid w:val="00D1479B"/>
    <w:rsid w:val="00D2441F"/>
    <w:rsid w:val="00D2522D"/>
    <w:rsid w:val="00D260A2"/>
    <w:rsid w:val="00D4230E"/>
    <w:rsid w:val="00D43F72"/>
    <w:rsid w:val="00D44A09"/>
    <w:rsid w:val="00D45B5B"/>
    <w:rsid w:val="00D45D82"/>
    <w:rsid w:val="00D4678A"/>
    <w:rsid w:val="00D46950"/>
    <w:rsid w:val="00D478E1"/>
    <w:rsid w:val="00D569C9"/>
    <w:rsid w:val="00D57D2F"/>
    <w:rsid w:val="00D624B5"/>
    <w:rsid w:val="00D62DE6"/>
    <w:rsid w:val="00D65CD2"/>
    <w:rsid w:val="00D670C2"/>
    <w:rsid w:val="00D711A9"/>
    <w:rsid w:val="00D7222D"/>
    <w:rsid w:val="00D74C80"/>
    <w:rsid w:val="00D76C02"/>
    <w:rsid w:val="00D80CF1"/>
    <w:rsid w:val="00D82F55"/>
    <w:rsid w:val="00D83BC5"/>
    <w:rsid w:val="00D85D9C"/>
    <w:rsid w:val="00D86A19"/>
    <w:rsid w:val="00D875E5"/>
    <w:rsid w:val="00D91D99"/>
    <w:rsid w:val="00D920D4"/>
    <w:rsid w:val="00D961AC"/>
    <w:rsid w:val="00DA012A"/>
    <w:rsid w:val="00DA2C50"/>
    <w:rsid w:val="00DA3603"/>
    <w:rsid w:val="00DA74FA"/>
    <w:rsid w:val="00DA76E7"/>
    <w:rsid w:val="00DB0D65"/>
    <w:rsid w:val="00DB1213"/>
    <w:rsid w:val="00DB3550"/>
    <w:rsid w:val="00DB424A"/>
    <w:rsid w:val="00DB48DE"/>
    <w:rsid w:val="00DB56B4"/>
    <w:rsid w:val="00DB66D7"/>
    <w:rsid w:val="00DB688E"/>
    <w:rsid w:val="00DB6916"/>
    <w:rsid w:val="00DB6F2A"/>
    <w:rsid w:val="00DC14ED"/>
    <w:rsid w:val="00DC42D0"/>
    <w:rsid w:val="00DC57F8"/>
    <w:rsid w:val="00DC6A6E"/>
    <w:rsid w:val="00DD3F9C"/>
    <w:rsid w:val="00DD43E9"/>
    <w:rsid w:val="00DD6AB7"/>
    <w:rsid w:val="00DD7E4D"/>
    <w:rsid w:val="00DE011C"/>
    <w:rsid w:val="00DE4C03"/>
    <w:rsid w:val="00DE610E"/>
    <w:rsid w:val="00DE7691"/>
    <w:rsid w:val="00DF1DA6"/>
    <w:rsid w:val="00DF4E45"/>
    <w:rsid w:val="00DF764E"/>
    <w:rsid w:val="00DF7BCA"/>
    <w:rsid w:val="00E03EE5"/>
    <w:rsid w:val="00E06C5A"/>
    <w:rsid w:val="00E07DC6"/>
    <w:rsid w:val="00E12649"/>
    <w:rsid w:val="00E1356E"/>
    <w:rsid w:val="00E15B44"/>
    <w:rsid w:val="00E178C2"/>
    <w:rsid w:val="00E200A2"/>
    <w:rsid w:val="00E207FD"/>
    <w:rsid w:val="00E2101F"/>
    <w:rsid w:val="00E243EF"/>
    <w:rsid w:val="00E30251"/>
    <w:rsid w:val="00E302FC"/>
    <w:rsid w:val="00E329E7"/>
    <w:rsid w:val="00E333DA"/>
    <w:rsid w:val="00E33848"/>
    <w:rsid w:val="00E41058"/>
    <w:rsid w:val="00E44096"/>
    <w:rsid w:val="00E46556"/>
    <w:rsid w:val="00E54E3C"/>
    <w:rsid w:val="00E55059"/>
    <w:rsid w:val="00E56271"/>
    <w:rsid w:val="00E56291"/>
    <w:rsid w:val="00E61C6C"/>
    <w:rsid w:val="00E70D61"/>
    <w:rsid w:val="00E72A43"/>
    <w:rsid w:val="00E76996"/>
    <w:rsid w:val="00E81AC5"/>
    <w:rsid w:val="00E8236F"/>
    <w:rsid w:val="00E82A8B"/>
    <w:rsid w:val="00E84CE2"/>
    <w:rsid w:val="00E85AEF"/>
    <w:rsid w:val="00E9066E"/>
    <w:rsid w:val="00E907DC"/>
    <w:rsid w:val="00E90F2A"/>
    <w:rsid w:val="00E91461"/>
    <w:rsid w:val="00E9249B"/>
    <w:rsid w:val="00E930A9"/>
    <w:rsid w:val="00E96F1C"/>
    <w:rsid w:val="00E97019"/>
    <w:rsid w:val="00EA6356"/>
    <w:rsid w:val="00EB07CC"/>
    <w:rsid w:val="00EB08D9"/>
    <w:rsid w:val="00EB17DC"/>
    <w:rsid w:val="00EB58A6"/>
    <w:rsid w:val="00EB74F9"/>
    <w:rsid w:val="00EC2F05"/>
    <w:rsid w:val="00EC370B"/>
    <w:rsid w:val="00EC551C"/>
    <w:rsid w:val="00EC5BF8"/>
    <w:rsid w:val="00EC684C"/>
    <w:rsid w:val="00ED45BF"/>
    <w:rsid w:val="00ED781B"/>
    <w:rsid w:val="00EE119B"/>
    <w:rsid w:val="00EE3DC6"/>
    <w:rsid w:val="00EE4269"/>
    <w:rsid w:val="00EE6E47"/>
    <w:rsid w:val="00EF05AD"/>
    <w:rsid w:val="00EF1CE6"/>
    <w:rsid w:val="00EF78B1"/>
    <w:rsid w:val="00F03220"/>
    <w:rsid w:val="00F058D2"/>
    <w:rsid w:val="00F07EBA"/>
    <w:rsid w:val="00F13CD1"/>
    <w:rsid w:val="00F162CA"/>
    <w:rsid w:val="00F22EA4"/>
    <w:rsid w:val="00F23F4E"/>
    <w:rsid w:val="00F27149"/>
    <w:rsid w:val="00F3056F"/>
    <w:rsid w:val="00F3143A"/>
    <w:rsid w:val="00F3364D"/>
    <w:rsid w:val="00F40064"/>
    <w:rsid w:val="00F44B78"/>
    <w:rsid w:val="00F44CE9"/>
    <w:rsid w:val="00F5045A"/>
    <w:rsid w:val="00F522BD"/>
    <w:rsid w:val="00F5551E"/>
    <w:rsid w:val="00F629C3"/>
    <w:rsid w:val="00F62B81"/>
    <w:rsid w:val="00F62CCB"/>
    <w:rsid w:val="00F76005"/>
    <w:rsid w:val="00F7676C"/>
    <w:rsid w:val="00F76C2D"/>
    <w:rsid w:val="00F812CA"/>
    <w:rsid w:val="00F81B14"/>
    <w:rsid w:val="00F8406B"/>
    <w:rsid w:val="00F86662"/>
    <w:rsid w:val="00F8753C"/>
    <w:rsid w:val="00F90065"/>
    <w:rsid w:val="00F9303A"/>
    <w:rsid w:val="00F95FB5"/>
    <w:rsid w:val="00F97FEA"/>
    <w:rsid w:val="00FA04CF"/>
    <w:rsid w:val="00FA0C9F"/>
    <w:rsid w:val="00FA47AB"/>
    <w:rsid w:val="00FA5003"/>
    <w:rsid w:val="00FA5785"/>
    <w:rsid w:val="00FA6172"/>
    <w:rsid w:val="00FA6583"/>
    <w:rsid w:val="00FA6D90"/>
    <w:rsid w:val="00FB258B"/>
    <w:rsid w:val="00FB2A81"/>
    <w:rsid w:val="00FB5838"/>
    <w:rsid w:val="00FC06BB"/>
    <w:rsid w:val="00FC34D1"/>
    <w:rsid w:val="00FC4206"/>
    <w:rsid w:val="00FD60CA"/>
    <w:rsid w:val="00FD698E"/>
    <w:rsid w:val="00FD7383"/>
    <w:rsid w:val="00FD7B5B"/>
    <w:rsid w:val="00FE3F28"/>
    <w:rsid w:val="00FF1001"/>
    <w:rsid w:val="00FF232F"/>
    <w:rsid w:val="00FF262D"/>
    <w:rsid w:val="00FF5159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EFFCB2"/>
  <w15:docId w15:val="{FA8F05A1-3669-41F3-ADFE-51939EDD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5923"/>
    <w:rPr>
      <w:sz w:val="24"/>
      <w:szCs w:val="24"/>
    </w:rPr>
  </w:style>
  <w:style w:type="paragraph" w:styleId="Nadpis1">
    <w:name w:val="heading 1"/>
    <w:basedOn w:val="Normln"/>
    <w:next w:val="Normln"/>
    <w:qFormat/>
    <w:rsid w:val="00BE39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062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D17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qFormat/>
    <w:rsid w:val="00D4230E"/>
    <w:pPr>
      <w:keepNext/>
      <w:numPr>
        <w:ilvl w:val="12"/>
      </w:numPr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adpis1"/>
    <w:autoRedefine/>
    <w:rsid w:val="00BE392A"/>
    <w:pPr>
      <w:numPr>
        <w:numId w:val="1"/>
      </w:numPr>
    </w:pPr>
    <w:rPr>
      <w:rFonts w:eastAsia="MS Mincho"/>
      <w:lang w:val="cs-CZ" w:eastAsia="ja-JP"/>
    </w:rPr>
  </w:style>
  <w:style w:type="paragraph" w:customStyle="1" w:styleId="Body">
    <w:name w:val="Body"/>
    <w:basedOn w:val="Normln"/>
    <w:rsid w:val="00D4230E"/>
    <w:pPr>
      <w:overflowPunct w:val="0"/>
      <w:autoSpaceDE w:val="0"/>
      <w:autoSpaceDN w:val="0"/>
      <w:adjustRightInd w:val="0"/>
      <w:spacing w:after="130" w:line="260" w:lineRule="exact"/>
      <w:jc w:val="both"/>
      <w:textAlignment w:val="baseline"/>
    </w:pPr>
    <w:rPr>
      <w:rFonts w:ascii="Arial" w:hAnsi="Arial"/>
      <w:sz w:val="22"/>
      <w:szCs w:val="20"/>
      <w:lang w:val="en-GB"/>
    </w:rPr>
  </w:style>
  <w:style w:type="paragraph" w:styleId="Zpat">
    <w:name w:val="footer"/>
    <w:basedOn w:val="Normln"/>
    <w:link w:val="ZpatChar"/>
    <w:uiPriority w:val="99"/>
    <w:rsid w:val="00D4230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cs-CZ"/>
    </w:rPr>
  </w:style>
  <w:style w:type="paragraph" w:styleId="Zkladntextodsazen">
    <w:name w:val="Body Text Indent"/>
    <w:basedOn w:val="Normln"/>
    <w:rsid w:val="00D4230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  <w:lang w:val="cs-CZ"/>
    </w:rPr>
  </w:style>
  <w:style w:type="paragraph" w:styleId="Zkladntextodsazen2">
    <w:name w:val="Body Text Indent 2"/>
    <w:basedOn w:val="Normln"/>
    <w:rsid w:val="00D4230E"/>
    <w:pPr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sz w:val="22"/>
      <w:szCs w:val="20"/>
      <w:lang w:val="cs-CZ"/>
    </w:rPr>
  </w:style>
  <w:style w:type="paragraph" w:customStyle="1" w:styleId="slolnku">
    <w:name w:val="Číslo článku"/>
    <w:basedOn w:val="Normln"/>
    <w:next w:val="Normln"/>
    <w:rsid w:val="0000704F"/>
    <w:pPr>
      <w:keepNext/>
      <w:numPr>
        <w:numId w:val="8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  <w:lang w:val="cs-CZ" w:eastAsia="cs-CZ"/>
    </w:rPr>
  </w:style>
  <w:style w:type="paragraph" w:customStyle="1" w:styleId="Textodst1sl">
    <w:name w:val="Text odst.1čísl"/>
    <w:basedOn w:val="Normln"/>
    <w:rsid w:val="0000704F"/>
    <w:pPr>
      <w:numPr>
        <w:ilvl w:val="1"/>
        <w:numId w:val="8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  <w:lang w:val="cs-CZ" w:eastAsia="cs-CZ"/>
    </w:rPr>
  </w:style>
  <w:style w:type="paragraph" w:customStyle="1" w:styleId="Textodst2slovan">
    <w:name w:val="Text odst.2 číslovaný"/>
    <w:basedOn w:val="Textodst1sl"/>
    <w:rsid w:val="0000704F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00704F"/>
    <w:pPr>
      <w:numPr>
        <w:ilvl w:val="3"/>
      </w:numPr>
      <w:spacing w:before="0"/>
      <w:outlineLvl w:val="3"/>
    </w:pPr>
  </w:style>
  <w:style w:type="character" w:styleId="slostrnky">
    <w:name w:val="page number"/>
    <w:basedOn w:val="Standardnpsmoodstavce"/>
    <w:rsid w:val="00835A58"/>
  </w:style>
  <w:style w:type="paragraph" w:styleId="Textbubliny">
    <w:name w:val="Balloon Text"/>
    <w:basedOn w:val="Normln"/>
    <w:semiHidden/>
    <w:rsid w:val="00C64451"/>
    <w:rPr>
      <w:rFonts w:ascii="Tahoma" w:hAnsi="Tahoma" w:cs="Tahoma"/>
      <w:sz w:val="16"/>
      <w:szCs w:val="16"/>
    </w:rPr>
  </w:style>
  <w:style w:type="paragraph" w:styleId="Obsah1">
    <w:name w:val="toc 1"/>
    <w:basedOn w:val="Normln"/>
    <w:semiHidden/>
    <w:rsid w:val="009B48CF"/>
    <w:pPr>
      <w:tabs>
        <w:tab w:val="right" w:pos="8504"/>
      </w:tabs>
      <w:spacing w:before="260"/>
      <w:ind w:left="850" w:right="567" w:hanging="850"/>
    </w:pPr>
    <w:rPr>
      <w:sz w:val="28"/>
      <w:szCs w:val="20"/>
      <w:lang w:val="cs-CZ"/>
    </w:rPr>
  </w:style>
  <w:style w:type="paragraph" w:styleId="Obsah2">
    <w:name w:val="toc 2"/>
    <w:basedOn w:val="Normln"/>
    <w:next w:val="Normln"/>
    <w:autoRedefine/>
    <w:semiHidden/>
    <w:rsid w:val="009B48CF"/>
    <w:pPr>
      <w:ind w:left="240"/>
    </w:pPr>
  </w:style>
  <w:style w:type="paragraph" w:styleId="Zhlav">
    <w:name w:val="header"/>
    <w:basedOn w:val="Normln"/>
    <w:link w:val="ZhlavChar"/>
    <w:rsid w:val="00FD698E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rsid w:val="00FD698E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D698E"/>
    <w:rPr>
      <w:rFonts w:ascii="Arial" w:hAnsi="Arial"/>
      <w:lang w:val="cs-CZ"/>
    </w:rPr>
  </w:style>
  <w:style w:type="paragraph" w:customStyle="1" w:styleId="Smlouva-lnek">
    <w:name w:val="Smlouva-Článek"/>
    <w:basedOn w:val="Normln"/>
    <w:link w:val="Smlouva-lnekChar"/>
    <w:uiPriority w:val="99"/>
    <w:rsid w:val="00171752"/>
    <w:pPr>
      <w:numPr>
        <w:numId w:val="18"/>
      </w:numPr>
      <w:autoSpaceDE w:val="0"/>
      <w:autoSpaceDN w:val="0"/>
      <w:adjustRightInd w:val="0"/>
      <w:spacing w:before="120"/>
      <w:jc w:val="both"/>
    </w:pPr>
    <w:rPr>
      <w:lang w:val="cs-CZ"/>
    </w:rPr>
  </w:style>
  <w:style w:type="paragraph" w:customStyle="1" w:styleId="Smlouva-Podlnek">
    <w:name w:val="Smlouva-Podčlánek"/>
    <w:basedOn w:val="Normln"/>
    <w:link w:val="Smlouva-PodlnekChar"/>
    <w:uiPriority w:val="99"/>
    <w:rsid w:val="00171752"/>
    <w:pPr>
      <w:keepLines/>
      <w:tabs>
        <w:tab w:val="num" w:pos="720"/>
      </w:tabs>
      <w:autoSpaceDE w:val="0"/>
      <w:autoSpaceDN w:val="0"/>
      <w:adjustRightInd w:val="0"/>
      <w:spacing w:before="120"/>
      <w:ind w:left="720" w:hanging="360"/>
      <w:contextualSpacing/>
      <w:jc w:val="both"/>
    </w:pPr>
    <w:rPr>
      <w:lang w:val="cs-CZ"/>
    </w:rPr>
  </w:style>
  <w:style w:type="character" w:customStyle="1" w:styleId="Smlouva-PodlnekChar">
    <w:name w:val="Smlouva-Podčlánek Char"/>
    <w:basedOn w:val="Standardnpsmoodstavce"/>
    <w:link w:val="Smlouva-Podlnek"/>
    <w:uiPriority w:val="99"/>
    <w:locked/>
    <w:rsid w:val="00171752"/>
    <w:rPr>
      <w:sz w:val="24"/>
      <w:szCs w:val="24"/>
      <w:lang w:val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07EBA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9"/>
    <w:rsid w:val="00C06277"/>
    <w:rPr>
      <w:rFonts w:ascii="Cambria" w:hAnsi="Cambria"/>
      <w:b/>
      <w:bCs/>
      <w:i/>
      <w:iCs/>
      <w:sz w:val="28"/>
      <w:szCs w:val="28"/>
    </w:rPr>
  </w:style>
  <w:style w:type="character" w:customStyle="1" w:styleId="Smlouva-lnekChar">
    <w:name w:val="Smlouva-Článek Char"/>
    <w:basedOn w:val="Standardnpsmoodstavce"/>
    <w:link w:val="Smlouva-lnek"/>
    <w:uiPriority w:val="99"/>
    <w:locked/>
    <w:rsid w:val="00C06277"/>
    <w:rPr>
      <w:sz w:val="24"/>
      <w:szCs w:val="24"/>
      <w:lang w:val="cs-CZ"/>
    </w:rPr>
  </w:style>
  <w:style w:type="character" w:customStyle="1" w:styleId="platne1">
    <w:name w:val="platne1"/>
    <w:basedOn w:val="Standardnpsmoodstavce"/>
    <w:rsid w:val="00DB6916"/>
  </w:style>
  <w:style w:type="character" w:styleId="Zdraznn">
    <w:name w:val="Emphasis"/>
    <w:basedOn w:val="Standardnpsmoodstavce"/>
    <w:uiPriority w:val="20"/>
    <w:qFormat/>
    <w:rsid w:val="00563588"/>
    <w:rPr>
      <w:b/>
      <w:bCs/>
      <w:i w:val="0"/>
      <w:iCs w:val="0"/>
    </w:rPr>
  </w:style>
  <w:style w:type="character" w:customStyle="1" w:styleId="st1">
    <w:name w:val="st1"/>
    <w:basedOn w:val="Standardnpsmoodstavce"/>
    <w:rsid w:val="00563588"/>
  </w:style>
  <w:style w:type="paragraph" w:customStyle="1" w:styleId="Smlouva">
    <w:name w:val="Smlouva"/>
    <w:basedOn w:val="Normln"/>
    <w:uiPriority w:val="99"/>
    <w:rsid w:val="00560DAE"/>
    <w:pPr>
      <w:spacing w:before="120" w:line="240" w:lineRule="atLeast"/>
      <w:jc w:val="both"/>
    </w:pPr>
    <w:rPr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A0BFE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nhideWhenUsed/>
    <w:rsid w:val="004A0BFE"/>
    <w:rPr>
      <w:color w:val="0000FF"/>
      <w:u w:val="single"/>
    </w:rPr>
  </w:style>
  <w:style w:type="character" w:customStyle="1" w:styleId="highlight">
    <w:name w:val="highlight"/>
    <w:basedOn w:val="Standardnpsmoodstavce"/>
    <w:rsid w:val="004A0BFE"/>
  </w:style>
  <w:style w:type="character" w:styleId="Odkaznakoment">
    <w:name w:val="annotation reference"/>
    <w:basedOn w:val="Standardnpsmoodstavce"/>
    <w:rsid w:val="00E200A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200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200A2"/>
  </w:style>
  <w:style w:type="paragraph" w:styleId="Pedmtkomente">
    <w:name w:val="annotation subject"/>
    <w:basedOn w:val="Textkomente"/>
    <w:next w:val="Textkomente"/>
    <w:link w:val="PedmtkomenteChar"/>
    <w:rsid w:val="00E200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200A2"/>
    <w:rPr>
      <w:b/>
      <w:bCs/>
    </w:rPr>
  </w:style>
  <w:style w:type="paragraph" w:styleId="Revize">
    <w:name w:val="Revision"/>
    <w:hidden/>
    <w:uiPriority w:val="99"/>
    <w:semiHidden/>
    <w:rsid w:val="00231986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4A635D"/>
  </w:style>
  <w:style w:type="table" w:styleId="Mkatabulky">
    <w:name w:val="Table Grid"/>
    <w:basedOn w:val="Normlntabulka"/>
    <w:rsid w:val="00E20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3C487E"/>
    <w:pPr>
      <w:spacing w:after="120"/>
      <w:ind w:left="170"/>
    </w:pPr>
    <w:rPr>
      <w:rFonts w:ascii="Arial" w:hAnsi="Arial"/>
      <w:snapToGrid w:val="0"/>
      <w:sz w:val="22"/>
      <w:szCs w:val="20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D119B"/>
    <w:rPr>
      <w:color w:val="808080"/>
      <w:shd w:val="clear" w:color="auto" w:fill="E6E6E6"/>
    </w:rPr>
  </w:style>
  <w:style w:type="character" w:customStyle="1" w:styleId="OdstavecseseznamemChar">
    <w:name w:val="Odstavec se seznamem Char"/>
    <w:link w:val="Odstavecseseznamem"/>
    <w:uiPriority w:val="34"/>
    <w:locked/>
    <w:rsid w:val="009D181C"/>
    <w:rPr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C5923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semiHidden/>
    <w:rsid w:val="009D17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5683">
              <w:marLeft w:val="3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2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87383">
                      <w:marLeft w:val="0"/>
                      <w:marRight w:val="3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19058">
                          <w:marLeft w:val="300"/>
                          <w:marRight w:val="1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7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8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3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98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5426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273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35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087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1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948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681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4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6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0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1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2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1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9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7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97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5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72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4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0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22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5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0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60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33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76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6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3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8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1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6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4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29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76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0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67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37609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7614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670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7903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565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9490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0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2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2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45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0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2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017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64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4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03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9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2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0704">
          <w:marLeft w:val="418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595">
          <w:marLeft w:val="418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90645">
          <w:marLeft w:val="418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2770">
          <w:marLeft w:val="418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184">
          <w:marLeft w:val="418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3859">
          <w:marLeft w:val="418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926">
          <w:marLeft w:val="418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473">
          <w:marLeft w:val="418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40611">
          <w:marLeft w:val="49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46">
          <w:marLeft w:val="49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906">
          <w:marLeft w:val="49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572">
          <w:marLeft w:val="49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393">
          <w:marLeft w:val="49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813">
          <w:marLeft w:val="49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7399">
          <w:marLeft w:val="49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7652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14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274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89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222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1138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38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402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8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489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832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42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0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9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96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419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6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3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0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3380">
              <w:marLeft w:val="3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4566">
                      <w:marLeft w:val="0"/>
                      <w:marRight w:val="3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99220">
                          <w:marLeft w:val="300"/>
                          <w:marRight w:val="1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27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3515A6416D7479B35E8AC85F0ECCB" ma:contentTypeVersion="16" ma:contentTypeDescription="Vytvoří nový dokument" ma:contentTypeScope="" ma:versionID="e5b676c75ff6f000bbabf250e2f3ff14">
  <xsd:schema xmlns:xsd="http://www.w3.org/2001/XMLSchema" xmlns:xs="http://www.w3.org/2001/XMLSchema" xmlns:p="http://schemas.microsoft.com/office/2006/metadata/properties" xmlns:ns2="2f2ddc6a-8e75-4ec1-a5ea-e86fa4200838" xmlns:ns3="783a4f95-9299-4759-b50c-e56e5eb428d5" targetNamespace="http://schemas.microsoft.com/office/2006/metadata/properties" ma:root="true" ma:fieldsID="076ec734e68b557cc02a3db93a974a12" ns2:_="" ns3:_="">
    <xsd:import namespace="2f2ddc6a-8e75-4ec1-a5ea-e86fa4200838"/>
    <xsd:import namespace="783a4f95-9299-4759-b50c-e56e5eb428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dc6a-8e75-4ec1-a5ea-e86fa42008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bb1f95-e1ca-4069-b8c6-1b23cfdb3c10}" ma:internalName="TaxCatchAll" ma:showField="CatchAllData" ma:web="2f2ddc6a-8e75-4ec1-a5ea-e86fa4200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a4f95-9299-4759-b50c-e56e5eb42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e42bb85-7a4d-4250-9e5e-802078eb3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2f2ddc6a-8e75-4ec1-a5ea-e86fa4200838" xsi:nil="true"/>
    <lcf76f155ced4ddcb4097134ff3c332f xmlns="783a4f95-9299-4759-b50c-e56e5eb428d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C7C28-1932-45DA-BB7D-831D89CEC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5C2652-9CF0-4484-9F4B-38A2C5B6A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ddc6a-8e75-4ec1-a5ea-e86fa4200838"/>
    <ds:schemaRef ds:uri="783a4f95-9299-4759-b50c-e56e5eb42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84DEC9-902A-4DB1-8D57-BB3F03FAD03B}">
  <ds:schemaRefs>
    <ds:schemaRef ds:uri="http://schemas.microsoft.com/office/2006/metadata/properties"/>
    <ds:schemaRef ds:uri="2f2ddc6a-8e75-4ec1-a5ea-e86fa4200838"/>
    <ds:schemaRef ds:uri="783a4f95-9299-4759-b50c-e56e5eb428d5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105E1C-1802-450B-B471-2B198ABA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4911</Words>
  <Characters>28978</Characters>
  <Application>Microsoft Office Word</Application>
  <DocSecurity>0</DocSecurity>
  <Lines>241</Lines>
  <Paragraphs>67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Smlouva o dílo</vt:lpstr>
    </vt:vector>
  </TitlesOfParts>
  <Company/>
  <LinksUpToDate>false</LinksUpToDate>
  <CharactersWithSpaces>33822</CharactersWithSpaces>
  <SharedDoc>false</SharedDoc>
  <HLinks>
    <vt:vector size="6" baseType="variant">
      <vt:variant>
        <vt:i4>1376270</vt:i4>
      </vt:variant>
      <vt:variant>
        <vt:i4>0</vt:i4>
      </vt:variant>
      <vt:variant>
        <vt:i4>0</vt:i4>
      </vt:variant>
      <vt:variant>
        <vt:i4>5</vt:i4>
      </vt:variant>
      <vt:variant>
        <vt:lpwstr>http://www.beck-online.cz/legalis/document-view.seam?type=html&amp;documentId=nnptembqhfpwy6boon2gc5donfpxg4dsmf3gc&amp;conversationId=300385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Ondřej Špaček</dc:creator>
  <cp:keywords/>
  <dc:description/>
  <cp:lastModifiedBy>Ondřej Špaček</cp:lastModifiedBy>
  <cp:revision>8</cp:revision>
  <cp:lastPrinted>2024-01-11T09:02:00Z</cp:lastPrinted>
  <dcterms:created xsi:type="dcterms:W3CDTF">2024-01-10T05:31:00Z</dcterms:created>
  <dcterms:modified xsi:type="dcterms:W3CDTF">2024-01-11T09:04:00Z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0x010100CAA3515A6416D7479B35E8AC85F0ECCB</vt:lpwstr>
  </property>
</Properties>
</file>