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9" w:rsidRDefault="00420C19">
      <w:pPr>
        <w:rPr>
          <w:b/>
        </w:rPr>
      </w:pPr>
      <w:r w:rsidRPr="00420C19">
        <w:rPr>
          <w:b/>
        </w:rPr>
        <w:t>Příloha č. 1 - Specifikace nebytových prostor - skiagrafické pracoviště</w:t>
      </w:r>
      <w:bookmarkStart w:id="0" w:name="_GoBack"/>
      <w:bookmarkEnd w:id="0"/>
    </w:p>
    <w:p w:rsidR="00420C19" w:rsidRPr="00420C19" w:rsidRDefault="00420C19">
      <w:pPr>
        <w:rPr>
          <w:b/>
        </w:rPr>
      </w:pPr>
      <w:r>
        <w:rPr>
          <w:b/>
        </w:rPr>
        <w:t>XXXXXXX</w:t>
      </w:r>
    </w:p>
    <w:sectPr w:rsidR="00420C19" w:rsidRPr="0042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19"/>
    <w:rsid w:val="000130DA"/>
    <w:rsid w:val="004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2024-02-12T11:08:00Z</dcterms:created>
  <dcterms:modified xsi:type="dcterms:W3CDTF">2024-02-12T11:09:00Z</dcterms:modified>
</cp:coreProperties>
</file>