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223" w:rsidRPr="007A2CC5" w:rsidRDefault="00F30223" w:rsidP="00F30223">
      <w:pPr>
        <w:jc w:val="center"/>
        <w:rPr>
          <w:rFonts w:asciiTheme="minorHAnsi" w:hAnsiTheme="minorHAnsi" w:cstheme="minorHAnsi"/>
          <w:b/>
          <w:bCs/>
        </w:rPr>
      </w:pPr>
      <w:r w:rsidRPr="007A2CC5">
        <w:rPr>
          <w:rFonts w:asciiTheme="minorHAnsi" w:hAnsiTheme="minorHAnsi" w:cstheme="minorHAnsi"/>
          <w:b/>
          <w:bCs/>
        </w:rPr>
        <w:t>SMLOUVA O DÍLO</w:t>
      </w:r>
    </w:p>
    <w:p w:rsidR="00F30223" w:rsidRPr="007A2CC5" w:rsidRDefault="00F30223" w:rsidP="00F30223">
      <w:pPr>
        <w:jc w:val="center"/>
        <w:rPr>
          <w:rFonts w:asciiTheme="minorHAnsi" w:hAnsiTheme="minorHAnsi" w:cstheme="minorHAnsi"/>
          <w:b/>
          <w:sz w:val="28"/>
          <w:szCs w:val="28"/>
        </w:rPr>
      </w:pPr>
      <w:r w:rsidRPr="007A2CC5">
        <w:rPr>
          <w:rFonts w:asciiTheme="minorHAnsi" w:hAnsiTheme="minorHAnsi" w:cstheme="minorHAnsi"/>
          <w:sz w:val="28"/>
          <w:szCs w:val="28"/>
        </w:rPr>
        <w:t xml:space="preserve"> </w:t>
      </w:r>
      <w:r w:rsidRPr="007A2CC5">
        <w:rPr>
          <w:rFonts w:asciiTheme="minorHAnsi" w:hAnsiTheme="minorHAnsi" w:cstheme="minorHAnsi"/>
          <w:b/>
          <w:sz w:val="28"/>
          <w:szCs w:val="28"/>
        </w:rPr>
        <w:t>„</w:t>
      </w:r>
      <w:r w:rsidR="00A12BF6">
        <w:rPr>
          <w:rFonts w:asciiTheme="minorHAnsi" w:hAnsiTheme="minorHAnsi" w:cstheme="minorHAnsi"/>
          <w:b/>
          <w:sz w:val="28"/>
          <w:szCs w:val="28"/>
        </w:rPr>
        <w:t>Instalace ozvučení RT TORAX ARENY</w:t>
      </w:r>
      <w:r w:rsidRPr="007A2CC5">
        <w:rPr>
          <w:rFonts w:asciiTheme="minorHAnsi" w:hAnsiTheme="minorHAnsi" w:cstheme="minorHAnsi"/>
          <w:b/>
          <w:sz w:val="28"/>
          <w:szCs w:val="28"/>
        </w:rPr>
        <w:t xml:space="preserve">“ </w:t>
      </w:r>
    </w:p>
    <w:p w:rsidR="0007657A" w:rsidRPr="007036DE" w:rsidRDefault="0007657A" w:rsidP="0007657A">
      <w:pPr>
        <w:jc w:val="center"/>
        <w:rPr>
          <w:rFonts w:asciiTheme="minorHAnsi" w:hAnsiTheme="minorHAnsi" w:cstheme="minorHAnsi"/>
          <w:b/>
          <w14:shadow w14:blurRad="50800" w14:dist="38100" w14:dir="2700000" w14:sx="100000" w14:sy="100000" w14:kx="0" w14:ky="0" w14:algn="tl">
            <w14:srgbClr w14:val="000000">
              <w14:alpha w14:val="60000"/>
            </w14:srgbClr>
          </w14:shadow>
        </w:rPr>
      </w:pPr>
      <w:r w:rsidRPr="007036DE">
        <w:rPr>
          <w:rFonts w:asciiTheme="minorHAnsi" w:hAnsiTheme="minorHAnsi" w:cstheme="minorHAnsi"/>
          <w:b/>
          <w14:shadow w14:blurRad="50800" w14:dist="38100" w14:dir="2700000" w14:sx="100000" w14:sy="100000" w14:kx="0" w14:ky="0" w14:algn="tl">
            <w14:srgbClr w14:val="000000">
              <w14:alpha w14:val="60000"/>
            </w14:srgbClr>
          </w14:shadow>
        </w:rPr>
        <w:t xml:space="preserve">č. sml. dodavatele: </w:t>
      </w:r>
      <w:r w:rsidR="000339BB" w:rsidRPr="007036DE">
        <w:rPr>
          <w:rFonts w:asciiTheme="minorHAnsi" w:hAnsiTheme="minorHAnsi" w:cstheme="minorHAnsi"/>
          <w:b/>
          <w14:shadow w14:blurRad="50800" w14:dist="38100" w14:dir="2700000" w14:sx="100000" w14:sy="100000" w14:kx="0" w14:ky="0" w14:algn="tl">
            <w14:srgbClr w14:val="000000">
              <w14:alpha w14:val="60000"/>
            </w14:srgbClr>
          </w14:shadow>
        </w:rPr>
        <w:fldChar w:fldCharType="begin">
          <w:ffData>
            <w:name w:val="Text22"/>
            <w:enabled/>
            <w:calcOnExit w:val="0"/>
            <w:textInput/>
          </w:ffData>
        </w:fldChar>
      </w:r>
      <w:bookmarkStart w:id="0" w:name="Text22"/>
      <w:r w:rsidRPr="007036DE">
        <w:rPr>
          <w:rFonts w:asciiTheme="minorHAnsi" w:hAnsiTheme="minorHAnsi" w:cstheme="minorHAnsi"/>
          <w:b/>
          <w14:shadow w14:blurRad="50800" w14:dist="38100" w14:dir="2700000" w14:sx="100000" w14:sy="100000" w14:kx="0" w14:ky="0" w14:algn="tl">
            <w14:srgbClr w14:val="000000">
              <w14:alpha w14:val="60000"/>
            </w14:srgbClr>
          </w14:shadow>
        </w:rPr>
        <w:instrText xml:space="preserve"> FORMTEXT </w:instrText>
      </w:r>
      <w:r w:rsidR="000339BB" w:rsidRPr="007036DE">
        <w:rPr>
          <w:rFonts w:asciiTheme="minorHAnsi" w:hAnsiTheme="minorHAnsi" w:cstheme="minorHAnsi"/>
          <w:b/>
          <w14:shadow w14:blurRad="50800" w14:dist="38100" w14:dir="2700000" w14:sx="100000" w14:sy="100000" w14:kx="0" w14:ky="0" w14:algn="tl">
            <w14:srgbClr w14:val="000000">
              <w14:alpha w14:val="60000"/>
            </w14:srgbClr>
          </w14:shadow>
        </w:rPr>
      </w:r>
      <w:r w:rsidR="000339BB" w:rsidRPr="007036DE">
        <w:rPr>
          <w:rFonts w:asciiTheme="minorHAnsi" w:hAnsiTheme="minorHAnsi" w:cstheme="minorHAnsi"/>
          <w:b/>
          <w14:shadow w14:blurRad="50800" w14:dist="38100" w14:dir="2700000" w14:sx="100000" w14:sy="100000" w14:kx="0" w14:ky="0" w14:algn="tl">
            <w14:srgbClr w14:val="000000">
              <w14:alpha w14:val="60000"/>
            </w14:srgbClr>
          </w14:shadow>
        </w:rPr>
        <w:fldChar w:fldCharType="separate"/>
      </w:r>
      <w:r w:rsidRPr="007036DE">
        <w:rPr>
          <w:rFonts w:asciiTheme="minorHAnsi" w:hAnsiTheme="minorHAnsi" w:cstheme="minorHAnsi"/>
          <w:b/>
          <w:noProof/>
          <w14:shadow w14:blurRad="50800" w14:dist="38100" w14:dir="2700000" w14:sx="100000" w14:sy="100000" w14:kx="0" w14:ky="0" w14:algn="tl">
            <w14:srgbClr w14:val="000000">
              <w14:alpha w14:val="60000"/>
            </w14:srgbClr>
          </w14:shadow>
        </w:rPr>
        <w:t> </w:t>
      </w:r>
      <w:r w:rsidRPr="007036DE">
        <w:rPr>
          <w:rFonts w:asciiTheme="minorHAnsi" w:hAnsiTheme="minorHAnsi" w:cstheme="minorHAnsi"/>
          <w:b/>
          <w:noProof/>
          <w14:shadow w14:blurRad="50800" w14:dist="38100" w14:dir="2700000" w14:sx="100000" w14:sy="100000" w14:kx="0" w14:ky="0" w14:algn="tl">
            <w14:srgbClr w14:val="000000">
              <w14:alpha w14:val="60000"/>
            </w14:srgbClr>
          </w14:shadow>
        </w:rPr>
        <w:t> </w:t>
      </w:r>
      <w:r w:rsidRPr="007036DE">
        <w:rPr>
          <w:rFonts w:asciiTheme="minorHAnsi" w:hAnsiTheme="minorHAnsi" w:cstheme="minorHAnsi"/>
          <w:b/>
          <w:noProof/>
          <w14:shadow w14:blurRad="50800" w14:dist="38100" w14:dir="2700000" w14:sx="100000" w14:sy="100000" w14:kx="0" w14:ky="0" w14:algn="tl">
            <w14:srgbClr w14:val="000000">
              <w14:alpha w14:val="60000"/>
            </w14:srgbClr>
          </w14:shadow>
        </w:rPr>
        <w:t> </w:t>
      </w:r>
      <w:r w:rsidRPr="007036DE">
        <w:rPr>
          <w:rFonts w:asciiTheme="minorHAnsi" w:hAnsiTheme="minorHAnsi" w:cstheme="minorHAnsi"/>
          <w:b/>
          <w:noProof/>
          <w14:shadow w14:blurRad="50800" w14:dist="38100" w14:dir="2700000" w14:sx="100000" w14:sy="100000" w14:kx="0" w14:ky="0" w14:algn="tl">
            <w14:srgbClr w14:val="000000">
              <w14:alpha w14:val="60000"/>
            </w14:srgbClr>
          </w14:shadow>
        </w:rPr>
        <w:t> </w:t>
      </w:r>
      <w:r w:rsidRPr="007036DE">
        <w:rPr>
          <w:rFonts w:asciiTheme="minorHAnsi" w:hAnsiTheme="minorHAnsi" w:cstheme="minorHAnsi"/>
          <w:b/>
          <w:noProof/>
          <w14:shadow w14:blurRad="50800" w14:dist="38100" w14:dir="2700000" w14:sx="100000" w14:sy="100000" w14:kx="0" w14:ky="0" w14:algn="tl">
            <w14:srgbClr w14:val="000000">
              <w14:alpha w14:val="60000"/>
            </w14:srgbClr>
          </w14:shadow>
        </w:rPr>
        <w:t> </w:t>
      </w:r>
      <w:r w:rsidR="000339BB" w:rsidRPr="007036DE">
        <w:rPr>
          <w:rFonts w:asciiTheme="minorHAnsi" w:hAnsiTheme="minorHAnsi" w:cstheme="minorHAnsi"/>
          <w:b/>
          <w14:shadow w14:blurRad="50800" w14:dist="38100" w14:dir="2700000" w14:sx="100000" w14:sy="100000" w14:kx="0" w14:ky="0" w14:algn="tl">
            <w14:srgbClr w14:val="000000">
              <w14:alpha w14:val="60000"/>
            </w14:srgbClr>
          </w14:shadow>
        </w:rPr>
        <w:fldChar w:fldCharType="end"/>
      </w:r>
      <w:bookmarkEnd w:id="0"/>
    </w:p>
    <w:p w:rsidR="00F30223" w:rsidRPr="007036DE" w:rsidRDefault="00F30223" w:rsidP="00F30223">
      <w:pPr>
        <w:jc w:val="center"/>
        <w:rPr>
          <w:rFonts w:asciiTheme="minorHAnsi" w:hAnsiTheme="minorHAnsi" w:cstheme="minorHAnsi"/>
          <w:b/>
          <w14:shadow w14:blurRad="50800" w14:dist="38100" w14:dir="2700000" w14:sx="100000" w14:sy="100000" w14:kx="0" w14:ky="0" w14:algn="tl">
            <w14:srgbClr w14:val="000000">
              <w14:alpha w14:val="60000"/>
            </w14:srgbClr>
          </w14:shadow>
        </w:rPr>
      </w:pPr>
      <w:r w:rsidRPr="007036DE">
        <w:rPr>
          <w:rFonts w:asciiTheme="minorHAnsi" w:hAnsiTheme="minorHAnsi" w:cstheme="minorHAnsi"/>
          <w:b/>
          <w14:shadow w14:blurRad="50800" w14:dist="38100" w14:dir="2700000" w14:sx="100000" w14:sy="100000" w14:kx="0" w14:ky="0" w14:algn="tl">
            <w14:srgbClr w14:val="000000">
              <w14:alpha w14:val="60000"/>
            </w14:srgbClr>
          </w14:shadow>
        </w:rPr>
        <w:t>č. sm</w:t>
      </w:r>
      <w:r w:rsidR="00C26373" w:rsidRPr="007036DE">
        <w:rPr>
          <w:rFonts w:asciiTheme="minorHAnsi" w:hAnsiTheme="minorHAnsi" w:cstheme="minorHAnsi"/>
          <w:b/>
          <w14:shadow w14:blurRad="50800" w14:dist="38100" w14:dir="2700000" w14:sx="100000" w14:sy="100000" w14:kx="0" w14:ky="0" w14:algn="tl">
            <w14:srgbClr w14:val="000000">
              <w14:alpha w14:val="60000"/>
            </w14:srgbClr>
          </w14:shadow>
        </w:rPr>
        <w:t xml:space="preserve">l. objednatele: </w:t>
      </w:r>
      <w:r w:rsidR="007E6B16" w:rsidRPr="007E6B16">
        <w:rPr>
          <w:rFonts w:asciiTheme="minorHAnsi" w:hAnsiTheme="minorHAnsi" w:cstheme="minorHAnsi"/>
          <w:b/>
          <w14:shadow w14:blurRad="50800" w14:dist="38100" w14:dir="2700000" w14:sx="100000" w14:sy="100000" w14:kx="0" w14:ky="0" w14:algn="tl">
            <w14:srgbClr w14:val="000000">
              <w14:alpha w14:val="60000"/>
            </w14:srgbClr>
          </w14:shadow>
        </w:rPr>
        <w:t>24SMPU0100000007</w:t>
      </w:r>
    </w:p>
    <w:p w:rsidR="00F30223" w:rsidRPr="007A2CC5" w:rsidRDefault="00F30223" w:rsidP="004B5E08">
      <w:pPr>
        <w:pStyle w:val="Nadpis1"/>
        <w:rPr>
          <w:rFonts w:cstheme="minorHAnsi"/>
        </w:rPr>
      </w:pPr>
      <w:r w:rsidRPr="007A2CC5">
        <w:rPr>
          <w:rFonts w:cstheme="minorHAnsi"/>
        </w:rPr>
        <w:t xml:space="preserve">Článek I. </w:t>
      </w:r>
    </w:p>
    <w:p w:rsidR="00F30223" w:rsidRPr="007A2CC5" w:rsidRDefault="00F30223" w:rsidP="004B5E08">
      <w:pPr>
        <w:pStyle w:val="Nzev"/>
        <w:rPr>
          <w:rFonts w:asciiTheme="minorHAnsi" w:hAnsiTheme="minorHAnsi" w:cstheme="minorHAnsi"/>
        </w:rPr>
      </w:pPr>
      <w:r w:rsidRPr="007A2CC5">
        <w:rPr>
          <w:rFonts w:asciiTheme="minorHAnsi" w:hAnsiTheme="minorHAnsi" w:cstheme="minorHAnsi"/>
        </w:rPr>
        <w:t>Smluvní strany</w:t>
      </w:r>
    </w:p>
    <w:p w:rsidR="00F30223" w:rsidRPr="007A2CC5" w:rsidRDefault="00F30223" w:rsidP="004B5E08">
      <w:pPr>
        <w:pStyle w:val="Zkladntext"/>
        <w:tabs>
          <w:tab w:val="left" w:pos="4253"/>
        </w:tabs>
        <w:spacing w:before="120" w:after="0"/>
        <w:ind w:firstLine="426"/>
        <w:rPr>
          <w:rFonts w:asciiTheme="minorHAnsi" w:hAnsiTheme="minorHAnsi" w:cstheme="minorHAnsi"/>
          <w:b/>
          <w:sz w:val="22"/>
          <w:szCs w:val="22"/>
        </w:rPr>
      </w:pPr>
      <w:r w:rsidRPr="007A2CC5">
        <w:rPr>
          <w:rFonts w:asciiTheme="minorHAnsi" w:hAnsiTheme="minorHAnsi" w:cstheme="minorHAnsi"/>
          <w:b/>
          <w:sz w:val="22"/>
          <w:szCs w:val="22"/>
        </w:rPr>
        <w:t>Objednatel:</w:t>
      </w:r>
      <w:r w:rsidRPr="007A2CC5">
        <w:rPr>
          <w:rFonts w:asciiTheme="minorHAnsi" w:hAnsiTheme="minorHAnsi" w:cstheme="minorHAnsi"/>
          <w:b/>
          <w:sz w:val="22"/>
          <w:szCs w:val="22"/>
        </w:rPr>
        <w:tab/>
      </w:r>
      <w:r w:rsidRPr="007A2CC5">
        <w:rPr>
          <w:rFonts w:asciiTheme="minorHAnsi" w:hAnsiTheme="minorHAnsi" w:cstheme="minorHAnsi"/>
          <w:b/>
          <w:bCs/>
          <w:sz w:val="22"/>
          <w:szCs w:val="22"/>
        </w:rPr>
        <w:t>Sportovní a rekreační zařízení města Ostravy, s.r.o.</w:t>
      </w:r>
    </w:p>
    <w:p w:rsidR="00F30223" w:rsidRPr="007A2CC5" w:rsidRDefault="00F30223" w:rsidP="003633F5">
      <w:pPr>
        <w:tabs>
          <w:tab w:val="left" w:pos="4253"/>
        </w:tabs>
        <w:ind w:left="426"/>
        <w:jc w:val="both"/>
        <w:rPr>
          <w:rFonts w:asciiTheme="minorHAnsi" w:hAnsiTheme="minorHAnsi" w:cstheme="minorHAnsi"/>
          <w:i/>
          <w:sz w:val="20"/>
          <w:szCs w:val="20"/>
        </w:rPr>
      </w:pPr>
      <w:r w:rsidRPr="007A2CC5">
        <w:rPr>
          <w:rFonts w:asciiTheme="minorHAnsi" w:hAnsiTheme="minorHAnsi" w:cstheme="minorHAnsi"/>
          <w:i/>
          <w:sz w:val="20"/>
          <w:szCs w:val="20"/>
        </w:rPr>
        <w:t xml:space="preserve">zapsaná </w:t>
      </w:r>
      <w:r w:rsidR="00E87BA2" w:rsidRPr="007A2CC5">
        <w:rPr>
          <w:rFonts w:asciiTheme="minorHAnsi" w:hAnsiTheme="minorHAnsi" w:cstheme="minorHAnsi"/>
          <w:i/>
          <w:sz w:val="22"/>
          <w:szCs w:val="22"/>
        </w:rPr>
        <w:t>ve veřejném</w:t>
      </w:r>
      <w:r w:rsidR="00E87BA2" w:rsidRPr="007A2CC5">
        <w:rPr>
          <w:rFonts w:asciiTheme="minorHAnsi" w:hAnsiTheme="minorHAnsi" w:cstheme="minorHAnsi"/>
          <w:i/>
          <w:sz w:val="20"/>
          <w:szCs w:val="20"/>
        </w:rPr>
        <w:t xml:space="preserve"> </w:t>
      </w:r>
      <w:r w:rsidRPr="007A2CC5">
        <w:rPr>
          <w:rFonts w:asciiTheme="minorHAnsi" w:hAnsiTheme="minorHAnsi" w:cstheme="minorHAnsi"/>
          <w:i/>
          <w:sz w:val="20"/>
          <w:szCs w:val="20"/>
        </w:rPr>
        <w:t xml:space="preserve">rejstříku </w:t>
      </w:r>
      <w:r w:rsidR="00E87BA2" w:rsidRPr="007A2CC5">
        <w:rPr>
          <w:rFonts w:asciiTheme="minorHAnsi" w:hAnsiTheme="minorHAnsi" w:cstheme="minorHAnsi"/>
          <w:i/>
          <w:sz w:val="20"/>
          <w:szCs w:val="20"/>
        </w:rPr>
        <w:t xml:space="preserve">vedeném u </w:t>
      </w:r>
      <w:r w:rsidRPr="007A2CC5">
        <w:rPr>
          <w:rFonts w:asciiTheme="minorHAnsi" w:hAnsiTheme="minorHAnsi" w:cstheme="minorHAnsi"/>
          <w:i/>
          <w:sz w:val="20"/>
          <w:szCs w:val="20"/>
        </w:rPr>
        <w:t>Krajského soudu v Ostravě, odd. C, č. vložky 17345</w:t>
      </w:r>
    </w:p>
    <w:p w:rsidR="00F30223" w:rsidRPr="007A2CC5" w:rsidRDefault="00F30223" w:rsidP="003633F5">
      <w:pPr>
        <w:pStyle w:val="Zkladntext"/>
        <w:tabs>
          <w:tab w:val="left" w:pos="4253"/>
        </w:tabs>
        <w:spacing w:after="0"/>
        <w:ind w:left="426"/>
        <w:rPr>
          <w:rFonts w:asciiTheme="minorHAnsi" w:hAnsiTheme="minorHAnsi" w:cstheme="minorHAnsi"/>
          <w:sz w:val="22"/>
          <w:szCs w:val="22"/>
        </w:rPr>
      </w:pPr>
      <w:r w:rsidRPr="007A2CC5">
        <w:rPr>
          <w:rFonts w:asciiTheme="minorHAnsi" w:hAnsiTheme="minorHAnsi" w:cstheme="minorHAnsi"/>
          <w:sz w:val="22"/>
          <w:szCs w:val="22"/>
        </w:rPr>
        <w:t>Na adrese:</w:t>
      </w:r>
      <w:r w:rsidRPr="007A2CC5">
        <w:rPr>
          <w:rFonts w:asciiTheme="minorHAnsi" w:hAnsiTheme="minorHAnsi" w:cstheme="minorHAnsi"/>
          <w:sz w:val="22"/>
          <w:szCs w:val="22"/>
        </w:rPr>
        <w:tab/>
      </w:r>
      <w:r w:rsidRPr="007A2CC5">
        <w:rPr>
          <w:rFonts w:asciiTheme="minorHAnsi" w:hAnsiTheme="minorHAnsi" w:cstheme="minorHAnsi"/>
          <w:bCs/>
          <w:sz w:val="22"/>
          <w:szCs w:val="22"/>
        </w:rPr>
        <w:t>Ostrava-Poruba, Čkalovova 6144/20, PSČ 70800</w:t>
      </w:r>
    </w:p>
    <w:p w:rsidR="00F30223" w:rsidRPr="007A2CC5" w:rsidRDefault="00F30223" w:rsidP="003633F5">
      <w:pPr>
        <w:numPr>
          <w:ilvl w:val="12"/>
          <w:numId w:val="0"/>
        </w:numPr>
        <w:tabs>
          <w:tab w:val="left" w:pos="2410"/>
          <w:tab w:val="left" w:pos="4253"/>
        </w:tabs>
        <w:ind w:left="426"/>
        <w:jc w:val="both"/>
        <w:rPr>
          <w:rFonts w:asciiTheme="minorHAnsi" w:hAnsiTheme="minorHAnsi" w:cstheme="minorHAnsi"/>
          <w:sz w:val="22"/>
          <w:szCs w:val="22"/>
        </w:rPr>
      </w:pPr>
      <w:r w:rsidRPr="007A2CC5">
        <w:rPr>
          <w:rFonts w:asciiTheme="minorHAnsi" w:hAnsiTheme="minorHAnsi" w:cstheme="minorHAnsi"/>
          <w:sz w:val="22"/>
          <w:szCs w:val="22"/>
        </w:rPr>
        <w:t>Zastoupena ve věcech smluvních:</w:t>
      </w:r>
      <w:r w:rsidRPr="007A2CC5">
        <w:rPr>
          <w:rFonts w:asciiTheme="minorHAnsi" w:hAnsiTheme="minorHAnsi" w:cstheme="minorHAnsi"/>
          <w:sz w:val="22"/>
          <w:szCs w:val="22"/>
        </w:rPr>
        <w:tab/>
      </w:r>
      <w:r w:rsidR="00B433E7" w:rsidRPr="00B433E7">
        <w:rPr>
          <w:rFonts w:asciiTheme="minorHAnsi" w:hAnsiTheme="minorHAnsi" w:cstheme="minorHAnsi"/>
          <w:sz w:val="22"/>
          <w:szCs w:val="22"/>
          <w:highlight w:val="black"/>
        </w:rPr>
        <w:t>XXXXXXXXXXX</w:t>
      </w:r>
    </w:p>
    <w:p w:rsidR="0003557F" w:rsidRPr="007A2CC5" w:rsidRDefault="009F05FB" w:rsidP="0003557F">
      <w:pPr>
        <w:pStyle w:val="Zkladntext"/>
        <w:tabs>
          <w:tab w:val="left" w:pos="4253"/>
        </w:tabs>
        <w:spacing w:after="0"/>
        <w:ind w:left="4248" w:hanging="3822"/>
        <w:rPr>
          <w:rFonts w:asciiTheme="minorHAnsi" w:hAnsiTheme="minorHAnsi" w:cstheme="minorHAnsi"/>
          <w:sz w:val="22"/>
          <w:szCs w:val="22"/>
        </w:rPr>
      </w:pPr>
      <w:r w:rsidRPr="007A2CC5">
        <w:rPr>
          <w:rFonts w:asciiTheme="minorHAnsi" w:hAnsiTheme="minorHAnsi" w:cstheme="minorHAnsi"/>
          <w:sz w:val="22"/>
          <w:szCs w:val="22"/>
        </w:rPr>
        <w:t>Oprávněná osoba</w:t>
      </w:r>
      <w:r w:rsidR="00F30223" w:rsidRPr="007A2CC5">
        <w:rPr>
          <w:rFonts w:asciiTheme="minorHAnsi" w:hAnsiTheme="minorHAnsi" w:cstheme="minorHAnsi"/>
          <w:sz w:val="22"/>
          <w:szCs w:val="22"/>
        </w:rPr>
        <w:t>:</w:t>
      </w:r>
      <w:r w:rsidR="00F30223" w:rsidRPr="007A2CC5">
        <w:rPr>
          <w:rFonts w:asciiTheme="minorHAnsi" w:hAnsiTheme="minorHAnsi" w:cstheme="minorHAnsi"/>
          <w:sz w:val="22"/>
          <w:szCs w:val="22"/>
        </w:rPr>
        <w:tab/>
      </w:r>
      <w:r w:rsidR="00B433E7" w:rsidRPr="00B433E7">
        <w:rPr>
          <w:rFonts w:asciiTheme="minorHAnsi" w:hAnsiTheme="minorHAnsi" w:cstheme="minorHAnsi"/>
          <w:sz w:val="22"/>
          <w:szCs w:val="22"/>
          <w:highlight w:val="black"/>
        </w:rPr>
        <w:t>XXXXXXXXXXX</w:t>
      </w:r>
    </w:p>
    <w:p w:rsidR="00F30223" w:rsidRPr="007A2CC5" w:rsidRDefault="00F30223" w:rsidP="0003557F">
      <w:pPr>
        <w:pStyle w:val="Zkladntext"/>
        <w:tabs>
          <w:tab w:val="left" w:pos="4253"/>
        </w:tabs>
        <w:spacing w:after="0"/>
        <w:ind w:left="4248" w:hanging="3822"/>
        <w:rPr>
          <w:rFonts w:asciiTheme="minorHAnsi" w:hAnsiTheme="minorHAnsi" w:cstheme="minorHAnsi"/>
          <w:bCs/>
          <w:sz w:val="22"/>
          <w:szCs w:val="22"/>
        </w:rPr>
      </w:pPr>
      <w:r w:rsidRPr="007A2CC5">
        <w:rPr>
          <w:rFonts w:asciiTheme="minorHAnsi" w:hAnsiTheme="minorHAnsi" w:cstheme="minorHAnsi"/>
          <w:sz w:val="22"/>
          <w:szCs w:val="22"/>
        </w:rPr>
        <w:t>IČ:</w:t>
      </w:r>
      <w:r w:rsidRPr="007A2CC5">
        <w:rPr>
          <w:rFonts w:asciiTheme="minorHAnsi" w:hAnsiTheme="minorHAnsi" w:cstheme="minorHAnsi"/>
          <w:sz w:val="22"/>
          <w:szCs w:val="22"/>
        </w:rPr>
        <w:tab/>
      </w:r>
      <w:r w:rsidR="00B433E7" w:rsidRPr="00B433E7">
        <w:rPr>
          <w:rFonts w:asciiTheme="minorHAnsi" w:hAnsiTheme="minorHAnsi" w:cstheme="minorHAnsi"/>
          <w:sz w:val="22"/>
          <w:szCs w:val="22"/>
          <w:highlight w:val="black"/>
        </w:rPr>
        <w:t>XXXXXXXXXXX</w:t>
      </w:r>
    </w:p>
    <w:p w:rsidR="00F30223" w:rsidRPr="007A2CC5" w:rsidRDefault="00F30223" w:rsidP="003633F5">
      <w:pPr>
        <w:pStyle w:val="Zkladntext"/>
        <w:tabs>
          <w:tab w:val="left" w:pos="4253"/>
        </w:tabs>
        <w:spacing w:after="0"/>
        <w:ind w:left="426"/>
        <w:rPr>
          <w:rFonts w:asciiTheme="minorHAnsi" w:hAnsiTheme="minorHAnsi" w:cstheme="minorHAnsi"/>
          <w:sz w:val="22"/>
          <w:szCs w:val="22"/>
        </w:rPr>
      </w:pPr>
      <w:r w:rsidRPr="007A2CC5">
        <w:rPr>
          <w:rFonts w:asciiTheme="minorHAnsi" w:hAnsiTheme="minorHAnsi" w:cstheme="minorHAnsi"/>
          <w:bCs/>
          <w:sz w:val="22"/>
          <w:szCs w:val="22"/>
        </w:rPr>
        <w:t>DIČ:</w:t>
      </w:r>
      <w:r w:rsidR="003633F5" w:rsidRPr="007A2CC5">
        <w:rPr>
          <w:rFonts w:asciiTheme="minorHAnsi" w:hAnsiTheme="minorHAnsi" w:cstheme="minorHAnsi"/>
          <w:bCs/>
          <w:sz w:val="22"/>
          <w:szCs w:val="22"/>
        </w:rPr>
        <w:tab/>
      </w:r>
      <w:r w:rsidR="00B433E7" w:rsidRPr="00B433E7">
        <w:rPr>
          <w:rFonts w:asciiTheme="minorHAnsi" w:hAnsiTheme="minorHAnsi" w:cstheme="minorHAnsi"/>
          <w:sz w:val="22"/>
          <w:szCs w:val="22"/>
          <w:highlight w:val="black"/>
        </w:rPr>
        <w:t>XXXXXXXXXXX</w:t>
      </w:r>
    </w:p>
    <w:p w:rsidR="00F30223" w:rsidRPr="007A2CC5" w:rsidRDefault="003633F5" w:rsidP="003633F5">
      <w:pPr>
        <w:pStyle w:val="Zkladntext"/>
        <w:tabs>
          <w:tab w:val="left" w:pos="4253"/>
        </w:tabs>
        <w:spacing w:after="0"/>
        <w:ind w:left="426"/>
        <w:rPr>
          <w:rFonts w:asciiTheme="minorHAnsi" w:hAnsiTheme="minorHAnsi" w:cstheme="minorHAnsi"/>
          <w:sz w:val="22"/>
          <w:szCs w:val="22"/>
        </w:rPr>
      </w:pPr>
      <w:r w:rsidRPr="007A2CC5">
        <w:rPr>
          <w:rFonts w:asciiTheme="minorHAnsi" w:hAnsiTheme="minorHAnsi" w:cstheme="minorHAnsi"/>
          <w:sz w:val="22"/>
          <w:szCs w:val="22"/>
        </w:rPr>
        <w:t>E-mail:</w:t>
      </w:r>
      <w:r w:rsidR="00F30223" w:rsidRPr="007A2CC5">
        <w:rPr>
          <w:rFonts w:asciiTheme="minorHAnsi" w:hAnsiTheme="minorHAnsi" w:cstheme="minorHAnsi"/>
          <w:sz w:val="22"/>
          <w:szCs w:val="22"/>
        </w:rPr>
        <w:tab/>
      </w:r>
      <w:r w:rsidR="00B433E7" w:rsidRPr="00B433E7">
        <w:rPr>
          <w:rFonts w:asciiTheme="minorHAnsi" w:hAnsiTheme="minorHAnsi" w:cstheme="minorHAnsi"/>
          <w:sz w:val="22"/>
          <w:szCs w:val="22"/>
          <w:highlight w:val="black"/>
        </w:rPr>
        <w:t>XXXXXXXXXXX</w:t>
      </w:r>
      <w:r w:rsidR="00F30223" w:rsidRPr="007A2CC5">
        <w:rPr>
          <w:rFonts w:asciiTheme="minorHAnsi" w:hAnsiTheme="minorHAnsi" w:cstheme="minorHAnsi"/>
          <w:sz w:val="22"/>
          <w:szCs w:val="22"/>
        </w:rPr>
        <w:t>.cz</w:t>
      </w:r>
    </w:p>
    <w:p w:rsidR="00F30223" w:rsidRPr="007A2CC5" w:rsidRDefault="00F30223" w:rsidP="003633F5">
      <w:pPr>
        <w:pStyle w:val="Zkladntext"/>
        <w:tabs>
          <w:tab w:val="left" w:pos="4253"/>
        </w:tabs>
        <w:ind w:left="425"/>
        <w:rPr>
          <w:rFonts w:asciiTheme="minorHAnsi" w:hAnsiTheme="minorHAnsi" w:cstheme="minorHAnsi"/>
          <w:sz w:val="22"/>
          <w:szCs w:val="22"/>
        </w:rPr>
      </w:pPr>
      <w:r w:rsidRPr="007A2CC5">
        <w:rPr>
          <w:rFonts w:asciiTheme="minorHAnsi" w:hAnsiTheme="minorHAnsi" w:cstheme="minorHAnsi"/>
          <w:sz w:val="22"/>
          <w:szCs w:val="22"/>
        </w:rPr>
        <w:t>Telefon:</w:t>
      </w:r>
      <w:r w:rsidRPr="007A2CC5">
        <w:rPr>
          <w:rFonts w:asciiTheme="minorHAnsi" w:hAnsiTheme="minorHAnsi" w:cstheme="minorHAnsi"/>
          <w:sz w:val="22"/>
          <w:szCs w:val="22"/>
        </w:rPr>
        <w:tab/>
      </w:r>
      <w:r w:rsidR="00B433E7" w:rsidRPr="00B433E7">
        <w:rPr>
          <w:rFonts w:asciiTheme="minorHAnsi" w:hAnsiTheme="minorHAnsi" w:cstheme="minorHAnsi"/>
          <w:sz w:val="22"/>
          <w:szCs w:val="22"/>
          <w:highlight w:val="black"/>
        </w:rPr>
        <w:t>XXXXXXXXXXX</w:t>
      </w:r>
    </w:p>
    <w:p w:rsidR="00F30223" w:rsidRPr="007A2CC5" w:rsidRDefault="00F30223" w:rsidP="00F30223">
      <w:pPr>
        <w:ind w:left="426"/>
        <w:jc w:val="both"/>
        <w:rPr>
          <w:rFonts w:asciiTheme="minorHAnsi" w:hAnsiTheme="minorHAnsi" w:cstheme="minorHAnsi"/>
          <w:i/>
          <w:sz w:val="22"/>
          <w:szCs w:val="22"/>
        </w:rPr>
      </w:pPr>
      <w:r w:rsidRPr="007A2CC5">
        <w:rPr>
          <w:rFonts w:asciiTheme="minorHAnsi" w:hAnsiTheme="minorHAnsi" w:cstheme="minorHAnsi"/>
          <w:i/>
          <w:sz w:val="22"/>
          <w:szCs w:val="22"/>
        </w:rPr>
        <w:t>dále jen objednatel</w:t>
      </w:r>
    </w:p>
    <w:p w:rsidR="00F30223" w:rsidRPr="007A2CC5" w:rsidRDefault="00F30223" w:rsidP="004B5E08">
      <w:pPr>
        <w:tabs>
          <w:tab w:val="left" w:pos="4253"/>
        </w:tabs>
        <w:spacing w:before="120"/>
        <w:ind w:firstLine="426"/>
        <w:jc w:val="both"/>
        <w:rPr>
          <w:rFonts w:asciiTheme="minorHAnsi" w:hAnsiTheme="minorHAnsi" w:cstheme="minorHAnsi"/>
          <w:b/>
          <w:sz w:val="22"/>
          <w:szCs w:val="22"/>
        </w:rPr>
      </w:pPr>
      <w:r w:rsidRPr="007A2CC5">
        <w:rPr>
          <w:rFonts w:asciiTheme="minorHAnsi" w:hAnsiTheme="minorHAnsi" w:cstheme="minorHAnsi"/>
          <w:b/>
          <w:sz w:val="22"/>
          <w:szCs w:val="22"/>
        </w:rPr>
        <w:t>Zhotovitel:</w:t>
      </w:r>
      <w:r w:rsidRPr="007A2CC5">
        <w:rPr>
          <w:rFonts w:asciiTheme="minorHAnsi" w:hAnsiTheme="minorHAnsi" w:cstheme="minorHAnsi"/>
          <w:b/>
          <w:sz w:val="22"/>
          <w:szCs w:val="22"/>
        </w:rPr>
        <w:tab/>
      </w:r>
      <w:r w:rsidR="008003F1">
        <w:rPr>
          <w:rFonts w:asciiTheme="minorHAnsi" w:hAnsiTheme="minorHAnsi" w:cstheme="minorHAnsi"/>
          <w:b/>
          <w:sz w:val="22"/>
          <w:szCs w:val="22"/>
        </w:rPr>
        <w:t>Ing. Ondřej Tureček</w:t>
      </w:r>
    </w:p>
    <w:p w:rsidR="00F30223" w:rsidRPr="007A2CC5" w:rsidRDefault="00F30223" w:rsidP="003633F5">
      <w:pPr>
        <w:tabs>
          <w:tab w:val="left" w:pos="4253"/>
        </w:tabs>
        <w:ind w:firstLine="426"/>
        <w:jc w:val="both"/>
        <w:rPr>
          <w:rFonts w:asciiTheme="minorHAnsi" w:hAnsiTheme="minorHAnsi" w:cstheme="minorHAnsi"/>
          <w:i/>
          <w:sz w:val="20"/>
          <w:szCs w:val="20"/>
        </w:rPr>
      </w:pPr>
      <w:r w:rsidRPr="007A2CC5">
        <w:rPr>
          <w:rFonts w:asciiTheme="minorHAnsi" w:hAnsiTheme="minorHAnsi" w:cstheme="minorHAnsi"/>
          <w:i/>
          <w:sz w:val="20"/>
          <w:szCs w:val="20"/>
        </w:rPr>
        <w:t xml:space="preserve">zapsaná </w:t>
      </w:r>
      <w:r w:rsidR="00E87BA2" w:rsidRPr="007A2CC5">
        <w:rPr>
          <w:rFonts w:asciiTheme="minorHAnsi" w:hAnsiTheme="minorHAnsi" w:cstheme="minorHAnsi"/>
          <w:i/>
          <w:sz w:val="22"/>
          <w:szCs w:val="22"/>
        </w:rPr>
        <w:t>ve veřejném</w:t>
      </w:r>
      <w:r w:rsidR="00E87BA2" w:rsidRPr="007A2CC5">
        <w:rPr>
          <w:rFonts w:asciiTheme="minorHAnsi" w:hAnsiTheme="minorHAnsi" w:cstheme="minorHAnsi"/>
          <w:i/>
          <w:sz w:val="20"/>
          <w:szCs w:val="20"/>
        </w:rPr>
        <w:t xml:space="preserve"> </w:t>
      </w:r>
      <w:r w:rsidRPr="007A2CC5">
        <w:rPr>
          <w:rFonts w:asciiTheme="minorHAnsi" w:hAnsiTheme="minorHAnsi" w:cstheme="minorHAnsi"/>
          <w:i/>
          <w:sz w:val="20"/>
          <w:szCs w:val="20"/>
        </w:rPr>
        <w:t xml:space="preserve">rejstříku </w:t>
      </w:r>
      <w:r w:rsidR="00E87BA2" w:rsidRPr="007A2CC5">
        <w:rPr>
          <w:rFonts w:asciiTheme="minorHAnsi" w:hAnsiTheme="minorHAnsi" w:cstheme="minorHAnsi"/>
          <w:i/>
          <w:sz w:val="20"/>
          <w:szCs w:val="20"/>
        </w:rPr>
        <w:t xml:space="preserve">vedeném u </w:t>
      </w:r>
      <w:r w:rsidR="008003F1">
        <w:rPr>
          <w:rFonts w:asciiTheme="minorHAnsi" w:hAnsiTheme="minorHAnsi" w:cstheme="minorHAnsi"/>
          <w:b/>
          <w:sz w:val="22"/>
          <w:szCs w:val="22"/>
        </w:rPr>
        <w:t xml:space="preserve"> </w:t>
      </w:r>
      <w:r w:rsidR="00540EE8" w:rsidRPr="007A2CC5">
        <w:rPr>
          <w:rFonts w:asciiTheme="minorHAnsi" w:hAnsiTheme="minorHAnsi" w:cstheme="minorHAnsi"/>
          <w:b/>
          <w:sz w:val="22"/>
          <w:szCs w:val="22"/>
        </w:rPr>
        <w:t xml:space="preserve"> </w:t>
      </w:r>
      <w:r w:rsidRPr="007A2CC5">
        <w:rPr>
          <w:rFonts w:asciiTheme="minorHAnsi" w:hAnsiTheme="minorHAnsi" w:cstheme="minorHAnsi"/>
          <w:i/>
          <w:sz w:val="20"/>
          <w:szCs w:val="20"/>
        </w:rPr>
        <w:t xml:space="preserve">soudu v  </w:t>
      </w:r>
      <w:r w:rsidR="008003F1">
        <w:rPr>
          <w:rFonts w:asciiTheme="minorHAnsi" w:hAnsiTheme="minorHAnsi" w:cstheme="minorHAnsi"/>
          <w:i/>
          <w:sz w:val="20"/>
          <w:szCs w:val="20"/>
        </w:rPr>
        <w:t xml:space="preserve"> </w:t>
      </w:r>
      <w:r w:rsidRPr="007A2CC5">
        <w:rPr>
          <w:rFonts w:asciiTheme="minorHAnsi" w:hAnsiTheme="minorHAnsi" w:cstheme="minorHAnsi"/>
          <w:i/>
          <w:sz w:val="20"/>
          <w:szCs w:val="20"/>
        </w:rPr>
        <w:t xml:space="preserve"> odd.</w:t>
      </w:r>
      <w:r w:rsidR="008003F1">
        <w:rPr>
          <w:rFonts w:asciiTheme="minorHAnsi" w:hAnsiTheme="minorHAnsi" w:cstheme="minorHAnsi"/>
          <w:i/>
          <w:sz w:val="20"/>
          <w:szCs w:val="20"/>
        </w:rPr>
        <w:t xml:space="preserve"> </w:t>
      </w:r>
      <w:r w:rsidRPr="007A2CC5">
        <w:rPr>
          <w:rFonts w:asciiTheme="minorHAnsi" w:hAnsiTheme="minorHAnsi" w:cstheme="minorHAnsi"/>
          <w:i/>
          <w:sz w:val="20"/>
          <w:szCs w:val="20"/>
        </w:rPr>
        <w:t xml:space="preserve">, č. vložky  </w:t>
      </w:r>
      <w:r w:rsidR="008003F1">
        <w:rPr>
          <w:rFonts w:asciiTheme="minorHAnsi" w:hAnsiTheme="minorHAnsi" w:cstheme="minorHAnsi"/>
          <w:i/>
          <w:sz w:val="20"/>
          <w:szCs w:val="20"/>
        </w:rPr>
        <w:t xml:space="preserve"> </w:t>
      </w:r>
    </w:p>
    <w:p w:rsidR="00F30223" w:rsidRPr="007A2CC5" w:rsidRDefault="00F30223" w:rsidP="003633F5">
      <w:pPr>
        <w:tabs>
          <w:tab w:val="left" w:pos="4253"/>
        </w:tabs>
        <w:ind w:left="426"/>
        <w:jc w:val="both"/>
        <w:rPr>
          <w:rFonts w:asciiTheme="minorHAnsi" w:hAnsiTheme="minorHAnsi" w:cstheme="minorHAnsi"/>
          <w:sz w:val="22"/>
          <w:szCs w:val="22"/>
        </w:rPr>
      </w:pPr>
      <w:r w:rsidRPr="007A2CC5">
        <w:rPr>
          <w:rFonts w:asciiTheme="minorHAnsi" w:hAnsiTheme="minorHAnsi" w:cstheme="minorHAnsi"/>
          <w:sz w:val="22"/>
          <w:szCs w:val="22"/>
        </w:rPr>
        <w:t>se sídlem:</w:t>
      </w:r>
      <w:r w:rsidRPr="007A2CC5">
        <w:rPr>
          <w:rFonts w:asciiTheme="minorHAnsi" w:hAnsiTheme="minorHAnsi" w:cstheme="minorHAnsi"/>
          <w:sz w:val="22"/>
          <w:szCs w:val="22"/>
        </w:rPr>
        <w:tab/>
      </w:r>
      <w:r w:rsidR="00B433E7" w:rsidRPr="00B433E7">
        <w:rPr>
          <w:rFonts w:asciiTheme="minorHAnsi" w:hAnsiTheme="minorHAnsi" w:cstheme="minorHAnsi"/>
          <w:sz w:val="22"/>
          <w:szCs w:val="22"/>
          <w:highlight w:val="black"/>
        </w:rPr>
        <w:t>XXXXXXXXXXX</w:t>
      </w:r>
    </w:p>
    <w:p w:rsidR="00F30223" w:rsidRPr="007A2CC5" w:rsidRDefault="00F30223" w:rsidP="003633F5">
      <w:pPr>
        <w:tabs>
          <w:tab w:val="left" w:pos="4253"/>
        </w:tabs>
        <w:ind w:left="426"/>
        <w:jc w:val="both"/>
        <w:rPr>
          <w:rFonts w:asciiTheme="minorHAnsi" w:hAnsiTheme="minorHAnsi" w:cstheme="minorHAnsi"/>
          <w:sz w:val="22"/>
          <w:szCs w:val="22"/>
        </w:rPr>
      </w:pPr>
      <w:r w:rsidRPr="007A2CC5">
        <w:rPr>
          <w:rFonts w:asciiTheme="minorHAnsi" w:hAnsiTheme="minorHAnsi" w:cstheme="minorHAnsi"/>
          <w:sz w:val="22"/>
          <w:szCs w:val="22"/>
        </w:rPr>
        <w:t>Zastoupena ve věcech smluvních:</w:t>
      </w:r>
      <w:r w:rsidRPr="007A2CC5">
        <w:rPr>
          <w:rFonts w:asciiTheme="minorHAnsi" w:hAnsiTheme="minorHAnsi" w:cstheme="minorHAnsi"/>
          <w:sz w:val="22"/>
          <w:szCs w:val="22"/>
        </w:rPr>
        <w:tab/>
      </w:r>
      <w:r w:rsidR="00B433E7" w:rsidRPr="00B433E7">
        <w:rPr>
          <w:rFonts w:asciiTheme="minorHAnsi" w:hAnsiTheme="minorHAnsi" w:cstheme="minorHAnsi"/>
          <w:sz w:val="22"/>
          <w:szCs w:val="22"/>
          <w:highlight w:val="black"/>
        </w:rPr>
        <w:t>XXXXXXXXXXX</w:t>
      </w:r>
    </w:p>
    <w:p w:rsidR="00F30223" w:rsidRPr="007A2CC5" w:rsidRDefault="00F30223" w:rsidP="003633F5">
      <w:pPr>
        <w:tabs>
          <w:tab w:val="left" w:pos="4253"/>
        </w:tabs>
        <w:ind w:left="426"/>
        <w:jc w:val="both"/>
        <w:rPr>
          <w:rFonts w:asciiTheme="minorHAnsi" w:hAnsiTheme="minorHAnsi" w:cstheme="minorHAnsi"/>
          <w:sz w:val="22"/>
          <w:szCs w:val="22"/>
        </w:rPr>
      </w:pPr>
      <w:r w:rsidRPr="007A2CC5">
        <w:rPr>
          <w:rFonts w:asciiTheme="minorHAnsi" w:hAnsiTheme="minorHAnsi" w:cstheme="minorHAnsi"/>
          <w:sz w:val="22"/>
          <w:szCs w:val="22"/>
        </w:rPr>
        <w:t>Zastoupena ve věcech technických</w:t>
      </w:r>
      <w:r w:rsidR="003633F5" w:rsidRPr="007A2CC5">
        <w:rPr>
          <w:rFonts w:asciiTheme="minorHAnsi" w:hAnsiTheme="minorHAnsi" w:cstheme="minorHAnsi"/>
          <w:sz w:val="22"/>
          <w:szCs w:val="22"/>
        </w:rPr>
        <w:t>:</w:t>
      </w:r>
      <w:r w:rsidR="003633F5" w:rsidRPr="007A2CC5">
        <w:rPr>
          <w:rFonts w:asciiTheme="minorHAnsi" w:hAnsiTheme="minorHAnsi" w:cstheme="minorHAnsi"/>
          <w:sz w:val="22"/>
          <w:szCs w:val="22"/>
        </w:rPr>
        <w:tab/>
      </w:r>
      <w:r w:rsidR="00B433E7" w:rsidRPr="00B433E7">
        <w:rPr>
          <w:rFonts w:asciiTheme="minorHAnsi" w:hAnsiTheme="minorHAnsi" w:cstheme="minorHAnsi"/>
          <w:sz w:val="22"/>
          <w:szCs w:val="22"/>
          <w:highlight w:val="black"/>
        </w:rPr>
        <w:t>XXXXXXXXXXX</w:t>
      </w:r>
    </w:p>
    <w:p w:rsidR="00F30223" w:rsidRPr="007A2CC5" w:rsidRDefault="003633F5" w:rsidP="003633F5">
      <w:pPr>
        <w:tabs>
          <w:tab w:val="left" w:pos="4253"/>
        </w:tabs>
        <w:ind w:left="426"/>
        <w:jc w:val="both"/>
        <w:rPr>
          <w:rFonts w:asciiTheme="minorHAnsi" w:hAnsiTheme="minorHAnsi" w:cstheme="minorHAnsi"/>
          <w:sz w:val="22"/>
          <w:szCs w:val="22"/>
        </w:rPr>
      </w:pPr>
      <w:r w:rsidRPr="007A2CC5">
        <w:rPr>
          <w:rFonts w:asciiTheme="minorHAnsi" w:hAnsiTheme="minorHAnsi" w:cstheme="minorHAnsi"/>
          <w:sz w:val="22"/>
          <w:szCs w:val="22"/>
        </w:rPr>
        <w:t>IČ:</w:t>
      </w:r>
      <w:r w:rsidRPr="007A2CC5">
        <w:rPr>
          <w:rFonts w:asciiTheme="minorHAnsi" w:hAnsiTheme="minorHAnsi" w:cstheme="minorHAnsi"/>
          <w:sz w:val="22"/>
          <w:szCs w:val="22"/>
        </w:rPr>
        <w:tab/>
      </w:r>
      <w:r w:rsidR="00B433E7" w:rsidRPr="00B433E7">
        <w:rPr>
          <w:rFonts w:asciiTheme="minorHAnsi" w:hAnsiTheme="minorHAnsi" w:cstheme="minorHAnsi"/>
          <w:sz w:val="22"/>
          <w:szCs w:val="22"/>
          <w:highlight w:val="black"/>
        </w:rPr>
        <w:t>XXXXXXXXXXX</w:t>
      </w:r>
    </w:p>
    <w:p w:rsidR="00F30223" w:rsidRPr="007A2CC5" w:rsidRDefault="003633F5" w:rsidP="003633F5">
      <w:pPr>
        <w:tabs>
          <w:tab w:val="left" w:pos="4253"/>
        </w:tabs>
        <w:ind w:left="426"/>
        <w:jc w:val="both"/>
        <w:rPr>
          <w:rFonts w:asciiTheme="minorHAnsi" w:hAnsiTheme="minorHAnsi" w:cstheme="minorHAnsi"/>
          <w:sz w:val="22"/>
          <w:szCs w:val="22"/>
        </w:rPr>
      </w:pPr>
      <w:r w:rsidRPr="007A2CC5">
        <w:rPr>
          <w:rFonts w:asciiTheme="minorHAnsi" w:hAnsiTheme="minorHAnsi" w:cstheme="minorHAnsi"/>
          <w:sz w:val="22"/>
          <w:szCs w:val="22"/>
        </w:rPr>
        <w:t>DIČ:</w:t>
      </w:r>
      <w:r w:rsidRPr="007A2CC5">
        <w:rPr>
          <w:rFonts w:asciiTheme="minorHAnsi" w:hAnsiTheme="minorHAnsi" w:cstheme="minorHAnsi"/>
          <w:sz w:val="22"/>
          <w:szCs w:val="22"/>
        </w:rPr>
        <w:tab/>
      </w:r>
      <w:r w:rsidR="00B433E7" w:rsidRPr="00B433E7">
        <w:rPr>
          <w:rFonts w:asciiTheme="minorHAnsi" w:hAnsiTheme="minorHAnsi" w:cstheme="minorHAnsi"/>
          <w:sz w:val="22"/>
          <w:szCs w:val="22"/>
          <w:highlight w:val="black"/>
        </w:rPr>
        <w:t>XXXXXXXXXXX</w:t>
      </w:r>
    </w:p>
    <w:p w:rsidR="00F30223" w:rsidRPr="007A2CC5" w:rsidRDefault="003633F5" w:rsidP="003633F5">
      <w:pPr>
        <w:tabs>
          <w:tab w:val="left" w:pos="4253"/>
        </w:tabs>
        <w:ind w:left="426"/>
        <w:jc w:val="both"/>
        <w:rPr>
          <w:rFonts w:asciiTheme="minorHAnsi" w:hAnsiTheme="minorHAnsi" w:cstheme="minorHAnsi"/>
          <w:sz w:val="22"/>
          <w:szCs w:val="22"/>
        </w:rPr>
      </w:pPr>
      <w:r w:rsidRPr="007A2CC5">
        <w:rPr>
          <w:rFonts w:asciiTheme="minorHAnsi" w:hAnsiTheme="minorHAnsi" w:cstheme="minorHAnsi"/>
          <w:sz w:val="22"/>
          <w:szCs w:val="22"/>
        </w:rPr>
        <w:t>číslo účtu:</w:t>
      </w:r>
      <w:r w:rsidRPr="007A2CC5">
        <w:rPr>
          <w:rFonts w:asciiTheme="minorHAnsi" w:hAnsiTheme="minorHAnsi" w:cstheme="minorHAnsi"/>
          <w:sz w:val="22"/>
          <w:szCs w:val="22"/>
        </w:rPr>
        <w:tab/>
      </w:r>
      <w:r w:rsidR="00B433E7" w:rsidRPr="00B433E7">
        <w:rPr>
          <w:rFonts w:asciiTheme="minorHAnsi" w:hAnsiTheme="minorHAnsi" w:cstheme="minorHAnsi"/>
          <w:sz w:val="22"/>
          <w:szCs w:val="22"/>
          <w:highlight w:val="black"/>
        </w:rPr>
        <w:t>XXXXXXXXXXX</w:t>
      </w:r>
      <w:r w:rsidR="00C44F7F">
        <w:rPr>
          <w:rFonts w:asciiTheme="minorHAnsi" w:hAnsiTheme="minorHAnsi" w:cstheme="minorHAnsi"/>
          <w:sz w:val="22"/>
          <w:szCs w:val="22"/>
        </w:rPr>
        <w:t xml:space="preserve"> </w:t>
      </w:r>
    </w:p>
    <w:p w:rsidR="00F30223" w:rsidRPr="007A2CC5" w:rsidRDefault="00F30223" w:rsidP="003633F5">
      <w:pPr>
        <w:tabs>
          <w:tab w:val="left" w:pos="4253"/>
        </w:tabs>
        <w:ind w:left="426"/>
        <w:jc w:val="both"/>
        <w:rPr>
          <w:rFonts w:asciiTheme="minorHAnsi" w:hAnsiTheme="minorHAnsi" w:cstheme="minorHAnsi"/>
          <w:sz w:val="22"/>
          <w:szCs w:val="22"/>
        </w:rPr>
      </w:pPr>
      <w:r w:rsidRPr="007A2CC5">
        <w:rPr>
          <w:rFonts w:asciiTheme="minorHAnsi" w:hAnsiTheme="minorHAnsi" w:cstheme="minorHAnsi"/>
          <w:sz w:val="22"/>
          <w:szCs w:val="22"/>
        </w:rPr>
        <w:t xml:space="preserve">bankovní spojení: </w:t>
      </w:r>
      <w:r w:rsidRPr="007A2CC5">
        <w:rPr>
          <w:rFonts w:asciiTheme="minorHAnsi" w:hAnsiTheme="minorHAnsi" w:cstheme="minorHAnsi"/>
          <w:sz w:val="22"/>
          <w:szCs w:val="22"/>
        </w:rPr>
        <w:tab/>
      </w:r>
      <w:r w:rsidR="00B433E7" w:rsidRPr="00B433E7">
        <w:rPr>
          <w:rFonts w:asciiTheme="minorHAnsi" w:hAnsiTheme="minorHAnsi" w:cstheme="minorHAnsi"/>
          <w:sz w:val="22"/>
          <w:szCs w:val="22"/>
          <w:highlight w:val="black"/>
        </w:rPr>
        <w:t>XXXXXXXXXXX</w:t>
      </w:r>
    </w:p>
    <w:p w:rsidR="00F30223" w:rsidRPr="007A2CC5" w:rsidRDefault="00F30223" w:rsidP="003633F5">
      <w:pPr>
        <w:tabs>
          <w:tab w:val="left" w:pos="4253"/>
        </w:tabs>
        <w:spacing w:after="120"/>
        <w:ind w:left="425"/>
        <w:jc w:val="both"/>
        <w:rPr>
          <w:rFonts w:asciiTheme="minorHAnsi" w:hAnsiTheme="minorHAnsi" w:cstheme="minorHAnsi"/>
          <w:sz w:val="22"/>
          <w:szCs w:val="22"/>
        </w:rPr>
      </w:pPr>
      <w:r w:rsidRPr="007A2CC5">
        <w:rPr>
          <w:rFonts w:asciiTheme="minorHAnsi" w:hAnsiTheme="minorHAnsi" w:cstheme="minorHAnsi"/>
          <w:sz w:val="22"/>
          <w:szCs w:val="22"/>
        </w:rPr>
        <w:t>telefon, fax, e-mail:</w:t>
      </w:r>
      <w:r w:rsidRPr="007A2CC5">
        <w:rPr>
          <w:rFonts w:asciiTheme="minorHAnsi" w:hAnsiTheme="minorHAnsi" w:cstheme="minorHAnsi"/>
          <w:sz w:val="22"/>
          <w:szCs w:val="22"/>
        </w:rPr>
        <w:tab/>
      </w:r>
      <w:r w:rsidR="00B433E7" w:rsidRPr="00B433E7">
        <w:rPr>
          <w:rFonts w:asciiTheme="minorHAnsi" w:hAnsiTheme="minorHAnsi" w:cstheme="minorHAnsi"/>
          <w:sz w:val="22"/>
          <w:szCs w:val="22"/>
          <w:highlight w:val="black"/>
        </w:rPr>
        <w:t>XXXXXXXXXXX</w:t>
      </w:r>
    </w:p>
    <w:p w:rsidR="00F30223" w:rsidRPr="007A2CC5" w:rsidRDefault="003633F5" w:rsidP="003633F5">
      <w:pPr>
        <w:tabs>
          <w:tab w:val="left" w:pos="4253"/>
        </w:tabs>
        <w:ind w:left="426"/>
        <w:jc w:val="both"/>
        <w:rPr>
          <w:rFonts w:asciiTheme="minorHAnsi" w:hAnsiTheme="minorHAnsi" w:cstheme="minorHAnsi"/>
          <w:i/>
          <w:sz w:val="22"/>
          <w:szCs w:val="22"/>
        </w:rPr>
      </w:pPr>
      <w:r w:rsidRPr="007A2CC5">
        <w:rPr>
          <w:rFonts w:asciiTheme="minorHAnsi" w:hAnsiTheme="minorHAnsi" w:cstheme="minorHAnsi"/>
          <w:i/>
          <w:sz w:val="22"/>
          <w:szCs w:val="22"/>
        </w:rPr>
        <w:t>dále jen zhotovitel</w:t>
      </w:r>
    </w:p>
    <w:p w:rsidR="00F30223" w:rsidRPr="007A2CC5" w:rsidRDefault="00F30223" w:rsidP="00A050C8">
      <w:pPr>
        <w:pStyle w:val="Nadpis1"/>
        <w:rPr>
          <w:rFonts w:cstheme="minorHAnsi"/>
        </w:rPr>
      </w:pPr>
      <w:r w:rsidRPr="007A2CC5">
        <w:rPr>
          <w:rFonts w:cstheme="minorHAnsi"/>
        </w:rPr>
        <w:t>Článek II.</w:t>
      </w:r>
    </w:p>
    <w:p w:rsidR="00F30223" w:rsidRPr="007A2CC5" w:rsidRDefault="00F30223" w:rsidP="009F05FB">
      <w:pPr>
        <w:pStyle w:val="Nzev"/>
        <w:rPr>
          <w:rFonts w:asciiTheme="minorHAnsi" w:hAnsiTheme="minorHAnsi" w:cstheme="minorHAnsi"/>
        </w:rPr>
      </w:pPr>
      <w:r w:rsidRPr="007A2CC5">
        <w:rPr>
          <w:rFonts w:asciiTheme="minorHAnsi" w:hAnsiTheme="minorHAnsi" w:cstheme="minorHAnsi"/>
        </w:rPr>
        <w:t>Základní ustanovení</w:t>
      </w:r>
    </w:p>
    <w:p w:rsidR="00F30223" w:rsidRPr="007A2CC5" w:rsidRDefault="00F30223" w:rsidP="00F30223">
      <w:pPr>
        <w:pStyle w:val="Smlouva-slo0"/>
        <w:widowControl w:val="0"/>
        <w:numPr>
          <w:ilvl w:val="0"/>
          <w:numId w:val="1"/>
        </w:numPr>
        <w:tabs>
          <w:tab w:val="num" w:pos="426"/>
        </w:tabs>
        <w:snapToGrid w:val="0"/>
        <w:spacing w:before="0" w:after="120" w:line="240" w:lineRule="auto"/>
        <w:ind w:left="425" w:hanging="425"/>
        <w:rPr>
          <w:rFonts w:asciiTheme="minorHAnsi" w:hAnsiTheme="minorHAnsi" w:cstheme="minorHAnsi"/>
          <w:sz w:val="22"/>
          <w:szCs w:val="22"/>
        </w:rPr>
      </w:pPr>
      <w:r w:rsidRPr="007A2CC5">
        <w:rPr>
          <w:rFonts w:asciiTheme="minorHAnsi" w:hAnsiTheme="minorHAnsi" w:cstheme="minorHAnsi"/>
          <w:sz w:val="22"/>
          <w:szCs w:val="22"/>
        </w:rPr>
        <w:t>Smluvní strany se v souladu s </w:t>
      </w:r>
      <w:r w:rsidR="00E73D51" w:rsidRPr="007A2CC5">
        <w:rPr>
          <w:rFonts w:asciiTheme="minorHAnsi" w:hAnsiTheme="minorHAnsi" w:cstheme="minorHAnsi"/>
          <w:sz w:val="22"/>
          <w:szCs w:val="22"/>
        </w:rPr>
        <w:t xml:space="preserve">ustanovením § </w:t>
      </w:r>
      <w:smartTag w:uri="urn:schemas-microsoft-com:office:smarttags" w:element="metricconverter">
        <w:smartTagPr>
          <w:attr w:name="ProductID" w:val="2586 a"/>
        </w:smartTagPr>
        <w:r w:rsidR="00E73D51" w:rsidRPr="007A2CC5">
          <w:rPr>
            <w:rFonts w:asciiTheme="minorHAnsi" w:hAnsiTheme="minorHAnsi" w:cstheme="minorHAnsi"/>
            <w:sz w:val="22"/>
            <w:szCs w:val="22"/>
          </w:rPr>
          <w:t>2586 a</w:t>
        </w:r>
      </w:smartTag>
      <w:r w:rsidR="00E73D51" w:rsidRPr="007A2CC5">
        <w:rPr>
          <w:rFonts w:asciiTheme="minorHAnsi" w:hAnsiTheme="minorHAnsi" w:cstheme="minorHAnsi"/>
          <w:sz w:val="22"/>
          <w:szCs w:val="22"/>
        </w:rPr>
        <w:t xml:space="preserve"> následující a ustanovením § </w:t>
      </w:r>
      <w:smartTag w:uri="urn:schemas-microsoft-com:office:smarttags" w:element="metricconverter">
        <w:smartTagPr>
          <w:attr w:name="ProductID" w:val="2623 a"/>
        </w:smartTagPr>
        <w:r w:rsidR="00E73D51" w:rsidRPr="007A2CC5">
          <w:rPr>
            <w:rFonts w:asciiTheme="minorHAnsi" w:hAnsiTheme="minorHAnsi" w:cstheme="minorHAnsi"/>
            <w:sz w:val="22"/>
            <w:szCs w:val="22"/>
          </w:rPr>
          <w:t>2623 a</w:t>
        </w:r>
      </w:smartTag>
      <w:r w:rsidR="00E73D51" w:rsidRPr="007A2CC5">
        <w:rPr>
          <w:rFonts w:asciiTheme="minorHAnsi" w:hAnsiTheme="minorHAnsi" w:cstheme="minorHAnsi"/>
          <w:sz w:val="22"/>
          <w:szCs w:val="22"/>
        </w:rPr>
        <w:t xml:space="preserve"> </w:t>
      </w:r>
      <w:r w:rsidR="00421C8E" w:rsidRPr="007A2CC5">
        <w:rPr>
          <w:rFonts w:asciiTheme="minorHAnsi" w:hAnsiTheme="minorHAnsi" w:cstheme="minorHAnsi"/>
          <w:sz w:val="22"/>
          <w:szCs w:val="22"/>
        </w:rPr>
        <w:t>následující zákona</w:t>
      </w:r>
      <w:r w:rsidR="00E73D51" w:rsidRPr="007A2CC5">
        <w:rPr>
          <w:rFonts w:asciiTheme="minorHAnsi" w:hAnsiTheme="minorHAnsi" w:cstheme="minorHAnsi"/>
          <w:sz w:val="22"/>
          <w:szCs w:val="22"/>
        </w:rPr>
        <w:t xml:space="preserve"> číslo 89/2012 Sbírky – Občanský zákoník v platném znění</w:t>
      </w:r>
      <w:r w:rsidR="00E73D51" w:rsidRPr="007A2CC5">
        <w:rPr>
          <w:rFonts w:asciiTheme="minorHAnsi" w:hAnsiTheme="minorHAnsi" w:cstheme="minorHAnsi"/>
          <w:color w:val="0000FF"/>
          <w:sz w:val="22"/>
          <w:szCs w:val="22"/>
        </w:rPr>
        <w:t>,</w:t>
      </w:r>
      <w:r w:rsidRPr="007A2CC5">
        <w:rPr>
          <w:rFonts w:asciiTheme="minorHAnsi" w:hAnsiTheme="minorHAnsi" w:cstheme="minorHAnsi"/>
          <w:sz w:val="22"/>
          <w:szCs w:val="22"/>
        </w:rPr>
        <w:t xml:space="preserve"> dohodly, že se rozsah a obsah vzájemných práv a povinností v</w:t>
      </w:r>
      <w:r w:rsidR="00E73D51" w:rsidRPr="007A2CC5">
        <w:rPr>
          <w:rFonts w:asciiTheme="minorHAnsi" w:hAnsiTheme="minorHAnsi" w:cstheme="minorHAnsi"/>
          <w:sz w:val="22"/>
          <w:szCs w:val="22"/>
        </w:rPr>
        <w:t xml:space="preserve">yplývajících ze </w:t>
      </w:r>
      <w:r w:rsidR="00421C8E" w:rsidRPr="007A2CC5">
        <w:rPr>
          <w:rFonts w:asciiTheme="minorHAnsi" w:hAnsiTheme="minorHAnsi" w:cstheme="minorHAnsi"/>
          <w:sz w:val="22"/>
          <w:szCs w:val="22"/>
        </w:rPr>
        <w:t>smlouvy bude</w:t>
      </w:r>
      <w:r w:rsidRPr="007A2CC5">
        <w:rPr>
          <w:rFonts w:asciiTheme="minorHAnsi" w:hAnsiTheme="minorHAnsi" w:cstheme="minorHAnsi"/>
          <w:sz w:val="22"/>
          <w:szCs w:val="22"/>
        </w:rPr>
        <w:t xml:space="preserve"> řídit příslušnými ustanoveními citovaného </w:t>
      </w:r>
      <w:r w:rsidR="00421C8E" w:rsidRPr="007A2CC5">
        <w:rPr>
          <w:rFonts w:asciiTheme="minorHAnsi" w:hAnsiTheme="minorHAnsi" w:cstheme="minorHAnsi"/>
          <w:sz w:val="22"/>
          <w:szCs w:val="22"/>
        </w:rPr>
        <w:t>zákoníku a obecně</w:t>
      </w:r>
      <w:r w:rsidR="00E73D51" w:rsidRPr="007A2CC5">
        <w:rPr>
          <w:rFonts w:asciiTheme="minorHAnsi" w:hAnsiTheme="minorHAnsi" w:cstheme="minorHAnsi"/>
          <w:sz w:val="22"/>
          <w:szCs w:val="22"/>
        </w:rPr>
        <w:t xml:space="preserve"> závaznými právními předpisy platnými na území České republiky</w:t>
      </w:r>
      <w:r w:rsidR="00E73D51" w:rsidRPr="007A2CC5">
        <w:rPr>
          <w:rFonts w:asciiTheme="minorHAnsi" w:hAnsiTheme="minorHAnsi" w:cstheme="minorHAnsi"/>
          <w:color w:val="0000FF"/>
          <w:sz w:val="22"/>
          <w:szCs w:val="22"/>
        </w:rPr>
        <w:t>.</w:t>
      </w:r>
    </w:p>
    <w:p w:rsidR="00F30223" w:rsidRPr="007A2CC5" w:rsidRDefault="00F30223" w:rsidP="00F30223">
      <w:pPr>
        <w:pStyle w:val="Smlouva-slo0"/>
        <w:widowControl w:val="0"/>
        <w:numPr>
          <w:ilvl w:val="0"/>
          <w:numId w:val="1"/>
        </w:numPr>
        <w:tabs>
          <w:tab w:val="num" w:pos="426"/>
        </w:tabs>
        <w:snapToGrid w:val="0"/>
        <w:spacing w:before="0" w:after="120" w:line="240" w:lineRule="auto"/>
        <w:ind w:left="425" w:hanging="425"/>
        <w:rPr>
          <w:rFonts w:asciiTheme="minorHAnsi" w:hAnsiTheme="minorHAnsi" w:cstheme="minorHAnsi"/>
          <w:sz w:val="22"/>
          <w:szCs w:val="22"/>
        </w:rPr>
      </w:pPr>
      <w:r w:rsidRPr="007A2CC5">
        <w:rPr>
          <w:rFonts w:asciiTheme="minorHAnsi" w:hAnsiTheme="minorHAnsi" w:cstheme="minorHAnsi"/>
          <w:sz w:val="22"/>
          <w:szCs w:val="22"/>
        </w:rPr>
        <w:t>Smluvní strany prohlašují, že údaje uvedené ve smlouvě a taktéž oprávnění k podnikání jsou v souladu s právní skutečností v době uzavření smlouvy. Smluvní strany se zavazují, že změny dotčených údajů oznámí bez prodlení druhé smluvní straně. Strany dále prohlašují, že osoby podepisující smlouvu jsou k tomuto úkonu oprávněny.</w:t>
      </w:r>
    </w:p>
    <w:p w:rsidR="00F30223" w:rsidRPr="007A2CC5" w:rsidRDefault="00E73D51" w:rsidP="00F30223">
      <w:pPr>
        <w:pStyle w:val="Smlouva-slo0"/>
        <w:widowControl w:val="0"/>
        <w:numPr>
          <w:ilvl w:val="0"/>
          <w:numId w:val="1"/>
        </w:numPr>
        <w:tabs>
          <w:tab w:val="num" w:pos="426"/>
        </w:tabs>
        <w:snapToGrid w:val="0"/>
        <w:spacing w:before="0" w:after="120" w:line="240" w:lineRule="auto"/>
        <w:ind w:left="425" w:hanging="425"/>
        <w:rPr>
          <w:rFonts w:asciiTheme="minorHAnsi" w:hAnsiTheme="minorHAnsi" w:cstheme="minorHAnsi"/>
          <w:sz w:val="22"/>
          <w:szCs w:val="22"/>
        </w:rPr>
      </w:pPr>
      <w:r w:rsidRPr="007A2CC5">
        <w:rPr>
          <w:rFonts w:asciiTheme="minorHAnsi" w:hAnsiTheme="minorHAnsi" w:cstheme="minorHAnsi"/>
          <w:sz w:val="22"/>
          <w:szCs w:val="22"/>
        </w:rPr>
        <w:t xml:space="preserve">Smlouvou o dílo se zhotovitel zavazuje provést na svůj náklad a nebezpečí pro objednatele dílo a objednatel se zavazuje dílo převzít a zaplatit cenu díla. </w:t>
      </w:r>
      <w:r w:rsidR="00421C8E" w:rsidRPr="007A2CC5">
        <w:rPr>
          <w:rFonts w:asciiTheme="minorHAnsi" w:hAnsiTheme="minorHAnsi" w:cstheme="minorHAnsi"/>
          <w:sz w:val="22"/>
          <w:szCs w:val="22"/>
        </w:rPr>
        <w:t>Zhotovitel provede dílo s potřebnou péčí, v ujednaném čase a obstará vše, co je k provedení díla potřeba.</w:t>
      </w:r>
    </w:p>
    <w:p w:rsidR="0003557F" w:rsidRPr="007A2CC5" w:rsidRDefault="0003557F" w:rsidP="0003557F">
      <w:pPr>
        <w:pStyle w:val="Smlouva-slo0"/>
        <w:widowControl w:val="0"/>
        <w:numPr>
          <w:ilvl w:val="0"/>
          <w:numId w:val="1"/>
        </w:numPr>
        <w:tabs>
          <w:tab w:val="num" w:pos="426"/>
        </w:tabs>
        <w:snapToGrid w:val="0"/>
        <w:spacing w:before="0" w:after="120" w:line="240" w:lineRule="auto"/>
        <w:ind w:left="425" w:hanging="425"/>
        <w:rPr>
          <w:rFonts w:asciiTheme="minorHAnsi" w:hAnsiTheme="minorHAnsi" w:cstheme="minorHAnsi"/>
          <w:sz w:val="22"/>
          <w:szCs w:val="22"/>
        </w:rPr>
      </w:pPr>
      <w:r w:rsidRPr="007A2CC5">
        <w:rPr>
          <w:rFonts w:asciiTheme="minorHAnsi" w:hAnsiTheme="minorHAnsi" w:cstheme="minorHAnsi"/>
          <w:sz w:val="22"/>
          <w:szCs w:val="22"/>
        </w:rPr>
        <w:t>Zhotovitel je povinen mít po celou dobu platnosti smlouvy sjednanou pojistnou smlouvu na odpovědnost za škodu, kterou by způsobil třetím osobám a pro případ, že způsobí škodu v rámci této smlouvy o dílo objednateli. Pojistná smlouva má limit pojistného plnění v minimální výši 5.000.000,- Kč (slovy: pět milionů korun českých). Pojistná smlouva zhotovitele tvoří přílohu č. 3 této smlouvy.</w:t>
      </w:r>
    </w:p>
    <w:p w:rsidR="00F30223" w:rsidRPr="007A2CC5" w:rsidRDefault="00F30223" w:rsidP="00A050C8">
      <w:pPr>
        <w:pStyle w:val="Nadpis1"/>
        <w:rPr>
          <w:rFonts w:cstheme="minorHAnsi"/>
        </w:rPr>
      </w:pPr>
      <w:r w:rsidRPr="007A2CC5">
        <w:rPr>
          <w:rFonts w:cstheme="minorHAnsi"/>
        </w:rPr>
        <w:lastRenderedPageBreak/>
        <w:t>Článek III.</w:t>
      </w:r>
    </w:p>
    <w:p w:rsidR="00F30223" w:rsidRPr="007A2CC5" w:rsidRDefault="00F30223" w:rsidP="009F05FB">
      <w:pPr>
        <w:pStyle w:val="Nzev"/>
        <w:rPr>
          <w:rFonts w:asciiTheme="minorHAnsi" w:hAnsiTheme="minorHAnsi" w:cstheme="minorHAnsi"/>
        </w:rPr>
      </w:pPr>
      <w:r w:rsidRPr="007A2CC5">
        <w:rPr>
          <w:rFonts w:asciiTheme="minorHAnsi" w:hAnsiTheme="minorHAnsi" w:cstheme="minorHAnsi"/>
        </w:rPr>
        <w:t>Předmět smlouvy</w:t>
      </w:r>
    </w:p>
    <w:p w:rsidR="007A2CC5" w:rsidRPr="007A2CC5" w:rsidRDefault="007A2CC5" w:rsidP="00A12BF6">
      <w:pPr>
        <w:pStyle w:val="Default"/>
        <w:numPr>
          <w:ilvl w:val="0"/>
          <w:numId w:val="2"/>
        </w:numPr>
        <w:spacing w:after="120"/>
        <w:ind w:left="426"/>
        <w:jc w:val="both"/>
        <w:rPr>
          <w:color w:val="auto"/>
          <w:sz w:val="22"/>
          <w:szCs w:val="22"/>
        </w:rPr>
      </w:pPr>
      <w:r w:rsidRPr="00363CEA">
        <w:rPr>
          <w:sz w:val="22"/>
          <w:szCs w:val="22"/>
        </w:rPr>
        <w:t xml:space="preserve">Předmětem smlouvy je zhotovení díla </w:t>
      </w:r>
      <w:r w:rsidRPr="00363CEA">
        <w:rPr>
          <w:b/>
          <w:sz w:val="22"/>
          <w:szCs w:val="22"/>
        </w:rPr>
        <w:t>„</w:t>
      </w:r>
      <w:r w:rsidR="00A12BF6" w:rsidRPr="00A12BF6">
        <w:rPr>
          <w:rFonts w:cs="Arial"/>
          <w:b/>
          <w:sz w:val="22"/>
          <w:szCs w:val="22"/>
        </w:rPr>
        <w:t>Instalace ozvučení RT TORAX ARENY</w:t>
      </w:r>
      <w:r w:rsidRPr="00363CEA">
        <w:rPr>
          <w:rFonts w:cs="Arial"/>
          <w:b/>
          <w:sz w:val="22"/>
          <w:szCs w:val="22"/>
        </w:rPr>
        <w:t xml:space="preserve">“ </w:t>
      </w:r>
      <w:r w:rsidRPr="00363CEA">
        <w:rPr>
          <w:sz w:val="22"/>
          <w:szCs w:val="22"/>
        </w:rPr>
        <w:t xml:space="preserve">na Multifunkčním areálu Ostrava - Poruba, v rozsahu dle zadávací dokumentace </w:t>
      </w:r>
      <w:r w:rsidRPr="00363CEA">
        <w:rPr>
          <w:color w:val="auto"/>
          <w:sz w:val="22"/>
          <w:szCs w:val="22"/>
        </w:rPr>
        <w:t xml:space="preserve">a dle nabídky zhotovitele definované rozpočtem, který tvoří přílohu číslo 1 této smlouvy </w:t>
      </w:r>
      <w:r w:rsidRPr="00363CEA">
        <w:rPr>
          <w:rFonts w:cs="Arial"/>
          <w:color w:val="auto"/>
          <w:sz w:val="22"/>
          <w:szCs w:val="22"/>
        </w:rPr>
        <w:t>a je její nedílnou součástí</w:t>
      </w:r>
      <w:r w:rsidRPr="00363CEA">
        <w:rPr>
          <w:color w:val="auto"/>
          <w:sz w:val="22"/>
          <w:szCs w:val="22"/>
        </w:rPr>
        <w:t>. Zhotovitel prohlašuje, že rozpočet je zaručený, obsahuje veškeré položky a ceny, které jsou nutné k dokončení díla.</w:t>
      </w:r>
    </w:p>
    <w:p w:rsidR="00F30223" w:rsidRPr="007A2CC5" w:rsidRDefault="00487D7E" w:rsidP="00421C8E">
      <w:pPr>
        <w:numPr>
          <w:ilvl w:val="0"/>
          <w:numId w:val="2"/>
        </w:numPr>
        <w:pBdr>
          <w:left w:val="single" w:sz="6" w:space="0" w:color="FFFFFF"/>
          <w:right w:val="single" w:sz="6" w:space="3" w:color="FFFFFF"/>
        </w:pBdr>
        <w:tabs>
          <w:tab w:val="left" w:pos="426"/>
        </w:tabs>
        <w:spacing w:after="120"/>
        <w:ind w:left="426" w:hanging="426"/>
        <w:jc w:val="both"/>
        <w:rPr>
          <w:rFonts w:asciiTheme="minorHAnsi" w:hAnsiTheme="minorHAnsi" w:cstheme="minorHAnsi"/>
          <w:sz w:val="22"/>
          <w:szCs w:val="22"/>
        </w:rPr>
      </w:pPr>
      <w:r w:rsidRPr="007A2CC5">
        <w:rPr>
          <w:rFonts w:asciiTheme="minorHAnsi" w:hAnsiTheme="minorHAnsi" w:cstheme="minorHAnsi"/>
          <w:sz w:val="22"/>
          <w:szCs w:val="22"/>
        </w:rPr>
        <w:t xml:space="preserve">Plněním díla </w:t>
      </w:r>
      <w:r w:rsidR="00F30223" w:rsidRPr="007A2CC5">
        <w:rPr>
          <w:rFonts w:asciiTheme="minorHAnsi" w:hAnsiTheme="minorHAnsi" w:cstheme="minorHAnsi"/>
          <w:sz w:val="22"/>
          <w:szCs w:val="22"/>
        </w:rPr>
        <w:t xml:space="preserve">se rozumí úplné a standardní provedení všech </w:t>
      </w:r>
      <w:r w:rsidRPr="007A2CC5">
        <w:rPr>
          <w:rFonts w:asciiTheme="minorHAnsi" w:hAnsiTheme="minorHAnsi" w:cstheme="minorHAnsi"/>
          <w:sz w:val="22"/>
          <w:szCs w:val="22"/>
        </w:rPr>
        <w:t>dodávek</w:t>
      </w:r>
      <w:r w:rsidR="00F30223" w:rsidRPr="007A2CC5">
        <w:rPr>
          <w:rFonts w:asciiTheme="minorHAnsi" w:hAnsiTheme="minorHAnsi" w:cstheme="minorHAnsi"/>
          <w:sz w:val="22"/>
          <w:szCs w:val="22"/>
        </w:rPr>
        <w:t xml:space="preserve"> a montážních prací, </w:t>
      </w:r>
      <w:r w:rsidR="009F05FB" w:rsidRPr="007A2CC5">
        <w:rPr>
          <w:rFonts w:asciiTheme="minorHAnsi" w:hAnsiTheme="minorHAnsi" w:cstheme="minorHAnsi"/>
          <w:sz w:val="22"/>
          <w:szCs w:val="22"/>
        </w:rPr>
        <w:t>dodávek materiálů</w:t>
      </w:r>
      <w:r w:rsidRPr="007A2CC5">
        <w:rPr>
          <w:rFonts w:asciiTheme="minorHAnsi" w:hAnsiTheme="minorHAnsi" w:cstheme="minorHAnsi"/>
          <w:sz w:val="22"/>
          <w:szCs w:val="22"/>
        </w:rPr>
        <w:t xml:space="preserve"> </w:t>
      </w:r>
      <w:r w:rsidR="009F05FB" w:rsidRPr="007A2CC5">
        <w:rPr>
          <w:rFonts w:asciiTheme="minorHAnsi" w:hAnsiTheme="minorHAnsi" w:cstheme="minorHAnsi"/>
          <w:sz w:val="22"/>
          <w:szCs w:val="22"/>
        </w:rPr>
        <w:t>–</w:t>
      </w:r>
      <w:r w:rsidRPr="007A2CC5">
        <w:rPr>
          <w:rFonts w:asciiTheme="minorHAnsi" w:hAnsiTheme="minorHAnsi" w:cstheme="minorHAnsi"/>
          <w:sz w:val="22"/>
          <w:szCs w:val="22"/>
        </w:rPr>
        <w:t xml:space="preserve"> nosných </w:t>
      </w:r>
      <w:r w:rsidR="009F05FB" w:rsidRPr="007A2CC5">
        <w:rPr>
          <w:rFonts w:asciiTheme="minorHAnsi" w:hAnsiTheme="minorHAnsi" w:cstheme="minorHAnsi"/>
          <w:sz w:val="22"/>
          <w:szCs w:val="22"/>
        </w:rPr>
        <w:t>a</w:t>
      </w:r>
      <w:r w:rsidRPr="007A2CC5">
        <w:rPr>
          <w:rFonts w:asciiTheme="minorHAnsi" w:hAnsiTheme="minorHAnsi" w:cstheme="minorHAnsi"/>
          <w:sz w:val="22"/>
          <w:szCs w:val="22"/>
        </w:rPr>
        <w:t xml:space="preserve"> pomocných </w:t>
      </w:r>
      <w:r w:rsidR="00F30223" w:rsidRPr="007A2CC5">
        <w:rPr>
          <w:rFonts w:asciiTheme="minorHAnsi" w:hAnsiTheme="minorHAnsi" w:cstheme="minorHAnsi"/>
          <w:sz w:val="22"/>
          <w:szCs w:val="22"/>
        </w:rPr>
        <w:t xml:space="preserve">konstrukcí, </w:t>
      </w:r>
      <w:r w:rsidRPr="007A2CC5">
        <w:rPr>
          <w:rFonts w:asciiTheme="minorHAnsi" w:hAnsiTheme="minorHAnsi" w:cstheme="minorHAnsi"/>
          <w:sz w:val="22"/>
          <w:szCs w:val="22"/>
        </w:rPr>
        <w:t>montážního, kotevního a spojovacího materiálu</w:t>
      </w:r>
      <w:r w:rsidR="00F30223" w:rsidRPr="007A2CC5">
        <w:rPr>
          <w:rFonts w:asciiTheme="minorHAnsi" w:hAnsiTheme="minorHAnsi" w:cstheme="minorHAnsi"/>
          <w:sz w:val="22"/>
          <w:szCs w:val="22"/>
        </w:rPr>
        <w:t>,</w:t>
      </w:r>
      <w:r w:rsidRPr="007A2CC5">
        <w:rPr>
          <w:rFonts w:asciiTheme="minorHAnsi" w:hAnsiTheme="minorHAnsi" w:cstheme="minorHAnsi"/>
          <w:sz w:val="22"/>
          <w:szCs w:val="22"/>
        </w:rPr>
        <w:t xml:space="preserve"> a </w:t>
      </w:r>
      <w:r w:rsidR="008F6E10" w:rsidRPr="007A2CC5">
        <w:rPr>
          <w:rFonts w:asciiTheme="minorHAnsi" w:hAnsiTheme="minorHAnsi" w:cstheme="minorHAnsi"/>
          <w:sz w:val="22"/>
          <w:szCs w:val="22"/>
        </w:rPr>
        <w:t xml:space="preserve">dále </w:t>
      </w:r>
      <w:r w:rsidR="00F30223" w:rsidRPr="007A2CC5">
        <w:rPr>
          <w:rFonts w:asciiTheme="minorHAnsi" w:hAnsiTheme="minorHAnsi" w:cstheme="minorHAnsi"/>
          <w:sz w:val="22"/>
          <w:szCs w:val="22"/>
        </w:rPr>
        <w:t xml:space="preserve">včetně všech činností spojených s plněním </w:t>
      </w:r>
      <w:r w:rsidRPr="007A2CC5">
        <w:rPr>
          <w:rFonts w:asciiTheme="minorHAnsi" w:hAnsiTheme="minorHAnsi" w:cstheme="minorHAnsi"/>
          <w:sz w:val="22"/>
          <w:szCs w:val="22"/>
        </w:rPr>
        <w:t xml:space="preserve">předmětu </w:t>
      </w:r>
      <w:r w:rsidR="00F30223" w:rsidRPr="007A2CC5">
        <w:rPr>
          <w:rFonts w:asciiTheme="minorHAnsi" w:hAnsiTheme="minorHAnsi" w:cstheme="minorHAnsi"/>
          <w:sz w:val="22"/>
          <w:szCs w:val="22"/>
        </w:rPr>
        <w:t>smlouvy a</w:t>
      </w:r>
      <w:r w:rsidRPr="007A2CC5">
        <w:rPr>
          <w:rFonts w:asciiTheme="minorHAnsi" w:hAnsiTheme="minorHAnsi" w:cstheme="minorHAnsi"/>
          <w:sz w:val="22"/>
          <w:szCs w:val="22"/>
        </w:rPr>
        <w:t xml:space="preserve"> současně</w:t>
      </w:r>
      <w:r w:rsidR="00F30223" w:rsidRPr="007A2CC5">
        <w:rPr>
          <w:rFonts w:asciiTheme="minorHAnsi" w:hAnsiTheme="minorHAnsi" w:cstheme="minorHAnsi"/>
          <w:sz w:val="22"/>
          <w:szCs w:val="22"/>
        </w:rPr>
        <w:t xml:space="preserve"> nezbytných pro uvedení předmětu smlouvy do užívání.</w:t>
      </w:r>
    </w:p>
    <w:p w:rsidR="00F30223" w:rsidRPr="007A2CC5" w:rsidRDefault="00F30223" w:rsidP="00421C8E">
      <w:pPr>
        <w:numPr>
          <w:ilvl w:val="0"/>
          <w:numId w:val="2"/>
        </w:numPr>
        <w:pBdr>
          <w:left w:val="single" w:sz="6" w:space="0" w:color="FFFFFF"/>
          <w:right w:val="single" w:sz="6" w:space="3" w:color="FFFFFF"/>
        </w:pBdr>
        <w:tabs>
          <w:tab w:val="left" w:pos="426"/>
        </w:tabs>
        <w:spacing w:after="120"/>
        <w:ind w:left="426" w:hanging="426"/>
        <w:jc w:val="both"/>
        <w:rPr>
          <w:rFonts w:asciiTheme="minorHAnsi" w:hAnsiTheme="minorHAnsi" w:cstheme="minorHAnsi"/>
          <w:sz w:val="22"/>
          <w:szCs w:val="22"/>
        </w:rPr>
      </w:pPr>
      <w:r w:rsidRPr="007A2CC5">
        <w:rPr>
          <w:rFonts w:asciiTheme="minorHAnsi" w:hAnsiTheme="minorHAnsi" w:cstheme="minorHAnsi"/>
          <w:sz w:val="22"/>
          <w:szCs w:val="22"/>
        </w:rPr>
        <w:t>Objednatel</w:t>
      </w:r>
      <w:r w:rsidR="00487D7E" w:rsidRPr="007A2CC5">
        <w:rPr>
          <w:rFonts w:asciiTheme="minorHAnsi" w:hAnsiTheme="minorHAnsi" w:cstheme="minorHAnsi"/>
          <w:sz w:val="22"/>
          <w:szCs w:val="22"/>
        </w:rPr>
        <w:t xml:space="preserve"> </w:t>
      </w:r>
      <w:r w:rsidRPr="007A2CC5">
        <w:rPr>
          <w:rFonts w:asciiTheme="minorHAnsi" w:hAnsiTheme="minorHAnsi" w:cstheme="minorHAnsi"/>
          <w:sz w:val="22"/>
          <w:szCs w:val="22"/>
        </w:rPr>
        <w:t xml:space="preserve">se zavazuje </w:t>
      </w:r>
      <w:r w:rsidR="00487908" w:rsidRPr="007A2CC5">
        <w:rPr>
          <w:rFonts w:asciiTheme="minorHAnsi" w:hAnsiTheme="minorHAnsi" w:cstheme="minorHAnsi"/>
          <w:sz w:val="22"/>
          <w:szCs w:val="22"/>
        </w:rPr>
        <w:t>předmět smlouvy</w:t>
      </w:r>
      <w:r w:rsidR="00AE4017" w:rsidRPr="007A2CC5">
        <w:rPr>
          <w:rFonts w:asciiTheme="minorHAnsi" w:hAnsiTheme="minorHAnsi" w:cstheme="minorHAnsi"/>
          <w:sz w:val="22"/>
          <w:szCs w:val="22"/>
        </w:rPr>
        <w:t xml:space="preserve"> - </w:t>
      </w:r>
      <w:r w:rsidR="00487908" w:rsidRPr="007A2CC5">
        <w:rPr>
          <w:rFonts w:asciiTheme="minorHAnsi" w:hAnsiTheme="minorHAnsi" w:cstheme="minorHAnsi"/>
          <w:sz w:val="22"/>
          <w:szCs w:val="22"/>
        </w:rPr>
        <w:t>dílo</w:t>
      </w:r>
      <w:r w:rsidR="00AE4017" w:rsidRPr="007A2CC5">
        <w:rPr>
          <w:rFonts w:asciiTheme="minorHAnsi" w:hAnsiTheme="minorHAnsi" w:cstheme="minorHAnsi"/>
          <w:sz w:val="22"/>
          <w:szCs w:val="22"/>
        </w:rPr>
        <w:t xml:space="preserve"> - </w:t>
      </w:r>
      <w:r w:rsidR="00487908" w:rsidRPr="007A2CC5">
        <w:rPr>
          <w:rFonts w:asciiTheme="minorHAnsi" w:hAnsiTheme="minorHAnsi" w:cstheme="minorHAnsi"/>
          <w:sz w:val="22"/>
          <w:szCs w:val="22"/>
        </w:rPr>
        <w:t>převzít</w:t>
      </w:r>
      <w:r w:rsidR="00AE4017" w:rsidRPr="007A2CC5">
        <w:rPr>
          <w:rFonts w:asciiTheme="minorHAnsi" w:hAnsiTheme="minorHAnsi" w:cstheme="minorHAnsi"/>
          <w:sz w:val="22"/>
          <w:szCs w:val="22"/>
        </w:rPr>
        <w:t>,</w:t>
      </w:r>
      <w:r w:rsidR="00487908" w:rsidRPr="007A2CC5">
        <w:rPr>
          <w:rFonts w:asciiTheme="minorHAnsi" w:hAnsiTheme="minorHAnsi" w:cstheme="minorHAnsi"/>
          <w:sz w:val="22"/>
          <w:szCs w:val="22"/>
        </w:rPr>
        <w:t xml:space="preserve"> je-li dílo dokončeno</w:t>
      </w:r>
      <w:r w:rsidR="007B0B20" w:rsidRPr="007A2CC5">
        <w:rPr>
          <w:rFonts w:asciiTheme="minorHAnsi" w:hAnsiTheme="minorHAnsi" w:cstheme="minorHAnsi"/>
          <w:sz w:val="22"/>
          <w:szCs w:val="22"/>
        </w:rPr>
        <w:t xml:space="preserve"> a</w:t>
      </w:r>
      <w:r w:rsidR="00487908" w:rsidRPr="007A2CC5">
        <w:rPr>
          <w:rFonts w:asciiTheme="minorHAnsi" w:hAnsiTheme="minorHAnsi" w:cstheme="minorHAnsi"/>
          <w:sz w:val="22"/>
          <w:szCs w:val="22"/>
        </w:rPr>
        <w:t xml:space="preserve"> je-li </w:t>
      </w:r>
      <w:r w:rsidR="00421C8E" w:rsidRPr="007A2CC5">
        <w:rPr>
          <w:rFonts w:asciiTheme="minorHAnsi" w:hAnsiTheme="minorHAnsi" w:cstheme="minorHAnsi"/>
          <w:sz w:val="22"/>
          <w:szCs w:val="22"/>
        </w:rPr>
        <w:t>předvedena jeho</w:t>
      </w:r>
      <w:r w:rsidR="00487908" w:rsidRPr="007A2CC5">
        <w:rPr>
          <w:rFonts w:asciiTheme="minorHAnsi" w:hAnsiTheme="minorHAnsi" w:cstheme="minorHAnsi"/>
          <w:sz w:val="22"/>
          <w:szCs w:val="22"/>
        </w:rPr>
        <w:t xml:space="preserve"> způsobilost sloužit svému účelu.</w:t>
      </w:r>
    </w:p>
    <w:p w:rsidR="00F30223" w:rsidRPr="007A2CC5" w:rsidRDefault="00F30223" w:rsidP="00421C8E">
      <w:pPr>
        <w:numPr>
          <w:ilvl w:val="0"/>
          <w:numId w:val="2"/>
        </w:numPr>
        <w:pBdr>
          <w:left w:val="single" w:sz="6" w:space="0" w:color="FFFFFF"/>
          <w:right w:val="single" w:sz="6" w:space="3" w:color="FFFFFF"/>
        </w:pBdr>
        <w:tabs>
          <w:tab w:val="left" w:pos="426"/>
        </w:tabs>
        <w:spacing w:after="120"/>
        <w:ind w:left="426" w:hanging="426"/>
        <w:jc w:val="both"/>
        <w:rPr>
          <w:rFonts w:asciiTheme="minorHAnsi" w:hAnsiTheme="minorHAnsi" w:cstheme="minorHAnsi"/>
          <w:sz w:val="22"/>
          <w:szCs w:val="22"/>
        </w:rPr>
      </w:pPr>
      <w:r w:rsidRPr="007A2CC5">
        <w:rPr>
          <w:rFonts w:asciiTheme="minorHAnsi" w:hAnsiTheme="minorHAnsi" w:cstheme="minorHAnsi"/>
          <w:sz w:val="22"/>
          <w:szCs w:val="22"/>
        </w:rPr>
        <w:t>Zhotovitel provede dílo vlastním jménem, na vlastní odpovědnost a na své nebezpečí.</w:t>
      </w:r>
    </w:p>
    <w:p w:rsidR="00F30223" w:rsidRPr="007A2CC5" w:rsidRDefault="00F30223" w:rsidP="00421C8E">
      <w:pPr>
        <w:numPr>
          <w:ilvl w:val="0"/>
          <w:numId w:val="2"/>
        </w:numPr>
        <w:pBdr>
          <w:left w:val="single" w:sz="6" w:space="0" w:color="FFFFFF"/>
          <w:right w:val="single" w:sz="6" w:space="3" w:color="FFFFFF"/>
        </w:pBdr>
        <w:tabs>
          <w:tab w:val="left" w:pos="426"/>
        </w:tabs>
        <w:spacing w:after="120"/>
        <w:ind w:left="426" w:hanging="426"/>
        <w:jc w:val="both"/>
        <w:rPr>
          <w:rFonts w:asciiTheme="minorHAnsi" w:hAnsiTheme="minorHAnsi" w:cstheme="minorHAnsi"/>
          <w:sz w:val="22"/>
          <w:szCs w:val="22"/>
        </w:rPr>
      </w:pPr>
      <w:r w:rsidRPr="007A2CC5">
        <w:rPr>
          <w:rFonts w:asciiTheme="minorHAnsi" w:hAnsiTheme="minorHAnsi" w:cstheme="minorHAnsi"/>
          <w:sz w:val="22"/>
          <w:szCs w:val="22"/>
        </w:rPr>
        <w:t>Smluvní strany prohlašují, že předmět smlouvy není plněním nemožným a že smlouvu uzavírají po pečlivém zvážení všech možných důsledků.</w:t>
      </w:r>
    </w:p>
    <w:p w:rsidR="00F30223" w:rsidRPr="007A2CC5" w:rsidRDefault="00F30223" w:rsidP="00421C8E">
      <w:pPr>
        <w:numPr>
          <w:ilvl w:val="0"/>
          <w:numId w:val="2"/>
        </w:numPr>
        <w:pBdr>
          <w:left w:val="single" w:sz="6" w:space="0" w:color="FFFFFF"/>
          <w:right w:val="single" w:sz="6" w:space="3" w:color="FFFFFF"/>
        </w:pBdr>
        <w:tabs>
          <w:tab w:val="left" w:pos="426"/>
        </w:tabs>
        <w:spacing w:after="120"/>
        <w:ind w:left="426" w:hanging="426"/>
        <w:jc w:val="both"/>
        <w:rPr>
          <w:rFonts w:asciiTheme="minorHAnsi" w:hAnsiTheme="minorHAnsi" w:cstheme="minorHAnsi"/>
          <w:sz w:val="22"/>
          <w:szCs w:val="22"/>
        </w:rPr>
      </w:pPr>
      <w:r w:rsidRPr="007A2CC5">
        <w:rPr>
          <w:rFonts w:asciiTheme="minorHAnsi" w:hAnsiTheme="minorHAnsi" w:cstheme="minorHAnsi"/>
          <w:sz w:val="22"/>
          <w:szCs w:val="22"/>
        </w:rPr>
        <w:t xml:space="preserve">Mimo všechny definované činnosti patří </w:t>
      </w:r>
      <w:r w:rsidRPr="007A2CC5">
        <w:rPr>
          <w:rFonts w:asciiTheme="minorHAnsi" w:hAnsiTheme="minorHAnsi" w:cstheme="minorHAnsi"/>
          <w:sz w:val="22"/>
          <w:szCs w:val="22"/>
          <w:u w:val="single"/>
        </w:rPr>
        <w:t>do dodávky díla i následující práce a činnosti</w:t>
      </w:r>
      <w:r w:rsidRPr="007A2CC5">
        <w:rPr>
          <w:rFonts w:asciiTheme="minorHAnsi" w:hAnsiTheme="minorHAnsi" w:cstheme="minorHAnsi"/>
          <w:sz w:val="22"/>
          <w:szCs w:val="22"/>
        </w:rPr>
        <w:t xml:space="preserve"> (pokud bud</w:t>
      </w:r>
      <w:r w:rsidR="0034541E" w:rsidRPr="007A2CC5">
        <w:rPr>
          <w:rFonts w:asciiTheme="minorHAnsi" w:hAnsiTheme="minorHAnsi" w:cstheme="minorHAnsi"/>
          <w:sz w:val="22"/>
          <w:szCs w:val="22"/>
        </w:rPr>
        <w:t>ou potřebné pro realizaci díla):</w:t>
      </w:r>
    </w:p>
    <w:p w:rsidR="00F30223" w:rsidRPr="007A2CC5" w:rsidRDefault="00487D7E" w:rsidP="00F30223">
      <w:pPr>
        <w:numPr>
          <w:ilvl w:val="0"/>
          <w:numId w:val="3"/>
        </w:numPr>
        <w:ind w:left="993" w:hanging="567"/>
        <w:jc w:val="both"/>
        <w:rPr>
          <w:rFonts w:asciiTheme="minorHAnsi" w:hAnsiTheme="minorHAnsi" w:cstheme="minorHAnsi"/>
          <w:snapToGrid w:val="0"/>
          <w:sz w:val="22"/>
          <w:szCs w:val="22"/>
        </w:rPr>
      </w:pPr>
      <w:r w:rsidRPr="007A2CC5">
        <w:rPr>
          <w:rFonts w:asciiTheme="minorHAnsi" w:hAnsiTheme="minorHAnsi" w:cstheme="minorHAnsi"/>
          <w:snapToGrid w:val="0"/>
          <w:sz w:val="22"/>
          <w:szCs w:val="22"/>
        </w:rPr>
        <w:t>zpracování případné</w:t>
      </w:r>
      <w:r w:rsidR="00F30223" w:rsidRPr="007A2CC5">
        <w:rPr>
          <w:rFonts w:asciiTheme="minorHAnsi" w:hAnsiTheme="minorHAnsi" w:cstheme="minorHAnsi"/>
          <w:snapToGrid w:val="0"/>
          <w:sz w:val="22"/>
          <w:szCs w:val="22"/>
        </w:rPr>
        <w:t xml:space="preserve"> podrobnější dokumentace (dílenská dokumentace, dokumentace upřesňující návaznosti technologických celků nebo </w:t>
      </w:r>
      <w:r w:rsidR="00086345" w:rsidRPr="007A2CC5">
        <w:rPr>
          <w:rFonts w:asciiTheme="minorHAnsi" w:hAnsiTheme="minorHAnsi" w:cstheme="minorHAnsi"/>
          <w:snapToGrid w:val="0"/>
          <w:sz w:val="22"/>
          <w:szCs w:val="22"/>
        </w:rPr>
        <w:t>technický</w:t>
      </w:r>
      <w:r w:rsidR="00F30223" w:rsidRPr="007A2CC5">
        <w:rPr>
          <w:rFonts w:asciiTheme="minorHAnsi" w:hAnsiTheme="minorHAnsi" w:cstheme="minorHAnsi"/>
          <w:snapToGrid w:val="0"/>
          <w:sz w:val="22"/>
          <w:szCs w:val="22"/>
        </w:rPr>
        <w:t>ch detailů, apod.) – pokud je to potřeba,</w:t>
      </w:r>
    </w:p>
    <w:p w:rsidR="00F30223" w:rsidRPr="007A2CC5" w:rsidRDefault="00F30223" w:rsidP="00F30223">
      <w:pPr>
        <w:numPr>
          <w:ilvl w:val="0"/>
          <w:numId w:val="3"/>
        </w:numPr>
        <w:ind w:left="993" w:hanging="567"/>
        <w:jc w:val="both"/>
        <w:rPr>
          <w:rFonts w:asciiTheme="minorHAnsi" w:hAnsiTheme="minorHAnsi" w:cstheme="minorHAnsi"/>
          <w:snapToGrid w:val="0"/>
          <w:sz w:val="22"/>
          <w:szCs w:val="22"/>
        </w:rPr>
      </w:pPr>
      <w:r w:rsidRPr="007A2CC5">
        <w:rPr>
          <w:rFonts w:asciiTheme="minorHAnsi" w:hAnsiTheme="minorHAnsi" w:cstheme="minorHAnsi"/>
          <w:snapToGrid w:val="0"/>
          <w:sz w:val="22"/>
          <w:szCs w:val="22"/>
        </w:rPr>
        <w:t xml:space="preserve">zajištění a provedení všech opatření organizačního a stavebně technologického charakteru k řádnému provedení díla, </w:t>
      </w:r>
    </w:p>
    <w:p w:rsidR="00F30223" w:rsidRPr="007A2CC5" w:rsidRDefault="00F30223" w:rsidP="00F30223">
      <w:pPr>
        <w:numPr>
          <w:ilvl w:val="0"/>
          <w:numId w:val="3"/>
        </w:numPr>
        <w:ind w:left="993" w:hanging="567"/>
        <w:jc w:val="both"/>
        <w:rPr>
          <w:rFonts w:asciiTheme="minorHAnsi" w:hAnsiTheme="minorHAnsi" w:cstheme="minorHAnsi"/>
          <w:snapToGrid w:val="0"/>
          <w:sz w:val="22"/>
          <w:szCs w:val="22"/>
        </w:rPr>
      </w:pPr>
      <w:r w:rsidRPr="007A2CC5">
        <w:rPr>
          <w:rFonts w:asciiTheme="minorHAnsi" w:hAnsiTheme="minorHAnsi" w:cstheme="minorHAnsi"/>
          <w:snapToGrid w:val="0"/>
          <w:sz w:val="22"/>
          <w:szCs w:val="22"/>
        </w:rPr>
        <w:t xml:space="preserve">zajištění bezpečnosti práce při provádění </w:t>
      </w:r>
      <w:r w:rsidR="00086345" w:rsidRPr="007A2CC5">
        <w:rPr>
          <w:rFonts w:asciiTheme="minorHAnsi" w:hAnsiTheme="minorHAnsi" w:cstheme="minorHAnsi"/>
          <w:snapToGrid w:val="0"/>
          <w:sz w:val="22"/>
          <w:szCs w:val="22"/>
        </w:rPr>
        <w:t>díla</w:t>
      </w:r>
      <w:r w:rsidRPr="007A2CC5">
        <w:rPr>
          <w:rFonts w:asciiTheme="minorHAnsi" w:hAnsiTheme="minorHAnsi" w:cstheme="minorHAnsi"/>
          <w:snapToGrid w:val="0"/>
          <w:sz w:val="22"/>
          <w:szCs w:val="22"/>
        </w:rPr>
        <w:t>, v případě dodávky</w:t>
      </w:r>
      <w:r w:rsidR="00AE4017" w:rsidRPr="007A2CC5">
        <w:rPr>
          <w:rFonts w:asciiTheme="minorHAnsi" w:hAnsiTheme="minorHAnsi" w:cstheme="minorHAnsi"/>
          <w:snapToGrid w:val="0"/>
          <w:sz w:val="22"/>
          <w:szCs w:val="22"/>
        </w:rPr>
        <w:t xml:space="preserve"> části </w:t>
      </w:r>
      <w:r w:rsidR="00487D7E" w:rsidRPr="007A2CC5">
        <w:rPr>
          <w:rFonts w:asciiTheme="minorHAnsi" w:hAnsiTheme="minorHAnsi" w:cstheme="minorHAnsi"/>
          <w:snapToGrid w:val="0"/>
          <w:sz w:val="22"/>
          <w:szCs w:val="22"/>
        </w:rPr>
        <w:t>díla</w:t>
      </w:r>
      <w:r w:rsidR="00AE4017" w:rsidRPr="007A2CC5">
        <w:rPr>
          <w:rFonts w:asciiTheme="minorHAnsi" w:hAnsiTheme="minorHAnsi" w:cstheme="minorHAnsi"/>
          <w:snapToGrid w:val="0"/>
          <w:sz w:val="22"/>
          <w:szCs w:val="22"/>
        </w:rPr>
        <w:t xml:space="preserve"> subdodavatelsky </w:t>
      </w:r>
      <w:r w:rsidRPr="007A2CC5">
        <w:rPr>
          <w:rFonts w:asciiTheme="minorHAnsi" w:hAnsiTheme="minorHAnsi" w:cstheme="minorHAnsi"/>
          <w:snapToGrid w:val="0"/>
          <w:sz w:val="22"/>
          <w:szCs w:val="22"/>
        </w:rPr>
        <w:t xml:space="preserve">zajištění zpracování plánu BOZP a jeho schválení na IBP Ostrava, zajištění a financování koordinátora BOZP na staveništi dle </w:t>
      </w:r>
      <w:r w:rsidR="0034541E" w:rsidRPr="007A2CC5">
        <w:rPr>
          <w:rFonts w:asciiTheme="minorHAnsi" w:hAnsiTheme="minorHAnsi" w:cstheme="minorHAnsi"/>
          <w:snapToGrid w:val="0"/>
          <w:sz w:val="22"/>
          <w:szCs w:val="22"/>
        </w:rPr>
        <w:t>Z</w:t>
      </w:r>
      <w:r w:rsidRPr="007A2CC5">
        <w:rPr>
          <w:rFonts w:asciiTheme="minorHAnsi" w:hAnsiTheme="minorHAnsi" w:cstheme="minorHAnsi"/>
          <w:snapToGrid w:val="0"/>
          <w:sz w:val="22"/>
          <w:szCs w:val="22"/>
        </w:rPr>
        <w:t>ákona č.</w:t>
      </w:r>
      <w:r w:rsidR="0034541E" w:rsidRPr="007A2CC5">
        <w:rPr>
          <w:rFonts w:asciiTheme="minorHAnsi" w:hAnsiTheme="minorHAnsi" w:cstheme="minorHAnsi"/>
          <w:snapToGrid w:val="0"/>
          <w:sz w:val="22"/>
          <w:szCs w:val="22"/>
        </w:rPr>
        <w:t xml:space="preserve"> </w:t>
      </w:r>
      <w:r w:rsidRPr="007A2CC5">
        <w:rPr>
          <w:rFonts w:asciiTheme="minorHAnsi" w:hAnsiTheme="minorHAnsi" w:cstheme="minorHAnsi"/>
          <w:snapToGrid w:val="0"/>
          <w:sz w:val="22"/>
          <w:szCs w:val="22"/>
        </w:rPr>
        <w:t xml:space="preserve">309/2006 Sb., </w:t>
      </w:r>
    </w:p>
    <w:p w:rsidR="00F30223" w:rsidRPr="007A2CC5" w:rsidRDefault="009F05FB" w:rsidP="00F30223">
      <w:pPr>
        <w:numPr>
          <w:ilvl w:val="0"/>
          <w:numId w:val="3"/>
        </w:numPr>
        <w:ind w:left="993" w:hanging="567"/>
        <w:jc w:val="both"/>
        <w:rPr>
          <w:rFonts w:asciiTheme="minorHAnsi" w:hAnsiTheme="minorHAnsi" w:cstheme="minorHAnsi"/>
          <w:snapToGrid w:val="0"/>
          <w:sz w:val="22"/>
          <w:szCs w:val="22"/>
        </w:rPr>
      </w:pPr>
      <w:r w:rsidRPr="007A2CC5">
        <w:rPr>
          <w:rFonts w:asciiTheme="minorHAnsi" w:hAnsiTheme="minorHAnsi" w:cstheme="minorHAnsi"/>
          <w:snapToGrid w:val="0"/>
          <w:sz w:val="22"/>
          <w:szCs w:val="22"/>
        </w:rPr>
        <w:t>předání</w:t>
      </w:r>
      <w:r w:rsidR="00F30223" w:rsidRPr="007A2CC5">
        <w:rPr>
          <w:rFonts w:asciiTheme="minorHAnsi" w:hAnsiTheme="minorHAnsi" w:cstheme="minorHAnsi"/>
          <w:snapToGrid w:val="0"/>
          <w:sz w:val="22"/>
          <w:szCs w:val="22"/>
        </w:rPr>
        <w:t xml:space="preserve"> prohlášení o shodě a návodů</w:t>
      </w:r>
      <w:r w:rsidRPr="007A2CC5">
        <w:rPr>
          <w:rFonts w:asciiTheme="minorHAnsi" w:hAnsiTheme="minorHAnsi" w:cstheme="minorHAnsi"/>
          <w:snapToGrid w:val="0"/>
          <w:sz w:val="22"/>
          <w:szCs w:val="22"/>
        </w:rPr>
        <w:t>, revizn</w:t>
      </w:r>
      <w:r w:rsidR="00540EE8" w:rsidRPr="007A2CC5">
        <w:rPr>
          <w:rFonts w:asciiTheme="minorHAnsi" w:hAnsiTheme="minorHAnsi" w:cstheme="minorHAnsi"/>
          <w:snapToGrid w:val="0"/>
          <w:sz w:val="22"/>
          <w:szCs w:val="22"/>
        </w:rPr>
        <w:t xml:space="preserve">ích zpráv, </w:t>
      </w:r>
      <w:r w:rsidR="00783531" w:rsidRPr="007A2CC5">
        <w:rPr>
          <w:rFonts w:asciiTheme="minorHAnsi" w:hAnsiTheme="minorHAnsi" w:cstheme="minorHAnsi"/>
          <w:snapToGrid w:val="0"/>
          <w:sz w:val="22"/>
          <w:szCs w:val="22"/>
        </w:rPr>
        <w:t xml:space="preserve">návrhy </w:t>
      </w:r>
      <w:r w:rsidR="00540EE8" w:rsidRPr="007A2CC5">
        <w:rPr>
          <w:rFonts w:asciiTheme="minorHAnsi" w:hAnsiTheme="minorHAnsi" w:cstheme="minorHAnsi"/>
          <w:snapToGrid w:val="0"/>
          <w:sz w:val="22"/>
          <w:szCs w:val="22"/>
        </w:rPr>
        <w:t xml:space="preserve">provozních řádů </w:t>
      </w:r>
      <w:r w:rsidR="00783531" w:rsidRPr="007A2CC5">
        <w:rPr>
          <w:rFonts w:asciiTheme="minorHAnsi" w:hAnsiTheme="minorHAnsi" w:cstheme="minorHAnsi"/>
          <w:snapToGrid w:val="0"/>
          <w:sz w:val="22"/>
          <w:szCs w:val="22"/>
        </w:rPr>
        <w:t xml:space="preserve">(tyto i v elektronické, editovatelné podobě) </w:t>
      </w:r>
      <w:r w:rsidR="00540EE8" w:rsidRPr="007A2CC5">
        <w:rPr>
          <w:rFonts w:asciiTheme="minorHAnsi" w:hAnsiTheme="minorHAnsi" w:cstheme="minorHAnsi"/>
          <w:snapToGrid w:val="0"/>
          <w:sz w:val="22"/>
          <w:szCs w:val="22"/>
        </w:rPr>
        <w:t>atp.</w:t>
      </w:r>
    </w:p>
    <w:p w:rsidR="00F30223" w:rsidRPr="007A2CC5" w:rsidRDefault="00F30223" w:rsidP="00A050C8">
      <w:pPr>
        <w:pStyle w:val="Nadpis1"/>
        <w:rPr>
          <w:rFonts w:cstheme="minorHAnsi"/>
        </w:rPr>
      </w:pPr>
      <w:r w:rsidRPr="007A2CC5">
        <w:rPr>
          <w:rFonts w:cstheme="minorHAnsi"/>
        </w:rPr>
        <w:t>Článek IV.</w:t>
      </w:r>
    </w:p>
    <w:p w:rsidR="00F30223" w:rsidRPr="007A2CC5" w:rsidRDefault="00F30223" w:rsidP="009F05FB">
      <w:pPr>
        <w:pStyle w:val="Nzev"/>
        <w:rPr>
          <w:rFonts w:asciiTheme="minorHAnsi" w:hAnsiTheme="minorHAnsi" w:cstheme="minorHAnsi"/>
        </w:rPr>
      </w:pPr>
      <w:r w:rsidRPr="007A2CC5">
        <w:rPr>
          <w:rFonts w:asciiTheme="minorHAnsi" w:hAnsiTheme="minorHAnsi" w:cstheme="minorHAnsi"/>
        </w:rPr>
        <w:t>Vlastnictví</w:t>
      </w:r>
    </w:p>
    <w:p w:rsidR="00F30223" w:rsidRPr="007A2CC5" w:rsidRDefault="00F30223" w:rsidP="00F30223">
      <w:pPr>
        <w:pStyle w:val="Smlouva-slo"/>
        <w:numPr>
          <w:ilvl w:val="0"/>
          <w:numId w:val="4"/>
        </w:numPr>
        <w:spacing w:before="0" w:after="120" w:line="240" w:lineRule="auto"/>
        <w:ind w:left="426" w:hanging="426"/>
        <w:rPr>
          <w:rFonts w:asciiTheme="minorHAnsi" w:hAnsiTheme="minorHAnsi" w:cstheme="minorHAnsi"/>
          <w:sz w:val="22"/>
          <w:szCs w:val="22"/>
        </w:rPr>
      </w:pPr>
      <w:r w:rsidRPr="007A2CC5">
        <w:rPr>
          <w:rFonts w:asciiTheme="minorHAnsi" w:hAnsiTheme="minorHAnsi" w:cstheme="minorHAnsi"/>
          <w:sz w:val="22"/>
          <w:szCs w:val="22"/>
        </w:rPr>
        <w:t>Vlastníkem</w:t>
      </w:r>
      <w:r w:rsidR="002D656A" w:rsidRPr="007A2CC5">
        <w:rPr>
          <w:rFonts w:asciiTheme="minorHAnsi" w:hAnsiTheme="minorHAnsi" w:cstheme="minorHAnsi"/>
          <w:sz w:val="22"/>
          <w:szCs w:val="22"/>
        </w:rPr>
        <w:t xml:space="preserve"> zhotovovaného díla</w:t>
      </w:r>
      <w:r w:rsidR="002D656A" w:rsidRPr="007A2CC5">
        <w:rPr>
          <w:rFonts w:asciiTheme="minorHAnsi" w:hAnsiTheme="minorHAnsi" w:cstheme="minorHAnsi"/>
          <w:color w:val="0000FF"/>
          <w:sz w:val="22"/>
          <w:szCs w:val="22"/>
        </w:rPr>
        <w:t xml:space="preserve"> </w:t>
      </w:r>
      <w:r w:rsidRPr="007A2CC5">
        <w:rPr>
          <w:rFonts w:asciiTheme="minorHAnsi" w:hAnsiTheme="minorHAnsi" w:cstheme="minorHAnsi"/>
          <w:sz w:val="22"/>
          <w:szCs w:val="22"/>
        </w:rPr>
        <w:t>je objednatel.</w:t>
      </w:r>
    </w:p>
    <w:p w:rsidR="00F30223" w:rsidRPr="007A2CC5" w:rsidRDefault="00F30223" w:rsidP="00F30223">
      <w:pPr>
        <w:pStyle w:val="Smlouva-slo"/>
        <w:numPr>
          <w:ilvl w:val="0"/>
          <w:numId w:val="4"/>
        </w:numPr>
        <w:spacing w:before="0" w:after="120" w:line="240" w:lineRule="auto"/>
        <w:ind w:left="426" w:hanging="426"/>
        <w:rPr>
          <w:rFonts w:asciiTheme="minorHAnsi" w:hAnsiTheme="minorHAnsi" w:cstheme="minorHAnsi"/>
          <w:sz w:val="22"/>
          <w:szCs w:val="22"/>
        </w:rPr>
      </w:pPr>
      <w:r w:rsidRPr="007A2CC5">
        <w:rPr>
          <w:rFonts w:asciiTheme="minorHAnsi" w:hAnsiTheme="minorHAnsi" w:cstheme="minorHAnsi"/>
          <w:sz w:val="22"/>
          <w:szCs w:val="22"/>
        </w:rPr>
        <w:t>Vlastníkem zařízení staveniště, včetně používaných strojů, mechanismů a dalších věcí potřebných pro provedení díla, je zhotovitel, který nese nebezpečí škody na těchto věcech.</w:t>
      </w:r>
    </w:p>
    <w:p w:rsidR="00F30223" w:rsidRPr="007A2CC5" w:rsidRDefault="00F30223" w:rsidP="00F30223">
      <w:pPr>
        <w:pStyle w:val="Smlouva-slo"/>
        <w:numPr>
          <w:ilvl w:val="0"/>
          <w:numId w:val="4"/>
        </w:numPr>
        <w:spacing w:before="0" w:after="120" w:line="240" w:lineRule="auto"/>
        <w:ind w:left="426" w:hanging="426"/>
        <w:rPr>
          <w:rFonts w:asciiTheme="minorHAnsi" w:hAnsiTheme="minorHAnsi" w:cstheme="minorHAnsi"/>
          <w:sz w:val="22"/>
          <w:szCs w:val="22"/>
        </w:rPr>
      </w:pPr>
      <w:r w:rsidRPr="007A2CC5">
        <w:rPr>
          <w:rFonts w:asciiTheme="minorHAnsi" w:hAnsiTheme="minorHAnsi" w:cstheme="minorHAnsi"/>
          <w:bCs/>
          <w:sz w:val="22"/>
          <w:szCs w:val="22"/>
        </w:rPr>
        <w:t>Za škody vzniklé na prováděném díle nese zodpovědnost</w:t>
      </w:r>
      <w:r w:rsidR="00444F11" w:rsidRPr="007A2CC5">
        <w:rPr>
          <w:rFonts w:asciiTheme="minorHAnsi" w:hAnsiTheme="minorHAnsi" w:cstheme="minorHAnsi"/>
          <w:bCs/>
          <w:sz w:val="22"/>
          <w:szCs w:val="22"/>
        </w:rPr>
        <w:t>,</w:t>
      </w:r>
      <w:r w:rsidRPr="007A2CC5">
        <w:rPr>
          <w:rFonts w:asciiTheme="minorHAnsi" w:hAnsiTheme="minorHAnsi" w:cstheme="minorHAnsi"/>
          <w:bCs/>
          <w:sz w:val="22"/>
          <w:szCs w:val="22"/>
        </w:rPr>
        <w:t xml:space="preserve"> až do převzetí díla objednatelem</w:t>
      </w:r>
      <w:r w:rsidR="00444F11" w:rsidRPr="007A2CC5">
        <w:rPr>
          <w:rFonts w:asciiTheme="minorHAnsi" w:hAnsiTheme="minorHAnsi" w:cstheme="minorHAnsi"/>
          <w:bCs/>
          <w:sz w:val="22"/>
          <w:szCs w:val="22"/>
        </w:rPr>
        <w:t xml:space="preserve">, </w:t>
      </w:r>
      <w:r w:rsidRPr="007A2CC5">
        <w:rPr>
          <w:rFonts w:asciiTheme="minorHAnsi" w:hAnsiTheme="minorHAnsi" w:cstheme="minorHAnsi"/>
          <w:bCs/>
          <w:sz w:val="22"/>
          <w:szCs w:val="22"/>
        </w:rPr>
        <w:t>zhotovitel. Veškeré náklady vzniklé v souvislosti s odstraňováním škod (včetně případné sjednané spoluúčasti pojistné události v případě plnění pojišťovny) nese zhotovitel a tyto náklady nemají vliv na sjednanou cenu díla.</w:t>
      </w:r>
    </w:p>
    <w:p w:rsidR="007E6B16" w:rsidRDefault="007E6B16" w:rsidP="007E6B16">
      <w:pPr>
        <w:pStyle w:val="Nadpis1"/>
        <w:jc w:val="left"/>
        <w:rPr>
          <w:rFonts w:cstheme="minorHAnsi"/>
        </w:rPr>
      </w:pPr>
    </w:p>
    <w:p w:rsidR="00F30223" w:rsidRPr="007A2CC5" w:rsidRDefault="00F30223" w:rsidP="00A050C8">
      <w:pPr>
        <w:pStyle w:val="Nadpis1"/>
        <w:rPr>
          <w:rFonts w:cstheme="minorHAnsi"/>
        </w:rPr>
      </w:pPr>
      <w:r w:rsidRPr="007A2CC5">
        <w:rPr>
          <w:rFonts w:cstheme="minorHAnsi"/>
        </w:rPr>
        <w:t>Článek V.</w:t>
      </w:r>
    </w:p>
    <w:p w:rsidR="00F30223" w:rsidRPr="007A2CC5" w:rsidRDefault="00F30223" w:rsidP="009F05FB">
      <w:pPr>
        <w:pStyle w:val="Nzev"/>
        <w:rPr>
          <w:rFonts w:asciiTheme="minorHAnsi" w:hAnsiTheme="minorHAnsi" w:cstheme="minorHAnsi"/>
        </w:rPr>
      </w:pPr>
      <w:r w:rsidRPr="007A2CC5">
        <w:rPr>
          <w:rFonts w:asciiTheme="minorHAnsi" w:hAnsiTheme="minorHAnsi" w:cstheme="minorHAnsi"/>
        </w:rPr>
        <w:t>Místo plnění</w:t>
      </w:r>
    </w:p>
    <w:p w:rsidR="00F30223" w:rsidRPr="007A2CC5" w:rsidRDefault="007A2CC5" w:rsidP="00F30223">
      <w:pPr>
        <w:numPr>
          <w:ilvl w:val="0"/>
          <w:numId w:val="5"/>
        </w:numPr>
        <w:tabs>
          <w:tab w:val="left" w:pos="0"/>
          <w:tab w:val="num" w:pos="500"/>
        </w:tabs>
        <w:spacing w:after="120"/>
        <w:ind w:left="420"/>
        <w:jc w:val="both"/>
        <w:rPr>
          <w:rFonts w:asciiTheme="minorHAnsi" w:hAnsiTheme="minorHAnsi" w:cstheme="minorHAnsi"/>
          <w:sz w:val="22"/>
          <w:szCs w:val="22"/>
        </w:rPr>
      </w:pPr>
      <w:r w:rsidRPr="00363CEA">
        <w:rPr>
          <w:rFonts w:ascii="Calibri" w:hAnsi="Calibri" w:cs="Arial"/>
          <w:sz w:val="22"/>
          <w:szCs w:val="22"/>
        </w:rPr>
        <w:t>Místem plnění je Multifunkční areál Ostrava- Poruba, Čkalovova 6144/20, 708 00</w:t>
      </w:r>
      <w:r>
        <w:rPr>
          <w:rFonts w:ascii="Calibri" w:hAnsi="Calibri" w:cs="Arial"/>
          <w:sz w:val="22"/>
          <w:szCs w:val="22"/>
        </w:rPr>
        <w:t>.</w:t>
      </w:r>
    </w:p>
    <w:p w:rsidR="00EC66BB" w:rsidRPr="007A2CC5" w:rsidRDefault="00EC66BB" w:rsidP="009F05FB">
      <w:pPr>
        <w:pStyle w:val="Smlouva-slo"/>
        <w:tabs>
          <w:tab w:val="left" w:pos="0"/>
        </w:tabs>
        <w:spacing w:line="240" w:lineRule="auto"/>
        <w:jc w:val="center"/>
        <w:rPr>
          <w:rFonts w:asciiTheme="minorHAnsi" w:hAnsiTheme="minorHAnsi" w:cstheme="minorHAnsi"/>
          <w:b/>
          <w:bCs/>
          <w:sz w:val="22"/>
          <w:szCs w:val="22"/>
        </w:rPr>
      </w:pPr>
    </w:p>
    <w:p w:rsidR="00EC66BB" w:rsidRPr="007A2CC5" w:rsidRDefault="00EC66BB" w:rsidP="009F05FB">
      <w:pPr>
        <w:pStyle w:val="Smlouva-slo"/>
        <w:tabs>
          <w:tab w:val="left" w:pos="0"/>
        </w:tabs>
        <w:spacing w:line="240" w:lineRule="auto"/>
        <w:jc w:val="center"/>
        <w:rPr>
          <w:rFonts w:asciiTheme="minorHAnsi" w:hAnsiTheme="minorHAnsi" w:cstheme="minorHAnsi"/>
          <w:b/>
          <w:bCs/>
          <w:sz w:val="22"/>
          <w:szCs w:val="22"/>
        </w:rPr>
      </w:pPr>
    </w:p>
    <w:p w:rsidR="00EC66BB" w:rsidRPr="007A2CC5" w:rsidRDefault="00EC66BB" w:rsidP="009F05FB">
      <w:pPr>
        <w:pStyle w:val="Smlouva-slo"/>
        <w:tabs>
          <w:tab w:val="left" w:pos="0"/>
        </w:tabs>
        <w:spacing w:line="240" w:lineRule="auto"/>
        <w:jc w:val="center"/>
        <w:rPr>
          <w:rFonts w:asciiTheme="minorHAnsi" w:hAnsiTheme="minorHAnsi" w:cstheme="minorHAnsi"/>
          <w:b/>
          <w:bCs/>
          <w:sz w:val="22"/>
          <w:szCs w:val="22"/>
        </w:rPr>
      </w:pPr>
    </w:p>
    <w:p w:rsidR="00F30223" w:rsidRPr="007A2CC5" w:rsidRDefault="00F30223" w:rsidP="004B5E08">
      <w:pPr>
        <w:pStyle w:val="Nadpis1"/>
        <w:rPr>
          <w:rFonts w:cstheme="minorHAnsi"/>
        </w:rPr>
      </w:pPr>
      <w:r w:rsidRPr="007A2CC5">
        <w:rPr>
          <w:rFonts w:cstheme="minorHAnsi"/>
        </w:rPr>
        <w:t>Článek VI.</w:t>
      </w:r>
    </w:p>
    <w:p w:rsidR="00F30223" w:rsidRPr="007A2CC5" w:rsidRDefault="00F30223" w:rsidP="004B5E08">
      <w:pPr>
        <w:pStyle w:val="Nzev"/>
        <w:rPr>
          <w:rFonts w:asciiTheme="minorHAnsi" w:hAnsiTheme="minorHAnsi" w:cstheme="minorHAnsi"/>
        </w:rPr>
      </w:pPr>
      <w:r w:rsidRPr="007A2CC5">
        <w:rPr>
          <w:rFonts w:asciiTheme="minorHAnsi" w:hAnsiTheme="minorHAnsi" w:cstheme="minorHAnsi"/>
        </w:rPr>
        <w:t>Doba plnění a dílčí termíny plnění</w:t>
      </w:r>
    </w:p>
    <w:p w:rsidR="00F30223" w:rsidRPr="007A2CC5" w:rsidRDefault="00F30223" w:rsidP="00F30223">
      <w:pPr>
        <w:pStyle w:val="Smlouva-slo"/>
        <w:numPr>
          <w:ilvl w:val="0"/>
          <w:numId w:val="6"/>
        </w:numPr>
        <w:tabs>
          <w:tab w:val="left" w:pos="0"/>
        </w:tabs>
        <w:spacing w:before="0" w:after="120" w:line="240" w:lineRule="auto"/>
        <w:rPr>
          <w:rFonts w:asciiTheme="minorHAnsi" w:hAnsiTheme="minorHAnsi" w:cstheme="minorHAnsi"/>
          <w:sz w:val="22"/>
          <w:szCs w:val="22"/>
        </w:rPr>
      </w:pPr>
      <w:r w:rsidRPr="007A2CC5">
        <w:rPr>
          <w:rFonts w:asciiTheme="minorHAnsi" w:hAnsiTheme="minorHAnsi" w:cstheme="minorHAnsi"/>
          <w:sz w:val="22"/>
          <w:szCs w:val="22"/>
        </w:rPr>
        <w:t xml:space="preserve">Práce na realizaci předmětu </w:t>
      </w:r>
      <w:r w:rsidR="008F6E10" w:rsidRPr="007A2CC5">
        <w:rPr>
          <w:rFonts w:asciiTheme="minorHAnsi" w:hAnsiTheme="minorHAnsi" w:cstheme="minorHAnsi"/>
          <w:sz w:val="22"/>
          <w:szCs w:val="22"/>
        </w:rPr>
        <w:t>plnění</w:t>
      </w:r>
      <w:r w:rsidRPr="007A2CC5">
        <w:rPr>
          <w:rFonts w:asciiTheme="minorHAnsi" w:hAnsiTheme="minorHAnsi" w:cstheme="minorHAnsi"/>
          <w:sz w:val="22"/>
          <w:szCs w:val="22"/>
        </w:rPr>
        <w:t xml:space="preserve"> budou započaty po podpisu smlouvy a </w:t>
      </w:r>
      <w:r w:rsidR="00B20101" w:rsidRPr="007A2CC5">
        <w:rPr>
          <w:rFonts w:asciiTheme="minorHAnsi" w:hAnsiTheme="minorHAnsi" w:cstheme="minorHAnsi"/>
          <w:sz w:val="22"/>
          <w:szCs w:val="22"/>
        </w:rPr>
        <w:t xml:space="preserve">místa plnění (dále jen </w:t>
      </w:r>
      <w:r w:rsidRPr="007A2CC5">
        <w:rPr>
          <w:rFonts w:asciiTheme="minorHAnsi" w:hAnsiTheme="minorHAnsi" w:cstheme="minorHAnsi"/>
          <w:sz w:val="22"/>
          <w:szCs w:val="22"/>
        </w:rPr>
        <w:t>staveniště</w:t>
      </w:r>
      <w:r w:rsidR="00B20101" w:rsidRPr="007A2CC5">
        <w:rPr>
          <w:rFonts w:asciiTheme="minorHAnsi" w:hAnsiTheme="minorHAnsi" w:cstheme="minorHAnsi"/>
          <w:sz w:val="22"/>
          <w:szCs w:val="22"/>
        </w:rPr>
        <w:t>)</w:t>
      </w:r>
      <w:r w:rsidRPr="007A2CC5">
        <w:rPr>
          <w:rFonts w:asciiTheme="minorHAnsi" w:hAnsiTheme="minorHAnsi" w:cstheme="minorHAnsi"/>
          <w:sz w:val="22"/>
          <w:szCs w:val="22"/>
        </w:rPr>
        <w:t xml:space="preserve">, nejpozději však do </w:t>
      </w:r>
      <w:r w:rsidR="00B20101" w:rsidRPr="007A2CC5">
        <w:rPr>
          <w:rFonts w:asciiTheme="minorHAnsi" w:hAnsiTheme="minorHAnsi" w:cstheme="minorHAnsi"/>
          <w:sz w:val="22"/>
          <w:szCs w:val="22"/>
        </w:rPr>
        <w:t>2</w:t>
      </w:r>
      <w:r w:rsidRPr="007A2CC5">
        <w:rPr>
          <w:rFonts w:asciiTheme="minorHAnsi" w:hAnsiTheme="minorHAnsi" w:cstheme="minorHAnsi"/>
          <w:sz w:val="22"/>
          <w:szCs w:val="22"/>
        </w:rPr>
        <w:t xml:space="preserve"> pracovních dní ode dne předání staveniště</w:t>
      </w:r>
    </w:p>
    <w:p w:rsidR="00F30223" w:rsidRPr="007A2CC5" w:rsidRDefault="00421C8E" w:rsidP="00421C8E">
      <w:pPr>
        <w:pStyle w:val="Smlouva-slo"/>
        <w:numPr>
          <w:ilvl w:val="1"/>
          <w:numId w:val="6"/>
        </w:numPr>
        <w:tabs>
          <w:tab w:val="left" w:pos="0"/>
          <w:tab w:val="left" w:pos="1418"/>
        </w:tabs>
        <w:spacing w:before="0" w:line="240" w:lineRule="auto"/>
        <w:ind w:left="788" w:hanging="431"/>
        <w:rPr>
          <w:rFonts w:asciiTheme="minorHAnsi" w:hAnsiTheme="minorHAnsi" w:cstheme="minorHAnsi"/>
          <w:sz w:val="22"/>
          <w:szCs w:val="22"/>
        </w:rPr>
      </w:pPr>
      <w:r w:rsidRPr="007A2CC5">
        <w:rPr>
          <w:rFonts w:asciiTheme="minorHAnsi" w:hAnsiTheme="minorHAnsi" w:cstheme="minorHAnsi"/>
          <w:sz w:val="22"/>
          <w:szCs w:val="22"/>
        </w:rPr>
        <w:t>P</w:t>
      </w:r>
      <w:r w:rsidR="00F30223" w:rsidRPr="007A2CC5">
        <w:rPr>
          <w:rFonts w:asciiTheme="minorHAnsi" w:hAnsiTheme="minorHAnsi" w:cstheme="minorHAnsi"/>
          <w:sz w:val="22"/>
          <w:szCs w:val="22"/>
        </w:rPr>
        <w:t xml:space="preserve">ředání staveniště a zahájení </w:t>
      </w:r>
      <w:r w:rsidR="008F6E10" w:rsidRPr="007A2CC5">
        <w:rPr>
          <w:rFonts w:asciiTheme="minorHAnsi" w:hAnsiTheme="minorHAnsi" w:cstheme="minorHAnsi"/>
          <w:sz w:val="22"/>
          <w:szCs w:val="22"/>
        </w:rPr>
        <w:t>prací na díle</w:t>
      </w:r>
      <w:r w:rsidR="00C76920" w:rsidRPr="007A2CC5">
        <w:rPr>
          <w:rFonts w:asciiTheme="minorHAnsi" w:hAnsiTheme="minorHAnsi" w:cstheme="minorHAnsi"/>
          <w:sz w:val="22"/>
          <w:szCs w:val="22"/>
        </w:rPr>
        <w:t xml:space="preserve"> do</w:t>
      </w:r>
      <w:r w:rsidR="00F30223" w:rsidRPr="007A2CC5">
        <w:rPr>
          <w:rFonts w:asciiTheme="minorHAnsi" w:hAnsiTheme="minorHAnsi" w:cstheme="minorHAnsi"/>
          <w:sz w:val="22"/>
          <w:szCs w:val="22"/>
        </w:rPr>
        <w:t xml:space="preserve"> </w:t>
      </w:r>
      <w:r w:rsidR="00F30223" w:rsidRPr="007A2CC5">
        <w:rPr>
          <w:rFonts w:asciiTheme="minorHAnsi" w:hAnsiTheme="minorHAnsi" w:cstheme="minorHAnsi"/>
          <w:sz w:val="22"/>
          <w:szCs w:val="22"/>
        </w:rPr>
        <w:tab/>
      </w:r>
      <w:r w:rsidRPr="007A2CC5">
        <w:rPr>
          <w:rFonts w:asciiTheme="minorHAnsi" w:hAnsiTheme="minorHAnsi" w:cstheme="minorHAnsi"/>
          <w:sz w:val="22"/>
          <w:szCs w:val="22"/>
        </w:rPr>
        <w:tab/>
      </w:r>
      <w:r w:rsidRPr="007A2CC5">
        <w:rPr>
          <w:rFonts w:asciiTheme="minorHAnsi" w:hAnsiTheme="minorHAnsi" w:cstheme="minorHAnsi"/>
          <w:sz w:val="22"/>
          <w:szCs w:val="22"/>
        </w:rPr>
        <w:tab/>
      </w:r>
      <w:r w:rsidR="007E6B16" w:rsidRPr="007A2CC5">
        <w:rPr>
          <w:rFonts w:asciiTheme="minorHAnsi" w:hAnsiTheme="minorHAnsi" w:cstheme="minorHAnsi"/>
          <w:b/>
          <w:sz w:val="22"/>
          <w:szCs w:val="22"/>
        </w:rPr>
        <w:t xml:space="preserve"> </w:t>
      </w:r>
      <w:r w:rsidR="007E6B16">
        <w:rPr>
          <w:rFonts w:asciiTheme="minorHAnsi" w:hAnsiTheme="minorHAnsi" w:cstheme="minorHAnsi"/>
          <w:b/>
          <w:sz w:val="22"/>
          <w:szCs w:val="22"/>
        </w:rPr>
        <w:t>01.02.</w:t>
      </w:r>
      <w:r w:rsidR="00444F11" w:rsidRPr="007A2CC5">
        <w:rPr>
          <w:rFonts w:asciiTheme="minorHAnsi" w:hAnsiTheme="minorHAnsi" w:cstheme="minorHAnsi"/>
          <w:b/>
          <w:sz w:val="22"/>
          <w:szCs w:val="22"/>
        </w:rPr>
        <w:t xml:space="preserve"> 20</w:t>
      </w:r>
      <w:r w:rsidR="00540EE8" w:rsidRPr="007A2CC5">
        <w:rPr>
          <w:rFonts w:asciiTheme="minorHAnsi" w:hAnsiTheme="minorHAnsi" w:cstheme="minorHAnsi"/>
          <w:b/>
          <w:sz w:val="22"/>
          <w:szCs w:val="22"/>
        </w:rPr>
        <w:t>2</w:t>
      </w:r>
      <w:r w:rsidR="007A2CC5">
        <w:rPr>
          <w:rFonts w:asciiTheme="minorHAnsi" w:hAnsiTheme="minorHAnsi" w:cstheme="minorHAnsi"/>
          <w:b/>
          <w:sz w:val="22"/>
          <w:szCs w:val="22"/>
        </w:rPr>
        <w:t>4</w:t>
      </w:r>
    </w:p>
    <w:p w:rsidR="00F30223" w:rsidRPr="007A2CC5" w:rsidRDefault="00F30223" w:rsidP="001F38DD">
      <w:pPr>
        <w:pStyle w:val="Smlouva-slo"/>
        <w:numPr>
          <w:ilvl w:val="1"/>
          <w:numId w:val="6"/>
        </w:numPr>
        <w:tabs>
          <w:tab w:val="left" w:pos="0"/>
          <w:tab w:val="left" w:pos="1418"/>
        </w:tabs>
        <w:spacing w:before="0" w:line="240" w:lineRule="auto"/>
        <w:ind w:left="788" w:hanging="431"/>
        <w:rPr>
          <w:rFonts w:asciiTheme="minorHAnsi" w:hAnsiTheme="minorHAnsi" w:cstheme="minorHAnsi"/>
          <w:sz w:val="22"/>
          <w:szCs w:val="22"/>
        </w:rPr>
      </w:pPr>
      <w:r w:rsidRPr="007A2CC5">
        <w:rPr>
          <w:rFonts w:asciiTheme="minorHAnsi" w:hAnsiTheme="minorHAnsi" w:cstheme="minorHAnsi"/>
          <w:sz w:val="22"/>
          <w:szCs w:val="22"/>
        </w:rPr>
        <w:t>Termín kompletního dokončení díla a předání objednateli</w:t>
      </w:r>
      <w:r w:rsidR="00421C8E" w:rsidRPr="007A2CC5">
        <w:rPr>
          <w:rFonts w:asciiTheme="minorHAnsi" w:hAnsiTheme="minorHAnsi" w:cstheme="minorHAnsi"/>
          <w:sz w:val="22"/>
          <w:szCs w:val="22"/>
        </w:rPr>
        <w:t xml:space="preserve"> do</w:t>
      </w:r>
      <w:r w:rsidRPr="007A2CC5">
        <w:rPr>
          <w:rFonts w:asciiTheme="minorHAnsi" w:hAnsiTheme="minorHAnsi" w:cstheme="minorHAnsi"/>
          <w:sz w:val="22"/>
          <w:szCs w:val="22"/>
        </w:rPr>
        <w:tab/>
      </w:r>
      <w:r w:rsidR="007E6B16">
        <w:rPr>
          <w:rFonts w:asciiTheme="minorHAnsi" w:hAnsiTheme="minorHAnsi" w:cstheme="minorHAnsi"/>
          <w:b/>
          <w:sz w:val="22"/>
          <w:szCs w:val="22"/>
        </w:rPr>
        <w:t>20</w:t>
      </w:r>
      <w:r w:rsidR="00EC1CBC" w:rsidRPr="007A2CC5">
        <w:rPr>
          <w:rFonts w:asciiTheme="minorHAnsi" w:hAnsiTheme="minorHAnsi" w:cstheme="minorHAnsi"/>
          <w:b/>
          <w:sz w:val="22"/>
          <w:szCs w:val="22"/>
        </w:rPr>
        <w:t xml:space="preserve">. </w:t>
      </w:r>
      <w:r w:rsidR="007E6B16">
        <w:rPr>
          <w:rFonts w:asciiTheme="minorHAnsi" w:hAnsiTheme="minorHAnsi" w:cstheme="minorHAnsi"/>
          <w:b/>
          <w:sz w:val="22"/>
          <w:szCs w:val="22"/>
        </w:rPr>
        <w:t>02</w:t>
      </w:r>
      <w:r w:rsidR="00EC1CBC" w:rsidRPr="007A2CC5">
        <w:rPr>
          <w:rFonts w:asciiTheme="minorHAnsi" w:hAnsiTheme="minorHAnsi" w:cstheme="minorHAnsi"/>
          <w:b/>
          <w:sz w:val="22"/>
          <w:szCs w:val="22"/>
        </w:rPr>
        <w:t>.</w:t>
      </w:r>
      <w:r w:rsidR="003633F5" w:rsidRPr="007A2CC5">
        <w:rPr>
          <w:rFonts w:asciiTheme="minorHAnsi" w:hAnsiTheme="minorHAnsi" w:cstheme="minorHAnsi"/>
          <w:b/>
          <w:sz w:val="22"/>
          <w:szCs w:val="22"/>
        </w:rPr>
        <w:t xml:space="preserve"> </w:t>
      </w:r>
      <w:r w:rsidR="00444F11" w:rsidRPr="007A2CC5">
        <w:rPr>
          <w:rFonts w:asciiTheme="minorHAnsi" w:hAnsiTheme="minorHAnsi" w:cstheme="minorHAnsi"/>
          <w:b/>
          <w:sz w:val="22"/>
          <w:szCs w:val="22"/>
        </w:rPr>
        <w:t>20</w:t>
      </w:r>
      <w:r w:rsidR="00540EE8" w:rsidRPr="007A2CC5">
        <w:rPr>
          <w:rFonts w:asciiTheme="minorHAnsi" w:hAnsiTheme="minorHAnsi" w:cstheme="minorHAnsi"/>
          <w:b/>
          <w:sz w:val="22"/>
          <w:szCs w:val="22"/>
        </w:rPr>
        <w:t>2</w:t>
      </w:r>
      <w:r w:rsidR="007A2CC5">
        <w:rPr>
          <w:rFonts w:asciiTheme="minorHAnsi" w:hAnsiTheme="minorHAnsi" w:cstheme="minorHAnsi"/>
          <w:b/>
          <w:sz w:val="22"/>
          <w:szCs w:val="22"/>
        </w:rPr>
        <w:t>4</w:t>
      </w:r>
    </w:p>
    <w:p w:rsidR="00F30223" w:rsidRPr="007A2CC5" w:rsidRDefault="002D656A" w:rsidP="001F38DD">
      <w:pPr>
        <w:pStyle w:val="Smlouva-slo"/>
        <w:numPr>
          <w:ilvl w:val="0"/>
          <w:numId w:val="6"/>
        </w:numPr>
        <w:tabs>
          <w:tab w:val="left" w:pos="0"/>
        </w:tabs>
        <w:spacing w:after="120" w:line="240" w:lineRule="auto"/>
        <w:rPr>
          <w:rFonts w:asciiTheme="minorHAnsi" w:hAnsiTheme="minorHAnsi" w:cstheme="minorHAnsi"/>
          <w:sz w:val="22"/>
          <w:szCs w:val="22"/>
        </w:rPr>
      </w:pPr>
      <w:r w:rsidRPr="007A2CC5">
        <w:rPr>
          <w:rFonts w:asciiTheme="minorHAnsi" w:hAnsiTheme="minorHAnsi" w:cstheme="minorHAnsi"/>
          <w:sz w:val="22"/>
          <w:szCs w:val="22"/>
        </w:rPr>
        <w:t>Termínem konečného do</w:t>
      </w:r>
      <w:r w:rsidR="00F30223" w:rsidRPr="007A2CC5">
        <w:rPr>
          <w:rFonts w:asciiTheme="minorHAnsi" w:hAnsiTheme="minorHAnsi" w:cstheme="minorHAnsi"/>
          <w:sz w:val="22"/>
          <w:szCs w:val="22"/>
        </w:rPr>
        <w:t xml:space="preserve">končení </w:t>
      </w:r>
      <w:r w:rsidR="00487D7E" w:rsidRPr="007A2CC5">
        <w:rPr>
          <w:rFonts w:asciiTheme="minorHAnsi" w:hAnsiTheme="minorHAnsi" w:cstheme="minorHAnsi"/>
          <w:sz w:val="22"/>
          <w:szCs w:val="22"/>
        </w:rPr>
        <w:t>díla</w:t>
      </w:r>
      <w:r w:rsidR="00F30223" w:rsidRPr="007A2CC5">
        <w:rPr>
          <w:rFonts w:asciiTheme="minorHAnsi" w:hAnsiTheme="minorHAnsi" w:cstheme="minorHAnsi"/>
          <w:sz w:val="22"/>
          <w:szCs w:val="22"/>
        </w:rPr>
        <w:t xml:space="preserve"> se rozumí</w:t>
      </w:r>
      <w:r w:rsidR="00421C8E" w:rsidRPr="007A2CC5">
        <w:rPr>
          <w:rFonts w:asciiTheme="minorHAnsi" w:hAnsiTheme="minorHAnsi" w:cstheme="minorHAnsi"/>
          <w:sz w:val="22"/>
          <w:szCs w:val="22"/>
        </w:rPr>
        <w:t>,</w:t>
      </w:r>
      <w:r w:rsidR="00F30223" w:rsidRPr="007A2CC5">
        <w:rPr>
          <w:rFonts w:asciiTheme="minorHAnsi" w:hAnsiTheme="minorHAnsi" w:cstheme="minorHAnsi"/>
          <w:sz w:val="22"/>
          <w:szCs w:val="22"/>
        </w:rPr>
        <w:t xml:space="preserve"> </w:t>
      </w:r>
      <w:r w:rsidR="00444F11" w:rsidRPr="007A2CC5">
        <w:rPr>
          <w:rFonts w:asciiTheme="minorHAnsi" w:hAnsiTheme="minorHAnsi" w:cstheme="minorHAnsi"/>
          <w:sz w:val="22"/>
          <w:szCs w:val="22"/>
        </w:rPr>
        <w:t xml:space="preserve">je-li dílo dokončeno a předáno </w:t>
      </w:r>
      <w:r w:rsidR="00421C8E" w:rsidRPr="007A2CC5">
        <w:rPr>
          <w:rFonts w:asciiTheme="minorHAnsi" w:hAnsiTheme="minorHAnsi" w:cstheme="minorHAnsi"/>
          <w:sz w:val="22"/>
          <w:szCs w:val="22"/>
        </w:rPr>
        <w:t xml:space="preserve">a </w:t>
      </w:r>
      <w:r w:rsidRPr="007A2CC5">
        <w:rPr>
          <w:rFonts w:asciiTheme="minorHAnsi" w:hAnsiTheme="minorHAnsi" w:cstheme="minorHAnsi"/>
          <w:sz w:val="22"/>
          <w:szCs w:val="22"/>
        </w:rPr>
        <w:t>je-li předvedena jeho způsobilost sloužit svému účelu.</w:t>
      </w:r>
      <w:r w:rsidRPr="007A2CC5">
        <w:rPr>
          <w:rFonts w:asciiTheme="minorHAnsi" w:hAnsiTheme="minorHAnsi" w:cstheme="minorHAnsi"/>
          <w:color w:val="0000FF"/>
          <w:sz w:val="22"/>
          <w:szCs w:val="22"/>
        </w:rPr>
        <w:t xml:space="preserve"> </w:t>
      </w:r>
    </w:p>
    <w:p w:rsidR="00F30223" w:rsidRPr="007A2CC5" w:rsidRDefault="00F30223" w:rsidP="00F30223">
      <w:pPr>
        <w:pStyle w:val="Smlouva-slo"/>
        <w:numPr>
          <w:ilvl w:val="0"/>
          <w:numId w:val="6"/>
        </w:numPr>
        <w:tabs>
          <w:tab w:val="left" w:pos="0"/>
        </w:tabs>
        <w:spacing w:before="0" w:after="120" w:line="240" w:lineRule="auto"/>
        <w:rPr>
          <w:rFonts w:asciiTheme="minorHAnsi" w:hAnsiTheme="minorHAnsi" w:cstheme="minorHAnsi"/>
          <w:sz w:val="22"/>
          <w:szCs w:val="22"/>
        </w:rPr>
      </w:pPr>
      <w:r w:rsidRPr="007A2CC5">
        <w:rPr>
          <w:rFonts w:asciiTheme="minorHAnsi" w:hAnsiTheme="minorHAnsi" w:cstheme="minorHAnsi"/>
          <w:sz w:val="22"/>
          <w:szCs w:val="22"/>
        </w:rPr>
        <w:t>Přílohu č</w:t>
      </w:r>
      <w:r w:rsidR="00421C8E" w:rsidRPr="007A2CC5">
        <w:rPr>
          <w:rFonts w:asciiTheme="minorHAnsi" w:hAnsiTheme="minorHAnsi" w:cstheme="minorHAnsi"/>
          <w:sz w:val="22"/>
          <w:szCs w:val="22"/>
        </w:rPr>
        <w:t xml:space="preserve">íslo </w:t>
      </w:r>
      <w:r w:rsidRPr="007A2CC5">
        <w:rPr>
          <w:rFonts w:asciiTheme="minorHAnsi" w:hAnsiTheme="minorHAnsi" w:cstheme="minorHAnsi"/>
          <w:sz w:val="22"/>
          <w:szCs w:val="22"/>
        </w:rPr>
        <w:t>3 této smlouvy</w:t>
      </w:r>
      <w:r w:rsidR="007B0B20" w:rsidRPr="007A2CC5">
        <w:rPr>
          <w:rFonts w:asciiTheme="minorHAnsi" w:hAnsiTheme="minorHAnsi" w:cstheme="minorHAnsi"/>
          <w:sz w:val="22"/>
          <w:szCs w:val="22"/>
        </w:rPr>
        <w:t xml:space="preserve"> a </w:t>
      </w:r>
      <w:r w:rsidR="00914214" w:rsidRPr="007A2CC5">
        <w:rPr>
          <w:rFonts w:asciiTheme="minorHAnsi" w:hAnsiTheme="minorHAnsi" w:cstheme="minorHAnsi"/>
          <w:sz w:val="22"/>
          <w:szCs w:val="22"/>
        </w:rPr>
        <w:t xml:space="preserve">její nedílnou součástí </w:t>
      </w:r>
      <w:r w:rsidR="007B0B20" w:rsidRPr="007A2CC5">
        <w:rPr>
          <w:rFonts w:asciiTheme="minorHAnsi" w:hAnsiTheme="minorHAnsi" w:cstheme="minorHAnsi"/>
          <w:sz w:val="22"/>
          <w:szCs w:val="22"/>
        </w:rPr>
        <w:t>je</w:t>
      </w:r>
      <w:r w:rsidRPr="007A2CC5">
        <w:rPr>
          <w:rFonts w:asciiTheme="minorHAnsi" w:hAnsiTheme="minorHAnsi" w:cstheme="minorHAnsi"/>
          <w:sz w:val="22"/>
          <w:szCs w:val="22"/>
        </w:rPr>
        <w:t xml:space="preserve"> harmonogram </w:t>
      </w:r>
      <w:r w:rsidR="00751490" w:rsidRPr="007A2CC5">
        <w:rPr>
          <w:rFonts w:asciiTheme="minorHAnsi" w:hAnsiTheme="minorHAnsi" w:cstheme="minorHAnsi"/>
          <w:sz w:val="22"/>
          <w:szCs w:val="22"/>
        </w:rPr>
        <w:t>prací</w:t>
      </w:r>
      <w:r w:rsidRPr="007A2CC5">
        <w:rPr>
          <w:rFonts w:asciiTheme="minorHAnsi" w:hAnsiTheme="minorHAnsi" w:cstheme="minorHAnsi"/>
          <w:sz w:val="22"/>
          <w:szCs w:val="22"/>
        </w:rPr>
        <w:t xml:space="preserve"> jednotlivých částí díla</w:t>
      </w:r>
      <w:r w:rsidR="002D656A" w:rsidRPr="007A2CC5">
        <w:rPr>
          <w:rFonts w:asciiTheme="minorHAnsi" w:hAnsiTheme="minorHAnsi" w:cstheme="minorHAnsi"/>
          <w:sz w:val="22"/>
          <w:szCs w:val="22"/>
        </w:rPr>
        <w:t>.</w:t>
      </w:r>
    </w:p>
    <w:p w:rsidR="00F30223" w:rsidRPr="007A2CC5" w:rsidRDefault="00F30223" w:rsidP="00F30223">
      <w:pPr>
        <w:pStyle w:val="Smlouva-slo"/>
        <w:numPr>
          <w:ilvl w:val="0"/>
          <w:numId w:val="6"/>
        </w:numPr>
        <w:tabs>
          <w:tab w:val="left" w:pos="0"/>
        </w:tabs>
        <w:spacing w:before="0" w:after="120" w:line="240" w:lineRule="auto"/>
        <w:rPr>
          <w:rFonts w:asciiTheme="minorHAnsi" w:hAnsiTheme="minorHAnsi" w:cstheme="minorHAnsi"/>
          <w:sz w:val="22"/>
          <w:szCs w:val="22"/>
        </w:rPr>
      </w:pPr>
      <w:r w:rsidRPr="007A2CC5">
        <w:rPr>
          <w:rFonts w:asciiTheme="minorHAnsi" w:hAnsiTheme="minorHAnsi" w:cstheme="minorHAnsi"/>
          <w:sz w:val="22"/>
          <w:szCs w:val="22"/>
        </w:rPr>
        <w:t xml:space="preserve">V případě, že o to objednatel požádá, přeruší zhotovitel práce na díle. O tuto dobu se posunou termíny tím dotčené. </w:t>
      </w:r>
    </w:p>
    <w:p w:rsidR="00F30223" w:rsidRPr="007A2CC5" w:rsidRDefault="00F30223" w:rsidP="00F30223">
      <w:pPr>
        <w:pStyle w:val="Smlouva-slo"/>
        <w:numPr>
          <w:ilvl w:val="0"/>
          <w:numId w:val="6"/>
        </w:numPr>
        <w:tabs>
          <w:tab w:val="left" w:pos="0"/>
        </w:tabs>
        <w:spacing w:before="0" w:after="120" w:line="240" w:lineRule="auto"/>
        <w:rPr>
          <w:rFonts w:asciiTheme="minorHAnsi" w:hAnsiTheme="minorHAnsi" w:cstheme="minorHAnsi"/>
          <w:sz w:val="22"/>
          <w:szCs w:val="22"/>
        </w:rPr>
      </w:pPr>
      <w:r w:rsidRPr="007A2CC5">
        <w:rPr>
          <w:rFonts w:asciiTheme="minorHAnsi" w:hAnsiTheme="minorHAnsi" w:cstheme="minorHAnsi"/>
          <w:sz w:val="22"/>
          <w:szCs w:val="22"/>
        </w:rPr>
        <w:t>Bude-li toto přerušení trvat déle než tři měsíce, bude objednatel povinen uhradit zhotoviteli již realizované práce. Před započetím dalších prací vyhotoví objednatel a zhotovitel zápis, ve kterém zhodnotí skutečný technický stav již zhotovených konstrukcí a prací a určí rozsah nezbytných úprav.</w:t>
      </w:r>
    </w:p>
    <w:p w:rsidR="00F30223" w:rsidRPr="007A2CC5" w:rsidRDefault="00F30223" w:rsidP="00F30223">
      <w:pPr>
        <w:pStyle w:val="Smlouva-slo"/>
        <w:numPr>
          <w:ilvl w:val="0"/>
          <w:numId w:val="6"/>
        </w:numPr>
        <w:tabs>
          <w:tab w:val="left" w:pos="0"/>
        </w:tabs>
        <w:spacing w:before="0" w:after="120" w:line="240" w:lineRule="auto"/>
        <w:rPr>
          <w:rFonts w:asciiTheme="minorHAnsi" w:hAnsiTheme="minorHAnsi" w:cstheme="minorHAnsi"/>
          <w:sz w:val="22"/>
          <w:szCs w:val="22"/>
        </w:rPr>
      </w:pPr>
      <w:r w:rsidRPr="007A2CC5">
        <w:rPr>
          <w:rFonts w:asciiTheme="minorHAnsi" w:hAnsiTheme="minorHAnsi" w:cstheme="minorHAnsi"/>
          <w:sz w:val="22"/>
          <w:szCs w:val="22"/>
        </w:rPr>
        <w:t xml:space="preserve">O předání a převzetí díla bude sepsán protokol, v jehož závěru objednatel prohlásí, zda </w:t>
      </w:r>
      <w:r w:rsidR="002D656A" w:rsidRPr="007A2CC5">
        <w:rPr>
          <w:rFonts w:asciiTheme="minorHAnsi" w:hAnsiTheme="minorHAnsi" w:cstheme="minorHAnsi"/>
          <w:sz w:val="22"/>
          <w:szCs w:val="22"/>
        </w:rPr>
        <w:t>přijímá dílo bez výhrad, anebo s výhradami.</w:t>
      </w:r>
    </w:p>
    <w:p w:rsidR="00F30223" w:rsidRPr="007A2CC5" w:rsidRDefault="00F30223" w:rsidP="00A050C8">
      <w:pPr>
        <w:pStyle w:val="Nadpis1"/>
        <w:rPr>
          <w:rFonts w:cstheme="minorHAnsi"/>
        </w:rPr>
      </w:pPr>
      <w:r w:rsidRPr="007A2CC5">
        <w:rPr>
          <w:rFonts w:cstheme="minorHAnsi"/>
        </w:rPr>
        <w:t>Článek VII.</w:t>
      </w:r>
    </w:p>
    <w:p w:rsidR="00F30223" w:rsidRPr="007A2CC5" w:rsidRDefault="00F30223" w:rsidP="001F38DD">
      <w:pPr>
        <w:pStyle w:val="Nzev"/>
        <w:rPr>
          <w:rFonts w:asciiTheme="minorHAnsi" w:hAnsiTheme="minorHAnsi" w:cstheme="minorHAnsi"/>
        </w:rPr>
      </w:pPr>
      <w:r w:rsidRPr="007A2CC5">
        <w:rPr>
          <w:rFonts w:asciiTheme="minorHAnsi" w:hAnsiTheme="minorHAnsi" w:cstheme="minorHAnsi"/>
        </w:rPr>
        <w:t>Cena díla</w:t>
      </w:r>
    </w:p>
    <w:p w:rsidR="00F30223" w:rsidRPr="007A2CC5" w:rsidRDefault="00F30223" w:rsidP="00F30223">
      <w:pPr>
        <w:pStyle w:val="Smlouva-slo0"/>
        <w:widowControl w:val="0"/>
        <w:numPr>
          <w:ilvl w:val="0"/>
          <w:numId w:val="7"/>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 xml:space="preserve">Cena za provedené dílo je stanovena dohodou smluvních stran v absolutní částce dle výkazu výměr a specifikace prací a dodávek objednatele – rozpočtu, které jsou uvedeny v projektové dokumentaci – v zadávací dokumentaci </w:t>
      </w:r>
      <w:r w:rsidR="00086345" w:rsidRPr="007A2CC5">
        <w:rPr>
          <w:rFonts w:asciiTheme="minorHAnsi" w:hAnsiTheme="minorHAnsi" w:cstheme="minorHAnsi"/>
          <w:sz w:val="22"/>
          <w:szCs w:val="22"/>
        </w:rPr>
        <w:t>díla</w:t>
      </w:r>
      <w:r w:rsidRPr="007A2CC5">
        <w:rPr>
          <w:rFonts w:asciiTheme="minorHAnsi" w:hAnsiTheme="minorHAnsi" w:cstheme="minorHAnsi"/>
          <w:sz w:val="22"/>
          <w:szCs w:val="22"/>
        </w:rPr>
        <w:t>.</w:t>
      </w:r>
    </w:p>
    <w:p w:rsidR="00F30223" w:rsidRPr="007A2CC5" w:rsidRDefault="00F30223" w:rsidP="00F30223">
      <w:pPr>
        <w:pStyle w:val="Smlouva-slo0"/>
        <w:widowControl w:val="0"/>
        <w:numPr>
          <w:ilvl w:val="0"/>
          <w:numId w:val="7"/>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Cena je stanovena jako nejvýše přípustná a platná až do doby ukončení platnosti smlouvy.</w:t>
      </w:r>
    </w:p>
    <w:p w:rsidR="00F30223" w:rsidRPr="007A2CC5" w:rsidRDefault="00F30223" w:rsidP="00F30223">
      <w:pPr>
        <w:pStyle w:val="Smlouva-slo0"/>
        <w:widowControl w:val="0"/>
        <w:numPr>
          <w:ilvl w:val="0"/>
          <w:numId w:val="7"/>
        </w:numPr>
        <w:snapToGrid w:val="0"/>
        <w:spacing w:before="0" w:after="120"/>
        <w:rPr>
          <w:rFonts w:asciiTheme="minorHAnsi" w:hAnsiTheme="minorHAnsi" w:cstheme="minorHAnsi"/>
          <w:bCs/>
          <w:sz w:val="22"/>
          <w:szCs w:val="22"/>
        </w:rPr>
      </w:pPr>
      <w:r w:rsidRPr="007A2CC5">
        <w:rPr>
          <w:rFonts w:asciiTheme="minorHAnsi" w:hAnsiTheme="minorHAnsi" w:cstheme="minorHAnsi"/>
          <w:sz w:val="22"/>
          <w:szCs w:val="22"/>
        </w:rPr>
        <w:t>Cena celkem je stanovena takto:</w:t>
      </w:r>
    </w:p>
    <w:tbl>
      <w:tblPr>
        <w:tblW w:w="9072" w:type="dxa"/>
        <w:tblInd w:w="15" w:type="dxa"/>
        <w:tblCellMar>
          <w:left w:w="0" w:type="dxa"/>
          <w:right w:w="0" w:type="dxa"/>
        </w:tblCellMar>
        <w:tblLook w:val="0000" w:firstRow="0" w:lastRow="0" w:firstColumn="0" w:lastColumn="0" w:noHBand="0" w:noVBand="0"/>
      </w:tblPr>
      <w:tblGrid>
        <w:gridCol w:w="5953"/>
        <w:gridCol w:w="3119"/>
      </w:tblGrid>
      <w:tr w:rsidR="00F30223" w:rsidRPr="007A2CC5" w:rsidTr="00421C8E">
        <w:trPr>
          <w:trHeight w:val="268"/>
        </w:trPr>
        <w:tc>
          <w:tcPr>
            <w:tcW w:w="5953" w:type="dxa"/>
            <w:tcBorders>
              <w:top w:val="single" w:sz="8" w:space="0" w:color="auto"/>
              <w:left w:val="single" w:sz="8" w:space="0" w:color="auto"/>
              <w:bottom w:val="single" w:sz="8" w:space="0" w:color="auto"/>
              <w:right w:val="nil"/>
            </w:tcBorders>
            <w:shd w:val="pct20" w:color="auto" w:fill="auto"/>
            <w:noWrap/>
            <w:tcMar>
              <w:top w:w="15" w:type="dxa"/>
              <w:left w:w="15" w:type="dxa"/>
              <w:bottom w:w="0" w:type="dxa"/>
              <w:right w:w="15" w:type="dxa"/>
            </w:tcMar>
            <w:vAlign w:val="bottom"/>
          </w:tcPr>
          <w:p w:rsidR="00F30223" w:rsidRPr="007A2CC5" w:rsidRDefault="00F30223">
            <w:pPr>
              <w:rPr>
                <w:rFonts w:asciiTheme="minorHAnsi" w:hAnsiTheme="minorHAnsi" w:cstheme="minorHAnsi"/>
                <w:b/>
                <w:bCs/>
                <w:sz w:val="22"/>
                <w:szCs w:val="22"/>
              </w:rPr>
            </w:pPr>
            <w:r w:rsidRPr="007A2CC5">
              <w:rPr>
                <w:rFonts w:asciiTheme="minorHAnsi" w:hAnsiTheme="minorHAnsi" w:cstheme="minorHAnsi"/>
                <w:b/>
                <w:bCs/>
                <w:sz w:val="22"/>
                <w:szCs w:val="22"/>
              </w:rPr>
              <w:t> </w:t>
            </w:r>
          </w:p>
        </w:tc>
        <w:tc>
          <w:tcPr>
            <w:tcW w:w="3119" w:type="dxa"/>
            <w:tcBorders>
              <w:top w:val="single" w:sz="8" w:space="0" w:color="auto"/>
              <w:left w:val="single" w:sz="8" w:space="0" w:color="auto"/>
              <w:bottom w:val="single" w:sz="8" w:space="0" w:color="auto"/>
              <w:right w:val="single" w:sz="8" w:space="0" w:color="auto"/>
            </w:tcBorders>
            <w:shd w:val="pct20" w:color="auto" w:fill="auto"/>
            <w:noWrap/>
            <w:tcMar>
              <w:top w:w="15" w:type="dxa"/>
              <w:left w:w="15" w:type="dxa"/>
              <w:bottom w:w="0" w:type="dxa"/>
              <w:right w:w="15" w:type="dxa"/>
            </w:tcMar>
            <w:vAlign w:val="bottom"/>
          </w:tcPr>
          <w:p w:rsidR="00F30223" w:rsidRPr="007A2CC5" w:rsidRDefault="00F30223">
            <w:pPr>
              <w:jc w:val="center"/>
              <w:rPr>
                <w:rFonts w:asciiTheme="minorHAnsi" w:hAnsiTheme="minorHAnsi" w:cstheme="minorHAnsi"/>
                <w:b/>
                <w:bCs/>
                <w:sz w:val="22"/>
                <w:szCs w:val="22"/>
              </w:rPr>
            </w:pPr>
            <w:r w:rsidRPr="007A2CC5">
              <w:rPr>
                <w:rFonts w:asciiTheme="minorHAnsi" w:hAnsiTheme="minorHAnsi" w:cstheme="minorHAnsi"/>
                <w:b/>
                <w:bCs/>
                <w:sz w:val="22"/>
                <w:szCs w:val="22"/>
              </w:rPr>
              <w:t>Kč bez DPH</w:t>
            </w:r>
          </w:p>
        </w:tc>
      </w:tr>
      <w:tr w:rsidR="00F30223" w:rsidRPr="007A2CC5" w:rsidTr="00421C8E">
        <w:trPr>
          <w:trHeight w:val="283"/>
        </w:trPr>
        <w:tc>
          <w:tcPr>
            <w:tcW w:w="5953"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F30223" w:rsidRPr="007A2CC5" w:rsidRDefault="00F30223">
            <w:pPr>
              <w:jc w:val="center"/>
              <w:rPr>
                <w:rFonts w:asciiTheme="minorHAnsi" w:hAnsiTheme="minorHAnsi" w:cstheme="minorHAnsi"/>
                <w:bCs/>
                <w:sz w:val="22"/>
                <w:szCs w:val="22"/>
              </w:rPr>
            </w:pPr>
            <w:r w:rsidRPr="007A2CC5">
              <w:rPr>
                <w:rFonts w:asciiTheme="minorHAnsi" w:hAnsiTheme="minorHAnsi" w:cstheme="minorHAnsi"/>
                <w:bCs/>
                <w:sz w:val="22"/>
                <w:szCs w:val="22"/>
              </w:rPr>
              <w:t>Cena za zhotovení díla celkem bez DPH</w:t>
            </w:r>
          </w:p>
        </w:tc>
        <w:tc>
          <w:tcPr>
            <w:tcW w:w="31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F30223" w:rsidRPr="007A2CC5" w:rsidRDefault="00B433E7" w:rsidP="00424319">
            <w:pPr>
              <w:jc w:val="center"/>
              <w:rPr>
                <w:rFonts w:asciiTheme="minorHAnsi" w:hAnsiTheme="minorHAnsi" w:cstheme="minorHAnsi"/>
                <w:b/>
                <w:bCs/>
                <w:sz w:val="22"/>
                <w:szCs w:val="22"/>
              </w:rPr>
            </w:pPr>
            <w:r w:rsidRPr="00B433E7">
              <w:rPr>
                <w:rFonts w:asciiTheme="minorHAnsi" w:hAnsiTheme="minorHAnsi" w:cstheme="minorHAnsi"/>
                <w:sz w:val="22"/>
                <w:szCs w:val="22"/>
                <w:highlight w:val="black"/>
              </w:rPr>
              <w:t>XXXXXXXXXXX</w:t>
            </w:r>
          </w:p>
        </w:tc>
      </w:tr>
    </w:tbl>
    <w:p w:rsidR="00F30223" w:rsidRPr="007A2CC5" w:rsidRDefault="00F30223" w:rsidP="00F30223">
      <w:pPr>
        <w:pStyle w:val="Smlouva-slo0"/>
        <w:widowControl w:val="0"/>
        <w:tabs>
          <w:tab w:val="right" w:pos="5103"/>
        </w:tabs>
        <w:snapToGrid w:val="0"/>
        <w:spacing w:before="0"/>
        <w:ind w:left="397"/>
        <w:rPr>
          <w:rFonts w:asciiTheme="minorHAnsi" w:hAnsiTheme="minorHAnsi" w:cstheme="minorHAnsi"/>
          <w:sz w:val="22"/>
          <w:szCs w:val="22"/>
        </w:rPr>
      </w:pPr>
    </w:p>
    <w:p w:rsidR="00F30223" w:rsidRPr="007A2CC5" w:rsidRDefault="00C76920" w:rsidP="00F30223">
      <w:pPr>
        <w:numPr>
          <w:ilvl w:val="0"/>
          <w:numId w:val="7"/>
        </w:numPr>
        <w:spacing w:after="120"/>
        <w:jc w:val="both"/>
        <w:rPr>
          <w:rFonts w:asciiTheme="minorHAnsi" w:hAnsiTheme="minorHAnsi" w:cstheme="minorHAnsi"/>
          <w:sz w:val="22"/>
          <w:szCs w:val="22"/>
        </w:rPr>
      </w:pPr>
      <w:r w:rsidRPr="007A2CC5">
        <w:rPr>
          <w:rFonts w:asciiTheme="minorHAnsi" w:hAnsiTheme="minorHAnsi" w:cstheme="minorHAnsi"/>
          <w:sz w:val="22"/>
          <w:szCs w:val="22"/>
        </w:rPr>
        <w:t>K ceně díla bude</w:t>
      </w:r>
      <w:r w:rsidR="008948D9" w:rsidRPr="007A2CC5">
        <w:rPr>
          <w:rFonts w:asciiTheme="minorHAnsi" w:hAnsiTheme="minorHAnsi" w:cstheme="minorHAnsi"/>
          <w:sz w:val="22"/>
          <w:szCs w:val="22"/>
        </w:rPr>
        <w:t xml:space="preserve">, </w:t>
      </w:r>
      <w:r w:rsidR="00444F11" w:rsidRPr="007A2CC5">
        <w:rPr>
          <w:rFonts w:asciiTheme="minorHAnsi" w:hAnsiTheme="minorHAnsi" w:cstheme="minorHAnsi"/>
          <w:sz w:val="22"/>
          <w:szCs w:val="22"/>
        </w:rPr>
        <w:t xml:space="preserve">v případě, </w:t>
      </w:r>
      <w:r w:rsidRPr="007A2CC5">
        <w:rPr>
          <w:rFonts w:asciiTheme="minorHAnsi" w:hAnsiTheme="minorHAnsi" w:cstheme="minorHAnsi"/>
          <w:sz w:val="22"/>
          <w:szCs w:val="22"/>
        </w:rPr>
        <w:t>že ne</w:t>
      </w:r>
      <w:r w:rsidR="0020169D" w:rsidRPr="007A2CC5">
        <w:rPr>
          <w:rFonts w:asciiTheme="minorHAnsi" w:hAnsiTheme="minorHAnsi" w:cstheme="minorHAnsi"/>
          <w:sz w:val="22"/>
          <w:szCs w:val="22"/>
        </w:rPr>
        <w:t>jde</w:t>
      </w:r>
      <w:r w:rsidRPr="007A2CC5">
        <w:rPr>
          <w:rFonts w:asciiTheme="minorHAnsi" w:hAnsiTheme="minorHAnsi" w:cstheme="minorHAnsi"/>
          <w:sz w:val="22"/>
          <w:szCs w:val="22"/>
        </w:rPr>
        <w:t xml:space="preserve"> o stavební</w:t>
      </w:r>
      <w:r w:rsidR="0020169D" w:rsidRPr="007A2CC5">
        <w:rPr>
          <w:rFonts w:asciiTheme="minorHAnsi" w:hAnsiTheme="minorHAnsi" w:cstheme="minorHAnsi"/>
          <w:sz w:val="22"/>
          <w:szCs w:val="22"/>
        </w:rPr>
        <w:t xml:space="preserve"> práce</w:t>
      </w:r>
      <w:r w:rsidR="0020169D" w:rsidRPr="007A2CC5">
        <w:rPr>
          <w:rFonts w:asciiTheme="minorHAnsi" w:hAnsiTheme="minorHAnsi" w:cstheme="minorHAnsi"/>
          <w:color w:val="FF0000"/>
          <w:sz w:val="22"/>
          <w:szCs w:val="22"/>
        </w:rPr>
        <w:t xml:space="preserve"> </w:t>
      </w:r>
      <w:r w:rsidR="0020169D" w:rsidRPr="007A2CC5">
        <w:rPr>
          <w:rFonts w:asciiTheme="minorHAnsi" w:hAnsiTheme="minorHAnsi" w:cstheme="minorHAnsi"/>
          <w:sz w:val="22"/>
          <w:szCs w:val="22"/>
        </w:rPr>
        <w:t>a nepodléhají režimu přenesení daňové povinnosti dle §92e Zákona 235/2004 Sb.</w:t>
      </w:r>
      <w:r w:rsidRPr="007A2CC5">
        <w:rPr>
          <w:rFonts w:asciiTheme="minorHAnsi" w:hAnsiTheme="minorHAnsi" w:cstheme="minorHAnsi"/>
          <w:sz w:val="22"/>
          <w:szCs w:val="22"/>
        </w:rPr>
        <w:t>, účtována daň z přidané hodnoty dle příslušných platných zákonů.</w:t>
      </w:r>
    </w:p>
    <w:p w:rsidR="00F30223" w:rsidRPr="007A2CC5" w:rsidRDefault="00F30223" w:rsidP="00F30223">
      <w:pPr>
        <w:pStyle w:val="Smlouva-slo0"/>
        <w:widowControl w:val="0"/>
        <w:numPr>
          <w:ilvl w:val="0"/>
          <w:numId w:val="7"/>
        </w:numPr>
        <w:tabs>
          <w:tab w:val="right" w:pos="5103"/>
        </w:tabs>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 xml:space="preserve">Přílohou této smlouvy je </w:t>
      </w:r>
      <w:r w:rsidR="002D656A" w:rsidRPr="007A2CC5">
        <w:rPr>
          <w:rFonts w:asciiTheme="minorHAnsi" w:hAnsiTheme="minorHAnsi" w:cstheme="minorHAnsi"/>
          <w:sz w:val="22"/>
          <w:szCs w:val="22"/>
        </w:rPr>
        <w:t>z</w:t>
      </w:r>
      <w:r w:rsidR="00E91F72" w:rsidRPr="007A2CC5">
        <w:rPr>
          <w:rFonts w:asciiTheme="minorHAnsi" w:hAnsiTheme="minorHAnsi" w:cstheme="minorHAnsi"/>
          <w:sz w:val="22"/>
          <w:szCs w:val="22"/>
        </w:rPr>
        <w:t>aručený</w:t>
      </w:r>
      <w:r w:rsidRPr="007A2CC5">
        <w:rPr>
          <w:rFonts w:asciiTheme="minorHAnsi" w:hAnsiTheme="minorHAnsi" w:cstheme="minorHAnsi"/>
          <w:sz w:val="22"/>
          <w:szCs w:val="22"/>
        </w:rPr>
        <w:t xml:space="preserve"> rozpočet objednatele.</w:t>
      </w:r>
    </w:p>
    <w:p w:rsidR="00F30223" w:rsidRPr="007A2CC5" w:rsidRDefault="00F30223" w:rsidP="00F30223">
      <w:pPr>
        <w:pStyle w:val="Smlouva-slo0"/>
        <w:widowControl w:val="0"/>
        <w:numPr>
          <w:ilvl w:val="0"/>
          <w:numId w:val="7"/>
        </w:numPr>
        <w:tabs>
          <w:tab w:val="right" w:pos="5103"/>
        </w:tabs>
        <w:snapToGrid w:val="0"/>
        <w:spacing w:before="0"/>
        <w:rPr>
          <w:rFonts w:asciiTheme="minorHAnsi" w:hAnsiTheme="minorHAnsi" w:cstheme="minorHAnsi"/>
          <w:bCs/>
          <w:sz w:val="22"/>
          <w:szCs w:val="22"/>
        </w:rPr>
      </w:pPr>
      <w:r w:rsidRPr="007A2CC5">
        <w:rPr>
          <w:rFonts w:asciiTheme="minorHAnsi" w:hAnsiTheme="minorHAnsi" w:cstheme="minorHAnsi"/>
          <w:sz w:val="22"/>
          <w:szCs w:val="22"/>
        </w:rPr>
        <w:t>V</w:t>
      </w:r>
      <w:r w:rsidR="002D656A" w:rsidRPr="007A2CC5">
        <w:rPr>
          <w:rFonts w:asciiTheme="minorHAnsi" w:hAnsiTheme="minorHAnsi" w:cstheme="minorHAnsi"/>
          <w:sz w:val="22"/>
          <w:szCs w:val="22"/>
        </w:rPr>
        <w:t> ceně stanovené</w:t>
      </w:r>
      <w:r w:rsidR="00C76920" w:rsidRPr="007A2CC5">
        <w:rPr>
          <w:rFonts w:asciiTheme="minorHAnsi" w:hAnsiTheme="minorHAnsi" w:cstheme="minorHAnsi"/>
          <w:sz w:val="22"/>
          <w:szCs w:val="22"/>
        </w:rPr>
        <w:t xml:space="preserve"> zaručeným</w:t>
      </w:r>
      <w:r w:rsidR="002D656A" w:rsidRPr="007A2CC5">
        <w:rPr>
          <w:rFonts w:asciiTheme="minorHAnsi" w:hAnsiTheme="minorHAnsi" w:cstheme="minorHAnsi"/>
          <w:sz w:val="22"/>
          <w:szCs w:val="22"/>
        </w:rPr>
        <w:t xml:space="preserve"> rozpočtem</w:t>
      </w:r>
      <w:r w:rsidRPr="007A2CC5">
        <w:rPr>
          <w:rFonts w:asciiTheme="minorHAnsi" w:hAnsiTheme="minorHAnsi" w:cstheme="minorHAnsi"/>
          <w:sz w:val="22"/>
          <w:szCs w:val="22"/>
        </w:rPr>
        <w:t xml:space="preserve"> jsou také zahrnuty náklady zhotovitele na vybudování, provoz a demontáž zařízení staveniště, místní, správní i jiné poplatky, náklady nezbytné pro </w:t>
      </w:r>
      <w:r w:rsidR="00421C8E" w:rsidRPr="007A2CC5">
        <w:rPr>
          <w:rFonts w:asciiTheme="minorHAnsi" w:hAnsiTheme="minorHAnsi" w:cstheme="minorHAnsi"/>
          <w:sz w:val="22"/>
          <w:szCs w:val="22"/>
        </w:rPr>
        <w:t>řádné a úplné</w:t>
      </w:r>
      <w:r w:rsidRPr="007A2CC5">
        <w:rPr>
          <w:rFonts w:asciiTheme="minorHAnsi" w:hAnsiTheme="minorHAnsi" w:cstheme="minorHAnsi"/>
          <w:sz w:val="22"/>
          <w:szCs w:val="22"/>
        </w:rPr>
        <w:t xml:space="preserve"> zhotovení díla, náklady za odběr všech energií pro účely </w:t>
      </w:r>
      <w:r w:rsidR="00086345" w:rsidRPr="007A2CC5">
        <w:rPr>
          <w:rFonts w:asciiTheme="minorHAnsi" w:hAnsiTheme="minorHAnsi" w:cstheme="minorHAnsi"/>
          <w:sz w:val="22"/>
          <w:szCs w:val="22"/>
        </w:rPr>
        <w:t>realizace</w:t>
      </w:r>
      <w:r w:rsidRPr="007A2CC5">
        <w:rPr>
          <w:rFonts w:asciiTheme="minorHAnsi" w:hAnsiTheme="minorHAnsi" w:cstheme="minorHAnsi"/>
          <w:sz w:val="22"/>
          <w:szCs w:val="22"/>
        </w:rPr>
        <w:t xml:space="preserve"> a případné další související náklady </w:t>
      </w:r>
      <w:r w:rsidR="00421C8E" w:rsidRPr="007A2CC5">
        <w:rPr>
          <w:rFonts w:asciiTheme="minorHAnsi" w:hAnsiTheme="minorHAnsi" w:cstheme="minorHAnsi"/>
          <w:sz w:val="22"/>
          <w:szCs w:val="22"/>
        </w:rPr>
        <w:t>dle čl.</w:t>
      </w:r>
      <w:r w:rsidRPr="007A2CC5">
        <w:rPr>
          <w:rFonts w:asciiTheme="minorHAnsi" w:hAnsiTheme="minorHAnsi" w:cstheme="minorHAnsi"/>
          <w:sz w:val="22"/>
          <w:szCs w:val="22"/>
        </w:rPr>
        <w:t xml:space="preserve"> III. odst. 6 této smlouvy.</w:t>
      </w:r>
    </w:p>
    <w:p w:rsidR="00F30223" w:rsidRPr="007A2CC5" w:rsidRDefault="00F30223" w:rsidP="00A050C8">
      <w:pPr>
        <w:pStyle w:val="Nadpis1"/>
        <w:rPr>
          <w:rFonts w:cstheme="minorHAnsi"/>
        </w:rPr>
      </w:pPr>
      <w:r w:rsidRPr="007A2CC5">
        <w:rPr>
          <w:rFonts w:cstheme="minorHAnsi"/>
        </w:rPr>
        <w:t>Článek VIII.</w:t>
      </w:r>
    </w:p>
    <w:p w:rsidR="00F30223" w:rsidRPr="007A2CC5" w:rsidRDefault="00F30223" w:rsidP="001F38DD">
      <w:pPr>
        <w:pStyle w:val="Nzev"/>
        <w:rPr>
          <w:rFonts w:asciiTheme="minorHAnsi" w:hAnsiTheme="minorHAnsi" w:cstheme="minorHAnsi"/>
        </w:rPr>
      </w:pPr>
      <w:r w:rsidRPr="007A2CC5">
        <w:rPr>
          <w:rFonts w:asciiTheme="minorHAnsi" w:hAnsiTheme="minorHAnsi" w:cstheme="minorHAnsi"/>
        </w:rPr>
        <w:t xml:space="preserve">Platební podmínky </w:t>
      </w:r>
    </w:p>
    <w:p w:rsidR="00F30223" w:rsidRPr="007A2CC5" w:rsidRDefault="00F30223" w:rsidP="00F30223">
      <w:pPr>
        <w:pStyle w:val="Smlouva-slo0"/>
        <w:widowControl w:val="0"/>
        <w:numPr>
          <w:ilvl w:val="0"/>
          <w:numId w:val="8"/>
        </w:numPr>
        <w:tabs>
          <w:tab w:val="left" w:pos="426"/>
        </w:tabs>
        <w:snapToGrid w:val="0"/>
        <w:spacing w:before="0" w:after="120"/>
        <w:ind w:left="426" w:hanging="426"/>
        <w:rPr>
          <w:rFonts w:asciiTheme="minorHAnsi" w:hAnsiTheme="minorHAnsi" w:cstheme="minorHAnsi"/>
          <w:sz w:val="22"/>
          <w:szCs w:val="22"/>
        </w:rPr>
      </w:pPr>
      <w:r w:rsidRPr="007A2CC5">
        <w:rPr>
          <w:rFonts w:asciiTheme="minorHAnsi" w:hAnsiTheme="minorHAnsi" w:cstheme="minorHAnsi"/>
          <w:sz w:val="22"/>
          <w:szCs w:val="22"/>
        </w:rPr>
        <w:t>Zálohy nejsou sjednány.</w:t>
      </w:r>
    </w:p>
    <w:p w:rsidR="00F30223" w:rsidRPr="007A2CC5" w:rsidRDefault="00F30223" w:rsidP="00F30223">
      <w:pPr>
        <w:pStyle w:val="Smlouva-slo0"/>
        <w:widowControl w:val="0"/>
        <w:numPr>
          <w:ilvl w:val="0"/>
          <w:numId w:val="8"/>
        </w:numPr>
        <w:tabs>
          <w:tab w:val="left" w:pos="426"/>
        </w:tabs>
        <w:snapToGrid w:val="0"/>
        <w:spacing w:before="0" w:after="120"/>
        <w:ind w:left="426" w:hanging="426"/>
        <w:rPr>
          <w:rFonts w:asciiTheme="minorHAnsi" w:hAnsiTheme="minorHAnsi" w:cstheme="minorHAnsi"/>
          <w:sz w:val="22"/>
          <w:szCs w:val="22"/>
        </w:rPr>
      </w:pPr>
      <w:r w:rsidRPr="007A2CC5">
        <w:rPr>
          <w:rFonts w:asciiTheme="minorHAnsi" w:hAnsiTheme="minorHAnsi" w:cstheme="minorHAnsi"/>
          <w:sz w:val="22"/>
          <w:szCs w:val="22"/>
        </w:rPr>
        <w:t>Práce</w:t>
      </w:r>
      <w:r w:rsidR="00D04147" w:rsidRPr="007A2CC5">
        <w:rPr>
          <w:rFonts w:asciiTheme="minorHAnsi" w:hAnsiTheme="minorHAnsi" w:cstheme="minorHAnsi"/>
          <w:sz w:val="22"/>
          <w:szCs w:val="22"/>
        </w:rPr>
        <w:t xml:space="preserve"> a dodávky</w:t>
      </w:r>
      <w:r w:rsidRPr="007A2CC5">
        <w:rPr>
          <w:rFonts w:asciiTheme="minorHAnsi" w:hAnsiTheme="minorHAnsi" w:cstheme="minorHAnsi"/>
          <w:sz w:val="22"/>
          <w:szCs w:val="22"/>
        </w:rPr>
        <w:t xml:space="preserve"> budou </w:t>
      </w:r>
      <w:r w:rsidR="00751490" w:rsidRPr="007A2CC5">
        <w:rPr>
          <w:rFonts w:asciiTheme="minorHAnsi" w:hAnsiTheme="minorHAnsi" w:cstheme="minorHAnsi"/>
          <w:sz w:val="22"/>
          <w:szCs w:val="22"/>
        </w:rPr>
        <w:t>u</w:t>
      </w:r>
      <w:r w:rsidRPr="007A2CC5">
        <w:rPr>
          <w:rFonts w:asciiTheme="minorHAnsi" w:hAnsiTheme="minorHAnsi" w:cstheme="minorHAnsi"/>
          <w:sz w:val="22"/>
          <w:szCs w:val="22"/>
        </w:rPr>
        <w:t xml:space="preserve">hrazeny na základě </w:t>
      </w:r>
      <w:r w:rsidR="00751490" w:rsidRPr="007A2CC5">
        <w:rPr>
          <w:rFonts w:asciiTheme="minorHAnsi" w:hAnsiTheme="minorHAnsi" w:cstheme="minorHAnsi"/>
          <w:sz w:val="22"/>
          <w:szCs w:val="22"/>
        </w:rPr>
        <w:t xml:space="preserve">konečné </w:t>
      </w:r>
      <w:r w:rsidRPr="007A2CC5">
        <w:rPr>
          <w:rFonts w:asciiTheme="minorHAnsi" w:hAnsiTheme="minorHAnsi" w:cstheme="minorHAnsi"/>
          <w:sz w:val="22"/>
          <w:szCs w:val="22"/>
        </w:rPr>
        <w:t>faktur</w:t>
      </w:r>
      <w:r w:rsidR="00751490" w:rsidRPr="007A2CC5">
        <w:rPr>
          <w:rFonts w:asciiTheme="minorHAnsi" w:hAnsiTheme="minorHAnsi" w:cstheme="minorHAnsi"/>
          <w:sz w:val="22"/>
          <w:szCs w:val="22"/>
        </w:rPr>
        <w:t>ace</w:t>
      </w:r>
      <w:r w:rsidRPr="007A2CC5">
        <w:rPr>
          <w:rFonts w:asciiTheme="minorHAnsi" w:hAnsiTheme="minorHAnsi" w:cstheme="minorHAnsi"/>
          <w:sz w:val="22"/>
          <w:szCs w:val="22"/>
        </w:rPr>
        <w:t xml:space="preserve"> – daňov</w:t>
      </w:r>
      <w:r w:rsidR="00D04147" w:rsidRPr="007A2CC5">
        <w:rPr>
          <w:rFonts w:asciiTheme="minorHAnsi" w:hAnsiTheme="minorHAnsi" w:cstheme="minorHAnsi"/>
          <w:sz w:val="22"/>
          <w:szCs w:val="22"/>
        </w:rPr>
        <w:t>ého</w:t>
      </w:r>
      <w:r w:rsidR="00751490" w:rsidRPr="007A2CC5">
        <w:rPr>
          <w:rFonts w:asciiTheme="minorHAnsi" w:hAnsiTheme="minorHAnsi" w:cstheme="minorHAnsi"/>
          <w:sz w:val="22"/>
          <w:szCs w:val="22"/>
        </w:rPr>
        <w:t xml:space="preserve"> doklad</w:t>
      </w:r>
      <w:r w:rsidR="00BA13B1" w:rsidRPr="007A2CC5">
        <w:rPr>
          <w:rFonts w:asciiTheme="minorHAnsi" w:hAnsiTheme="minorHAnsi" w:cstheme="minorHAnsi"/>
          <w:sz w:val="22"/>
          <w:szCs w:val="22"/>
        </w:rPr>
        <w:t>u s veškerými náležitostmi dle Z</w:t>
      </w:r>
      <w:r w:rsidR="00D04147" w:rsidRPr="007A2CC5">
        <w:rPr>
          <w:rFonts w:asciiTheme="minorHAnsi" w:hAnsiTheme="minorHAnsi" w:cstheme="minorHAnsi"/>
          <w:sz w:val="22"/>
          <w:szCs w:val="22"/>
        </w:rPr>
        <w:t>ákona č. 235/2004 Sb., o dani z přidané hodnoty ve znění pozdějších předpisů (dále jen faktura)</w:t>
      </w:r>
      <w:r w:rsidRPr="007A2CC5">
        <w:rPr>
          <w:rFonts w:asciiTheme="minorHAnsi" w:hAnsiTheme="minorHAnsi" w:cstheme="minorHAnsi"/>
          <w:sz w:val="22"/>
          <w:szCs w:val="22"/>
        </w:rPr>
        <w:t xml:space="preserve">. Zhotovitel je oprávněn vystavit </w:t>
      </w:r>
      <w:r w:rsidR="00744AA1" w:rsidRPr="007A2CC5">
        <w:rPr>
          <w:rFonts w:asciiTheme="minorHAnsi" w:hAnsiTheme="minorHAnsi" w:cstheme="minorHAnsi"/>
          <w:sz w:val="22"/>
          <w:szCs w:val="22"/>
        </w:rPr>
        <w:t>fakturu</w:t>
      </w:r>
      <w:r w:rsidRPr="007A2CC5">
        <w:rPr>
          <w:rFonts w:asciiTheme="minorHAnsi" w:hAnsiTheme="minorHAnsi" w:cstheme="minorHAnsi"/>
          <w:sz w:val="22"/>
          <w:szCs w:val="22"/>
        </w:rPr>
        <w:t xml:space="preserve"> </w:t>
      </w:r>
      <w:r w:rsidR="00751490" w:rsidRPr="007A2CC5">
        <w:rPr>
          <w:rFonts w:asciiTheme="minorHAnsi" w:hAnsiTheme="minorHAnsi" w:cstheme="minorHAnsi"/>
          <w:sz w:val="22"/>
          <w:szCs w:val="22"/>
        </w:rPr>
        <w:t xml:space="preserve">po </w:t>
      </w:r>
      <w:r w:rsidR="00A050C8" w:rsidRPr="007A2CC5">
        <w:rPr>
          <w:rFonts w:asciiTheme="minorHAnsi" w:hAnsiTheme="minorHAnsi" w:cstheme="minorHAnsi"/>
          <w:sz w:val="22"/>
          <w:szCs w:val="22"/>
        </w:rPr>
        <w:t xml:space="preserve">protokolárním </w:t>
      </w:r>
      <w:r w:rsidR="00751490" w:rsidRPr="007A2CC5">
        <w:rPr>
          <w:rFonts w:asciiTheme="minorHAnsi" w:hAnsiTheme="minorHAnsi" w:cstheme="minorHAnsi"/>
          <w:sz w:val="22"/>
          <w:szCs w:val="22"/>
        </w:rPr>
        <w:t>předání a převzetí díla</w:t>
      </w:r>
      <w:r w:rsidR="00D04147" w:rsidRPr="007A2CC5">
        <w:rPr>
          <w:rFonts w:asciiTheme="minorHAnsi" w:hAnsiTheme="minorHAnsi" w:cstheme="minorHAnsi"/>
          <w:sz w:val="22"/>
          <w:szCs w:val="22"/>
        </w:rPr>
        <w:t xml:space="preserve"> bez vad a nedodělků</w:t>
      </w:r>
      <w:r w:rsidRPr="007A2CC5">
        <w:rPr>
          <w:rFonts w:asciiTheme="minorHAnsi" w:hAnsiTheme="minorHAnsi" w:cstheme="minorHAnsi"/>
          <w:sz w:val="22"/>
          <w:szCs w:val="22"/>
        </w:rPr>
        <w:t xml:space="preserve">. </w:t>
      </w:r>
      <w:r w:rsidR="00421C8E" w:rsidRPr="007A2CC5">
        <w:rPr>
          <w:rFonts w:asciiTheme="minorHAnsi" w:hAnsiTheme="minorHAnsi" w:cstheme="minorHAnsi"/>
          <w:sz w:val="22"/>
          <w:szCs w:val="22"/>
        </w:rPr>
        <w:t>Součástí faktury</w:t>
      </w:r>
      <w:r w:rsidRPr="007A2CC5">
        <w:rPr>
          <w:rFonts w:asciiTheme="minorHAnsi" w:hAnsiTheme="minorHAnsi" w:cstheme="minorHAnsi"/>
          <w:sz w:val="22"/>
          <w:szCs w:val="22"/>
        </w:rPr>
        <w:t xml:space="preserve"> bude soupis provedených prací a dodávek s uvedením data </w:t>
      </w:r>
      <w:r w:rsidRPr="007A2CC5">
        <w:rPr>
          <w:rFonts w:asciiTheme="minorHAnsi" w:hAnsiTheme="minorHAnsi" w:cstheme="minorHAnsi"/>
          <w:sz w:val="22"/>
          <w:szCs w:val="22"/>
        </w:rPr>
        <w:lastRenderedPageBreak/>
        <w:t>a podpisů oprávněných zástupců objednatele a zhotovitele vzájemně potvrzující uskutečněná zdanitelná plnění na díle.</w:t>
      </w:r>
    </w:p>
    <w:p w:rsidR="00783531" w:rsidRPr="007A2CC5" w:rsidRDefault="00783531" w:rsidP="00F30223">
      <w:pPr>
        <w:pStyle w:val="Smlouva-slo0"/>
        <w:widowControl w:val="0"/>
        <w:numPr>
          <w:ilvl w:val="0"/>
          <w:numId w:val="8"/>
        </w:numPr>
        <w:tabs>
          <w:tab w:val="left" w:pos="426"/>
        </w:tabs>
        <w:snapToGrid w:val="0"/>
        <w:spacing w:before="0" w:after="120"/>
        <w:ind w:left="426" w:hanging="426"/>
        <w:rPr>
          <w:rFonts w:asciiTheme="minorHAnsi" w:hAnsiTheme="minorHAnsi" w:cstheme="minorHAnsi"/>
          <w:sz w:val="22"/>
          <w:szCs w:val="22"/>
        </w:rPr>
      </w:pPr>
      <w:r w:rsidRPr="007A2CC5">
        <w:rPr>
          <w:rFonts w:asciiTheme="minorHAnsi" w:hAnsiTheme="minorHAnsi" w:cstheme="minorHAnsi"/>
          <w:sz w:val="22"/>
          <w:szCs w:val="22"/>
        </w:rPr>
        <w:t xml:space="preserve">Kromě náležitostí stanovených platnými právními předpisy pro daňový doklad je zhotovitel </w:t>
      </w:r>
      <w:r w:rsidR="00BA13B1" w:rsidRPr="007A2CC5">
        <w:rPr>
          <w:rFonts w:asciiTheme="minorHAnsi" w:hAnsiTheme="minorHAnsi" w:cstheme="minorHAnsi"/>
          <w:sz w:val="22"/>
          <w:szCs w:val="22"/>
        </w:rPr>
        <w:t>povinen ve faktuře uvést i údaj o případném přenesení daňové povinnosti na objednatele dle usnesení §92e, Zákona č.235/2004 Sb. (Zákon o DPH), včetně uvedení zařazení prováděných prací do kódů CZ CPA.</w:t>
      </w:r>
    </w:p>
    <w:p w:rsidR="00F30223" w:rsidRPr="007A2CC5" w:rsidRDefault="00F30223" w:rsidP="00F30223">
      <w:pPr>
        <w:pStyle w:val="Smlouva-slo0"/>
        <w:widowControl w:val="0"/>
        <w:numPr>
          <w:ilvl w:val="0"/>
          <w:numId w:val="8"/>
        </w:numPr>
        <w:tabs>
          <w:tab w:val="left" w:pos="426"/>
        </w:tabs>
        <w:snapToGrid w:val="0"/>
        <w:spacing w:before="0" w:after="120"/>
        <w:ind w:left="426" w:hanging="426"/>
        <w:rPr>
          <w:rFonts w:asciiTheme="minorHAnsi" w:hAnsiTheme="minorHAnsi" w:cstheme="minorHAnsi"/>
          <w:sz w:val="22"/>
          <w:szCs w:val="22"/>
        </w:rPr>
      </w:pPr>
      <w:r w:rsidRPr="007A2CC5">
        <w:rPr>
          <w:rFonts w:asciiTheme="minorHAnsi" w:hAnsiTheme="minorHAnsi" w:cstheme="minorHAnsi"/>
          <w:sz w:val="22"/>
          <w:szCs w:val="22"/>
        </w:rPr>
        <w:t xml:space="preserve">Lhůta splatnosti </w:t>
      </w:r>
      <w:r w:rsidR="00A050C8" w:rsidRPr="007A2CC5">
        <w:rPr>
          <w:rFonts w:asciiTheme="minorHAnsi" w:hAnsiTheme="minorHAnsi" w:cstheme="minorHAnsi"/>
          <w:sz w:val="22"/>
          <w:szCs w:val="22"/>
        </w:rPr>
        <w:t>faktury</w:t>
      </w:r>
      <w:r w:rsidRPr="007A2CC5">
        <w:rPr>
          <w:rFonts w:asciiTheme="minorHAnsi" w:hAnsiTheme="minorHAnsi" w:cstheme="minorHAnsi"/>
          <w:sz w:val="22"/>
          <w:szCs w:val="22"/>
        </w:rPr>
        <w:t xml:space="preserve"> </w:t>
      </w:r>
      <w:r w:rsidR="00A050C8" w:rsidRPr="007A2CC5">
        <w:rPr>
          <w:rFonts w:asciiTheme="minorHAnsi" w:hAnsiTheme="minorHAnsi" w:cstheme="minorHAnsi"/>
          <w:sz w:val="22"/>
          <w:szCs w:val="22"/>
        </w:rPr>
        <w:t>je</w:t>
      </w:r>
      <w:r w:rsidRPr="007A2CC5">
        <w:rPr>
          <w:rFonts w:asciiTheme="minorHAnsi" w:hAnsiTheme="minorHAnsi" w:cstheme="minorHAnsi"/>
          <w:sz w:val="22"/>
          <w:szCs w:val="22"/>
        </w:rPr>
        <w:t xml:space="preserve"> do 30 </w:t>
      </w:r>
      <w:r w:rsidR="00A050C8" w:rsidRPr="007A2CC5">
        <w:rPr>
          <w:rFonts w:asciiTheme="minorHAnsi" w:hAnsiTheme="minorHAnsi" w:cstheme="minorHAnsi"/>
          <w:sz w:val="22"/>
          <w:szCs w:val="22"/>
        </w:rPr>
        <w:t xml:space="preserve">kalendářních </w:t>
      </w:r>
      <w:r w:rsidRPr="007A2CC5">
        <w:rPr>
          <w:rFonts w:asciiTheme="minorHAnsi" w:hAnsiTheme="minorHAnsi" w:cstheme="minorHAnsi"/>
          <w:sz w:val="22"/>
          <w:szCs w:val="22"/>
        </w:rPr>
        <w:t xml:space="preserve">dnů od jejího prokazatelného doručení. </w:t>
      </w:r>
      <w:r w:rsidR="00A050C8" w:rsidRPr="007A2CC5">
        <w:rPr>
          <w:rFonts w:asciiTheme="minorHAnsi" w:hAnsiTheme="minorHAnsi" w:cstheme="minorHAnsi"/>
          <w:sz w:val="22"/>
          <w:szCs w:val="22"/>
        </w:rPr>
        <w:t>Stejná lhůta splatnosti platí pro smluvní strany i při úhradě jiných plateb (např. úroků z prodlení, smluvních pokut, náhrady škody aj.)</w:t>
      </w:r>
    </w:p>
    <w:p w:rsidR="00F30223" w:rsidRPr="007A2CC5" w:rsidRDefault="00F30223" w:rsidP="00F30223">
      <w:pPr>
        <w:pStyle w:val="Smlouva-slo0"/>
        <w:widowControl w:val="0"/>
        <w:numPr>
          <w:ilvl w:val="0"/>
          <w:numId w:val="8"/>
        </w:numPr>
        <w:tabs>
          <w:tab w:val="left" w:pos="426"/>
        </w:tabs>
        <w:snapToGrid w:val="0"/>
        <w:spacing w:before="0" w:after="120"/>
        <w:ind w:left="425" w:hanging="425"/>
        <w:rPr>
          <w:rFonts w:asciiTheme="minorHAnsi" w:hAnsiTheme="minorHAnsi" w:cstheme="minorHAnsi"/>
          <w:sz w:val="22"/>
          <w:szCs w:val="22"/>
        </w:rPr>
      </w:pPr>
      <w:r w:rsidRPr="007A2CC5">
        <w:rPr>
          <w:rFonts w:asciiTheme="minorHAnsi" w:hAnsiTheme="minorHAnsi" w:cstheme="minorHAnsi"/>
          <w:sz w:val="22"/>
          <w:szCs w:val="22"/>
        </w:rPr>
        <w:t>Doručení faktury se provede osobně na podatelnu objednatele nebo doporučeně prostřednictvím držitele poštovní licence.</w:t>
      </w:r>
    </w:p>
    <w:p w:rsidR="00F30223" w:rsidRPr="007A2CC5" w:rsidRDefault="00F30223" w:rsidP="00F30223">
      <w:pPr>
        <w:pStyle w:val="Smlouva-slo0"/>
        <w:widowControl w:val="0"/>
        <w:numPr>
          <w:ilvl w:val="0"/>
          <w:numId w:val="8"/>
        </w:numPr>
        <w:tabs>
          <w:tab w:val="left" w:pos="426"/>
        </w:tabs>
        <w:snapToGrid w:val="0"/>
        <w:spacing w:before="0" w:after="120"/>
        <w:ind w:left="425" w:hanging="425"/>
        <w:rPr>
          <w:rFonts w:asciiTheme="minorHAnsi" w:hAnsiTheme="minorHAnsi" w:cstheme="minorHAnsi"/>
          <w:sz w:val="22"/>
          <w:szCs w:val="22"/>
        </w:rPr>
      </w:pPr>
      <w:r w:rsidRPr="007A2CC5">
        <w:rPr>
          <w:rFonts w:asciiTheme="minorHAnsi" w:hAnsiTheme="minorHAnsi" w:cstheme="minorHAnsi"/>
          <w:sz w:val="22"/>
          <w:szCs w:val="22"/>
        </w:rPr>
        <w:t>Objednatel je oprávněn provádět kontrolu vyúčtovaných prací dle stavebního a materiálového deníku, soupisu provedených prací a přímo na staveništi.</w:t>
      </w:r>
    </w:p>
    <w:p w:rsidR="00F30223" w:rsidRPr="007A2CC5" w:rsidRDefault="00F30223" w:rsidP="00F30223">
      <w:pPr>
        <w:pStyle w:val="Smlouva-slo0"/>
        <w:widowControl w:val="0"/>
        <w:numPr>
          <w:ilvl w:val="0"/>
          <w:numId w:val="8"/>
        </w:numPr>
        <w:tabs>
          <w:tab w:val="left" w:pos="426"/>
        </w:tabs>
        <w:snapToGrid w:val="0"/>
        <w:spacing w:before="0" w:after="120"/>
        <w:ind w:left="425" w:hanging="425"/>
        <w:rPr>
          <w:rFonts w:asciiTheme="minorHAnsi" w:hAnsiTheme="minorHAnsi" w:cstheme="minorHAnsi"/>
          <w:sz w:val="22"/>
          <w:szCs w:val="22"/>
        </w:rPr>
      </w:pPr>
      <w:r w:rsidRPr="007A2CC5">
        <w:rPr>
          <w:rFonts w:asciiTheme="minorHAnsi" w:hAnsiTheme="minorHAnsi" w:cstheme="minorHAnsi"/>
          <w:sz w:val="22"/>
          <w:szCs w:val="22"/>
        </w:rPr>
        <w:t>Zhotovitel je povinen oprávněným zástupcům objednatele provedení kontroly umožnit.</w:t>
      </w:r>
    </w:p>
    <w:p w:rsidR="00F30223" w:rsidRPr="007A2CC5" w:rsidRDefault="00F30223" w:rsidP="00F30223">
      <w:pPr>
        <w:pStyle w:val="Smlouva-slo0"/>
        <w:widowControl w:val="0"/>
        <w:numPr>
          <w:ilvl w:val="0"/>
          <w:numId w:val="8"/>
        </w:numPr>
        <w:tabs>
          <w:tab w:val="left" w:pos="426"/>
        </w:tabs>
        <w:snapToGrid w:val="0"/>
        <w:spacing w:before="0" w:after="120"/>
        <w:ind w:left="425" w:hanging="425"/>
        <w:rPr>
          <w:rFonts w:asciiTheme="minorHAnsi" w:hAnsiTheme="minorHAnsi" w:cstheme="minorHAnsi"/>
          <w:sz w:val="22"/>
          <w:szCs w:val="22"/>
        </w:rPr>
      </w:pPr>
      <w:r w:rsidRPr="007A2CC5">
        <w:rPr>
          <w:rFonts w:asciiTheme="minorHAnsi" w:hAnsiTheme="minorHAnsi" w:cstheme="minorHAnsi"/>
          <w:sz w:val="22"/>
          <w:szCs w:val="22"/>
        </w:rPr>
        <w:t>Objednatel je oprávněn pozastavit financování v případě, že zhotovitel bezdůvodně přeruší práce, práce provádí v rozporu s projektovou dokumentací, ustanoveními této smlouvy, vyhlášenými podmínkami zadávacího řízení nebo pokyny objednatele.</w:t>
      </w:r>
    </w:p>
    <w:p w:rsidR="00F30223" w:rsidRPr="007A2CC5" w:rsidRDefault="00F30223" w:rsidP="00F30223">
      <w:pPr>
        <w:pStyle w:val="Smlouva-slo0"/>
        <w:widowControl w:val="0"/>
        <w:numPr>
          <w:ilvl w:val="0"/>
          <w:numId w:val="8"/>
        </w:numPr>
        <w:tabs>
          <w:tab w:val="left" w:pos="426"/>
        </w:tabs>
        <w:snapToGrid w:val="0"/>
        <w:spacing w:before="0" w:after="120"/>
        <w:ind w:left="425" w:hanging="425"/>
        <w:rPr>
          <w:rFonts w:asciiTheme="minorHAnsi" w:hAnsiTheme="minorHAnsi" w:cstheme="minorHAnsi"/>
          <w:sz w:val="22"/>
          <w:szCs w:val="22"/>
        </w:rPr>
      </w:pPr>
      <w:r w:rsidRPr="007A2CC5">
        <w:rPr>
          <w:rFonts w:asciiTheme="minorHAnsi" w:hAnsiTheme="minorHAnsi" w:cstheme="minorHAnsi"/>
          <w:bCs/>
          <w:sz w:val="22"/>
          <w:szCs w:val="22"/>
        </w:rPr>
        <w:t xml:space="preserve">V případě, že objednatel neuhradí řádně a včas fakturu, </w:t>
      </w:r>
      <w:r w:rsidR="00414AE5" w:rsidRPr="007A2CC5">
        <w:rPr>
          <w:rFonts w:asciiTheme="minorHAnsi" w:hAnsiTheme="minorHAnsi" w:cstheme="minorHAnsi"/>
          <w:bCs/>
          <w:sz w:val="22"/>
          <w:szCs w:val="22"/>
        </w:rPr>
        <w:t>ponese sankce stanovené v článku XIV. této smlouvy.</w:t>
      </w:r>
    </w:p>
    <w:p w:rsidR="00F30223" w:rsidRPr="007A2CC5" w:rsidRDefault="00F30223" w:rsidP="00F30223">
      <w:pPr>
        <w:pStyle w:val="Smlouva-slo0"/>
        <w:widowControl w:val="0"/>
        <w:numPr>
          <w:ilvl w:val="0"/>
          <w:numId w:val="8"/>
        </w:numPr>
        <w:tabs>
          <w:tab w:val="left" w:pos="426"/>
        </w:tabs>
        <w:snapToGrid w:val="0"/>
        <w:spacing w:before="0" w:after="120"/>
        <w:ind w:left="425" w:hanging="425"/>
        <w:rPr>
          <w:rFonts w:asciiTheme="minorHAnsi" w:hAnsiTheme="minorHAnsi" w:cstheme="minorHAnsi"/>
          <w:sz w:val="22"/>
          <w:szCs w:val="22"/>
        </w:rPr>
      </w:pPr>
      <w:r w:rsidRPr="007A2CC5">
        <w:rPr>
          <w:rFonts w:asciiTheme="minorHAnsi" w:hAnsiTheme="minorHAnsi" w:cstheme="minorHAnsi"/>
          <w:sz w:val="22"/>
          <w:szCs w:val="22"/>
        </w:rPr>
        <w:t>V případě, že zhotovitel vyúčtuje práce nebo dodávky, které neprovedl, vyúčtuje chybně cenu nebo faktura nebude obsahovat některou náležitost, je objednatel oprávněn vadnou fakturu před uplynutím lhůty splatnosti vrátit zhotoviteli bez zaplacení k provedení opravy. Ve vrácené faktuře vyznačí důvod vrácení. Zhotovitel provede opravu vystavením nové faktury.</w:t>
      </w:r>
    </w:p>
    <w:p w:rsidR="00F30223" w:rsidRPr="007A2CC5" w:rsidRDefault="00F30223" w:rsidP="00F30223">
      <w:pPr>
        <w:pStyle w:val="Smlouva-slo0"/>
        <w:widowControl w:val="0"/>
        <w:numPr>
          <w:ilvl w:val="0"/>
          <w:numId w:val="8"/>
        </w:numPr>
        <w:tabs>
          <w:tab w:val="left" w:pos="426"/>
        </w:tabs>
        <w:snapToGrid w:val="0"/>
        <w:spacing w:before="0" w:after="120"/>
        <w:ind w:left="425" w:hanging="425"/>
        <w:rPr>
          <w:rFonts w:asciiTheme="minorHAnsi" w:hAnsiTheme="minorHAnsi" w:cstheme="minorHAnsi"/>
          <w:sz w:val="22"/>
          <w:szCs w:val="22"/>
        </w:rPr>
      </w:pPr>
      <w:r w:rsidRPr="007A2CC5">
        <w:rPr>
          <w:rFonts w:asciiTheme="minorHAnsi" w:hAnsiTheme="minorHAnsi" w:cstheme="minorHAnsi"/>
          <w:sz w:val="22"/>
          <w:szCs w:val="22"/>
        </w:rPr>
        <w:t>Vrátí-li objednatel vadnou fakturu zhotoviteli, přestává běžet původní lhůta splatnosti. Celá lhůta splatnosti běží opět ode dne doručení opravené faktury.</w:t>
      </w:r>
    </w:p>
    <w:p w:rsidR="00F30223" w:rsidRPr="007A2CC5" w:rsidRDefault="00F30223" w:rsidP="00F30223">
      <w:pPr>
        <w:pStyle w:val="Smlouva-slo0"/>
        <w:widowControl w:val="0"/>
        <w:numPr>
          <w:ilvl w:val="0"/>
          <w:numId w:val="8"/>
        </w:numPr>
        <w:tabs>
          <w:tab w:val="left" w:pos="426"/>
        </w:tabs>
        <w:snapToGrid w:val="0"/>
        <w:spacing w:before="0" w:after="120"/>
        <w:ind w:left="425" w:hanging="425"/>
        <w:rPr>
          <w:rFonts w:asciiTheme="minorHAnsi" w:hAnsiTheme="minorHAnsi" w:cstheme="minorHAnsi"/>
          <w:sz w:val="22"/>
          <w:szCs w:val="22"/>
        </w:rPr>
      </w:pPr>
      <w:r w:rsidRPr="007A2CC5">
        <w:rPr>
          <w:rFonts w:asciiTheme="minorHAnsi" w:hAnsiTheme="minorHAnsi" w:cstheme="minorHAnsi"/>
          <w:sz w:val="22"/>
          <w:szCs w:val="22"/>
        </w:rPr>
        <w:t xml:space="preserve">Povinnost zaplatit je splněna dnem odepsání příslušné částky z účtu </w:t>
      </w:r>
      <w:r w:rsidRPr="007A2CC5">
        <w:rPr>
          <w:rFonts w:asciiTheme="minorHAnsi" w:hAnsiTheme="minorHAnsi" w:cstheme="minorHAnsi"/>
          <w:bCs/>
          <w:sz w:val="22"/>
          <w:szCs w:val="22"/>
        </w:rPr>
        <w:t>smluvní strany, která provádí platbu – plní svoji povinnost zaplatit</w:t>
      </w:r>
      <w:r w:rsidRPr="007A2CC5">
        <w:rPr>
          <w:rFonts w:asciiTheme="minorHAnsi" w:hAnsiTheme="minorHAnsi" w:cstheme="minorHAnsi"/>
          <w:sz w:val="22"/>
          <w:szCs w:val="22"/>
        </w:rPr>
        <w:t>.</w:t>
      </w:r>
    </w:p>
    <w:p w:rsidR="00F30223" w:rsidRPr="007A2CC5" w:rsidRDefault="00F30223" w:rsidP="00F30223">
      <w:pPr>
        <w:pStyle w:val="Smlouva-slo0"/>
        <w:widowControl w:val="0"/>
        <w:numPr>
          <w:ilvl w:val="0"/>
          <w:numId w:val="8"/>
        </w:numPr>
        <w:tabs>
          <w:tab w:val="left" w:pos="426"/>
        </w:tabs>
        <w:snapToGrid w:val="0"/>
        <w:spacing w:before="0" w:after="120"/>
        <w:ind w:left="425" w:hanging="425"/>
        <w:rPr>
          <w:rFonts w:asciiTheme="minorHAnsi" w:hAnsiTheme="minorHAnsi" w:cstheme="minorHAnsi"/>
          <w:sz w:val="22"/>
          <w:szCs w:val="22"/>
        </w:rPr>
      </w:pPr>
      <w:r w:rsidRPr="007A2CC5">
        <w:rPr>
          <w:rFonts w:asciiTheme="minorHAnsi" w:hAnsiTheme="minorHAnsi" w:cstheme="minorHAnsi"/>
          <w:sz w:val="22"/>
          <w:szCs w:val="22"/>
        </w:rPr>
        <w:t>Požadavky na méněpráce nebo vícepráce vyvolané objedna</w:t>
      </w:r>
      <w:r w:rsidR="00370040" w:rsidRPr="007A2CC5">
        <w:rPr>
          <w:rFonts w:asciiTheme="minorHAnsi" w:hAnsiTheme="minorHAnsi" w:cstheme="minorHAnsi"/>
          <w:sz w:val="22"/>
          <w:szCs w:val="22"/>
        </w:rPr>
        <w:t xml:space="preserve">telem </w:t>
      </w:r>
      <w:r w:rsidRPr="007A2CC5">
        <w:rPr>
          <w:rFonts w:asciiTheme="minorHAnsi" w:hAnsiTheme="minorHAnsi" w:cstheme="minorHAnsi"/>
          <w:sz w:val="22"/>
          <w:szCs w:val="22"/>
        </w:rPr>
        <w:t>uplatní objednatel vůči uchazeči písemnou fo</w:t>
      </w:r>
      <w:r w:rsidR="00751490" w:rsidRPr="007A2CC5">
        <w:rPr>
          <w:rFonts w:asciiTheme="minorHAnsi" w:hAnsiTheme="minorHAnsi" w:cstheme="minorHAnsi"/>
          <w:sz w:val="22"/>
          <w:szCs w:val="22"/>
        </w:rPr>
        <w:t xml:space="preserve">rmou, a to záznamem v </w:t>
      </w:r>
      <w:r w:rsidR="00EB0C57" w:rsidRPr="007A2CC5">
        <w:rPr>
          <w:rFonts w:asciiTheme="minorHAnsi" w:hAnsiTheme="minorHAnsi" w:cstheme="minorHAnsi"/>
          <w:sz w:val="22"/>
          <w:szCs w:val="22"/>
        </w:rPr>
        <w:t>stavební</w:t>
      </w:r>
      <w:r w:rsidR="00751490" w:rsidRPr="007A2CC5">
        <w:rPr>
          <w:rFonts w:asciiTheme="minorHAnsi" w:hAnsiTheme="minorHAnsi" w:cstheme="minorHAnsi"/>
          <w:sz w:val="22"/>
          <w:szCs w:val="22"/>
        </w:rPr>
        <w:t>m</w:t>
      </w:r>
      <w:r w:rsidRPr="007A2CC5">
        <w:rPr>
          <w:rFonts w:asciiTheme="minorHAnsi" w:hAnsiTheme="minorHAnsi" w:cstheme="minorHAnsi"/>
          <w:sz w:val="22"/>
          <w:szCs w:val="22"/>
        </w:rPr>
        <w:t xml:space="preserve"> deníku, případně v samostatném deníku více a méně prací</w:t>
      </w:r>
      <w:r w:rsidR="00414AE5" w:rsidRPr="007A2CC5">
        <w:rPr>
          <w:rFonts w:asciiTheme="minorHAnsi" w:hAnsiTheme="minorHAnsi" w:cstheme="minorHAnsi"/>
          <w:sz w:val="22"/>
          <w:szCs w:val="22"/>
        </w:rPr>
        <w:t>.</w:t>
      </w:r>
      <w:r w:rsidRPr="007A2CC5">
        <w:rPr>
          <w:rFonts w:asciiTheme="minorHAnsi" w:hAnsiTheme="minorHAnsi" w:cstheme="minorHAnsi"/>
          <w:sz w:val="22"/>
          <w:szCs w:val="22"/>
        </w:rPr>
        <w:t xml:space="preserve"> Povinnost realizovat takovéto změny vzniká zhotoviteli dnem, kdy se seznámí se zápisem </w:t>
      </w:r>
      <w:r w:rsidR="00751490" w:rsidRPr="007A2CC5">
        <w:rPr>
          <w:rFonts w:asciiTheme="minorHAnsi" w:hAnsiTheme="minorHAnsi" w:cstheme="minorHAnsi"/>
          <w:sz w:val="22"/>
          <w:szCs w:val="22"/>
        </w:rPr>
        <w:t xml:space="preserve">v </w:t>
      </w:r>
      <w:r w:rsidR="00EB0C57" w:rsidRPr="007A2CC5">
        <w:rPr>
          <w:rFonts w:asciiTheme="minorHAnsi" w:hAnsiTheme="minorHAnsi" w:cstheme="minorHAnsi"/>
          <w:sz w:val="22"/>
          <w:szCs w:val="22"/>
        </w:rPr>
        <w:t>stavební</w:t>
      </w:r>
      <w:r w:rsidR="00751490" w:rsidRPr="007A2CC5">
        <w:rPr>
          <w:rFonts w:asciiTheme="minorHAnsi" w:hAnsiTheme="minorHAnsi" w:cstheme="minorHAnsi"/>
          <w:sz w:val="22"/>
          <w:szCs w:val="22"/>
        </w:rPr>
        <w:t xml:space="preserve">m </w:t>
      </w:r>
      <w:r w:rsidRPr="007A2CC5">
        <w:rPr>
          <w:rFonts w:asciiTheme="minorHAnsi" w:hAnsiTheme="minorHAnsi" w:cstheme="minorHAnsi"/>
          <w:sz w:val="22"/>
          <w:szCs w:val="22"/>
        </w:rPr>
        <w:t>deníku. S přihlédnutím k</w:t>
      </w:r>
      <w:r w:rsidR="00370040" w:rsidRPr="007A2CC5">
        <w:rPr>
          <w:rFonts w:asciiTheme="minorHAnsi" w:hAnsiTheme="minorHAnsi" w:cstheme="minorHAnsi"/>
          <w:sz w:val="22"/>
          <w:szCs w:val="22"/>
        </w:rPr>
        <w:t> </w:t>
      </w:r>
      <w:r w:rsidRPr="007A2CC5">
        <w:rPr>
          <w:rFonts w:asciiTheme="minorHAnsi" w:hAnsiTheme="minorHAnsi" w:cstheme="minorHAnsi"/>
          <w:sz w:val="22"/>
          <w:szCs w:val="22"/>
        </w:rPr>
        <w:t>omezení či zvýšení rozsahu díla jsou smluvní strany povinny provést odpovídající změnu smlouvy, a to formou</w:t>
      </w:r>
      <w:r w:rsidR="00E91F72" w:rsidRPr="007A2CC5">
        <w:rPr>
          <w:rFonts w:asciiTheme="minorHAnsi" w:hAnsiTheme="minorHAnsi" w:cstheme="minorHAnsi"/>
          <w:sz w:val="22"/>
          <w:szCs w:val="22"/>
        </w:rPr>
        <w:t xml:space="preserve"> písemného </w:t>
      </w:r>
      <w:r w:rsidR="00421C8E" w:rsidRPr="007A2CC5">
        <w:rPr>
          <w:rFonts w:asciiTheme="minorHAnsi" w:hAnsiTheme="minorHAnsi" w:cstheme="minorHAnsi"/>
          <w:sz w:val="22"/>
          <w:szCs w:val="22"/>
        </w:rPr>
        <w:t>dodatku k této</w:t>
      </w:r>
      <w:r w:rsidRPr="007A2CC5">
        <w:rPr>
          <w:rFonts w:asciiTheme="minorHAnsi" w:hAnsiTheme="minorHAnsi" w:cstheme="minorHAnsi"/>
          <w:sz w:val="22"/>
          <w:szCs w:val="22"/>
        </w:rPr>
        <w:t xml:space="preserve"> smlouvě.</w:t>
      </w:r>
    </w:p>
    <w:p w:rsidR="00E91F72" w:rsidRPr="007A2CC5" w:rsidRDefault="00E91F72" w:rsidP="00F30223">
      <w:pPr>
        <w:pStyle w:val="Smlouva-slo0"/>
        <w:widowControl w:val="0"/>
        <w:numPr>
          <w:ilvl w:val="0"/>
          <w:numId w:val="8"/>
        </w:numPr>
        <w:tabs>
          <w:tab w:val="left" w:pos="426"/>
        </w:tabs>
        <w:snapToGrid w:val="0"/>
        <w:spacing w:before="0" w:after="120"/>
        <w:ind w:left="425" w:hanging="425"/>
        <w:rPr>
          <w:rFonts w:asciiTheme="minorHAnsi" w:hAnsiTheme="minorHAnsi" w:cstheme="minorHAnsi"/>
          <w:sz w:val="22"/>
          <w:szCs w:val="22"/>
        </w:rPr>
      </w:pPr>
      <w:r w:rsidRPr="007A2CC5">
        <w:rPr>
          <w:rFonts w:asciiTheme="minorHAnsi" w:hAnsiTheme="minorHAnsi" w:cstheme="minorHAnsi"/>
          <w:sz w:val="22"/>
          <w:szCs w:val="22"/>
        </w:rPr>
        <w:t xml:space="preserve">Zjistí-li zhotovitel při </w:t>
      </w:r>
      <w:r w:rsidR="00370040" w:rsidRPr="007A2CC5">
        <w:rPr>
          <w:rFonts w:asciiTheme="minorHAnsi" w:hAnsiTheme="minorHAnsi" w:cstheme="minorHAnsi"/>
          <w:sz w:val="22"/>
          <w:szCs w:val="22"/>
        </w:rPr>
        <w:t xml:space="preserve">provádění díla skryté překážky </w:t>
      </w:r>
      <w:r w:rsidRPr="007A2CC5">
        <w:rPr>
          <w:rFonts w:asciiTheme="minorHAnsi" w:hAnsiTheme="minorHAnsi" w:cstheme="minorHAnsi"/>
          <w:sz w:val="22"/>
          <w:szCs w:val="22"/>
        </w:rPr>
        <w:t xml:space="preserve">týkající se místa, kde má být dílo </w:t>
      </w:r>
      <w:r w:rsidR="00421C8E" w:rsidRPr="007A2CC5">
        <w:rPr>
          <w:rFonts w:asciiTheme="minorHAnsi" w:hAnsiTheme="minorHAnsi" w:cstheme="minorHAnsi"/>
          <w:sz w:val="22"/>
          <w:szCs w:val="22"/>
        </w:rPr>
        <w:t>provedeno, znemožňující</w:t>
      </w:r>
      <w:r w:rsidRPr="007A2CC5">
        <w:rPr>
          <w:rFonts w:asciiTheme="minorHAnsi" w:hAnsiTheme="minorHAnsi" w:cstheme="minorHAnsi"/>
          <w:sz w:val="22"/>
          <w:szCs w:val="22"/>
        </w:rPr>
        <w:t xml:space="preserve"> provést dílo dohodnutým způsobem, oznámí to bez zbytečného dokladu objednateli a navrhne mu změnu díla. D</w:t>
      </w:r>
      <w:r w:rsidR="00370040" w:rsidRPr="007A2CC5">
        <w:rPr>
          <w:rFonts w:asciiTheme="minorHAnsi" w:hAnsiTheme="minorHAnsi" w:cstheme="minorHAnsi"/>
          <w:sz w:val="22"/>
          <w:szCs w:val="22"/>
        </w:rPr>
        <w:t xml:space="preserve">o dosažení dohody o změně díla </w:t>
      </w:r>
      <w:r w:rsidRPr="007A2CC5">
        <w:rPr>
          <w:rFonts w:asciiTheme="minorHAnsi" w:hAnsiTheme="minorHAnsi" w:cstheme="minorHAnsi"/>
          <w:sz w:val="22"/>
          <w:szCs w:val="22"/>
        </w:rPr>
        <w:t>může jeho provádění přerušit.</w:t>
      </w:r>
    </w:p>
    <w:p w:rsidR="00F30223" w:rsidRPr="007A2CC5" w:rsidRDefault="00F30223" w:rsidP="00A050C8">
      <w:pPr>
        <w:pStyle w:val="Nadpis1"/>
        <w:rPr>
          <w:rFonts w:cstheme="minorHAnsi"/>
        </w:rPr>
      </w:pPr>
      <w:r w:rsidRPr="007A2CC5">
        <w:rPr>
          <w:rFonts w:cstheme="minorHAnsi"/>
        </w:rPr>
        <w:t>Článek IX.</w:t>
      </w:r>
    </w:p>
    <w:p w:rsidR="00F30223" w:rsidRPr="007A2CC5" w:rsidRDefault="00F30223" w:rsidP="001F38DD">
      <w:pPr>
        <w:pStyle w:val="Nzev"/>
        <w:rPr>
          <w:rFonts w:asciiTheme="minorHAnsi" w:hAnsiTheme="minorHAnsi" w:cstheme="minorHAnsi"/>
        </w:rPr>
      </w:pPr>
      <w:r w:rsidRPr="007A2CC5">
        <w:rPr>
          <w:rFonts w:asciiTheme="minorHAnsi" w:hAnsiTheme="minorHAnsi" w:cstheme="minorHAnsi"/>
        </w:rPr>
        <w:t>Jakost díla</w:t>
      </w:r>
    </w:p>
    <w:p w:rsidR="00F30223" w:rsidRPr="007A2CC5" w:rsidRDefault="00F30223" w:rsidP="00F30223">
      <w:pPr>
        <w:tabs>
          <w:tab w:val="left" w:pos="400"/>
        </w:tabs>
        <w:spacing w:after="120"/>
        <w:ind w:left="360" w:hanging="360"/>
        <w:jc w:val="both"/>
        <w:rPr>
          <w:rFonts w:asciiTheme="minorHAnsi" w:hAnsiTheme="minorHAnsi" w:cstheme="minorHAnsi"/>
          <w:sz w:val="22"/>
          <w:szCs w:val="22"/>
        </w:rPr>
      </w:pPr>
      <w:r w:rsidRPr="007A2CC5">
        <w:rPr>
          <w:rFonts w:asciiTheme="minorHAnsi" w:hAnsiTheme="minorHAnsi" w:cstheme="minorHAnsi"/>
          <w:sz w:val="22"/>
          <w:szCs w:val="22"/>
        </w:rPr>
        <w:t>1.</w:t>
      </w:r>
      <w:r w:rsidRPr="007A2CC5">
        <w:rPr>
          <w:rFonts w:asciiTheme="minorHAnsi" w:hAnsiTheme="minorHAnsi" w:cstheme="minorHAnsi"/>
          <w:sz w:val="22"/>
          <w:szCs w:val="22"/>
        </w:rPr>
        <w:tab/>
        <w:t xml:space="preserve">Zhotovitel se zavazuje,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zadávací dokumentaci </w:t>
      </w:r>
      <w:r w:rsidR="00086345" w:rsidRPr="007A2CC5">
        <w:rPr>
          <w:rFonts w:asciiTheme="minorHAnsi" w:hAnsiTheme="minorHAnsi" w:cstheme="minorHAnsi"/>
          <w:sz w:val="22"/>
          <w:szCs w:val="22"/>
        </w:rPr>
        <w:t>díla</w:t>
      </w:r>
      <w:r w:rsidRPr="007A2CC5">
        <w:rPr>
          <w:rFonts w:asciiTheme="minorHAnsi" w:hAnsiTheme="minorHAnsi" w:cstheme="minorHAnsi"/>
          <w:sz w:val="22"/>
          <w:szCs w:val="22"/>
        </w:rPr>
        <w:t xml:space="preserve"> a podkladů</w:t>
      </w:r>
      <w:r w:rsidR="00370040" w:rsidRPr="007A2CC5">
        <w:rPr>
          <w:rFonts w:asciiTheme="minorHAnsi" w:hAnsiTheme="minorHAnsi" w:cstheme="minorHAnsi"/>
          <w:sz w:val="22"/>
          <w:szCs w:val="22"/>
        </w:rPr>
        <w:t>m</w:t>
      </w:r>
      <w:r w:rsidRPr="007A2CC5">
        <w:rPr>
          <w:rFonts w:asciiTheme="minorHAnsi" w:hAnsiTheme="minorHAnsi" w:cstheme="minorHAnsi"/>
          <w:sz w:val="22"/>
          <w:szCs w:val="22"/>
        </w:rPr>
        <w:t xml:space="preserve"> k zadávacímu řízení a této smlouvě. K tomu se zhotovitel zavazuje použít výhradně materiály a konstrukce, vyhovující požadavkům kladeným na jakost a mající prohlášení o shodě dle příslušného zákona o technických požadavcích na výrobky.</w:t>
      </w:r>
    </w:p>
    <w:p w:rsidR="00F30223" w:rsidRPr="007A2CC5" w:rsidRDefault="00F30223" w:rsidP="00F30223">
      <w:pPr>
        <w:tabs>
          <w:tab w:val="left" w:pos="400"/>
        </w:tabs>
        <w:spacing w:after="120"/>
        <w:ind w:left="360" w:hanging="360"/>
        <w:jc w:val="both"/>
        <w:rPr>
          <w:rFonts w:asciiTheme="minorHAnsi" w:hAnsiTheme="minorHAnsi" w:cstheme="minorHAnsi"/>
          <w:sz w:val="22"/>
          <w:szCs w:val="22"/>
        </w:rPr>
      </w:pPr>
      <w:r w:rsidRPr="007A2CC5">
        <w:rPr>
          <w:rFonts w:asciiTheme="minorHAnsi" w:hAnsiTheme="minorHAnsi" w:cstheme="minorHAnsi"/>
          <w:sz w:val="22"/>
          <w:szCs w:val="22"/>
        </w:rPr>
        <w:lastRenderedPageBreak/>
        <w:t>2.</w:t>
      </w:r>
      <w:r w:rsidRPr="007A2CC5">
        <w:rPr>
          <w:rFonts w:asciiTheme="minorHAnsi" w:hAnsiTheme="minorHAnsi" w:cstheme="minorHAnsi"/>
          <w:sz w:val="22"/>
          <w:szCs w:val="22"/>
        </w:rPr>
        <w:tab/>
        <w:t>Zhotovitel bude při provádění díla postupovat v </w:t>
      </w:r>
      <w:r w:rsidR="00086345" w:rsidRPr="007A2CC5">
        <w:rPr>
          <w:rFonts w:asciiTheme="minorHAnsi" w:hAnsiTheme="minorHAnsi" w:cstheme="minorHAnsi"/>
          <w:sz w:val="22"/>
          <w:szCs w:val="22"/>
        </w:rPr>
        <w:t>souladu se zadávací dokumentací</w:t>
      </w:r>
      <w:r w:rsidRPr="007A2CC5">
        <w:rPr>
          <w:rFonts w:asciiTheme="minorHAnsi" w:hAnsiTheme="minorHAnsi" w:cstheme="minorHAnsi"/>
          <w:sz w:val="22"/>
          <w:szCs w:val="22"/>
        </w:rPr>
        <w:t xml:space="preserve">, s platnými </w:t>
      </w:r>
      <w:r w:rsidR="00370040" w:rsidRPr="007A2CC5">
        <w:rPr>
          <w:rFonts w:asciiTheme="minorHAnsi" w:hAnsiTheme="minorHAnsi" w:cstheme="minorHAnsi"/>
          <w:sz w:val="22"/>
          <w:szCs w:val="22"/>
        </w:rPr>
        <w:t xml:space="preserve">právními předpisy souvisejícími </w:t>
      </w:r>
      <w:r w:rsidRPr="007A2CC5">
        <w:rPr>
          <w:rFonts w:asciiTheme="minorHAnsi" w:hAnsiTheme="minorHAnsi" w:cstheme="minorHAnsi"/>
          <w:sz w:val="22"/>
          <w:szCs w:val="22"/>
        </w:rPr>
        <w:t xml:space="preserve">s výstavbou, podle schválených technologických postupů stanovených platnými i doporučenými českými nebo evropskými technickými </w:t>
      </w:r>
      <w:r w:rsidR="00421C8E" w:rsidRPr="007A2CC5">
        <w:rPr>
          <w:rFonts w:asciiTheme="minorHAnsi" w:hAnsiTheme="minorHAnsi" w:cstheme="minorHAnsi"/>
          <w:sz w:val="22"/>
          <w:szCs w:val="22"/>
        </w:rPr>
        <w:t>normami a bezpečnostními</w:t>
      </w:r>
      <w:r w:rsidRPr="007A2CC5">
        <w:rPr>
          <w:rFonts w:asciiTheme="minorHAnsi" w:hAnsiTheme="minorHAnsi" w:cstheme="minorHAnsi"/>
          <w:sz w:val="22"/>
          <w:szCs w:val="22"/>
        </w:rPr>
        <w:t xml:space="preserve"> předpisy, v souladu se současným standardem u používaných technologií a postupů pro tento typ </w:t>
      </w:r>
      <w:r w:rsidR="00086345" w:rsidRPr="007A2CC5">
        <w:rPr>
          <w:rFonts w:asciiTheme="minorHAnsi" w:hAnsiTheme="minorHAnsi" w:cstheme="minorHAnsi"/>
          <w:sz w:val="22"/>
          <w:szCs w:val="22"/>
        </w:rPr>
        <w:t>díla</w:t>
      </w:r>
      <w:r w:rsidRPr="007A2CC5">
        <w:rPr>
          <w:rFonts w:asciiTheme="minorHAnsi" w:hAnsiTheme="minorHAnsi" w:cstheme="minorHAnsi"/>
          <w:sz w:val="22"/>
          <w:szCs w:val="22"/>
        </w:rPr>
        <w:t xml:space="preserve"> tak, aby dodržel smluvenou kvalitu díla. Dodržení kvality všech prací a dodávek sjednaných v této smlouvě je závaznou povinností zhotovitele. Zjištěné vady a nedodělky je povinen zhotovitel odstranit na své náklady.</w:t>
      </w:r>
    </w:p>
    <w:p w:rsidR="00F30223" w:rsidRPr="007A2CC5" w:rsidRDefault="00F30223" w:rsidP="00F30223">
      <w:pPr>
        <w:tabs>
          <w:tab w:val="left" w:pos="400"/>
        </w:tabs>
        <w:spacing w:after="120"/>
        <w:ind w:left="360" w:hanging="360"/>
        <w:jc w:val="both"/>
        <w:rPr>
          <w:rFonts w:asciiTheme="minorHAnsi" w:hAnsiTheme="minorHAnsi" w:cstheme="minorHAnsi"/>
          <w:sz w:val="22"/>
          <w:szCs w:val="22"/>
        </w:rPr>
      </w:pPr>
      <w:r w:rsidRPr="007A2CC5">
        <w:rPr>
          <w:rFonts w:asciiTheme="minorHAnsi" w:hAnsiTheme="minorHAnsi" w:cstheme="minorHAnsi"/>
          <w:sz w:val="22"/>
          <w:szCs w:val="22"/>
        </w:rPr>
        <w:t>3.</w:t>
      </w:r>
      <w:r w:rsidRPr="007A2CC5">
        <w:rPr>
          <w:rFonts w:asciiTheme="minorHAnsi" w:hAnsiTheme="minorHAnsi" w:cstheme="minorHAnsi"/>
          <w:sz w:val="22"/>
          <w:szCs w:val="22"/>
        </w:rPr>
        <w:tab/>
        <w:t xml:space="preserve">Dílo musí vykazovat parametry stanovené </w:t>
      </w:r>
      <w:r w:rsidR="00F4182F" w:rsidRPr="007A2CC5">
        <w:rPr>
          <w:rFonts w:asciiTheme="minorHAnsi" w:hAnsiTheme="minorHAnsi" w:cstheme="minorHAnsi"/>
          <w:sz w:val="22"/>
          <w:szCs w:val="22"/>
        </w:rPr>
        <w:t>v cenové nabídce</w:t>
      </w:r>
      <w:r w:rsidRPr="007A2CC5">
        <w:rPr>
          <w:rFonts w:asciiTheme="minorHAnsi" w:hAnsiTheme="minorHAnsi" w:cstheme="minorHAnsi"/>
          <w:sz w:val="22"/>
          <w:szCs w:val="22"/>
        </w:rPr>
        <w:t xml:space="preserve"> a nesmí se odchýlit od ČSN a technických požadavků na </w:t>
      </w:r>
      <w:r w:rsidR="00F4182F" w:rsidRPr="007A2CC5">
        <w:rPr>
          <w:rFonts w:asciiTheme="minorHAnsi" w:hAnsiTheme="minorHAnsi" w:cstheme="minorHAnsi"/>
          <w:sz w:val="22"/>
          <w:szCs w:val="22"/>
        </w:rPr>
        <w:t>dodávku</w:t>
      </w:r>
      <w:r w:rsidRPr="007A2CC5">
        <w:rPr>
          <w:rFonts w:asciiTheme="minorHAnsi" w:hAnsiTheme="minorHAnsi" w:cstheme="minorHAnsi"/>
          <w:sz w:val="22"/>
          <w:szCs w:val="22"/>
        </w:rPr>
        <w:t xml:space="preserve">, dle kterých je </w:t>
      </w:r>
      <w:r w:rsidR="00F4182F" w:rsidRPr="007A2CC5">
        <w:rPr>
          <w:rFonts w:asciiTheme="minorHAnsi" w:hAnsiTheme="minorHAnsi" w:cstheme="minorHAnsi"/>
          <w:sz w:val="22"/>
          <w:szCs w:val="22"/>
        </w:rPr>
        <w:t>cenová nabídka</w:t>
      </w:r>
      <w:r w:rsidR="00086345" w:rsidRPr="007A2CC5">
        <w:rPr>
          <w:rFonts w:asciiTheme="minorHAnsi" w:hAnsiTheme="minorHAnsi" w:cstheme="minorHAnsi"/>
          <w:sz w:val="22"/>
          <w:szCs w:val="22"/>
        </w:rPr>
        <w:t xml:space="preserve"> </w:t>
      </w:r>
      <w:r w:rsidR="00F4182F" w:rsidRPr="007A2CC5">
        <w:rPr>
          <w:rFonts w:asciiTheme="minorHAnsi" w:hAnsiTheme="minorHAnsi" w:cstheme="minorHAnsi"/>
          <w:sz w:val="22"/>
          <w:szCs w:val="22"/>
        </w:rPr>
        <w:t>zpracovaná.</w:t>
      </w:r>
    </w:p>
    <w:p w:rsidR="00F30223" w:rsidRPr="007A2CC5" w:rsidRDefault="00F30223" w:rsidP="00F30223">
      <w:pPr>
        <w:tabs>
          <w:tab w:val="left" w:pos="400"/>
        </w:tabs>
        <w:spacing w:after="120"/>
        <w:ind w:left="360" w:hanging="360"/>
        <w:jc w:val="both"/>
        <w:rPr>
          <w:rFonts w:asciiTheme="minorHAnsi" w:hAnsiTheme="minorHAnsi" w:cstheme="minorHAnsi"/>
          <w:bCs/>
          <w:sz w:val="22"/>
          <w:szCs w:val="22"/>
        </w:rPr>
      </w:pPr>
      <w:r w:rsidRPr="007A2CC5">
        <w:rPr>
          <w:rFonts w:asciiTheme="minorHAnsi" w:hAnsiTheme="minorHAnsi" w:cstheme="minorHAnsi"/>
          <w:sz w:val="22"/>
          <w:szCs w:val="22"/>
        </w:rPr>
        <w:t>4.</w:t>
      </w:r>
      <w:r w:rsidRPr="007A2CC5">
        <w:rPr>
          <w:rFonts w:asciiTheme="minorHAnsi" w:hAnsiTheme="minorHAnsi" w:cstheme="minorHAnsi"/>
          <w:sz w:val="22"/>
          <w:szCs w:val="22"/>
        </w:rPr>
        <w:tab/>
        <w:t xml:space="preserve">V případě, že bude nutno použít postupy a materiály, které nejsou </w:t>
      </w:r>
      <w:r w:rsidR="00F4182F" w:rsidRPr="007A2CC5">
        <w:rPr>
          <w:rFonts w:asciiTheme="minorHAnsi" w:hAnsiTheme="minorHAnsi" w:cstheme="minorHAnsi"/>
          <w:sz w:val="22"/>
          <w:szCs w:val="22"/>
        </w:rPr>
        <w:t>v cenové nabídce uvedeny</w:t>
      </w:r>
      <w:r w:rsidRPr="007A2CC5">
        <w:rPr>
          <w:rFonts w:asciiTheme="minorHAnsi" w:hAnsiTheme="minorHAnsi" w:cstheme="minorHAnsi"/>
          <w:sz w:val="22"/>
          <w:szCs w:val="22"/>
        </w:rPr>
        <w:t xml:space="preserve">, lze použít pouze takových, které v době realizace díla budou v souladu s platnými i doporučenými českými nebo evropskými technickými normami. Jakékoliv změny oproti </w:t>
      </w:r>
      <w:r w:rsidR="00F4182F" w:rsidRPr="007A2CC5">
        <w:rPr>
          <w:rFonts w:asciiTheme="minorHAnsi" w:hAnsiTheme="minorHAnsi" w:cstheme="minorHAnsi"/>
          <w:sz w:val="22"/>
          <w:szCs w:val="22"/>
        </w:rPr>
        <w:t>cenové nabídce</w:t>
      </w:r>
      <w:r w:rsidRPr="007A2CC5">
        <w:rPr>
          <w:rFonts w:asciiTheme="minorHAnsi" w:hAnsiTheme="minorHAnsi" w:cstheme="minorHAnsi"/>
          <w:sz w:val="22"/>
          <w:szCs w:val="22"/>
        </w:rPr>
        <w:t xml:space="preserve"> musí být předem odsouhlaseny </w:t>
      </w:r>
      <w:r w:rsidR="00F4182F" w:rsidRPr="007A2CC5">
        <w:rPr>
          <w:rFonts w:asciiTheme="minorHAnsi" w:hAnsiTheme="minorHAnsi" w:cstheme="minorHAnsi"/>
          <w:sz w:val="22"/>
          <w:szCs w:val="22"/>
        </w:rPr>
        <w:t xml:space="preserve">oprávněnou osobou </w:t>
      </w:r>
      <w:r w:rsidRPr="007A2CC5">
        <w:rPr>
          <w:rFonts w:asciiTheme="minorHAnsi" w:hAnsiTheme="minorHAnsi" w:cstheme="minorHAnsi"/>
          <w:bCs/>
          <w:sz w:val="22"/>
          <w:szCs w:val="22"/>
        </w:rPr>
        <w:t>objednate</w:t>
      </w:r>
      <w:r w:rsidR="00F4182F" w:rsidRPr="007A2CC5">
        <w:rPr>
          <w:rFonts w:asciiTheme="minorHAnsi" w:hAnsiTheme="minorHAnsi" w:cstheme="minorHAnsi"/>
          <w:bCs/>
          <w:sz w:val="22"/>
          <w:szCs w:val="22"/>
        </w:rPr>
        <w:t>le</w:t>
      </w:r>
      <w:r w:rsidRPr="007A2CC5">
        <w:rPr>
          <w:rFonts w:asciiTheme="minorHAnsi" w:hAnsiTheme="minorHAnsi" w:cstheme="minorHAnsi"/>
          <w:bCs/>
          <w:sz w:val="22"/>
          <w:szCs w:val="22"/>
        </w:rPr>
        <w:t>.</w:t>
      </w:r>
    </w:p>
    <w:p w:rsidR="00F30223" w:rsidRPr="007A2CC5" w:rsidRDefault="00F30223" w:rsidP="00F30223">
      <w:pPr>
        <w:tabs>
          <w:tab w:val="left" w:pos="400"/>
        </w:tabs>
        <w:spacing w:after="120"/>
        <w:ind w:left="360" w:hanging="360"/>
        <w:jc w:val="both"/>
        <w:rPr>
          <w:rFonts w:asciiTheme="minorHAnsi" w:hAnsiTheme="minorHAnsi" w:cstheme="minorHAnsi"/>
          <w:sz w:val="22"/>
          <w:szCs w:val="22"/>
        </w:rPr>
      </w:pPr>
      <w:r w:rsidRPr="007A2CC5">
        <w:rPr>
          <w:rFonts w:asciiTheme="minorHAnsi" w:hAnsiTheme="minorHAnsi" w:cstheme="minorHAnsi"/>
          <w:bCs/>
          <w:sz w:val="22"/>
          <w:szCs w:val="22"/>
        </w:rPr>
        <w:t>5.</w:t>
      </w:r>
      <w:r w:rsidRPr="007A2CC5">
        <w:rPr>
          <w:rFonts w:asciiTheme="minorHAnsi" w:hAnsiTheme="minorHAnsi" w:cstheme="minorHAnsi"/>
          <w:bCs/>
          <w:sz w:val="22"/>
          <w:szCs w:val="22"/>
        </w:rPr>
        <w:tab/>
      </w:r>
      <w:r w:rsidRPr="007A2CC5">
        <w:rPr>
          <w:rFonts w:asciiTheme="minorHAnsi" w:hAnsiTheme="minorHAnsi" w:cstheme="minorHAnsi"/>
          <w:sz w:val="22"/>
          <w:szCs w:val="22"/>
        </w:rPr>
        <w:t xml:space="preserve">Jakost dodávaných materiálů a </w:t>
      </w:r>
      <w:r w:rsidR="00F4182F" w:rsidRPr="007A2CC5">
        <w:rPr>
          <w:rFonts w:asciiTheme="minorHAnsi" w:hAnsiTheme="minorHAnsi" w:cstheme="minorHAnsi"/>
          <w:sz w:val="22"/>
          <w:szCs w:val="22"/>
        </w:rPr>
        <w:t>armatur, přístrojů atp.</w:t>
      </w:r>
      <w:r w:rsidRPr="007A2CC5">
        <w:rPr>
          <w:rFonts w:asciiTheme="minorHAnsi" w:hAnsiTheme="minorHAnsi" w:cstheme="minorHAnsi"/>
          <w:sz w:val="22"/>
          <w:szCs w:val="22"/>
        </w:rPr>
        <w:t xml:space="preserve"> bude dokladována předepsaným způsobem při kontrolních prohlídkách a při předání a převzetí díla nebo jeho části.</w:t>
      </w:r>
    </w:p>
    <w:p w:rsidR="00F30223" w:rsidRPr="007A2CC5" w:rsidRDefault="00F30223" w:rsidP="00A050C8">
      <w:pPr>
        <w:pStyle w:val="Nadpis1"/>
        <w:rPr>
          <w:rFonts w:cstheme="minorHAnsi"/>
        </w:rPr>
      </w:pPr>
      <w:r w:rsidRPr="007A2CC5">
        <w:rPr>
          <w:rFonts w:cstheme="minorHAnsi"/>
        </w:rPr>
        <w:t>Článek X.</w:t>
      </w:r>
    </w:p>
    <w:p w:rsidR="00F30223" w:rsidRPr="007A2CC5" w:rsidRDefault="00F30223" w:rsidP="001F38DD">
      <w:pPr>
        <w:pStyle w:val="Nzev"/>
        <w:rPr>
          <w:rFonts w:asciiTheme="minorHAnsi" w:hAnsiTheme="minorHAnsi" w:cstheme="minorHAnsi"/>
        </w:rPr>
      </w:pPr>
      <w:r w:rsidRPr="007A2CC5">
        <w:rPr>
          <w:rFonts w:asciiTheme="minorHAnsi" w:hAnsiTheme="minorHAnsi" w:cstheme="minorHAnsi"/>
        </w:rPr>
        <w:t>Provádění díla</w:t>
      </w:r>
    </w:p>
    <w:p w:rsidR="00F30223" w:rsidRPr="007A2CC5" w:rsidRDefault="00F30223" w:rsidP="00F30223">
      <w:pPr>
        <w:numPr>
          <w:ilvl w:val="0"/>
          <w:numId w:val="10"/>
        </w:numPr>
        <w:tabs>
          <w:tab w:val="num" w:pos="360"/>
        </w:tabs>
        <w:spacing w:after="120"/>
        <w:ind w:left="357" w:hanging="357"/>
        <w:jc w:val="both"/>
        <w:rPr>
          <w:rFonts w:asciiTheme="minorHAnsi" w:hAnsiTheme="minorHAnsi" w:cstheme="minorHAnsi"/>
          <w:sz w:val="22"/>
          <w:szCs w:val="22"/>
        </w:rPr>
      </w:pPr>
      <w:r w:rsidRPr="007A2CC5">
        <w:rPr>
          <w:rFonts w:asciiTheme="minorHAnsi" w:hAnsiTheme="minorHAnsi" w:cstheme="minorHAnsi"/>
          <w:sz w:val="22"/>
          <w:szCs w:val="22"/>
        </w:rPr>
        <w:t xml:space="preserve">Zhotovitel se zavazuje, že dílo provede svým jménem a na vlastní zodpovědnost. </w:t>
      </w:r>
    </w:p>
    <w:p w:rsidR="00F30223" w:rsidRPr="007A2CC5" w:rsidRDefault="00F30223" w:rsidP="00F30223">
      <w:pPr>
        <w:numPr>
          <w:ilvl w:val="0"/>
          <w:numId w:val="10"/>
        </w:numPr>
        <w:tabs>
          <w:tab w:val="num" w:pos="360"/>
        </w:tabs>
        <w:spacing w:after="120"/>
        <w:ind w:left="357" w:hanging="357"/>
        <w:jc w:val="both"/>
        <w:rPr>
          <w:rFonts w:asciiTheme="minorHAnsi" w:hAnsiTheme="minorHAnsi" w:cstheme="minorHAnsi"/>
          <w:sz w:val="22"/>
          <w:szCs w:val="22"/>
        </w:rPr>
      </w:pPr>
      <w:r w:rsidRPr="007A2CC5">
        <w:rPr>
          <w:rFonts w:asciiTheme="minorHAnsi" w:hAnsiTheme="minorHAnsi" w:cstheme="minorHAnsi"/>
          <w:sz w:val="22"/>
          <w:szCs w:val="22"/>
        </w:rPr>
        <w:t xml:space="preserve">Dále zhotovitel zabezpečí přístup a příjezd k jednotlivým nemovitostem, a to včetně případného zásobování, pokud to charakter </w:t>
      </w:r>
      <w:r w:rsidR="00086345" w:rsidRPr="007A2CC5">
        <w:rPr>
          <w:rFonts w:asciiTheme="minorHAnsi" w:hAnsiTheme="minorHAnsi" w:cstheme="minorHAnsi"/>
          <w:sz w:val="22"/>
          <w:szCs w:val="22"/>
        </w:rPr>
        <w:t>díla</w:t>
      </w:r>
      <w:r w:rsidRPr="007A2CC5">
        <w:rPr>
          <w:rFonts w:asciiTheme="minorHAnsi" w:hAnsiTheme="minorHAnsi" w:cstheme="minorHAnsi"/>
          <w:sz w:val="22"/>
          <w:szCs w:val="22"/>
        </w:rPr>
        <w:t xml:space="preserve"> vyžaduje.</w:t>
      </w:r>
    </w:p>
    <w:p w:rsidR="00F30223" w:rsidRPr="007A2CC5" w:rsidRDefault="00DE141E" w:rsidP="00F30223">
      <w:pPr>
        <w:pStyle w:val="Smlouva-slo0"/>
        <w:widowControl w:val="0"/>
        <w:numPr>
          <w:ilvl w:val="0"/>
          <w:numId w:val="11"/>
        </w:numPr>
        <w:snapToGrid w:val="0"/>
        <w:spacing w:before="0" w:after="120"/>
        <w:ind w:left="357" w:hanging="357"/>
        <w:rPr>
          <w:rFonts w:asciiTheme="minorHAnsi" w:hAnsiTheme="minorHAnsi" w:cstheme="minorHAnsi"/>
          <w:sz w:val="22"/>
          <w:szCs w:val="22"/>
        </w:rPr>
      </w:pPr>
      <w:r w:rsidRPr="007A2CC5">
        <w:rPr>
          <w:rFonts w:asciiTheme="minorHAnsi" w:hAnsiTheme="minorHAnsi" w:cstheme="minorHAnsi"/>
          <w:sz w:val="22"/>
          <w:szCs w:val="22"/>
        </w:rPr>
        <w:t xml:space="preserve">Zhotovitel upozorní objednatele bez zbytečného odkladu na nevhodnou povahu věci, </w:t>
      </w:r>
      <w:r w:rsidR="00421C8E" w:rsidRPr="007A2CC5">
        <w:rPr>
          <w:rFonts w:asciiTheme="minorHAnsi" w:hAnsiTheme="minorHAnsi" w:cstheme="minorHAnsi"/>
          <w:sz w:val="22"/>
          <w:szCs w:val="22"/>
        </w:rPr>
        <w:t>kterou mu</w:t>
      </w:r>
      <w:r w:rsidRPr="007A2CC5">
        <w:rPr>
          <w:rFonts w:asciiTheme="minorHAnsi" w:hAnsiTheme="minorHAnsi" w:cstheme="minorHAnsi"/>
          <w:sz w:val="22"/>
          <w:szCs w:val="22"/>
        </w:rPr>
        <w:t xml:space="preserve"> objednatel k provedení díla předal nebo příkazu, který mu objednatel dal. Překáží-li nevhodný </w:t>
      </w:r>
      <w:r w:rsidR="00421C8E" w:rsidRPr="007A2CC5">
        <w:rPr>
          <w:rFonts w:asciiTheme="minorHAnsi" w:hAnsiTheme="minorHAnsi" w:cstheme="minorHAnsi"/>
          <w:sz w:val="22"/>
          <w:szCs w:val="22"/>
        </w:rPr>
        <w:t>příkaz v řádném</w:t>
      </w:r>
      <w:r w:rsidRPr="007A2CC5">
        <w:rPr>
          <w:rFonts w:asciiTheme="minorHAnsi" w:hAnsiTheme="minorHAnsi" w:cstheme="minorHAnsi"/>
          <w:sz w:val="22"/>
          <w:szCs w:val="22"/>
        </w:rPr>
        <w:t xml:space="preserve"> provádění díla, zhotovitel v nezbytném roz</w:t>
      </w:r>
      <w:r w:rsidR="00725E84" w:rsidRPr="007A2CC5">
        <w:rPr>
          <w:rFonts w:asciiTheme="minorHAnsi" w:hAnsiTheme="minorHAnsi" w:cstheme="minorHAnsi"/>
          <w:sz w:val="22"/>
          <w:szCs w:val="22"/>
        </w:rPr>
        <w:t>sahu</w:t>
      </w:r>
      <w:r w:rsidRPr="007A2CC5">
        <w:rPr>
          <w:rFonts w:asciiTheme="minorHAnsi" w:hAnsiTheme="minorHAnsi" w:cstheme="minorHAnsi"/>
          <w:sz w:val="22"/>
          <w:szCs w:val="22"/>
        </w:rPr>
        <w:t xml:space="preserve"> může přerušit provádění díla do doby změny příkazu. Trvá-li objednatel na provádění díla podle nevhodného příkazu, má zhotovitel právo požadovat, aby tak objednatel učinil v písemné formě. Dále bude postupováno podle ustanovení § 2594, odst. 3, </w:t>
      </w:r>
      <w:smartTag w:uri="urn:schemas-microsoft-com:office:smarttags" w:element="metricconverter">
        <w:smartTagPr>
          <w:attr w:name="ProductID" w:val="4 a"/>
        </w:smartTagPr>
        <w:r w:rsidRPr="007A2CC5">
          <w:rPr>
            <w:rFonts w:asciiTheme="minorHAnsi" w:hAnsiTheme="minorHAnsi" w:cstheme="minorHAnsi"/>
            <w:sz w:val="22"/>
            <w:szCs w:val="22"/>
          </w:rPr>
          <w:t>4 a</w:t>
        </w:r>
      </w:smartTag>
      <w:r w:rsidRPr="007A2CC5">
        <w:rPr>
          <w:rFonts w:asciiTheme="minorHAnsi" w:hAnsiTheme="minorHAnsi" w:cstheme="minorHAnsi"/>
          <w:sz w:val="22"/>
          <w:szCs w:val="22"/>
        </w:rPr>
        <w:t xml:space="preserve"> ustanovení § 2595 Občanského zákoníku.</w:t>
      </w:r>
    </w:p>
    <w:p w:rsidR="00F30223" w:rsidRPr="007A2CC5" w:rsidRDefault="00F30223" w:rsidP="00F30223">
      <w:pPr>
        <w:pStyle w:val="Smlouva-slo0"/>
        <w:widowControl w:val="0"/>
        <w:numPr>
          <w:ilvl w:val="0"/>
          <w:numId w:val="11"/>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Zhotovitel je povinen na převzatém staveništi udržovat pořádek a čistotu, sám zajistit skládky na všechny druhy odpadů vyplývajících z realizace předmětu díla.</w:t>
      </w:r>
    </w:p>
    <w:p w:rsidR="00F30223" w:rsidRPr="007A2CC5" w:rsidRDefault="00F30223" w:rsidP="00F30223">
      <w:pPr>
        <w:widowControl w:val="0"/>
        <w:numPr>
          <w:ilvl w:val="0"/>
          <w:numId w:val="11"/>
        </w:numPr>
        <w:snapToGrid w:val="0"/>
        <w:spacing w:after="120"/>
        <w:jc w:val="both"/>
        <w:rPr>
          <w:rFonts w:asciiTheme="minorHAnsi" w:hAnsiTheme="minorHAnsi" w:cstheme="minorHAnsi"/>
          <w:b/>
          <w:sz w:val="22"/>
          <w:szCs w:val="22"/>
        </w:rPr>
      </w:pPr>
      <w:r w:rsidRPr="007A2CC5">
        <w:rPr>
          <w:rFonts w:asciiTheme="minorHAnsi" w:hAnsiTheme="minorHAnsi" w:cstheme="minorHAnsi"/>
          <w:sz w:val="22"/>
          <w:szCs w:val="22"/>
        </w:rPr>
        <w:t xml:space="preserve">Zhotovitel v plné míře zodpovídá za bezpečnost a ochranu všech osob v prostoru staveniště a zabezpečí jejich vybavení ochrannými pracovními pomůckami. </w:t>
      </w:r>
    </w:p>
    <w:p w:rsidR="00F30223" w:rsidRPr="007A2CC5" w:rsidRDefault="00F30223" w:rsidP="00F30223">
      <w:pPr>
        <w:pStyle w:val="Smlouva-slo0"/>
        <w:widowControl w:val="0"/>
        <w:numPr>
          <w:ilvl w:val="0"/>
          <w:numId w:val="11"/>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 xml:space="preserve">Zhotovitel se zavazuje realizovat práce vyžadující zvláštní způsobilost nebo povolení podle příslušných předpisů osobami, které tuto podmínku splňují. </w:t>
      </w:r>
    </w:p>
    <w:p w:rsidR="00F30223" w:rsidRPr="007A2CC5" w:rsidRDefault="00F30223" w:rsidP="00F30223">
      <w:pPr>
        <w:pStyle w:val="Smlouva-slo0"/>
        <w:widowControl w:val="0"/>
        <w:numPr>
          <w:ilvl w:val="0"/>
          <w:numId w:val="11"/>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Věci, které jsou potřebné k provedení díla</w:t>
      </w:r>
      <w:r w:rsidR="00DE141E" w:rsidRPr="007A2CC5">
        <w:rPr>
          <w:rFonts w:asciiTheme="minorHAnsi" w:hAnsiTheme="minorHAnsi" w:cstheme="minorHAnsi"/>
          <w:sz w:val="22"/>
          <w:szCs w:val="22"/>
        </w:rPr>
        <w:t>,</w:t>
      </w:r>
      <w:r w:rsidRPr="007A2CC5">
        <w:rPr>
          <w:rFonts w:asciiTheme="minorHAnsi" w:hAnsiTheme="minorHAnsi" w:cstheme="minorHAnsi"/>
          <w:sz w:val="22"/>
          <w:szCs w:val="22"/>
        </w:rPr>
        <w:t xml:space="preserve"> je povinen zajistit zhotovitel.</w:t>
      </w:r>
    </w:p>
    <w:p w:rsidR="00F30223" w:rsidRPr="007A2CC5" w:rsidRDefault="00F30223" w:rsidP="00F30223">
      <w:pPr>
        <w:pStyle w:val="Smlouva-slo0"/>
        <w:widowControl w:val="0"/>
        <w:numPr>
          <w:ilvl w:val="0"/>
          <w:numId w:val="11"/>
        </w:numPr>
        <w:snapToGrid w:val="0"/>
        <w:spacing w:before="0" w:after="120"/>
        <w:rPr>
          <w:rFonts w:asciiTheme="minorHAnsi" w:hAnsiTheme="minorHAnsi" w:cstheme="minorHAnsi"/>
          <w:b/>
          <w:bCs/>
          <w:sz w:val="22"/>
          <w:szCs w:val="22"/>
        </w:rPr>
      </w:pPr>
      <w:r w:rsidRPr="007A2CC5">
        <w:rPr>
          <w:rFonts w:asciiTheme="minorHAnsi" w:hAnsiTheme="minorHAnsi" w:cstheme="minorHAnsi"/>
          <w:sz w:val="22"/>
          <w:szCs w:val="22"/>
        </w:rPr>
        <w:t>Zhotovitel je povinen zajistit a financovat veškeré subdodavatelské práce a nese za ně odpovědnost, jako by je prováděl sám.</w:t>
      </w:r>
    </w:p>
    <w:p w:rsidR="00F30223" w:rsidRPr="007A2CC5" w:rsidRDefault="00F30223" w:rsidP="00A050C8">
      <w:pPr>
        <w:pStyle w:val="Nadpis1"/>
        <w:rPr>
          <w:rFonts w:cstheme="minorHAnsi"/>
        </w:rPr>
      </w:pPr>
      <w:r w:rsidRPr="007A2CC5">
        <w:rPr>
          <w:rFonts w:cstheme="minorHAnsi"/>
        </w:rPr>
        <w:t>Článek XI.</w:t>
      </w:r>
    </w:p>
    <w:p w:rsidR="00F30223" w:rsidRPr="007A2CC5" w:rsidRDefault="00EB0C57" w:rsidP="001F38DD">
      <w:pPr>
        <w:pStyle w:val="Nzev"/>
        <w:rPr>
          <w:rFonts w:asciiTheme="minorHAnsi" w:hAnsiTheme="minorHAnsi" w:cstheme="minorHAnsi"/>
        </w:rPr>
      </w:pPr>
      <w:r w:rsidRPr="007A2CC5">
        <w:rPr>
          <w:rFonts w:asciiTheme="minorHAnsi" w:hAnsiTheme="minorHAnsi" w:cstheme="minorHAnsi"/>
        </w:rPr>
        <w:t>Stavební</w:t>
      </w:r>
      <w:r w:rsidR="00F30223" w:rsidRPr="007A2CC5">
        <w:rPr>
          <w:rFonts w:asciiTheme="minorHAnsi" w:hAnsiTheme="minorHAnsi" w:cstheme="minorHAnsi"/>
        </w:rPr>
        <w:t xml:space="preserve"> deník</w:t>
      </w:r>
    </w:p>
    <w:p w:rsidR="00F30223" w:rsidRPr="007A2CC5" w:rsidRDefault="00F30223" w:rsidP="00F30223">
      <w:pPr>
        <w:pStyle w:val="Zkladntext2"/>
        <w:numPr>
          <w:ilvl w:val="0"/>
          <w:numId w:val="12"/>
        </w:numPr>
        <w:tabs>
          <w:tab w:val="left" w:pos="0"/>
        </w:tabs>
        <w:spacing w:after="120"/>
        <w:rPr>
          <w:rFonts w:asciiTheme="minorHAnsi" w:hAnsiTheme="minorHAnsi" w:cstheme="minorHAnsi"/>
          <w:sz w:val="22"/>
          <w:szCs w:val="22"/>
        </w:rPr>
      </w:pPr>
      <w:r w:rsidRPr="007A2CC5">
        <w:rPr>
          <w:rFonts w:asciiTheme="minorHAnsi" w:hAnsiTheme="minorHAnsi" w:cstheme="minorHAnsi"/>
          <w:sz w:val="22"/>
          <w:szCs w:val="22"/>
        </w:rPr>
        <w:t xml:space="preserve">Zhotovitel povede </w:t>
      </w:r>
      <w:r w:rsidR="00751490" w:rsidRPr="007A2CC5">
        <w:rPr>
          <w:rFonts w:asciiTheme="minorHAnsi" w:hAnsiTheme="minorHAnsi" w:cstheme="minorHAnsi"/>
          <w:sz w:val="22"/>
          <w:szCs w:val="22"/>
        </w:rPr>
        <w:t xml:space="preserve">stavební </w:t>
      </w:r>
      <w:r w:rsidRPr="007A2CC5">
        <w:rPr>
          <w:rFonts w:asciiTheme="minorHAnsi" w:hAnsiTheme="minorHAnsi" w:cstheme="minorHAnsi"/>
          <w:sz w:val="22"/>
          <w:szCs w:val="22"/>
        </w:rPr>
        <w:t xml:space="preserve">deník v přiměřeném rozsahu a dle podmínek § </w:t>
      </w:r>
      <w:r w:rsidR="00EB0C57" w:rsidRPr="007A2CC5">
        <w:rPr>
          <w:rFonts w:asciiTheme="minorHAnsi" w:hAnsiTheme="minorHAnsi" w:cstheme="minorHAnsi"/>
          <w:sz w:val="22"/>
          <w:szCs w:val="22"/>
        </w:rPr>
        <w:t>6</w:t>
      </w:r>
      <w:r w:rsidRPr="007A2CC5">
        <w:rPr>
          <w:rFonts w:asciiTheme="minorHAnsi" w:hAnsiTheme="minorHAnsi" w:cstheme="minorHAnsi"/>
          <w:sz w:val="22"/>
          <w:szCs w:val="22"/>
        </w:rPr>
        <w:t xml:space="preserve"> vyhlášky č.</w:t>
      </w:r>
      <w:r w:rsidR="00EB0C57" w:rsidRPr="007A2CC5">
        <w:rPr>
          <w:rFonts w:asciiTheme="minorHAnsi" w:hAnsiTheme="minorHAnsi" w:cstheme="minorHAnsi"/>
          <w:sz w:val="22"/>
          <w:szCs w:val="22"/>
        </w:rPr>
        <w:t>499</w:t>
      </w:r>
      <w:r w:rsidRPr="007A2CC5">
        <w:rPr>
          <w:rFonts w:asciiTheme="minorHAnsi" w:hAnsiTheme="minorHAnsi" w:cstheme="minorHAnsi"/>
          <w:sz w:val="22"/>
          <w:szCs w:val="22"/>
        </w:rPr>
        <w:t>/</w:t>
      </w:r>
      <w:r w:rsidR="00EB0C57" w:rsidRPr="007A2CC5">
        <w:rPr>
          <w:rFonts w:asciiTheme="minorHAnsi" w:hAnsiTheme="minorHAnsi" w:cstheme="minorHAnsi"/>
          <w:sz w:val="22"/>
          <w:szCs w:val="22"/>
        </w:rPr>
        <w:t>2006</w:t>
      </w:r>
      <w:r w:rsidRPr="007A2CC5">
        <w:rPr>
          <w:rFonts w:asciiTheme="minorHAnsi" w:hAnsiTheme="minorHAnsi" w:cstheme="minorHAnsi"/>
          <w:sz w:val="22"/>
          <w:szCs w:val="22"/>
        </w:rPr>
        <w:t xml:space="preserve"> Sb.</w:t>
      </w:r>
      <w:r w:rsidR="00EB0C57" w:rsidRPr="007A2CC5">
        <w:rPr>
          <w:rFonts w:asciiTheme="minorHAnsi" w:hAnsiTheme="minorHAnsi" w:cstheme="minorHAnsi"/>
          <w:sz w:val="22"/>
          <w:szCs w:val="22"/>
        </w:rPr>
        <w:t>, v platném znění a její přílohy č. 9.</w:t>
      </w:r>
      <w:r w:rsidRPr="007A2CC5">
        <w:rPr>
          <w:rFonts w:asciiTheme="minorHAnsi" w:hAnsiTheme="minorHAnsi" w:cstheme="minorHAnsi"/>
          <w:sz w:val="22"/>
          <w:szCs w:val="22"/>
        </w:rPr>
        <w:t xml:space="preserve"> Toto ustanovení je dle dohody zadavatele a uchazeče součástí této smlouvy. Zhotovitel bude prostřednictvím pověřeného pracovníka zapisovat denně do </w:t>
      </w:r>
      <w:r w:rsidR="00EB0C57" w:rsidRPr="007A2CC5">
        <w:rPr>
          <w:rFonts w:asciiTheme="minorHAnsi" w:hAnsiTheme="minorHAnsi" w:cstheme="minorHAnsi"/>
          <w:sz w:val="22"/>
          <w:szCs w:val="22"/>
        </w:rPr>
        <w:t>stavebního</w:t>
      </w:r>
      <w:r w:rsidRPr="007A2CC5">
        <w:rPr>
          <w:rFonts w:asciiTheme="minorHAnsi" w:hAnsiTheme="minorHAnsi" w:cstheme="minorHAnsi"/>
          <w:sz w:val="22"/>
          <w:szCs w:val="22"/>
        </w:rPr>
        <w:t xml:space="preserve"> deníku všechny údaje, které pokládá za důležité pro řádné provádění díla, respektive, které vyplývají z této smlouvy.</w:t>
      </w:r>
    </w:p>
    <w:p w:rsidR="00F30223" w:rsidRPr="007A2CC5" w:rsidRDefault="00F30223" w:rsidP="00F30223">
      <w:pPr>
        <w:pStyle w:val="Zkladntext2"/>
        <w:numPr>
          <w:ilvl w:val="0"/>
          <w:numId w:val="12"/>
        </w:numPr>
        <w:spacing w:after="120"/>
        <w:rPr>
          <w:rFonts w:asciiTheme="minorHAnsi" w:hAnsiTheme="minorHAnsi" w:cstheme="minorHAnsi"/>
          <w:sz w:val="22"/>
          <w:szCs w:val="22"/>
        </w:rPr>
      </w:pPr>
      <w:r w:rsidRPr="007A2CC5">
        <w:rPr>
          <w:rFonts w:asciiTheme="minorHAnsi" w:hAnsiTheme="minorHAnsi" w:cstheme="minorHAnsi"/>
          <w:sz w:val="22"/>
          <w:szCs w:val="22"/>
        </w:rPr>
        <w:t xml:space="preserve">Za objednatele je oprávněn do </w:t>
      </w:r>
      <w:r w:rsidR="00EB0C57" w:rsidRPr="007A2CC5">
        <w:rPr>
          <w:rFonts w:asciiTheme="minorHAnsi" w:hAnsiTheme="minorHAnsi" w:cstheme="minorHAnsi"/>
          <w:sz w:val="22"/>
          <w:szCs w:val="22"/>
        </w:rPr>
        <w:t>stavebního deníku</w:t>
      </w:r>
      <w:r w:rsidRPr="007A2CC5">
        <w:rPr>
          <w:rFonts w:asciiTheme="minorHAnsi" w:hAnsiTheme="minorHAnsi" w:cstheme="minorHAnsi"/>
          <w:sz w:val="22"/>
          <w:szCs w:val="22"/>
        </w:rPr>
        <w:t xml:space="preserve"> nahlížet a zapisovat objednatel a pracovník k tomu objednatelem pověřený. Zhotovitel zápis v deníku neprodleně předloží objednateli nebo </w:t>
      </w:r>
      <w:r w:rsidRPr="007A2CC5">
        <w:rPr>
          <w:rFonts w:asciiTheme="minorHAnsi" w:hAnsiTheme="minorHAnsi" w:cstheme="minorHAnsi"/>
          <w:sz w:val="22"/>
          <w:szCs w:val="22"/>
        </w:rPr>
        <w:lastRenderedPageBreak/>
        <w:t>jeho zástupci k vyjádření. Pověřený pracovník objednatele je povinen vyjádřit se k</w:t>
      </w:r>
      <w:r w:rsidR="005A3BA7" w:rsidRPr="007A2CC5">
        <w:rPr>
          <w:rFonts w:asciiTheme="minorHAnsi" w:hAnsiTheme="minorHAnsi" w:cstheme="minorHAnsi"/>
          <w:sz w:val="22"/>
          <w:szCs w:val="22"/>
        </w:rPr>
        <w:t> zápisu zhotovitele v</w:t>
      </w:r>
      <w:r w:rsidR="00EB0C57" w:rsidRPr="007A2CC5">
        <w:rPr>
          <w:rFonts w:asciiTheme="minorHAnsi" w:hAnsiTheme="minorHAnsi" w:cstheme="minorHAnsi"/>
          <w:sz w:val="22"/>
          <w:szCs w:val="22"/>
        </w:rPr>
        <w:t>e</w:t>
      </w:r>
      <w:r w:rsidR="005A3BA7" w:rsidRPr="007A2CC5">
        <w:rPr>
          <w:rFonts w:asciiTheme="minorHAnsi" w:hAnsiTheme="minorHAnsi" w:cstheme="minorHAnsi"/>
          <w:sz w:val="22"/>
          <w:szCs w:val="22"/>
        </w:rPr>
        <w:t> </w:t>
      </w:r>
      <w:r w:rsidR="00EB0C57" w:rsidRPr="007A2CC5">
        <w:rPr>
          <w:rFonts w:asciiTheme="minorHAnsi" w:hAnsiTheme="minorHAnsi" w:cstheme="minorHAnsi"/>
          <w:sz w:val="22"/>
          <w:szCs w:val="22"/>
        </w:rPr>
        <w:t>stavebním</w:t>
      </w:r>
      <w:r w:rsidR="005A3BA7" w:rsidRPr="007A2CC5">
        <w:rPr>
          <w:rFonts w:asciiTheme="minorHAnsi" w:hAnsiTheme="minorHAnsi" w:cstheme="minorHAnsi"/>
          <w:sz w:val="22"/>
          <w:szCs w:val="22"/>
        </w:rPr>
        <w:t xml:space="preserve"> deníku</w:t>
      </w:r>
      <w:r w:rsidRPr="007A2CC5">
        <w:rPr>
          <w:rFonts w:asciiTheme="minorHAnsi" w:hAnsiTheme="minorHAnsi" w:cstheme="minorHAnsi"/>
          <w:sz w:val="22"/>
          <w:szCs w:val="22"/>
        </w:rPr>
        <w:t xml:space="preserve"> ve lhůtě tří pracovních dnů od jeho předložení zástupci zhotovitele, jinak se má za to, že s obsahem zápisu souhlasí (nemá k němu připomínky). Smluvní strany se zavazují považovat zápisy </w:t>
      </w:r>
      <w:r w:rsidR="005A3BA7" w:rsidRPr="007A2CC5">
        <w:rPr>
          <w:rFonts w:asciiTheme="minorHAnsi" w:hAnsiTheme="minorHAnsi" w:cstheme="minorHAnsi"/>
          <w:sz w:val="22"/>
          <w:szCs w:val="22"/>
        </w:rPr>
        <w:t>v</w:t>
      </w:r>
      <w:r w:rsidR="00EB0C57" w:rsidRPr="007A2CC5">
        <w:rPr>
          <w:rFonts w:asciiTheme="minorHAnsi" w:hAnsiTheme="minorHAnsi" w:cstheme="minorHAnsi"/>
          <w:sz w:val="22"/>
          <w:szCs w:val="22"/>
        </w:rPr>
        <w:t>e</w:t>
      </w:r>
      <w:r w:rsidR="005A3BA7" w:rsidRPr="007A2CC5">
        <w:rPr>
          <w:rFonts w:asciiTheme="minorHAnsi" w:hAnsiTheme="minorHAnsi" w:cstheme="minorHAnsi"/>
          <w:sz w:val="22"/>
          <w:szCs w:val="22"/>
        </w:rPr>
        <w:t> </w:t>
      </w:r>
      <w:r w:rsidR="00EB0C57" w:rsidRPr="007A2CC5">
        <w:rPr>
          <w:rFonts w:asciiTheme="minorHAnsi" w:hAnsiTheme="minorHAnsi" w:cstheme="minorHAnsi"/>
          <w:sz w:val="22"/>
          <w:szCs w:val="22"/>
        </w:rPr>
        <w:t>stavebním</w:t>
      </w:r>
      <w:r w:rsidR="005A3BA7" w:rsidRPr="007A2CC5">
        <w:rPr>
          <w:rFonts w:asciiTheme="minorHAnsi" w:hAnsiTheme="minorHAnsi" w:cstheme="minorHAnsi"/>
          <w:sz w:val="22"/>
          <w:szCs w:val="22"/>
        </w:rPr>
        <w:t xml:space="preserve"> </w:t>
      </w:r>
      <w:r w:rsidRPr="007A2CC5">
        <w:rPr>
          <w:rFonts w:asciiTheme="minorHAnsi" w:hAnsiTheme="minorHAnsi" w:cstheme="minorHAnsi"/>
          <w:sz w:val="22"/>
          <w:szCs w:val="22"/>
        </w:rPr>
        <w:t>deníku za závazný podklad pro smluvní úpravy smlouvy a jako důkazní prostředek pro případ sporu.</w:t>
      </w:r>
    </w:p>
    <w:p w:rsidR="00F30223" w:rsidRPr="007A2CC5" w:rsidRDefault="00EB0C57" w:rsidP="00F30223">
      <w:pPr>
        <w:numPr>
          <w:ilvl w:val="0"/>
          <w:numId w:val="12"/>
        </w:numPr>
        <w:tabs>
          <w:tab w:val="left" w:pos="0"/>
        </w:tabs>
        <w:spacing w:after="120"/>
        <w:rPr>
          <w:rFonts w:asciiTheme="minorHAnsi" w:hAnsiTheme="minorHAnsi" w:cstheme="minorHAnsi"/>
          <w:sz w:val="22"/>
          <w:szCs w:val="22"/>
        </w:rPr>
      </w:pPr>
      <w:r w:rsidRPr="007A2CC5">
        <w:rPr>
          <w:rFonts w:asciiTheme="minorHAnsi" w:hAnsiTheme="minorHAnsi" w:cstheme="minorHAnsi"/>
          <w:sz w:val="22"/>
          <w:szCs w:val="22"/>
        </w:rPr>
        <w:t>Stavební</w:t>
      </w:r>
      <w:r w:rsidR="005A3BA7" w:rsidRPr="007A2CC5">
        <w:rPr>
          <w:rFonts w:asciiTheme="minorHAnsi" w:hAnsiTheme="minorHAnsi" w:cstheme="minorHAnsi"/>
          <w:sz w:val="22"/>
          <w:szCs w:val="22"/>
        </w:rPr>
        <w:t xml:space="preserve"> deník </w:t>
      </w:r>
      <w:r w:rsidR="00F30223" w:rsidRPr="007A2CC5">
        <w:rPr>
          <w:rFonts w:asciiTheme="minorHAnsi" w:hAnsiTheme="minorHAnsi" w:cstheme="minorHAnsi"/>
          <w:sz w:val="22"/>
          <w:szCs w:val="22"/>
        </w:rPr>
        <w:t>musí obsahovat zejména:</w:t>
      </w:r>
    </w:p>
    <w:p w:rsidR="00F30223" w:rsidRPr="007A2CC5" w:rsidRDefault="00F30223" w:rsidP="00F30223">
      <w:pPr>
        <w:numPr>
          <w:ilvl w:val="0"/>
          <w:numId w:val="13"/>
        </w:numPr>
        <w:tabs>
          <w:tab w:val="clear" w:pos="360"/>
          <w:tab w:val="num" w:pos="700"/>
        </w:tabs>
        <w:ind w:left="700" w:hanging="300"/>
        <w:jc w:val="both"/>
        <w:rPr>
          <w:rFonts w:asciiTheme="minorHAnsi" w:hAnsiTheme="minorHAnsi" w:cstheme="minorHAnsi"/>
          <w:sz w:val="22"/>
          <w:szCs w:val="22"/>
        </w:rPr>
      </w:pPr>
      <w:r w:rsidRPr="007A2CC5">
        <w:rPr>
          <w:rFonts w:asciiTheme="minorHAnsi" w:hAnsiTheme="minorHAnsi" w:cstheme="minorHAnsi"/>
          <w:sz w:val="22"/>
          <w:szCs w:val="22"/>
        </w:rPr>
        <w:t>základní list s uvedením názvu a sídla objednatele, zhotovitele a projektanta a případné změny těchto údajů,</w:t>
      </w:r>
    </w:p>
    <w:p w:rsidR="00F30223" w:rsidRPr="007A2CC5" w:rsidRDefault="00F30223" w:rsidP="00F30223">
      <w:pPr>
        <w:numPr>
          <w:ilvl w:val="0"/>
          <w:numId w:val="13"/>
        </w:numPr>
        <w:tabs>
          <w:tab w:val="clear" w:pos="360"/>
          <w:tab w:val="num" w:pos="700"/>
        </w:tabs>
        <w:ind w:left="700" w:hanging="300"/>
        <w:jc w:val="both"/>
        <w:rPr>
          <w:rFonts w:asciiTheme="minorHAnsi" w:hAnsiTheme="minorHAnsi" w:cstheme="minorHAnsi"/>
          <w:sz w:val="22"/>
          <w:szCs w:val="22"/>
        </w:rPr>
      </w:pPr>
      <w:r w:rsidRPr="007A2CC5">
        <w:rPr>
          <w:rFonts w:asciiTheme="minorHAnsi" w:hAnsiTheme="minorHAnsi" w:cstheme="minorHAnsi"/>
          <w:sz w:val="22"/>
          <w:szCs w:val="22"/>
        </w:rPr>
        <w:t xml:space="preserve">základní údaje o stavbě v souladu s realizační projektovou </w:t>
      </w:r>
      <w:r w:rsidR="00086345" w:rsidRPr="007A2CC5">
        <w:rPr>
          <w:rFonts w:asciiTheme="minorHAnsi" w:hAnsiTheme="minorHAnsi" w:cstheme="minorHAnsi"/>
          <w:sz w:val="22"/>
          <w:szCs w:val="22"/>
        </w:rPr>
        <w:t>dokumentací,</w:t>
      </w:r>
    </w:p>
    <w:p w:rsidR="00F30223" w:rsidRPr="007A2CC5" w:rsidRDefault="00F30223" w:rsidP="00F30223">
      <w:pPr>
        <w:numPr>
          <w:ilvl w:val="0"/>
          <w:numId w:val="13"/>
        </w:numPr>
        <w:tabs>
          <w:tab w:val="clear" w:pos="360"/>
          <w:tab w:val="num" w:pos="700"/>
        </w:tabs>
        <w:ind w:left="700" w:hanging="300"/>
        <w:jc w:val="both"/>
        <w:rPr>
          <w:rFonts w:asciiTheme="minorHAnsi" w:hAnsiTheme="minorHAnsi" w:cstheme="minorHAnsi"/>
          <w:sz w:val="22"/>
          <w:szCs w:val="22"/>
        </w:rPr>
      </w:pPr>
      <w:r w:rsidRPr="007A2CC5">
        <w:rPr>
          <w:rFonts w:asciiTheme="minorHAnsi" w:hAnsiTheme="minorHAnsi" w:cstheme="minorHAnsi"/>
          <w:sz w:val="22"/>
          <w:szCs w:val="22"/>
        </w:rPr>
        <w:t xml:space="preserve">seznam dokladů a úředních opatření, týkajících se </w:t>
      </w:r>
      <w:r w:rsidR="00086345" w:rsidRPr="007A2CC5">
        <w:rPr>
          <w:rFonts w:asciiTheme="minorHAnsi" w:hAnsiTheme="minorHAnsi" w:cstheme="minorHAnsi"/>
          <w:sz w:val="22"/>
          <w:szCs w:val="22"/>
        </w:rPr>
        <w:t>díla</w:t>
      </w:r>
      <w:r w:rsidRPr="007A2CC5">
        <w:rPr>
          <w:rFonts w:asciiTheme="minorHAnsi" w:hAnsiTheme="minorHAnsi" w:cstheme="minorHAnsi"/>
          <w:sz w:val="22"/>
          <w:szCs w:val="22"/>
        </w:rPr>
        <w:t>,</w:t>
      </w:r>
    </w:p>
    <w:p w:rsidR="00F30223" w:rsidRPr="007A2CC5" w:rsidRDefault="00F30223" w:rsidP="00F30223">
      <w:pPr>
        <w:numPr>
          <w:ilvl w:val="0"/>
          <w:numId w:val="13"/>
        </w:numPr>
        <w:tabs>
          <w:tab w:val="clear" w:pos="360"/>
          <w:tab w:val="num" w:pos="700"/>
        </w:tabs>
        <w:spacing w:after="120"/>
        <w:ind w:left="700" w:hanging="300"/>
        <w:jc w:val="both"/>
        <w:rPr>
          <w:rFonts w:asciiTheme="minorHAnsi" w:hAnsiTheme="minorHAnsi" w:cstheme="minorHAnsi"/>
          <w:sz w:val="22"/>
          <w:szCs w:val="22"/>
        </w:rPr>
      </w:pPr>
      <w:r w:rsidRPr="007A2CC5">
        <w:rPr>
          <w:rFonts w:asciiTheme="minorHAnsi" w:hAnsiTheme="minorHAnsi" w:cstheme="minorHAnsi"/>
          <w:sz w:val="22"/>
          <w:szCs w:val="22"/>
        </w:rPr>
        <w:t>přehled smluv a dodatků, případně změn.</w:t>
      </w:r>
    </w:p>
    <w:p w:rsidR="00F30223" w:rsidRPr="007A2CC5" w:rsidRDefault="00F30223" w:rsidP="00F30223">
      <w:pPr>
        <w:pStyle w:val="Zkladntext2"/>
        <w:numPr>
          <w:ilvl w:val="0"/>
          <w:numId w:val="12"/>
        </w:numPr>
        <w:tabs>
          <w:tab w:val="left" w:pos="0"/>
        </w:tabs>
        <w:spacing w:after="120"/>
        <w:rPr>
          <w:rFonts w:asciiTheme="minorHAnsi" w:hAnsiTheme="minorHAnsi" w:cstheme="minorHAnsi"/>
          <w:sz w:val="22"/>
          <w:szCs w:val="22"/>
        </w:rPr>
      </w:pPr>
      <w:r w:rsidRPr="007A2CC5">
        <w:rPr>
          <w:rFonts w:asciiTheme="minorHAnsi" w:hAnsiTheme="minorHAnsi" w:cstheme="minorHAnsi"/>
          <w:sz w:val="22"/>
          <w:szCs w:val="22"/>
        </w:rPr>
        <w:t>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musí být podepsán stavbyvedoucím zhotovitele nebo jeho oprávněným zástupcem.</w:t>
      </w:r>
    </w:p>
    <w:p w:rsidR="00F30223" w:rsidRPr="007A2CC5" w:rsidRDefault="00F30223" w:rsidP="00F30223">
      <w:pPr>
        <w:pStyle w:val="Zkladntext2"/>
        <w:numPr>
          <w:ilvl w:val="0"/>
          <w:numId w:val="12"/>
        </w:numPr>
        <w:tabs>
          <w:tab w:val="left" w:pos="0"/>
        </w:tabs>
        <w:rPr>
          <w:rFonts w:asciiTheme="minorHAnsi" w:hAnsiTheme="minorHAnsi" w:cstheme="minorHAnsi"/>
          <w:sz w:val="22"/>
          <w:szCs w:val="22"/>
        </w:rPr>
      </w:pPr>
      <w:r w:rsidRPr="007A2CC5">
        <w:rPr>
          <w:rFonts w:asciiTheme="minorHAnsi" w:hAnsiTheme="minorHAnsi" w:cstheme="minorHAnsi"/>
          <w:sz w:val="22"/>
          <w:szCs w:val="22"/>
        </w:rPr>
        <w:t xml:space="preserve">Do </w:t>
      </w:r>
      <w:r w:rsidR="00EB0C57" w:rsidRPr="007A2CC5">
        <w:rPr>
          <w:rFonts w:asciiTheme="minorHAnsi" w:hAnsiTheme="minorHAnsi" w:cstheme="minorHAnsi"/>
          <w:sz w:val="22"/>
          <w:szCs w:val="22"/>
        </w:rPr>
        <w:t>stavebního</w:t>
      </w:r>
      <w:r w:rsidRPr="007A2CC5">
        <w:rPr>
          <w:rFonts w:asciiTheme="minorHAnsi" w:hAnsiTheme="minorHAnsi" w:cstheme="minorHAnsi"/>
          <w:sz w:val="22"/>
          <w:szCs w:val="22"/>
        </w:rPr>
        <w:t xml:space="preserve"> deníku budou zapsány všechny skutečnosti související s plněním smlouvy. </w:t>
      </w:r>
      <w:r w:rsidR="00C76920" w:rsidRPr="007A2CC5">
        <w:rPr>
          <w:rFonts w:asciiTheme="minorHAnsi" w:hAnsiTheme="minorHAnsi" w:cstheme="minorHAnsi"/>
          <w:sz w:val="22"/>
          <w:szCs w:val="22"/>
        </w:rPr>
        <w:t xml:space="preserve"> </w:t>
      </w:r>
      <w:r w:rsidRPr="007A2CC5">
        <w:rPr>
          <w:rFonts w:asciiTheme="minorHAnsi" w:hAnsiTheme="minorHAnsi" w:cstheme="minorHAnsi"/>
          <w:sz w:val="22"/>
          <w:szCs w:val="22"/>
        </w:rPr>
        <w:t>Jedná se zejména o:</w:t>
      </w:r>
    </w:p>
    <w:p w:rsidR="00F30223" w:rsidRPr="007A2CC5" w:rsidRDefault="00F30223" w:rsidP="00F30223">
      <w:pPr>
        <w:numPr>
          <w:ilvl w:val="0"/>
          <w:numId w:val="14"/>
        </w:numPr>
        <w:tabs>
          <w:tab w:val="clear" w:pos="360"/>
          <w:tab w:val="num" w:pos="700"/>
        </w:tabs>
        <w:ind w:left="700" w:hanging="300"/>
        <w:jc w:val="both"/>
        <w:rPr>
          <w:rFonts w:asciiTheme="minorHAnsi" w:hAnsiTheme="minorHAnsi" w:cstheme="minorHAnsi"/>
          <w:sz w:val="22"/>
          <w:szCs w:val="22"/>
        </w:rPr>
      </w:pPr>
      <w:r w:rsidRPr="007A2CC5">
        <w:rPr>
          <w:rFonts w:asciiTheme="minorHAnsi" w:hAnsiTheme="minorHAnsi" w:cstheme="minorHAnsi"/>
          <w:sz w:val="22"/>
          <w:szCs w:val="22"/>
        </w:rPr>
        <w:t>časo</w:t>
      </w:r>
      <w:r w:rsidR="0092096F" w:rsidRPr="007A2CC5">
        <w:rPr>
          <w:rFonts w:asciiTheme="minorHAnsi" w:hAnsiTheme="minorHAnsi" w:cstheme="minorHAnsi"/>
          <w:sz w:val="22"/>
          <w:szCs w:val="22"/>
        </w:rPr>
        <w:t>vý postup prací a jejich kvalita</w:t>
      </w:r>
      <w:r w:rsidRPr="007A2CC5">
        <w:rPr>
          <w:rFonts w:asciiTheme="minorHAnsi" w:hAnsiTheme="minorHAnsi" w:cstheme="minorHAnsi"/>
          <w:sz w:val="22"/>
          <w:szCs w:val="22"/>
        </w:rPr>
        <w:t>,</w:t>
      </w:r>
    </w:p>
    <w:p w:rsidR="00F30223" w:rsidRPr="007A2CC5" w:rsidRDefault="00F30223" w:rsidP="00F30223">
      <w:pPr>
        <w:numPr>
          <w:ilvl w:val="0"/>
          <w:numId w:val="14"/>
        </w:numPr>
        <w:tabs>
          <w:tab w:val="clear" w:pos="360"/>
          <w:tab w:val="num" w:pos="700"/>
        </w:tabs>
        <w:ind w:left="700" w:hanging="300"/>
        <w:jc w:val="both"/>
        <w:rPr>
          <w:rFonts w:asciiTheme="minorHAnsi" w:hAnsiTheme="minorHAnsi" w:cstheme="minorHAnsi"/>
          <w:sz w:val="22"/>
          <w:szCs w:val="22"/>
        </w:rPr>
      </w:pPr>
      <w:r w:rsidRPr="007A2CC5">
        <w:rPr>
          <w:rFonts w:asciiTheme="minorHAnsi" w:hAnsiTheme="minorHAnsi" w:cstheme="minorHAnsi"/>
          <w:sz w:val="22"/>
          <w:szCs w:val="22"/>
        </w:rPr>
        <w:t>druh použitých materiálů a technologií,</w:t>
      </w:r>
    </w:p>
    <w:p w:rsidR="00F30223" w:rsidRPr="007A2CC5" w:rsidRDefault="00F30223" w:rsidP="00F30223">
      <w:pPr>
        <w:numPr>
          <w:ilvl w:val="0"/>
          <w:numId w:val="14"/>
        </w:numPr>
        <w:tabs>
          <w:tab w:val="clear" w:pos="360"/>
          <w:tab w:val="num" w:pos="700"/>
        </w:tabs>
        <w:ind w:left="700" w:hanging="300"/>
        <w:jc w:val="both"/>
        <w:rPr>
          <w:rFonts w:asciiTheme="minorHAnsi" w:hAnsiTheme="minorHAnsi" w:cstheme="minorHAnsi"/>
          <w:sz w:val="22"/>
          <w:szCs w:val="22"/>
        </w:rPr>
      </w:pPr>
      <w:r w:rsidRPr="007A2CC5">
        <w:rPr>
          <w:rFonts w:asciiTheme="minorHAnsi" w:hAnsiTheme="minorHAnsi" w:cstheme="minorHAnsi"/>
          <w:sz w:val="22"/>
          <w:szCs w:val="22"/>
        </w:rPr>
        <w:t xml:space="preserve">zdůvodnění odchylek v postupech prací a v použitých materiálech oproti realizační dokumentaci </w:t>
      </w:r>
      <w:r w:rsidR="00086345" w:rsidRPr="007A2CC5">
        <w:rPr>
          <w:rFonts w:asciiTheme="minorHAnsi" w:hAnsiTheme="minorHAnsi" w:cstheme="minorHAnsi"/>
          <w:sz w:val="22"/>
          <w:szCs w:val="22"/>
        </w:rPr>
        <w:t>díla</w:t>
      </w:r>
      <w:r w:rsidRPr="007A2CC5">
        <w:rPr>
          <w:rFonts w:asciiTheme="minorHAnsi" w:hAnsiTheme="minorHAnsi" w:cstheme="minorHAnsi"/>
          <w:sz w:val="22"/>
          <w:szCs w:val="22"/>
        </w:rPr>
        <w:t xml:space="preserve"> a další údaje, které souvisí s hospodárností a bezpečností práce,</w:t>
      </w:r>
    </w:p>
    <w:p w:rsidR="00F30223" w:rsidRPr="007A2CC5" w:rsidRDefault="00F30223" w:rsidP="00783531">
      <w:pPr>
        <w:numPr>
          <w:ilvl w:val="0"/>
          <w:numId w:val="14"/>
        </w:numPr>
        <w:tabs>
          <w:tab w:val="clear" w:pos="360"/>
          <w:tab w:val="num" w:pos="700"/>
        </w:tabs>
        <w:spacing w:after="120"/>
        <w:ind w:left="700" w:hanging="300"/>
        <w:jc w:val="both"/>
        <w:rPr>
          <w:rFonts w:asciiTheme="minorHAnsi" w:hAnsiTheme="minorHAnsi" w:cstheme="minorHAnsi"/>
          <w:sz w:val="22"/>
          <w:szCs w:val="22"/>
        </w:rPr>
      </w:pPr>
      <w:r w:rsidRPr="007A2CC5">
        <w:rPr>
          <w:rFonts w:asciiTheme="minorHAnsi" w:hAnsiTheme="minorHAnsi" w:cstheme="minorHAnsi"/>
          <w:sz w:val="22"/>
          <w:szCs w:val="22"/>
        </w:rPr>
        <w:t>stanovení termínů k odstranění zjištěných závad, vad a nedodělků v průběhu výstavby</w:t>
      </w:r>
      <w:r w:rsidR="00C76920" w:rsidRPr="007A2CC5">
        <w:rPr>
          <w:rFonts w:asciiTheme="minorHAnsi" w:hAnsiTheme="minorHAnsi" w:cstheme="minorHAnsi"/>
          <w:sz w:val="22"/>
          <w:szCs w:val="22"/>
        </w:rPr>
        <w:t>,</w:t>
      </w:r>
    </w:p>
    <w:p w:rsidR="00F30223" w:rsidRPr="007A2CC5" w:rsidRDefault="00EB0C57" w:rsidP="00C76920">
      <w:pPr>
        <w:numPr>
          <w:ilvl w:val="0"/>
          <w:numId w:val="15"/>
        </w:numPr>
        <w:spacing w:after="120"/>
        <w:jc w:val="both"/>
        <w:rPr>
          <w:rFonts w:asciiTheme="minorHAnsi" w:hAnsiTheme="minorHAnsi" w:cstheme="minorHAnsi"/>
          <w:sz w:val="22"/>
          <w:szCs w:val="22"/>
        </w:rPr>
      </w:pPr>
      <w:r w:rsidRPr="007A2CC5">
        <w:rPr>
          <w:rFonts w:asciiTheme="minorHAnsi" w:hAnsiTheme="minorHAnsi" w:cstheme="minorHAnsi"/>
          <w:sz w:val="22"/>
          <w:szCs w:val="22"/>
        </w:rPr>
        <w:t>Stavební</w:t>
      </w:r>
      <w:r w:rsidR="00F30223" w:rsidRPr="007A2CC5">
        <w:rPr>
          <w:rFonts w:asciiTheme="minorHAnsi" w:hAnsiTheme="minorHAnsi" w:cstheme="minorHAnsi"/>
          <w:sz w:val="22"/>
          <w:szCs w:val="22"/>
        </w:rPr>
        <w:t xml:space="preserve"> deník vede a dokladuje zhotovitel ode dne převzetí </w:t>
      </w:r>
      <w:r w:rsidR="00086345" w:rsidRPr="007A2CC5">
        <w:rPr>
          <w:rFonts w:asciiTheme="minorHAnsi" w:hAnsiTheme="minorHAnsi" w:cstheme="minorHAnsi"/>
          <w:sz w:val="22"/>
          <w:szCs w:val="22"/>
        </w:rPr>
        <w:t>díla</w:t>
      </w:r>
      <w:r w:rsidR="00F30223" w:rsidRPr="007A2CC5">
        <w:rPr>
          <w:rFonts w:asciiTheme="minorHAnsi" w:hAnsiTheme="minorHAnsi" w:cstheme="minorHAnsi"/>
          <w:sz w:val="22"/>
          <w:szCs w:val="22"/>
        </w:rPr>
        <w:t xml:space="preserve"> až do konce záruční doby sjednané v této smlouvě a odstranění poslední vady, reklamované objednatelem v záruční době. Provádění pravidelných denních záznamů končí dnem předání a převzetí díla objednatelem.</w:t>
      </w:r>
    </w:p>
    <w:p w:rsidR="00F30223" w:rsidRPr="007A2CC5" w:rsidRDefault="00F30223" w:rsidP="00F30223">
      <w:pPr>
        <w:numPr>
          <w:ilvl w:val="0"/>
          <w:numId w:val="15"/>
        </w:numPr>
        <w:spacing w:after="120"/>
        <w:jc w:val="both"/>
        <w:rPr>
          <w:rFonts w:asciiTheme="minorHAnsi" w:hAnsiTheme="minorHAnsi" w:cstheme="minorHAnsi"/>
          <w:sz w:val="22"/>
          <w:szCs w:val="22"/>
        </w:rPr>
      </w:pPr>
      <w:r w:rsidRPr="007A2CC5">
        <w:rPr>
          <w:rFonts w:asciiTheme="minorHAnsi" w:hAnsiTheme="minorHAnsi" w:cstheme="minorHAnsi"/>
          <w:sz w:val="22"/>
          <w:szCs w:val="22"/>
        </w:rPr>
        <w:t>Zhotovitel bude odevzdávat objednateli nebo jeho oprávněnému zástupci po dobu provádění díla prv</w:t>
      </w:r>
      <w:r w:rsidR="00086345" w:rsidRPr="007A2CC5">
        <w:rPr>
          <w:rFonts w:asciiTheme="minorHAnsi" w:hAnsiTheme="minorHAnsi" w:cstheme="minorHAnsi"/>
          <w:sz w:val="22"/>
          <w:szCs w:val="22"/>
        </w:rPr>
        <w:t>ní</w:t>
      </w:r>
      <w:r w:rsidRPr="007A2CC5">
        <w:rPr>
          <w:rFonts w:asciiTheme="minorHAnsi" w:hAnsiTheme="minorHAnsi" w:cstheme="minorHAnsi"/>
          <w:sz w:val="22"/>
          <w:szCs w:val="22"/>
        </w:rPr>
        <w:t xml:space="preserve"> průpis denních záznamů z</w:t>
      </w:r>
      <w:r w:rsidR="00EB0C57" w:rsidRPr="007A2CC5">
        <w:rPr>
          <w:rFonts w:asciiTheme="minorHAnsi" w:hAnsiTheme="minorHAnsi" w:cstheme="minorHAnsi"/>
          <w:sz w:val="22"/>
          <w:szCs w:val="22"/>
        </w:rPr>
        <w:t>e</w:t>
      </w:r>
      <w:r w:rsidR="005A3BA7" w:rsidRPr="007A2CC5">
        <w:rPr>
          <w:rFonts w:asciiTheme="minorHAnsi" w:hAnsiTheme="minorHAnsi" w:cstheme="minorHAnsi"/>
          <w:sz w:val="22"/>
          <w:szCs w:val="22"/>
        </w:rPr>
        <w:t xml:space="preserve"> </w:t>
      </w:r>
      <w:r w:rsidR="00EB0C57" w:rsidRPr="007A2CC5">
        <w:rPr>
          <w:rFonts w:asciiTheme="minorHAnsi" w:hAnsiTheme="minorHAnsi" w:cstheme="minorHAnsi"/>
          <w:sz w:val="22"/>
          <w:szCs w:val="22"/>
        </w:rPr>
        <w:t>stavebního</w:t>
      </w:r>
      <w:r w:rsidRPr="007A2CC5">
        <w:rPr>
          <w:rFonts w:asciiTheme="minorHAnsi" w:hAnsiTheme="minorHAnsi" w:cstheme="minorHAnsi"/>
          <w:sz w:val="22"/>
          <w:szCs w:val="22"/>
        </w:rPr>
        <w:t xml:space="preserve"> deníku při prováděné kontrolní činnosti.</w:t>
      </w:r>
    </w:p>
    <w:p w:rsidR="00F30223" w:rsidRPr="007A2CC5" w:rsidRDefault="00F30223" w:rsidP="00A050C8">
      <w:pPr>
        <w:pStyle w:val="Nadpis1"/>
        <w:rPr>
          <w:rFonts w:cstheme="minorHAnsi"/>
        </w:rPr>
      </w:pPr>
      <w:r w:rsidRPr="007A2CC5">
        <w:rPr>
          <w:rFonts w:cstheme="minorHAnsi"/>
        </w:rPr>
        <w:t>Článek XII.</w:t>
      </w:r>
    </w:p>
    <w:p w:rsidR="00F30223" w:rsidRPr="007A2CC5" w:rsidRDefault="00F30223" w:rsidP="001F38DD">
      <w:pPr>
        <w:pStyle w:val="Nzev"/>
        <w:rPr>
          <w:rFonts w:asciiTheme="minorHAnsi" w:hAnsiTheme="minorHAnsi" w:cstheme="minorHAnsi"/>
        </w:rPr>
      </w:pPr>
      <w:r w:rsidRPr="007A2CC5">
        <w:rPr>
          <w:rFonts w:asciiTheme="minorHAnsi" w:hAnsiTheme="minorHAnsi" w:cstheme="minorHAnsi"/>
        </w:rPr>
        <w:t>Předání a převzetí díla</w:t>
      </w:r>
    </w:p>
    <w:p w:rsidR="00783531" w:rsidRPr="007A2CC5" w:rsidRDefault="00783531" w:rsidP="00783531">
      <w:pPr>
        <w:numPr>
          <w:ilvl w:val="0"/>
          <w:numId w:val="24"/>
        </w:numPr>
        <w:tabs>
          <w:tab w:val="clear" w:pos="720"/>
          <w:tab w:val="num" w:pos="360"/>
        </w:tabs>
        <w:spacing w:after="120"/>
        <w:ind w:left="357" w:hanging="357"/>
        <w:jc w:val="both"/>
        <w:rPr>
          <w:rFonts w:asciiTheme="minorHAnsi" w:hAnsiTheme="minorHAnsi" w:cstheme="minorHAnsi"/>
          <w:sz w:val="22"/>
          <w:szCs w:val="22"/>
        </w:rPr>
      </w:pPr>
      <w:r w:rsidRPr="007A2CC5">
        <w:rPr>
          <w:rFonts w:asciiTheme="minorHAnsi" w:hAnsiTheme="minorHAnsi" w:cstheme="minorHAnsi"/>
          <w:sz w:val="22"/>
          <w:szCs w:val="22"/>
        </w:rPr>
        <w:t>Dílo bude předáno objednateli bez vad a nedodělků zápisem o předání a převzetí díla, který se stane nedílnou součástí této smlouvy, nebo okamžikem, kdy bude zhotovitel připraven k předání díla objednateli a objednatel se k předání nedostaví, přestože k němu byl řádně vyzván. Zhotovitel se zavazuje vyrozumět objednatele o ukončení díla, a to zápisem ve stavebním deníku ve lhůtě 3 dní před zahájením přejímacího řízení. Přejímací řízení bude ukončeno nejpozději do 3 dní ode dne zahájení, pokud nebude dohodnuto jinak.</w:t>
      </w:r>
    </w:p>
    <w:p w:rsidR="00783531" w:rsidRPr="007A2CC5" w:rsidRDefault="00783531" w:rsidP="00783531">
      <w:pPr>
        <w:numPr>
          <w:ilvl w:val="0"/>
          <w:numId w:val="24"/>
        </w:numPr>
        <w:tabs>
          <w:tab w:val="clear" w:pos="720"/>
          <w:tab w:val="num" w:pos="360"/>
        </w:tabs>
        <w:spacing w:after="120"/>
        <w:ind w:left="357" w:hanging="357"/>
        <w:jc w:val="both"/>
        <w:rPr>
          <w:rFonts w:asciiTheme="minorHAnsi" w:hAnsiTheme="minorHAnsi" w:cstheme="minorHAnsi"/>
          <w:sz w:val="22"/>
          <w:szCs w:val="22"/>
        </w:rPr>
      </w:pPr>
      <w:r w:rsidRPr="007A2CC5">
        <w:rPr>
          <w:rFonts w:asciiTheme="minorHAnsi" w:hAnsiTheme="minorHAnsi" w:cstheme="minorHAnsi"/>
          <w:sz w:val="22"/>
          <w:szCs w:val="22"/>
        </w:rPr>
        <w:t>O předání díla nebo jeho části bude sepsán zápis – předávací protokol, který sepíše zhotovitel a bude obsahovat zejména:</w:t>
      </w:r>
    </w:p>
    <w:p w:rsidR="00783531" w:rsidRPr="007A2CC5" w:rsidRDefault="00783531" w:rsidP="00783531">
      <w:pPr>
        <w:numPr>
          <w:ilvl w:val="0"/>
          <w:numId w:val="25"/>
        </w:numPr>
        <w:tabs>
          <w:tab w:val="clear" w:pos="360"/>
          <w:tab w:val="num" w:pos="720"/>
        </w:tabs>
        <w:ind w:left="720" w:hanging="360"/>
        <w:jc w:val="both"/>
        <w:rPr>
          <w:rFonts w:asciiTheme="minorHAnsi" w:hAnsiTheme="minorHAnsi" w:cstheme="minorHAnsi"/>
          <w:sz w:val="22"/>
          <w:szCs w:val="22"/>
        </w:rPr>
      </w:pPr>
      <w:r w:rsidRPr="007A2CC5">
        <w:rPr>
          <w:rFonts w:asciiTheme="minorHAnsi" w:hAnsiTheme="minorHAnsi" w:cstheme="minorHAnsi"/>
          <w:sz w:val="22"/>
          <w:szCs w:val="22"/>
        </w:rPr>
        <w:t>označení díla,</w:t>
      </w:r>
    </w:p>
    <w:p w:rsidR="00783531" w:rsidRPr="007A2CC5" w:rsidRDefault="00783531" w:rsidP="00783531">
      <w:pPr>
        <w:numPr>
          <w:ilvl w:val="0"/>
          <w:numId w:val="25"/>
        </w:numPr>
        <w:tabs>
          <w:tab w:val="clear" w:pos="360"/>
          <w:tab w:val="num" w:pos="720"/>
        </w:tabs>
        <w:ind w:left="720" w:hanging="360"/>
        <w:jc w:val="both"/>
        <w:rPr>
          <w:rFonts w:asciiTheme="minorHAnsi" w:hAnsiTheme="minorHAnsi" w:cstheme="minorHAnsi"/>
          <w:sz w:val="22"/>
          <w:szCs w:val="22"/>
        </w:rPr>
      </w:pPr>
      <w:r w:rsidRPr="007A2CC5">
        <w:rPr>
          <w:rFonts w:asciiTheme="minorHAnsi" w:hAnsiTheme="minorHAnsi" w:cstheme="minorHAnsi"/>
          <w:sz w:val="22"/>
          <w:szCs w:val="22"/>
        </w:rPr>
        <w:t>označení objednatele a zhotovitele díla,</w:t>
      </w:r>
    </w:p>
    <w:p w:rsidR="00783531" w:rsidRPr="007A2CC5" w:rsidRDefault="00783531" w:rsidP="00783531">
      <w:pPr>
        <w:numPr>
          <w:ilvl w:val="0"/>
          <w:numId w:val="25"/>
        </w:numPr>
        <w:tabs>
          <w:tab w:val="clear" w:pos="360"/>
          <w:tab w:val="num" w:pos="720"/>
        </w:tabs>
        <w:ind w:left="720" w:hanging="360"/>
        <w:jc w:val="both"/>
        <w:rPr>
          <w:rFonts w:asciiTheme="minorHAnsi" w:hAnsiTheme="minorHAnsi" w:cstheme="minorHAnsi"/>
          <w:sz w:val="22"/>
          <w:szCs w:val="22"/>
        </w:rPr>
      </w:pPr>
      <w:r w:rsidRPr="007A2CC5">
        <w:rPr>
          <w:rFonts w:asciiTheme="minorHAnsi" w:hAnsiTheme="minorHAnsi" w:cstheme="minorHAnsi"/>
          <w:sz w:val="22"/>
          <w:szCs w:val="22"/>
        </w:rPr>
        <w:t>číslo a datum uzavření smlouvy o dílo, včetně čísel a dat uzavření jejích dodatků,</w:t>
      </w:r>
    </w:p>
    <w:p w:rsidR="00783531" w:rsidRPr="007A2CC5" w:rsidRDefault="00783531" w:rsidP="00783531">
      <w:pPr>
        <w:numPr>
          <w:ilvl w:val="0"/>
          <w:numId w:val="25"/>
        </w:numPr>
        <w:tabs>
          <w:tab w:val="clear" w:pos="360"/>
          <w:tab w:val="num" w:pos="720"/>
        </w:tabs>
        <w:ind w:left="720" w:hanging="360"/>
        <w:jc w:val="both"/>
        <w:rPr>
          <w:rFonts w:asciiTheme="minorHAnsi" w:hAnsiTheme="minorHAnsi" w:cstheme="minorHAnsi"/>
          <w:sz w:val="22"/>
          <w:szCs w:val="22"/>
        </w:rPr>
      </w:pPr>
      <w:r w:rsidRPr="007A2CC5">
        <w:rPr>
          <w:rFonts w:asciiTheme="minorHAnsi" w:hAnsiTheme="minorHAnsi" w:cstheme="minorHAnsi"/>
          <w:sz w:val="22"/>
          <w:szCs w:val="22"/>
        </w:rPr>
        <w:t>zahájení a dokončení prací na zhotovovaném díle,</w:t>
      </w:r>
    </w:p>
    <w:p w:rsidR="00783531" w:rsidRPr="007A2CC5" w:rsidRDefault="00783531" w:rsidP="00783531">
      <w:pPr>
        <w:numPr>
          <w:ilvl w:val="0"/>
          <w:numId w:val="25"/>
        </w:numPr>
        <w:tabs>
          <w:tab w:val="clear" w:pos="360"/>
          <w:tab w:val="num" w:pos="720"/>
        </w:tabs>
        <w:ind w:left="720" w:hanging="360"/>
        <w:jc w:val="both"/>
        <w:rPr>
          <w:rFonts w:asciiTheme="minorHAnsi" w:hAnsiTheme="minorHAnsi" w:cstheme="minorHAnsi"/>
          <w:sz w:val="22"/>
          <w:szCs w:val="22"/>
        </w:rPr>
      </w:pPr>
      <w:r w:rsidRPr="007A2CC5">
        <w:rPr>
          <w:rFonts w:asciiTheme="minorHAnsi" w:hAnsiTheme="minorHAnsi" w:cstheme="minorHAnsi"/>
          <w:sz w:val="22"/>
          <w:szCs w:val="22"/>
        </w:rPr>
        <w:t>prohlášení objednatele, že dílo přejímá,</w:t>
      </w:r>
    </w:p>
    <w:p w:rsidR="00783531" w:rsidRPr="007A2CC5" w:rsidRDefault="00783531" w:rsidP="00783531">
      <w:pPr>
        <w:numPr>
          <w:ilvl w:val="0"/>
          <w:numId w:val="25"/>
        </w:numPr>
        <w:tabs>
          <w:tab w:val="clear" w:pos="360"/>
          <w:tab w:val="num" w:pos="720"/>
        </w:tabs>
        <w:ind w:left="720" w:hanging="360"/>
        <w:jc w:val="both"/>
        <w:rPr>
          <w:rFonts w:asciiTheme="minorHAnsi" w:hAnsiTheme="minorHAnsi" w:cstheme="minorHAnsi"/>
          <w:sz w:val="22"/>
          <w:szCs w:val="22"/>
        </w:rPr>
      </w:pPr>
      <w:r w:rsidRPr="007A2CC5">
        <w:rPr>
          <w:rFonts w:asciiTheme="minorHAnsi" w:hAnsiTheme="minorHAnsi" w:cstheme="minorHAnsi"/>
          <w:sz w:val="22"/>
          <w:szCs w:val="22"/>
        </w:rPr>
        <w:t>datum a místo sepsání zápisu,</w:t>
      </w:r>
    </w:p>
    <w:p w:rsidR="00783531" w:rsidRPr="007A2CC5" w:rsidRDefault="00783531" w:rsidP="00783531">
      <w:pPr>
        <w:numPr>
          <w:ilvl w:val="0"/>
          <w:numId w:val="25"/>
        </w:numPr>
        <w:tabs>
          <w:tab w:val="clear" w:pos="360"/>
          <w:tab w:val="num" w:pos="720"/>
        </w:tabs>
        <w:ind w:left="720" w:hanging="360"/>
        <w:jc w:val="both"/>
        <w:rPr>
          <w:rFonts w:asciiTheme="minorHAnsi" w:hAnsiTheme="minorHAnsi" w:cstheme="minorHAnsi"/>
          <w:sz w:val="22"/>
          <w:szCs w:val="22"/>
        </w:rPr>
      </w:pPr>
      <w:r w:rsidRPr="007A2CC5">
        <w:rPr>
          <w:rFonts w:asciiTheme="minorHAnsi" w:hAnsiTheme="minorHAnsi" w:cstheme="minorHAnsi"/>
          <w:sz w:val="22"/>
          <w:szCs w:val="22"/>
        </w:rPr>
        <w:t>jména a podpisy zástupců objednatele a zhotovitele,</w:t>
      </w:r>
    </w:p>
    <w:p w:rsidR="00783531" w:rsidRPr="007A2CC5" w:rsidRDefault="00783531" w:rsidP="00783531">
      <w:pPr>
        <w:numPr>
          <w:ilvl w:val="0"/>
          <w:numId w:val="25"/>
        </w:numPr>
        <w:tabs>
          <w:tab w:val="clear" w:pos="360"/>
          <w:tab w:val="num" w:pos="720"/>
        </w:tabs>
        <w:ind w:left="720" w:hanging="360"/>
        <w:jc w:val="both"/>
        <w:rPr>
          <w:rFonts w:asciiTheme="minorHAnsi" w:hAnsiTheme="minorHAnsi" w:cstheme="minorHAnsi"/>
          <w:sz w:val="22"/>
          <w:szCs w:val="22"/>
        </w:rPr>
      </w:pPr>
      <w:r w:rsidRPr="007A2CC5">
        <w:rPr>
          <w:rFonts w:asciiTheme="minorHAnsi" w:hAnsiTheme="minorHAnsi" w:cstheme="minorHAnsi"/>
          <w:sz w:val="22"/>
          <w:szCs w:val="22"/>
        </w:rPr>
        <w:t xml:space="preserve">seznam převzaté dokumentace, </w:t>
      </w:r>
    </w:p>
    <w:p w:rsidR="00783531" w:rsidRPr="007A2CC5" w:rsidRDefault="00783531" w:rsidP="00783531">
      <w:pPr>
        <w:numPr>
          <w:ilvl w:val="0"/>
          <w:numId w:val="25"/>
        </w:numPr>
        <w:tabs>
          <w:tab w:val="clear" w:pos="360"/>
          <w:tab w:val="num" w:pos="720"/>
        </w:tabs>
        <w:ind w:left="720" w:hanging="360"/>
        <w:jc w:val="both"/>
        <w:rPr>
          <w:rFonts w:asciiTheme="minorHAnsi" w:hAnsiTheme="minorHAnsi" w:cstheme="minorHAnsi"/>
          <w:sz w:val="22"/>
          <w:szCs w:val="22"/>
        </w:rPr>
      </w:pPr>
      <w:r w:rsidRPr="007A2CC5">
        <w:rPr>
          <w:rFonts w:asciiTheme="minorHAnsi" w:hAnsiTheme="minorHAnsi" w:cstheme="minorHAnsi"/>
          <w:sz w:val="22"/>
          <w:szCs w:val="22"/>
        </w:rPr>
        <w:t>soupis nákladů od zahájení po dokončení díla nebo jeho části,</w:t>
      </w:r>
    </w:p>
    <w:p w:rsidR="00783531" w:rsidRPr="007A2CC5" w:rsidRDefault="00783531" w:rsidP="00783531">
      <w:pPr>
        <w:numPr>
          <w:ilvl w:val="0"/>
          <w:numId w:val="25"/>
        </w:numPr>
        <w:tabs>
          <w:tab w:val="clear" w:pos="360"/>
          <w:tab w:val="num" w:pos="720"/>
        </w:tabs>
        <w:ind w:left="720" w:hanging="360"/>
        <w:jc w:val="both"/>
        <w:rPr>
          <w:rFonts w:asciiTheme="minorHAnsi" w:hAnsiTheme="minorHAnsi" w:cstheme="minorHAnsi"/>
          <w:sz w:val="22"/>
          <w:szCs w:val="22"/>
        </w:rPr>
      </w:pPr>
      <w:r w:rsidRPr="007A2CC5">
        <w:rPr>
          <w:rFonts w:asciiTheme="minorHAnsi" w:hAnsiTheme="minorHAnsi" w:cstheme="minorHAnsi"/>
          <w:sz w:val="22"/>
          <w:szCs w:val="22"/>
        </w:rPr>
        <w:t>termín vyklizení prostor realizace,</w:t>
      </w:r>
    </w:p>
    <w:p w:rsidR="00783531" w:rsidRPr="007A2CC5" w:rsidRDefault="00783531" w:rsidP="004B5E08">
      <w:pPr>
        <w:numPr>
          <w:ilvl w:val="0"/>
          <w:numId w:val="25"/>
        </w:numPr>
        <w:tabs>
          <w:tab w:val="clear" w:pos="360"/>
          <w:tab w:val="num" w:pos="720"/>
        </w:tabs>
        <w:spacing w:after="120"/>
        <w:ind w:left="720" w:hanging="360"/>
        <w:jc w:val="both"/>
        <w:rPr>
          <w:rFonts w:asciiTheme="minorHAnsi" w:hAnsiTheme="minorHAnsi" w:cstheme="minorHAnsi"/>
          <w:sz w:val="22"/>
          <w:szCs w:val="22"/>
        </w:rPr>
      </w:pPr>
      <w:r w:rsidRPr="007A2CC5">
        <w:rPr>
          <w:rFonts w:asciiTheme="minorHAnsi" w:hAnsiTheme="minorHAnsi" w:cstheme="minorHAnsi"/>
          <w:sz w:val="22"/>
          <w:szCs w:val="22"/>
        </w:rPr>
        <w:lastRenderedPageBreak/>
        <w:t>datum ukončení záruky na dílo.</w:t>
      </w:r>
    </w:p>
    <w:p w:rsidR="00783531" w:rsidRPr="007A2CC5" w:rsidRDefault="00783531" w:rsidP="00783531">
      <w:pPr>
        <w:numPr>
          <w:ilvl w:val="0"/>
          <w:numId w:val="24"/>
        </w:numPr>
        <w:tabs>
          <w:tab w:val="clear" w:pos="720"/>
          <w:tab w:val="num" w:pos="360"/>
        </w:tabs>
        <w:spacing w:after="120"/>
        <w:ind w:left="357" w:hanging="357"/>
        <w:jc w:val="both"/>
        <w:rPr>
          <w:rFonts w:asciiTheme="minorHAnsi" w:hAnsiTheme="minorHAnsi" w:cstheme="minorHAnsi"/>
          <w:sz w:val="22"/>
          <w:szCs w:val="22"/>
        </w:rPr>
      </w:pPr>
      <w:r w:rsidRPr="007A2CC5">
        <w:rPr>
          <w:rFonts w:asciiTheme="minorHAnsi" w:hAnsiTheme="minorHAnsi" w:cstheme="minorHAnsi"/>
          <w:sz w:val="22"/>
          <w:szCs w:val="22"/>
        </w:rPr>
        <w:t>Zhotovitel zároveň předá objednateli doklady o řádném provedení díla nebo jeho části dle technických norem a předpisů, provedených zkouškách, atestech a dokumentaci podle této smlouvy, včetně prohlášení o shodě.</w:t>
      </w:r>
    </w:p>
    <w:p w:rsidR="00F30223" w:rsidRPr="007A2CC5" w:rsidRDefault="00783531" w:rsidP="00783531">
      <w:pPr>
        <w:numPr>
          <w:ilvl w:val="0"/>
          <w:numId w:val="24"/>
        </w:numPr>
        <w:tabs>
          <w:tab w:val="clear" w:pos="720"/>
          <w:tab w:val="num" w:pos="360"/>
        </w:tabs>
        <w:spacing w:after="120"/>
        <w:ind w:left="360"/>
        <w:jc w:val="both"/>
        <w:rPr>
          <w:rFonts w:asciiTheme="minorHAnsi" w:hAnsiTheme="minorHAnsi" w:cstheme="minorHAnsi"/>
          <w:sz w:val="22"/>
          <w:szCs w:val="22"/>
        </w:rPr>
      </w:pPr>
      <w:r w:rsidRPr="007A2CC5">
        <w:rPr>
          <w:rFonts w:asciiTheme="minorHAnsi" w:hAnsiTheme="minorHAnsi" w:cstheme="minorHAnsi"/>
          <w:sz w:val="22"/>
          <w:szCs w:val="22"/>
        </w:rPr>
        <w:t>Zhotovitel a objednatel jsou dále oprávněni uvést v zápise cokoliv, co budou považovat za nutné.</w:t>
      </w:r>
    </w:p>
    <w:p w:rsidR="00F30223" w:rsidRPr="007A2CC5" w:rsidRDefault="00F30223" w:rsidP="00A050C8">
      <w:pPr>
        <w:pStyle w:val="Nadpis1"/>
        <w:rPr>
          <w:rFonts w:cstheme="minorHAnsi"/>
        </w:rPr>
      </w:pPr>
      <w:r w:rsidRPr="007A2CC5">
        <w:rPr>
          <w:rFonts w:cstheme="minorHAnsi"/>
        </w:rPr>
        <w:t>Článek XIII.</w:t>
      </w:r>
    </w:p>
    <w:p w:rsidR="00F30223" w:rsidRPr="007A2CC5" w:rsidRDefault="00F30223" w:rsidP="001F38DD">
      <w:pPr>
        <w:pStyle w:val="Nzev"/>
        <w:rPr>
          <w:rFonts w:asciiTheme="minorHAnsi" w:hAnsiTheme="minorHAnsi" w:cstheme="minorHAnsi"/>
        </w:rPr>
      </w:pPr>
      <w:r w:rsidRPr="007A2CC5">
        <w:rPr>
          <w:rFonts w:asciiTheme="minorHAnsi" w:hAnsiTheme="minorHAnsi" w:cstheme="minorHAnsi"/>
        </w:rPr>
        <w:t>Záruční podmínky a vady díla</w:t>
      </w:r>
    </w:p>
    <w:p w:rsidR="00F30223" w:rsidRPr="007A2CC5" w:rsidRDefault="00F30223" w:rsidP="00F30223">
      <w:pPr>
        <w:pStyle w:val="Smlouva-slo0"/>
        <w:widowControl w:val="0"/>
        <w:numPr>
          <w:ilvl w:val="0"/>
          <w:numId w:val="19"/>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Dílo má vady, jestliže jeho provedení neodpovídá požadavkům uvedeným ve smlouvě, příslušným právním předpisům, normám nebo jiné dokumentaci vztahující se k provedení díla, popř. pokud neumožňuje užívání, k němuž bylo určeno a zhotoveno.</w:t>
      </w:r>
    </w:p>
    <w:p w:rsidR="00F30223" w:rsidRPr="007A2CC5" w:rsidRDefault="00F30223" w:rsidP="00F30223">
      <w:pPr>
        <w:pStyle w:val="Smlouva-slo0"/>
        <w:widowControl w:val="0"/>
        <w:numPr>
          <w:ilvl w:val="0"/>
          <w:numId w:val="19"/>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 xml:space="preserve">Zhotovitel odpovídá za vady, jež má dílo v průběhu </w:t>
      </w:r>
      <w:r w:rsidR="005A3BA7" w:rsidRPr="007A2CC5">
        <w:rPr>
          <w:rFonts w:asciiTheme="minorHAnsi" w:hAnsiTheme="minorHAnsi" w:cstheme="minorHAnsi"/>
          <w:sz w:val="22"/>
          <w:szCs w:val="22"/>
        </w:rPr>
        <w:t>montáže a za</w:t>
      </w:r>
      <w:r w:rsidRPr="007A2CC5">
        <w:rPr>
          <w:rFonts w:asciiTheme="minorHAnsi" w:hAnsiTheme="minorHAnsi" w:cstheme="minorHAnsi"/>
          <w:sz w:val="22"/>
          <w:szCs w:val="22"/>
        </w:rPr>
        <w:t xml:space="preserve"> vady, které se projeví v záruční době. </w:t>
      </w:r>
    </w:p>
    <w:p w:rsidR="00F30223" w:rsidRPr="007A2CC5" w:rsidRDefault="00154B25" w:rsidP="00F30223">
      <w:pPr>
        <w:pStyle w:val="Smlouva-slo0"/>
        <w:widowControl w:val="0"/>
        <w:numPr>
          <w:ilvl w:val="0"/>
          <w:numId w:val="19"/>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Zhotovitel poskytuje objednateli smluvní záruku za jakost díla v délce</w:t>
      </w:r>
      <w:r w:rsidR="00F30223" w:rsidRPr="007A2CC5">
        <w:rPr>
          <w:rFonts w:asciiTheme="minorHAnsi" w:hAnsiTheme="minorHAnsi" w:cstheme="minorHAnsi"/>
          <w:sz w:val="22"/>
          <w:szCs w:val="22"/>
        </w:rPr>
        <w:t xml:space="preserve"> </w:t>
      </w:r>
      <w:r w:rsidR="001F38DD" w:rsidRPr="007A2CC5">
        <w:rPr>
          <w:rFonts w:asciiTheme="minorHAnsi" w:hAnsiTheme="minorHAnsi" w:cstheme="minorHAnsi"/>
          <w:b/>
          <w:sz w:val="22"/>
          <w:szCs w:val="22"/>
        </w:rPr>
        <w:t>36</w:t>
      </w:r>
      <w:r w:rsidR="00F30223" w:rsidRPr="007A2CC5">
        <w:rPr>
          <w:rFonts w:asciiTheme="minorHAnsi" w:hAnsiTheme="minorHAnsi" w:cstheme="minorHAnsi"/>
          <w:b/>
          <w:sz w:val="22"/>
          <w:szCs w:val="22"/>
        </w:rPr>
        <w:t xml:space="preserve"> měsíců</w:t>
      </w:r>
      <w:r w:rsidRPr="007A2CC5">
        <w:rPr>
          <w:rFonts w:asciiTheme="minorHAnsi" w:hAnsiTheme="minorHAnsi" w:cstheme="minorHAnsi"/>
          <w:b/>
          <w:sz w:val="22"/>
          <w:szCs w:val="22"/>
        </w:rPr>
        <w:t xml:space="preserve"> </w:t>
      </w:r>
      <w:r w:rsidR="00B45435" w:rsidRPr="007A2CC5">
        <w:rPr>
          <w:rFonts w:asciiTheme="minorHAnsi" w:hAnsiTheme="minorHAnsi" w:cstheme="minorHAnsi"/>
          <w:sz w:val="22"/>
          <w:szCs w:val="22"/>
        </w:rPr>
        <w:t xml:space="preserve">ode dne předání a převzetí díla. </w:t>
      </w:r>
      <w:r w:rsidRPr="007A2CC5">
        <w:rPr>
          <w:rFonts w:asciiTheme="minorHAnsi" w:hAnsiTheme="minorHAnsi" w:cstheme="minorHAnsi"/>
          <w:sz w:val="22"/>
          <w:szCs w:val="22"/>
        </w:rPr>
        <w:t>Zárukou za jakost díla se zhotovitel zavazuje, že dílo bude po určitou dobu způsobilé k použití pro obvyklý účel a zachová si obvyklé vlastnosti</w:t>
      </w:r>
      <w:r w:rsidR="00B45435" w:rsidRPr="007A2CC5">
        <w:rPr>
          <w:rFonts w:asciiTheme="minorHAnsi" w:hAnsiTheme="minorHAnsi" w:cstheme="minorHAnsi"/>
          <w:sz w:val="22"/>
          <w:szCs w:val="22"/>
        </w:rPr>
        <w:t>.</w:t>
      </w:r>
    </w:p>
    <w:p w:rsidR="00B45435" w:rsidRPr="007A2CC5" w:rsidRDefault="00B45435" w:rsidP="00F30223">
      <w:pPr>
        <w:pStyle w:val="Smlouva-slo0"/>
        <w:widowControl w:val="0"/>
        <w:numPr>
          <w:ilvl w:val="0"/>
          <w:numId w:val="19"/>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Záruční doba se nevztahuje na spotřební materiál (např. prvky, membrány, o-kroužky, elektrody, senzory, atp.)</w:t>
      </w:r>
    </w:p>
    <w:p w:rsidR="00F30223" w:rsidRPr="007A2CC5" w:rsidRDefault="00F30223" w:rsidP="00F30223">
      <w:pPr>
        <w:pStyle w:val="Smlouva-slo0"/>
        <w:widowControl w:val="0"/>
        <w:numPr>
          <w:ilvl w:val="0"/>
          <w:numId w:val="19"/>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Před uplynutím sjednané záruční</w:t>
      </w:r>
      <w:r w:rsidR="00154B25" w:rsidRPr="007A2CC5">
        <w:rPr>
          <w:rFonts w:asciiTheme="minorHAnsi" w:hAnsiTheme="minorHAnsi" w:cstheme="minorHAnsi"/>
          <w:sz w:val="22"/>
          <w:szCs w:val="22"/>
        </w:rPr>
        <w:t xml:space="preserve"> doby</w:t>
      </w:r>
      <w:r w:rsidRPr="007A2CC5">
        <w:rPr>
          <w:rFonts w:asciiTheme="minorHAnsi" w:hAnsiTheme="minorHAnsi" w:cstheme="minorHAnsi"/>
          <w:sz w:val="22"/>
          <w:szCs w:val="22"/>
        </w:rPr>
        <w:t xml:space="preserve"> se zhotovitel zavazuje odstranit případné vady, které se vyskytnou v rámci níže specifikovaných konstrukcí</w:t>
      </w:r>
      <w:r w:rsidR="0092096F" w:rsidRPr="007A2CC5">
        <w:rPr>
          <w:rFonts w:asciiTheme="minorHAnsi" w:hAnsiTheme="minorHAnsi" w:cstheme="minorHAnsi"/>
          <w:sz w:val="22"/>
          <w:szCs w:val="22"/>
        </w:rPr>
        <w:t>,</w:t>
      </w:r>
      <w:r w:rsidRPr="007A2CC5">
        <w:rPr>
          <w:rFonts w:asciiTheme="minorHAnsi" w:hAnsiTheme="minorHAnsi" w:cstheme="minorHAnsi"/>
          <w:sz w:val="22"/>
          <w:szCs w:val="22"/>
        </w:rPr>
        <w:t xml:space="preserve"> v níže uvedených lhůtách a za podmínek sjednaných pro záruční vady. </w:t>
      </w:r>
    </w:p>
    <w:p w:rsidR="00F30223" w:rsidRPr="007A2CC5" w:rsidRDefault="00F30223" w:rsidP="00F30223">
      <w:pPr>
        <w:pStyle w:val="Smlouva-slo0"/>
        <w:widowControl w:val="0"/>
        <w:numPr>
          <w:ilvl w:val="0"/>
          <w:numId w:val="19"/>
        </w:numPr>
        <w:snapToGrid w:val="0"/>
        <w:spacing w:before="0" w:after="120"/>
        <w:rPr>
          <w:rFonts w:asciiTheme="minorHAnsi" w:hAnsiTheme="minorHAnsi" w:cstheme="minorHAnsi"/>
          <w:bCs/>
          <w:sz w:val="22"/>
          <w:szCs w:val="22"/>
        </w:rPr>
      </w:pPr>
      <w:r w:rsidRPr="007A2CC5">
        <w:rPr>
          <w:rFonts w:asciiTheme="minorHAnsi" w:hAnsiTheme="minorHAnsi" w:cstheme="minorHAnsi"/>
          <w:bCs/>
          <w:sz w:val="22"/>
          <w:szCs w:val="22"/>
        </w:rPr>
        <w:t xml:space="preserve">Záruční doba začíná plynout </w:t>
      </w:r>
      <w:r w:rsidR="00F617C5" w:rsidRPr="007A2CC5">
        <w:rPr>
          <w:rFonts w:asciiTheme="minorHAnsi" w:hAnsiTheme="minorHAnsi" w:cstheme="minorHAnsi"/>
          <w:bCs/>
          <w:sz w:val="22"/>
          <w:szCs w:val="22"/>
        </w:rPr>
        <w:t>předáním a převzetím díla.</w:t>
      </w:r>
    </w:p>
    <w:p w:rsidR="00F30223" w:rsidRPr="007A2CC5" w:rsidRDefault="00F30223" w:rsidP="00F30223">
      <w:pPr>
        <w:pStyle w:val="Smlouva-slo0"/>
        <w:widowControl w:val="0"/>
        <w:numPr>
          <w:ilvl w:val="0"/>
          <w:numId w:val="19"/>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 xml:space="preserve">Vyskytne-li se vada na provedeném díle </w:t>
      </w:r>
      <w:r w:rsidR="00C76920" w:rsidRPr="007A2CC5">
        <w:rPr>
          <w:rFonts w:asciiTheme="minorHAnsi" w:hAnsiTheme="minorHAnsi" w:cstheme="minorHAnsi"/>
          <w:sz w:val="22"/>
          <w:szCs w:val="22"/>
        </w:rPr>
        <w:t>v průběhu záruční doby</w:t>
      </w:r>
      <w:r w:rsidRPr="007A2CC5">
        <w:rPr>
          <w:rFonts w:asciiTheme="minorHAnsi" w:hAnsiTheme="minorHAnsi" w:cstheme="minorHAnsi"/>
          <w:sz w:val="22"/>
          <w:szCs w:val="22"/>
        </w:rPr>
        <w:t xml:space="preserve">, objednatel písemně oznámí zhotoviteli její výskyt, vadu popíše a uvede, jak se projevuje. </w:t>
      </w:r>
      <w:r w:rsidR="00F617C5" w:rsidRPr="007A2CC5">
        <w:rPr>
          <w:rFonts w:asciiTheme="minorHAnsi" w:hAnsiTheme="minorHAnsi" w:cstheme="minorHAnsi"/>
          <w:sz w:val="22"/>
          <w:szCs w:val="22"/>
        </w:rPr>
        <w:t xml:space="preserve"> </w:t>
      </w:r>
      <w:r w:rsidR="0092096F" w:rsidRPr="007A2CC5">
        <w:rPr>
          <w:rFonts w:asciiTheme="minorHAnsi" w:hAnsiTheme="minorHAnsi" w:cstheme="minorHAnsi"/>
          <w:sz w:val="22"/>
          <w:szCs w:val="22"/>
        </w:rPr>
        <w:t xml:space="preserve">V případě vad díla </w:t>
      </w:r>
      <w:r w:rsidR="00981F7F" w:rsidRPr="007A2CC5">
        <w:rPr>
          <w:rFonts w:asciiTheme="minorHAnsi" w:hAnsiTheme="minorHAnsi" w:cstheme="minorHAnsi"/>
          <w:sz w:val="22"/>
          <w:szCs w:val="22"/>
        </w:rPr>
        <w:t>se postupuje</w:t>
      </w:r>
      <w:r w:rsidR="00311867" w:rsidRPr="007A2CC5">
        <w:rPr>
          <w:rFonts w:asciiTheme="minorHAnsi" w:hAnsiTheme="minorHAnsi" w:cstheme="minorHAnsi"/>
          <w:sz w:val="22"/>
          <w:szCs w:val="22"/>
        </w:rPr>
        <w:t xml:space="preserve"> dle ustanovení § </w:t>
      </w:r>
      <w:smartTag w:uri="urn:schemas-microsoft-com:office:smarttags" w:element="metricconverter">
        <w:smartTagPr>
          <w:attr w:name="ProductID" w:val="2106 a"/>
        </w:smartTagPr>
        <w:r w:rsidR="00311867" w:rsidRPr="007A2CC5">
          <w:rPr>
            <w:rFonts w:asciiTheme="minorHAnsi" w:hAnsiTheme="minorHAnsi" w:cstheme="minorHAnsi"/>
            <w:sz w:val="22"/>
            <w:szCs w:val="22"/>
          </w:rPr>
          <w:t>2106 a</w:t>
        </w:r>
      </w:smartTag>
      <w:r w:rsidR="0092096F" w:rsidRPr="007A2CC5">
        <w:rPr>
          <w:rFonts w:asciiTheme="minorHAnsi" w:hAnsiTheme="minorHAnsi" w:cstheme="minorHAnsi"/>
          <w:sz w:val="22"/>
          <w:szCs w:val="22"/>
        </w:rPr>
        <w:t xml:space="preserve"> § 2107 Občanského</w:t>
      </w:r>
      <w:r w:rsidR="00981F7F" w:rsidRPr="007A2CC5">
        <w:rPr>
          <w:rFonts w:asciiTheme="minorHAnsi" w:hAnsiTheme="minorHAnsi" w:cstheme="minorHAnsi"/>
          <w:sz w:val="22"/>
          <w:szCs w:val="22"/>
        </w:rPr>
        <w:t xml:space="preserve"> zákoníku</w:t>
      </w:r>
      <w:r w:rsidR="00D53D37" w:rsidRPr="007A2CC5">
        <w:rPr>
          <w:rFonts w:asciiTheme="minorHAnsi" w:hAnsiTheme="minorHAnsi" w:cstheme="minorHAnsi"/>
          <w:sz w:val="22"/>
          <w:szCs w:val="22"/>
        </w:rPr>
        <w:t>.</w:t>
      </w:r>
      <w:r w:rsidR="00981F7F" w:rsidRPr="007A2CC5">
        <w:rPr>
          <w:rFonts w:asciiTheme="minorHAnsi" w:hAnsiTheme="minorHAnsi" w:cstheme="minorHAnsi"/>
          <w:sz w:val="22"/>
          <w:szCs w:val="22"/>
        </w:rPr>
        <w:t xml:space="preserve"> Objednatel vždy písemně sdělí zhotoviteli, jakým způsobem žádá o odstranění vady. Objednatel zašle oznámení o vadách zhotoviteli doporučeným dopisem s dodejkou</w:t>
      </w:r>
      <w:r w:rsidRPr="007A2CC5">
        <w:rPr>
          <w:rFonts w:asciiTheme="minorHAnsi" w:hAnsiTheme="minorHAnsi" w:cstheme="minorHAnsi"/>
          <w:sz w:val="22"/>
          <w:szCs w:val="22"/>
        </w:rPr>
        <w:t>.</w:t>
      </w:r>
    </w:p>
    <w:p w:rsidR="00F30223" w:rsidRPr="007A2CC5" w:rsidRDefault="00F30223" w:rsidP="00F30223">
      <w:pPr>
        <w:pStyle w:val="Smlouva-slo0"/>
        <w:widowControl w:val="0"/>
        <w:numPr>
          <w:ilvl w:val="0"/>
          <w:numId w:val="19"/>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Zhoto</w:t>
      </w:r>
      <w:r w:rsidR="00540EE8" w:rsidRPr="007A2CC5">
        <w:rPr>
          <w:rFonts w:asciiTheme="minorHAnsi" w:hAnsiTheme="minorHAnsi" w:cstheme="minorHAnsi"/>
          <w:sz w:val="22"/>
          <w:szCs w:val="22"/>
        </w:rPr>
        <w:t>vitel je povinen nejpozději do 2</w:t>
      </w:r>
      <w:r w:rsidRPr="007A2CC5">
        <w:rPr>
          <w:rFonts w:asciiTheme="minorHAnsi" w:hAnsiTheme="minorHAnsi" w:cstheme="minorHAnsi"/>
          <w:sz w:val="22"/>
          <w:szCs w:val="22"/>
        </w:rPr>
        <w:t xml:space="preserve"> </w:t>
      </w:r>
      <w:r w:rsidR="00D53D37" w:rsidRPr="007A2CC5">
        <w:rPr>
          <w:rFonts w:asciiTheme="minorHAnsi" w:hAnsiTheme="minorHAnsi" w:cstheme="minorHAnsi"/>
          <w:sz w:val="22"/>
          <w:szCs w:val="22"/>
        </w:rPr>
        <w:t>(</w:t>
      </w:r>
      <w:r w:rsidR="00540EE8" w:rsidRPr="007A2CC5">
        <w:rPr>
          <w:rFonts w:asciiTheme="minorHAnsi" w:hAnsiTheme="minorHAnsi" w:cstheme="minorHAnsi"/>
          <w:sz w:val="22"/>
          <w:szCs w:val="22"/>
        </w:rPr>
        <w:t>dvou</w:t>
      </w:r>
      <w:r w:rsidR="00D53D37" w:rsidRPr="007A2CC5">
        <w:rPr>
          <w:rFonts w:asciiTheme="minorHAnsi" w:hAnsiTheme="minorHAnsi" w:cstheme="minorHAnsi"/>
          <w:sz w:val="22"/>
          <w:szCs w:val="22"/>
        </w:rPr>
        <w:t xml:space="preserve">) </w:t>
      </w:r>
      <w:r w:rsidRPr="007A2CC5">
        <w:rPr>
          <w:rFonts w:asciiTheme="minorHAnsi" w:hAnsiTheme="minorHAnsi" w:cstheme="minorHAnsi"/>
          <w:sz w:val="22"/>
          <w:szCs w:val="22"/>
        </w:rPr>
        <w:t xml:space="preserve">dnů po obdržení reklamace </w:t>
      </w:r>
      <w:r w:rsidR="00540EE8" w:rsidRPr="007A2CC5">
        <w:rPr>
          <w:rFonts w:asciiTheme="minorHAnsi" w:hAnsiTheme="minorHAnsi" w:cstheme="minorHAnsi"/>
          <w:sz w:val="22"/>
          <w:szCs w:val="22"/>
        </w:rPr>
        <w:t xml:space="preserve">nastoupit na odstranění reklamované vady. </w:t>
      </w:r>
      <w:r w:rsidR="00E772EB" w:rsidRPr="007A2CC5">
        <w:rPr>
          <w:rFonts w:asciiTheme="minorHAnsi" w:hAnsiTheme="minorHAnsi" w:cstheme="minorHAnsi"/>
          <w:sz w:val="22"/>
          <w:szCs w:val="22"/>
        </w:rPr>
        <w:t xml:space="preserve">Vada bude odstraněna do 10 (deseti) pracovních dnů od započetí prací, </w:t>
      </w:r>
      <w:r w:rsidR="00540EE8" w:rsidRPr="007A2CC5">
        <w:rPr>
          <w:rFonts w:asciiTheme="minorHAnsi" w:hAnsiTheme="minorHAnsi" w:cstheme="minorHAnsi"/>
          <w:sz w:val="22"/>
          <w:szCs w:val="22"/>
        </w:rPr>
        <w:t xml:space="preserve">pokud se s </w:t>
      </w:r>
      <w:r w:rsidR="00BA13B1" w:rsidRPr="007A2CC5">
        <w:rPr>
          <w:rFonts w:asciiTheme="minorHAnsi" w:hAnsiTheme="minorHAnsi" w:cstheme="minorHAnsi"/>
          <w:sz w:val="22"/>
          <w:szCs w:val="22"/>
        </w:rPr>
        <w:t>o</w:t>
      </w:r>
      <w:r w:rsidR="00540EE8" w:rsidRPr="007A2CC5">
        <w:rPr>
          <w:rFonts w:asciiTheme="minorHAnsi" w:hAnsiTheme="minorHAnsi" w:cstheme="minorHAnsi"/>
          <w:sz w:val="22"/>
          <w:szCs w:val="22"/>
        </w:rPr>
        <w:t>bjednatelem nedohodne jinak.</w:t>
      </w:r>
    </w:p>
    <w:p w:rsidR="00F30223" w:rsidRPr="007A2CC5" w:rsidRDefault="00E772EB" w:rsidP="00F30223">
      <w:pPr>
        <w:pStyle w:val="Smlouva-slo0"/>
        <w:widowControl w:val="0"/>
        <w:numPr>
          <w:ilvl w:val="0"/>
          <w:numId w:val="19"/>
        </w:numPr>
        <w:snapToGrid w:val="0"/>
        <w:spacing w:before="0" w:after="120"/>
        <w:rPr>
          <w:rFonts w:asciiTheme="minorHAnsi" w:hAnsiTheme="minorHAnsi" w:cstheme="minorHAnsi"/>
          <w:bCs/>
          <w:sz w:val="22"/>
          <w:szCs w:val="22"/>
        </w:rPr>
      </w:pPr>
      <w:r w:rsidRPr="007A2CC5">
        <w:rPr>
          <w:rFonts w:asciiTheme="minorHAnsi" w:hAnsiTheme="minorHAnsi" w:cstheme="minorHAnsi"/>
          <w:bCs/>
          <w:sz w:val="22"/>
          <w:szCs w:val="22"/>
        </w:rPr>
        <w:t>V případě, že zhotovitel reklamované vady neuz</w:t>
      </w:r>
      <w:r w:rsidR="00D53D37" w:rsidRPr="007A2CC5">
        <w:rPr>
          <w:rFonts w:asciiTheme="minorHAnsi" w:hAnsiTheme="minorHAnsi" w:cstheme="minorHAnsi"/>
          <w:bCs/>
          <w:sz w:val="22"/>
          <w:szCs w:val="22"/>
        </w:rPr>
        <w:t xml:space="preserve">nává, je povinen </w:t>
      </w:r>
      <w:r w:rsidR="00BA13B1" w:rsidRPr="007A2CC5">
        <w:rPr>
          <w:rFonts w:asciiTheme="minorHAnsi" w:hAnsiTheme="minorHAnsi" w:cstheme="minorHAnsi"/>
          <w:bCs/>
          <w:sz w:val="22"/>
          <w:szCs w:val="22"/>
        </w:rPr>
        <w:t>s touto skutečností o</w:t>
      </w:r>
      <w:r w:rsidR="008658A3" w:rsidRPr="007A2CC5">
        <w:rPr>
          <w:rFonts w:asciiTheme="minorHAnsi" w:hAnsiTheme="minorHAnsi" w:cstheme="minorHAnsi"/>
          <w:bCs/>
          <w:sz w:val="22"/>
          <w:szCs w:val="22"/>
        </w:rPr>
        <w:t xml:space="preserve">bjednatele seznámit a provést zápis v předávacím protokolu. </w:t>
      </w:r>
      <w:r w:rsidR="00F30223" w:rsidRPr="007A2CC5">
        <w:rPr>
          <w:rFonts w:asciiTheme="minorHAnsi" w:hAnsiTheme="minorHAnsi" w:cstheme="minorHAnsi"/>
          <w:bCs/>
          <w:sz w:val="22"/>
          <w:szCs w:val="22"/>
        </w:rPr>
        <w:t>Náklady na odstranění reklamované vady nese zhotovitel i ve sporných případech až do rozhodnutí soudu.</w:t>
      </w:r>
    </w:p>
    <w:p w:rsidR="00F30223" w:rsidRPr="007A2CC5" w:rsidRDefault="00F30223" w:rsidP="00F30223">
      <w:pPr>
        <w:pStyle w:val="Smlouva-slo0"/>
        <w:widowControl w:val="0"/>
        <w:numPr>
          <w:ilvl w:val="0"/>
          <w:numId w:val="19"/>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Provedenou opravu vady zhotovitel objednateli předá písemně formou předávacího protokolu.</w:t>
      </w:r>
    </w:p>
    <w:p w:rsidR="00BA13B1" w:rsidRPr="007A2CC5" w:rsidRDefault="00F30223" w:rsidP="004B5E08">
      <w:pPr>
        <w:pStyle w:val="Smlouva-slo0"/>
        <w:widowControl w:val="0"/>
        <w:numPr>
          <w:ilvl w:val="0"/>
          <w:numId w:val="19"/>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V případě, že zhotovitel nenastoupí dl</w:t>
      </w:r>
      <w:r w:rsidR="00AD27E5" w:rsidRPr="007A2CC5">
        <w:rPr>
          <w:rFonts w:asciiTheme="minorHAnsi" w:hAnsiTheme="minorHAnsi" w:cstheme="minorHAnsi"/>
          <w:sz w:val="22"/>
          <w:szCs w:val="22"/>
        </w:rPr>
        <w:t xml:space="preserve">e ustanovení článku XIII, bodů </w:t>
      </w:r>
      <w:smartTag w:uri="urn:schemas-microsoft-com:office:smarttags" w:element="metricconverter">
        <w:smartTagPr>
          <w:attr w:name="ProductID" w:val="7 a"/>
        </w:smartTagPr>
        <w:r w:rsidR="00AD27E5" w:rsidRPr="007A2CC5">
          <w:rPr>
            <w:rFonts w:asciiTheme="minorHAnsi" w:hAnsiTheme="minorHAnsi" w:cstheme="minorHAnsi"/>
            <w:sz w:val="22"/>
            <w:szCs w:val="22"/>
          </w:rPr>
          <w:t>7 a</w:t>
        </w:r>
      </w:smartTag>
      <w:r w:rsidR="00AD27E5" w:rsidRPr="007A2CC5">
        <w:rPr>
          <w:rFonts w:asciiTheme="minorHAnsi" w:hAnsiTheme="minorHAnsi" w:cstheme="minorHAnsi"/>
          <w:sz w:val="22"/>
          <w:szCs w:val="22"/>
        </w:rPr>
        <w:t xml:space="preserve"> 8</w:t>
      </w:r>
      <w:r w:rsidRPr="007A2CC5">
        <w:rPr>
          <w:rFonts w:asciiTheme="minorHAnsi" w:hAnsiTheme="minorHAnsi" w:cstheme="minorHAnsi"/>
          <w:sz w:val="22"/>
          <w:szCs w:val="22"/>
        </w:rPr>
        <w:t xml:space="preserve"> této smlouvy k odstranění reklamované vady</w:t>
      </w:r>
      <w:r w:rsidR="00D6211F" w:rsidRPr="007A2CC5">
        <w:rPr>
          <w:rFonts w:asciiTheme="minorHAnsi" w:hAnsiTheme="minorHAnsi" w:cstheme="minorHAnsi"/>
          <w:sz w:val="22"/>
          <w:szCs w:val="22"/>
        </w:rPr>
        <w:t>,</w:t>
      </w:r>
      <w:r w:rsidRPr="007A2CC5">
        <w:rPr>
          <w:rFonts w:asciiTheme="minorHAnsi" w:hAnsiTheme="minorHAnsi" w:cstheme="minorHAnsi"/>
          <w:sz w:val="22"/>
          <w:szCs w:val="22"/>
        </w:rPr>
        <w:t xml:space="preserve"> či reklamovaných vad ve stanovené lhůtě, je oprávněn objednatel provést odstranění těchto reklamovaných vad jinou firmou. Úhradu za odstranění reklamovaných vad jinou firmou </w:t>
      </w:r>
      <w:r w:rsidR="00D53D37" w:rsidRPr="007A2CC5">
        <w:rPr>
          <w:rFonts w:asciiTheme="minorHAnsi" w:hAnsiTheme="minorHAnsi" w:cstheme="minorHAnsi"/>
          <w:sz w:val="22"/>
          <w:szCs w:val="22"/>
        </w:rPr>
        <w:t>bude vymáhána po zhotoviteli.</w:t>
      </w:r>
    </w:p>
    <w:p w:rsidR="00F30223" w:rsidRPr="007A2CC5" w:rsidRDefault="00F30223" w:rsidP="00A050C8">
      <w:pPr>
        <w:pStyle w:val="Nadpis1"/>
        <w:rPr>
          <w:rFonts w:cstheme="minorHAnsi"/>
        </w:rPr>
      </w:pPr>
      <w:r w:rsidRPr="007A2CC5">
        <w:rPr>
          <w:rFonts w:cstheme="minorHAnsi"/>
        </w:rPr>
        <w:t>Článek XIV.</w:t>
      </w:r>
    </w:p>
    <w:p w:rsidR="00F30223" w:rsidRPr="007A2CC5" w:rsidRDefault="00F30223" w:rsidP="001F38DD">
      <w:pPr>
        <w:pStyle w:val="Nzev"/>
        <w:rPr>
          <w:rFonts w:asciiTheme="minorHAnsi" w:hAnsiTheme="minorHAnsi" w:cstheme="minorHAnsi"/>
        </w:rPr>
      </w:pPr>
      <w:r w:rsidRPr="007A2CC5">
        <w:rPr>
          <w:rFonts w:asciiTheme="minorHAnsi" w:hAnsiTheme="minorHAnsi" w:cstheme="minorHAnsi"/>
        </w:rPr>
        <w:t>Smluvní pokuty</w:t>
      </w:r>
    </w:p>
    <w:p w:rsidR="00F30223" w:rsidRPr="007A2CC5" w:rsidRDefault="00F30223" w:rsidP="00F30223">
      <w:pPr>
        <w:pStyle w:val="Smlouva-slo0"/>
        <w:widowControl w:val="0"/>
        <w:numPr>
          <w:ilvl w:val="0"/>
          <w:numId w:val="20"/>
        </w:numPr>
        <w:snapToGrid w:val="0"/>
        <w:spacing w:before="0" w:after="120"/>
        <w:rPr>
          <w:rFonts w:asciiTheme="minorHAnsi" w:hAnsiTheme="minorHAnsi" w:cstheme="minorHAnsi"/>
          <w:bCs/>
          <w:sz w:val="22"/>
          <w:szCs w:val="22"/>
        </w:rPr>
      </w:pPr>
      <w:r w:rsidRPr="007A2CC5">
        <w:rPr>
          <w:rFonts w:asciiTheme="minorHAnsi" w:hAnsiTheme="minorHAnsi" w:cstheme="minorHAnsi"/>
          <w:bCs/>
          <w:sz w:val="22"/>
          <w:szCs w:val="22"/>
        </w:rPr>
        <w:t xml:space="preserve">Smluvní pokuta v případě prodlení s předáním díla, kterou je oprávněn objednatel vymáhat po zhotoviteli, se sjednává ve výši </w:t>
      </w:r>
      <w:r w:rsidRPr="007A2CC5">
        <w:rPr>
          <w:rFonts w:asciiTheme="minorHAnsi" w:hAnsiTheme="minorHAnsi" w:cstheme="minorHAnsi"/>
          <w:b/>
          <w:bCs/>
          <w:sz w:val="22"/>
          <w:szCs w:val="22"/>
        </w:rPr>
        <w:t>0,3</w:t>
      </w:r>
      <w:r w:rsidR="00981F7F" w:rsidRPr="007A2CC5">
        <w:rPr>
          <w:rFonts w:asciiTheme="minorHAnsi" w:hAnsiTheme="minorHAnsi" w:cstheme="minorHAnsi"/>
          <w:b/>
          <w:bCs/>
          <w:sz w:val="22"/>
          <w:szCs w:val="22"/>
        </w:rPr>
        <w:t xml:space="preserve"> </w:t>
      </w:r>
      <w:r w:rsidRPr="007A2CC5">
        <w:rPr>
          <w:rFonts w:asciiTheme="minorHAnsi" w:hAnsiTheme="minorHAnsi" w:cstheme="minorHAnsi"/>
          <w:b/>
          <w:bCs/>
          <w:sz w:val="22"/>
          <w:szCs w:val="22"/>
        </w:rPr>
        <w:t>%</w:t>
      </w:r>
      <w:r w:rsidRPr="007A2CC5">
        <w:rPr>
          <w:rFonts w:asciiTheme="minorHAnsi" w:hAnsiTheme="minorHAnsi" w:cstheme="minorHAnsi"/>
          <w:bCs/>
          <w:sz w:val="22"/>
          <w:szCs w:val="22"/>
        </w:rPr>
        <w:t xml:space="preserve"> z</w:t>
      </w:r>
      <w:r w:rsidR="00981F7F" w:rsidRPr="007A2CC5">
        <w:rPr>
          <w:rFonts w:asciiTheme="minorHAnsi" w:hAnsiTheme="minorHAnsi" w:cstheme="minorHAnsi"/>
          <w:bCs/>
          <w:sz w:val="22"/>
          <w:szCs w:val="22"/>
        </w:rPr>
        <w:t> ceny díla bez DPH</w:t>
      </w:r>
      <w:r w:rsidRPr="007A2CC5">
        <w:rPr>
          <w:rFonts w:asciiTheme="minorHAnsi" w:hAnsiTheme="minorHAnsi" w:cstheme="minorHAnsi"/>
          <w:bCs/>
          <w:sz w:val="22"/>
          <w:szCs w:val="22"/>
        </w:rPr>
        <w:t>, a to za každý</w:t>
      </w:r>
      <w:r w:rsidR="00D6211F" w:rsidRPr="007A2CC5">
        <w:rPr>
          <w:rFonts w:asciiTheme="minorHAnsi" w:hAnsiTheme="minorHAnsi" w:cstheme="minorHAnsi"/>
          <w:bCs/>
          <w:sz w:val="22"/>
          <w:szCs w:val="22"/>
        </w:rPr>
        <w:t>,</w:t>
      </w:r>
      <w:r w:rsidRPr="007A2CC5">
        <w:rPr>
          <w:rFonts w:asciiTheme="minorHAnsi" w:hAnsiTheme="minorHAnsi" w:cstheme="minorHAnsi"/>
          <w:bCs/>
          <w:sz w:val="22"/>
          <w:szCs w:val="22"/>
        </w:rPr>
        <w:t xml:space="preserve"> i započatý den </w:t>
      </w:r>
      <w:r w:rsidR="00981F7F" w:rsidRPr="007A2CC5">
        <w:rPr>
          <w:rFonts w:asciiTheme="minorHAnsi" w:hAnsiTheme="minorHAnsi" w:cstheme="minorHAnsi"/>
          <w:bCs/>
          <w:sz w:val="22"/>
          <w:szCs w:val="22"/>
        </w:rPr>
        <w:t>prodlení s předáním díla</w:t>
      </w:r>
      <w:r w:rsidRPr="007A2CC5">
        <w:rPr>
          <w:rFonts w:asciiTheme="minorHAnsi" w:hAnsiTheme="minorHAnsi" w:cstheme="minorHAnsi"/>
          <w:bCs/>
          <w:sz w:val="22"/>
          <w:szCs w:val="22"/>
        </w:rPr>
        <w:t>.</w:t>
      </w:r>
    </w:p>
    <w:p w:rsidR="00F30223" w:rsidRPr="007A2CC5" w:rsidRDefault="00F30223" w:rsidP="00F30223">
      <w:pPr>
        <w:pStyle w:val="Smlouva-slo0"/>
        <w:widowControl w:val="0"/>
        <w:numPr>
          <w:ilvl w:val="0"/>
          <w:numId w:val="20"/>
        </w:numPr>
        <w:snapToGrid w:val="0"/>
        <w:spacing w:before="0" w:after="120"/>
        <w:rPr>
          <w:rFonts w:asciiTheme="minorHAnsi" w:hAnsiTheme="minorHAnsi" w:cstheme="minorHAnsi"/>
          <w:bCs/>
          <w:sz w:val="22"/>
          <w:szCs w:val="22"/>
        </w:rPr>
      </w:pPr>
      <w:r w:rsidRPr="007A2CC5">
        <w:rPr>
          <w:rFonts w:asciiTheme="minorHAnsi" w:hAnsiTheme="minorHAnsi" w:cstheme="minorHAnsi"/>
          <w:sz w:val="22"/>
          <w:szCs w:val="22"/>
        </w:rPr>
        <w:t xml:space="preserve">V případě prodlení </w:t>
      </w:r>
      <w:r w:rsidR="00D6211F" w:rsidRPr="007A2CC5">
        <w:rPr>
          <w:rFonts w:asciiTheme="minorHAnsi" w:hAnsiTheme="minorHAnsi" w:cstheme="minorHAnsi"/>
          <w:sz w:val="22"/>
          <w:szCs w:val="22"/>
        </w:rPr>
        <w:t xml:space="preserve">objednatele s placením faktury </w:t>
      </w:r>
      <w:r w:rsidRPr="007A2CC5">
        <w:rPr>
          <w:rFonts w:asciiTheme="minorHAnsi" w:hAnsiTheme="minorHAnsi" w:cstheme="minorHAnsi"/>
          <w:sz w:val="22"/>
          <w:szCs w:val="22"/>
        </w:rPr>
        <w:t xml:space="preserve">je zhotovitel oprávněn vymáhat po zhotoviteli </w:t>
      </w:r>
      <w:r w:rsidRPr="007A2CC5">
        <w:rPr>
          <w:rFonts w:asciiTheme="minorHAnsi" w:hAnsiTheme="minorHAnsi" w:cstheme="minorHAnsi"/>
          <w:sz w:val="22"/>
          <w:szCs w:val="22"/>
        </w:rPr>
        <w:lastRenderedPageBreak/>
        <w:t xml:space="preserve">smluvní pokutu ve výši </w:t>
      </w:r>
      <w:r w:rsidRPr="007A2CC5">
        <w:rPr>
          <w:rFonts w:asciiTheme="minorHAnsi" w:hAnsiTheme="minorHAnsi" w:cstheme="minorHAnsi"/>
          <w:b/>
          <w:sz w:val="22"/>
          <w:szCs w:val="22"/>
        </w:rPr>
        <w:t>0,3 %</w:t>
      </w:r>
      <w:r w:rsidRPr="007A2CC5">
        <w:rPr>
          <w:rFonts w:asciiTheme="minorHAnsi" w:hAnsiTheme="minorHAnsi" w:cstheme="minorHAnsi"/>
          <w:sz w:val="22"/>
          <w:szCs w:val="22"/>
        </w:rPr>
        <w:t xml:space="preserve"> z dlužné částky za každý započatý den prodlení s úhradou. </w:t>
      </w:r>
    </w:p>
    <w:p w:rsidR="00F30223" w:rsidRPr="007A2CC5" w:rsidRDefault="00F30223" w:rsidP="00F30223">
      <w:pPr>
        <w:pStyle w:val="Smlouva-slo0"/>
        <w:widowControl w:val="0"/>
        <w:numPr>
          <w:ilvl w:val="0"/>
          <w:numId w:val="20"/>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 xml:space="preserve">Objednatel je oprávněn po zhotoviteli vymáhat smluvní pokutu ve výši </w:t>
      </w:r>
      <w:r w:rsidRPr="007A2CC5">
        <w:rPr>
          <w:rFonts w:asciiTheme="minorHAnsi" w:hAnsiTheme="minorHAnsi" w:cstheme="minorHAnsi"/>
          <w:b/>
          <w:sz w:val="22"/>
          <w:szCs w:val="22"/>
        </w:rPr>
        <w:t xml:space="preserve">1.000,- </w:t>
      </w:r>
      <w:r w:rsidR="00421C8E" w:rsidRPr="007A2CC5">
        <w:rPr>
          <w:rFonts w:asciiTheme="minorHAnsi" w:hAnsiTheme="minorHAnsi" w:cstheme="minorHAnsi"/>
          <w:b/>
          <w:sz w:val="22"/>
          <w:szCs w:val="22"/>
        </w:rPr>
        <w:t>Kč</w:t>
      </w:r>
      <w:r w:rsidR="00421C8E" w:rsidRPr="007A2CC5">
        <w:rPr>
          <w:rFonts w:asciiTheme="minorHAnsi" w:hAnsiTheme="minorHAnsi" w:cstheme="minorHAnsi"/>
          <w:sz w:val="22"/>
          <w:szCs w:val="22"/>
        </w:rPr>
        <w:t xml:space="preserve"> za</w:t>
      </w:r>
      <w:r w:rsidRPr="007A2CC5">
        <w:rPr>
          <w:rFonts w:asciiTheme="minorHAnsi" w:hAnsiTheme="minorHAnsi" w:cstheme="minorHAnsi"/>
          <w:sz w:val="22"/>
          <w:szCs w:val="22"/>
        </w:rPr>
        <w:t xml:space="preserve"> každý</w:t>
      </w:r>
      <w:r w:rsidR="00D6211F" w:rsidRPr="007A2CC5">
        <w:rPr>
          <w:rFonts w:asciiTheme="minorHAnsi" w:hAnsiTheme="minorHAnsi" w:cstheme="minorHAnsi"/>
          <w:sz w:val="22"/>
          <w:szCs w:val="22"/>
        </w:rPr>
        <w:t>,</w:t>
      </w:r>
      <w:r w:rsidRPr="007A2CC5">
        <w:rPr>
          <w:rFonts w:asciiTheme="minorHAnsi" w:hAnsiTheme="minorHAnsi" w:cstheme="minorHAnsi"/>
          <w:sz w:val="22"/>
          <w:szCs w:val="22"/>
        </w:rPr>
        <w:t xml:space="preserve"> i započatý den prodlení s vyklizením a vyčištěním staveniště ve sjednané lhůtě.</w:t>
      </w:r>
    </w:p>
    <w:p w:rsidR="00F30223" w:rsidRPr="007A2CC5" w:rsidRDefault="00F30223" w:rsidP="00F30223">
      <w:pPr>
        <w:pStyle w:val="Smlouva-slo0"/>
        <w:widowControl w:val="0"/>
        <w:numPr>
          <w:ilvl w:val="0"/>
          <w:numId w:val="20"/>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Objednatel je oprávněn po zhotoviteli vymáhat smluvní pokutu ve výši</w:t>
      </w:r>
      <w:r w:rsidRPr="007A2CC5">
        <w:rPr>
          <w:rFonts w:asciiTheme="minorHAnsi" w:hAnsiTheme="minorHAnsi" w:cstheme="minorHAnsi"/>
          <w:b/>
          <w:sz w:val="22"/>
          <w:szCs w:val="22"/>
        </w:rPr>
        <w:t xml:space="preserve"> </w:t>
      </w:r>
      <w:r w:rsidRPr="007A2CC5">
        <w:rPr>
          <w:rFonts w:asciiTheme="minorHAnsi" w:hAnsiTheme="minorHAnsi" w:cstheme="minorHAnsi"/>
          <w:b/>
          <w:bCs/>
          <w:sz w:val="22"/>
          <w:szCs w:val="22"/>
        </w:rPr>
        <w:t>1.000,- Kč</w:t>
      </w:r>
      <w:r w:rsidRPr="007A2CC5">
        <w:rPr>
          <w:rFonts w:asciiTheme="minorHAnsi" w:hAnsiTheme="minorHAnsi" w:cstheme="minorHAnsi"/>
          <w:bCs/>
          <w:sz w:val="22"/>
          <w:szCs w:val="22"/>
        </w:rPr>
        <w:t xml:space="preserve"> </w:t>
      </w:r>
      <w:r w:rsidRPr="007A2CC5">
        <w:rPr>
          <w:rFonts w:asciiTheme="minorHAnsi" w:hAnsiTheme="minorHAnsi" w:cstheme="minorHAnsi"/>
          <w:sz w:val="22"/>
          <w:szCs w:val="22"/>
        </w:rPr>
        <w:t>za každý prokazatelně zjištěný případ nedodržení pořádku na pracovišti.</w:t>
      </w:r>
    </w:p>
    <w:p w:rsidR="00421C8E" w:rsidRPr="007A2CC5" w:rsidRDefault="00421C8E" w:rsidP="00421C8E">
      <w:pPr>
        <w:pStyle w:val="Smlouva-slo0"/>
        <w:widowControl w:val="0"/>
        <w:numPr>
          <w:ilvl w:val="0"/>
          <w:numId w:val="20"/>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 xml:space="preserve">V případě nedodržení termínu k odstranění vady či vad </w:t>
      </w:r>
      <w:r w:rsidR="008658A3" w:rsidRPr="007A2CC5">
        <w:rPr>
          <w:rFonts w:asciiTheme="minorHAnsi" w:hAnsiTheme="minorHAnsi" w:cstheme="minorHAnsi"/>
          <w:sz w:val="22"/>
          <w:szCs w:val="22"/>
        </w:rPr>
        <w:t>dle ustanovení článku XIII, bodu</w:t>
      </w:r>
      <w:r w:rsidRPr="007A2CC5">
        <w:rPr>
          <w:rFonts w:asciiTheme="minorHAnsi" w:hAnsiTheme="minorHAnsi" w:cstheme="minorHAnsi"/>
          <w:sz w:val="22"/>
          <w:szCs w:val="22"/>
        </w:rPr>
        <w:t xml:space="preserve"> 7</w:t>
      </w:r>
      <w:r w:rsidR="008658A3" w:rsidRPr="007A2CC5">
        <w:rPr>
          <w:rFonts w:asciiTheme="minorHAnsi" w:hAnsiTheme="minorHAnsi" w:cstheme="minorHAnsi"/>
          <w:sz w:val="22"/>
          <w:szCs w:val="22"/>
        </w:rPr>
        <w:t>.</w:t>
      </w:r>
      <w:r w:rsidRPr="007A2CC5">
        <w:rPr>
          <w:rFonts w:asciiTheme="minorHAnsi" w:hAnsiTheme="minorHAnsi" w:cstheme="minorHAnsi"/>
          <w:sz w:val="22"/>
          <w:szCs w:val="22"/>
        </w:rPr>
        <w:t xml:space="preserve"> této smlouvy, které se projevily v záruční době, </w:t>
      </w:r>
      <w:r w:rsidR="0090351F" w:rsidRPr="007A2CC5">
        <w:rPr>
          <w:rFonts w:asciiTheme="minorHAnsi" w:hAnsiTheme="minorHAnsi" w:cstheme="minorHAnsi"/>
          <w:sz w:val="22"/>
          <w:szCs w:val="22"/>
        </w:rPr>
        <w:t xml:space="preserve">a </w:t>
      </w:r>
      <w:r w:rsidRPr="007A2CC5">
        <w:rPr>
          <w:rFonts w:asciiTheme="minorHAnsi" w:hAnsiTheme="minorHAnsi" w:cstheme="minorHAnsi"/>
          <w:sz w:val="22"/>
          <w:szCs w:val="22"/>
        </w:rPr>
        <w:t xml:space="preserve">vady či </w:t>
      </w:r>
      <w:r w:rsidR="0020169D" w:rsidRPr="007A2CC5">
        <w:rPr>
          <w:rFonts w:asciiTheme="minorHAnsi" w:hAnsiTheme="minorHAnsi" w:cstheme="minorHAnsi"/>
          <w:sz w:val="22"/>
          <w:szCs w:val="22"/>
        </w:rPr>
        <w:t>nedodělky</w:t>
      </w:r>
      <w:r w:rsidRPr="007A2CC5">
        <w:rPr>
          <w:rFonts w:asciiTheme="minorHAnsi" w:hAnsiTheme="minorHAnsi" w:cstheme="minorHAnsi"/>
          <w:sz w:val="22"/>
          <w:szCs w:val="22"/>
        </w:rPr>
        <w:t xml:space="preserve"> uveden</w:t>
      </w:r>
      <w:r w:rsidR="0020169D" w:rsidRPr="007A2CC5">
        <w:rPr>
          <w:rFonts w:asciiTheme="minorHAnsi" w:hAnsiTheme="minorHAnsi" w:cstheme="minorHAnsi"/>
          <w:sz w:val="22"/>
          <w:szCs w:val="22"/>
        </w:rPr>
        <w:t>é</w:t>
      </w:r>
      <w:r w:rsidRPr="007A2CC5">
        <w:rPr>
          <w:rFonts w:asciiTheme="minorHAnsi" w:hAnsiTheme="minorHAnsi" w:cstheme="minorHAnsi"/>
          <w:sz w:val="22"/>
          <w:szCs w:val="22"/>
        </w:rPr>
        <w:t xml:space="preserve"> v předávacím protokolu dle ustanovení článku XII, bodu 4, je objednatel oprávněn po zhotoviteli vymáhat smluvní pokutu ve výši </w:t>
      </w:r>
      <w:r w:rsidRPr="007A2CC5">
        <w:rPr>
          <w:rFonts w:asciiTheme="minorHAnsi" w:hAnsiTheme="minorHAnsi" w:cstheme="minorHAnsi"/>
          <w:b/>
          <w:sz w:val="22"/>
          <w:szCs w:val="22"/>
        </w:rPr>
        <w:t>1.000,- Kč</w:t>
      </w:r>
      <w:r w:rsidRPr="007A2CC5">
        <w:rPr>
          <w:rFonts w:asciiTheme="minorHAnsi" w:hAnsiTheme="minorHAnsi" w:cstheme="minorHAnsi"/>
          <w:bCs/>
          <w:sz w:val="22"/>
          <w:szCs w:val="22"/>
        </w:rPr>
        <w:t xml:space="preserve"> </w:t>
      </w:r>
      <w:r w:rsidRPr="007A2CC5">
        <w:rPr>
          <w:rFonts w:asciiTheme="minorHAnsi" w:hAnsiTheme="minorHAnsi" w:cstheme="minorHAnsi"/>
          <w:sz w:val="22"/>
          <w:szCs w:val="22"/>
        </w:rPr>
        <w:t>za každou jednotlivou vadu či nedodělek</w:t>
      </w:r>
      <w:r w:rsidR="00D6211F" w:rsidRPr="007A2CC5">
        <w:rPr>
          <w:rFonts w:asciiTheme="minorHAnsi" w:hAnsiTheme="minorHAnsi" w:cstheme="minorHAnsi"/>
          <w:sz w:val="22"/>
          <w:szCs w:val="22"/>
        </w:rPr>
        <w:t>,</w:t>
      </w:r>
      <w:r w:rsidRPr="007A2CC5">
        <w:rPr>
          <w:rFonts w:asciiTheme="minorHAnsi" w:hAnsiTheme="minorHAnsi" w:cstheme="minorHAnsi"/>
          <w:sz w:val="22"/>
          <w:szCs w:val="22"/>
        </w:rPr>
        <w:t xml:space="preserve"> a za každý</w:t>
      </w:r>
      <w:r w:rsidR="00D6211F" w:rsidRPr="007A2CC5">
        <w:rPr>
          <w:rFonts w:asciiTheme="minorHAnsi" w:hAnsiTheme="minorHAnsi" w:cstheme="minorHAnsi"/>
          <w:sz w:val="22"/>
          <w:szCs w:val="22"/>
        </w:rPr>
        <w:t>,</w:t>
      </w:r>
      <w:r w:rsidRPr="007A2CC5">
        <w:rPr>
          <w:rFonts w:asciiTheme="minorHAnsi" w:hAnsiTheme="minorHAnsi" w:cstheme="minorHAnsi"/>
          <w:sz w:val="22"/>
          <w:szCs w:val="22"/>
        </w:rPr>
        <w:t xml:space="preserve"> i započatý den prodlení v případě, že vady, nedodělky nebo havárie nebudou odstraněny ve stanovené lhůtě.</w:t>
      </w:r>
    </w:p>
    <w:p w:rsidR="00D53D37" w:rsidRPr="007A2CC5" w:rsidRDefault="00D53D37" w:rsidP="00D53D37">
      <w:pPr>
        <w:pStyle w:val="Smlouva-slo0"/>
        <w:widowControl w:val="0"/>
        <w:numPr>
          <w:ilvl w:val="0"/>
          <w:numId w:val="20"/>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V případě, že zhotovitel nenastoupí ve sta</w:t>
      </w:r>
      <w:r w:rsidR="008658A3" w:rsidRPr="007A2CC5">
        <w:rPr>
          <w:rFonts w:asciiTheme="minorHAnsi" w:hAnsiTheme="minorHAnsi" w:cstheme="minorHAnsi"/>
          <w:sz w:val="22"/>
          <w:szCs w:val="22"/>
        </w:rPr>
        <w:t>novené lhůtě k odstraňování vad</w:t>
      </w:r>
      <w:r w:rsidRPr="007A2CC5">
        <w:rPr>
          <w:rFonts w:asciiTheme="minorHAnsi" w:hAnsiTheme="minorHAnsi" w:cstheme="minorHAnsi"/>
          <w:sz w:val="22"/>
          <w:szCs w:val="22"/>
        </w:rPr>
        <w:t xml:space="preserve">, které se projevily v záruční době, je objednatel oprávněn po zhotoviteli vymáhat smluvní pokutu ve výši </w:t>
      </w:r>
      <w:r w:rsidRPr="007A2CC5">
        <w:rPr>
          <w:rFonts w:asciiTheme="minorHAnsi" w:hAnsiTheme="minorHAnsi" w:cstheme="minorHAnsi"/>
          <w:b/>
          <w:sz w:val="22"/>
          <w:szCs w:val="22"/>
        </w:rPr>
        <w:t>1.000,- Kč</w:t>
      </w:r>
      <w:r w:rsidRPr="007A2CC5">
        <w:rPr>
          <w:rFonts w:asciiTheme="minorHAnsi" w:hAnsiTheme="minorHAnsi" w:cstheme="minorHAnsi"/>
          <w:sz w:val="22"/>
          <w:szCs w:val="22"/>
        </w:rPr>
        <w:t xml:space="preserve"> za každou jednotlivou vadu a za každý</w:t>
      </w:r>
      <w:r w:rsidR="00D6211F" w:rsidRPr="007A2CC5">
        <w:rPr>
          <w:rFonts w:asciiTheme="minorHAnsi" w:hAnsiTheme="minorHAnsi" w:cstheme="minorHAnsi"/>
          <w:sz w:val="22"/>
          <w:szCs w:val="22"/>
        </w:rPr>
        <w:t>,</w:t>
      </w:r>
      <w:r w:rsidRPr="007A2CC5">
        <w:rPr>
          <w:rFonts w:asciiTheme="minorHAnsi" w:hAnsiTheme="minorHAnsi" w:cstheme="minorHAnsi"/>
          <w:sz w:val="22"/>
          <w:szCs w:val="22"/>
        </w:rPr>
        <w:t xml:space="preserve"> i započatý den, kdy nenastoup</w:t>
      </w:r>
      <w:r w:rsidR="00AD27E5" w:rsidRPr="007A2CC5">
        <w:rPr>
          <w:rFonts w:asciiTheme="minorHAnsi" w:hAnsiTheme="minorHAnsi" w:cstheme="minorHAnsi"/>
          <w:sz w:val="22"/>
          <w:szCs w:val="22"/>
        </w:rPr>
        <w:t>í</w:t>
      </w:r>
      <w:r w:rsidRPr="007A2CC5">
        <w:rPr>
          <w:rFonts w:asciiTheme="minorHAnsi" w:hAnsiTheme="minorHAnsi" w:cstheme="minorHAnsi"/>
          <w:sz w:val="22"/>
          <w:szCs w:val="22"/>
        </w:rPr>
        <w:t xml:space="preserve"> zhotovitel na odstranění vad</w:t>
      </w:r>
      <w:r w:rsidR="00AD27E5" w:rsidRPr="007A2CC5">
        <w:rPr>
          <w:rFonts w:asciiTheme="minorHAnsi" w:hAnsiTheme="minorHAnsi" w:cstheme="minorHAnsi"/>
          <w:sz w:val="22"/>
          <w:szCs w:val="22"/>
        </w:rPr>
        <w:t>.</w:t>
      </w:r>
    </w:p>
    <w:p w:rsidR="00F30223" w:rsidRPr="007A2CC5" w:rsidRDefault="00F30223" w:rsidP="00F30223">
      <w:pPr>
        <w:pStyle w:val="Smlouva-slo0"/>
        <w:widowControl w:val="0"/>
        <w:numPr>
          <w:ilvl w:val="0"/>
          <w:numId w:val="20"/>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V případě, že zhotovitel poruší závažným způsobem předpisy BOZP nebo provozní řád a jiné instrukce</w:t>
      </w:r>
      <w:r w:rsidR="00D53D37" w:rsidRPr="007A2CC5">
        <w:rPr>
          <w:rFonts w:asciiTheme="minorHAnsi" w:hAnsiTheme="minorHAnsi" w:cstheme="minorHAnsi"/>
          <w:sz w:val="22"/>
          <w:szCs w:val="22"/>
        </w:rPr>
        <w:t>,</w:t>
      </w:r>
      <w:r w:rsidRPr="007A2CC5">
        <w:rPr>
          <w:rFonts w:asciiTheme="minorHAnsi" w:hAnsiTheme="minorHAnsi" w:cstheme="minorHAnsi"/>
          <w:sz w:val="22"/>
          <w:szCs w:val="22"/>
        </w:rPr>
        <w:t xml:space="preserve"> se kterými bude seznámen, je objednatel oprávněn vymáhat po zhotoviteli smluvní pokutu ve výši:</w:t>
      </w:r>
    </w:p>
    <w:p w:rsidR="00F30223" w:rsidRPr="007A2CC5" w:rsidRDefault="00981F7F" w:rsidP="00F30223">
      <w:pPr>
        <w:numPr>
          <w:ilvl w:val="0"/>
          <w:numId w:val="21"/>
        </w:numPr>
        <w:tabs>
          <w:tab w:val="left" w:pos="851"/>
        </w:tabs>
        <w:spacing w:before="120"/>
        <w:ind w:left="851" w:hanging="425"/>
        <w:jc w:val="both"/>
        <w:rPr>
          <w:rFonts w:asciiTheme="minorHAnsi" w:hAnsiTheme="minorHAnsi" w:cstheme="minorHAnsi"/>
          <w:sz w:val="22"/>
          <w:szCs w:val="22"/>
        </w:rPr>
      </w:pPr>
      <w:r w:rsidRPr="007A2CC5">
        <w:rPr>
          <w:rFonts w:asciiTheme="minorHAnsi" w:hAnsiTheme="minorHAnsi" w:cstheme="minorHAnsi"/>
          <w:sz w:val="22"/>
          <w:szCs w:val="22"/>
        </w:rPr>
        <w:t>25.</w:t>
      </w:r>
      <w:r w:rsidR="00F30223" w:rsidRPr="007A2CC5">
        <w:rPr>
          <w:rFonts w:asciiTheme="minorHAnsi" w:hAnsiTheme="minorHAnsi" w:cstheme="minorHAnsi"/>
          <w:sz w:val="22"/>
          <w:szCs w:val="22"/>
        </w:rPr>
        <w:t>000,- Kč, pokud bylo nutno zastavit práce z důvodu přímého ohrožení životů pracovn</w:t>
      </w:r>
      <w:r w:rsidR="00D6211F" w:rsidRPr="007A2CC5">
        <w:rPr>
          <w:rFonts w:asciiTheme="minorHAnsi" w:hAnsiTheme="minorHAnsi" w:cstheme="minorHAnsi"/>
          <w:sz w:val="22"/>
          <w:szCs w:val="22"/>
        </w:rPr>
        <w:t>íků na stavbě (např. závady zdvi</w:t>
      </w:r>
      <w:r w:rsidR="00F30223" w:rsidRPr="007A2CC5">
        <w:rPr>
          <w:rFonts w:asciiTheme="minorHAnsi" w:hAnsiTheme="minorHAnsi" w:cstheme="minorHAnsi"/>
          <w:sz w:val="22"/>
          <w:szCs w:val="22"/>
        </w:rPr>
        <w:t>hacích zařízeních, životu nebezpečné elektrické instalace, neodborná manipulace s nebezpečnými látkami</w:t>
      </w:r>
      <w:r w:rsidR="00D6211F" w:rsidRPr="007A2CC5">
        <w:rPr>
          <w:rFonts w:asciiTheme="minorHAnsi" w:hAnsiTheme="minorHAnsi" w:cstheme="minorHAnsi"/>
          <w:sz w:val="22"/>
          <w:szCs w:val="22"/>
        </w:rPr>
        <w:t>,</w:t>
      </w:r>
      <w:r w:rsidR="00F30223" w:rsidRPr="007A2CC5">
        <w:rPr>
          <w:rFonts w:asciiTheme="minorHAnsi" w:hAnsiTheme="minorHAnsi" w:cstheme="minorHAnsi"/>
          <w:sz w:val="22"/>
          <w:szCs w:val="22"/>
        </w:rPr>
        <w:t xml:space="preserve"> apod.) nebo pokud zhotovitel poškozuje zařízení sloužící k zajištění bezpečnosti (kry</w:t>
      </w:r>
      <w:r w:rsidR="00D6211F" w:rsidRPr="007A2CC5">
        <w:rPr>
          <w:rFonts w:asciiTheme="minorHAnsi" w:hAnsiTheme="minorHAnsi" w:cstheme="minorHAnsi"/>
          <w:sz w:val="22"/>
          <w:szCs w:val="22"/>
        </w:rPr>
        <w:t>ty</w:t>
      </w:r>
      <w:r w:rsidR="00F30223" w:rsidRPr="007A2CC5">
        <w:rPr>
          <w:rFonts w:asciiTheme="minorHAnsi" w:hAnsiTheme="minorHAnsi" w:cstheme="minorHAnsi"/>
          <w:sz w:val="22"/>
          <w:szCs w:val="22"/>
        </w:rPr>
        <w:t xml:space="preserve"> otvorů apod.)</w:t>
      </w:r>
    </w:p>
    <w:p w:rsidR="00F30223" w:rsidRPr="007A2CC5" w:rsidRDefault="00981F7F" w:rsidP="00F30223">
      <w:pPr>
        <w:numPr>
          <w:ilvl w:val="0"/>
          <w:numId w:val="21"/>
        </w:numPr>
        <w:tabs>
          <w:tab w:val="left" w:pos="851"/>
        </w:tabs>
        <w:spacing w:before="120"/>
        <w:ind w:left="851" w:hanging="425"/>
        <w:jc w:val="both"/>
        <w:rPr>
          <w:rFonts w:asciiTheme="minorHAnsi" w:hAnsiTheme="minorHAnsi" w:cstheme="minorHAnsi"/>
          <w:sz w:val="22"/>
          <w:szCs w:val="22"/>
        </w:rPr>
      </w:pPr>
      <w:r w:rsidRPr="007A2CC5">
        <w:rPr>
          <w:rFonts w:asciiTheme="minorHAnsi" w:hAnsiTheme="minorHAnsi" w:cstheme="minorHAnsi"/>
          <w:sz w:val="22"/>
          <w:szCs w:val="22"/>
        </w:rPr>
        <w:t>1.</w:t>
      </w:r>
      <w:r w:rsidR="00F30223" w:rsidRPr="007A2CC5">
        <w:rPr>
          <w:rFonts w:asciiTheme="minorHAnsi" w:hAnsiTheme="minorHAnsi" w:cstheme="minorHAnsi"/>
          <w:sz w:val="22"/>
          <w:szCs w:val="22"/>
        </w:rPr>
        <w:t>000,- Kč, pokud je možno závadu odstranit bez zastavení prací ihned nebo ve stanoveném termínu</w:t>
      </w:r>
    </w:p>
    <w:p w:rsidR="00F30223" w:rsidRPr="007A2CC5" w:rsidRDefault="00F30223" w:rsidP="00F30223">
      <w:pPr>
        <w:numPr>
          <w:ilvl w:val="0"/>
          <w:numId w:val="21"/>
        </w:numPr>
        <w:tabs>
          <w:tab w:val="left" w:pos="851"/>
        </w:tabs>
        <w:spacing w:before="120"/>
        <w:ind w:left="851" w:hanging="425"/>
        <w:jc w:val="both"/>
        <w:rPr>
          <w:rFonts w:asciiTheme="minorHAnsi" w:hAnsiTheme="minorHAnsi" w:cstheme="minorHAnsi"/>
          <w:sz w:val="22"/>
          <w:szCs w:val="22"/>
        </w:rPr>
      </w:pPr>
      <w:r w:rsidRPr="007A2CC5">
        <w:rPr>
          <w:rFonts w:asciiTheme="minorHAnsi" w:hAnsiTheme="minorHAnsi" w:cstheme="minorHAnsi"/>
          <w:sz w:val="22"/>
          <w:szCs w:val="22"/>
        </w:rPr>
        <w:t>10</w:t>
      </w:r>
      <w:r w:rsidR="00981F7F" w:rsidRPr="007A2CC5">
        <w:rPr>
          <w:rFonts w:asciiTheme="minorHAnsi" w:hAnsiTheme="minorHAnsi" w:cstheme="minorHAnsi"/>
          <w:sz w:val="22"/>
          <w:szCs w:val="22"/>
        </w:rPr>
        <w:t>.</w:t>
      </w:r>
      <w:r w:rsidRPr="007A2CC5">
        <w:rPr>
          <w:rFonts w:asciiTheme="minorHAnsi" w:hAnsiTheme="minorHAnsi" w:cstheme="minorHAnsi"/>
          <w:sz w:val="22"/>
          <w:szCs w:val="22"/>
        </w:rPr>
        <w:t>000,-</w:t>
      </w:r>
      <w:r w:rsidR="00981F7F" w:rsidRPr="007A2CC5">
        <w:rPr>
          <w:rFonts w:asciiTheme="minorHAnsi" w:hAnsiTheme="minorHAnsi" w:cstheme="minorHAnsi"/>
          <w:sz w:val="22"/>
          <w:szCs w:val="22"/>
        </w:rPr>
        <w:t xml:space="preserve"> </w:t>
      </w:r>
      <w:r w:rsidRPr="007A2CC5">
        <w:rPr>
          <w:rFonts w:asciiTheme="minorHAnsi" w:hAnsiTheme="minorHAnsi" w:cstheme="minorHAnsi"/>
          <w:sz w:val="22"/>
          <w:szCs w:val="22"/>
        </w:rPr>
        <w:t>Kč za každý započatý den prodlení s odstraněním závady ohrožujících bezpečnost práce počínaje dnem upozornění na závadu až do jejího odstranění.</w:t>
      </w:r>
    </w:p>
    <w:p w:rsidR="00725E84" w:rsidRPr="007A2CC5" w:rsidRDefault="00725E84" w:rsidP="00725E84">
      <w:pPr>
        <w:numPr>
          <w:ilvl w:val="0"/>
          <w:numId w:val="21"/>
        </w:numPr>
        <w:tabs>
          <w:tab w:val="left" w:pos="851"/>
        </w:tabs>
        <w:spacing w:before="120"/>
        <w:ind w:left="851" w:hanging="425"/>
        <w:jc w:val="both"/>
        <w:rPr>
          <w:rFonts w:asciiTheme="minorHAnsi" w:hAnsiTheme="minorHAnsi" w:cstheme="minorHAnsi"/>
          <w:sz w:val="22"/>
          <w:szCs w:val="22"/>
        </w:rPr>
      </w:pPr>
      <w:r w:rsidRPr="007A2CC5">
        <w:rPr>
          <w:rFonts w:asciiTheme="minorHAnsi" w:hAnsiTheme="minorHAnsi" w:cstheme="minorHAnsi"/>
          <w:sz w:val="22"/>
          <w:szCs w:val="22"/>
        </w:rPr>
        <w:t>1.000,- Kč za každý zjištěný přestupek při druhém upozornění, pokud bude v prostoru staveniště zjištěn pracovník zhotovitele bez ochranných pracovních pomůcek (přilba, prac</w:t>
      </w:r>
      <w:r w:rsidR="00295C7B" w:rsidRPr="007A2CC5">
        <w:rPr>
          <w:rFonts w:asciiTheme="minorHAnsi" w:hAnsiTheme="minorHAnsi" w:cstheme="minorHAnsi"/>
          <w:sz w:val="22"/>
          <w:szCs w:val="22"/>
        </w:rPr>
        <w:t>ovní oděv, pracovní obuv atd.). P</w:t>
      </w:r>
      <w:r w:rsidRPr="007A2CC5">
        <w:rPr>
          <w:rFonts w:asciiTheme="minorHAnsi" w:hAnsiTheme="minorHAnsi" w:cstheme="minorHAnsi"/>
          <w:sz w:val="22"/>
          <w:szCs w:val="22"/>
        </w:rPr>
        <w:t>říslušné ochranné pracovní pomůcky jsou povinni na staveništi nosit všichni pracovníci zhotovitele bez výjimky</w:t>
      </w:r>
      <w:r w:rsidR="00434F02" w:rsidRPr="007A2CC5">
        <w:rPr>
          <w:rFonts w:asciiTheme="minorHAnsi" w:hAnsiTheme="minorHAnsi" w:cstheme="minorHAnsi"/>
          <w:sz w:val="22"/>
          <w:szCs w:val="22"/>
        </w:rPr>
        <w:t>.</w:t>
      </w:r>
    </w:p>
    <w:p w:rsidR="00725E84" w:rsidRPr="007A2CC5" w:rsidRDefault="00725E84" w:rsidP="00725E84">
      <w:pPr>
        <w:numPr>
          <w:ilvl w:val="0"/>
          <w:numId w:val="21"/>
        </w:numPr>
        <w:tabs>
          <w:tab w:val="left" w:pos="851"/>
        </w:tabs>
        <w:spacing w:before="120" w:after="120"/>
        <w:ind w:left="851" w:hanging="425"/>
        <w:jc w:val="both"/>
        <w:rPr>
          <w:rFonts w:asciiTheme="minorHAnsi" w:hAnsiTheme="minorHAnsi" w:cstheme="minorHAnsi"/>
          <w:sz w:val="22"/>
          <w:szCs w:val="22"/>
        </w:rPr>
      </w:pPr>
      <w:r w:rsidRPr="007A2CC5">
        <w:rPr>
          <w:rFonts w:asciiTheme="minorHAnsi" w:hAnsiTheme="minorHAnsi" w:cstheme="minorHAnsi"/>
          <w:bCs/>
          <w:sz w:val="22"/>
          <w:szCs w:val="22"/>
        </w:rPr>
        <w:t xml:space="preserve">15.000,- Kč za každý případ </w:t>
      </w:r>
      <w:r w:rsidRPr="007A2CC5">
        <w:rPr>
          <w:rFonts w:asciiTheme="minorHAnsi" w:hAnsiTheme="minorHAnsi" w:cstheme="minorHAnsi"/>
          <w:sz w:val="22"/>
          <w:szCs w:val="22"/>
        </w:rPr>
        <w:t xml:space="preserve">pozitivního výsledku </w:t>
      </w:r>
      <w:r w:rsidR="00295C7B" w:rsidRPr="007A2CC5">
        <w:rPr>
          <w:rFonts w:asciiTheme="minorHAnsi" w:hAnsiTheme="minorHAnsi" w:cstheme="minorHAnsi"/>
          <w:sz w:val="22"/>
          <w:szCs w:val="22"/>
        </w:rPr>
        <w:t xml:space="preserve">dechové zkoušky </w:t>
      </w:r>
      <w:r w:rsidRPr="007A2CC5">
        <w:rPr>
          <w:rFonts w:asciiTheme="minorHAnsi" w:hAnsiTheme="minorHAnsi" w:cstheme="minorHAnsi"/>
          <w:sz w:val="22"/>
          <w:szCs w:val="22"/>
        </w:rPr>
        <w:t xml:space="preserve">nebo </w:t>
      </w:r>
      <w:r w:rsidR="00295C7B" w:rsidRPr="007A2CC5">
        <w:rPr>
          <w:rFonts w:asciiTheme="minorHAnsi" w:hAnsiTheme="minorHAnsi" w:cstheme="minorHAnsi"/>
          <w:sz w:val="22"/>
          <w:szCs w:val="22"/>
        </w:rPr>
        <w:t>její odmítnutí</w:t>
      </w:r>
      <w:r w:rsidRPr="007A2CC5">
        <w:rPr>
          <w:rFonts w:asciiTheme="minorHAnsi" w:hAnsiTheme="minorHAnsi" w:cstheme="minorHAnsi"/>
          <w:sz w:val="22"/>
          <w:szCs w:val="22"/>
        </w:rPr>
        <w:t xml:space="preserve">, ke které je objednatel oprávněn vyzvat kteréhokoliv pracovníka zhotovitele. Objednatel má právo odvolat takového pracovníka a trvale mu zakázat vstup na staveniště.  </w:t>
      </w:r>
    </w:p>
    <w:p w:rsidR="00981F7F" w:rsidRPr="007A2CC5" w:rsidRDefault="00F30223" w:rsidP="00F30223">
      <w:pPr>
        <w:pStyle w:val="Smlouva-slo0"/>
        <w:widowControl w:val="0"/>
        <w:numPr>
          <w:ilvl w:val="0"/>
          <w:numId w:val="20"/>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Smluvní pokuty sjednané touto smlouvou zaplatí povinná strana nezávisle na zavinění</w:t>
      </w:r>
      <w:r w:rsidR="00873BAE" w:rsidRPr="007A2CC5">
        <w:rPr>
          <w:rFonts w:asciiTheme="minorHAnsi" w:hAnsiTheme="minorHAnsi" w:cstheme="minorHAnsi"/>
          <w:sz w:val="22"/>
          <w:szCs w:val="22"/>
        </w:rPr>
        <w:t>,</w:t>
      </w:r>
      <w:r w:rsidRPr="007A2CC5">
        <w:rPr>
          <w:rFonts w:asciiTheme="minorHAnsi" w:hAnsiTheme="minorHAnsi" w:cstheme="minorHAnsi"/>
          <w:sz w:val="22"/>
          <w:szCs w:val="22"/>
        </w:rPr>
        <w:t xml:space="preserve"> a na tom, zda</w:t>
      </w:r>
      <w:r w:rsidR="00873BAE" w:rsidRPr="007A2CC5">
        <w:rPr>
          <w:rFonts w:asciiTheme="minorHAnsi" w:hAnsiTheme="minorHAnsi" w:cstheme="minorHAnsi"/>
          <w:sz w:val="22"/>
          <w:szCs w:val="22"/>
        </w:rPr>
        <w:t>,</w:t>
      </w:r>
      <w:r w:rsidRPr="007A2CC5">
        <w:rPr>
          <w:rFonts w:asciiTheme="minorHAnsi" w:hAnsiTheme="minorHAnsi" w:cstheme="minorHAnsi"/>
          <w:sz w:val="22"/>
          <w:szCs w:val="22"/>
        </w:rPr>
        <w:t xml:space="preserve"> a v jaké výši</w:t>
      </w:r>
      <w:r w:rsidR="00873BAE" w:rsidRPr="007A2CC5">
        <w:rPr>
          <w:rFonts w:asciiTheme="minorHAnsi" w:hAnsiTheme="minorHAnsi" w:cstheme="minorHAnsi"/>
          <w:sz w:val="22"/>
          <w:szCs w:val="22"/>
        </w:rPr>
        <w:t>,</w:t>
      </w:r>
      <w:r w:rsidRPr="007A2CC5">
        <w:rPr>
          <w:rFonts w:asciiTheme="minorHAnsi" w:hAnsiTheme="minorHAnsi" w:cstheme="minorHAnsi"/>
          <w:sz w:val="22"/>
          <w:szCs w:val="22"/>
        </w:rPr>
        <w:t xml:space="preserve"> vznikne druhé straně škoda, kterou lze vymáhat samostatně. </w:t>
      </w:r>
      <w:r w:rsidR="00981F7F" w:rsidRPr="007A2CC5">
        <w:rPr>
          <w:rFonts w:asciiTheme="minorHAnsi" w:hAnsiTheme="minorHAnsi" w:cstheme="minorHAnsi"/>
          <w:color w:val="0000FF"/>
          <w:sz w:val="22"/>
          <w:szCs w:val="22"/>
        </w:rPr>
        <w:t xml:space="preserve"> </w:t>
      </w:r>
    </w:p>
    <w:p w:rsidR="00F30223" w:rsidRPr="007A2CC5" w:rsidRDefault="00981F7F" w:rsidP="00F30223">
      <w:pPr>
        <w:pStyle w:val="Smlouva-slo0"/>
        <w:widowControl w:val="0"/>
        <w:numPr>
          <w:ilvl w:val="0"/>
          <w:numId w:val="20"/>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 xml:space="preserve">Smluvní pokuty jsou splatné okamžikem porušení závazku ze strany objednatele či zhotovitele. </w:t>
      </w:r>
    </w:p>
    <w:p w:rsidR="00F30223" w:rsidRPr="007A2CC5" w:rsidRDefault="00F30223" w:rsidP="00F30223">
      <w:pPr>
        <w:pStyle w:val="Smlouva-slo0"/>
        <w:widowControl w:val="0"/>
        <w:numPr>
          <w:ilvl w:val="0"/>
          <w:numId w:val="20"/>
        </w:numPr>
        <w:snapToGrid w:val="0"/>
        <w:spacing w:before="0"/>
        <w:rPr>
          <w:rFonts w:asciiTheme="minorHAnsi" w:hAnsiTheme="minorHAnsi" w:cstheme="minorHAnsi"/>
          <w:sz w:val="22"/>
          <w:szCs w:val="22"/>
        </w:rPr>
      </w:pPr>
      <w:r w:rsidRPr="007A2CC5">
        <w:rPr>
          <w:rFonts w:asciiTheme="minorHAnsi" w:hAnsiTheme="minorHAnsi" w:cstheme="minorHAnsi"/>
          <w:sz w:val="22"/>
          <w:szCs w:val="22"/>
        </w:rPr>
        <w:t xml:space="preserve">Smluvní pokuty se nezapočítávají na náhradu případně vzniklé škody (např. nutnost odstavení provozu a z toho vyplývající průměrné tržby). </w:t>
      </w:r>
    </w:p>
    <w:p w:rsidR="00F30223" w:rsidRPr="007A2CC5" w:rsidRDefault="00F30223" w:rsidP="00A050C8">
      <w:pPr>
        <w:pStyle w:val="Nadpis1"/>
        <w:rPr>
          <w:rFonts w:cstheme="minorHAnsi"/>
        </w:rPr>
      </w:pPr>
      <w:r w:rsidRPr="007A2CC5">
        <w:rPr>
          <w:rFonts w:cstheme="minorHAnsi"/>
        </w:rPr>
        <w:t>Článek XV.</w:t>
      </w:r>
    </w:p>
    <w:p w:rsidR="00F30223" w:rsidRPr="007A2CC5" w:rsidRDefault="00F30223" w:rsidP="003633F5">
      <w:pPr>
        <w:pStyle w:val="Nzev"/>
        <w:rPr>
          <w:rFonts w:asciiTheme="minorHAnsi" w:hAnsiTheme="minorHAnsi" w:cstheme="minorHAnsi"/>
        </w:rPr>
      </w:pPr>
      <w:r w:rsidRPr="007A2CC5">
        <w:rPr>
          <w:rFonts w:asciiTheme="minorHAnsi" w:hAnsiTheme="minorHAnsi" w:cstheme="minorHAnsi"/>
        </w:rPr>
        <w:t>Závěrečná ujednání</w:t>
      </w:r>
    </w:p>
    <w:p w:rsidR="00F30223" w:rsidRPr="007A2CC5" w:rsidRDefault="00F30223" w:rsidP="00F30223">
      <w:pPr>
        <w:pStyle w:val="Smlouva-slo0"/>
        <w:widowControl w:val="0"/>
        <w:numPr>
          <w:ilvl w:val="0"/>
          <w:numId w:val="22"/>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Smlouva nabývá platnosti</w:t>
      </w:r>
      <w:r w:rsidR="0025205B" w:rsidRPr="007A2CC5">
        <w:rPr>
          <w:rFonts w:asciiTheme="minorHAnsi" w:hAnsiTheme="minorHAnsi" w:cstheme="minorHAnsi"/>
          <w:color w:val="0000FF"/>
          <w:sz w:val="22"/>
          <w:szCs w:val="22"/>
        </w:rPr>
        <w:t xml:space="preserve"> </w:t>
      </w:r>
      <w:r w:rsidR="0025205B" w:rsidRPr="007A2CC5">
        <w:rPr>
          <w:rFonts w:asciiTheme="minorHAnsi" w:hAnsiTheme="minorHAnsi" w:cstheme="minorHAnsi"/>
          <w:sz w:val="22"/>
          <w:szCs w:val="22"/>
        </w:rPr>
        <w:t xml:space="preserve">a </w:t>
      </w:r>
      <w:r w:rsidR="00421C8E" w:rsidRPr="007A2CC5">
        <w:rPr>
          <w:rFonts w:asciiTheme="minorHAnsi" w:hAnsiTheme="minorHAnsi" w:cstheme="minorHAnsi"/>
          <w:sz w:val="22"/>
          <w:szCs w:val="22"/>
        </w:rPr>
        <w:t>účinnosti</w:t>
      </w:r>
      <w:r w:rsidR="00421C8E" w:rsidRPr="007A2CC5">
        <w:rPr>
          <w:rFonts w:asciiTheme="minorHAnsi" w:hAnsiTheme="minorHAnsi" w:cstheme="minorHAnsi"/>
          <w:color w:val="0000FF"/>
          <w:sz w:val="22"/>
          <w:szCs w:val="22"/>
        </w:rPr>
        <w:t xml:space="preserve"> </w:t>
      </w:r>
      <w:r w:rsidR="00421C8E" w:rsidRPr="007A2CC5">
        <w:rPr>
          <w:rFonts w:asciiTheme="minorHAnsi" w:hAnsiTheme="minorHAnsi" w:cstheme="minorHAnsi"/>
          <w:sz w:val="22"/>
          <w:szCs w:val="22"/>
        </w:rPr>
        <w:t>dnem</w:t>
      </w:r>
      <w:r w:rsidRPr="007A2CC5">
        <w:rPr>
          <w:rFonts w:asciiTheme="minorHAnsi" w:hAnsiTheme="minorHAnsi" w:cstheme="minorHAnsi"/>
          <w:sz w:val="22"/>
          <w:szCs w:val="22"/>
        </w:rPr>
        <w:t xml:space="preserve"> podpisu obou smluvních stran. </w:t>
      </w:r>
    </w:p>
    <w:p w:rsidR="00F30223" w:rsidRPr="007A2CC5" w:rsidRDefault="00F30223" w:rsidP="00F30223">
      <w:pPr>
        <w:pStyle w:val="Smlouva-slo0"/>
        <w:widowControl w:val="0"/>
        <w:numPr>
          <w:ilvl w:val="0"/>
          <w:numId w:val="22"/>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Změnit nebo doplnit tu</w:t>
      </w:r>
      <w:r w:rsidR="00873BAE" w:rsidRPr="007A2CC5">
        <w:rPr>
          <w:rFonts w:asciiTheme="minorHAnsi" w:hAnsiTheme="minorHAnsi" w:cstheme="minorHAnsi"/>
          <w:sz w:val="22"/>
          <w:szCs w:val="22"/>
        </w:rPr>
        <w:t>to smlouvu mohou smluvní strany</w:t>
      </w:r>
      <w:r w:rsidRPr="007A2CC5">
        <w:rPr>
          <w:rFonts w:asciiTheme="minorHAnsi" w:hAnsiTheme="minorHAnsi" w:cstheme="minorHAnsi"/>
          <w:sz w:val="22"/>
          <w:szCs w:val="22"/>
        </w:rPr>
        <w:t xml:space="preserve"> jen v případě, že tím nebudou porušeny podmínky zadání veřejné zakázky a zákona č. 137/2006 Sb., o veřejných zakázkách, v platném znění, a to pouze formou písemných dodatků, které budou vzestupně číslovány, výslovně prohlášeny za dodatek této smlouvy a podepsány oprávněnými zástupci smluvních stran.</w:t>
      </w:r>
    </w:p>
    <w:p w:rsidR="00F30223" w:rsidRPr="007A2CC5" w:rsidRDefault="00F30223" w:rsidP="00F30223">
      <w:pPr>
        <w:pStyle w:val="Smlouva-slo0"/>
        <w:widowControl w:val="0"/>
        <w:numPr>
          <w:ilvl w:val="0"/>
          <w:numId w:val="22"/>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lastRenderedPageBreak/>
        <w:t>Smluvní vztah lze ukončit písemnou dohodou. Objednatel a zhotovitel jsou oprávněni od této smlouvy odstoupit za podmínek stanovených v</w:t>
      </w:r>
      <w:r w:rsidR="0025205B" w:rsidRPr="007A2CC5">
        <w:rPr>
          <w:rFonts w:asciiTheme="minorHAnsi" w:hAnsiTheme="minorHAnsi" w:cstheme="minorHAnsi"/>
          <w:sz w:val="22"/>
          <w:szCs w:val="22"/>
        </w:rPr>
        <w:t xml:space="preserve"> Občanském </w:t>
      </w:r>
      <w:r w:rsidRPr="007A2CC5">
        <w:rPr>
          <w:rFonts w:asciiTheme="minorHAnsi" w:hAnsiTheme="minorHAnsi" w:cstheme="minorHAnsi"/>
          <w:sz w:val="22"/>
          <w:szCs w:val="22"/>
        </w:rPr>
        <w:t>zákoníku. Odstoupení od smlouvy musí bý</w:t>
      </w:r>
      <w:r w:rsidR="0025205B" w:rsidRPr="007A2CC5">
        <w:rPr>
          <w:rFonts w:asciiTheme="minorHAnsi" w:hAnsiTheme="minorHAnsi" w:cstheme="minorHAnsi"/>
          <w:sz w:val="22"/>
          <w:szCs w:val="22"/>
        </w:rPr>
        <w:t>t doručeno druhé smluvní straně na základě doporučeného dopisu s dodejkou.</w:t>
      </w:r>
    </w:p>
    <w:p w:rsidR="00F30223" w:rsidRPr="007A2CC5" w:rsidRDefault="00F30223" w:rsidP="00F30223">
      <w:pPr>
        <w:pStyle w:val="Smlouva-slo0"/>
        <w:widowControl w:val="0"/>
        <w:numPr>
          <w:ilvl w:val="0"/>
          <w:numId w:val="22"/>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w:t>
      </w:r>
    </w:p>
    <w:p w:rsidR="0025205B" w:rsidRPr="007A2CC5" w:rsidRDefault="0025205B" w:rsidP="00F30223">
      <w:pPr>
        <w:pStyle w:val="Smlouva-slo0"/>
        <w:widowControl w:val="0"/>
        <w:numPr>
          <w:ilvl w:val="0"/>
          <w:numId w:val="22"/>
        </w:numPr>
        <w:snapToGrid w:val="0"/>
        <w:spacing w:before="0" w:after="120"/>
        <w:rPr>
          <w:rFonts w:asciiTheme="minorHAnsi" w:hAnsiTheme="minorHAnsi" w:cstheme="minorHAnsi"/>
          <w:sz w:val="22"/>
          <w:szCs w:val="22"/>
        </w:rPr>
      </w:pPr>
      <w:r w:rsidRPr="007A2CC5">
        <w:rPr>
          <w:rFonts w:asciiTheme="minorHAnsi" w:hAnsiTheme="minorHAnsi" w:cstheme="minorHAnsi"/>
          <w:bCs/>
          <w:sz w:val="22"/>
          <w:szCs w:val="22"/>
        </w:rPr>
        <w:t xml:space="preserve">Smluvní strany se dohodly, že změna jiných osob (subdodavatelů) může být provedena pouze po předchozím souhlasu objednatele. Subdodavatelské schéma s uvedením všech subdodavatelů, </w:t>
      </w:r>
      <w:r w:rsidR="007B0B20" w:rsidRPr="007A2CC5">
        <w:rPr>
          <w:rFonts w:asciiTheme="minorHAnsi" w:hAnsiTheme="minorHAnsi" w:cstheme="minorHAnsi"/>
          <w:bCs/>
          <w:sz w:val="22"/>
          <w:szCs w:val="22"/>
        </w:rPr>
        <w:t>kteří</w:t>
      </w:r>
      <w:r w:rsidRPr="007A2CC5">
        <w:rPr>
          <w:rFonts w:asciiTheme="minorHAnsi" w:hAnsiTheme="minorHAnsi" w:cstheme="minorHAnsi"/>
          <w:bCs/>
          <w:sz w:val="22"/>
          <w:szCs w:val="22"/>
        </w:rPr>
        <w:t xml:space="preserve"> se budou po</w:t>
      </w:r>
      <w:r w:rsidR="007B0B20" w:rsidRPr="007A2CC5">
        <w:rPr>
          <w:rFonts w:asciiTheme="minorHAnsi" w:hAnsiTheme="minorHAnsi" w:cstheme="minorHAnsi"/>
          <w:bCs/>
          <w:sz w:val="22"/>
          <w:szCs w:val="22"/>
        </w:rPr>
        <w:t xml:space="preserve">dílet na realizaci díla, </w:t>
      </w:r>
      <w:r w:rsidR="00914214" w:rsidRPr="007A2CC5">
        <w:rPr>
          <w:rFonts w:asciiTheme="minorHAnsi" w:hAnsiTheme="minorHAnsi" w:cstheme="minorHAnsi"/>
          <w:bCs/>
          <w:sz w:val="22"/>
          <w:szCs w:val="22"/>
        </w:rPr>
        <w:t>tvoří p</w:t>
      </w:r>
      <w:r w:rsidR="007B0B20" w:rsidRPr="007A2CC5">
        <w:rPr>
          <w:rFonts w:asciiTheme="minorHAnsi" w:hAnsiTheme="minorHAnsi" w:cstheme="minorHAnsi"/>
          <w:sz w:val="22"/>
          <w:szCs w:val="22"/>
        </w:rPr>
        <w:t>říloh</w:t>
      </w:r>
      <w:r w:rsidR="00914214" w:rsidRPr="007A2CC5">
        <w:rPr>
          <w:rFonts w:asciiTheme="minorHAnsi" w:hAnsiTheme="minorHAnsi" w:cstheme="minorHAnsi"/>
          <w:sz w:val="22"/>
          <w:szCs w:val="22"/>
        </w:rPr>
        <w:t>u</w:t>
      </w:r>
      <w:r w:rsidR="007B0B20" w:rsidRPr="007A2CC5">
        <w:rPr>
          <w:rFonts w:asciiTheme="minorHAnsi" w:hAnsiTheme="minorHAnsi" w:cstheme="minorHAnsi"/>
          <w:sz w:val="22"/>
          <w:szCs w:val="22"/>
        </w:rPr>
        <w:t xml:space="preserve"> číslo </w:t>
      </w:r>
      <w:r w:rsidRPr="007A2CC5">
        <w:rPr>
          <w:rFonts w:asciiTheme="minorHAnsi" w:hAnsiTheme="minorHAnsi" w:cstheme="minorHAnsi"/>
          <w:bCs/>
          <w:sz w:val="22"/>
          <w:szCs w:val="22"/>
        </w:rPr>
        <w:t>2</w:t>
      </w:r>
      <w:r w:rsidR="00914214" w:rsidRPr="007A2CC5">
        <w:rPr>
          <w:rFonts w:asciiTheme="minorHAnsi" w:hAnsiTheme="minorHAnsi" w:cstheme="minorHAnsi"/>
          <w:sz w:val="22"/>
          <w:szCs w:val="22"/>
        </w:rPr>
        <w:t xml:space="preserve"> této smlouvy a je její nedílnou součástí</w:t>
      </w:r>
      <w:r w:rsidRPr="007A2CC5">
        <w:rPr>
          <w:rFonts w:asciiTheme="minorHAnsi" w:hAnsiTheme="minorHAnsi" w:cstheme="minorHAnsi"/>
          <w:bCs/>
          <w:sz w:val="22"/>
          <w:szCs w:val="22"/>
        </w:rPr>
        <w:t>.</w:t>
      </w:r>
    </w:p>
    <w:p w:rsidR="00F30223" w:rsidRPr="007A2CC5" w:rsidRDefault="00F30223" w:rsidP="00F30223">
      <w:pPr>
        <w:pStyle w:val="Smlouva-slo0"/>
        <w:widowControl w:val="0"/>
        <w:numPr>
          <w:ilvl w:val="0"/>
          <w:numId w:val="22"/>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 xml:space="preserve">Případná neplatnost některého z ustanovení této smlouvy nemá za následek neplatnost ostatních ustanovení. Pro případ, že kterékoliv ustanovení této smlouvy se stane neúčinným nebo neplatným, </w:t>
      </w:r>
      <w:r w:rsidR="00873BAE" w:rsidRPr="007A2CC5">
        <w:rPr>
          <w:rFonts w:asciiTheme="minorHAnsi" w:hAnsiTheme="minorHAnsi" w:cstheme="minorHAnsi"/>
          <w:sz w:val="22"/>
          <w:szCs w:val="22"/>
        </w:rPr>
        <w:t xml:space="preserve">se </w:t>
      </w:r>
      <w:r w:rsidRPr="007A2CC5">
        <w:rPr>
          <w:rFonts w:asciiTheme="minorHAnsi" w:hAnsiTheme="minorHAnsi" w:cstheme="minorHAnsi"/>
          <w:sz w:val="22"/>
          <w:szCs w:val="22"/>
        </w:rPr>
        <w:t xml:space="preserve">smluvní strany zavazují bez zbytečných odkladů nahradit takové ustanovení novým. </w:t>
      </w:r>
    </w:p>
    <w:p w:rsidR="00F30223" w:rsidRPr="007A2CC5" w:rsidRDefault="00F30223" w:rsidP="00F30223">
      <w:pPr>
        <w:pStyle w:val="Smlouva-slo0"/>
        <w:widowControl w:val="0"/>
        <w:numPr>
          <w:ilvl w:val="0"/>
          <w:numId w:val="22"/>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w:t>
      </w:r>
      <w:r w:rsidR="00873BAE" w:rsidRPr="007A2CC5">
        <w:rPr>
          <w:rFonts w:asciiTheme="minorHAnsi" w:hAnsiTheme="minorHAnsi" w:cstheme="minorHAnsi"/>
          <w:sz w:val="22"/>
          <w:szCs w:val="22"/>
        </w:rPr>
        <w:t xml:space="preserve">, </w:t>
      </w:r>
      <w:r w:rsidRPr="007A2CC5">
        <w:rPr>
          <w:rFonts w:asciiTheme="minorHAnsi" w:hAnsiTheme="minorHAnsi" w:cstheme="minorHAnsi"/>
          <w:sz w:val="22"/>
          <w:szCs w:val="22"/>
        </w:rPr>
        <w:t>že se dohodly o celém jejím obsahu, což stvrzují svými podpisy.</w:t>
      </w:r>
    </w:p>
    <w:p w:rsidR="0025205B" w:rsidRPr="007A2CC5" w:rsidRDefault="0025205B" w:rsidP="0025205B">
      <w:pPr>
        <w:pStyle w:val="Smlouva-slo0"/>
        <w:widowControl w:val="0"/>
        <w:numPr>
          <w:ilvl w:val="0"/>
          <w:numId w:val="22"/>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 xml:space="preserve">Smluvní strany prohlašují, že v plném rozsahu odkazují na sjednaný text smlouvy a ani jedna ze smluvních stran nebude uplatňovat či </w:t>
      </w:r>
      <w:r w:rsidR="00421C8E" w:rsidRPr="007A2CC5">
        <w:rPr>
          <w:rFonts w:asciiTheme="minorHAnsi" w:hAnsiTheme="minorHAnsi" w:cstheme="minorHAnsi"/>
          <w:sz w:val="22"/>
          <w:szCs w:val="22"/>
        </w:rPr>
        <w:t>odkazovat na</w:t>
      </w:r>
      <w:r w:rsidRPr="007A2CC5">
        <w:rPr>
          <w:rFonts w:asciiTheme="minorHAnsi" w:hAnsiTheme="minorHAnsi" w:cstheme="minorHAnsi"/>
          <w:sz w:val="22"/>
          <w:szCs w:val="22"/>
        </w:rPr>
        <w:t xml:space="preserve"> vzájemné obchodní zvyklosti. </w:t>
      </w:r>
      <w:r w:rsidR="00421C8E" w:rsidRPr="007A2CC5">
        <w:rPr>
          <w:rFonts w:asciiTheme="minorHAnsi" w:hAnsiTheme="minorHAnsi" w:cstheme="minorHAnsi"/>
          <w:sz w:val="22"/>
          <w:szCs w:val="22"/>
        </w:rPr>
        <w:t>Smluvní strany</w:t>
      </w:r>
      <w:r w:rsidRPr="007A2CC5">
        <w:rPr>
          <w:rFonts w:asciiTheme="minorHAnsi" w:hAnsiTheme="minorHAnsi" w:cstheme="minorHAnsi"/>
          <w:sz w:val="22"/>
          <w:szCs w:val="22"/>
        </w:rPr>
        <w:t xml:space="preserve"> dále při sjednání této smlouvy vylučují použití § 1740, odst. 3. NOZ a § 1751, odst. 2. NOZ, který stanoví, že smlouva je uzavřena i tehdy, kdy nedojde k úplné shodě projevu vůle smluvních stran. </w:t>
      </w:r>
    </w:p>
    <w:p w:rsidR="0025205B" w:rsidRPr="007A2CC5" w:rsidRDefault="0025205B" w:rsidP="0025205B">
      <w:pPr>
        <w:pStyle w:val="Smlouva-slo0"/>
        <w:widowControl w:val="0"/>
        <w:numPr>
          <w:ilvl w:val="0"/>
          <w:numId w:val="22"/>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 xml:space="preserve">Zhotovitel </w:t>
      </w:r>
      <w:r w:rsidR="00421C8E" w:rsidRPr="007A2CC5">
        <w:rPr>
          <w:rFonts w:asciiTheme="minorHAnsi" w:hAnsiTheme="minorHAnsi" w:cstheme="minorHAnsi"/>
          <w:sz w:val="22"/>
          <w:szCs w:val="22"/>
        </w:rPr>
        <w:t>prohlašuje a svým</w:t>
      </w:r>
      <w:r w:rsidRPr="007A2CC5">
        <w:rPr>
          <w:rFonts w:asciiTheme="minorHAnsi" w:hAnsiTheme="minorHAnsi" w:cstheme="minorHAnsi"/>
          <w:sz w:val="22"/>
          <w:szCs w:val="22"/>
        </w:rPr>
        <w:t xml:space="preserve"> podpisem potvrzuje, </w:t>
      </w:r>
      <w:r w:rsidR="00873BAE" w:rsidRPr="007A2CC5">
        <w:rPr>
          <w:rFonts w:asciiTheme="minorHAnsi" w:hAnsiTheme="minorHAnsi" w:cstheme="minorHAnsi"/>
          <w:sz w:val="22"/>
          <w:szCs w:val="22"/>
        </w:rPr>
        <w:t xml:space="preserve">že </w:t>
      </w:r>
      <w:r w:rsidR="00421C8E" w:rsidRPr="007A2CC5">
        <w:rPr>
          <w:rFonts w:asciiTheme="minorHAnsi" w:hAnsiTheme="minorHAnsi" w:cstheme="minorHAnsi"/>
          <w:sz w:val="22"/>
          <w:szCs w:val="22"/>
        </w:rPr>
        <w:t>se necítí</w:t>
      </w:r>
      <w:r w:rsidRPr="007A2CC5">
        <w:rPr>
          <w:rFonts w:asciiTheme="minorHAnsi" w:hAnsiTheme="minorHAnsi" w:cstheme="minorHAnsi"/>
          <w:sz w:val="22"/>
          <w:szCs w:val="22"/>
        </w:rPr>
        <w:t xml:space="preserve"> být a nepovažuje se za slabší smluvní stranu v porovnání s objednatelem, měl možnost seznámit se s textem a obsahem smlouvy, obsahu rozumí a chce jím být vázán a dále prohlašuje, že smluvní </w:t>
      </w:r>
      <w:r w:rsidR="00421C8E" w:rsidRPr="007A2CC5">
        <w:rPr>
          <w:rFonts w:asciiTheme="minorHAnsi" w:hAnsiTheme="minorHAnsi" w:cstheme="minorHAnsi"/>
          <w:sz w:val="22"/>
          <w:szCs w:val="22"/>
        </w:rPr>
        <w:t>ujednání s objednatelem</w:t>
      </w:r>
      <w:r w:rsidRPr="007A2CC5">
        <w:rPr>
          <w:rFonts w:asciiTheme="minorHAnsi" w:hAnsiTheme="minorHAnsi" w:cstheme="minorHAnsi"/>
          <w:sz w:val="22"/>
          <w:szCs w:val="22"/>
        </w:rPr>
        <w:t xml:space="preserve"> dostatečně projednal. </w:t>
      </w:r>
    </w:p>
    <w:p w:rsidR="0025205B" w:rsidRPr="007A2CC5" w:rsidRDefault="0025205B" w:rsidP="0025205B">
      <w:pPr>
        <w:pStyle w:val="Smlouva-slo0"/>
        <w:widowControl w:val="0"/>
        <w:numPr>
          <w:ilvl w:val="0"/>
          <w:numId w:val="22"/>
        </w:numPr>
        <w:snapToGrid w:val="0"/>
        <w:spacing w:before="0" w:after="120"/>
        <w:rPr>
          <w:rFonts w:asciiTheme="minorHAnsi" w:hAnsiTheme="minorHAnsi" w:cstheme="minorHAnsi"/>
          <w:sz w:val="22"/>
          <w:szCs w:val="22"/>
        </w:rPr>
      </w:pPr>
      <w:r w:rsidRPr="007A2CC5">
        <w:rPr>
          <w:rFonts w:asciiTheme="minorHAnsi" w:hAnsiTheme="minorHAnsi" w:cstheme="minorHAnsi"/>
          <w:sz w:val="22"/>
          <w:szCs w:val="22"/>
        </w:rPr>
        <w:t>Smluvní strany se dohodly, že zhotovitel není oprávněn si jednostranně započíst jakýkoliv svůj závazek vůči objednateli, zhotovitel není oprávněn postoupit pohledávku, anebo práva a povinnosti vyplývající z této smlouvy jinému subjektu bez předchozího písemného souhlasu objednatele. Zhotovitel není oprávněn postou</w:t>
      </w:r>
      <w:r w:rsidR="00873BAE" w:rsidRPr="007A2CC5">
        <w:rPr>
          <w:rFonts w:asciiTheme="minorHAnsi" w:hAnsiTheme="minorHAnsi" w:cstheme="minorHAnsi"/>
          <w:sz w:val="22"/>
          <w:szCs w:val="22"/>
        </w:rPr>
        <w:t>pit veškerá</w:t>
      </w:r>
      <w:r w:rsidRPr="007A2CC5">
        <w:rPr>
          <w:rFonts w:asciiTheme="minorHAnsi" w:hAnsiTheme="minorHAnsi" w:cstheme="minorHAnsi"/>
          <w:sz w:val="22"/>
          <w:szCs w:val="22"/>
        </w:rPr>
        <w:t xml:space="preserve"> pr</w:t>
      </w:r>
      <w:r w:rsidR="00873BAE" w:rsidRPr="007A2CC5">
        <w:rPr>
          <w:rFonts w:asciiTheme="minorHAnsi" w:hAnsiTheme="minorHAnsi" w:cstheme="minorHAnsi"/>
          <w:sz w:val="22"/>
          <w:szCs w:val="22"/>
        </w:rPr>
        <w:t xml:space="preserve">áva vyplývající z této smlouvy, </w:t>
      </w:r>
      <w:r w:rsidRPr="007A2CC5">
        <w:rPr>
          <w:rFonts w:asciiTheme="minorHAnsi" w:hAnsiTheme="minorHAnsi" w:cstheme="minorHAnsi"/>
          <w:sz w:val="22"/>
          <w:szCs w:val="22"/>
        </w:rPr>
        <w:t xml:space="preserve">bez předchozího písemného souhlasu </w:t>
      </w:r>
      <w:r w:rsidR="00421C8E" w:rsidRPr="007A2CC5">
        <w:rPr>
          <w:rFonts w:asciiTheme="minorHAnsi" w:hAnsiTheme="minorHAnsi" w:cstheme="minorHAnsi"/>
          <w:sz w:val="22"/>
          <w:szCs w:val="22"/>
        </w:rPr>
        <w:t>objednatele, jinému</w:t>
      </w:r>
      <w:r w:rsidRPr="007A2CC5">
        <w:rPr>
          <w:rFonts w:asciiTheme="minorHAnsi" w:hAnsiTheme="minorHAnsi" w:cstheme="minorHAnsi"/>
          <w:sz w:val="22"/>
          <w:szCs w:val="22"/>
        </w:rPr>
        <w:t xml:space="preserve"> zhotoviteli.</w:t>
      </w:r>
    </w:p>
    <w:p w:rsidR="00F30223" w:rsidRPr="007A2CC5" w:rsidRDefault="00F30223" w:rsidP="00BA13B1">
      <w:pPr>
        <w:pStyle w:val="Smlouva-slo0"/>
        <w:widowControl w:val="0"/>
        <w:numPr>
          <w:ilvl w:val="0"/>
          <w:numId w:val="22"/>
        </w:numPr>
        <w:snapToGrid w:val="0"/>
        <w:spacing w:before="0" w:after="120"/>
        <w:rPr>
          <w:rFonts w:asciiTheme="minorHAnsi" w:hAnsiTheme="minorHAnsi" w:cstheme="minorHAnsi"/>
          <w:b/>
          <w:bCs/>
          <w:sz w:val="22"/>
          <w:szCs w:val="22"/>
        </w:rPr>
      </w:pPr>
      <w:r w:rsidRPr="007A2CC5">
        <w:rPr>
          <w:rFonts w:asciiTheme="minorHAnsi" w:hAnsiTheme="minorHAnsi" w:cstheme="minorHAnsi"/>
          <w:sz w:val="22"/>
          <w:szCs w:val="22"/>
        </w:rPr>
        <w:t>Smlouva je vyhotovena ve dvou stejnopisech s platností originálu podepsaných oprávněnými zástupci smluvních stran, přičemž každá ze stran obdrží po jednom vyhotovení.</w:t>
      </w:r>
    </w:p>
    <w:p w:rsidR="00696974" w:rsidRDefault="00696974" w:rsidP="00696974">
      <w:pPr>
        <w:pStyle w:val="Odstavecseseznamem"/>
        <w:autoSpaceDE w:val="0"/>
        <w:autoSpaceDN w:val="0"/>
        <w:adjustRightInd w:val="0"/>
        <w:ind w:left="360"/>
        <w:rPr>
          <w:rFonts w:asciiTheme="minorHAnsi" w:hAnsiTheme="minorHAnsi" w:cstheme="minorHAnsi"/>
          <w:sz w:val="22"/>
          <w:szCs w:val="22"/>
        </w:rPr>
      </w:pPr>
    </w:p>
    <w:p w:rsidR="00696974" w:rsidRPr="00363CEA" w:rsidRDefault="00696974" w:rsidP="00696974">
      <w:pPr>
        <w:pStyle w:val="Odstavecseseznamem"/>
        <w:autoSpaceDE w:val="0"/>
        <w:autoSpaceDN w:val="0"/>
        <w:adjustRightInd w:val="0"/>
        <w:ind w:left="360"/>
        <w:rPr>
          <w:rFonts w:asciiTheme="minorHAnsi" w:hAnsiTheme="minorHAnsi" w:cstheme="minorHAnsi"/>
          <w:sz w:val="22"/>
          <w:szCs w:val="22"/>
        </w:rPr>
      </w:pPr>
      <w:r w:rsidRPr="00363CEA">
        <w:rPr>
          <w:rFonts w:asciiTheme="minorHAnsi" w:hAnsiTheme="minorHAnsi" w:cstheme="minorHAnsi"/>
          <w:sz w:val="22"/>
          <w:szCs w:val="22"/>
        </w:rPr>
        <w:t>Příloha SOD č. 1 –</w:t>
      </w:r>
      <w:r w:rsidRPr="00363CEA">
        <w:rPr>
          <w:rFonts w:asciiTheme="minorHAnsi" w:hAnsiTheme="minorHAnsi" w:cstheme="minorHAnsi"/>
          <w:sz w:val="22"/>
          <w:szCs w:val="22"/>
        </w:rPr>
        <w:tab/>
        <w:t xml:space="preserve"> zaručený rozpočet zhotovitele </w:t>
      </w:r>
    </w:p>
    <w:p w:rsidR="00BA13B1" w:rsidRDefault="00BA13B1" w:rsidP="00EC66BB">
      <w:pPr>
        <w:tabs>
          <w:tab w:val="left" w:pos="5529"/>
        </w:tabs>
        <w:rPr>
          <w:rFonts w:asciiTheme="minorHAnsi" w:hAnsiTheme="minorHAnsi" w:cstheme="minorHAnsi"/>
          <w:sz w:val="22"/>
          <w:szCs w:val="22"/>
        </w:rPr>
      </w:pPr>
    </w:p>
    <w:p w:rsidR="007E6B16" w:rsidRPr="007A2CC5" w:rsidRDefault="007E6B16" w:rsidP="00EC66BB">
      <w:pPr>
        <w:tabs>
          <w:tab w:val="left" w:pos="5529"/>
        </w:tabs>
        <w:rPr>
          <w:rFonts w:asciiTheme="minorHAnsi" w:hAnsiTheme="minorHAnsi" w:cstheme="minorHAnsi"/>
          <w:sz w:val="22"/>
          <w:szCs w:val="22"/>
        </w:rPr>
      </w:pPr>
    </w:p>
    <w:p w:rsidR="00F30223" w:rsidRPr="007A2CC5" w:rsidRDefault="00EC66BB" w:rsidP="00EC66BB">
      <w:pPr>
        <w:tabs>
          <w:tab w:val="left" w:pos="5529"/>
        </w:tabs>
        <w:rPr>
          <w:rFonts w:asciiTheme="minorHAnsi" w:hAnsiTheme="minorHAnsi" w:cstheme="minorHAnsi"/>
          <w:sz w:val="22"/>
          <w:szCs w:val="22"/>
        </w:rPr>
      </w:pPr>
      <w:r w:rsidRPr="007A2CC5">
        <w:rPr>
          <w:rFonts w:asciiTheme="minorHAnsi" w:hAnsiTheme="minorHAnsi" w:cstheme="minorHAnsi"/>
          <w:sz w:val="22"/>
          <w:szCs w:val="22"/>
        </w:rPr>
        <w:t xml:space="preserve">V Ostravě, dne: </w:t>
      </w:r>
      <w:r w:rsidR="000339BB" w:rsidRPr="007A2CC5">
        <w:rPr>
          <w:rFonts w:asciiTheme="minorHAnsi" w:hAnsiTheme="minorHAnsi" w:cstheme="minorHAnsi"/>
          <w:sz w:val="22"/>
          <w:szCs w:val="22"/>
        </w:rPr>
        <w:fldChar w:fldCharType="begin">
          <w:ffData>
            <w:name w:val="Text18"/>
            <w:enabled/>
            <w:calcOnExit w:val="0"/>
            <w:textInput>
              <w:type w:val="date"/>
            </w:textInput>
          </w:ffData>
        </w:fldChar>
      </w:r>
      <w:bookmarkStart w:id="1" w:name="Text18"/>
      <w:r w:rsidRPr="007A2CC5">
        <w:rPr>
          <w:rFonts w:asciiTheme="minorHAnsi" w:hAnsiTheme="minorHAnsi" w:cstheme="minorHAnsi"/>
          <w:sz w:val="22"/>
          <w:szCs w:val="22"/>
        </w:rPr>
        <w:instrText xml:space="preserve"> FORMTEXT </w:instrText>
      </w:r>
      <w:r w:rsidR="000339BB" w:rsidRPr="007A2CC5">
        <w:rPr>
          <w:rFonts w:asciiTheme="minorHAnsi" w:hAnsiTheme="minorHAnsi" w:cstheme="minorHAnsi"/>
          <w:sz w:val="22"/>
          <w:szCs w:val="22"/>
        </w:rPr>
      </w:r>
      <w:r w:rsidR="000339BB" w:rsidRPr="007A2CC5">
        <w:rPr>
          <w:rFonts w:asciiTheme="minorHAnsi" w:hAnsiTheme="minorHAnsi" w:cstheme="minorHAnsi"/>
          <w:sz w:val="22"/>
          <w:szCs w:val="22"/>
        </w:rPr>
        <w:fldChar w:fldCharType="separate"/>
      </w:r>
      <w:r w:rsidR="00424319" w:rsidRPr="007A2CC5">
        <w:rPr>
          <w:rFonts w:asciiTheme="minorHAnsi" w:hAnsiTheme="minorHAnsi" w:cstheme="minorHAnsi"/>
          <w:sz w:val="22"/>
          <w:szCs w:val="22"/>
        </w:rPr>
        <w:t> </w:t>
      </w:r>
      <w:r w:rsidR="00424319" w:rsidRPr="007A2CC5">
        <w:rPr>
          <w:rFonts w:asciiTheme="minorHAnsi" w:hAnsiTheme="minorHAnsi" w:cstheme="minorHAnsi"/>
          <w:sz w:val="22"/>
          <w:szCs w:val="22"/>
        </w:rPr>
        <w:t> </w:t>
      </w:r>
      <w:r w:rsidR="00424319" w:rsidRPr="007A2CC5">
        <w:rPr>
          <w:rFonts w:asciiTheme="minorHAnsi" w:hAnsiTheme="minorHAnsi" w:cstheme="minorHAnsi"/>
          <w:sz w:val="22"/>
          <w:szCs w:val="22"/>
        </w:rPr>
        <w:t> </w:t>
      </w:r>
      <w:r w:rsidR="00424319" w:rsidRPr="007A2CC5">
        <w:rPr>
          <w:rFonts w:asciiTheme="minorHAnsi" w:hAnsiTheme="minorHAnsi" w:cstheme="minorHAnsi"/>
          <w:sz w:val="22"/>
          <w:szCs w:val="22"/>
        </w:rPr>
        <w:t> </w:t>
      </w:r>
      <w:r w:rsidR="00424319" w:rsidRPr="007A2CC5">
        <w:rPr>
          <w:rFonts w:asciiTheme="minorHAnsi" w:hAnsiTheme="minorHAnsi" w:cstheme="minorHAnsi"/>
          <w:sz w:val="22"/>
          <w:szCs w:val="22"/>
        </w:rPr>
        <w:t> </w:t>
      </w:r>
      <w:r w:rsidR="000339BB" w:rsidRPr="007A2CC5">
        <w:rPr>
          <w:rFonts w:asciiTheme="minorHAnsi" w:hAnsiTheme="minorHAnsi" w:cstheme="minorHAnsi"/>
          <w:sz w:val="22"/>
          <w:szCs w:val="22"/>
        </w:rPr>
        <w:fldChar w:fldCharType="end"/>
      </w:r>
      <w:bookmarkEnd w:id="1"/>
      <w:r w:rsidRPr="007A2CC5">
        <w:rPr>
          <w:rFonts w:asciiTheme="minorHAnsi" w:hAnsiTheme="minorHAnsi" w:cstheme="minorHAnsi"/>
          <w:sz w:val="22"/>
          <w:szCs w:val="22"/>
        </w:rPr>
        <w:tab/>
      </w:r>
      <w:r w:rsidR="00F30223" w:rsidRPr="007A2CC5">
        <w:rPr>
          <w:rFonts w:asciiTheme="minorHAnsi" w:hAnsiTheme="minorHAnsi" w:cstheme="minorHAnsi"/>
          <w:sz w:val="22"/>
          <w:szCs w:val="22"/>
        </w:rPr>
        <w:t>V</w:t>
      </w:r>
      <w:r w:rsidRPr="007A2CC5">
        <w:rPr>
          <w:rFonts w:asciiTheme="minorHAnsi" w:hAnsiTheme="minorHAnsi" w:cstheme="minorHAnsi"/>
          <w:sz w:val="22"/>
          <w:szCs w:val="22"/>
        </w:rPr>
        <w:t xml:space="preserve"> </w:t>
      </w:r>
      <w:r w:rsidR="00C44F7F">
        <w:rPr>
          <w:rFonts w:asciiTheme="minorHAnsi" w:hAnsiTheme="minorHAnsi" w:cstheme="minorHAnsi"/>
          <w:sz w:val="22"/>
          <w:szCs w:val="22"/>
        </w:rPr>
        <w:t>Ostravě</w:t>
      </w:r>
      <w:r w:rsidR="00F30223" w:rsidRPr="007A2CC5">
        <w:rPr>
          <w:rFonts w:asciiTheme="minorHAnsi" w:hAnsiTheme="minorHAnsi" w:cstheme="minorHAnsi"/>
          <w:sz w:val="22"/>
          <w:szCs w:val="22"/>
        </w:rPr>
        <w:t>, dne</w:t>
      </w:r>
      <w:r w:rsidRPr="007A2CC5">
        <w:rPr>
          <w:rFonts w:asciiTheme="minorHAnsi" w:hAnsiTheme="minorHAnsi" w:cstheme="minorHAnsi"/>
          <w:sz w:val="22"/>
          <w:szCs w:val="22"/>
        </w:rPr>
        <w:t xml:space="preserve">: </w:t>
      </w:r>
      <w:r w:rsidR="000339BB" w:rsidRPr="007A2CC5">
        <w:rPr>
          <w:rFonts w:asciiTheme="minorHAnsi" w:hAnsiTheme="minorHAnsi" w:cstheme="minorHAnsi"/>
          <w:sz w:val="22"/>
          <w:szCs w:val="22"/>
        </w:rPr>
        <w:fldChar w:fldCharType="begin">
          <w:ffData>
            <w:name w:val="Text20"/>
            <w:enabled/>
            <w:calcOnExit w:val="0"/>
            <w:textInput>
              <w:type w:val="date"/>
            </w:textInput>
          </w:ffData>
        </w:fldChar>
      </w:r>
      <w:bookmarkStart w:id="2" w:name="Text20"/>
      <w:r w:rsidRPr="007A2CC5">
        <w:rPr>
          <w:rFonts w:asciiTheme="minorHAnsi" w:hAnsiTheme="minorHAnsi" w:cstheme="minorHAnsi"/>
          <w:sz w:val="22"/>
          <w:szCs w:val="22"/>
        </w:rPr>
        <w:instrText xml:space="preserve"> FORMTEXT </w:instrText>
      </w:r>
      <w:r w:rsidR="000339BB" w:rsidRPr="007A2CC5">
        <w:rPr>
          <w:rFonts w:asciiTheme="minorHAnsi" w:hAnsiTheme="minorHAnsi" w:cstheme="minorHAnsi"/>
          <w:sz w:val="22"/>
          <w:szCs w:val="22"/>
        </w:rPr>
      </w:r>
      <w:r w:rsidR="000339BB" w:rsidRPr="007A2CC5">
        <w:rPr>
          <w:rFonts w:asciiTheme="minorHAnsi" w:hAnsiTheme="minorHAnsi" w:cstheme="minorHAnsi"/>
          <w:sz w:val="22"/>
          <w:szCs w:val="22"/>
        </w:rPr>
        <w:fldChar w:fldCharType="separate"/>
      </w:r>
      <w:r w:rsidR="00424319" w:rsidRPr="007A2CC5">
        <w:rPr>
          <w:rFonts w:asciiTheme="minorHAnsi" w:hAnsiTheme="minorHAnsi" w:cstheme="minorHAnsi"/>
          <w:sz w:val="22"/>
          <w:szCs w:val="22"/>
        </w:rPr>
        <w:t> </w:t>
      </w:r>
      <w:r w:rsidR="00424319" w:rsidRPr="007A2CC5">
        <w:rPr>
          <w:rFonts w:asciiTheme="minorHAnsi" w:hAnsiTheme="minorHAnsi" w:cstheme="minorHAnsi"/>
          <w:sz w:val="22"/>
          <w:szCs w:val="22"/>
        </w:rPr>
        <w:t> </w:t>
      </w:r>
      <w:r w:rsidR="00424319" w:rsidRPr="007A2CC5">
        <w:rPr>
          <w:rFonts w:asciiTheme="minorHAnsi" w:hAnsiTheme="minorHAnsi" w:cstheme="minorHAnsi"/>
          <w:sz w:val="22"/>
          <w:szCs w:val="22"/>
        </w:rPr>
        <w:t> </w:t>
      </w:r>
      <w:r w:rsidR="00424319" w:rsidRPr="007A2CC5">
        <w:rPr>
          <w:rFonts w:asciiTheme="minorHAnsi" w:hAnsiTheme="minorHAnsi" w:cstheme="minorHAnsi"/>
          <w:sz w:val="22"/>
          <w:szCs w:val="22"/>
        </w:rPr>
        <w:t> </w:t>
      </w:r>
      <w:r w:rsidR="00424319" w:rsidRPr="007A2CC5">
        <w:rPr>
          <w:rFonts w:asciiTheme="minorHAnsi" w:hAnsiTheme="minorHAnsi" w:cstheme="minorHAnsi"/>
          <w:sz w:val="22"/>
          <w:szCs w:val="22"/>
        </w:rPr>
        <w:t> </w:t>
      </w:r>
      <w:r w:rsidR="000339BB" w:rsidRPr="007A2CC5">
        <w:rPr>
          <w:rFonts w:asciiTheme="minorHAnsi" w:hAnsiTheme="minorHAnsi" w:cstheme="minorHAnsi"/>
          <w:sz w:val="22"/>
          <w:szCs w:val="22"/>
        </w:rPr>
        <w:fldChar w:fldCharType="end"/>
      </w:r>
      <w:bookmarkEnd w:id="2"/>
    </w:p>
    <w:p w:rsidR="00F30223" w:rsidRPr="007A2CC5" w:rsidRDefault="00F30223" w:rsidP="004B5E08">
      <w:pPr>
        <w:tabs>
          <w:tab w:val="center" w:pos="1560"/>
          <w:tab w:val="center" w:pos="7088"/>
        </w:tabs>
        <w:spacing w:before="600"/>
        <w:rPr>
          <w:rFonts w:asciiTheme="minorHAnsi" w:hAnsiTheme="minorHAnsi" w:cstheme="minorHAnsi"/>
          <w:sz w:val="22"/>
          <w:szCs w:val="22"/>
        </w:rPr>
      </w:pPr>
      <w:r w:rsidRPr="007A2CC5">
        <w:rPr>
          <w:rFonts w:asciiTheme="minorHAnsi" w:hAnsiTheme="minorHAnsi" w:cstheme="minorHAnsi"/>
          <w:sz w:val="22"/>
          <w:szCs w:val="22"/>
        </w:rPr>
        <w:t>______________________________</w:t>
      </w:r>
      <w:r w:rsidRPr="007A2CC5">
        <w:rPr>
          <w:rFonts w:asciiTheme="minorHAnsi" w:hAnsiTheme="minorHAnsi" w:cstheme="minorHAnsi"/>
          <w:sz w:val="22"/>
          <w:szCs w:val="22"/>
        </w:rPr>
        <w:tab/>
        <w:t xml:space="preserve">       _________________________________</w:t>
      </w:r>
    </w:p>
    <w:p w:rsidR="00F30223" w:rsidRPr="007A2CC5" w:rsidRDefault="00EC66BB" w:rsidP="00EC66BB">
      <w:pPr>
        <w:tabs>
          <w:tab w:val="center" w:pos="1560"/>
          <w:tab w:val="center" w:pos="7088"/>
        </w:tabs>
        <w:rPr>
          <w:rFonts w:asciiTheme="minorHAnsi" w:hAnsiTheme="minorHAnsi" w:cstheme="minorHAnsi"/>
          <w:i/>
          <w:sz w:val="22"/>
          <w:szCs w:val="22"/>
        </w:rPr>
      </w:pPr>
      <w:r w:rsidRPr="007A2CC5">
        <w:rPr>
          <w:rFonts w:asciiTheme="minorHAnsi" w:hAnsiTheme="minorHAnsi" w:cstheme="minorHAnsi"/>
          <w:i/>
          <w:sz w:val="22"/>
          <w:szCs w:val="22"/>
        </w:rPr>
        <w:tab/>
        <w:t>za objednatele</w:t>
      </w:r>
      <w:r w:rsidRPr="007A2CC5">
        <w:rPr>
          <w:rFonts w:asciiTheme="minorHAnsi" w:hAnsiTheme="minorHAnsi" w:cstheme="minorHAnsi"/>
          <w:i/>
          <w:sz w:val="22"/>
          <w:szCs w:val="22"/>
        </w:rPr>
        <w:tab/>
      </w:r>
      <w:r w:rsidR="00F30223" w:rsidRPr="007A2CC5">
        <w:rPr>
          <w:rFonts w:asciiTheme="minorHAnsi" w:hAnsiTheme="minorHAnsi" w:cstheme="minorHAnsi"/>
          <w:i/>
          <w:sz w:val="22"/>
          <w:szCs w:val="22"/>
        </w:rPr>
        <w:t xml:space="preserve"> za zhotovitele:</w:t>
      </w:r>
    </w:p>
    <w:p w:rsidR="0090351F" w:rsidRPr="007A2CC5" w:rsidRDefault="00EC66BB" w:rsidP="00EC66BB">
      <w:pPr>
        <w:tabs>
          <w:tab w:val="center" w:pos="1560"/>
          <w:tab w:val="center" w:pos="7088"/>
        </w:tabs>
        <w:rPr>
          <w:rFonts w:asciiTheme="minorHAnsi" w:hAnsiTheme="minorHAnsi" w:cstheme="minorHAnsi"/>
          <w:i/>
          <w:sz w:val="22"/>
          <w:szCs w:val="22"/>
        </w:rPr>
      </w:pPr>
      <w:r w:rsidRPr="007A2CC5">
        <w:rPr>
          <w:rFonts w:asciiTheme="minorHAnsi" w:hAnsiTheme="minorHAnsi" w:cstheme="minorHAnsi"/>
          <w:i/>
          <w:sz w:val="22"/>
          <w:szCs w:val="22"/>
        </w:rPr>
        <w:tab/>
      </w:r>
      <w:r w:rsidR="00B433E7" w:rsidRPr="00B433E7">
        <w:rPr>
          <w:rFonts w:asciiTheme="minorHAnsi" w:hAnsiTheme="minorHAnsi" w:cstheme="minorHAnsi"/>
          <w:sz w:val="22"/>
          <w:szCs w:val="22"/>
          <w:highlight w:val="black"/>
        </w:rPr>
        <w:t>XXXXXXXXXXX</w:t>
      </w:r>
      <w:r w:rsidR="00F30223" w:rsidRPr="007A2CC5">
        <w:rPr>
          <w:rFonts w:asciiTheme="minorHAnsi" w:hAnsiTheme="minorHAnsi" w:cstheme="minorHAnsi"/>
          <w:i/>
          <w:sz w:val="22"/>
          <w:szCs w:val="22"/>
        </w:rPr>
        <w:tab/>
      </w:r>
      <w:r w:rsidR="00B433E7" w:rsidRPr="00B433E7">
        <w:rPr>
          <w:rFonts w:asciiTheme="minorHAnsi" w:hAnsiTheme="minorHAnsi" w:cstheme="minorHAnsi"/>
          <w:sz w:val="22"/>
          <w:szCs w:val="22"/>
          <w:highlight w:val="black"/>
        </w:rPr>
        <w:t>XXXXXXXXXXX</w:t>
      </w:r>
      <w:bookmarkStart w:id="3" w:name="_GoBack"/>
      <w:bookmarkEnd w:id="3"/>
    </w:p>
    <w:p w:rsidR="00F30223" w:rsidRPr="007A2CC5" w:rsidRDefault="00EC66BB" w:rsidP="00EC66BB">
      <w:pPr>
        <w:tabs>
          <w:tab w:val="center" w:pos="1560"/>
          <w:tab w:val="center" w:pos="7088"/>
        </w:tabs>
        <w:rPr>
          <w:rFonts w:asciiTheme="minorHAnsi" w:hAnsiTheme="minorHAnsi" w:cstheme="minorHAnsi"/>
        </w:rPr>
      </w:pPr>
      <w:r w:rsidRPr="007A2CC5">
        <w:rPr>
          <w:rFonts w:asciiTheme="minorHAnsi" w:hAnsiTheme="minorHAnsi" w:cstheme="minorHAnsi"/>
          <w:i/>
          <w:sz w:val="22"/>
          <w:szCs w:val="22"/>
        </w:rPr>
        <w:tab/>
      </w:r>
      <w:r w:rsidR="0090351F" w:rsidRPr="007A2CC5">
        <w:rPr>
          <w:rFonts w:asciiTheme="minorHAnsi" w:hAnsiTheme="minorHAnsi" w:cstheme="minorHAnsi"/>
          <w:i/>
          <w:sz w:val="22"/>
          <w:szCs w:val="22"/>
        </w:rPr>
        <w:t xml:space="preserve"> </w:t>
      </w:r>
      <w:r w:rsidR="00F30223" w:rsidRPr="007A2CC5">
        <w:rPr>
          <w:rFonts w:asciiTheme="minorHAnsi" w:hAnsiTheme="minorHAnsi" w:cstheme="minorHAnsi"/>
          <w:i/>
          <w:sz w:val="22"/>
          <w:szCs w:val="22"/>
        </w:rPr>
        <w:t>jednatel společnosti</w:t>
      </w:r>
      <w:r w:rsidRPr="007A2CC5">
        <w:rPr>
          <w:rFonts w:asciiTheme="minorHAnsi" w:hAnsiTheme="minorHAnsi" w:cstheme="minorHAnsi"/>
          <w:i/>
          <w:sz w:val="22"/>
          <w:szCs w:val="22"/>
        </w:rPr>
        <w:tab/>
      </w:r>
      <w:r w:rsidR="000339BB" w:rsidRPr="007A2CC5">
        <w:rPr>
          <w:rFonts w:asciiTheme="minorHAnsi" w:hAnsiTheme="minorHAnsi" w:cstheme="minorHAnsi"/>
          <w:i/>
          <w:sz w:val="22"/>
          <w:szCs w:val="22"/>
        </w:rPr>
        <w:fldChar w:fldCharType="begin">
          <w:ffData>
            <w:name w:val="Text17"/>
            <w:enabled/>
            <w:calcOnExit w:val="0"/>
            <w:textInput/>
          </w:ffData>
        </w:fldChar>
      </w:r>
      <w:bookmarkStart w:id="4" w:name="Text17"/>
      <w:r w:rsidRPr="007A2CC5">
        <w:rPr>
          <w:rFonts w:asciiTheme="minorHAnsi" w:hAnsiTheme="minorHAnsi" w:cstheme="minorHAnsi"/>
          <w:i/>
          <w:sz w:val="22"/>
          <w:szCs w:val="22"/>
        </w:rPr>
        <w:instrText xml:space="preserve"> FORMTEXT </w:instrText>
      </w:r>
      <w:r w:rsidR="000339BB" w:rsidRPr="007A2CC5">
        <w:rPr>
          <w:rFonts w:asciiTheme="minorHAnsi" w:hAnsiTheme="minorHAnsi" w:cstheme="minorHAnsi"/>
          <w:i/>
          <w:sz w:val="22"/>
          <w:szCs w:val="22"/>
        </w:rPr>
      </w:r>
      <w:r w:rsidR="000339BB" w:rsidRPr="007A2CC5">
        <w:rPr>
          <w:rFonts w:asciiTheme="minorHAnsi" w:hAnsiTheme="minorHAnsi" w:cstheme="minorHAnsi"/>
          <w:i/>
          <w:sz w:val="22"/>
          <w:szCs w:val="22"/>
        </w:rPr>
        <w:fldChar w:fldCharType="separate"/>
      </w:r>
      <w:r w:rsidR="00424319" w:rsidRPr="007A2CC5">
        <w:rPr>
          <w:rFonts w:asciiTheme="minorHAnsi" w:hAnsiTheme="minorHAnsi" w:cstheme="minorHAnsi"/>
          <w:i/>
          <w:sz w:val="22"/>
          <w:szCs w:val="22"/>
        </w:rPr>
        <w:t> </w:t>
      </w:r>
      <w:r w:rsidR="00424319" w:rsidRPr="007A2CC5">
        <w:rPr>
          <w:rFonts w:asciiTheme="minorHAnsi" w:hAnsiTheme="minorHAnsi" w:cstheme="minorHAnsi"/>
          <w:i/>
          <w:sz w:val="22"/>
          <w:szCs w:val="22"/>
        </w:rPr>
        <w:t> </w:t>
      </w:r>
      <w:r w:rsidR="00424319" w:rsidRPr="007A2CC5">
        <w:rPr>
          <w:rFonts w:asciiTheme="minorHAnsi" w:hAnsiTheme="minorHAnsi" w:cstheme="minorHAnsi"/>
          <w:i/>
          <w:sz w:val="22"/>
          <w:szCs w:val="22"/>
        </w:rPr>
        <w:t> </w:t>
      </w:r>
      <w:r w:rsidR="00424319" w:rsidRPr="007A2CC5">
        <w:rPr>
          <w:rFonts w:asciiTheme="minorHAnsi" w:hAnsiTheme="minorHAnsi" w:cstheme="minorHAnsi"/>
          <w:i/>
          <w:sz w:val="22"/>
          <w:szCs w:val="22"/>
        </w:rPr>
        <w:t> </w:t>
      </w:r>
      <w:r w:rsidR="00424319" w:rsidRPr="007A2CC5">
        <w:rPr>
          <w:rFonts w:asciiTheme="minorHAnsi" w:hAnsiTheme="minorHAnsi" w:cstheme="minorHAnsi"/>
          <w:i/>
          <w:sz w:val="22"/>
          <w:szCs w:val="22"/>
        </w:rPr>
        <w:t> </w:t>
      </w:r>
      <w:r w:rsidR="000339BB" w:rsidRPr="007A2CC5">
        <w:rPr>
          <w:rFonts w:asciiTheme="minorHAnsi" w:hAnsiTheme="minorHAnsi" w:cstheme="minorHAnsi"/>
          <w:i/>
          <w:sz w:val="22"/>
          <w:szCs w:val="22"/>
        </w:rPr>
        <w:fldChar w:fldCharType="end"/>
      </w:r>
      <w:bookmarkEnd w:id="4"/>
    </w:p>
    <w:sectPr w:rsidR="00F30223" w:rsidRPr="007A2CC5" w:rsidSect="007E6B16">
      <w:headerReference w:type="default" r:id="rId8"/>
      <w:footerReference w:type="default" r:id="rId9"/>
      <w:pgSz w:w="11906" w:h="16838"/>
      <w:pgMar w:top="1134" w:right="1417" w:bottom="1276" w:left="1417" w:header="708"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3D3" w:rsidRDefault="00F353D3" w:rsidP="00904BCF">
      <w:r>
        <w:separator/>
      </w:r>
    </w:p>
  </w:endnote>
  <w:endnote w:type="continuationSeparator" w:id="0">
    <w:p w:rsidR="00F353D3" w:rsidRDefault="00F353D3" w:rsidP="0090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B16" w:rsidRDefault="007E6B16" w:rsidP="007E6B16">
    <w:pPr>
      <w:rPr>
        <w:rFonts w:ascii="Calibri" w:hAnsi="Calibri" w:cs="Arial"/>
        <w:sz w:val="22"/>
        <w:szCs w:val="22"/>
      </w:rPr>
    </w:pPr>
    <w:r>
      <w:rPr>
        <w:rFonts w:ascii="Calibri" w:hAnsi="Calibri" w:cs="Arial"/>
        <w:sz w:val="22"/>
        <w:szCs w:val="22"/>
      </w:rPr>
      <w:t xml:space="preserve">  </w:t>
    </w:r>
    <w:r w:rsidR="00A12BF6">
      <w:rPr>
        <w:rFonts w:ascii="Calibri" w:hAnsi="Calibri" w:cs="Arial"/>
        <w:sz w:val="22"/>
        <w:szCs w:val="22"/>
      </w:rPr>
      <w:t>Smlouva</w:t>
    </w:r>
    <w:r>
      <w:rPr>
        <w:rFonts w:ascii="Calibri" w:hAnsi="Calibri" w:cs="Arial"/>
        <w:sz w:val="22"/>
        <w:szCs w:val="22"/>
      </w:rPr>
      <w:t xml:space="preserve"> o dílo</w:t>
    </w:r>
  </w:p>
  <w:p w:rsidR="00A12BF6" w:rsidRDefault="007E6B16" w:rsidP="007E6B16">
    <w:r>
      <w:rPr>
        <w:rFonts w:ascii="Calibri" w:hAnsi="Calibri" w:cs="Arial"/>
        <w:sz w:val="22"/>
        <w:szCs w:val="22"/>
      </w:rPr>
      <w:t>„</w:t>
    </w:r>
    <w:r w:rsidRPr="007E6B16">
      <w:rPr>
        <w:rFonts w:ascii="Calibri" w:hAnsi="Calibri" w:cs="Arial"/>
        <w:sz w:val="22"/>
        <w:szCs w:val="22"/>
      </w:rPr>
      <w:t>Instalace ozvučení RT TORAX ARENY</w:t>
    </w:r>
    <w:r w:rsidR="00A12BF6" w:rsidRPr="00540EE8">
      <w:rPr>
        <w:rFonts w:ascii="Calibri" w:hAnsi="Calibri" w:cs="Arial"/>
        <w:sz w:val="22"/>
        <w:szCs w:val="22"/>
      </w:rPr>
      <w:t xml:space="preserve">“ </w:t>
    </w:r>
    <w:r w:rsidR="00A12BF6" w:rsidRPr="00540EE8">
      <w:rPr>
        <w:rFonts w:ascii="Calibri" w:hAnsi="Calibri" w:cs="Arial"/>
        <w:sz w:val="22"/>
        <w:szCs w:val="22"/>
      </w:rPr>
      <w:tab/>
    </w:r>
    <w:r w:rsidR="00A12BF6" w:rsidRPr="00540EE8">
      <w:rPr>
        <w:rFonts w:ascii="Calibri" w:hAnsi="Calibri" w:cs="Arial"/>
        <w:sz w:val="22"/>
        <w:szCs w:val="22"/>
      </w:rPr>
      <w:tab/>
    </w:r>
    <w:r w:rsidR="00A12BF6" w:rsidRPr="00540EE8">
      <w:rPr>
        <w:rFonts w:ascii="Calibri" w:hAnsi="Calibri" w:cs="Arial"/>
        <w:sz w:val="22"/>
        <w:szCs w:val="22"/>
      </w:rPr>
      <w:tab/>
    </w:r>
    <w:r w:rsidR="00A12BF6" w:rsidRPr="00540EE8">
      <w:rPr>
        <w:rFonts w:ascii="Calibri" w:hAnsi="Calibri" w:cs="Arial"/>
        <w:sz w:val="22"/>
        <w:szCs w:val="22"/>
      </w:rPr>
      <w:tab/>
    </w:r>
    <w:r w:rsidR="00A12BF6" w:rsidRPr="00540EE8">
      <w:rPr>
        <w:rFonts w:ascii="Calibri" w:hAnsi="Calibri" w:cs="Arial"/>
        <w:sz w:val="22"/>
        <w:szCs w:val="22"/>
      </w:rPr>
      <w:tab/>
    </w:r>
    <w:r w:rsidR="00A12BF6" w:rsidRPr="00540EE8">
      <w:tab/>
    </w:r>
    <w:r w:rsidR="00A12BF6" w:rsidRPr="00540EE8">
      <w:tab/>
    </w:r>
    <w:r w:rsidR="00A12BF6">
      <w:tab/>
    </w:r>
    <w:r w:rsidR="00A12BF6">
      <w:tab/>
    </w:r>
    <w:r>
      <w:tab/>
    </w:r>
    <w:r>
      <w:tab/>
    </w:r>
    <w:r>
      <w:tab/>
    </w:r>
    <w:r>
      <w:tab/>
    </w:r>
    <w:r>
      <w:tab/>
    </w:r>
    <w:r>
      <w:tab/>
    </w:r>
    <w:r>
      <w:tab/>
    </w:r>
    <w:r>
      <w:tab/>
    </w:r>
    <w:r>
      <w:tab/>
    </w:r>
    <w:r w:rsidR="00A12BF6">
      <w:fldChar w:fldCharType="begin"/>
    </w:r>
    <w:r w:rsidR="00A12BF6">
      <w:instrText xml:space="preserve"> PAGE   \* MERGEFORMAT </w:instrText>
    </w:r>
    <w:r w:rsidR="00A12BF6">
      <w:fldChar w:fldCharType="separate"/>
    </w:r>
    <w:r w:rsidR="00B433E7">
      <w:rPr>
        <w:noProof/>
      </w:rPr>
      <w:t>6</w:t>
    </w:r>
    <w:r w:rsidR="00A12BF6">
      <w:rPr>
        <w:noProof/>
      </w:rPr>
      <w:fldChar w:fldCharType="end"/>
    </w:r>
    <w:r w:rsidR="00A12BF6">
      <w:t xml:space="preserve"> | </w:t>
    </w:r>
    <w:r w:rsidR="00A12BF6">
      <w:rPr>
        <w:color w:val="7F7F7F"/>
        <w:spacing w:val="60"/>
      </w:rPr>
      <w:t>Stránka</w:t>
    </w:r>
  </w:p>
  <w:p w:rsidR="00A12BF6" w:rsidRDefault="007E6B16">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3D3" w:rsidRDefault="00F353D3" w:rsidP="00904BCF">
      <w:r>
        <w:separator/>
      </w:r>
    </w:p>
  </w:footnote>
  <w:footnote w:type="continuationSeparator" w:id="0">
    <w:p w:rsidR="00F353D3" w:rsidRDefault="00F353D3" w:rsidP="00904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BF6" w:rsidRDefault="00A12BF6" w:rsidP="009F05FB">
    <w:pPr>
      <w:pStyle w:val="Zhlav"/>
      <w:jc w:val="right"/>
    </w:pPr>
    <w:r w:rsidRPr="004B5E08">
      <w:rPr>
        <w:noProof/>
      </w:rPr>
      <w:drawing>
        <wp:inline distT="0" distB="0" distL="0" distR="0">
          <wp:extent cx="1381125" cy="495300"/>
          <wp:effectExtent l="19050" t="0" r="9525" b="0"/>
          <wp:docPr id="1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81125" cy="495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63F"/>
    <w:multiLevelType w:val="hybridMultilevel"/>
    <w:tmpl w:val="66AEA960"/>
    <w:lvl w:ilvl="0" w:tplc="3FC86098">
      <w:start w:val="1"/>
      <w:numFmt w:val="decimal"/>
      <w:lvlText w:val="%1."/>
      <w:lvlJc w:val="left"/>
      <w:pPr>
        <w:tabs>
          <w:tab w:val="num" w:pos="360"/>
        </w:tabs>
        <w:ind w:left="360" w:hanging="360"/>
      </w:pPr>
      <w:rPr>
        <w:rFonts w:cs="Times New Roman"/>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6435B2C"/>
    <w:multiLevelType w:val="hybridMultilevel"/>
    <w:tmpl w:val="91167C86"/>
    <w:lvl w:ilvl="0" w:tplc="9A4AB268">
      <w:start w:val="1"/>
      <w:numFmt w:val="decimal"/>
      <w:lvlText w:val="%1."/>
      <w:lvlJc w:val="left"/>
      <w:pPr>
        <w:ind w:left="720" w:hanging="360"/>
      </w:pPr>
      <w:rPr>
        <w:rFonts w:ascii="Calibri" w:eastAsia="Times New Roman" w:hAnsi="Calibri" w:cs="Times New Roman" w:hint="default"/>
        <w:b w:val="0"/>
        <w:i w:val="0"/>
        <w:strike w:val="0"/>
        <w:dstrike w:val="0"/>
        <w:color w:val="000000"/>
        <w:sz w:val="22"/>
        <w:szCs w:val="22"/>
        <w:u w:val="none"/>
        <w:effect w:val="none"/>
      </w:rPr>
    </w:lvl>
    <w:lvl w:ilvl="1" w:tplc="04050019">
      <w:start w:val="1"/>
      <w:numFmt w:val="lowerLetter"/>
      <w:lvlText w:val="%2."/>
      <w:lvlJc w:val="left"/>
      <w:pPr>
        <w:ind w:left="1440" w:hanging="360"/>
      </w:pPr>
      <w:rPr>
        <w:rFonts w:cs="Times New Roman"/>
      </w:rPr>
    </w:lvl>
    <w:lvl w:ilvl="2" w:tplc="224E53AE">
      <w:numFmt w:val="bullet"/>
      <w:lvlText w:val="-"/>
      <w:lvlJc w:val="left"/>
      <w:pPr>
        <w:tabs>
          <w:tab w:val="num" w:pos="2340"/>
        </w:tabs>
        <w:ind w:left="2340" w:hanging="360"/>
      </w:pPr>
      <w:rPr>
        <w:rFonts w:ascii="Arial Narrow" w:eastAsia="Times New Roman" w:hAnsi="Arial Narrow"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08170634"/>
    <w:multiLevelType w:val="singleLevel"/>
    <w:tmpl w:val="608AF3E6"/>
    <w:lvl w:ilvl="0">
      <w:start w:val="1"/>
      <w:numFmt w:val="decimal"/>
      <w:lvlText w:val="%1."/>
      <w:lvlJc w:val="left"/>
      <w:pPr>
        <w:tabs>
          <w:tab w:val="num" w:pos="360"/>
        </w:tabs>
        <w:ind w:left="360" w:hanging="360"/>
      </w:pPr>
      <w:rPr>
        <w:rFonts w:cs="Times New Roman"/>
        <w:b w:val="0"/>
        <w:i w:val="0"/>
        <w:sz w:val="22"/>
        <w:szCs w:val="22"/>
      </w:rPr>
    </w:lvl>
  </w:abstractNum>
  <w:abstractNum w:abstractNumId="3" w15:restartNumberingAfterBreak="0">
    <w:nsid w:val="0BC114D9"/>
    <w:multiLevelType w:val="hybridMultilevel"/>
    <w:tmpl w:val="F6F0E44A"/>
    <w:lvl w:ilvl="0" w:tplc="EF8A33BE">
      <w:start w:val="2"/>
      <w:numFmt w:val="bullet"/>
      <w:lvlText w:val="-"/>
      <w:lvlJc w:val="left"/>
      <w:pPr>
        <w:ind w:left="1626" w:hanging="360"/>
      </w:pPr>
      <w:rPr>
        <w:rFonts w:ascii="Times New Roman" w:eastAsia="Times New Roman" w:hAnsi="Times New Roman" w:cs="Times New Roman" w:hint="default"/>
      </w:rPr>
    </w:lvl>
    <w:lvl w:ilvl="1" w:tplc="04050003">
      <w:start w:val="1"/>
      <w:numFmt w:val="bullet"/>
      <w:lvlText w:val="o"/>
      <w:lvlJc w:val="left"/>
      <w:pPr>
        <w:ind w:left="2346" w:hanging="360"/>
      </w:pPr>
      <w:rPr>
        <w:rFonts w:ascii="Courier New" w:hAnsi="Courier New" w:cs="Times New Roman" w:hint="default"/>
      </w:rPr>
    </w:lvl>
    <w:lvl w:ilvl="2" w:tplc="04050005">
      <w:start w:val="1"/>
      <w:numFmt w:val="bullet"/>
      <w:lvlText w:val=""/>
      <w:lvlJc w:val="left"/>
      <w:pPr>
        <w:ind w:left="3066" w:hanging="360"/>
      </w:pPr>
      <w:rPr>
        <w:rFonts w:ascii="Wingdings" w:hAnsi="Wingdings" w:hint="default"/>
      </w:rPr>
    </w:lvl>
    <w:lvl w:ilvl="3" w:tplc="04050001">
      <w:start w:val="1"/>
      <w:numFmt w:val="bullet"/>
      <w:lvlText w:val=""/>
      <w:lvlJc w:val="left"/>
      <w:pPr>
        <w:ind w:left="3786" w:hanging="360"/>
      </w:pPr>
      <w:rPr>
        <w:rFonts w:ascii="Symbol" w:hAnsi="Symbol" w:hint="default"/>
      </w:rPr>
    </w:lvl>
    <w:lvl w:ilvl="4" w:tplc="04050003">
      <w:start w:val="1"/>
      <w:numFmt w:val="bullet"/>
      <w:lvlText w:val="o"/>
      <w:lvlJc w:val="left"/>
      <w:pPr>
        <w:ind w:left="4506" w:hanging="360"/>
      </w:pPr>
      <w:rPr>
        <w:rFonts w:ascii="Courier New" w:hAnsi="Courier New" w:cs="Times New Roman" w:hint="default"/>
      </w:rPr>
    </w:lvl>
    <w:lvl w:ilvl="5" w:tplc="04050005">
      <w:start w:val="1"/>
      <w:numFmt w:val="bullet"/>
      <w:lvlText w:val=""/>
      <w:lvlJc w:val="left"/>
      <w:pPr>
        <w:ind w:left="5226" w:hanging="360"/>
      </w:pPr>
      <w:rPr>
        <w:rFonts w:ascii="Wingdings" w:hAnsi="Wingdings" w:hint="default"/>
      </w:rPr>
    </w:lvl>
    <w:lvl w:ilvl="6" w:tplc="04050001">
      <w:start w:val="1"/>
      <w:numFmt w:val="bullet"/>
      <w:lvlText w:val=""/>
      <w:lvlJc w:val="left"/>
      <w:pPr>
        <w:ind w:left="5946" w:hanging="360"/>
      </w:pPr>
      <w:rPr>
        <w:rFonts w:ascii="Symbol" w:hAnsi="Symbol" w:hint="default"/>
      </w:rPr>
    </w:lvl>
    <w:lvl w:ilvl="7" w:tplc="04050003">
      <w:start w:val="1"/>
      <w:numFmt w:val="bullet"/>
      <w:lvlText w:val="o"/>
      <w:lvlJc w:val="left"/>
      <w:pPr>
        <w:ind w:left="6666" w:hanging="360"/>
      </w:pPr>
      <w:rPr>
        <w:rFonts w:ascii="Courier New" w:hAnsi="Courier New" w:cs="Times New Roman" w:hint="default"/>
      </w:rPr>
    </w:lvl>
    <w:lvl w:ilvl="8" w:tplc="04050005">
      <w:start w:val="1"/>
      <w:numFmt w:val="bullet"/>
      <w:lvlText w:val=""/>
      <w:lvlJc w:val="left"/>
      <w:pPr>
        <w:ind w:left="7386" w:hanging="360"/>
      </w:pPr>
      <w:rPr>
        <w:rFonts w:ascii="Wingdings" w:hAnsi="Wingdings" w:hint="default"/>
      </w:rPr>
    </w:lvl>
  </w:abstractNum>
  <w:abstractNum w:abstractNumId="4" w15:restartNumberingAfterBreak="0">
    <w:nsid w:val="12A14C07"/>
    <w:multiLevelType w:val="hybridMultilevel"/>
    <w:tmpl w:val="18CA4A52"/>
    <w:lvl w:ilvl="0" w:tplc="8E3CFC36">
      <w:start w:val="1"/>
      <w:numFmt w:val="lowerLetter"/>
      <w:lvlText w:val="%1)"/>
      <w:lvlJc w:val="left"/>
      <w:pPr>
        <w:tabs>
          <w:tab w:val="num" w:pos="360"/>
        </w:tabs>
        <w:ind w:left="283" w:hanging="283"/>
      </w:pPr>
      <w:rPr>
        <w:rFonts w:cs="Times New Roman"/>
        <w:b w:val="0"/>
        <w:i w:val="0"/>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8DE3385"/>
    <w:multiLevelType w:val="singleLevel"/>
    <w:tmpl w:val="5240D884"/>
    <w:lvl w:ilvl="0">
      <w:start w:val="3"/>
      <w:numFmt w:val="decimal"/>
      <w:lvlText w:val="%1."/>
      <w:lvlJc w:val="left"/>
      <w:pPr>
        <w:tabs>
          <w:tab w:val="num" w:pos="397"/>
        </w:tabs>
        <w:ind w:left="397" w:hanging="397"/>
      </w:pPr>
      <w:rPr>
        <w:rFonts w:cs="Times New Roman"/>
        <w:b w:val="0"/>
        <w:i w:val="0"/>
        <w:sz w:val="22"/>
        <w:szCs w:val="22"/>
      </w:rPr>
    </w:lvl>
  </w:abstractNum>
  <w:abstractNum w:abstractNumId="6" w15:restartNumberingAfterBreak="0">
    <w:nsid w:val="1FBD485C"/>
    <w:multiLevelType w:val="singleLevel"/>
    <w:tmpl w:val="DCF425F8"/>
    <w:lvl w:ilvl="0">
      <w:start w:val="1"/>
      <w:numFmt w:val="lowerLetter"/>
      <w:lvlText w:val="%1)"/>
      <w:lvlJc w:val="left"/>
      <w:pPr>
        <w:tabs>
          <w:tab w:val="num" w:pos="360"/>
        </w:tabs>
        <w:ind w:left="283" w:hanging="283"/>
      </w:pPr>
      <w:rPr>
        <w:rFonts w:cs="Times New Roman"/>
        <w:b w:val="0"/>
        <w:i w:val="0"/>
        <w:sz w:val="22"/>
        <w:szCs w:val="22"/>
      </w:rPr>
    </w:lvl>
  </w:abstractNum>
  <w:abstractNum w:abstractNumId="7" w15:restartNumberingAfterBreak="0">
    <w:nsid w:val="20D9659B"/>
    <w:multiLevelType w:val="hybridMultilevel"/>
    <w:tmpl w:val="632060DA"/>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21D5145F"/>
    <w:multiLevelType w:val="singleLevel"/>
    <w:tmpl w:val="F6F46EFA"/>
    <w:lvl w:ilvl="0">
      <w:start w:val="1"/>
      <w:numFmt w:val="decimal"/>
      <w:lvlText w:val="%1."/>
      <w:lvlJc w:val="left"/>
      <w:pPr>
        <w:tabs>
          <w:tab w:val="num" w:pos="360"/>
        </w:tabs>
        <w:ind w:left="360" w:hanging="360"/>
      </w:pPr>
      <w:rPr>
        <w:rFonts w:cs="Times New Roman"/>
        <w:b w:val="0"/>
        <w:i w:val="0"/>
        <w:color w:val="auto"/>
        <w:sz w:val="22"/>
        <w:szCs w:val="22"/>
      </w:rPr>
    </w:lvl>
  </w:abstractNum>
  <w:abstractNum w:abstractNumId="9" w15:restartNumberingAfterBreak="0">
    <w:nsid w:val="279E0173"/>
    <w:multiLevelType w:val="hybridMultilevel"/>
    <w:tmpl w:val="5296B386"/>
    <w:lvl w:ilvl="0" w:tplc="5B44DC1A">
      <w:start w:val="1"/>
      <w:numFmt w:val="decimal"/>
      <w:lvlText w:val="%1."/>
      <w:lvlJc w:val="left"/>
      <w:pPr>
        <w:tabs>
          <w:tab w:val="num" w:pos="421"/>
        </w:tabs>
        <w:ind w:left="421" w:hanging="420"/>
      </w:pPr>
      <w:rPr>
        <w:rFonts w:cs="Times New Roman"/>
      </w:rPr>
    </w:lvl>
    <w:lvl w:ilvl="1" w:tplc="04050019">
      <w:start w:val="1"/>
      <w:numFmt w:val="lowerLetter"/>
      <w:lvlText w:val="%2."/>
      <w:lvlJc w:val="left"/>
      <w:pPr>
        <w:tabs>
          <w:tab w:val="num" w:pos="1081"/>
        </w:tabs>
        <w:ind w:left="1081" w:hanging="360"/>
      </w:pPr>
      <w:rPr>
        <w:rFonts w:cs="Times New Roman"/>
      </w:rPr>
    </w:lvl>
    <w:lvl w:ilvl="2" w:tplc="0405001B">
      <w:start w:val="1"/>
      <w:numFmt w:val="lowerRoman"/>
      <w:lvlText w:val="%3."/>
      <w:lvlJc w:val="right"/>
      <w:pPr>
        <w:tabs>
          <w:tab w:val="num" w:pos="1801"/>
        </w:tabs>
        <w:ind w:left="1801" w:hanging="180"/>
      </w:pPr>
      <w:rPr>
        <w:rFonts w:cs="Times New Roman"/>
      </w:rPr>
    </w:lvl>
    <w:lvl w:ilvl="3" w:tplc="0405000F">
      <w:start w:val="1"/>
      <w:numFmt w:val="decimal"/>
      <w:lvlText w:val="%4."/>
      <w:lvlJc w:val="left"/>
      <w:pPr>
        <w:tabs>
          <w:tab w:val="num" w:pos="2521"/>
        </w:tabs>
        <w:ind w:left="2521" w:hanging="360"/>
      </w:pPr>
      <w:rPr>
        <w:rFonts w:cs="Times New Roman"/>
      </w:rPr>
    </w:lvl>
    <w:lvl w:ilvl="4" w:tplc="04050019">
      <w:start w:val="1"/>
      <w:numFmt w:val="lowerLetter"/>
      <w:lvlText w:val="%5."/>
      <w:lvlJc w:val="left"/>
      <w:pPr>
        <w:tabs>
          <w:tab w:val="num" w:pos="3241"/>
        </w:tabs>
        <w:ind w:left="3241" w:hanging="360"/>
      </w:pPr>
      <w:rPr>
        <w:rFonts w:cs="Times New Roman"/>
      </w:rPr>
    </w:lvl>
    <w:lvl w:ilvl="5" w:tplc="0405001B">
      <w:start w:val="1"/>
      <w:numFmt w:val="lowerRoman"/>
      <w:lvlText w:val="%6."/>
      <w:lvlJc w:val="right"/>
      <w:pPr>
        <w:tabs>
          <w:tab w:val="num" w:pos="3961"/>
        </w:tabs>
        <w:ind w:left="3961" w:hanging="180"/>
      </w:pPr>
      <w:rPr>
        <w:rFonts w:cs="Times New Roman"/>
      </w:rPr>
    </w:lvl>
    <w:lvl w:ilvl="6" w:tplc="0405000F">
      <w:start w:val="1"/>
      <w:numFmt w:val="decimal"/>
      <w:lvlText w:val="%7."/>
      <w:lvlJc w:val="left"/>
      <w:pPr>
        <w:tabs>
          <w:tab w:val="num" w:pos="4681"/>
        </w:tabs>
        <w:ind w:left="4681" w:hanging="360"/>
      </w:pPr>
      <w:rPr>
        <w:rFonts w:cs="Times New Roman"/>
      </w:rPr>
    </w:lvl>
    <w:lvl w:ilvl="7" w:tplc="04050019">
      <w:start w:val="1"/>
      <w:numFmt w:val="lowerLetter"/>
      <w:lvlText w:val="%8."/>
      <w:lvlJc w:val="left"/>
      <w:pPr>
        <w:tabs>
          <w:tab w:val="num" w:pos="5401"/>
        </w:tabs>
        <w:ind w:left="5401" w:hanging="360"/>
      </w:pPr>
      <w:rPr>
        <w:rFonts w:cs="Times New Roman"/>
      </w:rPr>
    </w:lvl>
    <w:lvl w:ilvl="8" w:tplc="0405001B">
      <w:start w:val="1"/>
      <w:numFmt w:val="lowerRoman"/>
      <w:lvlText w:val="%9."/>
      <w:lvlJc w:val="right"/>
      <w:pPr>
        <w:tabs>
          <w:tab w:val="num" w:pos="6121"/>
        </w:tabs>
        <w:ind w:left="6121" w:hanging="180"/>
      </w:pPr>
      <w:rPr>
        <w:rFonts w:cs="Times New Roman"/>
      </w:rPr>
    </w:lvl>
  </w:abstractNum>
  <w:abstractNum w:abstractNumId="10" w15:restartNumberingAfterBreak="0">
    <w:nsid w:val="2BFE620C"/>
    <w:multiLevelType w:val="singleLevel"/>
    <w:tmpl w:val="5DB42E5E"/>
    <w:lvl w:ilvl="0">
      <w:start w:val="1"/>
      <w:numFmt w:val="lowerLetter"/>
      <w:lvlText w:val="%1)"/>
      <w:lvlJc w:val="left"/>
      <w:pPr>
        <w:tabs>
          <w:tab w:val="num" w:pos="360"/>
        </w:tabs>
        <w:ind w:left="283" w:hanging="283"/>
      </w:pPr>
      <w:rPr>
        <w:rFonts w:cs="Times New Roman"/>
        <w:b w:val="0"/>
        <w:i w:val="0"/>
        <w:sz w:val="22"/>
        <w:szCs w:val="22"/>
      </w:rPr>
    </w:lvl>
  </w:abstractNum>
  <w:abstractNum w:abstractNumId="11" w15:restartNumberingAfterBreak="0">
    <w:nsid w:val="357B5B4D"/>
    <w:multiLevelType w:val="hybridMultilevel"/>
    <w:tmpl w:val="4CEEDB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F657BE"/>
    <w:multiLevelType w:val="hybridMultilevel"/>
    <w:tmpl w:val="D3AE688A"/>
    <w:lvl w:ilvl="0" w:tplc="B810DF70">
      <w:start w:val="1"/>
      <w:numFmt w:val="decimal"/>
      <w:lvlText w:val="%1."/>
      <w:lvlJc w:val="left"/>
      <w:pPr>
        <w:ind w:left="720" w:hanging="360"/>
      </w:pPr>
      <w:rPr>
        <w:rFonts w:cs="Times New Roman"/>
        <w:b w:val="0"/>
        <w:i w:val="0"/>
        <w:strike w:val="0"/>
        <w:dstrike w:val="0"/>
        <w:color w:val="000000"/>
        <w:sz w:val="22"/>
        <w:szCs w:val="22"/>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50FF7FFA"/>
    <w:multiLevelType w:val="singleLevel"/>
    <w:tmpl w:val="B9B2930E"/>
    <w:lvl w:ilvl="0">
      <w:start w:val="1"/>
      <w:numFmt w:val="decimal"/>
      <w:lvlText w:val="%1."/>
      <w:lvlJc w:val="left"/>
      <w:pPr>
        <w:tabs>
          <w:tab w:val="num" w:pos="360"/>
        </w:tabs>
        <w:ind w:left="360" w:hanging="360"/>
      </w:pPr>
      <w:rPr>
        <w:rFonts w:cs="Times New Roman"/>
        <w:b w:val="0"/>
        <w:i w:val="0"/>
      </w:rPr>
    </w:lvl>
  </w:abstractNum>
  <w:abstractNum w:abstractNumId="14" w15:restartNumberingAfterBreak="0">
    <w:nsid w:val="51DE68CF"/>
    <w:multiLevelType w:val="hybridMultilevel"/>
    <w:tmpl w:val="AD7607FA"/>
    <w:lvl w:ilvl="0" w:tplc="0405000F">
      <w:start w:val="1"/>
      <w:numFmt w:val="decimal"/>
      <w:lvlText w:val="%1."/>
      <w:lvlJc w:val="left"/>
      <w:pPr>
        <w:tabs>
          <w:tab w:val="num" w:pos="720"/>
        </w:tabs>
        <w:ind w:left="720" w:hanging="360"/>
      </w:pPr>
      <w:rPr>
        <w:rFonts w:cs="Times New Roman"/>
      </w:rPr>
    </w:lvl>
    <w:lvl w:ilvl="1" w:tplc="724A25EE">
      <w:start w:val="3"/>
      <w:numFmt w:val="decimal"/>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56537E90"/>
    <w:multiLevelType w:val="hybridMultilevel"/>
    <w:tmpl w:val="3E0846AE"/>
    <w:lvl w:ilvl="0" w:tplc="BFC8E58A">
      <w:start w:val="1"/>
      <w:numFmt w:val="bullet"/>
      <w:lvlText w:val=""/>
      <w:lvlJc w:val="left"/>
      <w:pPr>
        <w:ind w:left="720" w:hanging="360"/>
      </w:pPr>
      <w:rPr>
        <w:rFonts w:ascii="Wingdings" w:hAnsi="Wingdings" w:hint="default"/>
        <w:b w:val="0"/>
        <w:i w:val="0"/>
        <w:strike w:val="0"/>
        <w:dstrike w:val="0"/>
        <w:color w:val="000000"/>
        <w:sz w:val="22"/>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5B657F14"/>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5E4C66B9"/>
    <w:multiLevelType w:val="hybridMultilevel"/>
    <w:tmpl w:val="EEA01B22"/>
    <w:lvl w:ilvl="0" w:tplc="2B4EBF8E">
      <w:start w:val="1"/>
      <w:numFmt w:val="decimal"/>
      <w:lvlText w:val="%1."/>
      <w:lvlJc w:val="left"/>
      <w:pPr>
        <w:tabs>
          <w:tab w:val="num" w:pos="397"/>
        </w:tabs>
        <w:ind w:left="397" w:hanging="397"/>
      </w:pPr>
      <w:rPr>
        <w:rFonts w:cs="Times New Roman"/>
      </w:rPr>
    </w:lvl>
    <w:lvl w:ilvl="1" w:tplc="231A110A">
      <w:numFmt w:val="none"/>
      <w:lvlText w:val=""/>
      <w:lvlJc w:val="left"/>
      <w:pPr>
        <w:tabs>
          <w:tab w:val="num" w:pos="360"/>
        </w:tabs>
        <w:ind w:left="0" w:firstLine="0"/>
      </w:pPr>
      <w:rPr>
        <w:rFonts w:cs="Times New Roman"/>
      </w:rPr>
    </w:lvl>
    <w:lvl w:ilvl="2" w:tplc="310C0834">
      <w:numFmt w:val="none"/>
      <w:lvlText w:val=""/>
      <w:lvlJc w:val="left"/>
      <w:pPr>
        <w:tabs>
          <w:tab w:val="num" w:pos="360"/>
        </w:tabs>
        <w:ind w:left="0" w:firstLine="0"/>
      </w:pPr>
      <w:rPr>
        <w:rFonts w:cs="Times New Roman"/>
      </w:rPr>
    </w:lvl>
    <w:lvl w:ilvl="3" w:tplc="F90CD540">
      <w:numFmt w:val="none"/>
      <w:lvlText w:val=""/>
      <w:lvlJc w:val="left"/>
      <w:pPr>
        <w:tabs>
          <w:tab w:val="num" w:pos="360"/>
        </w:tabs>
        <w:ind w:left="0" w:firstLine="0"/>
      </w:pPr>
      <w:rPr>
        <w:rFonts w:cs="Times New Roman"/>
      </w:rPr>
    </w:lvl>
    <w:lvl w:ilvl="4" w:tplc="A7C23B32">
      <w:numFmt w:val="none"/>
      <w:lvlText w:val=""/>
      <w:lvlJc w:val="left"/>
      <w:pPr>
        <w:tabs>
          <w:tab w:val="num" w:pos="360"/>
        </w:tabs>
        <w:ind w:left="0" w:firstLine="0"/>
      </w:pPr>
      <w:rPr>
        <w:rFonts w:cs="Times New Roman"/>
      </w:rPr>
    </w:lvl>
    <w:lvl w:ilvl="5" w:tplc="4C467ECE">
      <w:numFmt w:val="none"/>
      <w:lvlText w:val=""/>
      <w:lvlJc w:val="left"/>
      <w:pPr>
        <w:tabs>
          <w:tab w:val="num" w:pos="360"/>
        </w:tabs>
        <w:ind w:left="0" w:firstLine="0"/>
      </w:pPr>
      <w:rPr>
        <w:rFonts w:cs="Times New Roman"/>
      </w:rPr>
    </w:lvl>
    <w:lvl w:ilvl="6" w:tplc="2B7C9E2C">
      <w:numFmt w:val="none"/>
      <w:lvlText w:val=""/>
      <w:lvlJc w:val="left"/>
      <w:pPr>
        <w:tabs>
          <w:tab w:val="num" w:pos="360"/>
        </w:tabs>
        <w:ind w:left="0" w:firstLine="0"/>
      </w:pPr>
      <w:rPr>
        <w:rFonts w:cs="Times New Roman"/>
      </w:rPr>
    </w:lvl>
    <w:lvl w:ilvl="7" w:tplc="A1D87A5C">
      <w:numFmt w:val="none"/>
      <w:lvlText w:val=""/>
      <w:lvlJc w:val="left"/>
      <w:pPr>
        <w:tabs>
          <w:tab w:val="num" w:pos="360"/>
        </w:tabs>
        <w:ind w:left="0" w:firstLine="0"/>
      </w:pPr>
      <w:rPr>
        <w:rFonts w:cs="Times New Roman"/>
      </w:rPr>
    </w:lvl>
    <w:lvl w:ilvl="8" w:tplc="77AC9F7E">
      <w:numFmt w:val="none"/>
      <w:lvlText w:val=""/>
      <w:lvlJc w:val="left"/>
      <w:pPr>
        <w:tabs>
          <w:tab w:val="num" w:pos="360"/>
        </w:tabs>
        <w:ind w:left="0" w:firstLine="0"/>
      </w:pPr>
      <w:rPr>
        <w:rFonts w:cs="Times New Roman"/>
      </w:rPr>
    </w:lvl>
  </w:abstractNum>
  <w:abstractNum w:abstractNumId="18" w15:restartNumberingAfterBreak="0">
    <w:nsid w:val="61BD53C0"/>
    <w:multiLevelType w:val="singleLevel"/>
    <w:tmpl w:val="819CB13A"/>
    <w:lvl w:ilvl="0">
      <w:start w:val="3"/>
      <w:numFmt w:val="decimal"/>
      <w:lvlText w:val="%1."/>
      <w:lvlJc w:val="left"/>
      <w:pPr>
        <w:tabs>
          <w:tab w:val="num" w:pos="360"/>
        </w:tabs>
        <w:ind w:left="360" w:hanging="360"/>
      </w:pPr>
      <w:rPr>
        <w:rFonts w:ascii="Calibri" w:hAnsi="Calibri" w:cs="Times New Roman" w:hint="default"/>
        <w:b w:val="0"/>
        <w:i w:val="0"/>
        <w:sz w:val="22"/>
        <w:szCs w:val="22"/>
      </w:rPr>
    </w:lvl>
  </w:abstractNum>
  <w:abstractNum w:abstractNumId="19" w15:restartNumberingAfterBreak="0">
    <w:nsid w:val="620779D9"/>
    <w:multiLevelType w:val="hybridMultilevel"/>
    <w:tmpl w:val="5D98F612"/>
    <w:lvl w:ilvl="0" w:tplc="B8D65A30">
      <w:start w:val="1"/>
      <w:numFmt w:val="decimal"/>
      <w:lvlText w:val="6.%1 "/>
      <w:lvlJc w:val="left"/>
      <w:pPr>
        <w:ind w:left="720" w:hanging="360"/>
      </w:pPr>
      <w:rPr>
        <w:rFonts w:ascii="Calibri" w:hAnsi="Calibri" w:cs="Times New Roman" w:hint="default"/>
        <w:b w:val="0"/>
        <w:i w:val="0"/>
        <w:strike w:val="0"/>
        <w:dstrike w:val="0"/>
        <w:color w:val="000000"/>
        <w:sz w:val="22"/>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15:restartNumberingAfterBreak="0">
    <w:nsid w:val="6726592A"/>
    <w:multiLevelType w:val="hybridMultilevel"/>
    <w:tmpl w:val="ACB89814"/>
    <w:lvl w:ilvl="0" w:tplc="B810DF70">
      <w:start w:val="1"/>
      <w:numFmt w:val="decimal"/>
      <w:lvlText w:val="%1."/>
      <w:lvlJc w:val="left"/>
      <w:pPr>
        <w:ind w:left="720" w:hanging="360"/>
      </w:pPr>
      <w:rPr>
        <w:rFonts w:cs="Times New Roman"/>
        <w:b w:val="0"/>
        <w:i w:val="0"/>
        <w:strike w:val="0"/>
        <w:dstrike w:val="0"/>
        <w:color w:val="000000"/>
        <w:sz w:val="22"/>
        <w:szCs w:val="22"/>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6C990083"/>
    <w:multiLevelType w:val="singleLevel"/>
    <w:tmpl w:val="71BCA1E6"/>
    <w:lvl w:ilvl="0">
      <w:start w:val="7"/>
      <w:numFmt w:val="decimal"/>
      <w:lvlText w:val="%1."/>
      <w:lvlJc w:val="left"/>
      <w:pPr>
        <w:tabs>
          <w:tab w:val="num" w:pos="360"/>
        </w:tabs>
        <w:ind w:left="360" w:hanging="360"/>
      </w:pPr>
      <w:rPr>
        <w:rFonts w:cs="Times New Roman"/>
        <w:b w:val="0"/>
        <w:i w:val="0"/>
        <w:sz w:val="22"/>
        <w:szCs w:val="22"/>
      </w:rPr>
    </w:lvl>
  </w:abstractNum>
  <w:abstractNum w:abstractNumId="22" w15:restartNumberingAfterBreak="0">
    <w:nsid w:val="7B901286"/>
    <w:multiLevelType w:val="hybridMultilevel"/>
    <w:tmpl w:val="9FA27BB0"/>
    <w:lvl w:ilvl="0" w:tplc="B810DF70">
      <w:start w:val="1"/>
      <w:numFmt w:val="decimal"/>
      <w:lvlText w:val="%1."/>
      <w:lvlJc w:val="left"/>
      <w:pPr>
        <w:ind w:left="720" w:hanging="360"/>
      </w:pPr>
      <w:rPr>
        <w:rFonts w:cs="Times New Roman"/>
        <w:b w:val="0"/>
        <w:i w:val="0"/>
        <w:strike w:val="0"/>
        <w:dstrike w:val="0"/>
        <w:color w:val="000000"/>
        <w:sz w:val="22"/>
        <w:szCs w:val="22"/>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3"/>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6"/>
    </w:lvlOverride>
  </w:num>
  <w:num w:numId="16">
    <w:abstractNumId w:val="2"/>
    <w:lvlOverride w:ilvl="0">
      <w:startOverride w:val="1"/>
    </w:lvlOverride>
  </w:num>
  <w:num w:numId="17">
    <w:abstractNumId w:val="10"/>
    <w:lvlOverride w:ilvl="0">
      <w:startOverride w:val="1"/>
    </w:lvlOverride>
  </w:num>
  <w:num w:numId="18">
    <w:abstractNumId w:val="5"/>
    <w:lvlOverride w:ilvl="0">
      <w:startOverride w:val="3"/>
    </w:lvlOverride>
  </w:num>
  <w:num w:numId="19">
    <w:abstractNumId w:val="8"/>
    <w:lvlOverride w:ilvl="0">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3"/>
    <w:lvlOverride w:ilvl="0">
      <w:startOverride w:val="1"/>
    </w:lvlOverride>
  </w:num>
  <w:num w:numId="23">
    <w:abstractNumId w:val="15"/>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23"/>
    <w:rsid w:val="0003274E"/>
    <w:rsid w:val="000339BB"/>
    <w:rsid w:val="0003557F"/>
    <w:rsid w:val="000639D5"/>
    <w:rsid w:val="0007657A"/>
    <w:rsid w:val="00086345"/>
    <w:rsid w:val="000A66D2"/>
    <w:rsid w:val="000C7022"/>
    <w:rsid w:val="00103A76"/>
    <w:rsid w:val="0012065D"/>
    <w:rsid w:val="00154B25"/>
    <w:rsid w:val="0017751D"/>
    <w:rsid w:val="001A0A35"/>
    <w:rsid w:val="001F38DD"/>
    <w:rsid w:val="0020169D"/>
    <w:rsid w:val="0025205B"/>
    <w:rsid w:val="00255012"/>
    <w:rsid w:val="00295C7B"/>
    <w:rsid w:val="002D37A3"/>
    <w:rsid w:val="002D656A"/>
    <w:rsid w:val="002E7D02"/>
    <w:rsid w:val="00311867"/>
    <w:rsid w:val="00331274"/>
    <w:rsid w:val="00332CC3"/>
    <w:rsid w:val="0034541E"/>
    <w:rsid w:val="003463A1"/>
    <w:rsid w:val="003633F5"/>
    <w:rsid w:val="00370040"/>
    <w:rsid w:val="003A0A94"/>
    <w:rsid w:val="003B2C8A"/>
    <w:rsid w:val="003E4198"/>
    <w:rsid w:val="00414AE5"/>
    <w:rsid w:val="00421C8E"/>
    <w:rsid w:val="00424319"/>
    <w:rsid w:val="00434F02"/>
    <w:rsid w:val="00444F11"/>
    <w:rsid w:val="004823B7"/>
    <w:rsid w:val="00487908"/>
    <w:rsid w:val="00487D7E"/>
    <w:rsid w:val="004B5E08"/>
    <w:rsid w:val="004C1C12"/>
    <w:rsid w:val="004C4762"/>
    <w:rsid w:val="004D43AC"/>
    <w:rsid w:val="00540EE8"/>
    <w:rsid w:val="005616E1"/>
    <w:rsid w:val="005708D2"/>
    <w:rsid w:val="00584E48"/>
    <w:rsid w:val="00585FDD"/>
    <w:rsid w:val="005A3BA7"/>
    <w:rsid w:val="00620BD5"/>
    <w:rsid w:val="006402E0"/>
    <w:rsid w:val="00672868"/>
    <w:rsid w:val="00696974"/>
    <w:rsid w:val="006C2BC3"/>
    <w:rsid w:val="007036DE"/>
    <w:rsid w:val="00725E84"/>
    <w:rsid w:val="007308BC"/>
    <w:rsid w:val="00744AA1"/>
    <w:rsid w:val="00751490"/>
    <w:rsid w:val="00783531"/>
    <w:rsid w:val="00793144"/>
    <w:rsid w:val="007A2CC5"/>
    <w:rsid w:val="007B0B20"/>
    <w:rsid w:val="007C1DFC"/>
    <w:rsid w:val="007C7C29"/>
    <w:rsid w:val="007E6B16"/>
    <w:rsid w:val="008003F1"/>
    <w:rsid w:val="008658A3"/>
    <w:rsid w:val="00873BAE"/>
    <w:rsid w:val="008948D9"/>
    <w:rsid w:val="008B2BDF"/>
    <w:rsid w:val="008F6E10"/>
    <w:rsid w:val="0090351F"/>
    <w:rsid w:val="00904BCF"/>
    <w:rsid w:val="00914214"/>
    <w:rsid w:val="00920473"/>
    <w:rsid w:val="0092096F"/>
    <w:rsid w:val="00981F7F"/>
    <w:rsid w:val="009F05FB"/>
    <w:rsid w:val="00A050C8"/>
    <w:rsid w:val="00A12BF6"/>
    <w:rsid w:val="00A21CCC"/>
    <w:rsid w:val="00AC3E2F"/>
    <w:rsid w:val="00AD27E5"/>
    <w:rsid w:val="00AD352D"/>
    <w:rsid w:val="00AE4017"/>
    <w:rsid w:val="00B20101"/>
    <w:rsid w:val="00B37E1E"/>
    <w:rsid w:val="00B433E7"/>
    <w:rsid w:val="00B45435"/>
    <w:rsid w:val="00BA13B1"/>
    <w:rsid w:val="00BE109B"/>
    <w:rsid w:val="00C26373"/>
    <w:rsid w:val="00C44F7F"/>
    <w:rsid w:val="00C76920"/>
    <w:rsid w:val="00CA4475"/>
    <w:rsid w:val="00D04147"/>
    <w:rsid w:val="00D53D37"/>
    <w:rsid w:val="00D6211F"/>
    <w:rsid w:val="00D97F09"/>
    <w:rsid w:val="00DA2A53"/>
    <w:rsid w:val="00DB08DD"/>
    <w:rsid w:val="00DE141E"/>
    <w:rsid w:val="00E73D51"/>
    <w:rsid w:val="00E772EB"/>
    <w:rsid w:val="00E87BA2"/>
    <w:rsid w:val="00E91F72"/>
    <w:rsid w:val="00EA7CC7"/>
    <w:rsid w:val="00EB0C57"/>
    <w:rsid w:val="00EC1CBC"/>
    <w:rsid w:val="00EC66BB"/>
    <w:rsid w:val="00EF7B64"/>
    <w:rsid w:val="00F30223"/>
    <w:rsid w:val="00F353D3"/>
    <w:rsid w:val="00F4182F"/>
    <w:rsid w:val="00F617C5"/>
    <w:rsid w:val="00FE0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7CAB16A"/>
  <w15:docId w15:val="{7E9959DC-FE89-4AC0-ABFB-F790998D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0223"/>
    <w:rPr>
      <w:sz w:val="24"/>
      <w:szCs w:val="24"/>
    </w:rPr>
  </w:style>
  <w:style w:type="paragraph" w:styleId="Nadpis1">
    <w:name w:val="heading 1"/>
    <w:basedOn w:val="Normln"/>
    <w:next w:val="Normln"/>
    <w:link w:val="Nadpis1Char"/>
    <w:autoRedefine/>
    <w:qFormat/>
    <w:rsid w:val="00A050C8"/>
    <w:pPr>
      <w:keepNext/>
      <w:keepLines/>
      <w:spacing w:before="240"/>
      <w:jc w:val="center"/>
      <w:outlineLvl w:val="0"/>
    </w:pPr>
    <w:rPr>
      <w:rFonts w:asciiTheme="minorHAnsi" w:eastAsiaTheme="majorEastAsia" w:hAnsiTheme="minorHAnsi" w:cstheme="majorBidi"/>
      <w:b/>
      <w:bCs/>
      <w:sz w:val="22"/>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9F05FB"/>
    <w:pPr>
      <w:spacing w:after="120"/>
      <w:jc w:val="center"/>
    </w:pPr>
    <w:rPr>
      <w:rFonts w:ascii="Calibri" w:hAnsi="Calibri"/>
      <w:b/>
      <w:bCs/>
      <w:sz w:val="22"/>
    </w:rPr>
  </w:style>
  <w:style w:type="paragraph" w:styleId="Zkladntext">
    <w:name w:val="Body Text"/>
    <w:basedOn w:val="Normln"/>
    <w:rsid w:val="00F30223"/>
    <w:pPr>
      <w:spacing w:after="120"/>
    </w:pPr>
  </w:style>
  <w:style w:type="paragraph" w:styleId="Zkladntext2">
    <w:name w:val="Body Text 2"/>
    <w:basedOn w:val="Normln"/>
    <w:rsid w:val="00F30223"/>
    <w:pPr>
      <w:jc w:val="both"/>
    </w:pPr>
    <w:rPr>
      <w:rFonts w:ascii="Arial" w:hAnsi="Arial" w:cs="Arial"/>
      <w:sz w:val="20"/>
      <w:szCs w:val="20"/>
    </w:rPr>
  </w:style>
  <w:style w:type="paragraph" w:customStyle="1" w:styleId="Smlouva-slo">
    <w:name w:val="Smlouva-èíslo"/>
    <w:basedOn w:val="Normln"/>
    <w:rsid w:val="00F30223"/>
    <w:pPr>
      <w:spacing w:before="120" w:line="240" w:lineRule="atLeast"/>
      <w:jc w:val="both"/>
    </w:pPr>
  </w:style>
  <w:style w:type="paragraph" w:customStyle="1" w:styleId="Smlouva-slo0">
    <w:name w:val="Smlouva-číslo"/>
    <w:basedOn w:val="Normln"/>
    <w:rsid w:val="00F30223"/>
    <w:pPr>
      <w:spacing w:before="120" w:line="240" w:lineRule="atLeast"/>
      <w:jc w:val="both"/>
    </w:pPr>
  </w:style>
  <w:style w:type="paragraph" w:customStyle="1" w:styleId="Default">
    <w:name w:val="Default"/>
    <w:rsid w:val="00F30223"/>
    <w:pPr>
      <w:autoSpaceDE w:val="0"/>
      <w:autoSpaceDN w:val="0"/>
      <w:adjustRightInd w:val="0"/>
    </w:pPr>
    <w:rPr>
      <w:rFonts w:ascii="Calibri" w:hAnsi="Calibri" w:cs="Calibri"/>
      <w:color w:val="000000"/>
      <w:sz w:val="24"/>
      <w:szCs w:val="24"/>
    </w:rPr>
  </w:style>
  <w:style w:type="character" w:customStyle="1" w:styleId="ZpatChar">
    <w:name w:val="Zápatí Char"/>
    <w:link w:val="Zpat"/>
    <w:uiPriority w:val="99"/>
    <w:locked/>
    <w:rsid w:val="0025205B"/>
    <w:rPr>
      <w:rFonts w:ascii="Arial" w:hAnsi="Arial" w:cs="Arial"/>
      <w:sz w:val="18"/>
      <w:szCs w:val="18"/>
      <w:lang w:val="cs-CZ" w:eastAsia="cs-CZ" w:bidi="ar-SA"/>
    </w:rPr>
  </w:style>
  <w:style w:type="paragraph" w:styleId="Zpat">
    <w:name w:val="footer"/>
    <w:basedOn w:val="Normln"/>
    <w:link w:val="ZpatChar"/>
    <w:uiPriority w:val="99"/>
    <w:rsid w:val="0025205B"/>
    <w:pPr>
      <w:tabs>
        <w:tab w:val="center" w:pos="4536"/>
        <w:tab w:val="right" w:pos="9072"/>
        <w:tab w:val="right" w:pos="10440"/>
      </w:tabs>
      <w:jc w:val="both"/>
    </w:pPr>
    <w:rPr>
      <w:rFonts w:ascii="Arial" w:hAnsi="Arial" w:cs="Arial"/>
      <w:sz w:val="18"/>
      <w:szCs w:val="18"/>
    </w:rPr>
  </w:style>
  <w:style w:type="paragraph" w:styleId="Textbubliny">
    <w:name w:val="Balloon Text"/>
    <w:basedOn w:val="Normln"/>
    <w:semiHidden/>
    <w:rsid w:val="0017751D"/>
    <w:rPr>
      <w:rFonts w:ascii="Tahoma" w:hAnsi="Tahoma" w:cs="Tahoma"/>
      <w:sz w:val="16"/>
      <w:szCs w:val="16"/>
    </w:rPr>
  </w:style>
  <w:style w:type="character" w:styleId="Odkaznakoment">
    <w:name w:val="annotation reference"/>
    <w:basedOn w:val="Standardnpsmoodstavce"/>
    <w:rsid w:val="00444F11"/>
    <w:rPr>
      <w:sz w:val="16"/>
      <w:szCs w:val="16"/>
    </w:rPr>
  </w:style>
  <w:style w:type="paragraph" w:styleId="Textkomente">
    <w:name w:val="annotation text"/>
    <w:basedOn w:val="Normln"/>
    <w:link w:val="TextkomenteChar"/>
    <w:rsid w:val="00444F11"/>
    <w:rPr>
      <w:sz w:val="20"/>
      <w:szCs w:val="20"/>
    </w:rPr>
  </w:style>
  <w:style w:type="character" w:customStyle="1" w:styleId="TextkomenteChar">
    <w:name w:val="Text komentáře Char"/>
    <w:basedOn w:val="Standardnpsmoodstavce"/>
    <w:link w:val="Textkomente"/>
    <w:rsid w:val="00444F11"/>
  </w:style>
  <w:style w:type="paragraph" w:styleId="Pedmtkomente">
    <w:name w:val="annotation subject"/>
    <w:basedOn w:val="Textkomente"/>
    <w:next w:val="Textkomente"/>
    <w:link w:val="PedmtkomenteChar"/>
    <w:rsid w:val="00444F11"/>
    <w:rPr>
      <w:b/>
      <w:bCs/>
    </w:rPr>
  </w:style>
  <w:style w:type="character" w:customStyle="1" w:styleId="PedmtkomenteChar">
    <w:name w:val="Předmět komentáře Char"/>
    <w:basedOn w:val="TextkomenteChar"/>
    <w:link w:val="Pedmtkomente"/>
    <w:rsid w:val="00444F11"/>
    <w:rPr>
      <w:b/>
      <w:bCs/>
    </w:rPr>
  </w:style>
  <w:style w:type="paragraph" w:styleId="Zhlav">
    <w:name w:val="header"/>
    <w:basedOn w:val="Normln"/>
    <w:link w:val="ZhlavChar"/>
    <w:uiPriority w:val="99"/>
    <w:rsid w:val="00904BCF"/>
    <w:pPr>
      <w:tabs>
        <w:tab w:val="center" w:pos="4536"/>
        <w:tab w:val="right" w:pos="9072"/>
      </w:tabs>
    </w:pPr>
  </w:style>
  <w:style w:type="character" w:customStyle="1" w:styleId="ZhlavChar">
    <w:name w:val="Záhlaví Char"/>
    <w:basedOn w:val="Standardnpsmoodstavce"/>
    <w:link w:val="Zhlav"/>
    <w:uiPriority w:val="99"/>
    <w:rsid w:val="00904BCF"/>
    <w:rPr>
      <w:sz w:val="24"/>
      <w:szCs w:val="24"/>
    </w:rPr>
  </w:style>
  <w:style w:type="character" w:customStyle="1" w:styleId="Nadpis1Char">
    <w:name w:val="Nadpis 1 Char"/>
    <w:basedOn w:val="Standardnpsmoodstavce"/>
    <w:link w:val="Nadpis1"/>
    <w:rsid w:val="00A050C8"/>
    <w:rPr>
      <w:rFonts w:asciiTheme="minorHAnsi" w:eastAsiaTheme="majorEastAsia" w:hAnsiTheme="minorHAnsi" w:cstheme="majorBidi"/>
      <w:b/>
      <w:bCs/>
      <w:sz w:val="22"/>
      <w:szCs w:val="28"/>
    </w:rPr>
  </w:style>
  <w:style w:type="character" w:styleId="Zstupntext">
    <w:name w:val="Placeholder Text"/>
    <w:basedOn w:val="Standardnpsmoodstavce"/>
    <w:uiPriority w:val="99"/>
    <w:semiHidden/>
    <w:rsid w:val="003633F5"/>
    <w:rPr>
      <w:color w:val="808080"/>
    </w:rPr>
  </w:style>
  <w:style w:type="paragraph" w:styleId="Odstavecseseznamem">
    <w:name w:val="List Paragraph"/>
    <w:basedOn w:val="Normln"/>
    <w:uiPriority w:val="34"/>
    <w:qFormat/>
    <w:rsid w:val="00696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88109">
      <w:bodyDiv w:val="1"/>
      <w:marLeft w:val="0"/>
      <w:marRight w:val="0"/>
      <w:marTop w:val="0"/>
      <w:marBottom w:val="0"/>
      <w:divBdr>
        <w:top w:val="none" w:sz="0" w:space="0" w:color="auto"/>
        <w:left w:val="none" w:sz="0" w:space="0" w:color="auto"/>
        <w:bottom w:val="none" w:sz="0" w:space="0" w:color="auto"/>
        <w:right w:val="none" w:sz="0" w:space="0" w:color="auto"/>
      </w:divBdr>
    </w:div>
    <w:div w:id="110457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D03D3-F605-4D4A-B8A1-354E6A0E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3914</Words>
  <Characters>22695</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Nytra Lukáš</cp:lastModifiedBy>
  <cp:revision>2</cp:revision>
  <cp:lastPrinted>2021-03-29T10:27:00Z</cp:lastPrinted>
  <dcterms:created xsi:type="dcterms:W3CDTF">2024-02-09T14:54:00Z</dcterms:created>
  <dcterms:modified xsi:type="dcterms:W3CDTF">2024-02-09T14:54:00Z</dcterms:modified>
</cp:coreProperties>
</file>