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465" w:rsidRPr="00C43B20" w:rsidRDefault="00605465" w:rsidP="00605465">
      <w:pPr>
        <w:spacing w:before="240"/>
        <w:ind w:left="142" w:right="96"/>
        <w:jc w:val="center"/>
        <w:rPr>
          <w:rFonts w:eastAsia="Times New Roman" w:cs="Arial"/>
          <w:b/>
          <w:bCs/>
          <w:sz w:val="28"/>
          <w:szCs w:val="28"/>
        </w:rPr>
      </w:pPr>
      <w:r w:rsidRPr="00C43B20">
        <w:rPr>
          <w:rFonts w:eastAsia="Times New Roman" w:cs="Arial"/>
          <w:b/>
          <w:bCs/>
          <w:sz w:val="28"/>
          <w:szCs w:val="28"/>
        </w:rPr>
        <w:t>S</w:t>
      </w:r>
      <w:r w:rsidRPr="00C43B20">
        <w:rPr>
          <w:rFonts w:eastAsia="Times New Roman" w:cs="Arial"/>
          <w:b/>
          <w:bCs/>
          <w:spacing w:val="1"/>
          <w:sz w:val="28"/>
          <w:szCs w:val="28"/>
        </w:rPr>
        <w:t>M</w:t>
      </w:r>
      <w:r w:rsidRPr="00C43B20">
        <w:rPr>
          <w:rFonts w:eastAsia="Times New Roman" w:cs="Arial"/>
          <w:b/>
          <w:bCs/>
          <w:spacing w:val="-1"/>
          <w:sz w:val="28"/>
          <w:szCs w:val="28"/>
        </w:rPr>
        <w:t>L</w:t>
      </w:r>
      <w:r w:rsidRPr="00C43B20">
        <w:rPr>
          <w:rFonts w:eastAsia="Times New Roman" w:cs="Arial"/>
          <w:b/>
          <w:bCs/>
          <w:spacing w:val="-2"/>
          <w:sz w:val="28"/>
          <w:szCs w:val="28"/>
        </w:rPr>
        <w:t>O</w:t>
      </w:r>
      <w:r w:rsidRPr="00C43B20">
        <w:rPr>
          <w:rFonts w:eastAsia="Times New Roman" w:cs="Arial"/>
          <w:b/>
          <w:bCs/>
          <w:spacing w:val="1"/>
          <w:sz w:val="28"/>
          <w:szCs w:val="28"/>
        </w:rPr>
        <w:t>U</w:t>
      </w:r>
      <w:r w:rsidRPr="00C43B20">
        <w:rPr>
          <w:rFonts w:eastAsia="Times New Roman" w:cs="Arial"/>
          <w:b/>
          <w:bCs/>
          <w:spacing w:val="-2"/>
          <w:sz w:val="28"/>
          <w:szCs w:val="28"/>
        </w:rPr>
        <w:t>V</w:t>
      </w:r>
      <w:r w:rsidRPr="00C43B20">
        <w:rPr>
          <w:rFonts w:eastAsia="Times New Roman" w:cs="Arial"/>
          <w:b/>
          <w:bCs/>
          <w:sz w:val="28"/>
          <w:szCs w:val="28"/>
        </w:rPr>
        <w:t xml:space="preserve">A O POSKYTOVÁNÍ PORADENSKÝCH SLUŽEB </w:t>
      </w:r>
    </w:p>
    <w:p w:rsidR="00605465" w:rsidRPr="00C43B20" w:rsidRDefault="00605465" w:rsidP="00605465">
      <w:pPr>
        <w:ind w:left="142" w:right="97"/>
        <w:jc w:val="center"/>
        <w:rPr>
          <w:rFonts w:eastAsia="Times New Roman" w:cs="Arial"/>
          <w:b/>
          <w:sz w:val="22"/>
          <w:szCs w:val="22"/>
        </w:rPr>
      </w:pPr>
      <w:r w:rsidRPr="00C43B20">
        <w:rPr>
          <w:rFonts w:eastAsia="Times New Roman" w:cs="Arial"/>
          <w:bCs/>
          <w:spacing w:val="1"/>
        </w:rPr>
        <w:t>u</w:t>
      </w:r>
      <w:r w:rsidRPr="00C43B20">
        <w:rPr>
          <w:rFonts w:eastAsia="Times New Roman" w:cs="Arial"/>
          <w:bCs/>
          <w:spacing w:val="-1"/>
        </w:rPr>
        <w:t>z</w:t>
      </w:r>
      <w:r w:rsidRPr="00C43B20">
        <w:rPr>
          <w:rFonts w:eastAsia="Times New Roman" w:cs="Arial"/>
          <w:bCs/>
        </w:rPr>
        <w:t>av</w:t>
      </w:r>
      <w:r w:rsidRPr="00C43B20">
        <w:rPr>
          <w:rFonts w:eastAsia="Times New Roman" w:cs="Arial"/>
          <w:bCs/>
          <w:spacing w:val="-1"/>
        </w:rPr>
        <w:t>ře</w:t>
      </w:r>
      <w:r w:rsidRPr="00C43B20">
        <w:rPr>
          <w:rFonts w:eastAsia="Times New Roman" w:cs="Arial"/>
          <w:bCs/>
          <w:spacing w:val="1"/>
        </w:rPr>
        <w:t>n</w:t>
      </w:r>
      <w:r w:rsidRPr="00C43B20">
        <w:rPr>
          <w:rFonts w:eastAsia="Times New Roman" w:cs="Arial"/>
          <w:bCs/>
        </w:rPr>
        <w:t xml:space="preserve">á </w:t>
      </w:r>
      <w:r w:rsidRPr="00C43B20">
        <w:rPr>
          <w:rFonts w:eastAsia="Times New Roman" w:cs="Arial"/>
          <w:bCs/>
          <w:spacing w:val="1"/>
        </w:rPr>
        <w:t>p</w:t>
      </w:r>
      <w:r w:rsidRPr="00C43B20">
        <w:rPr>
          <w:rFonts w:eastAsia="Times New Roman" w:cs="Arial"/>
          <w:bCs/>
        </w:rPr>
        <w:t>o</w:t>
      </w:r>
      <w:r w:rsidRPr="00C43B20">
        <w:rPr>
          <w:rFonts w:eastAsia="Times New Roman" w:cs="Arial"/>
          <w:bCs/>
          <w:spacing w:val="1"/>
        </w:rPr>
        <w:t>d</w:t>
      </w:r>
      <w:r w:rsidRPr="00C43B20">
        <w:rPr>
          <w:rFonts w:eastAsia="Times New Roman" w:cs="Arial"/>
          <w:bCs/>
        </w:rPr>
        <w:t xml:space="preserve">le § 1746 odst. 2 </w:t>
      </w:r>
      <w:r w:rsidRPr="00C43B20">
        <w:rPr>
          <w:rFonts w:eastAsia="Times New Roman" w:cs="Arial"/>
          <w:bCs/>
          <w:spacing w:val="-1"/>
        </w:rPr>
        <w:t>z</w:t>
      </w:r>
      <w:r w:rsidRPr="00C43B20">
        <w:rPr>
          <w:rFonts w:eastAsia="Times New Roman" w:cs="Arial"/>
          <w:bCs/>
        </w:rPr>
        <w:t>á</w:t>
      </w:r>
      <w:r w:rsidRPr="00C43B20">
        <w:rPr>
          <w:rFonts w:eastAsia="Times New Roman" w:cs="Arial"/>
          <w:bCs/>
          <w:spacing w:val="1"/>
        </w:rPr>
        <w:t>k</w:t>
      </w:r>
      <w:r w:rsidRPr="00C43B20">
        <w:rPr>
          <w:rFonts w:eastAsia="Times New Roman" w:cs="Arial"/>
          <w:bCs/>
        </w:rPr>
        <w:t>o</w:t>
      </w:r>
      <w:r w:rsidRPr="00C43B20">
        <w:rPr>
          <w:rFonts w:eastAsia="Times New Roman" w:cs="Arial"/>
          <w:bCs/>
          <w:spacing w:val="1"/>
        </w:rPr>
        <w:t>n</w:t>
      </w:r>
      <w:r w:rsidRPr="00C43B20">
        <w:rPr>
          <w:rFonts w:eastAsia="Times New Roman" w:cs="Arial"/>
          <w:bCs/>
        </w:rPr>
        <w:t xml:space="preserve">a </w:t>
      </w:r>
      <w:r w:rsidRPr="00C43B20">
        <w:rPr>
          <w:rFonts w:eastAsia="Times New Roman" w:cs="Arial"/>
          <w:bCs/>
          <w:spacing w:val="-1"/>
        </w:rPr>
        <w:t>č</w:t>
      </w:r>
      <w:r w:rsidRPr="00C43B20">
        <w:rPr>
          <w:rFonts w:eastAsia="Times New Roman" w:cs="Arial"/>
          <w:bCs/>
        </w:rPr>
        <w:t>. 89/20</w:t>
      </w:r>
      <w:r w:rsidRPr="00C43B20">
        <w:rPr>
          <w:rFonts w:eastAsia="Times New Roman" w:cs="Arial"/>
          <w:bCs/>
          <w:spacing w:val="-2"/>
        </w:rPr>
        <w:t>1</w:t>
      </w:r>
      <w:r w:rsidRPr="00C43B20">
        <w:rPr>
          <w:rFonts w:eastAsia="Times New Roman" w:cs="Arial"/>
          <w:bCs/>
        </w:rPr>
        <w:t xml:space="preserve">2 </w:t>
      </w:r>
      <w:r w:rsidRPr="00C43B20">
        <w:rPr>
          <w:rFonts w:eastAsia="Times New Roman" w:cs="Arial"/>
          <w:bCs/>
          <w:spacing w:val="1"/>
        </w:rPr>
        <w:t>Sb</w:t>
      </w:r>
      <w:r w:rsidRPr="00C43B20">
        <w:rPr>
          <w:rFonts w:eastAsia="Times New Roman" w:cs="Arial"/>
          <w:bCs/>
        </w:rPr>
        <w:t xml:space="preserve">., </w:t>
      </w:r>
      <w:r w:rsidRPr="00C43B20">
        <w:rPr>
          <w:rFonts w:eastAsia="Times New Roman" w:cs="Arial"/>
          <w:bCs/>
        </w:rPr>
        <w:br/>
        <w:t>o</w:t>
      </w:r>
      <w:r w:rsidRPr="00C43B20">
        <w:rPr>
          <w:rFonts w:eastAsia="Times New Roman" w:cs="Arial"/>
          <w:bCs/>
          <w:spacing w:val="1"/>
        </w:rPr>
        <w:t>b</w:t>
      </w:r>
      <w:r w:rsidRPr="00C43B20">
        <w:rPr>
          <w:rFonts w:eastAsia="Times New Roman" w:cs="Arial"/>
          <w:bCs/>
          <w:spacing w:val="-1"/>
        </w:rPr>
        <w:t>č</w:t>
      </w:r>
      <w:r w:rsidRPr="00C43B20">
        <w:rPr>
          <w:rFonts w:eastAsia="Times New Roman" w:cs="Arial"/>
          <w:bCs/>
        </w:rPr>
        <w:t>a</w:t>
      </w:r>
      <w:r w:rsidRPr="00C43B20">
        <w:rPr>
          <w:rFonts w:eastAsia="Times New Roman" w:cs="Arial"/>
          <w:bCs/>
          <w:spacing w:val="1"/>
        </w:rPr>
        <w:t>n</w:t>
      </w:r>
      <w:r w:rsidRPr="00C43B20">
        <w:rPr>
          <w:rFonts w:eastAsia="Times New Roman" w:cs="Arial"/>
          <w:bCs/>
          <w:spacing w:val="-2"/>
        </w:rPr>
        <w:t>s</w:t>
      </w:r>
      <w:r w:rsidRPr="00C43B20">
        <w:rPr>
          <w:rFonts w:eastAsia="Times New Roman" w:cs="Arial"/>
          <w:bCs/>
          <w:spacing w:val="1"/>
        </w:rPr>
        <w:t>k</w:t>
      </w:r>
      <w:r w:rsidRPr="00C43B20">
        <w:rPr>
          <w:rFonts w:eastAsia="Times New Roman" w:cs="Arial"/>
          <w:bCs/>
        </w:rPr>
        <w:t xml:space="preserve">ý </w:t>
      </w:r>
      <w:r w:rsidRPr="00C43B20">
        <w:rPr>
          <w:rFonts w:eastAsia="Times New Roman" w:cs="Arial"/>
          <w:bCs/>
          <w:spacing w:val="-1"/>
        </w:rPr>
        <w:t>z</w:t>
      </w:r>
      <w:r w:rsidRPr="00C43B20">
        <w:rPr>
          <w:rFonts w:eastAsia="Times New Roman" w:cs="Arial"/>
          <w:bCs/>
        </w:rPr>
        <w:t>á</w:t>
      </w:r>
      <w:r w:rsidRPr="00C43B20">
        <w:rPr>
          <w:rFonts w:eastAsia="Times New Roman" w:cs="Arial"/>
          <w:bCs/>
          <w:spacing w:val="1"/>
        </w:rPr>
        <w:t>k</w:t>
      </w:r>
      <w:r w:rsidRPr="00C43B20">
        <w:rPr>
          <w:rFonts w:eastAsia="Times New Roman" w:cs="Arial"/>
          <w:bCs/>
        </w:rPr>
        <w:t>o</w:t>
      </w:r>
      <w:r w:rsidRPr="00C43B20">
        <w:rPr>
          <w:rFonts w:eastAsia="Times New Roman" w:cs="Arial"/>
          <w:bCs/>
          <w:spacing w:val="1"/>
        </w:rPr>
        <w:t>n</w:t>
      </w:r>
      <w:r w:rsidRPr="00C43B20">
        <w:rPr>
          <w:rFonts w:eastAsia="Times New Roman" w:cs="Arial"/>
          <w:bCs/>
          <w:spacing w:val="-2"/>
        </w:rPr>
        <w:t>í</w:t>
      </w:r>
      <w:r w:rsidRPr="00C43B20">
        <w:rPr>
          <w:rFonts w:eastAsia="Times New Roman" w:cs="Arial"/>
          <w:bCs/>
        </w:rPr>
        <w:t xml:space="preserve">k, ve znění pozdějších předpisů (dále jen „občanský zákoník“) </w:t>
      </w:r>
    </w:p>
    <w:p w:rsidR="00605465" w:rsidRPr="00C43B20" w:rsidRDefault="00136D25" w:rsidP="00136D25">
      <w:pPr>
        <w:tabs>
          <w:tab w:val="left" w:pos="9260"/>
        </w:tabs>
        <w:spacing w:before="240"/>
        <w:rPr>
          <w:rFonts w:eastAsia="Times New Roman" w:cs="Arial"/>
          <w:b/>
          <w:sz w:val="22"/>
          <w:szCs w:val="22"/>
        </w:rPr>
      </w:pPr>
      <w:r w:rsidRPr="00C43B20">
        <w:rPr>
          <w:rFonts w:eastAsia="Times New Roman" w:cs="Arial"/>
          <w:spacing w:val="-1"/>
          <w:sz w:val="22"/>
          <w:szCs w:val="22"/>
        </w:rPr>
        <w:t xml:space="preserve">                                                                                           </w:t>
      </w:r>
      <w:r w:rsidR="00605465" w:rsidRPr="00C43B20">
        <w:rPr>
          <w:rFonts w:eastAsia="Times New Roman" w:cs="Arial"/>
          <w:spacing w:val="-1"/>
          <w:sz w:val="22"/>
          <w:szCs w:val="22"/>
        </w:rPr>
        <w:t>Č</w:t>
      </w:r>
      <w:r w:rsidR="00605465" w:rsidRPr="00C43B20">
        <w:rPr>
          <w:rFonts w:eastAsia="Times New Roman" w:cs="Arial"/>
          <w:sz w:val="22"/>
          <w:szCs w:val="22"/>
        </w:rPr>
        <w:t>í</w:t>
      </w:r>
      <w:r w:rsidR="00605465" w:rsidRPr="00C43B20">
        <w:rPr>
          <w:rFonts w:eastAsia="Times New Roman" w:cs="Arial"/>
          <w:spacing w:val="-1"/>
          <w:sz w:val="22"/>
          <w:szCs w:val="22"/>
        </w:rPr>
        <w:t>s</w:t>
      </w:r>
      <w:r w:rsidR="00605465" w:rsidRPr="00C43B20">
        <w:rPr>
          <w:rFonts w:eastAsia="Times New Roman" w:cs="Arial"/>
          <w:sz w:val="22"/>
          <w:szCs w:val="22"/>
        </w:rPr>
        <w:t xml:space="preserve">lo </w:t>
      </w:r>
      <w:r w:rsidR="00605465" w:rsidRPr="00C43B20">
        <w:rPr>
          <w:rFonts w:eastAsia="Times New Roman" w:cs="Arial"/>
          <w:spacing w:val="2"/>
          <w:sz w:val="22"/>
          <w:szCs w:val="22"/>
        </w:rPr>
        <w:t>s</w:t>
      </w:r>
      <w:r w:rsidR="00605465" w:rsidRPr="00C43B20">
        <w:rPr>
          <w:rFonts w:eastAsia="Times New Roman" w:cs="Arial"/>
          <w:spacing w:val="-4"/>
          <w:sz w:val="22"/>
          <w:szCs w:val="22"/>
        </w:rPr>
        <w:t>m</w:t>
      </w:r>
      <w:r w:rsidR="00605465" w:rsidRPr="00C43B20">
        <w:rPr>
          <w:rFonts w:eastAsia="Times New Roman" w:cs="Arial"/>
          <w:sz w:val="22"/>
          <w:szCs w:val="22"/>
        </w:rPr>
        <w:t>l</w:t>
      </w:r>
      <w:r w:rsidR="00605465" w:rsidRPr="00C43B20">
        <w:rPr>
          <w:rFonts w:eastAsia="Times New Roman" w:cs="Arial"/>
          <w:spacing w:val="1"/>
          <w:sz w:val="22"/>
          <w:szCs w:val="22"/>
        </w:rPr>
        <w:t>ouv</w:t>
      </w:r>
      <w:r w:rsidR="00605465" w:rsidRPr="00C43B20">
        <w:rPr>
          <w:rFonts w:eastAsia="Times New Roman" w:cs="Arial"/>
          <w:sz w:val="22"/>
          <w:szCs w:val="22"/>
        </w:rPr>
        <w:t xml:space="preserve">y </w:t>
      </w:r>
      <w:r w:rsidR="00605465" w:rsidRPr="00C43B20">
        <w:rPr>
          <w:rFonts w:eastAsia="Times New Roman" w:cs="Arial"/>
          <w:spacing w:val="1"/>
          <w:sz w:val="22"/>
          <w:szCs w:val="22"/>
        </w:rPr>
        <w:t>ob</w:t>
      </w:r>
      <w:r w:rsidR="00605465" w:rsidRPr="00C43B20">
        <w:rPr>
          <w:rFonts w:eastAsia="Times New Roman" w:cs="Arial"/>
          <w:spacing w:val="2"/>
          <w:sz w:val="22"/>
          <w:szCs w:val="22"/>
        </w:rPr>
        <w:t>j</w:t>
      </w:r>
      <w:r w:rsidR="00605465" w:rsidRPr="00C43B20">
        <w:rPr>
          <w:rFonts w:eastAsia="Times New Roman" w:cs="Arial"/>
          <w:sz w:val="22"/>
          <w:szCs w:val="22"/>
        </w:rPr>
        <w:t>e</w:t>
      </w:r>
      <w:r w:rsidR="00605465" w:rsidRPr="00C43B20">
        <w:rPr>
          <w:rFonts w:eastAsia="Times New Roman" w:cs="Arial"/>
          <w:spacing w:val="1"/>
          <w:sz w:val="22"/>
          <w:szCs w:val="22"/>
        </w:rPr>
        <w:t>d</w:t>
      </w:r>
      <w:r w:rsidR="00605465" w:rsidRPr="00C43B20">
        <w:rPr>
          <w:rFonts w:eastAsia="Times New Roman" w:cs="Arial"/>
          <w:spacing w:val="-1"/>
          <w:sz w:val="22"/>
          <w:szCs w:val="22"/>
        </w:rPr>
        <w:t>n</w:t>
      </w:r>
      <w:r w:rsidR="00605465" w:rsidRPr="00C43B20">
        <w:rPr>
          <w:rFonts w:eastAsia="Times New Roman" w:cs="Arial"/>
          <w:sz w:val="22"/>
          <w:szCs w:val="22"/>
        </w:rPr>
        <w:t xml:space="preserve">atele: </w:t>
      </w:r>
      <w:r w:rsidR="003038B5" w:rsidRPr="00C43B20">
        <w:rPr>
          <w:rFonts w:eastAsia="Times New Roman" w:cs="Arial"/>
          <w:b/>
          <w:sz w:val="22"/>
          <w:szCs w:val="22"/>
        </w:rPr>
        <w:t>2</w:t>
      </w:r>
      <w:r w:rsidR="00C11909" w:rsidRPr="00C43B20">
        <w:rPr>
          <w:rFonts w:eastAsia="Times New Roman" w:cs="Arial"/>
          <w:b/>
          <w:sz w:val="22"/>
          <w:szCs w:val="22"/>
        </w:rPr>
        <w:t>4</w:t>
      </w:r>
      <w:r w:rsidR="0087161D" w:rsidRPr="00C43B20">
        <w:rPr>
          <w:rFonts w:eastAsia="Times New Roman" w:cs="Arial"/>
          <w:b/>
          <w:sz w:val="22"/>
          <w:szCs w:val="22"/>
        </w:rPr>
        <w:t>/</w:t>
      </w:r>
      <w:r w:rsidR="003038B5" w:rsidRPr="00C43B20">
        <w:rPr>
          <w:rFonts w:eastAsia="Times New Roman" w:cs="Arial"/>
          <w:b/>
          <w:sz w:val="22"/>
          <w:szCs w:val="22"/>
        </w:rPr>
        <w:t>00</w:t>
      </w:r>
      <w:r w:rsidR="0008081D" w:rsidRPr="00C43B20">
        <w:rPr>
          <w:rFonts w:eastAsia="Times New Roman" w:cs="Arial"/>
          <w:b/>
          <w:sz w:val="22"/>
          <w:szCs w:val="22"/>
        </w:rPr>
        <w:t>2</w:t>
      </w:r>
      <w:r w:rsidR="003038B5" w:rsidRPr="00C43B20">
        <w:rPr>
          <w:rFonts w:eastAsia="Times New Roman" w:cs="Arial"/>
          <w:b/>
          <w:sz w:val="22"/>
          <w:szCs w:val="22"/>
        </w:rPr>
        <w:t>-0</w:t>
      </w:r>
      <w:r w:rsidRPr="00C43B20">
        <w:rPr>
          <w:rFonts w:eastAsia="Times New Roman" w:cs="Arial"/>
          <w:b/>
          <w:sz w:val="22"/>
          <w:szCs w:val="22"/>
        </w:rPr>
        <w:t xml:space="preserve"> </w:t>
      </w:r>
    </w:p>
    <w:p w:rsidR="00605465" w:rsidRPr="00C43B20" w:rsidRDefault="00605465" w:rsidP="00605465">
      <w:pPr>
        <w:rPr>
          <w:rFonts w:eastAsia="Times New Roman" w:cs="Arial"/>
          <w:sz w:val="22"/>
          <w:szCs w:val="22"/>
        </w:rPr>
      </w:pPr>
    </w:p>
    <w:p w:rsidR="00605465" w:rsidRPr="00C43B20" w:rsidRDefault="00605465" w:rsidP="00605465">
      <w:pPr>
        <w:ind w:right="-20"/>
        <w:rPr>
          <w:rFonts w:eastAsia="Times New Roman" w:cs="Arial"/>
          <w:sz w:val="22"/>
          <w:szCs w:val="22"/>
        </w:rPr>
      </w:pPr>
      <w:r w:rsidRPr="00C43B20">
        <w:rPr>
          <w:rFonts w:eastAsia="Times New Roman" w:cs="Arial"/>
          <w:b/>
          <w:bCs/>
          <w:sz w:val="22"/>
          <w:szCs w:val="22"/>
        </w:rPr>
        <w:t>Č</w:t>
      </w:r>
      <w:r w:rsidRPr="00C43B20">
        <w:rPr>
          <w:rFonts w:eastAsia="Times New Roman" w:cs="Arial"/>
          <w:b/>
          <w:bCs/>
          <w:spacing w:val="-1"/>
          <w:sz w:val="22"/>
          <w:szCs w:val="22"/>
        </w:rPr>
        <w:t>e</w:t>
      </w:r>
      <w:r w:rsidRPr="00C43B20">
        <w:rPr>
          <w:rFonts w:eastAsia="Times New Roman" w:cs="Arial"/>
          <w:b/>
          <w:bCs/>
          <w:sz w:val="22"/>
          <w:szCs w:val="22"/>
        </w:rPr>
        <w:t>s</w:t>
      </w:r>
      <w:r w:rsidRPr="00C43B20">
        <w:rPr>
          <w:rFonts w:eastAsia="Times New Roman" w:cs="Arial"/>
          <w:b/>
          <w:bCs/>
          <w:spacing w:val="1"/>
          <w:sz w:val="22"/>
          <w:szCs w:val="22"/>
        </w:rPr>
        <w:t>k</w:t>
      </w:r>
      <w:r w:rsidRPr="00C43B20">
        <w:rPr>
          <w:rFonts w:eastAsia="Times New Roman" w:cs="Arial"/>
          <w:b/>
          <w:bCs/>
          <w:sz w:val="22"/>
          <w:szCs w:val="22"/>
        </w:rPr>
        <w:t xml:space="preserve">á </w:t>
      </w:r>
      <w:r w:rsidR="00DD6FBB" w:rsidRPr="00C43B20">
        <w:rPr>
          <w:rFonts w:eastAsia="Times New Roman" w:cs="Arial"/>
          <w:b/>
          <w:bCs/>
          <w:spacing w:val="-1"/>
          <w:sz w:val="22"/>
          <w:szCs w:val="22"/>
        </w:rPr>
        <w:t>re</w:t>
      </w:r>
      <w:r w:rsidR="00DD6FBB" w:rsidRPr="00C43B20">
        <w:rPr>
          <w:rFonts w:eastAsia="Times New Roman" w:cs="Arial"/>
          <w:b/>
          <w:bCs/>
          <w:spacing w:val="1"/>
          <w:sz w:val="22"/>
          <w:szCs w:val="22"/>
        </w:rPr>
        <w:t>pub</w:t>
      </w:r>
      <w:r w:rsidR="00DD6FBB" w:rsidRPr="00C43B20">
        <w:rPr>
          <w:rFonts w:eastAsia="Times New Roman" w:cs="Arial"/>
          <w:b/>
          <w:bCs/>
          <w:sz w:val="22"/>
          <w:szCs w:val="22"/>
        </w:rPr>
        <w:t>li</w:t>
      </w:r>
      <w:r w:rsidR="00DD6FBB" w:rsidRPr="00C43B20">
        <w:rPr>
          <w:rFonts w:eastAsia="Times New Roman" w:cs="Arial"/>
          <w:b/>
          <w:bCs/>
          <w:spacing w:val="1"/>
          <w:sz w:val="22"/>
          <w:szCs w:val="22"/>
        </w:rPr>
        <w:t>k</w:t>
      </w:r>
      <w:r w:rsidR="00DD6FBB" w:rsidRPr="00C43B20">
        <w:rPr>
          <w:rFonts w:eastAsia="Times New Roman" w:cs="Arial"/>
          <w:b/>
          <w:bCs/>
          <w:sz w:val="22"/>
          <w:szCs w:val="22"/>
        </w:rPr>
        <w:t>a – Úřad</w:t>
      </w:r>
      <w:r w:rsidRPr="00C43B20">
        <w:rPr>
          <w:rFonts w:eastAsia="Times New Roman" w:cs="Arial"/>
          <w:b/>
          <w:bCs/>
          <w:sz w:val="22"/>
          <w:szCs w:val="22"/>
        </w:rPr>
        <w:t xml:space="preserve"> vlá</w:t>
      </w:r>
      <w:r w:rsidRPr="00C43B20">
        <w:rPr>
          <w:rFonts w:eastAsia="Times New Roman" w:cs="Arial"/>
          <w:b/>
          <w:bCs/>
          <w:spacing w:val="1"/>
          <w:sz w:val="22"/>
          <w:szCs w:val="22"/>
        </w:rPr>
        <w:t>d</w:t>
      </w:r>
      <w:r w:rsidRPr="00C43B20">
        <w:rPr>
          <w:rFonts w:eastAsia="Times New Roman" w:cs="Arial"/>
          <w:b/>
          <w:bCs/>
          <w:sz w:val="22"/>
          <w:szCs w:val="22"/>
        </w:rPr>
        <w:t>y Č</w:t>
      </w:r>
      <w:r w:rsidRPr="00C43B20">
        <w:rPr>
          <w:rFonts w:eastAsia="Times New Roman" w:cs="Arial"/>
          <w:b/>
          <w:bCs/>
          <w:spacing w:val="-1"/>
          <w:sz w:val="22"/>
          <w:szCs w:val="22"/>
        </w:rPr>
        <w:t>e</w:t>
      </w:r>
      <w:r w:rsidRPr="00C43B20">
        <w:rPr>
          <w:rFonts w:eastAsia="Times New Roman" w:cs="Arial"/>
          <w:b/>
          <w:bCs/>
          <w:sz w:val="22"/>
          <w:szCs w:val="22"/>
        </w:rPr>
        <w:t>s</w:t>
      </w:r>
      <w:r w:rsidRPr="00C43B20">
        <w:rPr>
          <w:rFonts w:eastAsia="Times New Roman" w:cs="Arial"/>
          <w:b/>
          <w:bCs/>
          <w:spacing w:val="1"/>
          <w:sz w:val="22"/>
          <w:szCs w:val="22"/>
        </w:rPr>
        <w:t>k</w:t>
      </w:r>
      <w:r w:rsidRPr="00C43B20">
        <w:rPr>
          <w:rFonts w:eastAsia="Times New Roman" w:cs="Arial"/>
          <w:b/>
          <w:bCs/>
          <w:sz w:val="22"/>
          <w:szCs w:val="22"/>
        </w:rPr>
        <w:t>é</w:t>
      </w:r>
      <w:r w:rsidRPr="00C43B20">
        <w:rPr>
          <w:rFonts w:eastAsia="Times New Roman" w:cs="Arial"/>
          <w:b/>
          <w:bCs/>
          <w:spacing w:val="-1"/>
          <w:sz w:val="22"/>
          <w:szCs w:val="22"/>
        </w:rPr>
        <w:t xml:space="preserve"> re</w:t>
      </w:r>
      <w:r w:rsidRPr="00C43B20">
        <w:rPr>
          <w:rFonts w:eastAsia="Times New Roman" w:cs="Arial"/>
          <w:b/>
          <w:bCs/>
          <w:spacing w:val="1"/>
          <w:sz w:val="22"/>
          <w:szCs w:val="22"/>
        </w:rPr>
        <w:t>pub</w:t>
      </w:r>
      <w:r w:rsidRPr="00C43B20">
        <w:rPr>
          <w:rFonts w:eastAsia="Times New Roman" w:cs="Arial"/>
          <w:b/>
          <w:bCs/>
          <w:sz w:val="22"/>
          <w:szCs w:val="22"/>
        </w:rPr>
        <w:t>li</w:t>
      </w:r>
      <w:r w:rsidRPr="00C43B20">
        <w:rPr>
          <w:rFonts w:eastAsia="Times New Roman" w:cs="Arial"/>
          <w:b/>
          <w:bCs/>
          <w:spacing w:val="1"/>
          <w:sz w:val="22"/>
          <w:szCs w:val="22"/>
        </w:rPr>
        <w:t>k</w:t>
      </w:r>
      <w:r w:rsidRPr="00C43B20">
        <w:rPr>
          <w:rFonts w:eastAsia="Times New Roman" w:cs="Arial"/>
          <w:b/>
          <w:bCs/>
          <w:sz w:val="22"/>
          <w:szCs w:val="22"/>
        </w:rPr>
        <w:t>y</w:t>
      </w:r>
    </w:p>
    <w:p w:rsidR="00C43B20" w:rsidRDefault="00605465" w:rsidP="00C43B20">
      <w:pPr>
        <w:tabs>
          <w:tab w:val="left" w:pos="2410"/>
        </w:tabs>
        <w:ind w:left="2832" w:right="97" w:hanging="2832"/>
        <w:rPr>
          <w:rFonts w:eastAsia="Times New Roman" w:cs="Arial"/>
          <w:sz w:val="22"/>
          <w:szCs w:val="22"/>
        </w:rPr>
      </w:pPr>
      <w:r w:rsidRPr="00C43B20">
        <w:rPr>
          <w:rFonts w:eastAsia="Times New Roman" w:cs="Arial"/>
          <w:sz w:val="22"/>
          <w:szCs w:val="22"/>
        </w:rPr>
        <w:t>kterou zastupuje:</w:t>
      </w:r>
      <w:r w:rsidRPr="00C43B20">
        <w:rPr>
          <w:rFonts w:eastAsia="Times New Roman" w:cs="Arial"/>
          <w:sz w:val="22"/>
          <w:szCs w:val="22"/>
        </w:rPr>
        <w:tab/>
      </w:r>
      <w:r w:rsidR="0066349B" w:rsidRPr="00C43B20">
        <w:rPr>
          <w:rFonts w:eastAsia="Times New Roman" w:cs="Arial"/>
          <w:sz w:val="22"/>
          <w:szCs w:val="22"/>
        </w:rPr>
        <w:tab/>
      </w:r>
      <w:r w:rsidR="00E62B2C" w:rsidRPr="00C43B20">
        <w:rPr>
          <w:rFonts w:eastAsia="Times New Roman" w:cs="Arial"/>
          <w:sz w:val="22"/>
          <w:szCs w:val="22"/>
        </w:rPr>
        <w:t xml:space="preserve">Ing. Petra Fojtíková, </w:t>
      </w:r>
      <w:r w:rsidR="00C11909" w:rsidRPr="00C43B20">
        <w:rPr>
          <w:rFonts w:eastAsia="Times New Roman" w:cs="Arial"/>
          <w:sz w:val="22"/>
          <w:szCs w:val="22"/>
        </w:rPr>
        <w:t>vrchní ředitelka</w:t>
      </w:r>
      <w:r w:rsidR="00E62B2C" w:rsidRPr="00C43B20">
        <w:rPr>
          <w:rFonts w:eastAsia="Times New Roman" w:cs="Arial"/>
          <w:sz w:val="22"/>
          <w:szCs w:val="22"/>
        </w:rPr>
        <w:t xml:space="preserve"> Sekce Kabinetu </w:t>
      </w:r>
    </w:p>
    <w:p w:rsidR="00605465" w:rsidRPr="00C43B20" w:rsidRDefault="00C43B20" w:rsidP="00C43B20">
      <w:pPr>
        <w:tabs>
          <w:tab w:val="left" w:pos="2410"/>
        </w:tabs>
        <w:ind w:left="2832" w:right="97" w:hanging="2832"/>
        <w:rPr>
          <w:rFonts w:eastAsia="Times New Roman" w:cs="Arial"/>
          <w:sz w:val="22"/>
          <w:szCs w:val="22"/>
        </w:rPr>
      </w:pPr>
      <w:r>
        <w:rPr>
          <w:rFonts w:eastAsia="Times New Roman" w:cs="Arial"/>
          <w:sz w:val="22"/>
          <w:szCs w:val="22"/>
        </w:rPr>
        <w:tab/>
      </w:r>
      <w:r>
        <w:rPr>
          <w:rFonts w:eastAsia="Times New Roman" w:cs="Arial"/>
          <w:sz w:val="22"/>
          <w:szCs w:val="22"/>
        </w:rPr>
        <w:tab/>
      </w:r>
      <w:r w:rsidR="00E62B2C" w:rsidRPr="00C43B20">
        <w:rPr>
          <w:rFonts w:eastAsia="Times New Roman" w:cs="Arial"/>
          <w:sz w:val="22"/>
          <w:szCs w:val="22"/>
        </w:rPr>
        <w:t>předsedy vlády</w:t>
      </w:r>
      <w:r w:rsidR="005A0601" w:rsidRPr="00C43B20">
        <w:rPr>
          <w:rFonts w:eastAsia="Times New Roman" w:cs="Arial"/>
          <w:sz w:val="22"/>
          <w:szCs w:val="22"/>
        </w:rPr>
        <w:t xml:space="preserve"> </w:t>
      </w:r>
      <w:r w:rsidR="00912F24" w:rsidRPr="00C43B20">
        <w:rPr>
          <w:rFonts w:eastAsia="Times New Roman" w:cs="Arial"/>
          <w:sz w:val="22"/>
          <w:szCs w:val="22"/>
        </w:rPr>
        <w:t>ČR</w:t>
      </w:r>
    </w:p>
    <w:p w:rsidR="00605465" w:rsidRPr="00C43B20" w:rsidRDefault="00605465" w:rsidP="00605465">
      <w:pPr>
        <w:tabs>
          <w:tab w:val="left" w:pos="2410"/>
        </w:tabs>
        <w:ind w:right="-20"/>
        <w:rPr>
          <w:rFonts w:eastAsia="Times New Roman" w:cs="Arial"/>
          <w:sz w:val="22"/>
          <w:szCs w:val="22"/>
        </w:rPr>
      </w:pPr>
      <w:r w:rsidRPr="00C43B20">
        <w:rPr>
          <w:rFonts w:eastAsia="Times New Roman" w:cs="Arial"/>
          <w:sz w:val="22"/>
          <w:szCs w:val="22"/>
        </w:rPr>
        <w:t>se sídl</w:t>
      </w:r>
      <w:r w:rsidRPr="00C43B20">
        <w:rPr>
          <w:rFonts w:eastAsia="Times New Roman" w:cs="Arial"/>
          <w:spacing w:val="-1"/>
          <w:sz w:val="22"/>
          <w:szCs w:val="22"/>
        </w:rPr>
        <w:t>e</w:t>
      </w:r>
      <w:r w:rsidRPr="00C43B20">
        <w:rPr>
          <w:rFonts w:eastAsia="Times New Roman" w:cs="Arial"/>
          <w:sz w:val="22"/>
          <w:szCs w:val="22"/>
        </w:rPr>
        <w:t>m:</w:t>
      </w:r>
      <w:r w:rsidRPr="00C43B20">
        <w:rPr>
          <w:rFonts w:eastAsia="Times New Roman" w:cs="Arial"/>
          <w:sz w:val="22"/>
          <w:szCs w:val="22"/>
        </w:rPr>
        <w:tab/>
      </w:r>
      <w:r w:rsidR="0066349B" w:rsidRPr="00C43B20">
        <w:rPr>
          <w:rFonts w:eastAsia="Times New Roman" w:cs="Arial"/>
          <w:sz w:val="22"/>
          <w:szCs w:val="22"/>
        </w:rPr>
        <w:tab/>
      </w:r>
      <w:r w:rsidRPr="00C43B20">
        <w:rPr>
          <w:rFonts w:eastAsia="Times New Roman" w:cs="Arial"/>
          <w:sz w:val="22"/>
          <w:szCs w:val="22"/>
        </w:rPr>
        <w:t>n</w:t>
      </w:r>
      <w:r w:rsidRPr="00C43B20">
        <w:rPr>
          <w:rFonts w:eastAsia="Times New Roman" w:cs="Arial"/>
          <w:spacing w:val="-1"/>
          <w:sz w:val="22"/>
          <w:szCs w:val="22"/>
        </w:rPr>
        <w:t>á</w:t>
      </w:r>
      <w:r w:rsidRPr="00C43B20">
        <w:rPr>
          <w:rFonts w:eastAsia="Times New Roman" w:cs="Arial"/>
          <w:sz w:val="22"/>
          <w:szCs w:val="22"/>
        </w:rPr>
        <w:t>b</w:t>
      </w:r>
      <w:r w:rsidRPr="00C43B20">
        <w:rPr>
          <w:rFonts w:eastAsia="Times New Roman" w:cs="Arial"/>
          <w:spacing w:val="-1"/>
          <w:sz w:val="22"/>
          <w:szCs w:val="22"/>
        </w:rPr>
        <w:t>ř</w:t>
      </w:r>
      <w:r w:rsidRPr="00C43B20">
        <w:rPr>
          <w:rFonts w:eastAsia="Times New Roman" w:cs="Arial"/>
          <w:sz w:val="22"/>
          <w:szCs w:val="22"/>
        </w:rPr>
        <w:t xml:space="preserve">. E. </w:t>
      </w:r>
      <w:r w:rsidRPr="00C43B20">
        <w:rPr>
          <w:rFonts w:eastAsia="Times New Roman" w:cs="Arial"/>
          <w:spacing w:val="-2"/>
          <w:sz w:val="22"/>
          <w:szCs w:val="22"/>
        </w:rPr>
        <w:t>B</w:t>
      </w:r>
      <w:r w:rsidRPr="00C43B20">
        <w:rPr>
          <w:rFonts w:eastAsia="Times New Roman" w:cs="Arial"/>
          <w:spacing w:val="-1"/>
          <w:sz w:val="22"/>
          <w:szCs w:val="22"/>
        </w:rPr>
        <w:t>e</w:t>
      </w:r>
      <w:r w:rsidRPr="00C43B20">
        <w:rPr>
          <w:rFonts w:eastAsia="Times New Roman" w:cs="Arial"/>
          <w:sz w:val="22"/>
          <w:szCs w:val="22"/>
        </w:rPr>
        <w:t>n</w:t>
      </w:r>
      <w:r w:rsidRPr="00C43B20">
        <w:rPr>
          <w:rFonts w:eastAsia="Times New Roman" w:cs="Arial"/>
          <w:spacing w:val="-1"/>
          <w:sz w:val="22"/>
          <w:szCs w:val="22"/>
        </w:rPr>
        <w:t>e</w:t>
      </w:r>
      <w:r w:rsidRPr="00C43B20">
        <w:rPr>
          <w:rFonts w:eastAsia="Times New Roman" w:cs="Arial"/>
          <w:spacing w:val="3"/>
          <w:sz w:val="22"/>
          <w:szCs w:val="22"/>
        </w:rPr>
        <w:t>š</w:t>
      </w:r>
      <w:r w:rsidRPr="00C43B20">
        <w:rPr>
          <w:rFonts w:eastAsia="Times New Roman" w:cs="Arial"/>
          <w:sz w:val="22"/>
          <w:szCs w:val="22"/>
        </w:rPr>
        <w:t xml:space="preserve">e 128/4, 118 01 </w:t>
      </w:r>
      <w:r w:rsidRPr="00C43B20">
        <w:rPr>
          <w:rFonts w:eastAsia="Times New Roman" w:cs="Arial"/>
          <w:spacing w:val="1"/>
          <w:sz w:val="22"/>
          <w:szCs w:val="22"/>
        </w:rPr>
        <w:t>P</w:t>
      </w:r>
      <w:r w:rsidRPr="00C43B20">
        <w:rPr>
          <w:rFonts w:eastAsia="Times New Roman" w:cs="Arial"/>
          <w:spacing w:val="-1"/>
          <w:sz w:val="22"/>
          <w:szCs w:val="22"/>
        </w:rPr>
        <w:t>ra</w:t>
      </w:r>
      <w:r w:rsidRPr="00C43B20">
        <w:rPr>
          <w:rFonts w:eastAsia="Times New Roman" w:cs="Arial"/>
          <w:sz w:val="22"/>
          <w:szCs w:val="22"/>
        </w:rPr>
        <w:t>ha 1 - Malá Strana</w:t>
      </w:r>
    </w:p>
    <w:p w:rsidR="00605465" w:rsidRPr="00C43B20" w:rsidRDefault="00605465" w:rsidP="00605465">
      <w:pPr>
        <w:tabs>
          <w:tab w:val="left" w:pos="2200"/>
          <w:tab w:val="left" w:pos="2410"/>
        </w:tabs>
        <w:ind w:right="-20"/>
        <w:rPr>
          <w:rFonts w:eastAsia="Times New Roman" w:cs="Arial"/>
          <w:sz w:val="22"/>
          <w:szCs w:val="22"/>
        </w:rPr>
      </w:pPr>
      <w:r w:rsidRPr="00C43B20">
        <w:rPr>
          <w:rFonts w:eastAsia="Times New Roman" w:cs="Arial"/>
          <w:spacing w:val="-3"/>
          <w:sz w:val="22"/>
          <w:szCs w:val="22"/>
        </w:rPr>
        <w:t>I</w:t>
      </w:r>
      <w:r w:rsidRPr="00C43B20">
        <w:rPr>
          <w:rFonts w:eastAsia="Times New Roman" w:cs="Arial"/>
          <w:spacing w:val="1"/>
          <w:sz w:val="22"/>
          <w:szCs w:val="22"/>
        </w:rPr>
        <w:t>ČO</w:t>
      </w:r>
      <w:r w:rsidRPr="00C43B20">
        <w:rPr>
          <w:rFonts w:eastAsia="Times New Roman" w:cs="Arial"/>
          <w:sz w:val="22"/>
          <w:szCs w:val="22"/>
        </w:rPr>
        <w:t xml:space="preserve">: </w:t>
      </w:r>
      <w:r w:rsidRPr="00C43B20">
        <w:rPr>
          <w:rFonts w:eastAsia="Times New Roman" w:cs="Arial"/>
          <w:sz w:val="22"/>
          <w:szCs w:val="22"/>
        </w:rPr>
        <w:tab/>
      </w:r>
      <w:r w:rsidRPr="00C43B20">
        <w:rPr>
          <w:rFonts w:eastAsia="Times New Roman" w:cs="Arial"/>
          <w:sz w:val="22"/>
          <w:szCs w:val="22"/>
        </w:rPr>
        <w:tab/>
      </w:r>
      <w:r w:rsidR="0066349B" w:rsidRPr="00C43B20">
        <w:rPr>
          <w:rFonts w:eastAsia="Times New Roman" w:cs="Arial"/>
          <w:sz w:val="22"/>
          <w:szCs w:val="22"/>
        </w:rPr>
        <w:tab/>
      </w:r>
      <w:r w:rsidRPr="00C43B20">
        <w:rPr>
          <w:rFonts w:eastAsia="Times New Roman" w:cs="Arial"/>
          <w:sz w:val="22"/>
          <w:szCs w:val="22"/>
        </w:rPr>
        <w:t>00006599</w:t>
      </w:r>
      <w:r w:rsidRPr="00C43B20">
        <w:rPr>
          <w:rFonts w:eastAsia="Times New Roman" w:cs="Arial"/>
          <w:sz w:val="22"/>
          <w:szCs w:val="22"/>
        </w:rPr>
        <w:tab/>
      </w:r>
      <w:r w:rsidRPr="00C43B20">
        <w:rPr>
          <w:rFonts w:eastAsia="Times New Roman" w:cs="Arial"/>
          <w:sz w:val="22"/>
          <w:szCs w:val="22"/>
        </w:rPr>
        <w:tab/>
      </w:r>
    </w:p>
    <w:p w:rsidR="00605465" w:rsidRPr="00C43B20" w:rsidRDefault="00605465" w:rsidP="00605465">
      <w:pPr>
        <w:tabs>
          <w:tab w:val="left" w:pos="2200"/>
          <w:tab w:val="left" w:pos="2410"/>
        </w:tabs>
        <w:ind w:right="-20"/>
        <w:rPr>
          <w:rFonts w:eastAsia="Times New Roman" w:cs="Arial"/>
          <w:sz w:val="22"/>
          <w:szCs w:val="22"/>
        </w:rPr>
      </w:pPr>
      <w:r w:rsidRPr="00C43B20">
        <w:rPr>
          <w:rFonts w:eastAsia="Times New Roman" w:cs="Arial"/>
          <w:spacing w:val="2"/>
          <w:sz w:val="22"/>
          <w:szCs w:val="22"/>
        </w:rPr>
        <w:t>D</w:t>
      </w:r>
      <w:r w:rsidRPr="00C43B20">
        <w:rPr>
          <w:rFonts w:eastAsia="Times New Roman" w:cs="Arial"/>
          <w:spacing w:val="-1"/>
          <w:sz w:val="22"/>
          <w:szCs w:val="22"/>
        </w:rPr>
        <w:t>I</w:t>
      </w:r>
      <w:r w:rsidRPr="00C43B20">
        <w:rPr>
          <w:rFonts w:eastAsia="Times New Roman" w:cs="Arial"/>
          <w:spacing w:val="1"/>
          <w:sz w:val="22"/>
          <w:szCs w:val="22"/>
        </w:rPr>
        <w:t>Č</w:t>
      </w:r>
      <w:r w:rsidRPr="00C43B20">
        <w:rPr>
          <w:rFonts w:eastAsia="Times New Roman" w:cs="Arial"/>
          <w:sz w:val="22"/>
          <w:szCs w:val="22"/>
        </w:rPr>
        <w:t xml:space="preserve">: </w:t>
      </w:r>
      <w:r w:rsidRPr="00C43B20">
        <w:rPr>
          <w:rFonts w:eastAsia="Times New Roman" w:cs="Arial"/>
          <w:sz w:val="22"/>
          <w:szCs w:val="22"/>
        </w:rPr>
        <w:tab/>
      </w:r>
      <w:r w:rsidRPr="00C43B20">
        <w:rPr>
          <w:rFonts w:eastAsia="Times New Roman" w:cs="Arial"/>
          <w:sz w:val="22"/>
          <w:szCs w:val="22"/>
        </w:rPr>
        <w:tab/>
      </w:r>
      <w:r w:rsidR="0066349B" w:rsidRPr="00C43B20">
        <w:rPr>
          <w:rFonts w:eastAsia="Times New Roman" w:cs="Arial"/>
          <w:sz w:val="22"/>
          <w:szCs w:val="22"/>
        </w:rPr>
        <w:tab/>
      </w:r>
      <w:r w:rsidRPr="00C43B20">
        <w:rPr>
          <w:rFonts w:eastAsia="Times New Roman" w:cs="Arial"/>
          <w:sz w:val="22"/>
          <w:szCs w:val="22"/>
        </w:rPr>
        <w:t>CZ00006599</w:t>
      </w:r>
    </w:p>
    <w:p w:rsidR="00605465" w:rsidRPr="00C43B20" w:rsidRDefault="00605465" w:rsidP="00605465">
      <w:pPr>
        <w:tabs>
          <w:tab w:val="left" w:pos="2410"/>
        </w:tabs>
        <w:ind w:right="2365"/>
        <w:rPr>
          <w:rFonts w:eastAsia="Times New Roman" w:cs="Arial"/>
          <w:sz w:val="22"/>
          <w:szCs w:val="22"/>
        </w:rPr>
      </w:pPr>
      <w:r w:rsidRPr="00C43B20">
        <w:rPr>
          <w:rFonts w:eastAsia="Times New Roman" w:cs="Arial"/>
          <w:sz w:val="22"/>
          <w:szCs w:val="22"/>
        </w:rPr>
        <w:t>b</w:t>
      </w:r>
      <w:r w:rsidRPr="00C43B20">
        <w:rPr>
          <w:rFonts w:eastAsia="Times New Roman" w:cs="Arial"/>
          <w:spacing w:val="-1"/>
          <w:sz w:val="22"/>
          <w:szCs w:val="22"/>
        </w:rPr>
        <w:t>a</w:t>
      </w:r>
      <w:r w:rsidRPr="00C43B20">
        <w:rPr>
          <w:rFonts w:eastAsia="Times New Roman" w:cs="Arial"/>
          <w:sz w:val="22"/>
          <w:szCs w:val="22"/>
        </w:rPr>
        <w:t>nkovní spoj</w:t>
      </w:r>
      <w:r w:rsidRPr="00C43B20">
        <w:rPr>
          <w:rFonts w:eastAsia="Times New Roman" w:cs="Arial"/>
          <w:spacing w:val="-1"/>
          <w:sz w:val="22"/>
          <w:szCs w:val="22"/>
        </w:rPr>
        <w:t>e</w:t>
      </w:r>
      <w:r w:rsidRPr="00C43B20">
        <w:rPr>
          <w:rFonts w:eastAsia="Times New Roman" w:cs="Arial"/>
          <w:sz w:val="22"/>
          <w:szCs w:val="22"/>
        </w:rPr>
        <w:t>ní:</w:t>
      </w:r>
      <w:r w:rsidRPr="00C43B20">
        <w:rPr>
          <w:rFonts w:eastAsia="Times New Roman" w:cs="Arial"/>
          <w:sz w:val="22"/>
          <w:szCs w:val="22"/>
        </w:rPr>
        <w:tab/>
      </w:r>
      <w:r w:rsidR="0066349B" w:rsidRPr="00C43B20">
        <w:rPr>
          <w:rFonts w:eastAsia="Times New Roman" w:cs="Arial"/>
          <w:sz w:val="22"/>
          <w:szCs w:val="22"/>
        </w:rPr>
        <w:tab/>
      </w:r>
      <w:r w:rsidRPr="00C43B20">
        <w:rPr>
          <w:rFonts w:eastAsia="Times New Roman" w:cs="Arial"/>
          <w:spacing w:val="1"/>
          <w:sz w:val="22"/>
          <w:szCs w:val="22"/>
        </w:rPr>
        <w:t>Č</w:t>
      </w:r>
      <w:r w:rsidRPr="00C43B20">
        <w:rPr>
          <w:rFonts w:eastAsia="Times New Roman" w:cs="Arial"/>
          <w:sz w:val="22"/>
          <w:szCs w:val="22"/>
        </w:rPr>
        <w:t>NB</w:t>
      </w:r>
      <w:r w:rsidRPr="00C43B20">
        <w:rPr>
          <w:rFonts w:eastAsia="Times New Roman" w:cs="Arial"/>
          <w:spacing w:val="1"/>
          <w:sz w:val="22"/>
          <w:szCs w:val="22"/>
        </w:rPr>
        <w:t xml:space="preserve"> P</w:t>
      </w:r>
      <w:r w:rsidRPr="00C43B20">
        <w:rPr>
          <w:rFonts w:eastAsia="Times New Roman" w:cs="Arial"/>
          <w:spacing w:val="-1"/>
          <w:sz w:val="22"/>
          <w:szCs w:val="22"/>
        </w:rPr>
        <w:t>ra</w:t>
      </w:r>
      <w:r w:rsidRPr="00C43B20">
        <w:rPr>
          <w:rFonts w:eastAsia="Times New Roman" w:cs="Arial"/>
          <w:sz w:val="22"/>
          <w:szCs w:val="22"/>
        </w:rPr>
        <w:t>h</w:t>
      </w:r>
      <w:r w:rsidRPr="00C43B20">
        <w:rPr>
          <w:rFonts w:eastAsia="Times New Roman" w:cs="Arial"/>
          <w:spacing w:val="-1"/>
          <w:sz w:val="22"/>
          <w:szCs w:val="22"/>
        </w:rPr>
        <w:t>a</w:t>
      </w:r>
      <w:r w:rsidRPr="00C43B20">
        <w:rPr>
          <w:rFonts w:eastAsia="Times New Roman" w:cs="Arial"/>
          <w:sz w:val="22"/>
          <w:szCs w:val="22"/>
        </w:rPr>
        <w:t>, ú</w:t>
      </w:r>
      <w:r w:rsidRPr="00C43B20">
        <w:rPr>
          <w:rFonts w:eastAsia="Times New Roman" w:cs="Arial"/>
          <w:spacing w:val="1"/>
          <w:sz w:val="22"/>
          <w:szCs w:val="22"/>
        </w:rPr>
        <w:t>č</w:t>
      </w:r>
      <w:r w:rsidRPr="00C43B20">
        <w:rPr>
          <w:rFonts w:eastAsia="Times New Roman" w:cs="Arial"/>
          <w:spacing w:val="-1"/>
          <w:sz w:val="22"/>
          <w:szCs w:val="22"/>
        </w:rPr>
        <w:t>e</w:t>
      </w:r>
      <w:r w:rsidRPr="00C43B20">
        <w:rPr>
          <w:rFonts w:eastAsia="Times New Roman" w:cs="Arial"/>
          <w:sz w:val="22"/>
          <w:szCs w:val="22"/>
        </w:rPr>
        <w:t xml:space="preserve">t </w:t>
      </w:r>
      <w:r w:rsidRPr="00C43B20">
        <w:rPr>
          <w:rFonts w:eastAsia="Times New Roman" w:cs="Arial"/>
          <w:spacing w:val="-1"/>
          <w:sz w:val="22"/>
          <w:szCs w:val="22"/>
        </w:rPr>
        <w:t>č</w:t>
      </w:r>
      <w:r w:rsidRPr="00C43B20">
        <w:rPr>
          <w:rFonts w:eastAsia="Times New Roman" w:cs="Arial"/>
          <w:sz w:val="22"/>
          <w:szCs w:val="22"/>
        </w:rPr>
        <w:t>.: 4320001/0710</w:t>
      </w:r>
    </w:p>
    <w:p w:rsidR="003265C6" w:rsidRPr="00C43B20" w:rsidRDefault="003265C6" w:rsidP="00605465">
      <w:pPr>
        <w:tabs>
          <w:tab w:val="left" w:pos="2410"/>
        </w:tabs>
        <w:spacing w:before="60" w:after="120"/>
        <w:ind w:right="-23"/>
        <w:rPr>
          <w:rFonts w:eastAsia="Times New Roman" w:cs="Arial"/>
          <w:spacing w:val="-1"/>
          <w:sz w:val="22"/>
          <w:szCs w:val="22"/>
        </w:rPr>
      </w:pPr>
      <w:r w:rsidRPr="00C43B20">
        <w:rPr>
          <w:rFonts w:eastAsia="Times New Roman" w:cs="Arial"/>
          <w:sz w:val="22"/>
          <w:szCs w:val="22"/>
        </w:rPr>
        <w:t>kontaktní osoba:</w:t>
      </w:r>
      <w:r w:rsidRPr="00C43B20">
        <w:rPr>
          <w:rFonts w:eastAsia="Times New Roman" w:cs="Arial"/>
          <w:sz w:val="22"/>
          <w:szCs w:val="22"/>
        </w:rPr>
        <w:tab/>
      </w:r>
      <w:r w:rsidRPr="00C43B20">
        <w:rPr>
          <w:rFonts w:eastAsia="Times New Roman" w:cs="Arial"/>
          <w:sz w:val="22"/>
          <w:szCs w:val="22"/>
        </w:rPr>
        <w:tab/>
      </w:r>
      <w:r w:rsidR="00DF3553">
        <w:rPr>
          <w:rFonts w:eastAsia="Times New Roman" w:cs="Arial"/>
          <w:bCs/>
          <w:sz w:val="22"/>
          <w:szCs w:val="22"/>
        </w:rPr>
        <w:t>xxxxxxxxxxxxxxxxx</w:t>
      </w:r>
      <w:r w:rsidRPr="00C43B20">
        <w:rPr>
          <w:rFonts w:eastAsia="Times New Roman" w:cs="Arial"/>
          <w:bCs/>
          <w:sz w:val="22"/>
          <w:szCs w:val="22"/>
        </w:rPr>
        <w:t>, ředitel Odboru</w:t>
      </w:r>
      <w:r w:rsidRPr="00C43B20">
        <w:rPr>
          <w:rFonts w:eastAsia="Times New Roman" w:cs="Arial"/>
          <w:b/>
          <w:sz w:val="22"/>
          <w:szCs w:val="22"/>
        </w:rPr>
        <w:t xml:space="preserve"> </w:t>
      </w:r>
      <w:r w:rsidRPr="00C43B20">
        <w:rPr>
          <w:rFonts w:eastAsia="Times New Roman" w:cs="Arial"/>
          <w:sz w:val="22"/>
          <w:szCs w:val="22"/>
        </w:rPr>
        <w:t>strategie a analýz</w:t>
      </w:r>
      <w:r w:rsidRPr="00C43B20">
        <w:rPr>
          <w:rFonts w:eastAsia="Times New Roman" w:cs="Arial"/>
          <w:sz w:val="22"/>
          <w:szCs w:val="22"/>
        </w:rPr>
        <w:tab/>
      </w:r>
      <w:r w:rsidRPr="00C43B20">
        <w:rPr>
          <w:rFonts w:eastAsia="Times New Roman" w:cs="Arial"/>
          <w:sz w:val="22"/>
          <w:szCs w:val="22"/>
        </w:rPr>
        <w:tab/>
      </w:r>
      <w:r w:rsidRPr="00C43B20">
        <w:rPr>
          <w:rFonts w:eastAsia="Times New Roman" w:cs="Arial"/>
          <w:sz w:val="22"/>
          <w:szCs w:val="22"/>
        </w:rPr>
        <w:tab/>
      </w:r>
      <w:r w:rsidRPr="00C43B20">
        <w:rPr>
          <w:rFonts w:eastAsia="Times New Roman" w:cs="Arial"/>
          <w:sz w:val="22"/>
          <w:szCs w:val="22"/>
        </w:rPr>
        <w:tab/>
        <w:t xml:space="preserve">tel.: </w:t>
      </w:r>
      <w:r w:rsidR="00DF3553">
        <w:rPr>
          <w:rFonts w:eastAsia="Times New Roman" w:cs="Arial"/>
          <w:sz w:val="22"/>
          <w:szCs w:val="22"/>
        </w:rPr>
        <w:t>xxxxxxxxxx</w:t>
      </w:r>
      <w:r w:rsidRPr="00C43B20">
        <w:rPr>
          <w:rFonts w:eastAsia="Times New Roman" w:cs="Arial"/>
          <w:sz w:val="22"/>
          <w:szCs w:val="22"/>
        </w:rPr>
        <w:t xml:space="preserve">, e-mail: </w:t>
      </w:r>
      <w:r w:rsidR="00DF3553">
        <w:rPr>
          <w:rFonts w:eastAsia="Times New Roman" w:cs="Arial"/>
          <w:sz w:val="22"/>
          <w:szCs w:val="22"/>
        </w:rPr>
        <w:t>xxxxxxxxxxxxxx</w:t>
      </w:r>
      <w:r w:rsidRPr="00C43B20">
        <w:rPr>
          <w:rFonts w:eastAsia="Times New Roman" w:cs="Arial"/>
          <w:sz w:val="22"/>
          <w:szCs w:val="22"/>
        </w:rPr>
        <w:tab/>
      </w:r>
      <w:r w:rsidRPr="00C43B20">
        <w:rPr>
          <w:rFonts w:eastAsia="Times New Roman" w:cs="Arial"/>
          <w:sz w:val="22"/>
          <w:szCs w:val="22"/>
        </w:rPr>
        <w:tab/>
      </w:r>
    </w:p>
    <w:p w:rsidR="00605465" w:rsidRPr="00C43B20" w:rsidRDefault="00605465" w:rsidP="00605465">
      <w:pPr>
        <w:tabs>
          <w:tab w:val="left" w:pos="2410"/>
        </w:tabs>
        <w:spacing w:before="60" w:after="120"/>
        <w:ind w:right="-23"/>
        <w:rPr>
          <w:rFonts w:eastAsia="Times New Roman" w:cs="Arial"/>
          <w:sz w:val="22"/>
          <w:szCs w:val="22"/>
        </w:rPr>
      </w:pPr>
      <w:r w:rsidRPr="00C43B20">
        <w:rPr>
          <w:rFonts w:eastAsia="Times New Roman" w:cs="Arial"/>
          <w:spacing w:val="-1"/>
          <w:sz w:val="22"/>
          <w:szCs w:val="22"/>
        </w:rPr>
        <w:t>(</w:t>
      </w:r>
      <w:r w:rsidRPr="00C43B20">
        <w:rPr>
          <w:rFonts w:eastAsia="Times New Roman" w:cs="Arial"/>
          <w:sz w:val="22"/>
          <w:szCs w:val="22"/>
        </w:rPr>
        <w:t>d</w:t>
      </w:r>
      <w:r w:rsidRPr="00C43B20">
        <w:rPr>
          <w:rFonts w:eastAsia="Times New Roman" w:cs="Arial"/>
          <w:spacing w:val="-1"/>
          <w:sz w:val="22"/>
          <w:szCs w:val="22"/>
        </w:rPr>
        <w:t>á</w:t>
      </w:r>
      <w:r w:rsidRPr="00C43B20">
        <w:rPr>
          <w:rFonts w:eastAsia="Times New Roman" w:cs="Arial"/>
          <w:sz w:val="22"/>
          <w:szCs w:val="22"/>
        </w:rPr>
        <w:t>le j</w:t>
      </w:r>
      <w:r w:rsidRPr="00C43B20">
        <w:rPr>
          <w:rFonts w:eastAsia="Times New Roman" w:cs="Arial"/>
          <w:spacing w:val="-1"/>
          <w:sz w:val="22"/>
          <w:szCs w:val="22"/>
        </w:rPr>
        <w:t>e</w:t>
      </w:r>
      <w:r w:rsidRPr="00C43B20">
        <w:rPr>
          <w:rFonts w:eastAsia="Times New Roman" w:cs="Arial"/>
          <w:sz w:val="22"/>
          <w:szCs w:val="22"/>
        </w:rPr>
        <w:t xml:space="preserve">n </w:t>
      </w:r>
      <w:r w:rsidRPr="00C43B20">
        <w:rPr>
          <w:rFonts w:eastAsia="Times New Roman" w:cs="Arial"/>
          <w:b/>
          <w:spacing w:val="1"/>
          <w:sz w:val="22"/>
          <w:szCs w:val="22"/>
        </w:rPr>
        <w:t>„</w:t>
      </w:r>
      <w:r w:rsidRPr="00C43B20">
        <w:rPr>
          <w:rFonts w:eastAsia="Times New Roman" w:cs="Arial"/>
          <w:b/>
          <w:sz w:val="22"/>
          <w:szCs w:val="22"/>
        </w:rPr>
        <w:t>obj</w:t>
      </w:r>
      <w:r w:rsidRPr="00C43B20">
        <w:rPr>
          <w:rFonts w:eastAsia="Times New Roman" w:cs="Arial"/>
          <w:b/>
          <w:spacing w:val="-1"/>
          <w:sz w:val="22"/>
          <w:szCs w:val="22"/>
        </w:rPr>
        <w:t>e</w:t>
      </w:r>
      <w:r w:rsidRPr="00C43B20">
        <w:rPr>
          <w:rFonts w:eastAsia="Times New Roman" w:cs="Arial"/>
          <w:b/>
          <w:sz w:val="22"/>
          <w:szCs w:val="22"/>
        </w:rPr>
        <w:t>dn</w:t>
      </w:r>
      <w:r w:rsidRPr="00C43B20">
        <w:rPr>
          <w:rFonts w:eastAsia="Times New Roman" w:cs="Arial"/>
          <w:b/>
          <w:spacing w:val="-1"/>
          <w:sz w:val="22"/>
          <w:szCs w:val="22"/>
        </w:rPr>
        <w:t>a</w:t>
      </w:r>
      <w:r w:rsidRPr="00C43B20">
        <w:rPr>
          <w:rFonts w:eastAsia="Times New Roman" w:cs="Arial"/>
          <w:b/>
          <w:sz w:val="22"/>
          <w:szCs w:val="22"/>
        </w:rPr>
        <w:t>t</w:t>
      </w:r>
      <w:r w:rsidRPr="00C43B20">
        <w:rPr>
          <w:rFonts w:eastAsia="Times New Roman" w:cs="Arial"/>
          <w:b/>
          <w:spacing w:val="-1"/>
          <w:sz w:val="22"/>
          <w:szCs w:val="22"/>
        </w:rPr>
        <w:t>e</w:t>
      </w:r>
      <w:r w:rsidRPr="00C43B20">
        <w:rPr>
          <w:rFonts w:eastAsia="Times New Roman" w:cs="Arial"/>
          <w:b/>
          <w:sz w:val="22"/>
          <w:szCs w:val="22"/>
        </w:rPr>
        <w:t>l</w:t>
      </w:r>
      <w:r w:rsidRPr="00C43B20">
        <w:rPr>
          <w:rFonts w:eastAsia="Times New Roman" w:cs="Arial"/>
          <w:b/>
          <w:spacing w:val="1"/>
          <w:sz w:val="22"/>
          <w:szCs w:val="22"/>
        </w:rPr>
        <w:t>“</w:t>
      </w:r>
      <w:r w:rsidRPr="00C43B20">
        <w:rPr>
          <w:rFonts w:eastAsia="Times New Roman" w:cs="Arial"/>
          <w:sz w:val="22"/>
          <w:szCs w:val="22"/>
        </w:rPr>
        <w:t>)</w:t>
      </w:r>
    </w:p>
    <w:p w:rsidR="00605465" w:rsidRPr="00C43B20" w:rsidRDefault="00605465" w:rsidP="00605465">
      <w:pPr>
        <w:tabs>
          <w:tab w:val="left" w:pos="6737"/>
        </w:tabs>
        <w:ind w:right="-23"/>
        <w:rPr>
          <w:rFonts w:eastAsia="Times New Roman" w:cs="Arial"/>
          <w:sz w:val="22"/>
          <w:szCs w:val="22"/>
        </w:rPr>
      </w:pPr>
      <w:r w:rsidRPr="00C43B20">
        <w:rPr>
          <w:rFonts w:eastAsia="Times New Roman" w:cs="Arial"/>
          <w:sz w:val="22"/>
          <w:szCs w:val="22"/>
        </w:rPr>
        <w:t>a</w:t>
      </w:r>
    </w:p>
    <w:p w:rsidR="00605465" w:rsidRPr="00C43B20" w:rsidRDefault="00605465" w:rsidP="00605465">
      <w:pPr>
        <w:rPr>
          <w:rFonts w:cs="Arial"/>
          <w:b/>
          <w:sz w:val="22"/>
          <w:szCs w:val="22"/>
        </w:rPr>
      </w:pPr>
    </w:p>
    <w:p w:rsidR="000E5090" w:rsidRPr="00C43B20" w:rsidRDefault="00085913" w:rsidP="00605465">
      <w:pPr>
        <w:rPr>
          <w:rFonts w:cs="Arial"/>
          <w:b/>
          <w:sz w:val="22"/>
          <w:szCs w:val="22"/>
        </w:rPr>
      </w:pPr>
      <w:r w:rsidRPr="00C43B20">
        <w:rPr>
          <w:rFonts w:cs="Arial"/>
          <w:b/>
          <w:sz w:val="22"/>
          <w:szCs w:val="22"/>
        </w:rPr>
        <w:t>p</w:t>
      </w:r>
      <w:r w:rsidR="0008081D" w:rsidRPr="00C43B20">
        <w:rPr>
          <w:rFonts w:cs="Arial"/>
          <w:b/>
          <w:sz w:val="22"/>
          <w:szCs w:val="22"/>
        </w:rPr>
        <w:t>rof. MUDr. Ivan Netuka, Ph.D.</w:t>
      </w:r>
    </w:p>
    <w:p w:rsidR="00E81B0B" w:rsidRPr="00C43B20" w:rsidRDefault="00891798" w:rsidP="001664E5">
      <w:pPr>
        <w:tabs>
          <w:tab w:val="left" w:pos="2200"/>
          <w:tab w:val="left" w:pos="2410"/>
        </w:tabs>
        <w:ind w:right="-20"/>
        <w:rPr>
          <w:rFonts w:eastAsia="Times New Roman" w:cs="Arial"/>
          <w:sz w:val="22"/>
          <w:szCs w:val="22"/>
        </w:rPr>
      </w:pPr>
      <w:r w:rsidRPr="00C43B20">
        <w:rPr>
          <w:rFonts w:eastAsia="Times New Roman" w:cs="Arial"/>
          <w:bCs/>
          <w:sz w:val="22"/>
          <w:szCs w:val="22"/>
        </w:rPr>
        <w:t>adresa</w:t>
      </w:r>
      <w:r w:rsidR="00E81B0B" w:rsidRPr="00C43B20">
        <w:rPr>
          <w:rFonts w:eastAsia="Times New Roman" w:cs="Arial"/>
          <w:bCs/>
          <w:sz w:val="22"/>
          <w:szCs w:val="22"/>
        </w:rPr>
        <w:t xml:space="preserve"> </w:t>
      </w:r>
      <w:r w:rsidR="00546ACD" w:rsidRPr="00C43B20">
        <w:rPr>
          <w:rFonts w:eastAsia="Times New Roman" w:cs="Arial"/>
          <w:bCs/>
          <w:sz w:val="22"/>
          <w:szCs w:val="22"/>
        </w:rPr>
        <w:t xml:space="preserve">sídla: </w:t>
      </w:r>
      <w:r w:rsidR="00546ACD" w:rsidRPr="00C43B20">
        <w:rPr>
          <w:rFonts w:eastAsia="Times New Roman" w:cs="Arial"/>
          <w:bCs/>
          <w:sz w:val="22"/>
          <w:szCs w:val="22"/>
        </w:rPr>
        <w:tab/>
      </w:r>
      <w:r w:rsidR="0008081D" w:rsidRPr="00C43B20">
        <w:rPr>
          <w:rFonts w:eastAsia="Times New Roman" w:cs="Arial"/>
          <w:bCs/>
          <w:sz w:val="22"/>
          <w:szCs w:val="22"/>
        </w:rPr>
        <w:t>Haštalská 795/1</w:t>
      </w:r>
      <w:r w:rsidR="003038B5" w:rsidRPr="00C43B20">
        <w:rPr>
          <w:rFonts w:eastAsia="Times New Roman" w:cs="Arial"/>
          <w:bCs/>
          <w:sz w:val="22"/>
          <w:szCs w:val="22"/>
        </w:rPr>
        <w:t>, 1</w:t>
      </w:r>
      <w:r w:rsidR="0008081D" w:rsidRPr="00C43B20">
        <w:rPr>
          <w:rFonts w:eastAsia="Times New Roman" w:cs="Arial"/>
          <w:bCs/>
          <w:sz w:val="22"/>
          <w:szCs w:val="22"/>
        </w:rPr>
        <w:t>10 00 Praha 1</w:t>
      </w:r>
      <w:r w:rsidR="00E81B0B" w:rsidRPr="00C43B20">
        <w:rPr>
          <w:rFonts w:eastAsia="Times New Roman" w:cs="Arial"/>
          <w:b/>
          <w:bCs/>
          <w:sz w:val="22"/>
          <w:szCs w:val="22"/>
        </w:rPr>
        <w:tab/>
      </w:r>
      <w:r w:rsidR="00E81B0B" w:rsidRPr="00C43B20">
        <w:rPr>
          <w:rFonts w:eastAsia="Times New Roman" w:cs="Arial"/>
          <w:b/>
          <w:bCs/>
          <w:sz w:val="22"/>
          <w:szCs w:val="22"/>
        </w:rPr>
        <w:tab/>
      </w:r>
      <w:r w:rsidR="00E81B0B" w:rsidRPr="00C43B20">
        <w:rPr>
          <w:rFonts w:eastAsia="Times New Roman" w:cs="Arial"/>
          <w:sz w:val="22"/>
          <w:szCs w:val="22"/>
        </w:rPr>
        <w:t xml:space="preserve">     </w:t>
      </w:r>
      <w:r w:rsidR="0066349B" w:rsidRPr="00C43B20">
        <w:rPr>
          <w:rFonts w:eastAsia="Times New Roman" w:cs="Arial"/>
          <w:sz w:val="22"/>
          <w:szCs w:val="22"/>
        </w:rPr>
        <w:tab/>
      </w:r>
    </w:p>
    <w:p w:rsidR="00E81B0B" w:rsidRPr="00C43B20" w:rsidRDefault="00E81B0B" w:rsidP="001664E5">
      <w:pPr>
        <w:tabs>
          <w:tab w:val="left" w:pos="2200"/>
          <w:tab w:val="left" w:pos="2410"/>
        </w:tabs>
        <w:ind w:right="-20"/>
        <w:rPr>
          <w:rFonts w:eastAsia="Times New Roman" w:cs="Arial"/>
          <w:sz w:val="22"/>
          <w:szCs w:val="22"/>
        </w:rPr>
      </w:pPr>
      <w:r w:rsidRPr="00C43B20">
        <w:rPr>
          <w:rFonts w:eastAsia="Times New Roman" w:cs="Arial"/>
          <w:sz w:val="22"/>
          <w:szCs w:val="22"/>
        </w:rPr>
        <w:t>IČO</w:t>
      </w:r>
      <w:r w:rsidR="0092589B" w:rsidRPr="00C43B20">
        <w:rPr>
          <w:rFonts w:eastAsia="Times New Roman" w:cs="Arial"/>
          <w:sz w:val="22"/>
          <w:szCs w:val="22"/>
        </w:rPr>
        <w:t xml:space="preserve">: </w:t>
      </w:r>
      <w:r w:rsidR="00163854" w:rsidRPr="00C43B20">
        <w:rPr>
          <w:rFonts w:eastAsia="Times New Roman" w:cs="Arial"/>
          <w:sz w:val="22"/>
          <w:szCs w:val="22"/>
        </w:rPr>
        <w:tab/>
      </w:r>
      <w:r w:rsidR="0008081D" w:rsidRPr="00C43B20">
        <w:rPr>
          <w:rFonts w:eastAsia="Times New Roman" w:cs="Arial"/>
          <w:sz w:val="22"/>
          <w:szCs w:val="22"/>
        </w:rPr>
        <w:t>71629149</w:t>
      </w:r>
      <w:r w:rsidRPr="00C43B20">
        <w:rPr>
          <w:rFonts w:eastAsia="Times New Roman" w:cs="Arial"/>
          <w:sz w:val="22"/>
          <w:szCs w:val="22"/>
        </w:rPr>
        <w:t xml:space="preserve"> </w:t>
      </w:r>
      <w:r w:rsidR="001664E5" w:rsidRPr="00C43B20">
        <w:rPr>
          <w:rFonts w:eastAsia="Times New Roman" w:cs="Arial"/>
          <w:sz w:val="22"/>
          <w:szCs w:val="22"/>
        </w:rPr>
        <w:tab/>
      </w:r>
      <w:r w:rsidR="001664E5" w:rsidRPr="00C43B20">
        <w:rPr>
          <w:rFonts w:eastAsia="Times New Roman" w:cs="Arial"/>
          <w:sz w:val="22"/>
          <w:szCs w:val="22"/>
        </w:rPr>
        <w:tab/>
        <w:t xml:space="preserve">     </w:t>
      </w:r>
      <w:r w:rsidR="0066349B" w:rsidRPr="00C43B20">
        <w:rPr>
          <w:rFonts w:eastAsia="Times New Roman" w:cs="Arial"/>
          <w:sz w:val="22"/>
          <w:szCs w:val="22"/>
        </w:rPr>
        <w:tab/>
      </w:r>
    </w:p>
    <w:p w:rsidR="00E81B0B" w:rsidRPr="00C43B20" w:rsidRDefault="00E81B0B" w:rsidP="001664E5">
      <w:pPr>
        <w:tabs>
          <w:tab w:val="left" w:pos="2200"/>
          <w:tab w:val="left" w:pos="2410"/>
        </w:tabs>
        <w:ind w:right="-20"/>
        <w:rPr>
          <w:rFonts w:eastAsia="Times New Roman" w:cs="Arial"/>
          <w:sz w:val="22"/>
          <w:szCs w:val="22"/>
        </w:rPr>
      </w:pPr>
      <w:r w:rsidRPr="00C43B20">
        <w:rPr>
          <w:rFonts w:eastAsia="Times New Roman" w:cs="Arial"/>
          <w:sz w:val="22"/>
          <w:szCs w:val="22"/>
        </w:rPr>
        <w:t xml:space="preserve">DIČ: </w:t>
      </w:r>
      <w:r w:rsidR="00163854" w:rsidRPr="00C43B20">
        <w:rPr>
          <w:rFonts w:eastAsia="Times New Roman" w:cs="Arial"/>
          <w:sz w:val="22"/>
          <w:szCs w:val="22"/>
        </w:rPr>
        <w:tab/>
      </w:r>
      <w:r w:rsidR="003038B5" w:rsidRPr="00C43B20">
        <w:rPr>
          <w:rFonts w:eastAsia="Times New Roman" w:cs="Arial"/>
          <w:iCs/>
          <w:sz w:val="22"/>
          <w:szCs w:val="22"/>
        </w:rPr>
        <w:t>není plátce DPH</w:t>
      </w:r>
      <w:r w:rsidR="001664E5" w:rsidRPr="00C43B20">
        <w:rPr>
          <w:rFonts w:eastAsia="Times New Roman" w:cs="Arial"/>
          <w:iCs/>
          <w:sz w:val="22"/>
          <w:szCs w:val="22"/>
        </w:rPr>
        <w:tab/>
      </w:r>
      <w:r w:rsidR="001664E5" w:rsidRPr="00C43B20">
        <w:rPr>
          <w:rFonts w:eastAsia="Times New Roman" w:cs="Arial"/>
          <w:sz w:val="22"/>
          <w:szCs w:val="22"/>
        </w:rPr>
        <w:tab/>
        <w:t xml:space="preserve">     </w:t>
      </w:r>
      <w:r w:rsidR="0066349B" w:rsidRPr="00C43B20">
        <w:rPr>
          <w:rFonts w:eastAsia="Times New Roman" w:cs="Arial"/>
          <w:sz w:val="22"/>
          <w:szCs w:val="22"/>
        </w:rPr>
        <w:tab/>
      </w:r>
    </w:p>
    <w:p w:rsidR="00EE596D" w:rsidRPr="00C43B20" w:rsidRDefault="00E81B0B" w:rsidP="001664E5">
      <w:pPr>
        <w:tabs>
          <w:tab w:val="left" w:pos="2200"/>
          <w:tab w:val="left" w:pos="2410"/>
        </w:tabs>
        <w:ind w:right="-20"/>
        <w:rPr>
          <w:rFonts w:eastAsia="Times New Roman" w:cs="Arial"/>
          <w:sz w:val="22"/>
          <w:szCs w:val="22"/>
        </w:rPr>
      </w:pPr>
      <w:r w:rsidRPr="00C43B20">
        <w:rPr>
          <w:rFonts w:eastAsia="Times New Roman" w:cs="Arial"/>
          <w:sz w:val="22"/>
          <w:szCs w:val="22"/>
        </w:rPr>
        <w:t xml:space="preserve">bankovní spojení: </w:t>
      </w:r>
      <w:r w:rsidR="00163854" w:rsidRPr="00C43B20">
        <w:rPr>
          <w:rFonts w:eastAsia="Times New Roman" w:cs="Arial"/>
          <w:sz w:val="22"/>
          <w:szCs w:val="22"/>
        </w:rPr>
        <w:tab/>
      </w:r>
      <w:r w:rsidR="00DF3553">
        <w:rPr>
          <w:rFonts w:eastAsia="Times New Roman" w:cs="Arial"/>
          <w:sz w:val="22"/>
          <w:szCs w:val="22"/>
        </w:rPr>
        <w:t>xxxxxxxxxxxxxxxxxxxxxxxxxxxxxxxxxxx</w:t>
      </w:r>
    </w:p>
    <w:p w:rsidR="00E81B0B" w:rsidRPr="00C43B20" w:rsidRDefault="00EE596D" w:rsidP="001664E5">
      <w:pPr>
        <w:tabs>
          <w:tab w:val="left" w:pos="2200"/>
          <w:tab w:val="left" w:pos="2410"/>
        </w:tabs>
        <w:ind w:right="-20"/>
        <w:rPr>
          <w:rFonts w:eastAsia="Times New Roman" w:cs="Arial"/>
          <w:sz w:val="22"/>
          <w:szCs w:val="22"/>
        </w:rPr>
      </w:pPr>
      <w:r w:rsidRPr="00C43B20">
        <w:rPr>
          <w:rFonts w:eastAsia="Times New Roman" w:cs="Arial"/>
          <w:sz w:val="22"/>
          <w:szCs w:val="22"/>
        </w:rPr>
        <w:t xml:space="preserve">kontaktní údaje: </w:t>
      </w:r>
      <w:r w:rsidR="00163854" w:rsidRPr="00C43B20">
        <w:rPr>
          <w:rFonts w:eastAsia="Times New Roman" w:cs="Arial"/>
          <w:sz w:val="22"/>
          <w:szCs w:val="22"/>
        </w:rPr>
        <w:tab/>
      </w:r>
      <w:r w:rsidR="004F07B0" w:rsidRPr="00C43B20">
        <w:rPr>
          <w:rFonts w:eastAsia="Times New Roman" w:cs="Arial"/>
          <w:sz w:val="22"/>
          <w:szCs w:val="22"/>
        </w:rPr>
        <w:tab/>
        <w:t xml:space="preserve">    </w:t>
      </w:r>
      <w:r w:rsidR="0066349B" w:rsidRPr="00C43B20">
        <w:rPr>
          <w:rFonts w:eastAsia="Times New Roman" w:cs="Arial"/>
          <w:sz w:val="22"/>
          <w:szCs w:val="22"/>
        </w:rPr>
        <w:tab/>
      </w:r>
    </w:p>
    <w:p w:rsidR="00605465" w:rsidRPr="00C43B20" w:rsidRDefault="00605465" w:rsidP="00605465">
      <w:pPr>
        <w:tabs>
          <w:tab w:val="left" w:pos="2410"/>
        </w:tabs>
        <w:spacing w:before="120" w:after="240"/>
        <w:ind w:right="-23"/>
        <w:rPr>
          <w:rFonts w:eastAsia="Times New Roman" w:cs="Arial"/>
          <w:sz w:val="22"/>
          <w:szCs w:val="22"/>
        </w:rPr>
      </w:pPr>
      <w:r w:rsidRPr="00C43B20">
        <w:rPr>
          <w:rFonts w:eastAsia="Times New Roman" w:cs="Arial"/>
          <w:spacing w:val="-1"/>
          <w:sz w:val="22"/>
          <w:szCs w:val="22"/>
        </w:rPr>
        <w:t>na straně druhé (</w:t>
      </w:r>
      <w:r w:rsidRPr="00C43B20">
        <w:rPr>
          <w:rFonts w:eastAsia="Times New Roman" w:cs="Arial"/>
          <w:sz w:val="22"/>
          <w:szCs w:val="22"/>
        </w:rPr>
        <w:t>d</w:t>
      </w:r>
      <w:r w:rsidRPr="00C43B20">
        <w:rPr>
          <w:rFonts w:eastAsia="Times New Roman" w:cs="Arial"/>
          <w:spacing w:val="-1"/>
          <w:sz w:val="22"/>
          <w:szCs w:val="22"/>
        </w:rPr>
        <w:t>á</w:t>
      </w:r>
      <w:r w:rsidRPr="00C43B20">
        <w:rPr>
          <w:rFonts w:eastAsia="Times New Roman" w:cs="Arial"/>
          <w:sz w:val="22"/>
          <w:szCs w:val="22"/>
        </w:rPr>
        <w:t>le j</w:t>
      </w:r>
      <w:r w:rsidRPr="00C43B20">
        <w:rPr>
          <w:rFonts w:eastAsia="Times New Roman" w:cs="Arial"/>
          <w:spacing w:val="-1"/>
          <w:sz w:val="22"/>
          <w:szCs w:val="22"/>
        </w:rPr>
        <w:t>e</w:t>
      </w:r>
      <w:r w:rsidRPr="00C43B20">
        <w:rPr>
          <w:rFonts w:eastAsia="Times New Roman" w:cs="Arial"/>
          <w:sz w:val="22"/>
          <w:szCs w:val="22"/>
        </w:rPr>
        <w:t xml:space="preserve">n </w:t>
      </w:r>
      <w:r w:rsidRPr="00C43B20">
        <w:rPr>
          <w:rFonts w:eastAsia="Times New Roman" w:cs="Arial"/>
          <w:b/>
          <w:spacing w:val="1"/>
          <w:sz w:val="22"/>
          <w:szCs w:val="22"/>
        </w:rPr>
        <w:t>„poskytovatel</w:t>
      </w:r>
      <w:r w:rsidRPr="00C43B20">
        <w:rPr>
          <w:rFonts w:eastAsia="Times New Roman" w:cs="Arial"/>
          <w:b/>
          <w:spacing w:val="-1"/>
          <w:sz w:val="22"/>
          <w:szCs w:val="22"/>
        </w:rPr>
        <w:t>“</w:t>
      </w:r>
      <w:r w:rsidRPr="00C43B20">
        <w:rPr>
          <w:rFonts w:eastAsia="Times New Roman" w:cs="Arial"/>
          <w:spacing w:val="-1"/>
          <w:sz w:val="22"/>
          <w:szCs w:val="22"/>
        </w:rPr>
        <w:t>)</w:t>
      </w:r>
    </w:p>
    <w:p w:rsidR="00605465" w:rsidRPr="00C43B20" w:rsidRDefault="00605465" w:rsidP="00605465">
      <w:pPr>
        <w:rPr>
          <w:rFonts w:eastAsia="Times New Roman" w:cs="Arial"/>
          <w:sz w:val="22"/>
          <w:szCs w:val="22"/>
        </w:rPr>
      </w:pPr>
      <w:r w:rsidRPr="00C43B20">
        <w:rPr>
          <w:rFonts w:eastAsia="Times New Roman" w:cs="Arial"/>
          <w:sz w:val="22"/>
          <w:szCs w:val="22"/>
        </w:rPr>
        <w:t xml:space="preserve">uzavřely níže uvedeného dne, měsíce a roku v souladu s § 1746 odst. 2 občanského zákoníku tuto smlouvu o poskytování služeb </w:t>
      </w:r>
      <w:r w:rsidRPr="00C43B20">
        <w:rPr>
          <w:rFonts w:eastAsia="Times New Roman" w:cs="Arial"/>
          <w:spacing w:val="-1"/>
          <w:sz w:val="22"/>
          <w:szCs w:val="22"/>
        </w:rPr>
        <w:t>(</w:t>
      </w:r>
      <w:r w:rsidRPr="00C43B20">
        <w:rPr>
          <w:rFonts w:eastAsia="Times New Roman" w:cs="Arial"/>
          <w:sz w:val="22"/>
          <w:szCs w:val="22"/>
        </w:rPr>
        <w:t>d</w:t>
      </w:r>
      <w:r w:rsidRPr="00C43B20">
        <w:rPr>
          <w:rFonts w:eastAsia="Times New Roman" w:cs="Arial"/>
          <w:spacing w:val="-1"/>
          <w:sz w:val="22"/>
          <w:szCs w:val="22"/>
        </w:rPr>
        <w:t>á</w:t>
      </w:r>
      <w:r w:rsidRPr="00C43B20">
        <w:rPr>
          <w:rFonts w:eastAsia="Times New Roman" w:cs="Arial"/>
          <w:sz w:val="22"/>
          <w:szCs w:val="22"/>
        </w:rPr>
        <w:t>le j</w:t>
      </w:r>
      <w:r w:rsidRPr="00C43B20">
        <w:rPr>
          <w:rFonts w:eastAsia="Times New Roman" w:cs="Arial"/>
          <w:spacing w:val="-1"/>
          <w:sz w:val="22"/>
          <w:szCs w:val="22"/>
        </w:rPr>
        <w:t>e</w:t>
      </w:r>
      <w:r w:rsidRPr="00C43B20">
        <w:rPr>
          <w:rFonts w:eastAsia="Times New Roman" w:cs="Arial"/>
          <w:sz w:val="22"/>
          <w:szCs w:val="22"/>
        </w:rPr>
        <w:t xml:space="preserve">n </w:t>
      </w:r>
      <w:r w:rsidRPr="00C43B20">
        <w:rPr>
          <w:rFonts w:eastAsia="Times New Roman" w:cs="Arial"/>
          <w:b/>
          <w:spacing w:val="1"/>
          <w:sz w:val="22"/>
          <w:szCs w:val="22"/>
        </w:rPr>
        <w:t>„</w:t>
      </w:r>
      <w:r w:rsidRPr="00C43B20">
        <w:rPr>
          <w:rFonts w:eastAsia="Times New Roman" w:cs="Arial"/>
          <w:b/>
          <w:sz w:val="22"/>
          <w:szCs w:val="22"/>
        </w:rPr>
        <w:t>smlouv</w:t>
      </w:r>
      <w:r w:rsidRPr="00C43B20">
        <w:rPr>
          <w:rFonts w:eastAsia="Times New Roman" w:cs="Arial"/>
          <w:b/>
          <w:spacing w:val="-1"/>
          <w:sz w:val="22"/>
          <w:szCs w:val="22"/>
        </w:rPr>
        <w:t>a“</w:t>
      </w:r>
      <w:r w:rsidRPr="00C43B20">
        <w:rPr>
          <w:rFonts w:eastAsia="Times New Roman" w:cs="Arial"/>
          <w:sz w:val="22"/>
          <w:szCs w:val="22"/>
        </w:rPr>
        <w:t>)</w:t>
      </w:r>
    </w:p>
    <w:p w:rsidR="00E67671" w:rsidRPr="00C43B20" w:rsidRDefault="00E67671" w:rsidP="00605465">
      <w:pPr>
        <w:rPr>
          <w:rFonts w:eastAsia="Times New Roman" w:cs="Arial"/>
          <w:sz w:val="22"/>
          <w:szCs w:val="22"/>
        </w:rPr>
      </w:pPr>
    </w:p>
    <w:p w:rsidR="00E67671" w:rsidRPr="00C43B20" w:rsidRDefault="00E67671" w:rsidP="00E67671">
      <w:pPr>
        <w:spacing w:after="120"/>
        <w:jc w:val="both"/>
        <w:rPr>
          <w:rFonts w:cs="Arial"/>
          <w:sz w:val="22"/>
          <w:szCs w:val="22"/>
        </w:rPr>
      </w:pPr>
      <w:r w:rsidRPr="00C43B20">
        <w:rPr>
          <w:rFonts w:cs="Arial"/>
          <w:sz w:val="22"/>
          <w:szCs w:val="22"/>
        </w:rPr>
        <w:t>Plnění této smlouvy je veřejnou zakázkou malého rozsahu dle § 27 zákona č. 134/2016 Sb.,</w:t>
      </w:r>
      <w:r w:rsidRPr="00C43B20">
        <w:rPr>
          <w:rFonts w:cs="Arial"/>
          <w:sz w:val="22"/>
          <w:szCs w:val="22"/>
        </w:rPr>
        <w:br/>
        <w:t>o zadávání veřejných zakázek, ve znění pozdějších předpisů (dále jen „ZZVZ“).</w:t>
      </w:r>
    </w:p>
    <w:p w:rsidR="00E67671" w:rsidRPr="00C43B20" w:rsidRDefault="00E67671" w:rsidP="00F40B10">
      <w:pPr>
        <w:pStyle w:val="JH"/>
        <w:tabs>
          <w:tab w:val="center" w:pos="4819"/>
          <w:tab w:val="left" w:pos="5370"/>
        </w:tabs>
        <w:spacing w:before="360"/>
        <w:jc w:val="center"/>
        <w:rPr>
          <w:rFonts w:ascii="Arial" w:hAnsi="Arial" w:cs="Arial"/>
          <w:b/>
          <w:sz w:val="22"/>
          <w:szCs w:val="22"/>
        </w:rPr>
      </w:pPr>
      <w:r w:rsidRPr="00C43B20">
        <w:rPr>
          <w:rFonts w:ascii="Arial" w:hAnsi="Arial" w:cs="Arial"/>
          <w:b/>
          <w:sz w:val="22"/>
          <w:szCs w:val="22"/>
        </w:rPr>
        <w:t>Článek I.</w:t>
      </w:r>
    </w:p>
    <w:p w:rsidR="00E67671" w:rsidRPr="00C43B20" w:rsidRDefault="00E67671" w:rsidP="00E67671">
      <w:pPr>
        <w:pStyle w:val="Nzevlnku"/>
        <w:spacing w:after="240"/>
        <w:rPr>
          <w:rFonts w:ascii="Arial" w:hAnsi="Arial" w:cs="Arial"/>
          <w:sz w:val="22"/>
          <w:szCs w:val="22"/>
        </w:rPr>
      </w:pPr>
      <w:r w:rsidRPr="00C43B20">
        <w:rPr>
          <w:rFonts w:ascii="Arial" w:hAnsi="Arial" w:cs="Arial"/>
          <w:sz w:val="22"/>
          <w:szCs w:val="22"/>
        </w:rPr>
        <w:t>Předmět Smlouvy</w:t>
      </w:r>
    </w:p>
    <w:p w:rsidR="00E67671" w:rsidRPr="00C43B20" w:rsidRDefault="00E67671" w:rsidP="00547E57">
      <w:pPr>
        <w:pStyle w:val="Textodst1sl"/>
        <w:numPr>
          <w:ilvl w:val="0"/>
          <w:numId w:val="9"/>
        </w:numPr>
        <w:tabs>
          <w:tab w:val="clear" w:pos="284"/>
          <w:tab w:val="left" w:pos="426"/>
        </w:tabs>
        <w:spacing w:before="120"/>
        <w:ind w:left="425" w:hanging="425"/>
        <w:rPr>
          <w:rFonts w:ascii="Arial" w:hAnsi="Arial" w:cs="Arial"/>
          <w:sz w:val="22"/>
          <w:szCs w:val="22"/>
        </w:rPr>
      </w:pPr>
      <w:r w:rsidRPr="00C43B20">
        <w:rPr>
          <w:rFonts w:ascii="Arial" w:hAnsi="Arial" w:cs="Arial"/>
          <w:sz w:val="22"/>
          <w:szCs w:val="22"/>
        </w:rPr>
        <w:t>Předmětem této smlouvy je závazek poskytovatele zajišťovat pro</w:t>
      </w:r>
      <w:r w:rsidR="0093008C" w:rsidRPr="00C43B20">
        <w:rPr>
          <w:rFonts w:ascii="Arial" w:hAnsi="Arial" w:cs="Arial"/>
          <w:sz w:val="22"/>
          <w:szCs w:val="22"/>
        </w:rPr>
        <w:t xml:space="preserve"> </w:t>
      </w:r>
      <w:r w:rsidR="00E62B2C" w:rsidRPr="00C43B20">
        <w:rPr>
          <w:rFonts w:ascii="Arial" w:hAnsi="Arial" w:cs="Arial"/>
          <w:sz w:val="22"/>
          <w:szCs w:val="22"/>
        </w:rPr>
        <w:t xml:space="preserve">předsedu vlády České republiky </w:t>
      </w:r>
      <w:r w:rsidR="0093008C" w:rsidRPr="00C43B20">
        <w:rPr>
          <w:rFonts w:ascii="Arial" w:hAnsi="Arial" w:cs="Arial"/>
          <w:sz w:val="22"/>
          <w:szCs w:val="22"/>
        </w:rPr>
        <w:t xml:space="preserve">a objednatele (dále </w:t>
      </w:r>
      <w:r w:rsidR="00EE596D" w:rsidRPr="00C43B20">
        <w:rPr>
          <w:rFonts w:ascii="Arial" w:hAnsi="Arial" w:cs="Arial"/>
          <w:sz w:val="22"/>
          <w:szCs w:val="22"/>
        </w:rPr>
        <w:t xml:space="preserve">také </w:t>
      </w:r>
      <w:r w:rsidR="0093008C" w:rsidRPr="00C43B20">
        <w:rPr>
          <w:rFonts w:ascii="Arial" w:hAnsi="Arial" w:cs="Arial"/>
          <w:sz w:val="22"/>
          <w:szCs w:val="22"/>
        </w:rPr>
        <w:t>jen „objednatel“)</w:t>
      </w:r>
      <w:r w:rsidRPr="00C43B20">
        <w:rPr>
          <w:rFonts w:ascii="Arial" w:hAnsi="Arial" w:cs="Arial"/>
          <w:sz w:val="22"/>
          <w:szCs w:val="22"/>
        </w:rPr>
        <w:t xml:space="preserve"> za</w:t>
      </w:r>
      <w:r w:rsidR="005E021D" w:rsidRPr="00C43B20">
        <w:rPr>
          <w:rFonts w:ascii="Arial" w:hAnsi="Arial" w:cs="Arial"/>
          <w:sz w:val="22"/>
          <w:szCs w:val="22"/>
        </w:rPr>
        <w:t> </w:t>
      </w:r>
      <w:r w:rsidRPr="00C43B20">
        <w:rPr>
          <w:rFonts w:ascii="Arial" w:hAnsi="Arial" w:cs="Arial"/>
          <w:sz w:val="22"/>
          <w:szCs w:val="22"/>
        </w:rPr>
        <w:t>podmínek stanovených touto smlouvou</w:t>
      </w:r>
      <w:r w:rsidR="00547E57" w:rsidRPr="00C43B20">
        <w:rPr>
          <w:rFonts w:ascii="Arial" w:hAnsi="Arial" w:cs="Arial"/>
          <w:sz w:val="22"/>
          <w:szCs w:val="22"/>
        </w:rPr>
        <w:t xml:space="preserve"> komplexní poradenské a konzultační služby </w:t>
      </w:r>
      <w:r w:rsidR="00547E57" w:rsidRPr="00C43B20">
        <w:rPr>
          <w:rFonts w:ascii="Arial" w:hAnsi="Arial" w:cs="Arial"/>
          <w:bCs/>
          <w:sz w:val="22"/>
          <w:szCs w:val="24"/>
        </w:rPr>
        <w:t>v</w:t>
      </w:r>
      <w:r w:rsidR="00155675" w:rsidRPr="00C43B20">
        <w:rPr>
          <w:rFonts w:ascii="Arial" w:hAnsi="Arial" w:cs="Arial"/>
          <w:bCs/>
          <w:sz w:val="22"/>
          <w:szCs w:val="24"/>
        </w:rPr>
        <w:t> </w:t>
      </w:r>
      <w:r w:rsidR="00547E57" w:rsidRPr="00C43B20">
        <w:rPr>
          <w:rFonts w:ascii="Arial" w:hAnsi="Arial" w:cs="Arial"/>
          <w:bCs/>
          <w:sz w:val="22"/>
          <w:szCs w:val="24"/>
        </w:rPr>
        <w:t>oblasti</w:t>
      </w:r>
      <w:r w:rsidR="00155675" w:rsidRPr="00C43B20">
        <w:rPr>
          <w:rFonts w:ascii="Arial" w:hAnsi="Arial" w:cs="Arial"/>
          <w:bCs/>
          <w:sz w:val="22"/>
          <w:szCs w:val="24"/>
        </w:rPr>
        <w:t xml:space="preserve"> </w:t>
      </w:r>
      <w:r w:rsidR="0008081D" w:rsidRPr="00C43B20">
        <w:rPr>
          <w:rFonts w:ascii="Arial" w:hAnsi="Arial" w:cs="Arial"/>
          <w:bCs/>
          <w:sz w:val="22"/>
          <w:szCs w:val="24"/>
        </w:rPr>
        <w:t>zdravotnictví</w:t>
      </w:r>
      <w:r w:rsidR="003038B5" w:rsidRPr="00C43B20">
        <w:rPr>
          <w:rFonts w:ascii="Arial" w:hAnsi="Arial" w:cs="Arial"/>
          <w:sz w:val="22"/>
          <w:szCs w:val="22"/>
        </w:rPr>
        <w:t xml:space="preserve"> </w:t>
      </w:r>
      <w:r w:rsidR="0093008C" w:rsidRPr="00C43B20">
        <w:rPr>
          <w:rFonts w:ascii="Arial" w:hAnsi="Arial" w:cs="Arial"/>
          <w:sz w:val="22"/>
          <w:szCs w:val="22"/>
        </w:rPr>
        <w:t>–</w:t>
      </w:r>
      <w:r w:rsidR="00675B60" w:rsidRPr="00C43B20">
        <w:rPr>
          <w:rFonts w:ascii="Arial" w:hAnsi="Arial" w:cs="Arial"/>
          <w:sz w:val="22"/>
          <w:szCs w:val="22"/>
        </w:rPr>
        <w:t xml:space="preserve"> </w:t>
      </w:r>
      <w:r w:rsidR="0093008C" w:rsidRPr="00C43B20">
        <w:rPr>
          <w:rFonts w:ascii="Arial" w:hAnsi="Arial" w:cs="Arial"/>
          <w:sz w:val="22"/>
          <w:szCs w:val="22"/>
        </w:rPr>
        <w:t xml:space="preserve">formou </w:t>
      </w:r>
      <w:r w:rsidR="00547E57" w:rsidRPr="00C43B20">
        <w:rPr>
          <w:rFonts w:ascii="Arial" w:hAnsi="Arial" w:cs="Arial"/>
          <w:sz w:val="22"/>
          <w:szCs w:val="22"/>
        </w:rPr>
        <w:t>zpracování odborných vyjádření či stanovisek, konzultací, analýz</w:t>
      </w:r>
      <w:r w:rsidR="00657200" w:rsidRPr="00C43B20">
        <w:rPr>
          <w:rFonts w:ascii="Arial" w:hAnsi="Arial" w:cs="Arial"/>
          <w:sz w:val="22"/>
          <w:szCs w:val="22"/>
        </w:rPr>
        <w:t xml:space="preserve">, účasti na </w:t>
      </w:r>
      <w:r w:rsidR="00163854" w:rsidRPr="00C43B20">
        <w:rPr>
          <w:rFonts w:ascii="Arial" w:hAnsi="Arial" w:cs="Arial"/>
          <w:sz w:val="22"/>
          <w:szCs w:val="22"/>
        </w:rPr>
        <w:t>jednáních a</w:t>
      </w:r>
      <w:r w:rsidR="008F489F" w:rsidRPr="00C43B20">
        <w:rPr>
          <w:rFonts w:ascii="Arial" w:hAnsi="Arial" w:cs="Arial"/>
          <w:sz w:val="22"/>
          <w:szCs w:val="22"/>
        </w:rPr>
        <w:t> </w:t>
      </w:r>
      <w:r w:rsidR="00163854" w:rsidRPr="00C43B20">
        <w:rPr>
          <w:rFonts w:ascii="Arial" w:hAnsi="Arial" w:cs="Arial"/>
          <w:sz w:val="22"/>
          <w:szCs w:val="22"/>
        </w:rPr>
        <w:t>dalších</w:t>
      </w:r>
      <w:r w:rsidR="00547E57" w:rsidRPr="00C43B20">
        <w:rPr>
          <w:rFonts w:ascii="Arial" w:hAnsi="Arial" w:cs="Arial"/>
          <w:sz w:val="22"/>
          <w:szCs w:val="22"/>
        </w:rPr>
        <w:t xml:space="preserve"> činností vyplývajících </w:t>
      </w:r>
      <w:r w:rsidR="00675B60" w:rsidRPr="00C43B20">
        <w:rPr>
          <w:rFonts w:ascii="Arial" w:hAnsi="Arial" w:cs="Arial"/>
          <w:sz w:val="22"/>
          <w:szCs w:val="22"/>
        </w:rPr>
        <w:t xml:space="preserve">ze zadání </w:t>
      </w:r>
      <w:r w:rsidR="0087161D" w:rsidRPr="00C43B20">
        <w:rPr>
          <w:rFonts w:ascii="Arial" w:hAnsi="Arial" w:cs="Arial"/>
          <w:sz w:val="22"/>
          <w:szCs w:val="22"/>
        </w:rPr>
        <w:t xml:space="preserve">objednatele </w:t>
      </w:r>
      <w:r w:rsidR="00675B60" w:rsidRPr="00C43B20">
        <w:rPr>
          <w:rFonts w:ascii="Arial" w:hAnsi="Arial" w:cs="Arial"/>
          <w:sz w:val="22"/>
          <w:szCs w:val="22"/>
        </w:rPr>
        <w:t>a pro</w:t>
      </w:r>
      <w:r w:rsidR="00657200" w:rsidRPr="00C43B20">
        <w:rPr>
          <w:rFonts w:ascii="Arial" w:hAnsi="Arial" w:cs="Arial"/>
          <w:sz w:val="22"/>
          <w:szCs w:val="22"/>
        </w:rPr>
        <w:t xml:space="preserve"> jeho</w:t>
      </w:r>
      <w:r w:rsidR="00675B60" w:rsidRPr="00C43B20">
        <w:rPr>
          <w:rFonts w:ascii="Arial" w:hAnsi="Arial" w:cs="Arial"/>
          <w:sz w:val="22"/>
          <w:szCs w:val="22"/>
        </w:rPr>
        <w:t xml:space="preserve"> potřeby </w:t>
      </w:r>
      <w:r w:rsidR="0093008C" w:rsidRPr="00C43B20">
        <w:rPr>
          <w:rFonts w:ascii="Arial" w:hAnsi="Arial" w:cs="Arial"/>
          <w:sz w:val="22"/>
          <w:szCs w:val="22"/>
        </w:rPr>
        <w:t xml:space="preserve">(dále </w:t>
      </w:r>
      <w:r w:rsidR="00B177DF" w:rsidRPr="00C43B20">
        <w:rPr>
          <w:rFonts w:ascii="Arial" w:hAnsi="Arial" w:cs="Arial"/>
          <w:sz w:val="22"/>
          <w:szCs w:val="22"/>
        </w:rPr>
        <w:t xml:space="preserve">jen </w:t>
      </w:r>
      <w:r w:rsidR="0093008C" w:rsidRPr="00C43B20">
        <w:rPr>
          <w:rFonts w:ascii="Arial" w:hAnsi="Arial" w:cs="Arial"/>
          <w:sz w:val="22"/>
          <w:szCs w:val="22"/>
        </w:rPr>
        <w:t>„</w:t>
      </w:r>
      <w:r w:rsidR="0093008C" w:rsidRPr="00C43B20">
        <w:rPr>
          <w:rFonts w:ascii="Arial" w:hAnsi="Arial" w:cs="Arial"/>
          <w:b/>
          <w:sz w:val="22"/>
          <w:szCs w:val="22"/>
        </w:rPr>
        <w:t>poradenské služby</w:t>
      </w:r>
      <w:r w:rsidR="0093008C" w:rsidRPr="00C43B20">
        <w:rPr>
          <w:rFonts w:ascii="Arial" w:hAnsi="Arial" w:cs="Arial"/>
          <w:sz w:val="22"/>
          <w:szCs w:val="22"/>
        </w:rPr>
        <w:t>“).</w:t>
      </w:r>
      <w:r w:rsidRPr="00C43B20">
        <w:rPr>
          <w:rFonts w:ascii="Arial" w:hAnsi="Arial" w:cs="Arial"/>
          <w:sz w:val="22"/>
          <w:szCs w:val="22"/>
        </w:rPr>
        <w:t xml:space="preserve"> </w:t>
      </w:r>
    </w:p>
    <w:p w:rsidR="00E67671" w:rsidRPr="00C43B20" w:rsidRDefault="00E67671" w:rsidP="00BE41C3">
      <w:pPr>
        <w:pStyle w:val="Textodst1sl"/>
        <w:numPr>
          <w:ilvl w:val="0"/>
          <w:numId w:val="9"/>
        </w:numPr>
        <w:tabs>
          <w:tab w:val="clear" w:pos="284"/>
          <w:tab w:val="left" w:pos="426"/>
        </w:tabs>
        <w:spacing w:before="120"/>
        <w:ind w:left="425" w:hanging="425"/>
        <w:rPr>
          <w:rFonts w:ascii="Arial" w:hAnsi="Arial" w:cs="Arial"/>
          <w:sz w:val="22"/>
          <w:szCs w:val="22"/>
        </w:rPr>
      </w:pPr>
      <w:r w:rsidRPr="00C43B20">
        <w:rPr>
          <w:rFonts w:ascii="Arial" w:hAnsi="Arial" w:cs="Arial"/>
          <w:sz w:val="22"/>
          <w:szCs w:val="22"/>
        </w:rPr>
        <w:t xml:space="preserve">Předmětem smlouvy je dále závazek objednatele řádně a včas provedené </w:t>
      </w:r>
      <w:r w:rsidR="00DC47F8" w:rsidRPr="00C43B20">
        <w:rPr>
          <w:rFonts w:ascii="Arial" w:hAnsi="Arial" w:cs="Arial"/>
          <w:sz w:val="22"/>
          <w:szCs w:val="22"/>
        </w:rPr>
        <w:t xml:space="preserve">poradenské </w:t>
      </w:r>
      <w:r w:rsidRPr="00C43B20">
        <w:rPr>
          <w:rFonts w:ascii="Arial" w:hAnsi="Arial" w:cs="Arial"/>
          <w:sz w:val="22"/>
          <w:szCs w:val="22"/>
        </w:rPr>
        <w:t xml:space="preserve">služby převzít a zaplatit za ně </w:t>
      </w:r>
      <w:r w:rsidR="000A672A" w:rsidRPr="00C43B20">
        <w:rPr>
          <w:rFonts w:ascii="Arial" w:hAnsi="Arial" w:cs="Arial"/>
          <w:sz w:val="22"/>
          <w:szCs w:val="22"/>
        </w:rPr>
        <w:t>poskytovateli</w:t>
      </w:r>
      <w:r w:rsidRPr="00C43B20">
        <w:rPr>
          <w:rFonts w:ascii="Arial" w:hAnsi="Arial" w:cs="Arial"/>
          <w:sz w:val="22"/>
          <w:szCs w:val="22"/>
        </w:rPr>
        <w:t xml:space="preserve"> sjednanou odměnu.</w:t>
      </w:r>
    </w:p>
    <w:p w:rsidR="00E67671" w:rsidRPr="00C43B20" w:rsidRDefault="00DC47F8" w:rsidP="00E67671">
      <w:pPr>
        <w:pStyle w:val="JH"/>
        <w:spacing w:before="360"/>
        <w:jc w:val="center"/>
        <w:rPr>
          <w:rFonts w:ascii="Arial" w:hAnsi="Arial" w:cs="Arial"/>
          <w:b/>
          <w:sz w:val="22"/>
          <w:szCs w:val="22"/>
        </w:rPr>
      </w:pPr>
      <w:r w:rsidRPr="00C43B20">
        <w:rPr>
          <w:rFonts w:ascii="Arial" w:hAnsi="Arial" w:cs="Arial"/>
          <w:b/>
          <w:sz w:val="22"/>
          <w:szCs w:val="22"/>
        </w:rPr>
        <w:br w:type="page"/>
      </w:r>
      <w:r w:rsidR="00E67671" w:rsidRPr="00C43B20">
        <w:rPr>
          <w:rFonts w:ascii="Arial" w:hAnsi="Arial" w:cs="Arial"/>
          <w:b/>
          <w:sz w:val="22"/>
          <w:szCs w:val="22"/>
        </w:rPr>
        <w:lastRenderedPageBreak/>
        <w:t>Článek II.</w:t>
      </w:r>
    </w:p>
    <w:p w:rsidR="00E67671" w:rsidRPr="00C43B20" w:rsidRDefault="00E67671" w:rsidP="00E67671">
      <w:pPr>
        <w:pStyle w:val="JH"/>
        <w:spacing w:after="240"/>
        <w:jc w:val="center"/>
        <w:rPr>
          <w:rFonts w:ascii="Arial" w:hAnsi="Arial" w:cs="Arial"/>
          <w:b/>
          <w:sz w:val="22"/>
          <w:szCs w:val="22"/>
        </w:rPr>
      </w:pPr>
      <w:r w:rsidRPr="00C43B20">
        <w:rPr>
          <w:rFonts w:ascii="Arial" w:hAnsi="Arial" w:cs="Arial"/>
          <w:b/>
          <w:sz w:val="22"/>
          <w:szCs w:val="22"/>
        </w:rPr>
        <w:t xml:space="preserve">Doba a místo plnění </w:t>
      </w:r>
    </w:p>
    <w:p w:rsidR="00E67671" w:rsidRPr="00C43B20" w:rsidRDefault="00E67671" w:rsidP="00BE41C3">
      <w:pPr>
        <w:pStyle w:val="Textodst1sl"/>
        <w:numPr>
          <w:ilvl w:val="0"/>
          <w:numId w:val="10"/>
        </w:numPr>
        <w:tabs>
          <w:tab w:val="clear" w:pos="284"/>
          <w:tab w:val="left" w:pos="426"/>
        </w:tabs>
        <w:spacing w:before="120"/>
        <w:ind w:left="425" w:hanging="425"/>
        <w:rPr>
          <w:rFonts w:ascii="Arial" w:hAnsi="Arial" w:cs="Arial"/>
          <w:b/>
          <w:sz w:val="22"/>
          <w:szCs w:val="22"/>
        </w:rPr>
      </w:pPr>
      <w:r w:rsidRPr="00C43B20">
        <w:rPr>
          <w:rFonts w:ascii="Arial" w:hAnsi="Arial" w:cs="Arial"/>
          <w:sz w:val="22"/>
          <w:szCs w:val="22"/>
        </w:rPr>
        <w:t xml:space="preserve">Smlouva se uzavírá na dobu </w:t>
      </w:r>
      <w:r w:rsidR="002B739F" w:rsidRPr="00C43B20">
        <w:rPr>
          <w:rFonts w:ascii="Arial" w:hAnsi="Arial" w:cs="Arial"/>
          <w:sz w:val="22"/>
          <w:szCs w:val="22"/>
        </w:rPr>
        <w:t>určitou</w:t>
      </w:r>
      <w:r w:rsidRPr="00C43B20">
        <w:rPr>
          <w:rFonts w:ascii="Arial" w:hAnsi="Arial" w:cs="Arial"/>
          <w:sz w:val="22"/>
          <w:szCs w:val="22"/>
        </w:rPr>
        <w:t xml:space="preserve"> od nabytí účinnosti této smlouvy dle čl. </w:t>
      </w:r>
      <w:r w:rsidR="00833F65" w:rsidRPr="00C43B20">
        <w:rPr>
          <w:rFonts w:ascii="Arial" w:hAnsi="Arial" w:cs="Arial"/>
          <w:sz w:val="22"/>
          <w:szCs w:val="22"/>
        </w:rPr>
        <w:t>VIII</w:t>
      </w:r>
      <w:r w:rsidRPr="00C43B20">
        <w:rPr>
          <w:rFonts w:ascii="Arial" w:hAnsi="Arial" w:cs="Arial"/>
          <w:sz w:val="22"/>
          <w:szCs w:val="22"/>
        </w:rPr>
        <w:t xml:space="preserve"> odst. </w:t>
      </w:r>
      <w:r w:rsidR="004A5F16" w:rsidRPr="00C43B20">
        <w:rPr>
          <w:rFonts w:ascii="Arial" w:hAnsi="Arial" w:cs="Arial"/>
          <w:sz w:val="22"/>
          <w:szCs w:val="22"/>
        </w:rPr>
        <w:t>1</w:t>
      </w:r>
      <w:r w:rsidRPr="00C43B20">
        <w:rPr>
          <w:rFonts w:ascii="Arial" w:hAnsi="Arial" w:cs="Arial"/>
          <w:sz w:val="22"/>
          <w:szCs w:val="22"/>
        </w:rPr>
        <w:t xml:space="preserve"> této smlouvy</w:t>
      </w:r>
      <w:r w:rsidR="002B739F" w:rsidRPr="00C43B20">
        <w:rPr>
          <w:rFonts w:ascii="Arial" w:hAnsi="Arial" w:cs="Arial"/>
          <w:sz w:val="22"/>
          <w:szCs w:val="22"/>
        </w:rPr>
        <w:t xml:space="preserve"> </w:t>
      </w:r>
      <w:r w:rsidR="008F489F" w:rsidRPr="00C43B20">
        <w:rPr>
          <w:rFonts w:ascii="Arial" w:hAnsi="Arial" w:cs="Arial"/>
          <w:sz w:val="22"/>
          <w:szCs w:val="22"/>
        </w:rPr>
        <w:t xml:space="preserve">do </w:t>
      </w:r>
      <w:r w:rsidR="008F489F" w:rsidRPr="00C43B20">
        <w:rPr>
          <w:rFonts w:ascii="Arial" w:hAnsi="Arial" w:cs="Arial"/>
          <w:b/>
          <w:sz w:val="22"/>
          <w:szCs w:val="22"/>
        </w:rPr>
        <w:t>31.</w:t>
      </w:r>
      <w:r w:rsidR="00C0665D">
        <w:rPr>
          <w:rFonts w:ascii="Arial" w:hAnsi="Arial" w:cs="Arial"/>
          <w:b/>
          <w:sz w:val="22"/>
          <w:szCs w:val="22"/>
        </w:rPr>
        <w:t> </w:t>
      </w:r>
      <w:r w:rsidR="008F489F" w:rsidRPr="00C43B20">
        <w:rPr>
          <w:rFonts w:ascii="Arial" w:hAnsi="Arial" w:cs="Arial"/>
          <w:b/>
          <w:sz w:val="22"/>
          <w:szCs w:val="22"/>
        </w:rPr>
        <w:t>12.</w:t>
      </w:r>
      <w:r w:rsidR="00C0665D">
        <w:rPr>
          <w:rFonts w:ascii="Arial" w:hAnsi="Arial" w:cs="Arial"/>
          <w:b/>
          <w:sz w:val="22"/>
          <w:szCs w:val="22"/>
        </w:rPr>
        <w:t> </w:t>
      </w:r>
      <w:r w:rsidR="008F489F" w:rsidRPr="00C43B20">
        <w:rPr>
          <w:rFonts w:ascii="Arial" w:hAnsi="Arial" w:cs="Arial"/>
          <w:b/>
          <w:sz w:val="22"/>
          <w:szCs w:val="22"/>
        </w:rPr>
        <w:t>202</w:t>
      </w:r>
      <w:r w:rsidR="00C11909" w:rsidRPr="00C43B20">
        <w:rPr>
          <w:rFonts w:ascii="Arial" w:hAnsi="Arial" w:cs="Arial"/>
          <w:b/>
          <w:sz w:val="22"/>
          <w:szCs w:val="22"/>
        </w:rPr>
        <w:t>4</w:t>
      </w:r>
      <w:r w:rsidR="008F489F" w:rsidRPr="00C43B20">
        <w:rPr>
          <w:rFonts w:ascii="Arial" w:hAnsi="Arial" w:cs="Arial"/>
          <w:b/>
          <w:sz w:val="22"/>
          <w:szCs w:val="22"/>
        </w:rPr>
        <w:t>.</w:t>
      </w:r>
    </w:p>
    <w:p w:rsidR="002664DE" w:rsidRPr="00C43B20" w:rsidRDefault="002664DE" w:rsidP="00BE41C3">
      <w:pPr>
        <w:pStyle w:val="Textodst1sl"/>
        <w:numPr>
          <w:ilvl w:val="0"/>
          <w:numId w:val="10"/>
        </w:numPr>
        <w:tabs>
          <w:tab w:val="clear" w:pos="284"/>
          <w:tab w:val="left" w:pos="426"/>
        </w:tabs>
        <w:spacing w:before="120"/>
        <w:ind w:left="425" w:hanging="425"/>
        <w:rPr>
          <w:rFonts w:ascii="Arial" w:hAnsi="Arial" w:cs="Arial"/>
          <w:sz w:val="22"/>
          <w:szCs w:val="22"/>
        </w:rPr>
      </w:pPr>
      <w:r w:rsidRPr="00C43B20">
        <w:rPr>
          <w:rFonts w:ascii="Arial" w:hAnsi="Arial" w:cs="Arial"/>
          <w:sz w:val="22"/>
          <w:szCs w:val="22"/>
        </w:rPr>
        <w:t>Místem plnění je sídlo objednatele nebo i jiné místo dle požadavku objednatele.</w:t>
      </w:r>
    </w:p>
    <w:p w:rsidR="00E67671" w:rsidRPr="00C43B20" w:rsidRDefault="00E67671" w:rsidP="00E67671">
      <w:pPr>
        <w:pStyle w:val="Textodst1sl"/>
        <w:numPr>
          <w:ilvl w:val="0"/>
          <w:numId w:val="0"/>
        </w:numPr>
        <w:spacing w:before="360"/>
        <w:ind w:left="357" w:hanging="357"/>
        <w:jc w:val="center"/>
        <w:rPr>
          <w:rFonts w:ascii="Arial" w:hAnsi="Arial" w:cs="Arial"/>
          <w:b/>
          <w:sz w:val="22"/>
          <w:szCs w:val="22"/>
        </w:rPr>
      </w:pPr>
      <w:r w:rsidRPr="00C43B20">
        <w:rPr>
          <w:rFonts w:ascii="Arial" w:hAnsi="Arial" w:cs="Arial"/>
          <w:b/>
          <w:sz w:val="22"/>
          <w:szCs w:val="22"/>
        </w:rPr>
        <w:t>Článek III.</w:t>
      </w:r>
    </w:p>
    <w:p w:rsidR="00E67671" w:rsidRPr="00C43B20" w:rsidRDefault="00E67671" w:rsidP="00E67671">
      <w:pPr>
        <w:pStyle w:val="JH"/>
        <w:spacing w:after="240"/>
        <w:ind w:left="357" w:hanging="357"/>
        <w:jc w:val="center"/>
        <w:rPr>
          <w:rFonts w:ascii="Arial" w:hAnsi="Arial" w:cs="Arial"/>
          <w:b/>
          <w:sz w:val="22"/>
          <w:szCs w:val="22"/>
        </w:rPr>
      </w:pPr>
      <w:r w:rsidRPr="00C43B20">
        <w:rPr>
          <w:rFonts w:ascii="Arial" w:hAnsi="Arial" w:cs="Arial"/>
          <w:b/>
          <w:sz w:val="22"/>
          <w:szCs w:val="22"/>
        </w:rPr>
        <w:t>Odměna a platební podmínky</w:t>
      </w:r>
    </w:p>
    <w:p w:rsidR="00E67671" w:rsidRPr="00C43B20" w:rsidRDefault="00E67671" w:rsidP="00BE41C3">
      <w:pPr>
        <w:pStyle w:val="Textodst1sl"/>
        <w:numPr>
          <w:ilvl w:val="0"/>
          <w:numId w:val="11"/>
        </w:numPr>
        <w:tabs>
          <w:tab w:val="clear" w:pos="284"/>
          <w:tab w:val="left" w:pos="426"/>
        </w:tabs>
        <w:spacing w:before="120"/>
        <w:ind w:left="425" w:hanging="425"/>
        <w:rPr>
          <w:rFonts w:ascii="Arial" w:hAnsi="Arial" w:cs="Arial"/>
          <w:sz w:val="22"/>
          <w:szCs w:val="22"/>
        </w:rPr>
      </w:pPr>
      <w:r w:rsidRPr="00C43B20">
        <w:rPr>
          <w:rFonts w:ascii="Arial" w:hAnsi="Arial" w:cs="Arial"/>
          <w:sz w:val="22"/>
          <w:szCs w:val="22"/>
        </w:rPr>
        <w:t xml:space="preserve">Objednatel se zavazuje za poskytnutí poradenských služeb zaplatit </w:t>
      </w:r>
      <w:r w:rsidR="005E021D" w:rsidRPr="00C43B20">
        <w:rPr>
          <w:rFonts w:ascii="Arial" w:hAnsi="Arial" w:cs="Arial"/>
          <w:sz w:val="22"/>
          <w:szCs w:val="22"/>
        </w:rPr>
        <w:t>poskytovateli</w:t>
      </w:r>
      <w:r w:rsidRPr="00C43B20">
        <w:rPr>
          <w:rFonts w:ascii="Arial" w:hAnsi="Arial" w:cs="Arial"/>
          <w:sz w:val="22"/>
          <w:szCs w:val="22"/>
        </w:rPr>
        <w:t xml:space="preserve"> odměnu, přičemž výše odměny za poskytování </w:t>
      </w:r>
      <w:r w:rsidR="002664DE" w:rsidRPr="00C43B20">
        <w:rPr>
          <w:rFonts w:ascii="Arial" w:hAnsi="Arial" w:cs="Arial"/>
          <w:sz w:val="22"/>
          <w:szCs w:val="22"/>
        </w:rPr>
        <w:t>poradenských</w:t>
      </w:r>
      <w:r w:rsidRPr="00C43B20">
        <w:rPr>
          <w:rFonts w:ascii="Arial" w:hAnsi="Arial" w:cs="Arial"/>
          <w:sz w:val="22"/>
          <w:szCs w:val="22"/>
        </w:rPr>
        <w:t xml:space="preserve"> služeb činí </w:t>
      </w:r>
      <w:r w:rsidR="0008081D" w:rsidRPr="00C43B20">
        <w:rPr>
          <w:rFonts w:ascii="Arial" w:hAnsi="Arial" w:cs="Arial"/>
          <w:b/>
          <w:sz w:val="22"/>
          <w:szCs w:val="22"/>
        </w:rPr>
        <w:t>75</w:t>
      </w:r>
      <w:r w:rsidR="003038B5" w:rsidRPr="00C43B20">
        <w:rPr>
          <w:rFonts w:ascii="Arial" w:hAnsi="Arial" w:cs="Arial"/>
          <w:b/>
          <w:sz w:val="22"/>
          <w:szCs w:val="22"/>
        </w:rPr>
        <w:t xml:space="preserve">0 </w:t>
      </w:r>
      <w:r w:rsidRPr="00C43B20">
        <w:rPr>
          <w:rFonts w:ascii="Arial" w:hAnsi="Arial" w:cs="Arial"/>
          <w:b/>
          <w:sz w:val="22"/>
          <w:szCs w:val="22"/>
        </w:rPr>
        <w:t>Kč</w:t>
      </w:r>
      <w:r w:rsidR="00C73F4E" w:rsidRPr="00C43B20">
        <w:rPr>
          <w:rFonts w:ascii="Arial" w:hAnsi="Arial" w:cs="Arial"/>
          <w:sz w:val="22"/>
          <w:szCs w:val="22"/>
        </w:rPr>
        <w:t xml:space="preserve"> za 1</w:t>
      </w:r>
      <w:r w:rsidR="00C43B20">
        <w:rPr>
          <w:rFonts w:ascii="Arial" w:hAnsi="Arial" w:cs="Arial"/>
          <w:sz w:val="22"/>
          <w:szCs w:val="22"/>
        </w:rPr>
        <w:t xml:space="preserve"> hodinu</w:t>
      </w:r>
      <w:r w:rsidR="00C73F4E" w:rsidRPr="00C43B20">
        <w:rPr>
          <w:rFonts w:ascii="Arial" w:hAnsi="Arial" w:cs="Arial"/>
          <w:sz w:val="22"/>
          <w:szCs w:val="22"/>
        </w:rPr>
        <w:t xml:space="preserve">, maximální rozsah poskytnutých služeb činí </w:t>
      </w:r>
      <w:r w:rsidR="0008081D" w:rsidRPr="00C43B20">
        <w:rPr>
          <w:rFonts w:ascii="Arial" w:hAnsi="Arial" w:cs="Arial"/>
          <w:b/>
          <w:sz w:val="22"/>
          <w:szCs w:val="22"/>
        </w:rPr>
        <w:t>2</w:t>
      </w:r>
      <w:r w:rsidR="003038B5" w:rsidRPr="00C43B20">
        <w:rPr>
          <w:rFonts w:ascii="Arial" w:hAnsi="Arial" w:cs="Arial"/>
          <w:b/>
          <w:sz w:val="22"/>
          <w:szCs w:val="22"/>
        </w:rPr>
        <w:t xml:space="preserve">00 </w:t>
      </w:r>
      <w:r w:rsidR="00C73F4E" w:rsidRPr="00C43B20">
        <w:rPr>
          <w:rFonts w:ascii="Arial" w:hAnsi="Arial" w:cs="Arial"/>
          <w:b/>
          <w:sz w:val="22"/>
          <w:szCs w:val="22"/>
        </w:rPr>
        <w:t>hodin</w:t>
      </w:r>
      <w:r w:rsidR="00C73F4E" w:rsidRPr="00C43B20">
        <w:rPr>
          <w:rFonts w:ascii="Arial" w:hAnsi="Arial" w:cs="Arial"/>
          <w:sz w:val="22"/>
          <w:szCs w:val="22"/>
        </w:rPr>
        <w:t xml:space="preserve"> </w:t>
      </w:r>
      <w:r w:rsidR="000510C7" w:rsidRPr="00C43B20">
        <w:rPr>
          <w:rFonts w:ascii="Arial" w:hAnsi="Arial" w:cs="Arial"/>
          <w:sz w:val="22"/>
          <w:szCs w:val="22"/>
        </w:rPr>
        <w:t>po</w:t>
      </w:r>
      <w:r w:rsidR="00F15046" w:rsidRPr="00C43B20">
        <w:rPr>
          <w:rFonts w:ascii="Arial" w:hAnsi="Arial" w:cs="Arial"/>
          <w:sz w:val="22"/>
          <w:szCs w:val="22"/>
        </w:rPr>
        <w:t xml:space="preserve"> celou dobu platnosti této smlouvy</w:t>
      </w:r>
      <w:r w:rsidR="00C73F4E" w:rsidRPr="00C43B20">
        <w:rPr>
          <w:rFonts w:ascii="Arial" w:hAnsi="Arial" w:cs="Arial"/>
          <w:sz w:val="22"/>
          <w:szCs w:val="22"/>
        </w:rPr>
        <w:t>.</w:t>
      </w:r>
    </w:p>
    <w:p w:rsidR="00E67671" w:rsidRPr="00C43B20" w:rsidRDefault="00E67671" w:rsidP="00BE41C3">
      <w:pPr>
        <w:pStyle w:val="Textodst1sl"/>
        <w:numPr>
          <w:ilvl w:val="0"/>
          <w:numId w:val="11"/>
        </w:numPr>
        <w:tabs>
          <w:tab w:val="clear" w:pos="284"/>
          <w:tab w:val="left" w:pos="426"/>
        </w:tabs>
        <w:spacing w:before="120"/>
        <w:ind w:left="425" w:hanging="425"/>
        <w:rPr>
          <w:rFonts w:ascii="Arial" w:hAnsi="Arial" w:cs="Arial"/>
          <w:sz w:val="22"/>
          <w:szCs w:val="22"/>
        </w:rPr>
      </w:pPr>
      <w:r w:rsidRPr="00C43B20">
        <w:rPr>
          <w:rFonts w:ascii="Arial" w:hAnsi="Arial" w:cs="Arial"/>
          <w:sz w:val="22"/>
          <w:szCs w:val="22"/>
        </w:rPr>
        <w:t xml:space="preserve">Odměny za poskytnutí </w:t>
      </w:r>
      <w:r w:rsidR="002664DE" w:rsidRPr="00C43B20">
        <w:rPr>
          <w:rFonts w:ascii="Arial" w:hAnsi="Arial" w:cs="Arial"/>
          <w:sz w:val="22"/>
          <w:szCs w:val="22"/>
        </w:rPr>
        <w:t>poradenských</w:t>
      </w:r>
      <w:r w:rsidRPr="00C43B20">
        <w:rPr>
          <w:rFonts w:ascii="Arial" w:hAnsi="Arial" w:cs="Arial"/>
          <w:sz w:val="22"/>
          <w:szCs w:val="22"/>
        </w:rPr>
        <w:t xml:space="preserve"> služeb dle odst. 1 tohoto článku smlouvy zahrnují vešk</w:t>
      </w:r>
      <w:r w:rsidR="002664DE" w:rsidRPr="00C43B20">
        <w:rPr>
          <w:rFonts w:ascii="Arial" w:hAnsi="Arial" w:cs="Arial"/>
          <w:sz w:val="22"/>
          <w:szCs w:val="22"/>
        </w:rPr>
        <w:t>eré náklady poskytovatele</w:t>
      </w:r>
      <w:r w:rsidRPr="00C43B20">
        <w:rPr>
          <w:rFonts w:ascii="Arial" w:hAnsi="Arial" w:cs="Arial"/>
          <w:sz w:val="22"/>
          <w:szCs w:val="22"/>
        </w:rPr>
        <w:t xml:space="preserve"> nutné nebo související s řádným plněním předmětu této smlouvy</w:t>
      </w:r>
      <w:r w:rsidR="002664DE" w:rsidRPr="00C43B20">
        <w:rPr>
          <w:rFonts w:ascii="Arial" w:hAnsi="Arial" w:cs="Arial"/>
          <w:sz w:val="22"/>
          <w:szCs w:val="22"/>
        </w:rPr>
        <w:t xml:space="preserve">. </w:t>
      </w:r>
    </w:p>
    <w:p w:rsidR="00E67671" w:rsidRPr="00C43B20" w:rsidRDefault="00E67671" w:rsidP="00845E72">
      <w:pPr>
        <w:pStyle w:val="Textodst1sl"/>
        <w:numPr>
          <w:ilvl w:val="0"/>
          <w:numId w:val="11"/>
        </w:numPr>
        <w:tabs>
          <w:tab w:val="clear" w:pos="284"/>
          <w:tab w:val="left" w:pos="426"/>
        </w:tabs>
        <w:spacing w:before="120"/>
        <w:ind w:left="425" w:hanging="425"/>
        <w:rPr>
          <w:rFonts w:ascii="Arial" w:hAnsi="Arial" w:cs="Arial"/>
          <w:sz w:val="22"/>
          <w:szCs w:val="22"/>
        </w:rPr>
      </w:pPr>
      <w:r w:rsidRPr="00C43B20">
        <w:rPr>
          <w:rFonts w:ascii="Arial" w:hAnsi="Arial" w:cs="Arial"/>
          <w:sz w:val="22"/>
          <w:szCs w:val="22"/>
        </w:rPr>
        <w:t>Odměny uvedené v odst. 1 tohoto článku smlouvy jsou nepřekročitelné.</w:t>
      </w:r>
      <w:r w:rsidR="00467945" w:rsidRPr="00C43B20">
        <w:rPr>
          <w:rFonts w:ascii="Arial" w:hAnsi="Arial" w:cs="Arial"/>
          <w:sz w:val="22"/>
          <w:szCs w:val="22"/>
        </w:rPr>
        <w:t xml:space="preserve"> </w:t>
      </w:r>
      <w:r w:rsidR="00845E72" w:rsidRPr="00C43B20">
        <w:rPr>
          <w:rFonts w:ascii="Arial" w:hAnsi="Arial" w:cs="Arial"/>
          <w:sz w:val="22"/>
          <w:szCs w:val="22"/>
        </w:rPr>
        <w:t>V případě, že se poskytovatel stane v průběhu plnění smlouvy plátcem DPH, je povinen tuto skutečnost bezodkladně písemně oznámit objedn</w:t>
      </w:r>
      <w:bookmarkStart w:id="0" w:name="_GoBack"/>
      <w:bookmarkEnd w:id="0"/>
      <w:r w:rsidR="00845E72" w:rsidRPr="00C43B20">
        <w:rPr>
          <w:rFonts w:ascii="Arial" w:hAnsi="Arial" w:cs="Arial"/>
          <w:sz w:val="22"/>
          <w:szCs w:val="22"/>
        </w:rPr>
        <w:t>ateli, o této skutečnosti není nutné uzavírat dodatek k této smlouvě. Objednatel je pak povinen na faktuře uvést odměnu dle odst. 1 tohoto článku smlouvy s DPH ve výši dle platných právních předpisů.</w:t>
      </w:r>
    </w:p>
    <w:p w:rsidR="00E67671" w:rsidRPr="00C43B20" w:rsidRDefault="002664DE" w:rsidP="00BE41C3">
      <w:pPr>
        <w:pStyle w:val="Textodst1sl"/>
        <w:numPr>
          <w:ilvl w:val="0"/>
          <w:numId w:val="11"/>
        </w:numPr>
        <w:tabs>
          <w:tab w:val="clear" w:pos="284"/>
          <w:tab w:val="left" w:pos="426"/>
        </w:tabs>
        <w:spacing w:before="120"/>
        <w:ind w:left="425" w:hanging="425"/>
        <w:rPr>
          <w:rFonts w:ascii="Arial" w:hAnsi="Arial" w:cs="Arial"/>
          <w:sz w:val="22"/>
          <w:szCs w:val="22"/>
        </w:rPr>
      </w:pPr>
      <w:r w:rsidRPr="00C43B20">
        <w:rPr>
          <w:rFonts w:ascii="Arial" w:hAnsi="Arial" w:cs="Arial"/>
          <w:sz w:val="22"/>
          <w:szCs w:val="22"/>
        </w:rPr>
        <w:t>Poskytovatel</w:t>
      </w:r>
      <w:r w:rsidR="00E67671" w:rsidRPr="00C43B20">
        <w:rPr>
          <w:rFonts w:ascii="Arial" w:hAnsi="Arial" w:cs="Arial"/>
          <w:sz w:val="22"/>
          <w:szCs w:val="22"/>
        </w:rPr>
        <w:t xml:space="preserve"> </w:t>
      </w:r>
      <w:r w:rsidR="000B3A64">
        <w:rPr>
          <w:rFonts w:ascii="Arial" w:hAnsi="Arial" w:cs="Arial"/>
          <w:sz w:val="22"/>
          <w:szCs w:val="22"/>
        </w:rPr>
        <w:t xml:space="preserve">se zavazuje </w:t>
      </w:r>
      <w:r w:rsidR="004A2605">
        <w:rPr>
          <w:rFonts w:ascii="Arial" w:hAnsi="Arial" w:cs="Arial"/>
          <w:sz w:val="22"/>
          <w:szCs w:val="22"/>
        </w:rPr>
        <w:t>f</w:t>
      </w:r>
      <w:r w:rsidR="00E67671" w:rsidRPr="00C43B20">
        <w:rPr>
          <w:rFonts w:ascii="Arial" w:hAnsi="Arial" w:cs="Arial"/>
          <w:sz w:val="22"/>
          <w:szCs w:val="22"/>
        </w:rPr>
        <w:t xml:space="preserve">akturovat </w:t>
      </w:r>
      <w:r w:rsidR="004E500D">
        <w:rPr>
          <w:rFonts w:ascii="Arial" w:hAnsi="Arial" w:cs="Arial"/>
          <w:sz w:val="22"/>
          <w:szCs w:val="22"/>
        </w:rPr>
        <w:t xml:space="preserve">objednateli cenu za </w:t>
      </w:r>
      <w:r w:rsidR="00E67671" w:rsidRPr="00C43B20">
        <w:rPr>
          <w:rFonts w:ascii="Arial" w:hAnsi="Arial" w:cs="Arial"/>
          <w:sz w:val="22"/>
          <w:szCs w:val="22"/>
        </w:rPr>
        <w:t xml:space="preserve">poskytnuté </w:t>
      </w:r>
      <w:r w:rsidRPr="00C43B20">
        <w:rPr>
          <w:rFonts w:ascii="Arial" w:hAnsi="Arial" w:cs="Arial"/>
          <w:sz w:val="22"/>
          <w:szCs w:val="22"/>
        </w:rPr>
        <w:t>poradenské</w:t>
      </w:r>
      <w:r w:rsidR="00E67671" w:rsidRPr="00C43B20">
        <w:rPr>
          <w:rFonts w:ascii="Arial" w:hAnsi="Arial" w:cs="Arial"/>
          <w:sz w:val="22"/>
          <w:szCs w:val="22"/>
        </w:rPr>
        <w:t xml:space="preserve"> služby za období jednoho kalendářního měsíce</w:t>
      </w:r>
      <w:r w:rsidR="00F90DF4">
        <w:rPr>
          <w:rFonts w:ascii="Arial" w:hAnsi="Arial" w:cs="Arial"/>
          <w:sz w:val="22"/>
          <w:szCs w:val="22"/>
        </w:rPr>
        <w:t xml:space="preserve"> zpětně</w:t>
      </w:r>
      <w:r w:rsidR="00A834DA" w:rsidRPr="00C43B20">
        <w:rPr>
          <w:rFonts w:ascii="Arial" w:hAnsi="Arial" w:cs="Arial"/>
          <w:sz w:val="22"/>
          <w:szCs w:val="22"/>
        </w:rPr>
        <w:t>,</w:t>
      </w:r>
      <w:r w:rsidR="00E67671" w:rsidRPr="00C43B20">
        <w:rPr>
          <w:rFonts w:ascii="Arial" w:hAnsi="Arial" w:cs="Arial"/>
          <w:sz w:val="22"/>
          <w:szCs w:val="22"/>
        </w:rPr>
        <w:t xml:space="preserve"> a to </w:t>
      </w:r>
      <w:r w:rsidR="000B3A64">
        <w:rPr>
          <w:rFonts w:ascii="Arial" w:hAnsi="Arial" w:cs="Arial"/>
          <w:sz w:val="22"/>
          <w:szCs w:val="22"/>
        </w:rPr>
        <w:t xml:space="preserve">vždy do desátého dne </w:t>
      </w:r>
      <w:r w:rsidR="00E67671" w:rsidRPr="00C43B20">
        <w:rPr>
          <w:rFonts w:ascii="Arial" w:hAnsi="Arial" w:cs="Arial"/>
          <w:sz w:val="22"/>
          <w:szCs w:val="22"/>
        </w:rPr>
        <w:t>v měsíci následujícím po měsíci, ve kterém byl</w:t>
      </w:r>
      <w:r w:rsidR="00FB5DD4" w:rsidRPr="00C43B20">
        <w:rPr>
          <w:rFonts w:ascii="Arial" w:hAnsi="Arial" w:cs="Arial"/>
          <w:sz w:val="22"/>
          <w:szCs w:val="22"/>
        </w:rPr>
        <w:t>y</w:t>
      </w:r>
      <w:r w:rsidR="00E67671" w:rsidRPr="00C43B20">
        <w:rPr>
          <w:rFonts w:ascii="Arial" w:hAnsi="Arial" w:cs="Arial"/>
          <w:sz w:val="22"/>
          <w:szCs w:val="22"/>
        </w:rPr>
        <w:t xml:space="preserve"> objednateli tyto služby poskytovány.</w:t>
      </w:r>
    </w:p>
    <w:p w:rsidR="00E67671" w:rsidRPr="00C43B20" w:rsidRDefault="00E67671" w:rsidP="00BE41C3">
      <w:pPr>
        <w:pStyle w:val="Textodst1sl"/>
        <w:numPr>
          <w:ilvl w:val="0"/>
          <w:numId w:val="11"/>
        </w:numPr>
        <w:tabs>
          <w:tab w:val="clear" w:pos="284"/>
          <w:tab w:val="left" w:pos="426"/>
        </w:tabs>
        <w:spacing w:before="120"/>
        <w:ind w:left="425" w:hanging="425"/>
        <w:rPr>
          <w:rFonts w:ascii="Arial" w:hAnsi="Arial" w:cs="Arial"/>
          <w:sz w:val="22"/>
          <w:szCs w:val="22"/>
        </w:rPr>
      </w:pPr>
      <w:r w:rsidRPr="00C43B20">
        <w:rPr>
          <w:rFonts w:ascii="Arial" w:hAnsi="Arial" w:cs="Arial"/>
          <w:sz w:val="22"/>
          <w:szCs w:val="22"/>
        </w:rPr>
        <w:t xml:space="preserve">Faktura </w:t>
      </w:r>
      <w:r w:rsidR="005E021D" w:rsidRPr="00C43B20">
        <w:rPr>
          <w:rFonts w:ascii="Arial" w:hAnsi="Arial" w:cs="Arial"/>
          <w:sz w:val="22"/>
          <w:szCs w:val="22"/>
        </w:rPr>
        <w:t>poskytovatele</w:t>
      </w:r>
      <w:r w:rsidRPr="00C43B20">
        <w:rPr>
          <w:rFonts w:ascii="Arial" w:hAnsi="Arial" w:cs="Arial"/>
          <w:sz w:val="22"/>
          <w:szCs w:val="22"/>
        </w:rPr>
        <w:t xml:space="preserve"> musí obsahovat náležitosti obchodní listiny dle § 435 občanského zákoníku a daňového dokladu dle zákona č. 563/1991 Sb., o účetnictví, ve znění pozdějších předpisů a dle zákona č. 235/2004 Sb., o dani z přidané hodnoty, ve znění pozdějších předpisů (dále jen „ZDPH“). Na faktuře musí být uvedeno evidenční číslo této smlouvy uvedené v záhlaví této smlouvy a datum podpisu smlouvy. Součástí faktury bude doklad o poskytnutí </w:t>
      </w:r>
      <w:r w:rsidR="00FB5DD4" w:rsidRPr="00C43B20">
        <w:rPr>
          <w:rFonts w:ascii="Arial" w:hAnsi="Arial" w:cs="Arial"/>
          <w:sz w:val="22"/>
          <w:szCs w:val="22"/>
        </w:rPr>
        <w:t xml:space="preserve">poradenských </w:t>
      </w:r>
      <w:r w:rsidRPr="00C43B20">
        <w:rPr>
          <w:rFonts w:ascii="Arial" w:hAnsi="Arial" w:cs="Arial"/>
          <w:sz w:val="22"/>
          <w:szCs w:val="22"/>
        </w:rPr>
        <w:t xml:space="preserve">služeb </w:t>
      </w:r>
      <w:r w:rsidR="002664DE" w:rsidRPr="00C43B20">
        <w:rPr>
          <w:rFonts w:ascii="Arial" w:hAnsi="Arial" w:cs="Arial"/>
          <w:sz w:val="22"/>
          <w:szCs w:val="22"/>
        </w:rPr>
        <w:t xml:space="preserve">poskytovatelem (výkaz odpracovaných hodin) </w:t>
      </w:r>
      <w:r w:rsidRPr="00C43B20">
        <w:rPr>
          <w:rFonts w:ascii="Arial" w:hAnsi="Arial" w:cs="Arial"/>
          <w:sz w:val="22"/>
          <w:szCs w:val="22"/>
        </w:rPr>
        <w:t xml:space="preserve">podepsaný kontaktní osobou objednatele a </w:t>
      </w:r>
      <w:r w:rsidR="002664DE" w:rsidRPr="00C43B20">
        <w:rPr>
          <w:rFonts w:ascii="Arial" w:hAnsi="Arial" w:cs="Arial"/>
          <w:sz w:val="22"/>
          <w:szCs w:val="22"/>
        </w:rPr>
        <w:t>poskytovatelem</w:t>
      </w:r>
      <w:r w:rsidRPr="00C43B20">
        <w:rPr>
          <w:rFonts w:ascii="Arial" w:hAnsi="Arial" w:cs="Arial"/>
          <w:sz w:val="22"/>
          <w:szCs w:val="22"/>
        </w:rPr>
        <w:t>.</w:t>
      </w:r>
    </w:p>
    <w:p w:rsidR="00E67671" w:rsidRPr="00C43B20" w:rsidRDefault="00E67671" w:rsidP="00BE41C3">
      <w:pPr>
        <w:pStyle w:val="Textodst1sl"/>
        <w:numPr>
          <w:ilvl w:val="0"/>
          <w:numId w:val="11"/>
        </w:numPr>
        <w:tabs>
          <w:tab w:val="clear" w:pos="284"/>
          <w:tab w:val="left" w:pos="426"/>
        </w:tabs>
        <w:spacing w:before="120"/>
        <w:ind w:left="425" w:hanging="425"/>
        <w:rPr>
          <w:rFonts w:ascii="Arial" w:hAnsi="Arial" w:cs="Arial"/>
          <w:sz w:val="22"/>
          <w:szCs w:val="22"/>
        </w:rPr>
      </w:pPr>
      <w:r w:rsidRPr="00C43B20">
        <w:rPr>
          <w:rFonts w:ascii="Arial" w:hAnsi="Arial" w:cs="Arial"/>
          <w:sz w:val="22"/>
          <w:szCs w:val="22"/>
        </w:rPr>
        <w:t xml:space="preserve">V případě, že úhrada některé z části celkové smluvní ceny má být provedena zcela nebo zčásti bezhotovostním převodem na účet vedený poskytovatelem platebních služeb mimo tuzemsko ve smyslu § 109 odst. 2 písm. b) ZDPH, nebo číslo bankovního účtu </w:t>
      </w:r>
      <w:r w:rsidR="005E021D" w:rsidRPr="00C43B20">
        <w:rPr>
          <w:rFonts w:ascii="Arial" w:hAnsi="Arial" w:cs="Arial"/>
          <w:sz w:val="22"/>
          <w:szCs w:val="22"/>
        </w:rPr>
        <w:t xml:space="preserve">poskytovatele </w:t>
      </w:r>
      <w:r w:rsidRPr="00C43B20">
        <w:rPr>
          <w:rFonts w:ascii="Arial" w:hAnsi="Arial" w:cs="Arial"/>
          <w:sz w:val="22"/>
          <w:szCs w:val="22"/>
        </w:rPr>
        <w:t xml:space="preserve">uvedené v této smlouvě nebo na daňovém dokladu vystaveném </w:t>
      </w:r>
      <w:r w:rsidR="00996D2C" w:rsidRPr="00C43B20">
        <w:rPr>
          <w:rFonts w:ascii="Arial" w:hAnsi="Arial" w:cs="Arial"/>
          <w:sz w:val="22"/>
          <w:szCs w:val="22"/>
        </w:rPr>
        <w:t>poskytovatelem</w:t>
      </w:r>
      <w:r w:rsidRPr="00C43B20">
        <w:rPr>
          <w:rFonts w:ascii="Arial" w:hAnsi="Arial" w:cs="Arial"/>
          <w:sz w:val="22"/>
          <w:szCs w:val="22"/>
        </w:rPr>
        <w:t xml:space="preserve"> nebude uveřejněno způsobem umožňujícím dálkový přístup ve smyslu § 109 odst. 2 písm. c) ZDPH a nebo stane-li se </w:t>
      </w:r>
      <w:r w:rsidR="005E021D" w:rsidRPr="00C43B20">
        <w:rPr>
          <w:rFonts w:ascii="Arial" w:hAnsi="Arial" w:cs="Arial"/>
          <w:sz w:val="22"/>
          <w:szCs w:val="22"/>
        </w:rPr>
        <w:t>poskytovatel</w:t>
      </w:r>
      <w:r w:rsidRPr="00C43B20">
        <w:rPr>
          <w:rFonts w:ascii="Arial" w:hAnsi="Arial" w:cs="Arial"/>
          <w:sz w:val="22"/>
          <w:szCs w:val="22"/>
        </w:rPr>
        <w:t xml:space="preserve"> nespolehlivým plátcem ve smyslu § 106a ZDPH, je objednatel oprávněn uhradit </w:t>
      </w:r>
      <w:r w:rsidR="005E021D" w:rsidRPr="00C43B20">
        <w:rPr>
          <w:rFonts w:ascii="Arial" w:hAnsi="Arial" w:cs="Arial"/>
          <w:sz w:val="22"/>
          <w:szCs w:val="22"/>
        </w:rPr>
        <w:t>poskytovateli</w:t>
      </w:r>
      <w:r w:rsidRPr="00C43B20">
        <w:rPr>
          <w:rFonts w:ascii="Arial" w:hAnsi="Arial" w:cs="Arial"/>
          <w:sz w:val="22"/>
          <w:szCs w:val="22"/>
        </w:rPr>
        <w:t xml:space="preserve"> pouze tu část peněžitého závazku vyplývajícího z daňového dokladu, jež odpovídá výši základu daně, a</w:t>
      </w:r>
      <w:r w:rsidR="00467945" w:rsidRPr="00C43B20">
        <w:rPr>
          <w:rFonts w:ascii="Arial" w:hAnsi="Arial" w:cs="Arial"/>
          <w:sz w:val="22"/>
          <w:szCs w:val="22"/>
        </w:rPr>
        <w:t> </w:t>
      </w:r>
      <w:r w:rsidRPr="00C43B20">
        <w:rPr>
          <w:rFonts w:ascii="Arial" w:hAnsi="Arial" w:cs="Arial"/>
          <w:sz w:val="22"/>
          <w:szCs w:val="22"/>
        </w:rPr>
        <w:t>zbylou část pak ve smyslu § 109a ZDPH uhradit přímo správci daně s tím, že se má za to, že úhrada daňového dokladu (faktury) bez DPH je provedena ve správné výši.</w:t>
      </w:r>
    </w:p>
    <w:p w:rsidR="00E67671" w:rsidRPr="00C43B20" w:rsidRDefault="00E67671" w:rsidP="00BE41C3">
      <w:pPr>
        <w:pStyle w:val="Textodst1sl"/>
        <w:numPr>
          <w:ilvl w:val="0"/>
          <w:numId w:val="11"/>
        </w:numPr>
        <w:tabs>
          <w:tab w:val="clear" w:pos="284"/>
          <w:tab w:val="left" w:pos="426"/>
        </w:tabs>
        <w:spacing w:before="120"/>
        <w:ind w:left="425" w:hanging="425"/>
        <w:rPr>
          <w:rFonts w:ascii="Arial" w:hAnsi="Arial" w:cs="Arial"/>
          <w:sz w:val="22"/>
          <w:szCs w:val="22"/>
        </w:rPr>
      </w:pPr>
      <w:r w:rsidRPr="00C43B20">
        <w:rPr>
          <w:rFonts w:ascii="Arial" w:hAnsi="Arial" w:cs="Arial"/>
          <w:sz w:val="22"/>
          <w:szCs w:val="22"/>
        </w:rPr>
        <w:t xml:space="preserve">V případě, že faktura nebude mít stanovené náležitosti nebo bude obsahovat chybné údaje, je </w:t>
      </w:r>
      <w:r w:rsidR="00FB5DD4" w:rsidRPr="00C43B20">
        <w:rPr>
          <w:rFonts w:ascii="Arial" w:hAnsi="Arial" w:cs="Arial"/>
          <w:sz w:val="22"/>
          <w:szCs w:val="22"/>
        </w:rPr>
        <w:t>objednatel</w:t>
      </w:r>
      <w:r w:rsidRPr="00C43B20">
        <w:rPr>
          <w:rFonts w:ascii="Arial" w:hAnsi="Arial" w:cs="Arial"/>
          <w:sz w:val="22"/>
          <w:szCs w:val="22"/>
        </w:rPr>
        <w:t xml:space="preserve"> oprávněn tuto fakturu ve lhůtě její splatnosti vrátit </w:t>
      </w:r>
      <w:r w:rsidR="005E021D" w:rsidRPr="00C43B20">
        <w:rPr>
          <w:rFonts w:ascii="Arial" w:hAnsi="Arial" w:cs="Arial"/>
          <w:sz w:val="22"/>
          <w:szCs w:val="22"/>
        </w:rPr>
        <w:t>poskytovateli</w:t>
      </w:r>
      <w:r w:rsidRPr="00C43B20">
        <w:rPr>
          <w:rFonts w:ascii="Arial" w:hAnsi="Arial" w:cs="Arial"/>
          <w:sz w:val="22"/>
          <w:szCs w:val="22"/>
        </w:rPr>
        <w:t xml:space="preserve">, aniž by se tím </w:t>
      </w:r>
      <w:r w:rsidR="005E021D" w:rsidRPr="00C43B20">
        <w:rPr>
          <w:rFonts w:ascii="Arial" w:hAnsi="Arial" w:cs="Arial"/>
          <w:sz w:val="22"/>
          <w:szCs w:val="22"/>
        </w:rPr>
        <w:t>objednatel</w:t>
      </w:r>
      <w:r w:rsidRPr="00C43B20">
        <w:rPr>
          <w:rFonts w:ascii="Arial" w:hAnsi="Arial" w:cs="Arial"/>
          <w:sz w:val="22"/>
          <w:szCs w:val="22"/>
        </w:rPr>
        <w:t xml:space="preserve"> dostal do prodlení s úhradou faktury. Nová lhůta splatnosti počíná běžet dnem obdržení opravené nebo nově vystavené faktury. Důvod případného vrácení faktury musí být </w:t>
      </w:r>
      <w:r w:rsidR="005E021D" w:rsidRPr="00C43B20">
        <w:rPr>
          <w:rFonts w:ascii="Arial" w:hAnsi="Arial" w:cs="Arial"/>
          <w:sz w:val="22"/>
          <w:szCs w:val="22"/>
        </w:rPr>
        <w:t>objednatelem</w:t>
      </w:r>
      <w:r w:rsidRPr="00C43B20">
        <w:rPr>
          <w:rFonts w:ascii="Arial" w:hAnsi="Arial" w:cs="Arial"/>
          <w:sz w:val="22"/>
          <w:szCs w:val="22"/>
        </w:rPr>
        <w:t xml:space="preserve"> jednoznačně vymezen.</w:t>
      </w:r>
    </w:p>
    <w:p w:rsidR="00E67671" w:rsidRPr="00C43B20" w:rsidRDefault="005E021D" w:rsidP="00BE41C3">
      <w:pPr>
        <w:pStyle w:val="Textodst1sl"/>
        <w:numPr>
          <w:ilvl w:val="0"/>
          <w:numId w:val="11"/>
        </w:numPr>
        <w:tabs>
          <w:tab w:val="clear" w:pos="284"/>
          <w:tab w:val="left" w:pos="426"/>
        </w:tabs>
        <w:spacing w:before="120"/>
        <w:ind w:left="425" w:hanging="425"/>
        <w:rPr>
          <w:rFonts w:ascii="Arial" w:hAnsi="Arial" w:cs="Arial"/>
          <w:sz w:val="22"/>
          <w:szCs w:val="22"/>
        </w:rPr>
      </w:pPr>
      <w:r w:rsidRPr="00C43B20">
        <w:rPr>
          <w:rFonts w:ascii="Arial" w:hAnsi="Arial" w:cs="Arial"/>
          <w:sz w:val="22"/>
          <w:szCs w:val="22"/>
        </w:rPr>
        <w:lastRenderedPageBreak/>
        <w:t>Poskytovatel</w:t>
      </w:r>
      <w:r w:rsidR="00E67671" w:rsidRPr="00C43B20">
        <w:rPr>
          <w:rFonts w:ascii="Arial" w:hAnsi="Arial" w:cs="Arial"/>
          <w:sz w:val="22"/>
          <w:szCs w:val="22"/>
        </w:rPr>
        <w:t xml:space="preserve"> je oprávněn fakturu včetně všech jejích příloh vystavit v elektronické formě dle § 26 ZDPH, a to ve formátu ISDOC nebo ISDOCX verze 5.2 nebo vyšší. Elektronickou fakturu je možné zaslat datovou schránkou (identifikace: trfaa33) nebo elektronickou poštou na adresu posta@vlada.cz.</w:t>
      </w:r>
    </w:p>
    <w:p w:rsidR="00E67671" w:rsidRPr="00C43B20" w:rsidRDefault="00E67671" w:rsidP="00BE41C3">
      <w:pPr>
        <w:pStyle w:val="Textodst1sl"/>
        <w:numPr>
          <w:ilvl w:val="0"/>
          <w:numId w:val="11"/>
        </w:numPr>
        <w:tabs>
          <w:tab w:val="clear" w:pos="284"/>
          <w:tab w:val="left" w:pos="426"/>
        </w:tabs>
        <w:spacing w:before="120"/>
        <w:ind w:left="425" w:hanging="425"/>
        <w:rPr>
          <w:rFonts w:ascii="Arial" w:hAnsi="Arial" w:cs="Arial"/>
          <w:sz w:val="22"/>
          <w:szCs w:val="22"/>
        </w:rPr>
      </w:pPr>
      <w:r w:rsidRPr="00C43B20">
        <w:rPr>
          <w:rFonts w:ascii="Arial" w:hAnsi="Arial" w:cs="Arial"/>
          <w:sz w:val="22"/>
          <w:szCs w:val="22"/>
        </w:rPr>
        <w:t xml:space="preserve">Objednatel uhradí fakturu bezhotovostně převodem na účet </w:t>
      </w:r>
      <w:r w:rsidR="00E266DB" w:rsidRPr="00C43B20">
        <w:rPr>
          <w:rFonts w:ascii="Arial" w:hAnsi="Arial" w:cs="Arial"/>
          <w:sz w:val="22"/>
          <w:szCs w:val="22"/>
        </w:rPr>
        <w:t>poskytovatele</w:t>
      </w:r>
      <w:r w:rsidRPr="00C43B20">
        <w:rPr>
          <w:rFonts w:ascii="Arial" w:hAnsi="Arial" w:cs="Arial"/>
          <w:sz w:val="22"/>
          <w:szCs w:val="22"/>
        </w:rPr>
        <w:t xml:space="preserve"> do 21 dnů ode dne obdržení faktury. Zaplacením se rozumí odepsání finanční částky z účtu objednatele ve prospěch účtu </w:t>
      </w:r>
      <w:r w:rsidR="005E021D" w:rsidRPr="00C43B20">
        <w:rPr>
          <w:rFonts w:ascii="Arial" w:hAnsi="Arial" w:cs="Arial"/>
          <w:sz w:val="22"/>
          <w:szCs w:val="22"/>
        </w:rPr>
        <w:t>poskytovatele</w:t>
      </w:r>
      <w:r w:rsidR="002B739F" w:rsidRPr="00C43B20">
        <w:rPr>
          <w:rFonts w:ascii="Arial" w:hAnsi="Arial" w:cs="Arial"/>
          <w:sz w:val="22"/>
          <w:szCs w:val="22"/>
        </w:rPr>
        <w:t>.</w:t>
      </w:r>
    </w:p>
    <w:p w:rsidR="002B739F" w:rsidRPr="00C43B20" w:rsidRDefault="009A2A0B" w:rsidP="00BE41C3">
      <w:pPr>
        <w:pStyle w:val="Textodst1sl"/>
        <w:numPr>
          <w:ilvl w:val="0"/>
          <w:numId w:val="11"/>
        </w:numPr>
        <w:tabs>
          <w:tab w:val="clear" w:pos="284"/>
          <w:tab w:val="left" w:pos="426"/>
        </w:tabs>
        <w:spacing w:before="120"/>
        <w:ind w:left="425" w:hanging="425"/>
        <w:rPr>
          <w:rFonts w:ascii="Arial" w:hAnsi="Arial" w:cs="Arial"/>
          <w:sz w:val="22"/>
          <w:szCs w:val="22"/>
        </w:rPr>
      </w:pPr>
      <w:r w:rsidRPr="00C43B20">
        <w:rPr>
          <w:rFonts w:ascii="Arial" w:hAnsi="Arial" w:cs="Arial"/>
          <w:sz w:val="22"/>
          <w:szCs w:val="22"/>
        </w:rPr>
        <w:t xml:space="preserve">Smluvní strany se dále dohodly, že poskytovateli náleží nad rámec odměny dle odstavce 1 tohoto článku smlouvy </w:t>
      </w:r>
      <w:r w:rsidRPr="00C43B20">
        <w:rPr>
          <w:rFonts w:ascii="Arial" w:hAnsi="Arial" w:cs="Arial"/>
          <w:bCs/>
          <w:sz w:val="22"/>
          <w:szCs w:val="22"/>
        </w:rPr>
        <w:t>právo na proplacení jízdních výdajů v ekonomické třídě</w:t>
      </w:r>
      <w:r w:rsidRPr="00C43B20">
        <w:rPr>
          <w:rFonts w:ascii="Arial" w:hAnsi="Arial" w:cs="Arial"/>
          <w:sz w:val="22"/>
          <w:szCs w:val="22"/>
        </w:rPr>
        <w:t xml:space="preserve"> a výdajů za ubytování při zahraničních pracovních cestách konaných ve prospěch objednatele dle limitů stanovených objednatelem.</w:t>
      </w:r>
    </w:p>
    <w:p w:rsidR="002664DE" w:rsidRPr="00C43B20" w:rsidRDefault="002664DE" w:rsidP="002664DE">
      <w:pPr>
        <w:pStyle w:val="JH"/>
        <w:tabs>
          <w:tab w:val="center" w:pos="4819"/>
          <w:tab w:val="left" w:pos="5370"/>
        </w:tabs>
        <w:spacing w:before="360"/>
        <w:jc w:val="center"/>
        <w:rPr>
          <w:rFonts w:ascii="Arial" w:hAnsi="Arial" w:cs="Arial"/>
          <w:b/>
          <w:sz w:val="22"/>
          <w:szCs w:val="22"/>
        </w:rPr>
      </w:pPr>
      <w:r w:rsidRPr="00C43B20">
        <w:rPr>
          <w:rFonts w:ascii="Arial" w:hAnsi="Arial" w:cs="Arial"/>
          <w:b/>
          <w:sz w:val="22"/>
          <w:szCs w:val="22"/>
        </w:rPr>
        <w:t xml:space="preserve">Článek </w:t>
      </w:r>
      <w:r w:rsidR="00833F65" w:rsidRPr="00C43B20">
        <w:rPr>
          <w:rFonts w:ascii="Arial" w:hAnsi="Arial" w:cs="Arial"/>
          <w:b/>
          <w:sz w:val="22"/>
          <w:szCs w:val="22"/>
        </w:rPr>
        <w:t>I</w:t>
      </w:r>
      <w:r w:rsidRPr="00C43B20">
        <w:rPr>
          <w:rFonts w:ascii="Arial" w:hAnsi="Arial" w:cs="Arial"/>
          <w:b/>
          <w:sz w:val="22"/>
          <w:szCs w:val="22"/>
        </w:rPr>
        <w:t>V.</w:t>
      </w:r>
    </w:p>
    <w:p w:rsidR="002664DE" w:rsidRPr="00C43B20" w:rsidRDefault="002664DE" w:rsidP="002664DE">
      <w:pPr>
        <w:pStyle w:val="JH"/>
        <w:tabs>
          <w:tab w:val="center" w:pos="4819"/>
          <w:tab w:val="left" w:pos="5370"/>
        </w:tabs>
        <w:spacing w:after="120"/>
        <w:jc w:val="center"/>
        <w:rPr>
          <w:rFonts w:ascii="Arial" w:hAnsi="Arial" w:cs="Arial"/>
          <w:b/>
          <w:sz w:val="22"/>
          <w:szCs w:val="22"/>
        </w:rPr>
      </w:pPr>
      <w:r w:rsidRPr="00C43B20">
        <w:rPr>
          <w:rFonts w:ascii="Arial" w:hAnsi="Arial" w:cs="Arial"/>
          <w:b/>
          <w:sz w:val="22"/>
          <w:szCs w:val="22"/>
        </w:rPr>
        <w:t>Objednávání poradenských služeb</w:t>
      </w:r>
    </w:p>
    <w:p w:rsidR="00FB5DD4" w:rsidRPr="00C43B20" w:rsidRDefault="002664DE" w:rsidP="00BE41C3">
      <w:pPr>
        <w:pStyle w:val="Textodst1sl"/>
        <w:numPr>
          <w:ilvl w:val="0"/>
          <w:numId w:val="12"/>
        </w:numPr>
        <w:tabs>
          <w:tab w:val="clear" w:pos="284"/>
          <w:tab w:val="left" w:pos="426"/>
        </w:tabs>
        <w:spacing w:before="120"/>
        <w:ind w:left="425" w:hanging="425"/>
        <w:rPr>
          <w:rFonts w:ascii="Arial" w:hAnsi="Arial" w:cs="Arial"/>
          <w:sz w:val="22"/>
          <w:szCs w:val="22"/>
        </w:rPr>
      </w:pPr>
      <w:bookmarkStart w:id="1" w:name="_Ref214861564"/>
      <w:r w:rsidRPr="00C43B20">
        <w:rPr>
          <w:rFonts w:ascii="Arial" w:hAnsi="Arial" w:cs="Arial"/>
          <w:sz w:val="22"/>
          <w:szCs w:val="22"/>
        </w:rPr>
        <w:t>Poskytovatel je povinen poskytovat poradenské služby pouze na základě předchozí objednávky poradenských služeb, která bude poskytovateli zaslána ze strany objednatele</w:t>
      </w:r>
      <w:bookmarkEnd w:id="1"/>
      <w:r w:rsidRPr="00C43B20">
        <w:rPr>
          <w:rFonts w:ascii="Arial" w:hAnsi="Arial" w:cs="Arial"/>
          <w:sz w:val="22"/>
          <w:szCs w:val="22"/>
        </w:rPr>
        <w:t>; za řádné zaslání objednávky objednatelem se rozumí i její doručení na e-mailovou adresu sdělenou objednateli poskytovatelem, jakož i telefonická objednávka (formou hovoru či</w:t>
      </w:r>
      <w:r w:rsidR="009534C8" w:rsidRPr="00C43B20">
        <w:rPr>
          <w:rFonts w:ascii="Arial" w:hAnsi="Arial" w:cs="Arial"/>
          <w:sz w:val="22"/>
          <w:szCs w:val="22"/>
        </w:rPr>
        <w:t> </w:t>
      </w:r>
      <w:r w:rsidRPr="00C43B20">
        <w:rPr>
          <w:rFonts w:ascii="Arial" w:hAnsi="Arial" w:cs="Arial"/>
          <w:sz w:val="22"/>
          <w:szCs w:val="22"/>
        </w:rPr>
        <w:t xml:space="preserve">SMS) učiněná na mobilní telefon poskytovatele. </w:t>
      </w:r>
    </w:p>
    <w:p w:rsidR="002664DE" w:rsidRPr="00C43B20" w:rsidRDefault="002664DE" w:rsidP="00BE41C3">
      <w:pPr>
        <w:pStyle w:val="Textodst1sl"/>
        <w:numPr>
          <w:ilvl w:val="0"/>
          <w:numId w:val="12"/>
        </w:numPr>
        <w:tabs>
          <w:tab w:val="clear" w:pos="284"/>
          <w:tab w:val="left" w:pos="426"/>
        </w:tabs>
        <w:spacing w:before="120"/>
        <w:ind w:left="425" w:hanging="425"/>
        <w:rPr>
          <w:rFonts w:ascii="Arial" w:hAnsi="Arial" w:cs="Arial"/>
          <w:sz w:val="22"/>
          <w:szCs w:val="22"/>
        </w:rPr>
      </w:pPr>
      <w:r w:rsidRPr="00C43B20">
        <w:rPr>
          <w:rFonts w:ascii="Arial" w:hAnsi="Arial" w:cs="Arial"/>
          <w:sz w:val="22"/>
          <w:szCs w:val="22"/>
        </w:rPr>
        <w:t>Jménem objednatele je oprávněn</w:t>
      </w:r>
      <w:r w:rsidR="00467945" w:rsidRPr="00C43B20">
        <w:rPr>
          <w:rFonts w:ascii="Arial" w:hAnsi="Arial" w:cs="Arial"/>
          <w:sz w:val="22"/>
          <w:szCs w:val="22"/>
        </w:rPr>
        <w:t>a</w:t>
      </w:r>
      <w:r w:rsidRPr="00C43B20">
        <w:rPr>
          <w:rFonts w:ascii="Arial" w:hAnsi="Arial" w:cs="Arial"/>
          <w:sz w:val="22"/>
          <w:szCs w:val="22"/>
        </w:rPr>
        <w:t xml:space="preserve"> objednávat poradenské služby</w:t>
      </w:r>
      <w:r w:rsidR="002175DF" w:rsidRPr="00C43B20">
        <w:rPr>
          <w:rFonts w:ascii="Arial" w:hAnsi="Arial" w:cs="Arial"/>
          <w:sz w:val="22"/>
          <w:szCs w:val="22"/>
        </w:rPr>
        <w:t xml:space="preserve"> </w:t>
      </w:r>
      <w:r w:rsidR="00A21DFF" w:rsidRPr="00C43B20">
        <w:rPr>
          <w:rFonts w:ascii="Arial" w:hAnsi="Arial" w:cs="Arial"/>
          <w:sz w:val="22"/>
          <w:szCs w:val="22"/>
        </w:rPr>
        <w:t>vrchní ředitelka</w:t>
      </w:r>
      <w:r w:rsidR="003038B5" w:rsidRPr="00C43B20">
        <w:rPr>
          <w:rFonts w:ascii="Arial" w:hAnsi="Arial" w:cs="Arial"/>
          <w:sz w:val="22"/>
          <w:szCs w:val="22"/>
        </w:rPr>
        <w:t xml:space="preserve"> Sekce Kabinetu předsedy vlády </w:t>
      </w:r>
      <w:r w:rsidRPr="00C43B20">
        <w:rPr>
          <w:rFonts w:ascii="Arial" w:hAnsi="Arial" w:cs="Arial"/>
          <w:sz w:val="22"/>
          <w:szCs w:val="22"/>
        </w:rPr>
        <w:t>a jí určen</w:t>
      </w:r>
      <w:r w:rsidR="00467945" w:rsidRPr="00C43B20">
        <w:rPr>
          <w:rFonts w:ascii="Arial" w:hAnsi="Arial" w:cs="Arial"/>
          <w:sz w:val="22"/>
          <w:szCs w:val="22"/>
        </w:rPr>
        <w:t>é</w:t>
      </w:r>
      <w:r w:rsidRPr="00C43B20">
        <w:rPr>
          <w:rFonts w:ascii="Arial" w:hAnsi="Arial" w:cs="Arial"/>
          <w:sz w:val="22"/>
          <w:szCs w:val="22"/>
        </w:rPr>
        <w:t xml:space="preserve"> osob</w:t>
      </w:r>
      <w:r w:rsidR="00467945" w:rsidRPr="00C43B20">
        <w:rPr>
          <w:rFonts w:ascii="Arial" w:hAnsi="Arial" w:cs="Arial"/>
          <w:sz w:val="22"/>
          <w:szCs w:val="22"/>
        </w:rPr>
        <w:t>y</w:t>
      </w:r>
      <w:r w:rsidR="003265C6" w:rsidRPr="00C43B20">
        <w:rPr>
          <w:rFonts w:ascii="Arial" w:hAnsi="Arial" w:cs="Arial"/>
          <w:sz w:val="22"/>
          <w:szCs w:val="22"/>
        </w:rPr>
        <w:t xml:space="preserve"> nebo kontaktní osoba objednatele</w:t>
      </w:r>
      <w:r w:rsidR="00B82099" w:rsidRPr="00C43B20">
        <w:rPr>
          <w:rFonts w:ascii="Arial" w:hAnsi="Arial" w:cs="Arial"/>
          <w:sz w:val="22"/>
          <w:szCs w:val="22"/>
        </w:rPr>
        <w:t>.</w:t>
      </w:r>
    </w:p>
    <w:p w:rsidR="002664DE" w:rsidRPr="00C43B20" w:rsidRDefault="002664DE" w:rsidP="00BE41C3">
      <w:pPr>
        <w:pStyle w:val="Textodst1sl"/>
        <w:numPr>
          <w:ilvl w:val="0"/>
          <w:numId w:val="12"/>
        </w:numPr>
        <w:tabs>
          <w:tab w:val="clear" w:pos="284"/>
          <w:tab w:val="left" w:pos="426"/>
        </w:tabs>
        <w:spacing w:before="120"/>
        <w:ind w:left="425" w:hanging="425"/>
        <w:rPr>
          <w:rFonts w:ascii="Arial" w:hAnsi="Arial" w:cs="Arial"/>
          <w:sz w:val="22"/>
          <w:szCs w:val="22"/>
        </w:rPr>
      </w:pPr>
      <w:r w:rsidRPr="00C43B20">
        <w:rPr>
          <w:rFonts w:ascii="Arial" w:hAnsi="Arial" w:cs="Arial"/>
          <w:sz w:val="22"/>
          <w:szCs w:val="22"/>
        </w:rPr>
        <w:t xml:space="preserve">Smluvní strany sjednávají, že spolupráce dle této smlouvy je ze strany objednatele nevýhradní, tj. objednatel je oprávněn kdykoli spolupracovat s jakoukoli třetí osobou poskytující </w:t>
      </w:r>
      <w:r w:rsidR="00E266DB" w:rsidRPr="00C43B20">
        <w:rPr>
          <w:rFonts w:ascii="Arial" w:hAnsi="Arial" w:cs="Arial"/>
          <w:sz w:val="22"/>
          <w:szCs w:val="22"/>
        </w:rPr>
        <w:t>poradenské</w:t>
      </w:r>
      <w:r w:rsidRPr="00C43B20">
        <w:rPr>
          <w:rFonts w:ascii="Arial" w:hAnsi="Arial" w:cs="Arial"/>
          <w:sz w:val="22"/>
          <w:szCs w:val="22"/>
        </w:rPr>
        <w:t xml:space="preserve"> služby.</w:t>
      </w:r>
    </w:p>
    <w:p w:rsidR="00E266DB" w:rsidRPr="00C43B20" w:rsidRDefault="00E266DB" w:rsidP="00E266DB">
      <w:pPr>
        <w:pStyle w:val="JH"/>
        <w:tabs>
          <w:tab w:val="center" w:pos="4819"/>
          <w:tab w:val="left" w:pos="5370"/>
        </w:tabs>
        <w:spacing w:before="360"/>
        <w:jc w:val="center"/>
        <w:rPr>
          <w:rFonts w:ascii="Arial" w:hAnsi="Arial" w:cs="Arial"/>
          <w:b/>
          <w:sz w:val="22"/>
          <w:szCs w:val="22"/>
        </w:rPr>
      </w:pPr>
      <w:r w:rsidRPr="00C43B20">
        <w:rPr>
          <w:rFonts w:ascii="Arial" w:hAnsi="Arial" w:cs="Arial"/>
          <w:b/>
          <w:sz w:val="22"/>
          <w:szCs w:val="22"/>
        </w:rPr>
        <w:t>Článek V.</w:t>
      </w:r>
    </w:p>
    <w:p w:rsidR="00E266DB" w:rsidRPr="00C43B20" w:rsidRDefault="00E266DB" w:rsidP="00E266DB">
      <w:pPr>
        <w:pStyle w:val="JH"/>
        <w:tabs>
          <w:tab w:val="center" w:pos="4819"/>
          <w:tab w:val="left" w:pos="5370"/>
        </w:tabs>
        <w:spacing w:after="120"/>
        <w:jc w:val="center"/>
        <w:rPr>
          <w:rFonts w:ascii="Arial" w:hAnsi="Arial" w:cs="Arial"/>
          <w:b/>
          <w:sz w:val="22"/>
          <w:szCs w:val="22"/>
        </w:rPr>
      </w:pPr>
      <w:r w:rsidRPr="00C43B20">
        <w:rPr>
          <w:rFonts w:ascii="Arial" w:hAnsi="Arial" w:cs="Arial"/>
          <w:b/>
          <w:sz w:val="22"/>
          <w:szCs w:val="22"/>
        </w:rPr>
        <w:t xml:space="preserve">Povinnosti </w:t>
      </w:r>
      <w:r w:rsidR="005C66DD" w:rsidRPr="00C43B20">
        <w:rPr>
          <w:rFonts w:ascii="Arial" w:hAnsi="Arial" w:cs="Arial"/>
          <w:b/>
          <w:sz w:val="22"/>
          <w:szCs w:val="22"/>
        </w:rPr>
        <w:t>poskytovatele</w:t>
      </w:r>
      <w:r w:rsidRPr="00C43B20">
        <w:rPr>
          <w:rFonts w:ascii="Arial" w:hAnsi="Arial" w:cs="Arial"/>
          <w:b/>
          <w:sz w:val="22"/>
          <w:szCs w:val="22"/>
        </w:rPr>
        <w:t xml:space="preserve"> a součinnost </w:t>
      </w:r>
      <w:r w:rsidR="005C66DD" w:rsidRPr="00C43B20">
        <w:rPr>
          <w:rFonts w:ascii="Arial" w:hAnsi="Arial" w:cs="Arial"/>
          <w:b/>
          <w:sz w:val="22"/>
          <w:szCs w:val="22"/>
        </w:rPr>
        <w:t>objednatele</w:t>
      </w:r>
    </w:p>
    <w:p w:rsidR="00E266DB" w:rsidRPr="00C43B20" w:rsidRDefault="00E266DB" w:rsidP="00BE41C3">
      <w:pPr>
        <w:pStyle w:val="Textodst1sl"/>
        <w:numPr>
          <w:ilvl w:val="0"/>
          <w:numId w:val="13"/>
        </w:numPr>
        <w:tabs>
          <w:tab w:val="clear" w:pos="284"/>
          <w:tab w:val="left" w:pos="426"/>
        </w:tabs>
        <w:spacing w:before="120"/>
        <w:ind w:left="425" w:hanging="425"/>
        <w:rPr>
          <w:rFonts w:ascii="Arial" w:hAnsi="Arial" w:cs="Arial"/>
          <w:sz w:val="22"/>
          <w:szCs w:val="22"/>
        </w:rPr>
      </w:pPr>
      <w:r w:rsidRPr="00C43B20">
        <w:rPr>
          <w:rFonts w:ascii="Arial" w:hAnsi="Arial" w:cs="Arial"/>
          <w:sz w:val="22"/>
          <w:szCs w:val="22"/>
        </w:rPr>
        <w:t>Objednatel je povinen vytvořit řádné podmínky pro činnost poskytovatele a poskytnout mu odpovídající součinnost a veškeré relevantní informace.</w:t>
      </w:r>
    </w:p>
    <w:p w:rsidR="00E266DB" w:rsidRPr="00C43B20" w:rsidRDefault="00E266DB" w:rsidP="00BE41C3">
      <w:pPr>
        <w:pStyle w:val="Textodst1sl"/>
        <w:numPr>
          <w:ilvl w:val="0"/>
          <w:numId w:val="13"/>
        </w:numPr>
        <w:tabs>
          <w:tab w:val="clear" w:pos="284"/>
          <w:tab w:val="left" w:pos="426"/>
        </w:tabs>
        <w:spacing w:before="120"/>
        <w:ind w:left="425" w:hanging="425"/>
        <w:rPr>
          <w:rFonts w:ascii="Arial" w:hAnsi="Arial" w:cs="Arial"/>
          <w:sz w:val="22"/>
          <w:szCs w:val="22"/>
        </w:rPr>
      </w:pPr>
      <w:r w:rsidRPr="00C43B20">
        <w:rPr>
          <w:rFonts w:ascii="Arial" w:hAnsi="Arial" w:cs="Arial"/>
          <w:sz w:val="22"/>
          <w:szCs w:val="22"/>
        </w:rPr>
        <w:t xml:space="preserve">Poskytovatel se zavazuje při poskytování poradenských služeb postupovat s odbornou péčí, podle svých nejlepších znalostí a schopností, přičemž je povinen sledovat a chránit zájmy objednatele a postupovat v souladu s jeho pokyny. V případě nevhodných pokynů objednatele je </w:t>
      </w:r>
      <w:r w:rsidR="008D1043" w:rsidRPr="00C43B20">
        <w:rPr>
          <w:rFonts w:ascii="Arial" w:hAnsi="Arial" w:cs="Arial"/>
          <w:sz w:val="22"/>
          <w:szCs w:val="22"/>
        </w:rPr>
        <w:t>poskytovatel</w:t>
      </w:r>
      <w:r w:rsidRPr="00C43B20">
        <w:rPr>
          <w:rFonts w:ascii="Arial" w:hAnsi="Arial" w:cs="Arial"/>
          <w:sz w:val="22"/>
          <w:szCs w:val="22"/>
        </w:rPr>
        <w:t xml:space="preserve"> povinen na nevhodnost těchto pokynů </w:t>
      </w:r>
      <w:r w:rsidR="008D1043" w:rsidRPr="00C43B20">
        <w:rPr>
          <w:rFonts w:ascii="Arial" w:hAnsi="Arial" w:cs="Arial"/>
          <w:sz w:val="22"/>
          <w:szCs w:val="22"/>
        </w:rPr>
        <w:t>objednatele</w:t>
      </w:r>
      <w:r w:rsidRPr="00C43B20">
        <w:rPr>
          <w:rFonts w:ascii="Arial" w:hAnsi="Arial" w:cs="Arial"/>
          <w:sz w:val="22"/>
          <w:szCs w:val="22"/>
        </w:rPr>
        <w:t xml:space="preserve"> upozornit, v opačném případě nese poskytovatel odpovědnost za škody, které v důsledku nevhodných pokynů objednateli nebo třetím osobám vznikly.</w:t>
      </w:r>
    </w:p>
    <w:p w:rsidR="0057595F" w:rsidRPr="00C43B20" w:rsidRDefault="0057595F" w:rsidP="001707F3">
      <w:pPr>
        <w:pStyle w:val="Textodst1sl"/>
        <w:numPr>
          <w:ilvl w:val="0"/>
          <w:numId w:val="13"/>
        </w:numPr>
        <w:tabs>
          <w:tab w:val="clear" w:pos="284"/>
          <w:tab w:val="left" w:pos="426"/>
        </w:tabs>
        <w:spacing w:before="120"/>
        <w:ind w:left="426" w:hanging="426"/>
        <w:rPr>
          <w:rFonts w:ascii="Arial" w:hAnsi="Arial" w:cs="Arial"/>
          <w:sz w:val="22"/>
          <w:szCs w:val="22"/>
        </w:rPr>
      </w:pPr>
      <w:r w:rsidRPr="00C43B20">
        <w:rPr>
          <w:rFonts w:ascii="Arial" w:hAnsi="Arial" w:cs="Arial"/>
          <w:sz w:val="22"/>
          <w:szCs w:val="22"/>
        </w:rPr>
        <w:t xml:space="preserve">Poskytovatel se zavazuje dodržovat povinnosti vyplývající z ustanovení </w:t>
      </w:r>
      <w:r w:rsidR="001C7FCA" w:rsidRPr="00C43B20">
        <w:rPr>
          <w:rFonts w:ascii="Arial" w:hAnsi="Arial" w:cs="Arial"/>
          <w:sz w:val="22"/>
          <w:szCs w:val="22"/>
        </w:rPr>
        <w:t>Rozhodnutí vedoucího Úřadu vlády ČR č. 13/2016, kterým se vydává Etický kodex Úřadu vlády České republiky, ve znění pozdějších změn.</w:t>
      </w:r>
    </w:p>
    <w:p w:rsidR="002664DE" w:rsidRPr="00C43B20" w:rsidRDefault="002664DE" w:rsidP="002664DE">
      <w:pPr>
        <w:spacing w:before="360"/>
        <w:jc w:val="center"/>
        <w:rPr>
          <w:rFonts w:cs="Arial"/>
          <w:b/>
          <w:sz w:val="22"/>
          <w:szCs w:val="22"/>
        </w:rPr>
      </w:pPr>
      <w:r w:rsidRPr="00C43B20">
        <w:rPr>
          <w:rFonts w:cs="Arial"/>
          <w:b/>
          <w:sz w:val="22"/>
          <w:szCs w:val="22"/>
        </w:rPr>
        <w:t>Článek V</w:t>
      </w:r>
      <w:r w:rsidR="005E021D" w:rsidRPr="00C43B20">
        <w:rPr>
          <w:rFonts w:cs="Arial"/>
          <w:b/>
          <w:sz w:val="22"/>
          <w:szCs w:val="22"/>
        </w:rPr>
        <w:t>I</w:t>
      </w:r>
      <w:r w:rsidRPr="00C43B20">
        <w:rPr>
          <w:rFonts w:cs="Arial"/>
          <w:b/>
          <w:sz w:val="22"/>
          <w:szCs w:val="22"/>
        </w:rPr>
        <w:t>.</w:t>
      </w:r>
    </w:p>
    <w:p w:rsidR="002664DE" w:rsidRPr="00C43B20" w:rsidRDefault="002664DE" w:rsidP="002664DE">
      <w:pPr>
        <w:spacing w:after="240"/>
        <w:jc w:val="center"/>
        <w:rPr>
          <w:rFonts w:cs="Arial"/>
          <w:b/>
          <w:sz w:val="22"/>
          <w:szCs w:val="22"/>
        </w:rPr>
      </w:pPr>
      <w:r w:rsidRPr="00C43B20">
        <w:rPr>
          <w:rFonts w:cs="Arial"/>
          <w:b/>
          <w:sz w:val="22"/>
          <w:szCs w:val="22"/>
        </w:rPr>
        <w:t>Ochrana informací</w:t>
      </w:r>
    </w:p>
    <w:p w:rsidR="002664DE" w:rsidRPr="00C43B20" w:rsidRDefault="002664DE" w:rsidP="00200812">
      <w:pPr>
        <w:pStyle w:val="Textodst1sl"/>
        <w:numPr>
          <w:ilvl w:val="0"/>
          <w:numId w:val="14"/>
        </w:numPr>
        <w:tabs>
          <w:tab w:val="clear" w:pos="284"/>
          <w:tab w:val="left" w:pos="426"/>
        </w:tabs>
        <w:spacing w:before="120" w:after="120"/>
        <w:ind w:left="425" w:hanging="425"/>
        <w:rPr>
          <w:rFonts w:ascii="Arial" w:hAnsi="Arial" w:cs="Arial"/>
          <w:sz w:val="22"/>
          <w:szCs w:val="22"/>
        </w:rPr>
      </w:pPr>
      <w:r w:rsidRPr="00C43B20">
        <w:rPr>
          <w:rFonts w:ascii="Arial" w:hAnsi="Arial" w:cs="Arial"/>
          <w:sz w:val="22"/>
          <w:szCs w:val="22"/>
        </w:rPr>
        <w:t>Smluvní strany jsou si vědomy toho, že v rámci plnění závazků z této smlouvy:</w:t>
      </w:r>
    </w:p>
    <w:p w:rsidR="002664DE" w:rsidRPr="00C43B20" w:rsidRDefault="002664DE" w:rsidP="00200812">
      <w:pPr>
        <w:pStyle w:val="Odstavecseseznamem"/>
        <w:numPr>
          <w:ilvl w:val="0"/>
          <w:numId w:val="6"/>
        </w:numPr>
        <w:tabs>
          <w:tab w:val="left" w:pos="851"/>
        </w:tabs>
        <w:autoSpaceDE w:val="0"/>
        <w:autoSpaceDN w:val="0"/>
        <w:adjustRightInd w:val="0"/>
        <w:spacing w:after="120"/>
        <w:ind w:left="851" w:hanging="426"/>
        <w:jc w:val="both"/>
        <w:rPr>
          <w:rFonts w:eastAsia="@Arial Unicode MS" w:cs="Arial"/>
          <w:color w:val="000000"/>
          <w:sz w:val="22"/>
          <w:szCs w:val="22"/>
          <w:lang w:val="cs-CZ"/>
        </w:rPr>
      </w:pPr>
      <w:r w:rsidRPr="00C43B20">
        <w:rPr>
          <w:rFonts w:eastAsia="@Arial Unicode MS" w:cs="Arial"/>
          <w:color w:val="000000"/>
          <w:sz w:val="22"/>
          <w:szCs w:val="22"/>
          <w:lang w:val="cs-CZ"/>
        </w:rPr>
        <w:t>si mohou vzájemně vědomě nebo opomenutím poskytnout informace, které budou považovány za důvěrné (dále jen „důvěrné informace“),</w:t>
      </w:r>
    </w:p>
    <w:p w:rsidR="002664DE" w:rsidRPr="00C43B20" w:rsidRDefault="002664DE" w:rsidP="00200812">
      <w:pPr>
        <w:pStyle w:val="Odstavecseseznamem"/>
        <w:numPr>
          <w:ilvl w:val="0"/>
          <w:numId w:val="6"/>
        </w:numPr>
        <w:tabs>
          <w:tab w:val="left" w:pos="851"/>
        </w:tabs>
        <w:autoSpaceDE w:val="0"/>
        <w:autoSpaceDN w:val="0"/>
        <w:adjustRightInd w:val="0"/>
        <w:spacing w:after="120"/>
        <w:ind w:left="851" w:hanging="426"/>
        <w:jc w:val="both"/>
        <w:rPr>
          <w:rFonts w:eastAsia="@Arial Unicode MS" w:cs="Arial"/>
          <w:color w:val="000000"/>
          <w:sz w:val="22"/>
          <w:szCs w:val="22"/>
          <w:lang w:val="cs-CZ"/>
        </w:rPr>
      </w:pPr>
      <w:r w:rsidRPr="00C43B20">
        <w:rPr>
          <w:rFonts w:eastAsia="@Arial Unicode MS" w:cs="Arial"/>
          <w:color w:val="000000"/>
          <w:sz w:val="22"/>
          <w:szCs w:val="22"/>
          <w:lang w:val="cs-CZ"/>
        </w:rPr>
        <w:lastRenderedPageBreak/>
        <w:t>mohou jejich zaměstnanci či osoby v obdobném postavení získat vědomou činností druhé smluvní strany nebo i jejím opomenutím přístup k důvěrným informacím druhé smluvní strany.</w:t>
      </w:r>
    </w:p>
    <w:p w:rsidR="002664DE" w:rsidRPr="00C43B20" w:rsidRDefault="002664DE" w:rsidP="00BE41C3">
      <w:pPr>
        <w:pStyle w:val="Textodst1sl"/>
        <w:numPr>
          <w:ilvl w:val="0"/>
          <w:numId w:val="14"/>
        </w:numPr>
        <w:tabs>
          <w:tab w:val="clear" w:pos="284"/>
          <w:tab w:val="left" w:pos="426"/>
        </w:tabs>
        <w:spacing w:before="120"/>
        <w:ind w:left="425" w:hanging="425"/>
        <w:rPr>
          <w:rFonts w:ascii="Arial" w:hAnsi="Arial" w:cs="Arial"/>
          <w:sz w:val="22"/>
          <w:szCs w:val="22"/>
        </w:rPr>
      </w:pPr>
      <w:r w:rsidRPr="00C43B20">
        <w:rPr>
          <w:rFonts w:ascii="Arial" w:hAnsi="Arial" w:cs="Arial"/>
          <w:sz w:val="22"/>
          <w:szCs w:val="22"/>
        </w:rPr>
        <w:t xml:space="preserve">Smluvní strany se zavazují, že žádná z nich nezpřístupní třetí osobě důvěrné informace (bez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rsidR="002664DE" w:rsidRPr="00C43B20" w:rsidRDefault="002664DE" w:rsidP="00200812">
      <w:pPr>
        <w:pStyle w:val="Textodst1sl"/>
        <w:numPr>
          <w:ilvl w:val="0"/>
          <w:numId w:val="14"/>
        </w:numPr>
        <w:tabs>
          <w:tab w:val="clear" w:pos="284"/>
          <w:tab w:val="left" w:pos="426"/>
        </w:tabs>
        <w:spacing w:before="120" w:after="120"/>
        <w:ind w:left="425" w:hanging="425"/>
        <w:rPr>
          <w:rFonts w:ascii="Arial" w:hAnsi="Arial" w:cs="Arial"/>
          <w:sz w:val="22"/>
          <w:szCs w:val="22"/>
        </w:rPr>
      </w:pPr>
      <w:r w:rsidRPr="00C43B20">
        <w:rPr>
          <w:rFonts w:ascii="Arial" w:hAnsi="Arial" w:cs="Arial"/>
          <w:sz w:val="22"/>
          <w:szCs w:val="22"/>
        </w:rPr>
        <w:t>Za třetí osoby dle odst. 2 tohoto článku se nepovažují:</w:t>
      </w:r>
    </w:p>
    <w:p w:rsidR="002664DE" w:rsidRPr="00C43B20" w:rsidRDefault="002664DE" w:rsidP="00200812">
      <w:pPr>
        <w:pStyle w:val="Odstavecseseznamem"/>
        <w:numPr>
          <w:ilvl w:val="0"/>
          <w:numId w:val="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jc w:val="both"/>
        <w:rPr>
          <w:rFonts w:eastAsia="@Arial Unicode MS" w:cs="Arial"/>
          <w:color w:val="000000"/>
          <w:sz w:val="22"/>
          <w:szCs w:val="22"/>
          <w:lang w:val="cs-CZ"/>
        </w:rPr>
      </w:pPr>
      <w:r w:rsidRPr="00C43B20">
        <w:rPr>
          <w:rFonts w:eastAsia="@Arial Unicode MS" w:cs="Arial"/>
          <w:color w:val="000000"/>
          <w:sz w:val="22"/>
          <w:szCs w:val="22"/>
          <w:lang w:val="cs-CZ"/>
        </w:rPr>
        <w:t>zaměstnanci smluvních stran a osoby v obdobném postavení,</w:t>
      </w:r>
    </w:p>
    <w:p w:rsidR="002664DE" w:rsidRPr="00C43B20" w:rsidRDefault="002664DE" w:rsidP="00200812">
      <w:pPr>
        <w:pStyle w:val="Odstavecseseznamem"/>
        <w:numPr>
          <w:ilvl w:val="0"/>
          <w:numId w:val="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jc w:val="both"/>
        <w:rPr>
          <w:rFonts w:eastAsia="@Arial Unicode MS" w:cs="Arial"/>
          <w:color w:val="000000"/>
          <w:sz w:val="22"/>
          <w:szCs w:val="22"/>
          <w:lang w:val="cs-CZ"/>
        </w:rPr>
      </w:pPr>
      <w:r w:rsidRPr="00C43B20">
        <w:rPr>
          <w:rFonts w:eastAsia="@Arial Unicode MS" w:cs="Arial"/>
          <w:color w:val="000000"/>
          <w:sz w:val="22"/>
          <w:szCs w:val="22"/>
          <w:lang w:val="cs-CZ"/>
        </w:rPr>
        <w:t>orgány smluvních stran a jejich členové,</w:t>
      </w:r>
    </w:p>
    <w:p w:rsidR="002664DE" w:rsidRPr="00C43B20" w:rsidRDefault="002664DE" w:rsidP="00200812">
      <w:pPr>
        <w:pStyle w:val="Odstavecseseznamem"/>
        <w:numPr>
          <w:ilvl w:val="0"/>
          <w:numId w:val="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jc w:val="both"/>
        <w:rPr>
          <w:rFonts w:eastAsia="@Arial Unicode MS" w:cs="Arial"/>
          <w:color w:val="000000"/>
          <w:sz w:val="22"/>
          <w:szCs w:val="22"/>
          <w:lang w:val="cs-CZ"/>
        </w:rPr>
      </w:pPr>
      <w:r w:rsidRPr="00C43B20">
        <w:rPr>
          <w:rFonts w:eastAsia="@Arial Unicode MS" w:cs="Arial"/>
          <w:color w:val="000000"/>
          <w:sz w:val="22"/>
          <w:szCs w:val="22"/>
          <w:lang w:val="cs-CZ"/>
        </w:rPr>
        <w:t xml:space="preserve">ve vztahu k důvěrným informacím objednatele poddodavatelé </w:t>
      </w:r>
      <w:r w:rsidR="000A672A" w:rsidRPr="00C43B20">
        <w:rPr>
          <w:rFonts w:eastAsia="@Arial Unicode MS" w:cs="Arial"/>
          <w:color w:val="000000"/>
          <w:sz w:val="22"/>
          <w:szCs w:val="22"/>
          <w:lang w:val="cs-CZ"/>
        </w:rPr>
        <w:t>poskytovatele</w:t>
      </w:r>
      <w:r w:rsidRPr="00C43B20">
        <w:rPr>
          <w:rFonts w:eastAsia="@Arial Unicode MS" w:cs="Arial"/>
          <w:color w:val="000000"/>
          <w:sz w:val="22"/>
          <w:szCs w:val="22"/>
          <w:lang w:val="cs-CZ"/>
        </w:rPr>
        <w:t>,</w:t>
      </w:r>
    </w:p>
    <w:p w:rsidR="002664DE" w:rsidRPr="00C43B20" w:rsidRDefault="002664DE" w:rsidP="001872F3">
      <w:pPr>
        <w:pStyle w:val="Odstavecseseznamem"/>
        <w:numPr>
          <w:ilvl w:val="0"/>
          <w:numId w:val="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jc w:val="both"/>
        <w:rPr>
          <w:rFonts w:eastAsia="@Arial Unicode MS" w:cs="Arial"/>
          <w:color w:val="000000"/>
          <w:sz w:val="22"/>
          <w:szCs w:val="22"/>
          <w:lang w:val="cs-CZ"/>
        </w:rPr>
      </w:pPr>
      <w:r w:rsidRPr="00C43B20">
        <w:rPr>
          <w:rFonts w:eastAsia="@Arial Unicode MS" w:cs="Arial"/>
          <w:color w:val="000000"/>
          <w:sz w:val="22"/>
          <w:szCs w:val="22"/>
          <w:lang w:val="cs-CZ"/>
        </w:rPr>
        <w:t xml:space="preserve">ve vztahu k důvěrným informacím </w:t>
      </w:r>
      <w:r w:rsidR="000A672A" w:rsidRPr="00C43B20">
        <w:rPr>
          <w:rFonts w:eastAsia="@Arial Unicode MS" w:cs="Arial"/>
          <w:color w:val="000000"/>
          <w:sz w:val="22"/>
          <w:szCs w:val="22"/>
          <w:lang w:val="cs-CZ"/>
        </w:rPr>
        <w:t>poskytovatele</w:t>
      </w:r>
      <w:r w:rsidRPr="00C43B20">
        <w:rPr>
          <w:rFonts w:eastAsia="@Arial Unicode MS" w:cs="Arial"/>
          <w:color w:val="000000"/>
          <w:sz w:val="22"/>
          <w:szCs w:val="22"/>
          <w:lang w:val="cs-CZ"/>
        </w:rPr>
        <w:t xml:space="preserve"> externí poskytovatelé objednatele, a to i potenciální,</w:t>
      </w:r>
    </w:p>
    <w:p w:rsidR="002664DE" w:rsidRPr="00C43B20" w:rsidRDefault="002664DE" w:rsidP="00D8678A">
      <w:pPr>
        <w:tabs>
          <w:tab w:val="left" w:pos="-720"/>
          <w:tab w:val="left" w:pos="720"/>
          <w:tab w:val="left" w:pos="1440"/>
          <w:tab w:val="left" w:pos="2160"/>
          <w:tab w:val="left" w:pos="2880"/>
          <w:tab w:val="left" w:pos="3600"/>
          <w:tab w:val="left" w:pos="4320"/>
        </w:tabs>
        <w:autoSpaceDE w:val="0"/>
        <w:autoSpaceDN w:val="0"/>
        <w:adjustRightInd w:val="0"/>
        <w:spacing w:after="120"/>
        <w:ind w:left="426"/>
        <w:jc w:val="both"/>
        <w:rPr>
          <w:rFonts w:eastAsia="@Arial Unicode MS" w:cs="Arial"/>
          <w:color w:val="000000"/>
          <w:sz w:val="22"/>
          <w:szCs w:val="22"/>
        </w:rPr>
      </w:pPr>
      <w:r w:rsidRPr="00C43B20">
        <w:rPr>
          <w:rFonts w:eastAsia="@Arial Unicode MS" w:cs="Arial"/>
          <w:color w:val="000000"/>
          <w:sz w:val="22"/>
          <w:szCs w:val="22"/>
        </w:rPr>
        <w:t>za předpokladu, že se podílejí na plnění této smlouvy nebo plnění spojeném s plněním dle této smlouvy, důvěrné informace jsou jim zpřístupněny výhradně za tímto účelem a zpřístupnění důvěrných informací je v rozsahu nezbytně nutném pro naplnění jeho účelu a</w:t>
      </w:r>
      <w:r w:rsidR="00F50C3C" w:rsidRPr="00C43B20">
        <w:rPr>
          <w:rFonts w:eastAsia="@Arial Unicode MS" w:cs="Arial"/>
          <w:color w:val="000000"/>
          <w:sz w:val="22"/>
          <w:szCs w:val="22"/>
        </w:rPr>
        <w:t> </w:t>
      </w:r>
      <w:r w:rsidRPr="00C43B20">
        <w:rPr>
          <w:rFonts w:eastAsia="@Arial Unicode MS" w:cs="Arial"/>
          <w:color w:val="000000"/>
          <w:sz w:val="22"/>
          <w:szCs w:val="22"/>
        </w:rPr>
        <w:t>za stejných podmínek, jaké jsou stanoveny smluvním stranám v této smlouvě.</w:t>
      </w:r>
    </w:p>
    <w:p w:rsidR="002664DE" w:rsidRPr="00C43B20" w:rsidRDefault="002664DE" w:rsidP="001A586F">
      <w:pPr>
        <w:pStyle w:val="Textodst1sl"/>
        <w:numPr>
          <w:ilvl w:val="0"/>
          <w:numId w:val="14"/>
        </w:numPr>
        <w:tabs>
          <w:tab w:val="clear" w:pos="284"/>
          <w:tab w:val="left" w:pos="426"/>
        </w:tabs>
        <w:spacing w:before="120"/>
        <w:ind w:left="425" w:hanging="425"/>
        <w:rPr>
          <w:rFonts w:ascii="Arial" w:hAnsi="Arial" w:cs="Arial"/>
          <w:sz w:val="22"/>
          <w:szCs w:val="22"/>
        </w:rPr>
      </w:pPr>
      <w:r w:rsidRPr="00C43B20">
        <w:rPr>
          <w:rFonts w:ascii="Arial" w:hAnsi="Arial" w:cs="Arial"/>
          <w:sz w:val="22"/>
          <w:szCs w:val="22"/>
        </w:rPr>
        <w:t xml:space="preserve">Smluvní strany se zavazují v plném rozsahu zachovávat povinnost mlčenlivosti a povinnost chránit důvěrné informace vyplývající z této smlouvy a z příslušných </w:t>
      </w:r>
      <w:r w:rsidR="00A172F7" w:rsidRPr="00C43B20">
        <w:rPr>
          <w:rFonts w:ascii="Arial" w:hAnsi="Arial" w:cs="Arial"/>
          <w:sz w:val="22"/>
          <w:szCs w:val="22"/>
        </w:rPr>
        <w:t>právních předpisů</w:t>
      </w:r>
      <w:r w:rsidRPr="00C43B20">
        <w:rPr>
          <w:rFonts w:ascii="Arial" w:hAnsi="Arial" w:cs="Arial"/>
          <w:sz w:val="22"/>
          <w:szCs w:val="22"/>
        </w:rPr>
        <w:t>, zejména povinnosti vyplývající z Nařízení Evropského parlamentu a Rady (EU) 2016/679 ze dne 27. dubna 2016 o ochraně fyzických osob v souvislosti se zpracováním osobních údajů a o volném pohybu těchto údajů a o zrušení směrnice 95/46/ES (dále jen „obecné nařízení“).</w:t>
      </w:r>
    </w:p>
    <w:p w:rsidR="002664DE" w:rsidRPr="00C43B20" w:rsidRDefault="002664DE" w:rsidP="001A586F">
      <w:pPr>
        <w:pStyle w:val="Textodst1sl"/>
        <w:numPr>
          <w:ilvl w:val="0"/>
          <w:numId w:val="14"/>
        </w:numPr>
        <w:tabs>
          <w:tab w:val="clear" w:pos="284"/>
          <w:tab w:val="left" w:pos="426"/>
        </w:tabs>
        <w:spacing w:before="120"/>
        <w:ind w:left="425" w:hanging="425"/>
        <w:rPr>
          <w:rFonts w:ascii="Arial" w:hAnsi="Arial" w:cs="Arial"/>
          <w:sz w:val="22"/>
          <w:szCs w:val="22"/>
        </w:rPr>
      </w:pPr>
      <w:r w:rsidRPr="00C43B20">
        <w:rPr>
          <w:rFonts w:ascii="Arial" w:hAnsi="Arial" w:cs="Arial"/>
          <w:sz w:val="22"/>
          <w:szCs w:val="22"/>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rsidR="002664DE" w:rsidRPr="00C43B20" w:rsidRDefault="002664DE" w:rsidP="001A586F">
      <w:pPr>
        <w:pStyle w:val="Textodst1sl"/>
        <w:numPr>
          <w:ilvl w:val="0"/>
          <w:numId w:val="14"/>
        </w:numPr>
        <w:tabs>
          <w:tab w:val="clear" w:pos="284"/>
          <w:tab w:val="left" w:pos="426"/>
        </w:tabs>
        <w:spacing w:before="120"/>
        <w:ind w:left="425" w:hanging="425"/>
        <w:rPr>
          <w:rFonts w:ascii="Arial" w:hAnsi="Arial" w:cs="Arial"/>
          <w:sz w:val="22"/>
          <w:szCs w:val="22"/>
        </w:rPr>
      </w:pPr>
      <w:r w:rsidRPr="00C43B20">
        <w:rPr>
          <w:rFonts w:ascii="Arial" w:hAnsi="Arial" w:cs="Arial"/>
          <w:sz w:val="22"/>
          <w:szCs w:val="22"/>
        </w:rPr>
        <w:t xml:space="preserve">Budou-li informace poskytnuté objednatelem, </w:t>
      </w:r>
      <w:r w:rsidR="000A672A" w:rsidRPr="00C43B20">
        <w:rPr>
          <w:rFonts w:ascii="Arial" w:hAnsi="Arial" w:cs="Arial"/>
          <w:sz w:val="22"/>
          <w:szCs w:val="22"/>
        </w:rPr>
        <w:t>poskytovatelem</w:t>
      </w:r>
      <w:r w:rsidRPr="00C43B20">
        <w:rPr>
          <w:rFonts w:ascii="Arial" w:hAnsi="Arial" w:cs="Arial"/>
          <w:sz w:val="22"/>
          <w:szCs w:val="22"/>
        </w:rPr>
        <w:t xml:space="preserve">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rsidR="002664DE" w:rsidRPr="00C43B20" w:rsidRDefault="002664DE" w:rsidP="001A586F">
      <w:pPr>
        <w:pStyle w:val="Textodst1sl"/>
        <w:numPr>
          <w:ilvl w:val="0"/>
          <w:numId w:val="14"/>
        </w:numPr>
        <w:tabs>
          <w:tab w:val="clear" w:pos="284"/>
          <w:tab w:val="left" w:pos="426"/>
        </w:tabs>
        <w:spacing w:before="120"/>
        <w:ind w:left="425" w:hanging="425"/>
        <w:rPr>
          <w:rFonts w:ascii="Arial" w:hAnsi="Arial" w:cs="Arial"/>
          <w:sz w:val="22"/>
          <w:szCs w:val="22"/>
        </w:rPr>
      </w:pPr>
      <w:r w:rsidRPr="00C43B20">
        <w:rPr>
          <w:rFonts w:ascii="Arial" w:hAnsi="Arial" w:cs="Arial"/>
          <w:sz w:val="22"/>
          <w:szCs w:val="22"/>
        </w:rPr>
        <w:t>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smlouvy, se smluvní strany zavazují neduplikovat žádným způsobem důvěrné informace druhé strany, nepředávat je třetí straně ani svým vlastním zaměstnancům a</w:t>
      </w:r>
      <w:r w:rsidR="0020332F" w:rsidRPr="00C43B20">
        <w:rPr>
          <w:rFonts w:ascii="Arial" w:hAnsi="Arial" w:cs="Arial"/>
          <w:sz w:val="22"/>
          <w:szCs w:val="22"/>
        </w:rPr>
        <w:t> </w:t>
      </w:r>
      <w:r w:rsidRPr="00C43B20">
        <w:rPr>
          <w:rFonts w:ascii="Arial" w:hAnsi="Arial" w:cs="Arial"/>
          <w:sz w:val="22"/>
          <w:szCs w:val="22"/>
        </w:rPr>
        <w:t>zástupcům s výjimkou těch, kteří s nimi potřebují být seznámeni, aby mohli plnit tuto smlouvu. Obě smluvní strany se zároveň zavazují nepoužít důvěrné informace druhé smluvní strany jinak než za účelem plnění této smlouvy.</w:t>
      </w:r>
    </w:p>
    <w:p w:rsidR="002664DE" w:rsidRPr="00C43B20" w:rsidRDefault="002664DE" w:rsidP="001A586F">
      <w:pPr>
        <w:pStyle w:val="Textodst1sl"/>
        <w:numPr>
          <w:ilvl w:val="0"/>
          <w:numId w:val="14"/>
        </w:numPr>
        <w:tabs>
          <w:tab w:val="clear" w:pos="284"/>
          <w:tab w:val="left" w:pos="426"/>
        </w:tabs>
        <w:spacing w:before="120"/>
        <w:ind w:left="425" w:hanging="425"/>
        <w:rPr>
          <w:rFonts w:ascii="Arial" w:hAnsi="Arial" w:cs="Arial"/>
          <w:sz w:val="22"/>
          <w:szCs w:val="22"/>
        </w:rPr>
      </w:pPr>
      <w:r w:rsidRPr="00C43B20">
        <w:rPr>
          <w:rFonts w:ascii="Arial" w:hAnsi="Arial" w:cs="Arial"/>
          <w:sz w:val="22"/>
          <w:szCs w:val="22"/>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w:t>
      </w:r>
      <w:r w:rsidR="00F50C3C" w:rsidRPr="00C43B20">
        <w:rPr>
          <w:rFonts w:ascii="Arial" w:hAnsi="Arial" w:cs="Arial"/>
          <w:sz w:val="22"/>
          <w:szCs w:val="22"/>
        </w:rPr>
        <w:t> </w:t>
      </w:r>
      <w:r w:rsidRPr="00C43B20">
        <w:rPr>
          <w:rFonts w:ascii="Arial" w:hAnsi="Arial" w:cs="Arial"/>
          <w:sz w:val="22"/>
          <w:szCs w:val="22"/>
        </w:rPr>
        <w:t xml:space="preserve">vzorců, technických vzorců a technického know-how, informace o provozních metodách, procedurách a provozních postupech, obchodní nebo marketingové plány, koncepce </w:t>
      </w:r>
      <w:r w:rsidRPr="00C43B20">
        <w:rPr>
          <w:rFonts w:ascii="Arial" w:hAnsi="Arial" w:cs="Arial"/>
          <w:sz w:val="22"/>
          <w:szCs w:val="22"/>
        </w:rPr>
        <w:lastRenderedPageBreak/>
        <w:t>a</w:t>
      </w:r>
      <w:r w:rsidR="00F50C3C" w:rsidRPr="00C43B20">
        <w:rPr>
          <w:rFonts w:ascii="Arial" w:hAnsi="Arial" w:cs="Arial"/>
          <w:sz w:val="22"/>
          <w:szCs w:val="22"/>
        </w:rPr>
        <w:t> </w:t>
      </w:r>
      <w:r w:rsidRPr="00C43B20">
        <w:rPr>
          <w:rFonts w:ascii="Arial" w:hAnsi="Arial" w:cs="Arial"/>
          <w:sz w:val="22"/>
          <w:szCs w:val="22"/>
        </w:rPr>
        <w:t>strategie nebo jejich části, nabídky, kontakty, smlouvy, dohody nebo jiná ujednání s třetími stranami, informace o výsledcích hospodaření, o vztazích s obchodními partnery, o</w:t>
      </w:r>
      <w:r w:rsidR="00F50C3C" w:rsidRPr="00C43B20">
        <w:rPr>
          <w:rFonts w:ascii="Arial" w:hAnsi="Arial" w:cs="Arial"/>
          <w:sz w:val="22"/>
          <w:szCs w:val="22"/>
        </w:rPr>
        <w:t> </w:t>
      </w:r>
      <w:r w:rsidRPr="00C43B20">
        <w:rPr>
          <w:rFonts w:ascii="Arial" w:hAnsi="Arial" w:cs="Arial"/>
          <w:sz w:val="22"/>
          <w:szCs w:val="22"/>
        </w:rPr>
        <w:t>pracovních otázkách a všechny další informace, jejichž zveřejnění přijímající stranou by předávající straně mohlo způsobit škodu.</w:t>
      </w:r>
    </w:p>
    <w:p w:rsidR="002664DE" w:rsidRPr="00C43B20" w:rsidRDefault="002664DE" w:rsidP="001A586F">
      <w:pPr>
        <w:pStyle w:val="Textodst1sl"/>
        <w:numPr>
          <w:ilvl w:val="0"/>
          <w:numId w:val="14"/>
        </w:numPr>
        <w:tabs>
          <w:tab w:val="clear" w:pos="284"/>
          <w:tab w:val="left" w:pos="426"/>
        </w:tabs>
        <w:spacing w:before="120"/>
        <w:ind w:left="425" w:hanging="425"/>
        <w:rPr>
          <w:rFonts w:ascii="Arial" w:hAnsi="Arial" w:cs="Arial"/>
          <w:sz w:val="22"/>
          <w:szCs w:val="22"/>
        </w:rPr>
      </w:pPr>
      <w:r w:rsidRPr="00C43B20">
        <w:rPr>
          <w:rFonts w:ascii="Arial" w:hAnsi="Arial" w:cs="Arial"/>
          <w:sz w:val="22"/>
          <w:szCs w:val="22"/>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rsidR="002664DE" w:rsidRPr="00C43B20" w:rsidRDefault="002664DE" w:rsidP="00200812">
      <w:pPr>
        <w:pStyle w:val="Textodst1sl"/>
        <w:numPr>
          <w:ilvl w:val="0"/>
          <w:numId w:val="14"/>
        </w:numPr>
        <w:tabs>
          <w:tab w:val="clear" w:pos="284"/>
          <w:tab w:val="left" w:pos="426"/>
        </w:tabs>
        <w:spacing w:before="120" w:after="120"/>
        <w:ind w:left="425" w:hanging="425"/>
        <w:rPr>
          <w:rFonts w:ascii="Arial" w:hAnsi="Arial" w:cs="Arial"/>
          <w:sz w:val="22"/>
          <w:szCs w:val="22"/>
        </w:rPr>
      </w:pPr>
      <w:r w:rsidRPr="00C43B20">
        <w:rPr>
          <w:rFonts w:ascii="Arial" w:hAnsi="Arial" w:cs="Arial"/>
          <w:sz w:val="22"/>
          <w:szCs w:val="22"/>
        </w:rPr>
        <w:t>Bez ohledu na výše uvedená ustanovení se za důvěrné nepovažují informace, které:</w:t>
      </w:r>
    </w:p>
    <w:p w:rsidR="002664DE" w:rsidRPr="00C43B20" w:rsidRDefault="002C716F" w:rsidP="00200812">
      <w:pPr>
        <w:pStyle w:val="Odstavecseseznamem"/>
        <w:numPr>
          <w:ilvl w:val="0"/>
          <w:numId w:val="19"/>
        </w:numPr>
        <w:tabs>
          <w:tab w:val="left" w:pos="851"/>
        </w:tabs>
        <w:autoSpaceDE w:val="0"/>
        <w:autoSpaceDN w:val="0"/>
        <w:adjustRightInd w:val="0"/>
        <w:spacing w:after="120"/>
        <w:ind w:left="851" w:hanging="426"/>
        <w:jc w:val="both"/>
        <w:rPr>
          <w:rFonts w:eastAsia="@Arial Unicode MS" w:cs="Arial"/>
          <w:color w:val="000000"/>
          <w:sz w:val="22"/>
          <w:szCs w:val="22"/>
          <w:lang w:val="cs-CZ"/>
        </w:rPr>
      </w:pPr>
      <w:r w:rsidRPr="00C43B20">
        <w:rPr>
          <w:rFonts w:eastAsia="@Arial Unicode MS" w:cs="Arial"/>
          <w:color w:val="000000"/>
          <w:sz w:val="22"/>
          <w:szCs w:val="22"/>
          <w:lang w:val="cs-CZ"/>
        </w:rPr>
        <w:t>s</w:t>
      </w:r>
      <w:r w:rsidR="002664DE" w:rsidRPr="00C43B20">
        <w:rPr>
          <w:rFonts w:eastAsia="@Arial Unicode MS" w:cs="Arial"/>
          <w:color w:val="000000"/>
          <w:sz w:val="22"/>
          <w:szCs w:val="22"/>
          <w:lang w:val="cs-CZ"/>
        </w:rPr>
        <w:t>e</w:t>
      </w:r>
      <w:r w:rsidR="00547E57" w:rsidRPr="00C43B20">
        <w:rPr>
          <w:rFonts w:eastAsia="@Arial Unicode MS" w:cs="Arial"/>
          <w:color w:val="000000"/>
          <w:sz w:val="22"/>
          <w:szCs w:val="22"/>
          <w:lang w:val="cs-CZ"/>
        </w:rPr>
        <w:t xml:space="preserve"> </w:t>
      </w:r>
      <w:r w:rsidR="00FB5DD4" w:rsidRPr="00C43B20">
        <w:rPr>
          <w:rFonts w:eastAsia="@Arial Unicode MS" w:cs="Arial"/>
          <w:color w:val="000000"/>
          <w:sz w:val="22"/>
          <w:szCs w:val="22"/>
          <w:lang w:val="cs-CZ"/>
        </w:rPr>
        <w:t>s</w:t>
      </w:r>
      <w:r w:rsidR="002664DE" w:rsidRPr="00C43B20">
        <w:rPr>
          <w:rFonts w:eastAsia="@Arial Unicode MS" w:cs="Arial"/>
          <w:color w:val="000000"/>
          <w:sz w:val="22"/>
          <w:szCs w:val="22"/>
          <w:lang w:val="cs-CZ"/>
        </w:rPr>
        <w:t>taly veřejně známými, aniž by jejich zveřejněním došlo k porušení závazků přijímající smluvní strany či právních předpisů,</w:t>
      </w:r>
    </w:p>
    <w:p w:rsidR="002664DE" w:rsidRPr="00C43B20" w:rsidRDefault="002664DE" w:rsidP="00200812">
      <w:pPr>
        <w:pStyle w:val="Odstavecseseznamem"/>
        <w:numPr>
          <w:ilvl w:val="0"/>
          <w:numId w:val="19"/>
        </w:numPr>
        <w:tabs>
          <w:tab w:val="left" w:pos="851"/>
        </w:tabs>
        <w:autoSpaceDE w:val="0"/>
        <w:autoSpaceDN w:val="0"/>
        <w:adjustRightInd w:val="0"/>
        <w:spacing w:after="120"/>
        <w:ind w:left="851" w:hanging="426"/>
        <w:jc w:val="both"/>
        <w:rPr>
          <w:rFonts w:eastAsia="@Arial Unicode MS" w:cs="Arial"/>
          <w:color w:val="000000"/>
          <w:sz w:val="22"/>
          <w:szCs w:val="22"/>
          <w:lang w:val="cs-CZ"/>
        </w:rPr>
      </w:pPr>
      <w:r w:rsidRPr="00C43B20">
        <w:rPr>
          <w:rFonts w:eastAsia="@Arial Unicode MS" w:cs="Arial"/>
          <w:color w:val="000000"/>
          <w:sz w:val="22"/>
          <w:szCs w:val="22"/>
          <w:lang w:val="cs-CZ"/>
        </w:rPr>
        <w:t>měla přijímající strana prokazatelně legálně k dispozici před uzavřením této smlouvy, pokud takové informace nebyly předmětem jiné, dříve mezi smluvními stranami uzavřené smlouvy o ochraně informací,</w:t>
      </w:r>
    </w:p>
    <w:p w:rsidR="002664DE" w:rsidRPr="00C43B20" w:rsidRDefault="002664DE" w:rsidP="00200812">
      <w:pPr>
        <w:pStyle w:val="Odstavecseseznamem"/>
        <w:numPr>
          <w:ilvl w:val="0"/>
          <w:numId w:val="19"/>
        </w:numPr>
        <w:tabs>
          <w:tab w:val="left" w:pos="851"/>
        </w:tabs>
        <w:autoSpaceDE w:val="0"/>
        <w:autoSpaceDN w:val="0"/>
        <w:adjustRightInd w:val="0"/>
        <w:spacing w:after="120"/>
        <w:ind w:left="851" w:hanging="426"/>
        <w:jc w:val="both"/>
        <w:rPr>
          <w:rFonts w:eastAsia="@Arial Unicode MS" w:cs="Arial"/>
          <w:color w:val="000000"/>
          <w:sz w:val="22"/>
          <w:szCs w:val="22"/>
          <w:lang w:val="cs-CZ"/>
        </w:rPr>
      </w:pPr>
      <w:r w:rsidRPr="00C43B20">
        <w:rPr>
          <w:rFonts w:eastAsia="@Arial Unicode MS" w:cs="Arial"/>
          <w:color w:val="000000"/>
          <w:sz w:val="22"/>
          <w:szCs w:val="22"/>
          <w:lang w:val="cs-CZ"/>
        </w:rPr>
        <w:t xml:space="preserve">jsou výsledkem postupu, při kterém k nim přijímající strana dospěje </w:t>
      </w:r>
      <w:r w:rsidR="0020332F" w:rsidRPr="00C43B20">
        <w:rPr>
          <w:rFonts w:eastAsia="@Arial Unicode MS" w:cs="Arial"/>
          <w:color w:val="000000"/>
          <w:sz w:val="22"/>
          <w:szCs w:val="22"/>
          <w:lang w:val="cs-CZ"/>
        </w:rPr>
        <w:t>nezávisle,</w:t>
      </w:r>
      <w:r w:rsidRPr="00C43B20">
        <w:rPr>
          <w:rFonts w:eastAsia="@Arial Unicode MS" w:cs="Arial"/>
          <w:color w:val="000000"/>
          <w:sz w:val="22"/>
          <w:szCs w:val="22"/>
          <w:lang w:val="cs-CZ"/>
        </w:rPr>
        <w:t xml:space="preserve"> a to je schopna doložit svými záznamy nebo informacemi, včetně důvěrných, třetí strany,</w:t>
      </w:r>
    </w:p>
    <w:p w:rsidR="002664DE" w:rsidRPr="00C43B20" w:rsidRDefault="002664DE" w:rsidP="00200812">
      <w:pPr>
        <w:pStyle w:val="Odstavecseseznamem"/>
        <w:numPr>
          <w:ilvl w:val="0"/>
          <w:numId w:val="19"/>
        </w:numPr>
        <w:tabs>
          <w:tab w:val="left" w:pos="851"/>
        </w:tabs>
        <w:autoSpaceDE w:val="0"/>
        <w:autoSpaceDN w:val="0"/>
        <w:adjustRightInd w:val="0"/>
        <w:spacing w:after="120"/>
        <w:ind w:left="851" w:hanging="426"/>
        <w:jc w:val="both"/>
        <w:rPr>
          <w:rFonts w:eastAsia="@Arial Unicode MS" w:cs="Arial"/>
          <w:color w:val="000000"/>
          <w:sz w:val="22"/>
          <w:szCs w:val="22"/>
          <w:lang w:val="cs-CZ"/>
        </w:rPr>
      </w:pPr>
      <w:r w:rsidRPr="00C43B20">
        <w:rPr>
          <w:rFonts w:eastAsia="@Arial Unicode MS" w:cs="Arial"/>
          <w:color w:val="000000"/>
          <w:sz w:val="22"/>
          <w:szCs w:val="22"/>
          <w:lang w:val="cs-CZ"/>
        </w:rPr>
        <w:t>po podpisu této smlouvy poskytne přijímající straně třetí osoba, jež není omezena v takovém nakládání s informacemi,</w:t>
      </w:r>
    </w:p>
    <w:p w:rsidR="002664DE" w:rsidRPr="00C43B20" w:rsidRDefault="002664DE" w:rsidP="00200812">
      <w:pPr>
        <w:pStyle w:val="Odstavecseseznamem"/>
        <w:numPr>
          <w:ilvl w:val="0"/>
          <w:numId w:val="19"/>
        </w:numPr>
        <w:tabs>
          <w:tab w:val="left" w:pos="851"/>
        </w:tabs>
        <w:autoSpaceDE w:val="0"/>
        <w:autoSpaceDN w:val="0"/>
        <w:adjustRightInd w:val="0"/>
        <w:spacing w:after="120"/>
        <w:ind w:left="851" w:hanging="426"/>
        <w:jc w:val="both"/>
        <w:rPr>
          <w:rFonts w:eastAsia="@Arial Unicode MS" w:cs="Arial"/>
          <w:color w:val="000000"/>
          <w:sz w:val="22"/>
          <w:szCs w:val="22"/>
          <w:lang w:val="cs-CZ"/>
        </w:rPr>
      </w:pPr>
      <w:r w:rsidRPr="00C43B20">
        <w:rPr>
          <w:rFonts w:eastAsia="@Arial Unicode MS" w:cs="Arial"/>
          <w:color w:val="000000"/>
          <w:sz w:val="22"/>
          <w:szCs w:val="22"/>
          <w:lang w:val="cs-CZ"/>
        </w:rPr>
        <w:t>mají být zpřístupněny na základě zákona či jiného právního předpisu včetně práva EU nebo závazného rozhodnutí oprávněného orgánu veřejné moci,</w:t>
      </w:r>
    </w:p>
    <w:p w:rsidR="002664DE" w:rsidRPr="00C43B20" w:rsidRDefault="002664DE" w:rsidP="00200812">
      <w:pPr>
        <w:pStyle w:val="Odstavecseseznamem"/>
        <w:numPr>
          <w:ilvl w:val="0"/>
          <w:numId w:val="19"/>
        </w:numPr>
        <w:tabs>
          <w:tab w:val="left" w:pos="851"/>
        </w:tabs>
        <w:autoSpaceDE w:val="0"/>
        <w:autoSpaceDN w:val="0"/>
        <w:adjustRightInd w:val="0"/>
        <w:spacing w:after="120"/>
        <w:ind w:left="851" w:hanging="426"/>
        <w:jc w:val="both"/>
        <w:rPr>
          <w:rFonts w:eastAsia="@Arial Unicode MS" w:cs="Arial"/>
          <w:color w:val="000000"/>
          <w:sz w:val="22"/>
          <w:szCs w:val="22"/>
          <w:lang w:val="cs-CZ"/>
        </w:rPr>
      </w:pPr>
      <w:r w:rsidRPr="00C43B20">
        <w:rPr>
          <w:rFonts w:eastAsia="@Arial Unicode MS" w:cs="Arial"/>
          <w:color w:val="000000"/>
          <w:sz w:val="22"/>
          <w:szCs w:val="22"/>
          <w:lang w:val="cs-CZ"/>
        </w:rPr>
        <w:t>jsou obsažené v této smlouvě a jsou zveřejněné dle § 219 zákona č. 314/2016 Sb., o zadávání veřejných zakázek, ve znění pozdějších předpisů (dále jen „ZZVZ“), nebo dle zákona č. 340/2015 Sb., o zvláštních podmínkách účinnosti některých smluv, uveřejňování těchto smluv a o registru smluv, ve znění pozdějších předpisů (dále jen „zákon o registru smluv“)</w:t>
      </w:r>
      <w:r w:rsidR="00F15046" w:rsidRPr="00C43B20">
        <w:rPr>
          <w:rFonts w:eastAsia="@Arial Unicode MS" w:cs="Arial"/>
          <w:color w:val="000000"/>
          <w:sz w:val="22"/>
          <w:szCs w:val="22"/>
          <w:lang w:val="cs-CZ"/>
        </w:rPr>
        <w:t>, pokud se na tuto smlouvu povinnost uveřejnění dle uvedených zákonů vztahuje.</w:t>
      </w:r>
    </w:p>
    <w:p w:rsidR="002664DE" w:rsidRPr="00C43B20" w:rsidRDefault="002664DE" w:rsidP="001A586F">
      <w:pPr>
        <w:pStyle w:val="Textodst1sl"/>
        <w:numPr>
          <w:ilvl w:val="0"/>
          <w:numId w:val="14"/>
        </w:numPr>
        <w:tabs>
          <w:tab w:val="clear" w:pos="284"/>
          <w:tab w:val="left" w:pos="426"/>
        </w:tabs>
        <w:spacing w:before="120"/>
        <w:ind w:left="425" w:hanging="425"/>
        <w:rPr>
          <w:rFonts w:ascii="Arial" w:hAnsi="Arial" w:cs="Arial"/>
          <w:sz w:val="22"/>
          <w:szCs w:val="22"/>
        </w:rPr>
      </w:pPr>
      <w:r w:rsidRPr="00C43B20">
        <w:rPr>
          <w:rFonts w:ascii="Arial" w:hAnsi="Arial" w:cs="Arial"/>
          <w:sz w:val="22"/>
          <w:szCs w:val="22"/>
        </w:rPr>
        <w:t xml:space="preserve">Každá smluvní strana se zavazuje přijmout technická a organizační vnitřní opatření nezbytná k ochraně důvěrných informací. </w:t>
      </w:r>
      <w:r w:rsidR="000A672A" w:rsidRPr="00C43B20">
        <w:rPr>
          <w:rFonts w:ascii="Arial" w:hAnsi="Arial" w:cs="Arial"/>
          <w:sz w:val="22"/>
          <w:szCs w:val="22"/>
        </w:rPr>
        <w:t>Poskytovatel</w:t>
      </w:r>
      <w:r w:rsidRPr="00C43B20">
        <w:rPr>
          <w:rFonts w:ascii="Arial" w:hAnsi="Arial" w:cs="Arial"/>
          <w:sz w:val="22"/>
          <w:szCs w:val="22"/>
        </w:rPr>
        <w:t xml:space="preserve"> je povinen poučit své zaměstnance a členy svých orgánů o povinnosti zachovávat mlčenlivost podle této smlouvy a je povinen zachování mlčenlivosti z jejich strany řádně kontrolovat. Zaměstnanci </w:t>
      </w:r>
      <w:r w:rsidR="000A672A" w:rsidRPr="00C43B20">
        <w:rPr>
          <w:rFonts w:ascii="Arial" w:hAnsi="Arial" w:cs="Arial"/>
          <w:sz w:val="22"/>
          <w:szCs w:val="22"/>
        </w:rPr>
        <w:t>poskytovatele</w:t>
      </w:r>
      <w:r w:rsidRPr="00C43B20">
        <w:rPr>
          <w:rFonts w:ascii="Arial" w:hAnsi="Arial" w:cs="Arial"/>
          <w:sz w:val="22"/>
          <w:szCs w:val="22"/>
        </w:rPr>
        <w:t xml:space="preserve"> nesmí důvěrné skutečnosti, které se dozvěděli v souvislosti s touto smlouvou, sdělovat ani jiným zaměstnancům </w:t>
      </w:r>
      <w:r w:rsidR="000A672A" w:rsidRPr="00C43B20">
        <w:rPr>
          <w:rFonts w:ascii="Arial" w:hAnsi="Arial" w:cs="Arial"/>
          <w:sz w:val="22"/>
          <w:szCs w:val="22"/>
        </w:rPr>
        <w:t>poskytovatele</w:t>
      </w:r>
      <w:r w:rsidRPr="00C43B20">
        <w:rPr>
          <w:rFonts w:ascii="Arial" w:hAnsi="Arial" w:cs="Arial"/>
          <w:sz w:val="22"/>
          <w:szCs w:val="22"/>
        </w:rPr>
        <w:t xml:space="preserve"> nebo členům orgánů </w:t>
      </w:r>
      <w:r w:rsidR="000A672A" w:rsidRPr="00C43B20">
        <w:rPr>
          <w:rFonts w:ascii="Arial" w:hAnsi="Arial" w:cs="Arial"/>
          <w:sz w:val="22"/>
          <w:szCs w:val="22"/>
        </w:rPr>
        <w:t>poskytovatele</w:t>
      </w:r>
      <w:r w:rsidRPr="00C43B20">
        <w:rPr>
          <w:rFonts w:ascii="Arial" w:hAnsi="Arial" w:cs="Arial"/>
          <w:sz w:val="22"/>
          <w:szCs w:val="22"/>
        </w:rPr>
        <w:t>, není-li to nezbytné k plnění jejich pracovních úkolů nebo z hlediska funkčního zařazení.</w:t>
      </w:r>
    </w:p>
    <w:p w:rsidR="002664DE" w:rsidRPr="00C43B20" w:rsidRDefault="000A672A" w:rsidP="001A586F">
      <w:pPr>
        <w:pStyle w:val="Textodst1sl"/>
        <w:numPr>
          <w:ilvl w:val="0"/>
          <w:numId w:val="14"/>
        </w:numPr>
        <w:tabs>
          <w:tab w:val="clear" w:pos="284"/>
          <w:tab w:val="left" w:pos="426"/>
        </w:tabs>
        <w:spacing w:before="120"/>
        <w:ind w:left="425" w:hanging="425"/>
        <w:rPr>
          <w:rFonts w:ascii="Arial" w:hAnsi="Arial" w:cs="Arial"/>
          <w:sz w:val="22"/>
          <w:szCs w:val="22"/>
        </w:rPr>
      </w:pPr>
      <w:r w:rsidRPr="00C43B20">
        <w:rPr>
          <w:rFonts w:ascii="Arial" w:hAnsi="Arial" w:cs="Arial"/>
          <w:sz w:val="22"/>
          <w:szCs w:val="22"/>
        </w:rPr>
        <w:t>Poskytovatel</w:t>
      </w:r>
      <w:r w:rsidR="002664DE" w:rsidRPr="00C43B20">
        <w:rPr>
          <w:rFonts w:ascii="Arial" w:hAnsi="Arial" w:cs="Arial"/>
          <w:sz w:val="22"/>
          <w:szCs w:val="22"/>
        </w:rPr>
        <w:t xml:space="preserve"> je povinen zavázat povinností mlčenlivosti a ochrany důvěrných informací dle tohoto článku rovněž všechny poddodavatele, kteří se budou podílet na plnění předmětu veřejné zakázky dle této smlouvy. </w:t>
      </w:r>
    </w:p>
    <w:p w:rsidR="002664DE" w:rsidRPr="00C43B20" w:rsidRDefault="002664DE" w:rsidP="001A586F">
      <w:pPr>
        <w:pStyle w:val="Textodst1sl"/>
        <w:numPr>
          <w:ilvl w:val="0"/>
          <w:numId w:val="14"/>
        </w:numPr>
        <w:tabs>
          <w:tab w:val="clear" w:pos="284"/>
          <w:tab w:val="left" w:pos="426"/>
        </w:tabs>
        <w:spacing w:before="120"/>
        <w:ind w:left="425" w:hanging="425"/>
        <w:rPr>
          <w:rFonts w:ascii="Arial" w:hAnsi="Arial" w:cs="Arial"/>
          <w:sz w:val="22"/>
          <w:szCs w:val="22"/>
        </w:rPr>
      </w:pPr>
      <w:r w:rsidRPr="00C43B20">
        <w:rPr>
          <w:rFonts w:ascii="Arial" w:hAnsi="Arial" w:cs="Arial"/>
          <w:sz w:val="22"/>
          <w:szCs w:val="22"/>
        </w:rPr>
        <w:t xml:space="preserve">Za porušení povinnosti mlčenlivosti osobami, které se budou podílet na plnění předmětu smlouvy, odpovídá </w:t>
      </w:r>
      <w:r w:rsidR="000A672A" w:rsidRPr="00C43B20">
        <w:rPr>
          <w:rFonts w:ascii="Arial" w:hAnsi="Arial" w:cs="Arial"/>
          <w:sz w:val="22"/>
          <w:szCs w:val="22"/>
        </w:rPr>
        <w:t>poskytovatel</w:t>
      </w:r>
      <w:r w:rsidRPr="00C43B20">
        <w:rPr>
          <w:rFonts w:ascii="Arial" w:hAnsi="Arial" w:cs="Arial"/>
          <w:sz w:val="22"/>
          <w:szCs w:val="22"/>
        </w:rPr>
        <w:t>, jako by povinnost porušil sám.</w:t>
      </w:r>
    </w:p>
    <w:p w:rsidR="002664DE" w:rsidRPr="00C43B20" w:rsidRDefault="002664DE" w:rsidP="001A586F">
      <w:pPr>
        <w:pStyle w:val="Textodst1sl"/>
        <w:numPr>
          <w:ilvl w:val="0"/>
          <w:numId w:val="14"/>
        </w:numPr>
        <w:tabs>
          <w:tab w:val="clear" w:pos="284"/>
          <w:tab w:val="left" w:pos="426"/>
        </w:tabs>
        <w:spacing w:before="120"/>
        <w:ind w:left="425" w:hanging="425"/>
        <w:rPr>
          <w:rFonts w:ascii="Arial" w:hAnsi="Arial" w:cs="Arial"/>
          <w:sz w:val="22"/>
          <w:szCs w:val="22"/>
        </w:rPr>
      </w:pPr>
      <w:r w:rsidRPr="00C43B20">
        <w:rPr>
          <w:rFonts w:ascii="Arial" w:hAnsi="Arial" w:cs="Arial"/>
          <w:sz w:val="22"/>
          <w:szCs w:val="22"/>
        </w:rPr>
        <w:t>Ukončení účinnosti této smlouvy z jakéhokoliv důvodu se nedotkne ustanovení tohoto článku a jeho účinnost přetrvá i po ukončení účinnosti této smlouvy.</w:t>
      </w:r>
    </w:p>
    <w:p w:rsidR="0020332F" w:rsidRPr="00C43B20" w:rsidRDefault="0020332F" w:rsidP="0020332F">
      <w:pPr>
        <w:pStyle w:val="Textodst1sl"/>
        <w:numPr>
          <w:ilvl w:val="0"/>
          <w:numId w:val="0"/>
        </w:numPr>
        <w:tabs>
          <w:tab w:val="clear" w:pos="284"/>
          <w:tab w:val="left" w:pos="426"/>
        </w:tabs>
        <w:spacing w:before="120"/>
        <w:ind w:left="720" w:hanging="720"/>
        <w:rPr>
          <w:rFonts w:ascii="Arial" w:hAnsi="Arial" w:cs="Arial"/>
          <w:sz w:val="22"/>
          <w:szCs w:val="22"/>
        </w:rPr>
      </w:pPr>
    </w:p>
    <w:p w:rsidR="0020332F" w:rsidRPr="00C43B20" w:rsidRDefault="0020332F" w:rsidP="0020332F">
      <w:pPr>
        <w:pStyle w:val="Textodst1sl"/>
        <w:numPr>
          <w:ilvl w:val="0"/>
          <w:numId w:val="0"/>
        </w:numPr>
        <w:tabs>
          <w:tab w:val="clear" w:pos="284"/>
          <w:tab w:val="left" w:pos="426"/>
        </w:tabs>
        <w:spacing w:before="120"/>
        <w:ind w:left="720" w:hanging="720"/>
        <w:rPr>
          <w:rFonts w:ascii="Arial" w:hAnsi="Arial" w:cs="Arial"/>
          <w:sz w:val="22"/>
          <w:szCs w:val="22"/>
        </w:rPr>
      </w:pPr>
    </w:p>
    <w:p w:rsidR="0020332F" w:rsidRPr="00C43B20" w:rsidRDefault="0020332F" w:rsidP="0020332F">
      <w:pPr>
        <w:pStyle w:val="Textodst1sl"/>
        <w:numPr>
          <w:ilvl w:val="0"/>
          <w:numId w:val="0"/>
        </w:numPr>
        <w:tabs>
          <w:tab w:val="clear" w:pos="284"/>
          <w:tab w:val="left" w:pos="426"/>
        </w:tabs>
        <w:spacing w:before="120"/>
        <w:ind w:left="720" w:hanging="720"/>
        <w:rPr>
          <w:rFonts w:ascii="Arial" w:hAnsi="Arial" w:cs="Arial"/>
          <w:sz w:val="22"/>
          <w:szCs w:val="22"/>
        </w:rPr>
      </w:pPr>
    </w:p>
    <w:p w:rsidR="002664DE" w:rsidRPr="00C43B20" w:rsidRDefault="002664DE" w:rsidP="002664DE">
      <w:pPr>
        <w:spacing w:before="360"/>
        <w:jc w:val="center"/>
        <w:rPr>
          <w:rFonts w:cs="Arial"/>
          <w:b/>
          <w:sz w:val="22"/>
          <w:szCs w:val="22"/>
        </w:rPr>
      </w:pPr>
      <w:r w:rsidRPr="00C43B20">
        <w:rPr>
          <w:rFonts w:cs="Arial"/>
          <w:b/>
          <w:sz w:val="22"/>
          <w:szCs w:val="22"/>
        </w:rPr>
        <w:lastRenderedPageBreak/>
        <w:t xml:space="preserve">Článek </w:t>
      </w:r>
      <w:r w:rsidR="00FB5DD4" w:rsidRPr="00C43B20">
        <w:rPr>
          <w:rFonts w:cs="Arial"/>
          <w:b/>
          <w:sz w:val="22"/>
          <w:szCs w:val="22"/>
        </w:rPr>
        <w:t>VII</w:t>
      </w:r>
      <w:r w:rsidRPr="00C43B20">
        <w:rPr>
          <w:rFonts w:cs="Arial"/>
          <w:b/>
          <w:sz w:val="22"/>
          <w:szCs w:val="22"/>
        </w:rPr>
        <w:t>.</w:t>
      </w:r>
    </w:p>
    <w:p w:rsidR="002664DE" w:rsidRPr="00C43B20" w:rsidRDefault="002664DE" w:rsidP="002664DE">
      <w:pPr>
        <w:spacing w:after="240"/>
        <w:jc w:val="center"/>
        <w:rPr>
          <w:rFonts w:cs="Arial"/>
          <w:b/>
          <w:sz w:val="22"/>
          <w:szCs w:val="22"/>
        </w:rPr>
      </w:pPr>
      <w:r w:rsidRPr="00C43B20">
        <w:rPr>
          <w:rFonts w:cs="Arial"/>
          <w:b/>
          <w:sz w:val="22"/>
          <w:szCs w:val="22"/>
        </w:rPr>
        <w:t>Ukončení smlouvy, odstoupení od smlouvy</w:t>
      </w:r>
    </w:p>
    <w:p w:rsidR="002664DE" w:rsidRPr="00C43B20" w:rsidRDefault="002664DE" w:rsidP="00200812">
      <w:pPr>
        <w:pStyle w:val="Textodst1sl"/>
        <w:numPr>
          <w:ilvl w:val="0"/>
          <w:numId w:val="15"/>
        </w:numPr>
        <w:tabs>
          <w:tab w:val="clear" w:pos="284"/>
          <w:tab w:val="left" w:pos="426"/>
        </w:tabs>
        <w:spacing w:before="120" w:after="120"/>
        <w:ind w:left="425" w:hanging="425"/>
        <w:rPr>
          <w:rFonts w:ascii="Arial" w:hAnsi="Arial" w:cs="Arial"/>
          <w:sz w:val="22"/>
          <w:szCs w:val="22"/>
        </w:rPr>
      </w:pPr>
      <w:r w:rsidRPr="00C43B20">
        <w:rPr>
          <w:rFonts w:ascii="Arial" w:hAnsi="Arial" w:cs="Arial"/>
          <w:sz w:val="22"/>
          <w:szCs w:val="22"/>
        </w:rPr>
        <w:t>Smluvní vztah vzniklý na základě této smlouvy lze ukončit těmito způsoby:</w:t>
      </w:r>
    </w:p>
    <w:p w:rsidR="002664DE" w:rsidRPr="00C43B20" w:rsidRDefault="002664DE" w:rsidP="001872F3">
      <w:pPr>
        <w:pStyle w:val="Normodsaz"/>
        <w:numPr>
          <w:ilvl w:val="0"/>
          <w:numId w:val="4"/>
        </w:numPr>
        <w:autoSpaceDE/>
        <w:autoSpaceDN/>
        <w:spacing w:before="0"/>
        <w:ind w:left="850" w:hanging="425"/>
        <w:rPr>
          <w:rFonts w:ascii="Arial" w:hAnsi="Arial" w:cs="Arial"/>
          <w:sz w:val="22"/>
          <w:szCs w:val="22"/>
        </w:rPr>
      </w:pPr>
      <w:r w:rsidRPr="00C43B20">
        <w:rPr>
          <w:rFonts w:ascii="Arial" w:hAnsi="Arial" w:cs="Arial"/>
          <w:sz w:val="22"/>
          <w:szCs w:val="22"/>
        </w:rPr>
        <w:t>odstoupením od smlouvy:</w:t>
      </w:r>
    </w:p>
    <w:p w:rsidR="002664DE" w:rsidRPr="00C43B20" w:rsidRDefault="002664DE" w:rsidP="00BE41C3">
      <w:pPr>
        <w:numPr>
          <w:ilvl w:val="0"/>
          <w:numId w:val="5"/>
        </w:numPr>
        <w:tabs>
          <w:tab w:val="clear" w:pos="2160"/>
          <w:tab w:val="num" w:pos="851"/>
        </w:tabs>
        <w:spacing w:after="120"/>
        <w:ind w:left="850" w:hanging="425"/>
        <w:jc w:val="both"/>
        <w:rPr>
          <w:rFonts w:cs="Arial"/>
          <w:sz w:val="22"/>
          <w:szCs w:val="22"/>
        </w:rPr>
      </w:pPr>
      <w:r w:rsidRPr="00C43B20">
        <w:rPr>
          <w:rFonts w:cs="Arial"/>
          <w:sz w:val="22"/>
          <w:szCs w:val="22"/>
        </w:rPr>
        <w:t>za podmínek uvedených v občanském zákoníku v případě porušení smlouvy druhou smluvní stranou podstatným způsobem,</w:t>
      </w:r>
    </w:p>
    <w:p w:rsidR="002664DE" w:rsidRPr="00C43B20" w:rsidRDefault="002664DE" w:rsidP="00BE41C3">
      <w:pPr>
        <w:numPr>
          <w:ilvl w:val="0"/>
          <w:numId w:val="5"/>
        </w:numPr>
        <w:tabs>
          <w:tab w:val="clear" w:pos="2160"/>
          <w:tab w:val="num" w:pos="851"/>
        </w:tabs>
        <w:spacing w:after="120"/>
        <w:ind w:left="850" w:hanging="425"/>
        <w:jc w:val="both"/>
        <w:rPr>
          <w:rFonts w:cs="Arial"/>
          <w:sz w:val="22"/>
          <w:szCs w:val="22"/>
        </w:rPr>
      </w:pPr>
      <w:r w:rsidRPr="00C43B20">
        <w:rPr>
          <w:rFonts w:cs="Arial"/>
          <w:sz w:val="22"/>
          <w:szCs w:val="22"/>
        </w:rPr>
        <w:t xml:space="preserve">v případech, které si smluvní strany ujednaly dále v tomto článku smlouvy. </w:t>
      </w:r>
    </w:p>
    <w:p w:rsidR="002664DE" w:rsidRPr="00C43B20" w:rsidRDefault="002664DE" w:rsidP="00BE41C3">
      <w:pPr>
        <w:pStyle w:val="Normodsaz"/>
        <w:numPr>
          <w:ilvl w:val="0"/>
          <w:numId w:val="4"/>
        </w:numPr>
        <w:autoSpaceDE/>
        <w:autoSpaceDN/>
        <w:spacing w:before="0"/>
        <w:ind w:left="850" w:hanging="425"/>
        <w:rPr>
          <w:rFonts w:ascii="Arial" w:hAnsi="Arial" w:cs="Arial"/>
          <w:sz w:val="22"/>
          <w:szCs w:val="22"/>
        </w:rPr>
      </w:pPr>
      <w:r w:rsidRPr="00C43B20">
        <w:rPr>
          <w:rFonts w:ascii="Arial" w:hAnsi="Arial" w:cs="Arial"/>
          <w:sz w:val="22"/>
          <w:szCs w:val="22"/>
        </w:rPr>
        <w:t>dohodou smluvních stran,</w:t>
      </w:r>
    </w:p>
    <w:p w:rsidR="002664DE" w:rsidRPr="00C43B20" w:rsidRDefault="002664DE" w:rsidP="00BE41C3">
      <w:pPr>
        <w:pStyle w:val="Normodsaz"/>
        <w:numPr>
          <w:ilvl w:val="0"/>
          <w:numId w:val="4"/>
        </w:numPr>
        <w:autoSpaceDE/>
        <w:autoSpaceDN/>
        <w:spacing w:before="0"/>
        <w:ind w:left="850" w:hanging="425"/>
        <w:rPr>
          <w:rFonts w:ascii="Arial" w:hAnsi="Arial" w:cs="Arial"/>
          <w:sz w:val="22"/>
          <w:szCs w:val="22"/>
        </w:rPr>
      </w:pPr>
      <w:r w:rsidRPr="00C43B20">
        <w:rPr>
          <w:rFonts w:ascii="Arial" w:hAnsi="Arial" w:cs="Arial"/>
          <w:sz w:val="22"/>
          <w:szCs w:val="22"/>
        </w:rPr>
        <w:t>výpovědí.</w:t>
      </w:r>
    </w:p>
    <w:p w:rsidR="002664DE" w:rsidRPr="00C43B20" w:rsidRDefault="002664DE" w:rsidP="00200812">
      <w:pPr>
        <w:pStyle w:val="Textodst1sl"/>
        <w:numPr>
          <w:ilvl w:val="0"/>
          <w:numId w:val="15"/>
        </w:numPr>
        <w:tabs>
          <w:tab w:val="clear" w:pos="284"/>
          <w:tab w:val="left" w:pos="426"/>
        </w:tabs>
        <w:spacing w:before="120" w:after="120"/>
        <w:ind w:left="425" w:hanging="425"/>
        <w:rPr>
          <w:rFonts w:ascii="Arial" w:hAnsi="Arial" w:cs="Arial"/>
          <w:sz w:val="22"/>
          <w:szCs w:val="22"/>
        </w:rPr>
      </w:pPr>
      <w:r w:rsidRPr="00C43B20">
        <w:rPr>
          <w:rFonts w:ascii="Arial" w:hAnsi="Arial" w:cs="Arial"/>
          <w:sz w:val="22"/>
          <w:szCs w:val="22"/>
        </w:rPr>
        <w:t>Objednatel je oprávněn odstoupit od smlouvy v případě:</w:t>
      </w:r>
    </w:p>
    <w:p w:rsidR="002664DE" w:rsidRPr="00C43B20" w:rsidRDefault="002664DE" w:rsidP="00200812">
      <w:pPr>
        <w:pStyle w:val="Odstavecseseznamem"/>
        <w:numPr>
          <w:ilvl w:val="0"/>
          <w:numId w:val="20"/>
        </w:numPr>
        <w:tabs>
          <w:tab w:val="left" w:pos="851"/>
        </w:tabs>
        <w:autoSpaceDE w:val="0"/>
        <w:autoSpaceDN w:val="0"/>
        <w:adjustRightInd w:val="0"/>
        <w:spacing w:after="120"/>
        <w:ind w:left="850" w:hanging="425"/>
        <w:jc w:val="both"/>
        <w:rPr>
          <w:rFonts w:eastAsia="@Arial Unicode MS" w:cs="Arial"/>
          <w:color w:val="000000"/>
          <w:sz w:val="22"/>
          <w:szCs w:val="22"/>
          <w:lang w:val="cs-CZ"/>
        </w:rPr>
      </w:pPr>
      <w:r w:rsidRPr="00C43B20">
        <w:rPr>
          <w:rFonts w:cs="Arial"/>
          <w:sz w:val="22"/>
          <w:szCs w:val="22"/>
          <w:lang w:val="cs-CZ"/>
        </w:rPr>
        <w:t xml:space="preserve">že </w:t>
      </w:r>
      <w:r w:rsidR="000A672A" w:rsidRPr="00C43B20">
        <w:rPr>
          <w:rFonts w:cs="Arial"/>
          <w:sz w:val="22"/>
          <w:szCs w:val="22"/>
          <w:lang w:val="cs-CZ"/>
        </w:rPr>
        <w:t>poradenské služby nebudou poskytovatelem</w:t>
      </w:r>
      <w:r w:rsidRPr="00C43B20">
        <w:rPr>
          <w:rFonts w:cs="Arial"/>
          <w:sz w:val="22"/>
          <w:szCs w:val="22"/>
          <w:lang w:val="cs-CZ"/>
        </w:rPr>
        <w:t xml:space="preserve"> poskytovány v souladu s touto smlouvou po </w:t>
      </w:r>
      <w:r w:rsidRPr="00C43B20">
        <w:rPr>
          <w:rFonts w:eastAsia="@Arial Unicode MS" w:cs="Arial"/>
          <w:color w:val="000000"/>
          <w:sz w:val="22"/>
          <w:szCs w:val="22"/>
          <w:lang w:val="cs-CZ"/>
        </w:rPr>
        <w:t>dobu delší než 15 dnů,</w:t>
      </w:r>
    </w:p>
    <w:p w:rsidR="002664DE" w:rsidRPr="00C43B20" w:rsidRDefault="002664DE" w:rsidP="00200812">
      <w:pPr>
        <w:pStyle w:val="Odstavecseseznamem"/>
        <w:numPr>
          <w:ilvl w:val="0"/>
          <w:numId w:val="20"/>
        </w:numPr>
        <w:tabs>
          <w:tab w:val="left" w:pos="851"/>
        </w:tabs>
        <w:autoSpaceDE w:val="0"/>
        <w:autoSpaceDN w:val="0"/>
        <w:adjustRightInd w:val="0"/>
        <w:spacing w:after="120"/>
        <w:ind w:left="850" w:hanging="425"/>
        <w:jc w:val="both"/>
        <w:rPr>
          <w:rFonts w:cs="Arial"/>
          <w:sz w:val="22"/>
          <w:szCs w:val="22"/>
          <w:lang w:val="cs-CZ"/>
        </w:rPr>
      </w:pPr>
      <w:r w:rsidRPr="00C43B20">
        <w:rPr>
          <w:rFonts w:eastAsia="@Arial Unicode MS" w:cs="Arial"/>
          <w:color w:val="000000"/>
          <w:sz w:val="22"/>
          <w:szCs w:val="22"/>
          <w:lang w:val="cs-CZ"/>
        </w:rPr>
        <w:t>že uplatní u </w:t>
      </w:r>
      <w:r w:rsidR="000A672A" w:rsidRPr="00C43B20">
        <w:rPr>
          <w:rFonts w:eastAsia="@Arial Unicode MS" w:cs="Arial"/>
          <w:color w:val="000000"/>
          <w:sz w:val="22"/>
          <w:szCs w:val="22"/>
          <w:lang w:val="cs-CZ"/>
        </w:rPr>
        <w:t>poskytovatele</w:t>
      </w:r>
      <w:r w:rsidRPr="00C43B20">
        <w:rPr>
          <w:rFonts w:eastAsia="@Arial Unicode MS" w:cs="Arial"/>
          <w:color w:val="000000"/>
          <w:sz w:val="22"/>
          <w:szCs w:val="22"/>
          <w:lang w:val="cs-CZ"/>
        </w:rPr>
        <w:t xml:space="preserve"> své požadavky nebo připomínky v průběhu plnění předmětu smlouvy</w:t>
      </w:r>
      <w:r w:rsidRPr="00C43B20">
        <w:rPr>
          <w:rFonts w:cs="Arial"/>
          <w:sz w:val="22"/>
          <w:szCs w:val="22"/>
          <w:lang w:val="cs-CZ"/>
        </w:rPr>
        <w:t xml:space="preserve"> a </w:t>
      </w:r>
      <w:r w:rsidR="000A672A" w:rsidRPr="00C43B20">
        <w:rPr>
          <w:rFonts w:cs="Arial"/>
          <w:sz w:val="22"/>
          <w:szCs w:val="22"/>
          <w:lang w:val="cs-CZ"/>
        </w:rPr>
        <w:t>poskytovatel</w:t>
      </w:r>
      <w:r w:rsidRPr="00C43B20">
        <w:rPr>
          <w:rFonts w:cs="Arial"/>
          <w:sz w:val="22"/>
          <w:szCs w:val="22"/>
          <w:lang w:val="cs-CZ"/>
        </w:rPr>
        <w:t xml:space="preserve"> je bez vážného důvodu neakceptuje nebo podle nich nepostupuje.</w:t>
      </w:r>
    </w:p>
    <w:p w:rsidR="002664DE" w:rsidRPr="00C43B20" w:rsidRDefault="002664DE" w:rsidP="002664DE">
      <w:pPr>
        <w:pStyle w:val="Normodsaz"/>
        <w:tabs>
          <w:tab w:val="left" w:pos="284"/>
        </w:tabs>
        <w:autoSpaceDE/>
        <w:autoSpaceDN/>
        <w:spacing w:before="0"/>
        <w:ind w:left="357"/>
        <w:rPr>
          <w:rFonts w:ascii="Arial" w:hAnsi="Arial" w:cs="Arial"/>
          <w:sz w:val="22"/>
          <w:szCs w:val="22"/>
        </w:rPr>
      </w:pPr>
      <w:r w:rsidRPr="00C43B20">
        <w:rPr>
          <w:rFonts w:ascii="Arial" w:hAnsi="Arial" w:cs="Arial"/>
          <w:sz w:val="22"/>
          <w:szCs w:val="22"/>
        </w:rPr>
        <w:t>Objednatel je oprávněn odstoupit z výše uvedených důvodů i jen pro dosud nesplněnou část předmětu plnění. V takovém případě mu náleží všechna práva k již předaným částem plnění.</w:t>
      </w:r>
    </w:p>
    <w:p w:rsidR="002664DE" w:rsidRPr="00C43B20" w:rsidRDefault="000A672A" w:rsidP="00BE41C3">
      <w:pPr>
        <w:pStyle w:val="Textodst1sl"/>
        <w:numPr>
          <w:ilvl w:val="0"/>
          <w:numId w:val="15"/>
        </w:numPr>
        <w:tabs>
          <w:tab w:val="clear" w:pos="284"/>
          <w:tab w:val="left" w:pos="426"/>
        </w:tabs>
        <w:spacing w:before="120"/>
        <w:ind w:left="425" w:hanging="425"/>
        <w:rPr>
          <w:rFonts w:ascii="Arial" w:hAnsi="Arial" w:cs="Arial"/>
          <w:sz w:val="22"/>
          <w:szCs w:val="22"/>
        </w:rPr>
      </w:pPr>
      <w:r w:rsidRPr="00C43B20">
        <w:rPr>
          <w:rFonts w:ascii="Arial" w:hAnsi="Arial" w:cs="Arial"/>
          <w:sz w:val="22"/>
          <w:szCs w:val="22"/>
        </w:rPr>
        <w:t xml:space="preserve">Poskytovatel </w:t>
      </w:r>
      <w:r w:rsidR="002664DE" w:rsidRPr="00C43B20">
        <w:rPr>
          <w:rFonts w:ascii="Arial" w:hAnsi="Arial" w:cs="Arial"/>
          <w:sz w:val="22"/>
          <w:szCs w:val="22"/>
        </w:rPr>
        <w:t>je oprávněn odstoupit od smlouvy v případě prodlení objednatele se zaplacením ceny delšího než 15 dnů.</w:t>
      </w:r>
    </w:p>
    <w:p w:rsidR="002664DE" w:rsidRPr="00C43B20" w:rsidRDefault="002664DE" w:rsidP="00BE41C3">
      <w:pPr>
        <w:pStyle w:val="Textodst1sl"/>
        <w:numPr>
          <w:ilvl w:val="0"/>
          <w:numId w:val="15"/>
        </w:numPr>
        <w:tabs>
          <w:tab w:val="clear" w:pos="284"/>
          <w:tab w:val="left" w:pos="426"/>
        </w:tabs>
        <w:spacing w:before="120"/>
        <w:ind w:left="425" w:hanging="425"/>
        <w:rPr>
          <w:rFonts w:ascii="Arial" w:hAnsi="Arial" w:cs="Arial"/>
          <w:sz w:val="22"/>
          <w:szCs w:val="22"/>
        </w:rPr>
      </w:pPr>
      <w:r w:rsidRPr="00C43B20">
        <w:rPr>
          <w:rFonts w:ascii="Arial" w:hAnsi="Arial" w:cs="Arial"/>
          <w:sz w:val="22"/>
          <w:szCs w:val="22"/>
        </w:rPr>
        <w:t>Účinky odstoupení od smlouvy nastávají okamžikem doručení písemného projevu vůle odstoupit od této smlouvy druhé smluvní straně.</w:t>
      </w:r>
    </w:p>
    <w:p w:rsidR="002664DE" w:rsidRPr="00C43B20" w:rsidRDefault="000A672A" w:rsidP="00BE41C3">
      <w:pPr>
        <w:pStyle w:val="Textodst1sl"/>
        <w:numPr>
          <w:ilvl w:val="0"/>
          <w:numId w:val="15"/>
        </w:numPr>
        <w:tabs>
          <w:tab w:val="clear" w:pos="284"/>
          <w:tab w:val="left" w:pos="426"/>
        </w:tabs>
        <w:spacing w:before="120"/>
        <w:ind w:left="425" w:hanging="425"/>
        <w:rPr>
          <w:rFonts w:ascii="Arial" w:hAnsi="Arial" w:cs="Arial"/>
          <w:sz w:val="22"/>
          <w:szCs w:val="22"/>
        </w:rPr>
      </w:pPr>
      <w:r w:rsidRPr="00C43B20">
        <w:rPr>
          <w:rFonts w:ascii="Arial" w:hAnsi="Arial" w:cs="Arial"/>
          <w:sz w:val="22"/>
          <w:szCs w:val="22"/>
        </w:rPr>
        <w:t>Poskytovatel</w:t>
      </w:r>
      <w:r w:rsidR="002664DE" w:rsidRPr="00C43B20">
        <w:rPr>
          <w:rFonts w:ascii="Arial" w:hAnsi="Arial" w:cs="Arial"/>
          <w:sz w:val="22"/>
          <w:szCs w:val="22"/>
        </w:rPr>
        <w:t xml:space="preserve"> není oprávněn odstoupit od smlouvy z důvodů uvedených § 2382 občanského zákoníku.</w:t>
      </w:r>
    </w:p>
    <w:p w:rsidR="002664DE" w:rsidRPr="00C43B20" w:rsidRDefault="002664DE" w:rsidP="00BE41C3">
      <w:pPr>
        <w:pStyle w:val="Textodst1sl"/>
        <w:numPr>
          <w:ilvl w:val="0"/>
          <w:numId w:val="15"/>
        </w:numPr>
        <w:tabs>
          <w:tab w:val="clear" w:pos="284"/>
          <w:tab w:val="left" w:pos="426"/>
        </w:tabs>
        <w:spacing w:before="120"/>
        <w:ind w:left="425" w:hanging="425"/>
        <w:rPr>
          <w:rFonts w:ascii="Arial" w:hAnsi="Arial" w:cs="Arial"/>
          <w:sz w:val="22"/>
          <w:szCs w:val="22"/>
        </w:rPr>
      </w:pPr>
      <w:r w:rsidRPr="00C43B20">
        <w:rPr>
          <w:rFonts w:ascii="Arial" w:hAnsi="Arial" w:cs="Arial"/>
          <w:sz w:val="22"/>
          <w:szCs w:val="22"/>
        </w:rPr>
        <w:t>Odstoupením od smlouvy není dotčen případný nárok na náhradu škody.</w:t>
      </w:r>
    </w:p>
    <w:p w:rsidR="002664DE" w:rsidRPr="00C43B20" w:rsidRDefault="002664DE" w:rsidP="00BE41C3">
      <w:pPr>
        <w:pStyle w:val="Textodst1sl"/>
        <w:numPr>
          <w:ilvl w:val="0"/>
          <w:numId w:val="15"/>
        </w:numPr>
        <w:tabs>
          <w:tab w:val="clear" w:pos="284"/>
          <w:tab w:val="left" w:pos="426"/>
        </w:tabs>
        <w:spacing w:before="120"/>
        <w:ind w:left="425" w:hanging="425"/>
        <w:rPr>
          <w:rFonts w:ascii="Arial" w:hAnsi="Arial" w:cs="Arial"/>
          <w:sz w:val="22"/>
          <w:szCs w:val="22"/>
        </w:rPr>
      </w:pPr>
      <w:r w:rsidRPr="00C43B20">
        <w:rPr>
          <w:rFonts w:ascii="Arial" w:hAnsi="Arial" w:cs="Arial"/>
          <w:sz w:val="22"/>
          <w:szCs w:val="22"/>
        </w:rPr>
        <w:t xml:space="preserve">Smluvní strany jsou dále oprávněny vypovědět smlouvu bez udání důvodu s výpovědní lhůtou </w:t>
      </w:r>
      <w:r w:rsidR="00E266DB" w:rsidRPr="00C43B20">
        <w:rPr>
          <w:rFonts w:ascii="Arial" w:hAnsi="Arial" w:cs="Arial"/>
          <w:sz w:val="22"/>
          <w:szCs w:val="22"/>
        </w:rPr>
        <w:t>1 měsíc</w:t>
      </w:r>
      <w:r w:rsidRPr="00C43B20">
        <w:rPr>
          <w:rFonts w:ascii="Arial" w:hAnsi="Arial" w:cs="Arial"/>
          <w:sz w:val="22"/>
          <w:szCs w:val="22"/>
        </w:rPr>
        <w:t>. Výpovědní lhůta počíná běžet k prvnímu dni prvního kalendářního měsíce následujícího po doručení výpovědi druhé smluvní straně.</w:t>
      </w:r>
    </w:p>
    <w:p w:rsidR="002664DE" w:rsidRPr="00C43B20" w:rsidRDefault="002664DE" w:rsidP="002664DE">
      <w:pPr>
        <w:pStyle w:val="JH"/>
        <w:keepNext/>
        <w:spacing w:before="360"/>
        <w:jc w:val="center"/>
        <w:rPr>
          <w:rFonts w:ascii="Arial" w:hAnsi="Arial" w:cs="Arial"/>
          <w:b/>
          <w:sz w:val="22"/>
          <w:szCs w:val="22"/>
        </w:rPr>
      </w:pPr>
      <w:r w:rsidRPr="00C43B20">
        <w:rPr>
          <w:rFonts w:ascii="Arial" w:hAnsi="Arial" w:cs="Arial"/>
          <w:b/>
          <w:sz w:val="22"/>
          <w:szCs w:val="22"/>
        </w:rPr>
        <w:t xml:space="preserve">Článek </w:t>
      </w:r>
      <w:r w:rsidR="00833F65" w:rsidRPr="00C43B20">
        <w:rPr>
          <w:rFonts w:ascii="Arial" w:hAnsi="Arial" w:cs="Arial"/>
          <w:b/>
          <w:sz w:val="22"/>
          <w:szCs w:val="22"/>
        </w:rPr>
        <w:t>VIII</w:t>
      </w:r>
      <w:r w:rsidRPr="00C43B20">
        <w:rPr>
          <w:rFonts w:ascii="Arial" w:hAnsi="Arial" w:cs="Arial"/>
          <w:b/>
          <w:sz w:val="22"/>
          <w:szCs w:val="22"/>
        </w:rPr>
        <w:t>.</w:t>
      </w:r>
    </w:p>
    <w:p w:rsidR="002664DE" w:rsidRPr="00C43B20" w:rsidRDefault="002664DE" w:rsidP="002664DE">
      <w:pPr>
        <w:pStyle w:val="JH"/>
        <w:keepNext/>
        <w:spacing w:after="240"/>
        <w:jc w:val="center"/>
        <w:rPr>
          <w:rFonts w:ascii="Arial" w:hAnsi="Arial" w:cs="Arial"/>
          <w:b/>
          <w:sz w:val="22"/>
          <w:szCs w:val="22"/>
        </w:rPr>
      </w:pPr>
      <w:r w:rsidRPr="00C43B20">
        <w:rPr>
          <w:rFonts w:ascii="Arial" w:hAnsi="Arial" w:cs="Arial"/>
          <w:b/>
          <w:sz w:val="22"/>
          <w:szCs w:val="22"/>
        </w:rPr>
        <w:t>Společná a závěrečná ustanovení</w:t>
      </w:r>
    </w:p>
    <w:p w:rsidR="000849BF" w:rsidRPr="00C43B20" w:rsidRDefault="002664DE" w:rsidP="000849BF">
      <w:pPr>
        <w:numPr>
          <w:ilvl w:val="0"/>
          <w:numId w:val="2"/>
        </w:numPr>
        <w:spacing w:before="120"/>
        <w:ind w:left="357" w:hanging="357"/>
        <w:jc w:val="both"/>
        <w:rPr>
          <w:rFonts w:cs="Arial"/>
          <w:sz w:val="22"/>
          <w:szCs w:val="22"/>
        </w:rPr>
      </w:pPr>
      <w:r w:rsidRPr="00C43B20">
        <w:rPr>
          <w:rFonts w:cs="Arial"/>
          <w:sz w:val="22"/>
          <w:szCs w:val="22"/>
        </w:rPr>
        <w:t xml:space="preserve">Tato smlouva nabývá platnosti dnem podpisu </w:t>
      </w:r>
      <w:r w:rsidR="000E5090" w:rsidRPr="00C43B20">
        <w:rPr>
          <w:rFonts w:cs="Arial"/>
          <w:sz w:val="22"/>
          <w:szCs w:val="22"/>
        </w:rPr>
        <w:t xml:space="preserve">druhé </w:t>
      </w:r>
      <w:r w:rsidRPr="00C43B20">
        <w:rPr>
          <w:rFonts w:cs="Arial"/>
          <w:sz w:val="22"/>
          <w:szCs w:val="22"/>
        </w:rPr>
        <w:t>ze smluvních stran</w:t>
      </w:r>
      <w:r w:rsidR="00FF0731" w:rsidRPr="00C43B20">
        <w:rPr>
          <w:rFonts w:cs="Arial"/>
          <w:sz w:val="22"/>
          <w:szCs w:val="22"/>
        </w:rPr>
        <w:t xml:space="preserve"> a účinnosti dnem uveřejnění v Registru smluv</w:t>
      </w:r>
      <w:r w:rsidR="000849BF" w:rsidRPr="00C43B20">
        <w:rPr>
          <w:rFonts w:cs="Arial"/>
          <w:sz w:val="22"/>
          <w:szCs w:val="22"/>
        </w:rPr>
        <w:t xml:space="preserve">. </w:t>
      </w:r>
    </w:p>
    <w:p w:rsidR="002664DE" w:rsidRPr="00C43B20" w:rsidRDefault="002664DE" w:rsidP="000849BF">
      <w:pPr>
        <w:numPr>
          <w:ilvl w:val="0"/>
          <w:numId w:val="2"/>
        </w:numPr>
        <w:spacing w:before="120"/>
        <w:ind w:left="357" w:hanging="357"/>
        <w:jc w:val="both"/>
        <w:rPr>
          <w:rFonts w:cs="Arial"/>
          <w:sz w:val="22"/>
          <w:szCs w:val="22"/>
        </w:rPr>
      </w:pPr>
      <w:r w:rsidRPr="00C43B20">
        <w:rPr>
          <w:rFonts w:cs="Arial"/>
          <w:bCs/>
          <w:color w:val="000000"/>
          <w:sz w:val="22"/>
          <w:szCs w:val="22"/>
        </w:rPr>
        <w:t>Vztahy mezi smluvními stranami se řídí českým právním řádem.</w:t>
      </w:r>
      <w:r w:rsidRPr="00C43B20">
        <w:rPr>
          <w:rFonts w:cs="Arial"/>
          <w:b/>
          <w:bCs/>
          <w:color w:val="000000"/>
          <w:sz w:val="22"/>
          <w:szCs w:val="22"/>
        </w:rPr>
        <w:t xml:space="preserve"> </w:t>
      </w:r>
      <w:r w:rsidRPr="00C43B20">
        <w:rPr>
          <w:rFonts w:cs="Arial"/>
          <w:sz w:val="22"/>
          <w:szCs w:val="22"/>
        </w:rPr>
        <w:t>Práva a povinnosti smluvních stran vyplývající z této smlouvy a jí výslovně neupravené se řídí obecně závaznými právními předpisy, zejména občanským zákoníkem a autorským zákonem.</w:t>
      </w:r>
    </w:p>
    <w:p w:rsidR="002664DE" w:rsidRPr="00C43B20" w:rsidRDefault="002664DE" w:rsidP="00BE41C3">
      <w:pPr>
        <w:widowControl w:val="0"/>
        <w:numPr>
          <w:ilvl w:val="0"/>
          <w:numId w:val="2"/>
        </w:numPr>
        <w:autoSpaceDE w:val="0"/>
        <w:autoSpaceDN w:val="0"/>
        <w:spacing w:before="120"/>
        <w:ind w:left="357" w:hanging="357"/>
        <w:jc w:val="both"/>
        <w:rPr>
          <w:rFonts w:cs="Arial"/>
          <w:sz w:val="22"/>
          <w:szCs w:val="22"/>
        </w:rPr>
      </w:pPr>
      <w:r w:rsidRPr="00C43B20">
        <w:rPr>
          <w:rFonts w:cs="Arial"/>
          <w:sz w:val="22"/>
          <w:szCs w:val="22"/>
        </w:rPr>
        <w:t xml:space="preserve">Změny a doplňky této smlouvy lze provést pouze formou písemných dodatků, podepsaných oprávněnými zástupci obou smluvních stran na jedné listině. </w:t>
      </w:r>
    </w:p>
    <w:p w:rsidR="002664DE" w:rsidRPr="00C43B20" w:rsidRDefault="002664DE" w:rsidP="00BE41C3">
      <w:pPr>
        <w:widowControl w:val="0"/>
        <w:numPr>
          <w:ilvl w:val="0"/>
          <w:numId w:val="2"/>
        </w:numPr>
        <w:autoSpaceDE w:val="0"/>
        <w:autoSpaceDN w:val="0"/>
        <w:spacing w:before="120"/>
        <w:ind w:left="357" w:hanging="357"/>
        <w:jc w:val="both"/>
        <w:rPr>
          <w:rFonts w:cs="Arial"/>
          <w:sz w:val="22"/>
          <w:szCs w:val="22"/>
        </w:rPr>
      </w:pPr>
      <w:r w:rsidRPr="00C43B20">
        <w:rPr>
          <w:rFonts w:cs="Arial"/>
          <w:sz w:val="22"/>
          <w:szCs w:val="22"/>
        </w:rPr>
        <w:t xml:space="preserve">Obě smluvní stany podpisem této smlouvy vylučují, aby nad rámec jejích výslovných ustanovení byla jakákoliv jejich práva či povinnosti dovozovány z dosavadní či budoucí praxe zavedené mezi smluvními stranami, resp. ze zvyklostí zachovávaných obecně či v odvětví týkajícím se předmětu této smlouvy. </w:t>
      </w:r>
    </w:p>
    <w:p w:rsidR="002664DE" w:rsidRPr="00C43B20" w:rsidRDefault="00F40B10" w:rsidP="00BE41C3">
      <w:pPr>
        <w:widowControl w:val="0"/>
        <w:numPr>
          <w:ilvl w:val="0"/>
          <w:numId w:val="2"/>
        </w:numPr>
        <w:autoSpaceDE w:val="0"/>
        <w:autoSpaceDN w:val="0"/>
        <w:spacing w:before="120"/>
        <w:ind w:left="357" w:hanging="357"/>
        <w:jc w:val="both"/>
        <w:rPr>
          <w:rFonts w:cs="Arial"/>
          <w:sz w:val="22"/>
          <w:szCs w:val="22"/>
        </w:rPr>
      </w:pPr>
      <w:r w:rsidRPr="00C43B20">
        <w:rPr>
          <w:rFonts w:cs="Arial"/>
          <w:sz w:val="22"/>
          <w:szCs w:val="22"/>
        </w:rPr>
        <w:lastRenderedPageBreak/>
        <w:t>Poskytovatel</w:t>
      </w:r>
      <w:r w:rsidR="002664DE" w:rsidRPr="00C43B20">
        <w:rPr>
          <w:rFonts w:cs="Arial"/>
          <w:sz w:val="22"/>
          <w:szCs w:val="22"/>
        </w:rPr>
        <w:t xml:space="preserve"> převzal na sebe nebezpečí změny okolností po uzavření této smlouvy, a proto mu nepřísluší domáhat se práv uvedených v § 1765 odst. </w:t>
      </w:r>
      <w:r w:rsidRPr="00C43B20">
        <w:rPr>
          <w:rFonts w:cs="Arial"/>
          <w:sz w:val="22"/>
          <w:szCs w:val="22"/>
        </w:rPr>
        <w:t>1</w:t>
      </w:r>
      <w:r w:rsidR="002664DE" w:rsidRPr="00C43B20">
        <w:rPr>
          <w:rFonts w:cs="Arial"/>
          <w:sz w:val="22"/>
          <w:szCs w:val="22"/>
        </w:rPr>
        <w:t xml:space="preserve"> občanského zákoníku.</w:t>
      </w:r>
    </w:p>
    <w:p w:rsidR="002664DE" w:rsidRPr="00C43B20" w:rsidRDefault="002664DE" w:rsidP="00BE41C3">
      <w:pPr>
        <w:widowControl w:val="0"/>
        <w:numPr>
          <w:ilvl w:val="0"/>
          <w:numId w:val="2"/>
        </w:numPr>
        <w:autoSpaceDE w:val="0"/>
        <w:autoSpaceDN w:val="0"/>
        <w:spacing w:before="120"/>
        <w:ind w:left="357" w:hanging="357"/>
        <w:jc w:val="both"/>
        <w:rPr>
          <w:rFonts w:cs="Arial"/>
          <w:sz w:val="22"/>
          <w:szCs w:val="22"/>
        </w:rPr>
      </w:pPr>
      <w:r w:rsidRPr="00C43B20">
        <w:rPr>
          <w:rFonts w:cs="Arial"/>
          <w:sz w:val="22"/>
          <w:szCs w:val="22"/>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rsidR="002664DE" w:rsidRPr="00C43B20" w:rsidRDefault="002664DE" w:rsidP="00BE41C3">
      <w:pPr>
        <w:widowControl w:val="0"/>
        <w:numPr>
          <w:ilvl w:val="0"/>
          <w:numId w:val="2"/>
        </w:numPr>
        <w:autoSpaceDE w:val="0"/>
        <w:autoSpaceDN w:val="0"/>
        <w:spacing w:before="120"/>
        <w:ind w:left="357" w:hanging="357"/>
        <w:jc w:val="both"/>
        <w:rPr>
          <w:rFonts w:cs="Arial"/>
          <w:sz w:val="22"/>
          <w:szCs w:val="22"/>
        </w:rPr>
      </w:pPr>
      <w:r w:rsidRPr="00C43B20">
        <w:rPr>
          <w:rFonts w:cs="Arial"/>
          <w:sz w:val="22"/>
          <w:szCs w:val="22"/>
        </w:rPr>
        <w:t>Pokud by se v důsledku změny právní úpravy některé ustanovení smlouvy dostalo do rozporu s českým právním řádem (dále jen „</w:t>
      </w:r>
      <w:r w:rsidR="001A586F" w:rsidRPr="00C43B20">
        <w:rPr>
          <w:rFonts w:cs="Arial"/>
          <w:sz w:val="22"/>
          <w:szCs w:val="22"/>
        </w:rPr>
        <w:t>kolidující</w:t>
      </w:r>
      <w:r w:rsidRPr="00C43B20">
        <w:rPr>
          <w:rFonts w:cs="Arial"/>
          <w:sz w:val="22"/>
          <w:szCs w:val="22"/>
        </w:rPr>
        <w:t xml:space="preserve"> ustanovení“) a předmětný rozpor by působil neplatnosti smlouvy jako takové, bude smlouva posuzována, jako by </w:t>
      </w:r>
      <w:r w:rsidR="001A586F" w:rsidRPr="00C43B20">
        <w:rPr>
          <w:rFonts w:cs="Arial"/>
          <w:sz w:val="22"/>
          <w:szCs w:val="22"/>
        </w:rPr>
        <w:t xml:space="preserve">kolidující </w:t>
      </w:r>
      <w:r w:rsidRPr="00C43B20">
        <w:rPr>
          <w:rFonts w:cs="Arial"/>
          <w:sz w:val="22"/>
          <w:szCs w:val="22"/>
        </w:rPr>
        <w:t xml:space="preserve">ustanovení nikdy neobsahovala a vztah smluvních stran se bude v této záležitosti řídit obecně závaznými právními předpisy, pokud se smluvní strany nedohodnou na znění nového ustanovení, jež by nahradilo </w:t>
      </w:r>
      <w:r w:rsidR="001A586F" w:rsidRPr="00C43B20">
        <w:rPr>
          <w:rFonts w:cs="Arial"/>
          <w:sz w:val="22"/>
          <w:szCs w:val="22"/>
        </w:rPr>
        <w:t xml:space="preserve">kolidující </w:t>
      </w:r>
      <w:r w:rsidRPr="00C43B20">
        <w:rPr>
          <w:rFonts w:cs="Arial"/>
          <w:sz w:val="22"/>
          <w:szCs w:val="22"/>
        </w:rPr>
        <w:t>ustanovení tak, aby vystihovalo co nejpřesněji podstatu původního ujednání a aby co nejlépe odpovídalo duchu smlouvy.</w:t>
      </w:r>
    </w:p>
    <w:p w:rsidR="002664DE" w:rsidRPr="00C43B20" w:rsidRDefault="002664DE" w:rsidP="00BE41C3">
      <w:pPr>
        <w:widowControl w:val="0"/>
        <w:numPr>
          <w:ilvl w:val="0"/>
          <w:numId w:val="2"/>
        </w:numPr>
        <w:autoSpaceDE w:val="0"/>
        <w:autoSpaceDN w:val="0"/>
        <w:spacing w:before="120"/>
        <w:ind w:left="357" w:hanging="357"/>
        <w:jc w:val="both"/>
        <w:rPr>
          <w:rFonts w:cs="Arial"/>
          <w:sz w:val="22"/>
          <w:szCs w:val="22"/>
        </w:rPr>
      </w:pPr>
      <w:r w:rsidRPr="00C43B20">
        <w:rPr>
          <w:rFonts w:cs="Arial"/>
          <w:sz w:val="22"/>
          <w:szCs w:val="22"/>
        </w:rPr>
        <w:t>T</w:t>
      </w:r>
      <w:r w:rsidRPr="00C43B20">
        <w:rPr>
          <w:rFonts w:cs="Arial"/>
          <w:spacing w:val="-1"/>
          <w:sz w:val="22"/>
          <w:szCs w:val="22"/>
        </w:rPr>
        <w:t>a</w:t>
      </w:r>
      <w:r w:rsidRPr="00C43B20">
        <w:rPr>
          <w:rFonts w:cs="Arial"/>
          <w:sz w:val="22"/>
          <w:szCs w:val="22"/>
        </w:rPr>
        <w:t>to smlouva je</w:t>
      </w:r>
      <w:r w:rsidR="001A586F" w:rsidRPr="00C43B20">
        <w:rPr>
          <w:rFonts w:cs="Arial"/>
          <w:sz w:val="22"/>
          <w:szCs w:val="22"/>
        </w:rPr>
        <w:t xml:space="preserve"> (v případě vyhotovení v listinné podobě)</w:t>
      </w:r>
      <w:r w:rsidRPr="00C43B20">
        <w:rPr>
          <w:rFonts w:cs="Arial"/>
          <w:sz w:val="22"/>
          <w:szCs w:val="22"/>
        </w:rPr>
        <w:t xml:space="preserve"> s</w:t>
      </w:r>
      <w:r w:rsidRPr="00C43B20">
        <w:rPr>
          <w:rFonts w:cs="Arial"/>
          <w:spacing w:val="-1"/>
          <w:sz w:val="22"/>
          <w:szCs w:val="22"/>
        </w:rPr>
        <w:t>e</w:t>
      </w:r>
      <w:r w:rsidRPr="00C43B20">
        <w:rPr>
          <w:rFonts w:cs="Arial"/>
          <w:sz w:val="22"/>
          <w:szCs w:val="22"/>
        </w:rPr>
        <w:t>ps</w:t>
      </w:r>
      <w:r w:rsidRPr="00C43B20">
        <w:rPr>
          <w:rFonts w:cs="Arial"/>
          <w:spacing w:val="-1"/>
          <w:sz w:val="22"/>
          <w:szCs w:val="22"/>
        </w:rPr>
        <w:t>á</w:t>
      </w:r>
      <w:r w:rsidRPr="00C43B20">
        <w:rPr>
          <w:rFonts w:cs="Arial"/>
          <w:sz w:val="22"/>
          <w:szCs w:val="22"/>
        </w:rPr>
        <w:t xml:space="preserve">na v 3 </w:t>
      </w:r>
      <w:r w:rsidRPr="00C43B20">
        <w:rPr>
          <w:rFonts w:cs="Arial"/>
          <w:spacing w:val="5"/>
          <w:sz w:val="22"/>
          <w:szCs w:val="22"/>
        </w:rPr>
        <w:t>v</w:t>
      </w:r>
      <w:r w:rsidRPr="00C43B20">
        <w:rPr>
          <w:rFonts w:cs="Arial"/>
          <w:spacing w:val="-5"/>
          <w:sz w:val="22"/>
          <w:szCs w:val="22"/>
        </w:rPr>
        <w:t>y</w:t>
      </w:r>
      <w:r w:rsidRPr="00C43B20">
        <w:rPr>
          <w:rFonts w:cs="Arial"/>
          <w:sz w:val="22"/>
          <w:szCs w:val="22"/>
        </w:rPr>
        <w:t>hotov</w:t>
      </w:r>
      <w:r w:rsidRPr="00C43B20">
        <w:rPr>
          <w:rFonts w:cs="Arial"/>
          <w:spacing w:val="-1"/>
          <w:sz w:val="22"/>
          <w:szCs w:val="22"/>
        </w:rPr>
        <w:t>e</w:t>
      </w:r>
      <w:r w:rsidRPr="00C43B20">
        <w:rPr>
          <w:rFonts w:cs="Arial"/>
          <w:sz w:val="22"/>
          <w:szCs w:val="22"/>
        </w:rPr>
        <w:t>n</w:t>
      </w:r>
      <w:r w:rsidRPr="00C43B20">
        <w:rPr>
          <w:rFonts w:cs="Arial"/>
          <w:spacing w:val="3"/>
          <w:sz w:val="22"/>
          <w:szCs w:val="22"/>
        </w:rPr>
        <w:t>í</w:t>
      </w:r>
      <w:r w:rsidRPr="00C43B20">
        <w:rPr>
          <w:rFonts w:cs="Arial"/>
          <w:spacing w:val="-1"/>
          <w:sz w:val="22"/>
          <w:szCs w:val="22"/>
        </w:rPr>
        <w:t>c</w:t>
      </w:r>
      <w:r w:rsidRPr="00C43B20">
        <w:rPr>
          <w:rFonts w:cs="Arial"/>
          <w:spacing w:val="2"/>
          <w:sz w:val="22"/>
          <w:szCs w:val="22"/>
        </w:rPr>
        <w:t>h</w:t>
      </w:r>
      <w:r w:rsidRPr="00C43B20">
        <w:rPr>
          <w:rFonts w:cs="Arial"/>
          <w:sz w:val="22"/>
          <w:szCs w:val="22"/>
        </w:rPr>
        <w:t>, z ni</w:t>
      </w:r>
      <w:r w:rsidRPr="00C43B20">
        <w:rPr>
          <w:rFonts w:cs="Arial"/>
          <w:spacing w:val="-1"/>
          <w:sz w:val="22"/>
          <w:szCs w:val="22"/>
        </w:rPr>
        <w:t>c</w:t>
      </w:r>
      <w:r w:rsidRPr="00C43B20">
        <w:rPr>
          <w:rFonts w:cs="Arial"/>
          <w:sz w:val="22"/>
          <w:szCs w:val="22"/>
        </w:rPr>
        <w:t>hž 1 obd</w:t>
      </w:r>
      <w:r w:rsidRPr="00C43B20">
        <w:rPr>
          <w:rFonts w:cs="Arial"/>
          <w:spacing w:val="-1"/>
          <w:sz w:val="22"/>
          <w:szCs w:val="22"/>
        </w:rPr>
        <w:t>r</w:t>
      </w:r>
      <w:r w:rsidRPr="00C43B20">
        <w:rPr>
          <w:rFonts w:cs="Arial"/>
          <w:spacing w:val="1"/>
          <w:sz w:val="22"/>
          <w:szCs w:val="22"/>
        </w:rPr>
        <w:t>ž</w:t>
      </w:r>
      <w:r w:rsidRPr="00C43B20">
        <w:rPr>
          <w:rFonts w:cs="Arial"/>
          <w:sz w:val="22"/>
          <w:szCs w:val="22"/>
        </w:rPr>
        <w:t xml:space="preserve">í </w:t>
      </w:r>
      <w:r w:rsidR="00F40B10" w:rsidRPr="00C43B20">
        <w:rPr>
          <w:rFonts w:cs="Arial"/>
          <w:spacing w:val="1"/>
          <w:sz w:val="22"/>
          <w:szCs w:val="22"/>
        </w:rPr>
        <w:t>poskytovatel</w:t>
      </w:r>
      <w:r w:rsidRPr="00C43B20">
        <w:rPr>
          <w:rFonts w:cs="Arial"/>
          <w:sz w:val="22"/>
          <w:szCs w:val="22"/>
        </w:rPr>
        <w:t>, 2 obd</w:t>
      </w:r>
      <w:r w:rsidRPr="00C43B20">
        <w:rPr>
          <w:rFonts w:cs="Arial"/>
          <w:spacing w:val="-1"/>
          <w:sz w:val="22"/>
          <w:szCs w:val="22"/>
        </w:rPr>
        <w:t>r</w:t>
      </w:r>
      <w:r w:rsidRPr="00C43B20">
        <w:rPr>
          <w:rFonts w:cs="Arial"/>
          <w:spacing w:val="1"/>
          <w:sz w:val="22"/>
          <w:szCs w:val="22"/>
        </w:rPr>
        <w:t>ž</w:t>
      </w:r>
      <w:r w:rsidRPr="00C43B20">
        <w:rPr>
          <w:rFonts w:cs="Arial"/>
          <w:sz w:val="22"/>
          <w:szCs w:val="22"/>
        </w:rPr>
        <w:t>í obj</w:t>
      </w:r>
      <w:r w:rsidRPr="00C43B20">
        <w:rPr>
          <w:rFonts w:cs="Arial"/>
          <w:spacing w:val="-1"/>
          <w:sz w:val="22"/>
          <w:szCs w:val="22"/>
        </w:rPr>
        <w:t>e</w:t>
      </w:r>
      <w:r w:rsidRPr="00C43B20">
        <w:rPr>
          <w:rFonts w:cs="Arial"/>
          <w:sz w:val="22"/>
          <w:szCs w:val="22"/>
        </w:rPr>
        <w:t>dn</w:t>
      </w:r>
      <w:r w:rsidRPr="00C43B20">
        <w:rPr>
          <w:rFonts w:cs="Arial"/>
          <w:spacing w:val="-1"/>
          <w:sz w:val="22"/>
          <w:szCs w:val="22"/>
        </w:rPr>
        <w:t>a</w:t>
      </w:r>
      <w:r w:rsidRPr="00C43B20">
        <w:rPr>
          <w:rFonts w:cs="Arial"/>
          <w:sz w:val="22"/>
          <w:szCs w:val="22"/>
        </w:rPr>
        <w:t>t</w:t>
      </w:r>
      <w:r w:rsidRPr="00C43B20">
        <w:rPr>
          <w:rFonts w:cs="Arial"/>
          <w:spacing w:val="-1"/>
          <w:sz w:val="22"/>
          <w:szCs w:val="22"/>
        </w:rPr>
        <w:t>e</w:t>
      </w:r>
      <w:r w:rsidRPr="00C43B20">
        <w:rPr>
          <w:rFonts w:cs="Arial"/>
          <w:sz w:val="22"/>
          <w:szCs w:val="22"/>
        </w:rPr>
        <w:t>l.</w:t>
      </w:r>
    </w:p>
    <w:p w:rsidR="002664DE" w:rsidRPr="00C43B20" w:rsidRDefault="002664DE" w:rsidP="00BE41C3">
      <w:pPr>
        <w:widowControl w:val="0"/>
        <w:numPr>
          <w:ilvl w:val="0"/>
          <w:numId w:val="2"/>
        </w:numPr>
        <w:autoSpaceDE w:val="0"/>
        <w:autoSpaceDN w:val="0"/>
        <w:spacing w:before="120"/>
        <w:ind w:left="357" w:hanging="357"/>
        <w:jc w:val="both"/>
        <w:rPr>
          <w:rFonts w:cs="Arial"/>
          <w:sz w:val="22"/>
          <w:szCs w:val="22"/>
        </w:rPr>
      </w:pPr>
      <w:r w:rsidRPr="00C43B20">
        <w:rPr>
          <w:rFonts w:eastAsia="Calibri" w:cs="Arial"/>
          <w:color w:val="000000"/>
          <w:sz w:val="22"/>
          <w:szCs w:val="22"/>
          <w:lang w:eastAsia="en-US"/>
        </w:rPr>
        <w:t xml:space="preserve">Smluvní strany prohlašují, že si tuto smlouvu přečetly, že rozumí jejímu obsahu, souhlasí s ním, a dále prohlašují, že tuto smlouvu neuzavřely v tísni, ani za nápadně nevýhodných podmínek. </w:t>
      </w:r>
    </w:p>
    <w:p w:rsidR="002664DE" w:rsidRPr="00C43B20" w:rsidRDefault="002664DE" w:rsidP="002664DE">
      <w:pPr>
        <w:widowControl w:val="0"/>
        <w:autoSpaceDE w:val="0"/>
        <w:autoSpaceDN w:val="0"/>
        <w:spacing w:after="120"/>
        <w:ind w:left="284"/>
        <w:rPr>
          <w:rFonts w:cs="Arial"/>
          <w:sz w:val="22"/>
          <w:szCs w:val="22"/>
        </w:rPr>
      </w:pPr>
    </w:p>
    <w:p w:rsidR="00413269" w:rsidRPr="00C43B20" w:rsidRDefault="00C11909" w:rsidP="00413269">
      <w:pPr>
        <w:spacing w:after="120"/>
        <w:rPr>
          <w:rFonts w:cs="Arial"/>
          <w:sz w:val="22"/>
          <w:szCs w:val="22"/>
        </w:rPr>
      </w:pPr>
      <w:r w:rsidRPr="00C43B20">
        <w:rPr>
          <w:rFonts w:cs="Arial"/>
          <w:sz w:val="22"/>
          <w:szCs w:val="22"/>
        </w:rPr>
        <w:t>V Praze dne …………..</w:t>
      </w:r>
      <w:r w:rsidRPr="00C43B20">
        <w:rPr>
          <w:rFonts w:cs="Arial"/>
          <w:sz w:val="22"/>
          <w:szCs w:val="22"/>
        </w:rPr>
        <w:tab/>
      </w:r>
      <w:r w:rsidRPr="00C43B20">
        <w:rPr>
          <w:rFonts w:cs="Arial"/>
          <w:sz w:val="22"/>
          <w:szCs w:val="22"/>
        </w:rPr>
        <w:tab/>
      </w:r>
      <w:r w:rsidRPr="00C43B20">
        <w:rPr>
          <w:rFonts w:cs="Arial"/>
          <w:sz w:val="22"/>
          <w:szCs w:val="22"/>
        </w:rPr>
        <w:tab/>
        <w:t xml:space="preserve"> </w:t>
      </w:r>
      <w:r w:rsidRPr="00C43B20">
        <w:rPr>
          <w:rFonts w:cs="Arial"/>
          <w:sz w:val="22"/>
          <w:szCs w:val="22"/>
        </w:rPr>
        <w:tab/>
      </w:r>
      <w:r w:rsidR="00413269" w:rsidRPr="00C43B20">
        <w:rPr>
          <w:rFonts w:cs="Arial"/>
          <w:sz w:val="22"/>
          <w:szCs w:val="22"/>
        </w:rPr>
        <w:t>V Praze dne …………..</w:t>
      </w:r>
    </w:p>
    <w:p w:rsidR="00413269" w:rsidRPr="00C43B20" w:rsidRDefault="00413269" w:rsidP="00413269">
      <w:pPr>
        <w:spacing w:after="120"/>
        <w:rPr>
          <w:rFonts w:cs="Arial"/>
          <w:sz w:val="22"/>
          <w:szCs w:val="22"/>
        </w:rPr>
      </w:pPr>
      <w:r w:rsidRPr="00C43B20">
        <w:rPr>
          <w:rFonts w:cs="Arial"/>
          <w:sz w:val="22"/>
          <w:szCs w:val="22"/>
        </w:rPr>
        <w:tab/>
      </w:r>
    </w:p>
    <w:p w:rsidR="00413269" w:rsidRPr="00C43B20" w:rsidRDefault="00413269" w:rsidP="00413269">
      <w:pPr>
        <w:spacing w:after="120"/>
        <w:rPr>
          <w:rFonts w:cs="Arial"/>
          <w:sz w:val="22"/>
          <w:szCs w:val="22"/>
        </w:rPr>
      </w:pPr>
      <w:r w:rsidRPr="00C43B20">
        <w:rPr>
          <w:rFonts w:cs="Arial"/>
          <w:sz w:val="22"/>
          <w:szCs w:val="22"/>
        </w:rPr>
        <w:t xml:space="preserve">Za </w:t>
      </w:r>
      <w:r w:rsidR="00F40B10" w:rsidRPr="00C43B20">
        <w:rPr>
          <w:rFonts w:cs="Arial"/>
          <w:sz w:val="22"/>
          <w:szCs w:val="22"/>
        </w:rPr>
        <w:t>poskytovatele</w:t>
      </w:r>
      <w:r w:rsidR="00C11909" w:rsidRPr="00C43B20">
        <w:rPr>
          <w:rFonts w:cs="Arial"/>
          <w:sz w:val="22"/>
          <w:szCs w:val="22"/>
        </w:rPr>
        <w:tab/>
      </w:r>
      <w:r w:rsidR="00C11909" w:rsidRPr="00C43B20">
        <w:rPr>
          <w:rFonts w:cs="Arial"/>
          <w:sz w:val="22"/>
          <w:szCs w:val="22"/>
        </w:rPr>
        <w:tab/>
      </w:r>
      <w:r w:rsidR="00C11909" w:rsidRPr="00C43B20">
        <w:rPr>
          <w:rFonts w:cs="Arial"/>
          <w:sz w:val="22"/>
          <w:szCs w:val="22"/>
        </w:rPr>
        <w:tab/>
      </w:r>
      <w:r w:rsidR="00C11909" w:rsidRPr="00C43B20">
        <w:rPr>
          <w:rFonts w:cs="Arial"/>
          <w:sz w:val="22"/>
          <w:szCs w:val="22"/>
        </w:rPr>
        <w:tab/>
      </w:r>
      <w:r w:rsidR="00C11909" w:rsidRPr="00C43B20">
        <w:rPr>
          <w:rFonts w:cs="Arial"/>
          <w:sz w:val="22"/>
          <w:szCs w:val="22"/>
        </w:rPr>
        <w:tab/>
        <w:t xml:space="preserve"> </w:t>
      </w:r>
      <w:r w:rsidRPr="00C43B20">
        <w:rPr>
          <w:rFonts w:cs="Arial"/>
          <w:sz w:val="22"/>
          <w:szCs w:val="22"/>
        </w:rPr>
        <w:t>Za objednatele</w:t>
      </w:r>
    </w:p>
    <w:p w:rsidR="00F40B10" w:rsidRPr="00C43B20" w:rsidRDefault="00F40B10" w:rsidP="00413269">
      <w:pPr>
        <w:spacing w:after="120"/>
        <w:rPr>
          <w:rFonts w:cs="Arial"/>
          <w:sz w:val="22"/>
          <w:szCs w:val="22"/>
        </w:rPr>
      </w:pPr>
      <w:r w:rsidRPr="00C43B20">
        <w:rPr>
          <w:rFonts w:cs="Arial"/>
          <w:sz w:val="22"/>
          <w:szCs w:val="22"/>
        </w:rPr>
        <w:tab/>
      </w:r>
      <w:r w:rsidRPr="00C43B20">
        <w:rPr>
          <w:rFonts w:cs="Arial"/>
          <w:sz w:val="22"/>
          <w:szCs w:val="22"/>
        </w:rPr>
        <w:tab/>
      </w:r>
      <w:r w:rsidRPr="00C43B20">
        <w:rPr>
          <w:rFonts w:cs="Arial"/>
          <w:sz w:val="22"/>
          <w:szCs w:val="22"/>
        </w:rPr>
        <w:tab/>
      </w:r>
      <w:r w:rsidRPr="00C43B20">
        <w:rPr>
          <w:rFonts w:cs="Arial"/>
          <w:sz w:val="22"/>
          <w:szCs w:val="22"/>
        </w:rPr>
        <w:tab/>
      </w:r>
      <w:r w:rsidRPr="00C43B20">
        <w:rPr>
          <w:rFonts w:cs="Arial"/>
          <w:sz w:val="22"/>
          <w:szCs w:val="22"/>
        </w:rPr>
        <w:tab/>
      </w:r>
      <w:r w:rsidRPr="00C43B20">
        <w:rPr>
          <w:rFonts w:cs="Arial"/>
          <w:sz w:val="22"/>
          <w:szCs w:val="22"/>
        </w:rPr>
        <w:tab/>
      </w:r>
      <w:r w:rsidRPr="00C43B20">
        <w:rPr>
          <w:rFonts w:cs="Arial"/>
          <w:sz w:val="22"/>
          <w:szCs w:val="22"/>
        </w:rPr>
        <w:tab/>
        <w:t xml:space="preserve"> </w:t>
      </w:r>
    </w:p>
    <w:p w:rsidR="00413269" w:rsidRPr="00C43B20" w:rsidRDefault="00413269" w:rsidP="00F40B10">
      <w:pPr>
        <w:rPr>
          <w:rFonts w:cs="Arial"/>
          <w:sz w:val="22"/>
          <w:szCs w:val="22"/>
        </w:rPr>
      </w:pPr>
      <w:r w:rsidRPr="00C43B20">
        <w:rPr>
          <w:rFonts w:cs="Arial"/>
          <w:sz w:val="22"/>
          <w:szCs w:val="22"/>
        </w:rPr>
        <w:tab/>
      </w:r>
      <w:r w:rsidRPr="00C43B20">
        <w:rPr>
          <w:rFonts w:cs="Arial"/>
          <w:sz w:val="22"/>
          <w:szCs w:val="22"/>
        </w:rPr>
        <w:tab/>
      </w:r>
      <w:r w:rsidRPr="00C43B20">
        <w:rPr>
          <w:rFonts w:cs="Arial"/>
          <w:sz w:val="22"/>
          <w:szCs w:val="22"/>
        </w:rPr>
        <w:tab/>
      </w:r>
      <w:r w:rsidRPr="00C43B20">
        <w:rPr>
          <w:rFonts w:cs="Arial"/>
          <w:sz w:val="22"/>
          <w:szCs w:val="22"/>
        </w:rPr>
        <w:tab/>
      </w:r>
      <w:r w:rsidRPr="00C43B20">
        <w:rPr>
          <w:rFonts w:cs="Arial"/>
          <w:sz w:val="22"/>
          <w:szCs w:val="22"/>
        </w:rPr>
        <w:tab/>
      </w:r>
      <w:r w:rsidRPr="00C43B20">
        <w:rPr>
          <w:rFonts w:cs="Arial"/>
          <w:sz w:val="22"/>
          <w:szCs w:val="22"/>
        </w:rPr>
        <w:tab/>
      </w:r>
    </w:p>
    <w:p w:rsidR="00413269" w:rsidRPr="00C43B20" w:rsidRDefault="00413269" w:rsidP="00413269">
      <w:pPr>
        <w:spacing w:after="120"/>
        <w:rPr>
          <w:rFonts w:cs="Arial"/>
          <w:sz w:val="22"/>
          <w:szCs w:val="22"/>
        </w:rPr>
      </w:pPr>
    </w:p>
    <w:tbl>
      <w:tblPr>
        <w:tblW w:w="9851" w:type="dxa"/>
        <w:tblLayout w:type="fixed"/>
        <w:tblCellMar>
          <w:left w:w="70" w:type="dxa"/>
          <w:right w:w="70" w:type="dxa"/>
        </w:tblCellMar>
        <w:tblLook w:val="0000" w:firstRow="0" w:lastRow="0" w:firstColumn="0" w:lastColumn="0" w:noHBand="0" w:noVBand="0"/>
      </w:tblPr>
      <w:tblGrid>
        <w:gridCol w:w="5032"/>
        <w:gridCol w:w="4819"/>
      </w:tblGrid>
      <w:tr w:rsidR="00413269" w:rsidRPr="00C43B20" w:rsidTr="00BE41C3">
        <w:tc>
          <w:tcPr>
            <w:tcW w:w="5032" w:type="dxa"/>
          </w:tcPr>
          <w:p w:rsidR="00413269" w:rsidRPr="00C43B20" w:rsidRDefault="00413269" w:rsidP="00BE41C3">
            <w:pPr>
              <w:rPr>
                <w:rFonts w:cs="Arial"/>
                <w:sz w:val="22"/>
                <w:szCs w:val="22"/>
              </w:rPr>
            </w:pPr>
          </w:p>
        </w:tc>
        <w:tc>
          <w:tcPr>
            <w:tcW w:w="4819" w:type="dxa"/>
          </w:tcPr>
          <w:p w:rsidR="00413269" w:rsidRPr="00C43B20" w:rsidRDefault="00413269" w:rsidP="00BE41C3">
            <w:pPr>
              <w:jc w:val="center"/>
              <w:rPr>
                <w:rFonts w:cs="Arial"/>
                <w:sz w:val="22"/>
                <w:szCs w:val="22"/>
              </w:rPr>
            </w:pPr>
          </w:p>
        </w:tc>
      </w:tr>
      <w:tr w:rsidR="00413269" w:rsidRPr="00C43B20" w:rsidTr="00BE41C3">
        <w:trPr>
          <w:trHeight w:val="351"/>
        </w:trPr>
        <w:tc>
          <w:tcPr>
            <w:tcW w:w="5032" w:type="dxa"/>
          </w:tcPr>
          <w:p w:rsidR="00F63A17" w:rsidRPr="00C43B20" w:rsidRDefault="0020332F" w:rsidP="00F63A17">
            <w:pPr>
              <w:rPr>
                <w:rFonts w:cs="Arial"/>
                <w:b/>
                <w:bCs/>
                <w:sz w:val="22"/>
                <w:szCs w:val="22"/>
              </w:rPr>
            </w:pPr>
            <w:r w:rsidRPr="00C43B20">
              <w:rPr>
                <w:rFonts w:cs="Arial"/>
                <w:b/>
                <w:bCs/>
                <w:sz w:val="22"/>
                <w:szCs w:val="22"/>
              </w:rPr>
              <w:t>p</w:t>
            </w:r>
            <w:r w:rsidR="00F63A17" w:rsidRPr="00C43B20">
              <w:rPr>
                <w:rFonts w:cs="Arial"/>
                <w:b/>
                <w:bCs/>
                <w:sz w:val="22"/>
                <w:szCs w:val="22"/>
              </w:rPr>
              <w:t>rof. MUDr. Ivan Netuka, Ph.D.</w:t>
            </w:r>
          </w:p>
          <w:p w:rsidR="00413269" w:rsidRPr="00C43B20" w:rsidRDefault="00413269" w:rsidP="00200812">
            <w:pPr>
              <w:tabs>
                <w:tab w:val="left" w:pos="2410"/>
              </w:tabs>
              <w:ind w:right="-20"/>
              <w:rPr>
                <w:rFonts w:cs="Arial"/>
                <w:b/>
                <w:sz w:val="22"/>
                <w:szCs w:val="22"/>
              </w:rPr>
            </w:pPr>
          </w:p>
        </w:tc>
        <w:tc>
          <w:tcPr>
            <w:tcW w:w="4819" w:type="dxa"/>
          </w:tcPr>
          <w:p w:rsidR="00413269" w:rsidRPr="00C43B20" w:rsidRDefault="002175DF" w:rsidP="00BE41C3">
            <w:pPr>
              <w:rPr>
                <w:rFonts w:cs="Arial"/>
                <w:b/>
                <w:sz w:val="22"/>
                <w:szCs w:val="22"/>
              </w:rPr>
            </w:pPr>
            <w:r w:rsidRPr="00C43B20">
              <w:rPr>
                <w:rFonts w:cs="Arial"/>
                <w:b/>
                <w:bCs/>
                <w:color w:val="000000"/>
                <w:sz w:val="22"/>
                <w:szCs w:val="22"/>
              </w:rPr>
              <w:t xml:space="preserve">Ing. </w:t>
            </w:r>
            <w:r w:rsidR="0066349B" w:rsidRPr="00C43B20">
              <w:rPr>
                <w:rFonts w:cs="Arial"/>
                <w:b/>
                <w:bCs/>
                <w:color w:val="000000"/>
                <w:sz w:val="22"/>
                <w:szCs w:val="22"/>
              </w:rPr>
              <w:t>Petra Fojtíková</w:t>
            </w:r>
          </w:p>
          <w:p w:rsidR="00546ACD" w:rsidRDefault="00C11909" w:rsidP="00C11909">
            <w:pPr>
              <w:rPr>
                <w:rFonts w:eastAsia="Times New Roman" w:cs="Arial"/>
              </w:rPr>
            </w:pPr>
            <w:r w:rsidRPr="00C43B20">
              <w:rPr>
                <w:rFonts w:eastAsia="Times New Roman" w:cs="Arial"/>
              </w:rPr>
              <w:t>vrchní ředitelka</w:t>
            </w:r>
            <w:r w:rsidR="0066349B" w:rsidRPr="00C43B20">
              <w:rPr>
                <w:rFonts w:eastAsia="Times New Roman" w:cs="Arial"/>
              </w:rPr>
              <w:t xml:space="preserve"> Sekce Kabinetu </w:t>
            </w:r>
          </w:p>
          <w:p w:rsidR="00413269" w:rsidRPr="00C43B20" w:rsidRDefault="0066349B" w:rsidP="00C11909">
            <w:pPr>
              <w:rPr>
                <w:rFonts w:cs="Arial"/>
              </w:rPr>
            </w:pPr>
            <w:r w:rsidRPr="00C43B20">
              <w:rPr>
                <w:rFonts w:eastAsia="Times New Roman" w:cs="Arial"/>
              </w:rPr>
              <w:t xml:space="preserve">předsedy vlády </w:t>
            </w:r>
            <w:r w:rsidR="0020332F" w:rsidRPr="00C43B20">
              <w:rPr>
                <w:rFonts w:eastAsia="Times New Roman" w:cs="Arial"/>
              </w:rPr>
              <w:t>ČR</w:t>
            </w:r>
          </w:p>
        </w:tc>
      </w:tr>
    </w:tbl>
    <w:p w:rsidR="00413269" w:rsidRPr="00C43B20" w:rsidRDefault="00413269" w:rsidP="00413269">
      <w:pPr>
        <w:rPr>
          <w:rFonts w:cs="Arial"/>
          <w:sz w:val="22"/>
          <w:szCs w:val="22"/>
        </w:rPr>
      </w:pPr>
      <w:r w:rsidRPr="00C43B20">
        <w:rPr>
          <w:rFonts w:cs="Arial"/>
          <w:sz w:val="22"/>
          <w:szCs w:val="22"/>
        </w:rPr>
        <w:t xml:space="preserve"> </w:t>
      </w:r>
    </w:p>
    <w:p w:rsidR="002664DE" w:rsidRPr="00C43B20" w:rsidRDefault="002664DE" w:rsidP="002664DE">
      <w:pPr>
        <w:widowControl w:val="0"/>
        <w:autoSpaceDE w:val="0"/>
        <w:autoSpaceDN w:val="0"/>
        <w:spacing w:after="120"/>
        <w:ind w:firstLine="284"/>
        <w:rPr>
          <w:rFonts w:cs="Arial"/>
          <w:sz w:val="22"/>
          <w:szCs w:val="22"/>
        </w:rPr>
      </w:pPr>
    </w:p>
    <w:p w:rsidR="00FB2F4B" w:rsidRPr="00C43B20" w:rsidRDefault="00FB2F4B" w:rsidP="0051761D"/>
    <w:sectPr w:rsidR="00FB2F4B" w:rsidRPr="00C43B20" w:rsidSect="00ED5E6B">
      <w:headerReference w:type="default" r:id="rId8"/>
      <w:footerReference w:type="default" r:id="rId9"/>
      <w:headerReference w:type="first" r:id="rId10"/>
      <w:footerReference w:type="first" r:id="rId11"/>
      <w:pgSz w:w="11907" w:h="16840" w:code="9"/>
      <w:pgMar w:top="1134" w:right="1134" w:bottom="1418" w:left="1418" w:header="709" w:footer="42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C2A" w:rsidRDefault="005C5C2A">
      <w:r>
        <w:separator/>
      </w:r>
    </w:p>
  </w:endnote>
  <w:endnote w:type="continuationSeparator" w:id="0">
    <w:p w:rsidR="005C5C2A" w:rsidRDefault="005C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antGardeGothicE">
    <w:altName w:val="Times New Roman"/>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68B" w:rsidRPr="00403AB9" w:rsidRDefault="0057568B" w:rsidP="00F40B10">
    <w:pPr>
      <w:pStyle w:val="Zpat"/>
      <w:pBdr>
        <w:top w:val="single" w:sz="4" w:space="1" w:color="auto"/>
      </w:pBdr>
      <w:jc w:val="right"/>
      <w:rPr>
        <w:rFonts w:cs="Arial"/>
        <w:sz w:val="18"/>
        <w:szCs w:val="18"/>
      </w:rPr>
    </w:pPr>
    <w:r w:rsidRPr="00B37804">
      <w:rPr>
        <w:rFonts w:cs="Arial"/>
        <w:sz w:val="18"/>
        <w:szCs w:val="18"/>
      </w:rPr>
      <w:t xml:space="preserve">Stránka </w:t>
    </w:r>
    <w:r w:rsidRPr="00B37804">
      <w:rPr>
        <w:rFonts w:cs="Arial"/>
        <w:bCs/>
        <w:sz w:val="18"/>
        <w:szCs w:val="18"/>
      </w:rPr>
      <w:fldChar w:fldCharType="begin"/>
    </w:r>
    <w:r w:rsidRPr="00B37804">
      <w:rPr>
        <w:rFonts w:cs="Arial"/>
        <w:bCs/>
        <w:sz w:val="18"/>
        <w:szCs w:val="18"/>
      </w:rPr>
      <w:instrText>PAGE</w:instrText>
    </w:r>
    <w:r w:rsidRPr="00B37804">
      <w:rPr>
        <w:rFonts w:cs="Arial"/>
        <w:bCs/>
        <w:sz w:val="18"/>
        <w:szCs w:val="18"/>
      </w:rPr>
      <w:fldChar w:fldCharType="separate"/>
    </w:r>
    <w:r w:rsidR="00DF3553">
      <w:rPr>
        <w:rFonts w:cs="Arial"/>
        <w:bCs/>
        <w:noProof/>
        <w:sz w:val="18"/>
        <w:szCs w:val="18"/>
      </w:rPr>
      <w:t>7</w:t>
    </w:r>
    <w:r w:rsidRPr="00B37804">
      <w:rPr>
        <w:rFonts w:cs="Arial"/>
        <w:bCs/>
        <w:sz w:val="18"/>
        <w:szCs w:val="18"/>
      </w:rPr>
      <w:fldChar w:fldCharType="end"/>
    </w:r>
    <w:r w:rsidRPr="00B37804">
      <w:rPr>
        <w:rFonts w:cs="Arial"/>
        <w:sz w:val="18"/>
        <w:szCs w:val="18"/>
      </w:rPr>
      <w:t xml:space="preserve"> (celkem </w:t>
    </w:r>
    <w:r w:rsidRPr="00B37804">
      <w:rPr>
        <w:rFonts w:cs="Arial"/>
        <w:bCs/>
        <w:sz w:val="18"/>
        <w:szCs w:val="18"/>
      </w:rPr>
      <w:fldChar w:fldCharType="begin"/>
    </w:r>
    <w:r w:rsidRPr="00B37804">
      <w:rPr>
        <w:rFonts w:cs="Arial"/>
        <w:bCs/>
        <w:sz w:val="18"/>
        <w:szCs w:val="18"/>
      </w:rPr>
      <w:instrText>NUMPAGES</w:instrText>
    </w:r>
    <w:r w:rsidRPr="00B37804">
      <w:rPr>
        <w:rFonts w:cs="Arial"/>
        <w:bCs/>
        <w:sz w:val="18"/>
        <w:szCs w:val="18"/>
      </w:rPr>
      <w:fldChar w:fldCharType="separate"/>
    </w:r>
    <w:r w:rsidR="00DF3553">
      <w:rPr>
        <w:rFonts w:cs="Arial"/>
        <w:bCs/>
        <w:noProof/>
        <w:sz w:val="18"/>
        <w:szCs w:val="18"/>
      </w:rPr>
      <w:t>7</w:t>
    </w:r>
    <w:r w:rsidRPr="00B37804">
      <w:rPr>
        <w:rFonts w:cs="Arial"/>
        <w:bCs/>
        <w:sz w:val="18"/>
        <w:szCs w:val="18"/>
      </w:rPr>
      <w:fldChar w:fldCharType="end"/>
    </w:r>
    <w:r w:rsidRPr="00B37804">
      <w:rPr>
        <w:rFonts w:cs="Arial"/>
        <w:bCs/>
        <w:sz w:val="18"/>
        <w:szCs w:val="18"/>
      </w:rPr>
      <w:t>)</w:t>
    </w:r>
  </w:p>
  <w:p w:rsidR="0057568B" w:rsidRDefault="0057568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68B" w:rsidRPr="00403AB9" w:rsidRDefault="0057568B" w:rsidP="00F40B10">
    <w:pPr>
      <w:pStyle w:val="Zpat"/>
      <w:pBdr>
        <w:top w:val="single" w:sz="4" w:space="1" w:color="auto"/>
      </w:pBdr>
      <w:jc w:val="right"/>
      <w:rPr>
        <w:rFonts w:cs="Arial"/>
        <w:sz w:val="18"/>
        <w:szCs w:val="18"/>
      </w:rPr>
    </w:pPr>
    <w:r w:rsidRPr="00B37804">
      <w:rPr>
        <w:rFonts w:cs="Arial"/>
        <w:sz w:val="18"/>
        <w:szCs w:val="18"/>
      </w:rPr>
      <w:t xml:space="preserve">Stránka </w:t>
    </w:r>
    <w:r w:rsidRPr="00B37804">
      <w:rPr>
        <w:rFonts w:cs="Arial"/>
        <w:bCs/>
        <w:sz w:val="18"/>
        <w:szCs w:val="18"/>
      </w:rPr>
      <w:fldChar w:fldCharType="begin"/>
    </w:r>
    <w:r w:rsidRPr="00B37804">
      <w:rPr>
        <w:rFonts w:cs="Arial"/>
        <w:bCs/>
        <w:sz w:val="18"/>
        <w:szCs w:val="18"/>
      </w:rPr>
      <w:instrText>PAGE</w:instrText>
    </w:r>
    <w:r w:rsidRPr="00B37804">
      <w:rPr>
        <w:rFonts w:cs="Arial"/>
        <w:bCs/>
        <w:sz w:val="18"/>
        <w:szCs w:val="18"/>
      </w:rPr>
      <w:fldChar w:fldCharType="separate"/>
    </w:r>
    <w:r>
      <w:rPr>
        <w:rFonts w:cs="Arial"/>
        <w:bCs/>
        <w:noProof/>
        <w:sz w:val="18"/>
        <w:szCs w:val="18"/>
      </w:rPr>
      <w:t>1</w:t>
    </w:r>
    <w:r w:rsidRPr="00B37804">
      <w:rPr>
        <w:rFonts w:cs="Arial"/>
        <w:bCs/>
        <w:sz w:val="18"/>
        <w:szCs w:val="18"/>
      </w:rPr>
      <w:fldChar w:fldCharType="end"/>
    </w:r>
    <w:r w:rsidRPr="00B37804">
      <w:rPr>
        <w:rFonts w:cs="Arial"/>
        <w:sz w:val="18"/>
        <w:szCs w:val="18"/>
      </w:rPr>
      <w:t xml:space="preserve"> (celkem </w:t>
    </w:r>
    <w:r w:rsidRPr="00B37804">
      <w:rPr>
        <w:rFonts w:cs="Arial"/>
        <w:bCs/>
        <w:sz w:val="18"/>
        <w:szCs w:val="18"/>
      </w:rPr>
      <w:fldChar w:fldCharType="begin"/>
    </w:r>
    <w:r w:rsidRPr="00B37804">
      <w:rPr>
        <w:rFonts w:cs="Arial"/>
        <w:bCs/>
        <w:sz w:val="18"/>
        <w:szCs w:val="18"/>
      </w:rPr>
      <w:instrText>NUMPAGES</w:instrText>
    </w:r>
    <w:r w:rsidRPr="00B37804">
      <w:rPr>
        <w:rFonts w:cs="Arial"/>
        <w:bCs/>
        <w:sz w:val="18"/>
        <w:szCs w:val="18"/>
      </w:rPr>
      <w:fldChar w:fldCharType="separate"/>
    </w:r>
    <w:r w:rsidR="002C716F">
      <w:rPr>
        <w:rFonts w:cs="Arial"/>
        <w:bCs/>
        <w:noProof/>
        <w:sz w:val="18"/>
        <w:szCs w:val="18"/>
      </w:rPr>
      <w:t>7</w:t>
    </w:r>
    <w:r w:rsidRPr="00B37804">
      <w:rPr>
        <w:rFonts w:cs="Arial"/>
        <w:bCs/>
        <w:sz w:val="18"/>
        <w:szCs w:val="18"/>
      </w:rPr>
      <w:fldChar w:fldCharType="end"/>
    </w:r>
    <w:r w:rsidRPr="00B37804">
      <w:rPr>
        <w:rFonts w:cs="Arial"/>
        <w:bCs/>
        <w:sz w:val="18"/>
        <w:szCs w:val="18"/>
      </w:rPr>
      <w:t>)</w:t>
    </w:r>
  </w:p>
  <w:p w:rsidR="0057568B" w:rsidRPr="00403AB9" w:rsidRDefault="0057568B" w:rsidP="00F40B10">
    <w:pPr>
      <w:pStyle w:val="Zpat"/>
      <w:pBdr>
        <w:top w:val="single" w:sz="4" w:space="1" w:color="auto"/>
      </w:pBdr>
      <w:jc w:val="right"/>
      <w:rPr>
        <w:rFonts w:cs="Arial"/>
        <w:sz w:val="18"/>
        <w:szCs w:val="18"/>
      </w:rPr>
    </w:pPr>
    <w:r w:rsidRPr="00B37804">
      <w:rPr>
        <w:rFonts w:cs="Arial"/>
        <w:bCs/>
        <w:sz w:val="18"/>
        <w:szCs w:val="18"/>
      </w:rPr>
      <w:t>)</w:t>
    </w:r>
  </w:p>
  <w:p w:rsidR="0057568B" w:rsidRDefault="0057568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C2A" w:rsidRDefault="005C5C2A">
      <w:r>
        <w:separator/>
      </w:r>
    </w:p>
  </w:footnote>
  <w:footnote w:type="continuationSeparator" w:id="0">
    <w:p w:rsidR="005C5C2A" w:rsidRDefault="005C5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ook w:val="04A0" w:firstRow="1" w:lastRow="0" w:firstColumn="1" w:lastColumn="0" w:noHBand="0" w:noVBand="1"/>
    </w:tblPr>
    <w:tblGrid>
      <w:gridCol w:w="6237"/>
      <w:gridCol w:w="3402"/>
    </w:tblGrid>
    <w:tr w:rsidR="0057568B" w:rsidTr="00BE41C3">
      <w:tc>
        <w:tcPr>
          <w:tcW w:w="6237" w:type="dxa"/>
          <w:shd w:val="clear" w:color="auto" w:fill="auto"/>
        </w:tcPr>
        <w:p w:rsidR="0057568B" w:rsidRPr="00F76890" w:rsidRDefault="0057568B" w:rsidP="00662747">
          <w:pPr>
            <w:tabs>
              <w:tab w:val="left" w:pos="1206"/>
            </w:tabs>
            <w:rPr>
              <w:rFonts w:ascii="Cambria" w:hAnsi="Cambria" w:cs="Arial"/>
              <w:sz w:val="44"/>
              <w:szCs w:val="40"/>
            </w:rPr>
          </w:pPr>
          <w:r w:rsidRPr="00F76890">
            <w:rPr>
              <w:rFonts w:ascii="Cambria" w:hAnsi="Cambria" w:cs="Arial"/>
              <w:b/>
              <w:color w:val="1F497D"/>
              <w:sz w:val="44"/>
              <w:szCs w:val="40"/>
            </w:rPr>
            <w:t>Úřad vlády České republiky</w:t>
          </w:r>
          <w:r w:rsidRPr="00F76890">
            <w:rPr>
              <w:rFonts w:ascii="Cambria" w:hAnsi="Cambria" w:cs="Arial"/>
              <w:b/>
              <w:color w:val="1F497D"/>
              <w:sz w:val="44"/>
              <w:szCs w:val="40"/>
            </w:rPr>
            <w:br/>
          </w:r>
        </w:p>
      </w:tc>
      <w:tc>
        <w:tcPr>
          <w:tcW w:w="3402" w:type="dxa"/>
          <w:shd w:val="clear" w:color="auto" w:fill="auto"/>
        </w:tcPr>
        <w:p w:rsidR="0057568B" w:rsidRPr="00E42587" w:rsidRDefault="00ED5E6B" w:rsidP="00662747">
          <w:pPr>
            <w:pStyle w:val="Zhlav"/>
            <w:jc w:val="right"/>
            <w:rPr>
              <w:lang w:val="cs-CZ"/>
            </w:rPr>
          </w:pPr>
          <w:r w:rsidRPr="00ED5E6B">
            <w:rPr>
              <w:rFonts w:cs="Arial"/>
              <w:b/>
              <w:noProof/>
              <w:color w:val="1F497D"/>
              <w:sz w:val="44"/>
              <w:szCs w:val="28"/>
              <w:lang w:val="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i1025" type="#_x0000_t75" alt="uvcr-logo-sablony-zahlavi" style="width:141.75pt;height:40.8pt;visibility:visible">
                <v:imagedata r:id="rId1" o:title="uvcr-logo-sablony-zahlavi"/>
              </v:shape>
            </w:pict>
          </w:r>
        </w:p>
      </w:tc>
    </w:tr>
  </w:tbl>
  <w:p w:rsidR="0057568B" w:rsidRDefault="0057568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57568B" w:rsidRPr="004C0774" w:rsidTr="00BE41C3">
      <w:tc>
        <w:tcPr>
          <w:tcW w:w="6345" w:type="dxa"/>
          <w:shd w:val="clear" w:color="auto" w:fill="auto"/>
        </w:tcPr>
        <w:p w:rsidR="0057568B" w:rsidRDefault="0057568B" w:rsidP="0068479B">
          <w:pPr>
            <w:tabs>
              <w:tab w:val="left" w:pos="1206"/>
            </w:tabs>
            <w:rPr>
              <w:rFonts w:ascii="Cambria" w:hAnsi="Cambria" w:cs="Arial"/>
              <w:b/>
              <w:color w:val="1F497D"/>
              <w:sz w:val="44"/>
              <w:szCs w:val="40"/>
            </w:rPr>
          </w:pPr>
          <w:r w:rsidRPr="004C0774">
            <w:rPr>
              <w:rFonts w:ascii="Cambria" w:hAnsi="Cambria" w:cs="Arial"/>
              <w:b/>
              <w:color w:val="1F497D"/>
              <w:sz w:val="44"/>
              <w:szCs w:val="40"/>
            </w:rPr>
            <w:t>Úřad vlády České republiky</w:t>
          </w:r>
        </w:p>
        <w:p w:rsidR="0057568B" w:rsidRPr="004C0774" w:rsidRDefault="0057568B" w:rsidP="0068479B">
          <w:pPr>
            <w:tabs>
              <w:tab w:val="left" w:pos="1206"/>
            </w:tabs>
            <w:rPr>
              <w:rFonts w:ascii="Cambria" w:hAnsi="Cambria" w:cs="Arial"/>
              <w:sz w:val="44"/>
              <w:szCs w:val="40"/>
            </w:rPr>
          </w:pPr>
        </w:p>
      </w:tc>
      <w:tc>
        <w:tcPr>
          <w:tcW w:w="3544" w:type="dxa"/>
          <w:shd w:val="clear" w:color="auto" w:fill="auto"/>
        </w:tcPr>
        <w:p w:rsidR="0057568B" w:rsidRPr="004C0774" w:rsidRDefault="00ED5E6B" w:rsidP="0068479B">
          <w:pPr>
            <w:tabs>
              <w:tab w:val="center" w:pos="4536"/>
              <w:tab w:val="right" w:pos="9072"/>
            </w:tabs>
            <w:jc w:val="right"/>
            <w:rPr>
              <w:sz w:val="22"/>
            </w:rPr>
          </w:pPr>
          <w:r w:rsidRPr="0068479B">
            <w:rPr>
              <w:rFonts w:cs="Arial"/>
              <w:b/>
              <w:noProof/>
              <w:color w:val="1F497D"/>
              <w:sz w:val="44"/>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i1026" type="#_x0000_t75" alt="uvcr-logo-sablony-zahlavi" style="width:141.75pt;height:40.8pt;visibility:visible">
                <v:imagedata r:id="rId1" o:title="uvcr-logo-sablony-zahlavi"/>
              </v:shape>
            </w:pict>
          </w:r>
        </w:p>
      </w:tc>
    </w:tr>
  </w:tbl>
  <w:p w:rsidR="0057568B" w:rsidRDefault="0057568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1FF7"/>
    <w:multiLevelType w:val="hybridMultilevel"/>
    <w:tmpl w:val="773CA61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091B7AF4"/>
    <w:multiLevelType w:val="hybridMultilevel"/>
    <w:tmpl w:val="168C7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A73743"/>
    <w:multiLevelType w:val="hybridMultilevel"/>
    <w:tmpl w:val="27A8AAA8"/>
    <w:lvl w:ilvl="0" w:tplc="7404185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065622"/>
    <w:multiLevelType w:val="hybridMultilevel"/>
    <w:tmpl w:val="168C7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D66BBA"/>
    <w:multiLevelType w:val="hybridMultilevel"/>
    <w:tmpl w:val="168C7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A7484B"/>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7" w15:restartNumberingAfterBreak="0">
    <w:nsid w:val="24755F72"/>
    <w:multiLevelType w:val="hybridMultilevel"/>
    <w:tmpl w:val="21AC2834"/>
    <w:lvl w:ilvl="0" w:tplc="EBE451B6">
      <w:start w:val="1"/>
      <w:numFmt w:val="decimal"/>
      <w:pStyle w:val="Odstavecslovan"/>
      <w:lvlText w:val="%1."/>
      <w:lvlJc w:val="left"/>
      <w:pPr>
        <w:ind w:left="720" w:hanging="360"/>
      </w:pPr>
      <w:rPr>
        <w:rFonts w:eastAsia="Calibri"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02E21"/>
    <w:multiLevelType w:val="multilevel"/>
    <w:tmpl w:val="4720243C"/>
    <w:lvl w:ilvl="0">
      <w:start w:val="1"/>
      <w:numFmt w:val="decimal"/>
      <w:pStyle w:val="slolnku"/>
      <w:suff w:val="nothing"/>
      <w:lvlText w:val="Článek %1."/>
      <w:lvlJc w:val="left"/>
      <w:rPr>
        <w:rFonts w:ascii="Arial" w:hAnsi="Arial" w:cs="Arial" w:hint="default"/>
        <w:b/>
        <w:i w:val="0"/>
        <w:sz w:val="22"/>
        <w:szCs w:val="22"/>
      </w:rPr>
    </w:lvl>
    <w:lvl w:ilvl="1">
      <w:start w:val="1"/>
      <w:numFmt w:val="decimal"/>
      <w:pStyle w:val="Textodst1sl"/>
      <w:isLgl/>
      <w:lvlText w:val="%2."/>
      <w:lvlJc w:val="left"/>
      <w:pPr>
        <w:tabs>
          <w:tab w:val="num" w:pos="720"/>
        </w:tabs>
        <w:ind w:left="720" w:hanging="720"/>
      </w:pPr>
      <w:rPr>
        <w:rFonts w:ascii="Arial" w:eastAsia="Times New Roman" w:hAnsi="Arial" w:cs="Arial"/>
        <w:b w:val="0"/>
        <w:i w:val="0"/>
        <w:sz w:val="22"/>
        <w:szCs w:val="22"/>
      </w:rPr>
    </w:lvl>
    <w:lvl w:ilvl="2">
      <w:start w:val="1"/>
      <w:numFmt w:val="lowerLetter"/>
      <w:pStyle w:val="Textodst2slovan"/>
      <w:lvlText w:val="%3)"/>
      <w:lvlJc w:val="left"/>
      <w:pPr>
        <w:tabs>
          <w:tab w:val="num" w:pos="992"/>
        </w:tabs>
        <w:ind w:left="992" w:hanging="708"/>
      </w:pPr>
      <w:rPr>
        <w:rFonts w:ascii="Arial" w:eastAsia="Times New Roman" w:hAnsi="Arial" w:cs="Arial"/>
        <w:b w:val="0"/>
        <w:i w:val="0"/>
        <w:sz w:val="22"/>
        <w:szCs w:val="22"/>
      </w:rPr>
    </w:lvl>
    <w:lvl w:ilvl="3">
      <w:start w:val="1"/>
      <w:numFmt w:val="lowerLetter"/>
      <w:pStyle w:val="Textodst3psmena"/>
      <w:lvlText w:val="%4)"/>
      <w:lvlJc w:val="left"/>
      <w:pPr>
        <w:tabs>
          <w:tab w:val="num" w:pos="2778"/>
        </w:tabs>
        <w:ind w:left="2778" w:hanging="618"/>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9"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6A781A"/>
    <w:multiLevelType w:val="hybridMultilevel"/>
    <w:tmpl w:val="168C7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6342C8"/>
    <w:multiLevelType w:val="hybridMultilevel"/>
    <w:tmpl w:val="168C7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9D3261"/>
    <w:multiLevelType w:val="hybridMultilevel"/>
    <w:tmpl w:val="773CA61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15:restartNumberingAfterBreak="0">
    <w:nsid w:val="45406606"/>
    <w:multiLevelType w:val="hybridMultilevel"/>
    <w:tmpl w:val="168C7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1A90382"/>
    <w:multiLevelType w:val="hybridMultilevel"/>
    <w:tmpl w:val="DA48BC76"/>
    <w:lvl w:ilvl="0" w:tplc="0405001B">
      <w:start w:val="1"/>
      <w:numFmt w:val="lowerRoman"/>
      <w:lvlText w:val="%1."/>
      <w:lvlJc w:val="right"/>
      <w:pPr>
        <w:tabs>
          <w:tab w:val="num" w:pos="2160"/>
        </w:tabs>
        <w:ind w:left="2160" w:hanging="18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E5E555C"/>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6" w15:restartNumberingAfterBreak="0">
    <w:nsid w:val="7219770E"/>
    <w:multiLevelType w:val="hybridMultilevel"/>
    <w:tmpl w:val="168C7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num w:numId="1">
    <w:abstractNumId w:val="8"/>
  </w:num>
  <w:num w:numId="2">
    <w:abstractNumId w:val="3"/>
  </w:num>
  <w:num w:numId="3">
    <w:abstractNumId w:val="7"/>
  </w:num>
  <w:num w:numId="4">
    <w:abstractNumId w:val="12"/>
  </w:num>
  <w:num w:numId="5">
    <w:abstractNumId w:val="14"/>
  </w:num>
  <w:num w:numId="6">
    <w:abstractNumId w:val="1"/>
  </w:num>
  <w:num w:numId="7">
    <w:abstractNumId w:val="17"/>
  </w:num>
  <w:num w:numId="8">
    <w:abstractNumId w:val="9"/>
  </w:num>
  <w:num w:numId="9">
    <w:abstractNumId w:val="4"/>
  </w:num>
  <w:num w:numId="10">
    <w:abstractNumId w:val="13"/>
  </w:num>
  <w:num w:numId="11">
    <w:abstractNumId w:val="5"/>
  </w:num>
  <w:num w:numId="12">
    <w:abstractNumId w:val="10"/>
  </w:num>
  <w:num w:numId="13">
    <w:abstractNumId w:val="2"/>
  </w:num>
  <w:num w:numId="14">
    <w:abstractNumId w:val="11"/>
  </w:num>
  <w:num w:numId="15">
    <w:abstractNumId w:val="16"/>
  </w:num>
  <w:num w:numId="16">
    <w:abstractNumId w:val="0"/>
  </w:num>
  <w:num w:numId="17">
    <w:abstractNumId w:val="8"/>
  </w:num>
  <w:num w:numId="18">
    <w:abstractNumId w:val="8"/>
  </w:num>
  <w:num w:numId="19">
    <w:abstractNumId w:val="6"/>
  </w:num>
  <w:num w:numId="2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aysDC0MDWyNDUzMjewNDdV0lEKTi0uzszPAykwrAUABtU48CwAAAA="/>
  </w:docVars>
  <w:rsids>
    <w:rsidRoot w:val="00CA4C9C"/>
    <w:rsid w:val="0000278E"/>
    <w:rsid w:val="00004DC6"/>
    <w:rsid w:val="00030367"/>
    <w:rsid w:val="000415C2"/>
    <w:rsid w:val="00041BE6"/>
    <w:rsid w:val="00045458"/>
    <w:rsid w:val="000510C7"/>
    <w:rsid w:val="0007390E"/>
    <w:rsid w:val="0008081D"/>
    <w:rsid w:val="00082587"/>
    <w:rsid w:val="000849BF"/>
    <w:rsid w:val="00085913"/>
    <w:rsid w:val="000948D1"/>
    <w:rsid w:val="0009511A"/>
    <w:rsid w:val="000A672A"/>
    <w:rsid w:val="000B2DE2"/>
    <w:rsid w:val="000B3A64"/>
    <w:rsid w:val="000E5090"/>
    <w:rsid w:val="001275F1"/>
    <w:rsid w:val="00127613"/>
    <w:rsid w:val="00136D25"/>
    <w:rsid w:val="00146DF1"/>
    <w:rsid w:val="00150FCC"/>
    <w:rsid w:val="00155675"/>
    <w:rsid w:val="00163854"/>
    <w:rsid w:val="001664E5"/>
    <w:rsid w:val="001707F3"/>
    <w:rsid w:val="0017311E"/>
    <w:rsid w:val="001739CD"/>
    <w:rsid w:val="00174D00"/>
    <w:rsid w:val="00183339"/>
    <w:rsid w:val="001860DC"/>
    <w:rsid w:val="001872F3"/>
    <w:rsid w:val="00192BC3"/>
    <w:rsid w:val="00197ED1"/>
    <w:rsid w:val="001A586F"/>
    <w:rsid w:val="001C5C1F"/>
    <w:rsid w:val="001C7FCA"/>
    <w:rsid w:val="001F1866"/>
    <w:rsid w:val="001F6BB2"/>
    <w:rsid w:val="00200812"/>
    <w:rsid w:val="0020332F"/>
    <w:rsid w:val="002175DF"/>
    <w:rsid w:val="00225FE0"/>
    <w:rsid w:val="002316EE"/>
    <w:rsid w:val="00264DE0"/>
    <w:rsid w:val="002664DE"/>
    <w:rsid w:val="002B739F"/>
    <w:rsid w:val="002C716F"/>
    <w:rsid w:val="003038B5"/>
    <w:rsid w:val="00304343"/>
    <w:rsid w:val="00306D12"/>
    <w:rsid w:val="003265C6"/>
    <w:rsid w:val="00357292"/>
    <w:rsid w:val="003A0A29"/>
    <w:rsid w:val="003C1219"/>
    <w:rsid w:val="003D2193"/>
    <w:rsid w:val="003D3BA7"/>
    <w:rsid w:val="003F4681"/>
    <w:rsid w:val="003F538C"/>
    <w:rsid w:val="0040414D"/>
    <w:rsid w:val="004111AB"/>
    <w:rsid w:val="00413269"/>
    <w:rsid w:val="004231BE"/>
    <w:rsid w:val="00427701"/>
    <w:rsid w:val="0043665A"/>
    <w:rsid w:val="004453C1"/>
    <w:rsid w:val="004501A1"/>
    <w:rsid w:val="00467945"/>
    <w:rsid w:val="004722DD"/>
    <w:rsid w:val="00496BDB"/>
    <w:rsid w:val="004A2605"/>
    <w:rsid w:val="004A5F16"/>
    <w:rsid w:val="004B7511"/>
    <w:rsid w:val="004B7586"/>
    <w:rsid w:val="004D3301"/>
    <w:rsid w:val="004E0098"/>
    <w:rsid w:val="004E0AFF"/>
    <w:rsid w:val="004E500D"/>
    <w:rsid w:val="004E5048"/>
    <w:rsid w:val="004F07B0"/>
    <w:rsid w:val="004F1D3F"/>
    <w:rsid w:val="004F1E09"/>
    <w:rsid w:val="004F2DD7"/>
    <w:rsid w:val="004F4B81"/>
    <w:rsid w:val="005019EE"/>
    <w:rsid w:val="0051761D"/>
    <w:rsid w:val="00524446"/>
    <w:rsid w:val="00542FA2"/>
    <w:rsid w:val="00546ACD"/>
    <w:rsid w:val="00547E57"/>
    <w:rsid w:val="00552BCA"/>
    <w:rsid w:val="005571CC"/>
    <w:rsid w:val="00562493"/>
    <w:rsid w:val="005645BD"/>
    <w:rsid w:val="00574DC2"/>
    <w:rsid w:val="0057568B"/>
    <w:rsid w:val="0057595F"/>
    <w:rsid w:val="005863FA"/>
    <w:rsid w:val="005A0601"/>
    <w:rsid w:val="005A4CD3"/>
    <w:rsid w:val="005A7118"/>
    <w:rsid w:val="005B2D97"/>
    <w:rsid w:val="005C5C2A"/>
    <w:rsid w:val="005C6156"/>
    <w:rsid w:val="005C66DD"/>
    <w:rsid w:val="005D4506"/>
    <w:rsid w:val="005D66F6"/>
    <w:rsid w:val="005E021D"/>
    <w:rsid w:val="00605465"/>
    <w:rsid w:val="0061455F"/>
    <w:rsid w:val="006240DA"/>
    <w:rsid w:val="0063006D"/>
    <w:rsid w:val="006427CC"/>
    <w:rsid w:val="006451FB"/>
    <w:rsid w:val="00645E35"/>
    <w:rsid w:val="0065215A"/>
    <w:rsid w:val="00657200"/>
    <w:rsid w:val="0066140A"/>
    <w:rsid w:val="00661E56"/>
    <w:rsid w:val="00662747"/>
    <w:rsid w:val="0066349B"/>
    <w:rsid w:val="00675B60"/>
    <w:rsid w:val="0068479B"/>
    <w:rsid w:val="006A2176"/>
    <w:rsid w:val="006F2215"/>
    <w:rsid w:val="00700260"/>
    <w:rsid w:val="007118D7"/>
    <w:rsid w:val="0072620E"/>
    <w:rsid w:val="007379BE"/>
    <w:rsid w:val="00763D71"/>
    <w:rsid w:val="007741B6"/>
    <w:rsid w:val="00777C06"/>
    <w:rsid w:val="007E2A4C"/>
    <w:rsid w:val="007E590C"/>
    <w:rsid w:val="008045CD"/>
    <w:rsid w:val="008310C2"/>
    <w:rsid w:val="00833F65"/>
    <w:rsid w:val="00836707"/>
    <w:rsid w:val="00845E72"/>
    <w:rsid w:val="0087161D"/>
    <w:rsid w:val="008756D3"/>
    <w:rsid w:val="00875AA0"/>
    <w:rsid w:val="00876813"/>
    <w:rsid w:val="008804AD"/>
    <w:rsid w:val="00882803"/>
    <w:rsid w:val="0089029C"/>
    <w:rsid w:val="00891798"/>
    <w:rsid w:val="0089392B"/>
    <w:rsid w:val="008C001A"/>
    <w:rsid w:val="008C09C4"/>
    <w:rsid w:val="008D1043"/>
    <w:rsid w:val="008D4EF3"/>
    <w:rsid w:val="008F489F"/>
    <w:rsid w:val="00912F24"/>
    <w:rsid w:val="00914BB7"/>
    <w:rsid w:val="00920387"/>
    <w:rsid w:val="0092589B"/>
    <w:rsid w:val="0093008C"/>
    <w:rsid w:val="00934B21"/>
    <w:rsid w:val="009534C8"/>
    <w:rsid w:val="00971277"/>
    <w:rsid w:val="0098097A"/>
    <w:rsid w:val="00991A3B"/>
    <w:rsid w:val="00996D2C"/>
    <w:rsid w:val="009A2A0B"/>
    <w:rsid w:val="009A3BF6"/>
    <w:rsid w:val="009A58C1"/>
    <w:rsid w:val="009C1B09"/>
    <w:rsid w:val="009F502B"/>
    <w:rsid w:val="00A071CE"/>
    <w:rsid w:val="00A172F7"/>
    <w:rsid w:val="00A21DFF"/>
    <w:rsid w:val="00A71BAD"/>
    <w:rsid w:val="00A7669A"/>
    <w:rsid w:val="00A834DA"/>
    <w:rsid w:val="00A83586"/>
    <w:rsid w:val="00AA2ACC"/>
    <w:rsid w:val="00AA4FF6"/>
    <w:rsid w:val="00AB7003"/>
    <w:rsid w:val="00AD12F4"/>
    <w:rsid w:val="00AE7AA7"/>
    <w:rsid w:val="00AF4ADB"/>
    <w:rsid w:val="00B1114F"/>
    <w:rsid w:val="00B177DF"/>
    <w:rsid w:val="00B60A4B"/>
    <w:rsid w:val="00B63E82"/>
    <w:rsid w:val="00B645FD"/>
    <w:rsid w:val="00B82099"/>
    <w:rsid w:val="00B83DF0"/>
    <w:rsid w:val="00B85671"/>
    <w:rsid w:val="00B9685C"/>
    <w:rsid w:val="00B96C9C"/>
    <w:rsid w:val="00B97107"/>
    <w:rsid w:val="00BA0671"/>
    <w:rsid w:val="00BC6419"/>
    <w:rsid w:val="00BD1D91"/>
    <w:rsid w:val="00BE41C3"/>
    <w:rsid w:val="00BE5714"/>
    <w:rsid w:val="00BF0ECA"/>
    <w:rsid w:val="00C01C53"/>
    <w:rsid w:val="00C0665D"/>
    <w:rsid w:val="00C110B0"/>
    <w:rsid w:val="00C11909"/>
    <w:rsid w:val="00C326D1"/>
    <w:rsid w:val="00C403C2"/>
    <w:rsid w:val="00C43B20"/>
    <w:rsid w:val="00C73F4E"/>
    <w:rsid w:val="00C9342C"/>
    <w:rsid w:val="00CA4C9C"/>
    <w:rsid w:val="00CC129C"/>
    <w:rsid w:val="00CE264C"/>
    <w:rsid w:val="00CE2C87"/>
    <w:rsid w:val="00CE587F"/>
    <w:rsid w:val="00CF375F"/>
    <w:rsid w:val="00CF5532"/>
    <w:rsid w:val="00D35EB1"/>
    <w:rsid w:val="00D77E08"/>
    <w:rsid w:val="00D864B2"/>
    <w:rsid w:val="00D8678A"/>
    <w:rsid w:val="00DA0248"/>
    <w:rsid w:val="00DC32F5"/>
    <w:rsid w:val="00DC47F8"/>
    <w:rsid w:val="00DD6FBB"/>
    <w:rsid w:val="00DF3553"/>
    <w:rsid w:val="00E06FDF"/>
    <w:rsid w:val="00E266DB"/>
    <w:rsid w:val="00E34254"/>
    <w:rsid w:val="00E371C4"/>
    <w:rsid w:val="00E40098"/>
    <w:rsid w:val="00E42587"/>
    <w:rsid w:val="00E44A00"/>
    <w:rsid w:val="00E60BF3"/>
    <w:rsid w:val="00E62B2C"/>
    <w:rsid w:val="00E65DC0"/>
    <w:rsid w:val="00E66870"/>
    <w:rsid w:val="00E67671"/>
    <w:rsid w:val="00E707B5"/>
    <w:rsid w:val="00E77169"/>
    <w:rsid w:val="00E81B0B"/>
    <w:rsid w:val="00EB265E"/>
    <w:rsid w:val="00EB4A07"/>
    <w:rsid w:val="00EC490C"/>
    <w:rsid w:val="00ED383C"/>
    <w:rsid w:val="00ED5E6B"/>
    <w:rsid w:val="00EE487D"/>
    <w:rsid w:val="00EE596D"/>
    <w:rsid w:val="00EF487D"/>
    <w:rsid w:val="00EF688A"/>
    <w:rsid w:val="00F11EC8"/>
    <w:rsid w:val="00F15046"/>
    <w:rsid w:val="00F16EF7"/>
    <w:rsid w:val="00F22882"/>
    <w:rsid w:val="00F2495B"/>
    <w:rsid w:val="00F40657"/>
    <w:rsid w:val="00F40B10"/>
    <w:rsid w:val="00F50C3C"/>
    <w:rsid w:val="00F56C4F"/>
    <w:rsid w:val="00F63A17"/>
    <w:rsid w:val="00F64F83"/>
    <w:rsid w:val="00F65FBE"/>
    <w:rsid w:val="00F7094D"/>
    <w:rsid w:val="00F716A7"/>
    <w:rsid w:val="00F90DF4"/>
    <w:rsid w:val="00F935F9"/>
    <w:rsid w:val="00F94C32"/>
    <w:rsid w:val="00FA4737"/>
    <w:rsid w:val="00FB1EBB"/>
    <w:rsid w:val="00FB2F4B"/>
    <w:rsid w:val="00FB5DD4"/>
    <w:rsid w:val="00FC158C"/>
    <w:rsid w:val="00FD4F68"/>
    <w:rsid w:val="00FD56AB"/>
    <w:rsid w:val="00FF0731"/>
    <w:rsid w:val="00FF4F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304C7"/>
  <w15:chartTrackingRefBased/>
  <w15:docId w15:val="{B43B0EB9-FA8A-4148-BB98-77323A9D2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4C9C"/>
    <w:rPr>
      <w:rFonts w:ascii="Arial" w:eastAsia="Arial" w:hAnsi="Arial"/>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CA4C9C"/>
    <w:pPr>
      <w:ind w:left="426"/>
      <w:jc w:val="both"/>
    </w:pPr>
    <w:rPr>
      <w:rFonts w:ascii="Times New Roman" w:hAnsi="Times New Roman"/>
      <w:sz w:val="24"/>
      <w:lang w:val="x-none"/>
    </w:rPr>
  </w:style>
  <w:style w:type="character" w:customStyle="1" w:styleId="Zkladntextodsazen2Char">
    <w:name w:val="Základní text odsazený 2 Char"/>
    <w:link w:val="Zkladntextodsazen2"/>
    <w:rsid w:val="00CA4C9C"/>
    <w:rPr>
      <w:rFonts w:ascii="Times New Roman" w:eastAsia="Arial" w:hAnsi="Times New Roman" w:cs="Times New Roman"/>
      <w:sz w:val="24"/>
      <w:szCs w:val="20"/>
      <w:lang w:eastAsia="cs-CZ"/>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CA4C9C"/>
    <w:pPr>
      <w:ind w:left="708"/>
    </w:pPr>
    <w:rPr>
      <w:lang w:val="x-none" w:eastAsia="x-none"/>
    </w:rPr>
  </w:style>
  <w:style w:type="character" w:styleId="Siln">
    <w:name w:val="Strong"/>
    <w:uiPriority w:val="22"/>
    <w:qFormat/>
    <w:rsid w:val="00CA4C9C"/>
    <w:rPr>
      <w:b/>
      <w:bCs/>
    </w:rPr>
  </w:style>
  <w:style w:type="paragraph" w:styleId="Zhlav">
    <w:name w:val="header"/>
    <w:basedOn w:val="Normln"/>
    <w:link w:val="ZhlavChar"/>
    <w:uiPriority w:val="99"/>
    <w:rsid w:val="00CA4C9C"/>
    <w:pPr>
      <w:tabs>
        <w:tab w:val="center" w:pos="4536"/>
        <w:tab w:val="right" w:pos="9072"/>
      </w:tabs>
    </w:pPr>
    <w:rPr>
      <w:lang w:val="x-none"/>
    </w:rPr>
  </w:style>
  <w:style w:type="character" w:customStyle="1" w:styleId="ZhlavChar">
    <w:name w:val="Záhlaví Char"/>
    <w:link w:val="Zhlav"/>
    <w:uiPriority w:val="99"/>
    <w:rsid w:val="00CA4C9C"/>
    <w:rPr>
      <w:rFonts w:ascii="Arial" w:eastAsia="Arial" w:hAnsi="Arial" w:cs="Times New Roman"/>
      <w:sz w:val="20"/>
      <w:szCs w:val="20"/>
      <w:lang w:eastAsia="cs-CZ"/>
    </w:rPr>
  </w:style>
  <w:style w:type="paragraph" w:styleId="Zpat">
    <w:name w:val="footer"/>
    <w:basedOn w:val="Normln"/>
    <w:link w:val="ZpatChar"/>
    <w:uiPriority w:val="99"/>
    <w:rsid w:val="00CA4C9C"/>
    <w:pPr>
      <w:tabs>
        <w:tab w:val="center" w:pos="4536"/>
        <w:tab w:val="right" w:pos="9072"/>
      </w:tabs>
    </w:pPr>
    <w:rPr>
      <w:lang w:val="x-none"/>
    </w:rPr>
  </w:style>
  <w:style w:type="character" w:customStyle="1" w:styleId="ZpatChar">
    <w:name w:val="Zápatí Char"/>
    <w:link w:val="Zpat"/>
    <w:uiPriority w:val="99"/>
    <w:rsid w:val="00CA4C9C"/>
    <w:rPr>
      <w:rFonts w:ascii="Arial" w:eastAsia="Arial" w:hAnsi="Arial" w:cs="Times New Roman"/>
      <w:sz w:val="20"/>
      <w:szCs w:val="20"/>
      <w:lang w:eastAsia="cs-CZ"/>
    </w:rPr>
  </w:style>
  <w:style w:type="character" w:styleId="Hypertextovodkaz">
    <w:name w:val="Hyperlink"/>
    <w:uiPriority w:val="99"/>
    <w:unhideWhenUsed/>
    <w:rsid w:val="0043665A"/>
    <w:rPr>
      <w:color w:val="0000FF"/>
      <w:u w:val="single"/>
    </w:rPr>
  </w:style>
  <w:style w:type="paragraph" w:styleId="Textbubliny">
    <w:name w:val="Balloon Text"/>
    <w:basedOn w:val="Normln"/>
    <w:link w:val="TextbublinyChar"/>
    <w:uiPriority w:val="99"/>
    <w:semiHidden/>
    <w:unhideWhenUsed/>
    <w:rsid w:val="00971277"/>
    <w:rPr>
      <w:rFonts w:ascii="Tahoma" w:hAnsi="Tahoma"/>
      <w:sz w:val="16"/>
      <w:szCs w:val="16"/>
      <w:lang w:val="x-none"/>
    </w:rPr>
  </w:style>
  <w:style w:type="character" w:customStyle="1" w:styleId="TextbublinyChar">
    <w:name w:val="Text bubliny Char"/>
    <w:link w:val="Textbubliny"/>
    <w:uiPriority w:val="99"/>
    <w:semiHidden/>
    <w:rsid w:val="00971277"/>
    <w:rPr>
      <w:rFonts w:ascii="Tahoma" w:eastAsia="Arial" w:hAnsi="Tahoma" w:cs="Tahoma"/>
      <w:sz w:val="16"/>
      <w:szCs w:val="16"/>
      <w:lang w:eastAsia="cs-CZ"/>
    </w:rPr>
  </w:style>
  <w:style w:type="character" w:styleId="Odkaznakoment">
    <w:name w:val="annotation reference"/>
    <w:semiHidden/>
    <w:rsid w:val="00D864B2"/>
    <w:rPr>
      <w:sz w:val="16"/>
      <w:szCs w:val="16"/>
    </w:rPr>
  </w:style>
  <w:style w:type="paragraph" w:styleId="Textkomente">
    <w:name w:val="annotation text"/>
    <w:basedOn w:val="Normln"/>
    <w:link w:val="TextkomenteChar"/>
    <w:semiHidden/>
    <w:rsid w:val="00D864B2"/>
  </w:style>
  <w:style w:type="paragraph" w:styleId="Pedmtkomente">
    <w:name w:val="annotation subject"/>
    <w:basedOn w:val="Textkomente"/>
    <w:next w:val="Textkomente"/>
    <w:semiHidden/>
    <w:rsid w:val="00D864B2"/>
    <w:rPr>
      <w:b/>
      <w:bCs/>
    </w:rPr>
  </w:style>
  <w:style w:type="paragraph" w:customStyle="1" w:styleId="slolnku">
    <w:name w:val="Číslo článku"/>
    <w:basedOn w:val="Normln"/>
    <w:next w:val="Normln"/>
    <w:uiPriority w:val="99"/>
    <w:rsid w:val="00E67671"/>
    <w:pPr>
      <w:keepNext/>
      <w:numPr>
        <w:numId w:val="1"/>
      </w:numPr>
      <w:tabs>
        <w:tab w:val="left" w:pos="0"/>
        <w:tab w:val="left" w:pos="284"/>
        <w:tab w:val="left" w:pos="1701"/>
      </w:tabs>
      <w:spacing w:before="160" w:after="40"/>
      <w:jc w:val="center"/>
    </w:pPr>
    <w:rPr>
      <w:rFonts w:ascii="Times New Roman" w:eastAsia="Times New Roman" w:hAnsi="Times New Roman"/>
      <w:b/>
      <w:sz w:val="24"/>
    </w:rPr>
  </w:style>
  <w:style w:type="paragraph" w:customStyle="1" w:styleId="Nzevlnku">
    <w:name w:val="Název článku"/>
    <w:basedOn w:val="slolnku"/>
    <w:next w:val="Normln"/>
    <w:uiPriority w:val="99"/>
    <w:rsid w:val="00E67671"/>
    <w:pPr>
      <w:numPr>
        <w:numId w:val="0"/>
      </w:numPr>
      <w:spacing w:before="0" w:after="0"/>
      <w:outlineLvl w:val="0"/>
    </w:pPr>
  </w:style>
  <w:style w:type="paragraph" w:customStyle="1" w:styleId="Textodst1sl">
    <w:name w:val="Text odst.1čísl"/>
    <w:basedOn w:val="Normln"/>
    <w:uiPriority w:val="99"/>
    <w:rsid w:val="00E67671"/>
    <w:pPr>
      <w:numPr>
        <w:ilvl w:val="1"/>
        <w:numId w:val="1"/>
      </w:numPr>
      <w:tabs>
        <w:tab w:val="left" w:pos="0"/>
        <w:tab w:val="left" w:pos="284"/>
      </w:tabs>
      <w:spacing w:before="80"/>
      <w:jc w:val="both"/>
      <w:outlineLvl w:val="1"/>
    </w:pPr>
    <w:rPr>
      <w:rFonts w:ascii="Times New Roman" w:eastAsia="Times New Roman" w:hAnsi="Times New Roman"/>
      <w:sz w:val="24"/>
    </w:rPr>
  </w:style>
  <w:style w:type="paragraph" w:customStyle="1" w:styleId="Textodst3psmena">
    <w:name w:val="Text odst. 3 písmena"/>
    <w:basedOn w:val="Textodst1sl"/>
    <w:uiPriority w:val="99"/>
    <w:rsid w:val="00E67671"/>
    <w:pPr>
      <w:numPr>
        <w:ilvl w:val="3"/>
      </w:numPr>
      <w:spacing w:before="0"/>
      <w:outlineLvl w:val="3"/>
    </w:pPr>
  </w:style>
  <w:style w:type="paragraph" w:customStyle="1" w:styleId="Textodst2slovan">
    <w:name w:val="Text odst.2 číslovaný"/>
    <w:basedOn w:val="Textodst1sl"/>
    <w:uiPriority w:val="99"/>
    <w:rsid w:val="00E67671"/>
    <w:pPr>
      <w:numPr>
        <w:ilvl w:val="2"/>
      </w:numPr>
      <w:tabs>
        <w:tab w:val="clear" w:pos="0"/>
        <w:tab w:val="clear" w:pos="284"/>
      </w:tabs>
      <w:spacing w:before="0"/>
      <w:outlineLvl w:val="2"/>
    </w:pPr>
  </w:style>
  <w:style w:type="paragraph" w:customStyle="1" w:styleId="JH">
    <w:name w:val="JH"/>
    <w:basedOn w:val="Normln"/>
    <w:rsid w:val="00E67671"/>
    <w:pPr>
      <w:autoSpaceDE w:val="0"/>
    </w:pPr>
    <w:rPr>
      <w:rFonts w:ascii="AvantGardeGothicE" w:eastAsia="Times New Roman" w:hAnsi="AvantGardeGothicE" w:cs="AvantGardeGothicE"/>
      <w:lang w:eastAsia="zh-CN"/>
    </w:rPr>
  </w:style>
  <w:style w:type="paragraph" w:customStyle="1" w:styleId="Normodsaz">
    <w:name w:val="Norm.odsaz."/>
    <w:basedOn w:val="Normln"/>
    <w:uiPriority w:val="99"/>
    <w:rsid w:val="002664DE"/>
    <w:pPr>
      <w:autoSpaceDE w:val="0"/>
      <w:autoSpaceDN w:val="0"/>
      <w:spacing w:before="120" w:after="120"/>
      <w:jc w:val="both"/>
    </w:pPr>
    <w:rPr>
      <w:rFonts w:ascii="Times New Roman" w:eastAsia="Calibri" w:hAnsi="Times New Roman"/>
      <w:sz w:val="24"/>
      <w:szCs w:val="24"/>
    </w:rPr>
  </w:style>
  <w:style w:type="paragraph" w:customStyle="1" w:styleId="Odstavecslovan">
    <w:name w:val="Odstavec číslovaný"/>
    <w:basedOn w:val="Normln"/>
    <w:rsid w:val="002664DE"/>
    <w:pPr>
      <w:numPr>
        <w:numId w:val="3"/>
      </w:numPr>
      <w:suppressAutoHyphens/>
      <w:spacing w:after="60" w:line="288" w:lineRule="auto"/>
      <w:jc w:val="both"/>
    </w:pPr>
    <w:rPr>
      <w:rFonts w:ascii="Times New Roman" w:eastAsia="Times New Roman" w:hAnsi="Times New Roman"/>
      <w:sz w:val="22"/>
      <w:lang w:eastAsia="zh-CN"/>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rsid w:val="002664DE"/>
    <w:rPr>
      <w:rFonts w:ascii="Arial" w:eastAsia="Arial" w:hAnsi="Arial"/>
    </w:rPr>
  </w:style>
  <w:style w:type="character" w:customStyle="1" w:styleId="Nevyeenzmnka">
    <w:name w:val="Nevyřešená zmínka"/>
    <w:uiPriority w:val="99"/>
    <w:semiHidden/>
    <w:unhideWhenUsed/>
    <w:rsid w:val="00914BB7"/>
    <w:rPr>
      <w:color w:val="605E5C"/>
      <w:shd w:val="clear" w:color="auto" w:fill="E1DFDD"/>
    </w:rPr>
  </w:style>
  <w:style w:type="character" w:styleId="Zvraznn">
    <w:name w:val="Zvýraznění"/>
    <w:uiPriority w:val="20"/>
    <w:qFormat/>
    <w:rsid w:val="00E81B0B"/>
    <w:rPr>
      <w:i/>
      <w:iCs/>
    </w:rPr>
  </w:style>
  <w:style w:type="paragraph" w:styleId="Revize">
    <w:name w:val="Revision"/>
    <w:hidden/>
    <w:uiPriority w:val="99"/>
    <w:semiHidden/>
    <w:rsid w:val="001872F3"/>
    <w:rPr>
      <w:rFonts w:ascii="Arial" w:eastAsia="Arial" w:hAnsi="Arial"/>
    </w:rPr>
  </w:style>
  <w:style w:type="character" w:customStyle="1" w:styleId="TextkomenteChar">
    <w:name w:val="Text komentáře Char"/>
    <w:link w:val="Textkomente"/>
    <w:semiHidden/>
    <w:rsid w:val="00200812"/>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021406">
      <w:bodyDiv w:val="1"/>
      <w:marLeft w:val="0"/>
      <w:marRight w:val="0"/>
      <w:marTop w:val="0"/>
      <w:marBottom w:val="0"/>
      <w:divBdr>
        <w:top w:val="none" w:sz="0" w:space="0" w:color="auto"/>
        <w:left w:val="none" w:sz="0" w:space="0" w:color="auto"/>
        <w:bottom w:val="none" w:sz="0" w:space="0" w:color="auto"/>
        <w:right w:val="none" w:sz="0" w:space="0" w:color="auto"/>
      </w:divBdr>
    </w:div>
    <w:div w:id="1103765835">
      <w:bodyDiv w:val="1"/>
      <w:marLeft w:val="0"/>
      <w:marRight w:val="0"/>
      <w:marTop w:val="0"/>
      <w:marBottom w:val="0"/>
      <w:divBdr>
        <w:top w:val="none" w:sz="0" w:space="0" w:color="auto"/>
        <w:left w:val="none" w:sz="0" w:space="0" w:color="auto"/>
        <w:bottom w:val="none" w:sz="0" w:space="0" w:color="auto"/>
        <w:right w:val="none" w:sz="0" w:space="0" w:color="auto"/>
      </w:divBdr>
    </w:div>
    <w:div w:id="1389764626">
      <w:bodyDiv w:val="1"/>
      <w:marLeft w:val="0"/>
      <w:marRight w:val="0"/>
      <w:marTop w:val="0"/>
      <w:marBottom w:val="0"/>
      <w:divBdr>
        <w:top w:val="none" w:sz="0" w:space="0" w:color="auto"/>
        <w:left w:val="none" w:sz="0" w:space="0" w:color="auto"/>
        <w:bottom w:val="none" w:sz="0" w:space="0" w:color="auto"/>
        <w:right w:val="none" w:sz="0" w:space="0" w:color="auto"/>
      </w:divBdr>
    </w:div>
    <w:div w:id="179925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EA6F3-FC82-4AC6-A87A-EDD8E5B2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2695</Words>
  <Characters>15903</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ev</vt:lpstr>
    </vt:vector>
  </TitlesOfParts>
  <Company>Úřad vlády ČR</Company>
  <LinksUpToDate>false</LinksUpToDate>
  <CharactersWithSpaces>18561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Lukáš Kohout</dc:creator>
  <cp:keywords/>
  <cp:lastModifiedBy>OPR</cp:lastModifiedBy>
  <cp:revision>4</cp:revision>
  <cp:lastPrinted>2022-05-30T12:40:00Z</cp:lastPrinted>
  <dcterms:created xsi:type="dcterms:W3CDTF">2024-02-12T11:04:00Z</dcterms:created>
  <dcterms:modified xsi:type="dcterms:W3CDTF">2024-02-12T11:07:00Z</dcterms:modified>
</cp:coreProperties>
</file>