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13" w:rsidRDefault="005C3113" w:rsidP="005C311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9:35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C3113" w:rsidRDefault="005C3113" w:rsidP="005C3113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Dobrý den, </w:t>
      </w:r>
    </w:p>
    <w:p w:rsidR="005C3113" w:rsidRDefault="005C3113" w:rsidP="005C3113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předmětnou objednávku tímto potvrzujeme za podmínek stanovených v objednávce v hodnotě ve výši 89 050 Kč bez DPH. Termín dodání do 14. 2. 2024.</w:t>
      </w:r>
    </w:p>
    <w:p w:rsidR="005C3113" w:rsidRDefault="005C3113" w:rsidP="005C3113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Děkuji za spolupráci.</w:t>
      </w:r>
    </w:p>
    <w:p w:rsidR="005C3113" w:rsidRDefault="005C3113" w:rsidP="005C3113">
      <w:pPr>
        <w:autoSpaceDE w:val="0"/>
        <w:autoSpaceDN w:val="0"/>
        <w:rPr>
          <w:rFonts w:ascii="Arial" w:hAnsi="Arial" w:cs="Arial"/>
          <w:color w:val="009534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9534"/>
          <w:sz w:val="20"/>
          <w:szCs w:val="20"/>
          <w:lang w:eastAsia="de-DE"/>
        </w:rPr>
        <w:t>S přáním pěkného dne</w:t>
      </w:r>
    </w:p>
    <w:p w:rsidR="005C3113" w:rsidRDefault="005C3113" w:rsidP="005C3113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Key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Account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</w:p>
    <w:p w:rsidR="005C3113" w:rsidRDefault="005C3113" w:rsidP="005C3113">
      <w:pPr>
        <w:autoSpaceDE w:val="0"/>
        <w:autoSpaceDN w:val="0"/>
        <w:spacing w:after="24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LRCZ-SM</w:t>
      </w:r>
    </w:p>
    <w:p w:rsidR="005C3113" w:rsidRDefault="005C3113" w:rsidP="005C3113">
      <w:pPr>
        <w:autoSpaceDE w:val="0"/>
        <w:autoSpaceDN w:val="0"/>
        <w:rPr>
          <w:rFonts w:ascii="Arial" w:hAnsi="Arial" w:cs="Arial"/>
          <w:color w:val="663300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8855" cy="483235"/>
            <wp:effectExtent l="0" t="0" r="0" b="0"/>
            <wp:docPr id="3" name="Obrázek 3" descr="cid:image002.png@01DA5D96.AC873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A5D96.AC8732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13" w:rsidRDefault="005C3113" w:rsidP="005C3113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Lohmann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Rauscher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, s.r.o.</w:t>
      </w:r>
    </w:p>
    <w:p w:rsidR="005C3113" w:rsidRDefault="005C3113" w:rsidP="005C3113">
      <w:pPr>
        <w:autoSpaceDE w:val="0"/>
        <w:autoSpaceDN w:val="0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sz w:val="20"/>
          <w:szCs w:val="20"/>
          <w:lang w:val="en-US" w:eastAsia="de-DE"/>
        </w:rPr>
        <w:t> </w:t>
      </w:r>
      <w:r>
        <w:rPr>
          <w:rFonts w:ascii="Arial" w:hAnsi="Arial" w:cs="Arial"/>
          <w:color w:val="000000"/>
          <w:sz w:val="20"/>
          <w:szCs w:val="20"/>
          <w:lang w:val="en-US" w:eastAsia="de-DE"/>
        </w:rPr>
        <w:t>Follow L&amp;R on</w:t>
      </w:r>
      <w:r>
        <w:rPr>
          <w:rFonts w:ascii="Arial" w:hAnsi="Arial" w:cs="Arial"/>
          <w:sz w:val="20"/>
          <w:szCs w:val="20"/>
          <w:lang w:val="en-US" w:eastAsia="de-DE"/>
        </w:rPr>
        <w:t> </w:t>
      </w:r>
      <w:hyperlink r:id="rId10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Facebook</w:t>
        </w:r>
      </w:hyperlink>
      <w:r>
        <w:rPr>
          <w:rFonts w:ascii="Arial" w:hAnsi="Arial" w:cs="Arial"/>
          <w:color w:val="009534"/>
          <w:sz w:val="20"/>
          <w:szCs w:val="20"/>
          <w:lang w:val="en-US" w:eastAsia="de-DE"/>
        </w:rPr>
        <w:t> </w:t>
      </w:r>
      <w:r>
        <w:rPr>
          <w:rFonts w:ascii="Arial" w:hAnsi="Arial" w:cs="Arial"/>
          <w:sz w:val="20"/>
          <w:szCs w:val="20"/>
          <w:lang w:val="en-US" w:eastAsia="de-DE"/>
        </w:rPr>
        <w:t>/ </w:t>
      </w:r>
      <w:hyperlink r:id="rId11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YouTube</w:t>
        </w:r>
      </w:hyperlink>
      <w:r>
        <w:rPr>
          <w:rFonts w:ascii="Arial" w:hAnsi="Arial" w:cs="Arial"/>
          <w:color w:val="139534"/>
          <w:sz w:val="20"/>
          <w:szCs w:val="20"/>
          <w:lang w:val="en-US" w:eastAsia="de-DE"/>
        </w:rPr>
        <w:t> </w:t>
      </w:r>
      <w:r>
        <w:rPr>
          <w:rFonts w:ascii="Arial" w:hAnsi="Arial" w:cs="Arial"/>
          <w:sz w:val="20"/>
          <w:szCs w:val="20"/>
          <w:lang w:val="en-US" w:eastAsia="de-DE"/>
        </w:rPr>
        <w:t xml:space="preserve">/ </w:t>
      </w:r>
      <w:hyperlink r:id="rId12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LinkedIn</w:t>
        </w:r>
      </w:hyperlink>
      <w:r>
        <w:rPr>
          <w:rFonts w:ascii="Arial" w:hAnsi="Arial" w:cs="Arial"/>
          <w:color w:val="009534"/>
          <w:sz w:val="20"/>
          <w:szCs w:val="20"/>
          <w:lang w:val="en-US" w:eastAsia="de-DE"/>
        </w:rPr>
        <w:t> </w:t>
      </w:r>
      <w:r>
        <w:rPr>
          <w:rFonts w:ascii="Arial" w:hAnsi="Arial" w:cs="Arial"/>
          <w:sz w:val="20"/>
          <w:szCs w:val="20"/>
          <w:lang w:val="en-US" w:eastAsia="de-DE"/>
        </w:rPr>
        <w:t>/</w:t>
      </w:r>
      <w:r>
        <w:rPr>
          <w:rFonts w:ascii="Arial" w:hAnsi="Arial" w:cs="Arial"/>
          <w:color w:val="009534"/>
          <w:sz w:val="20"/>
          <w:szCs w:val="20"/>
          <w:lang w:val="en-US" w:eastAsia="de-DE"/>
        </w:rPr>
        <w:t xml:space="preserve"> </w:t>
      </w:r>
      <w:hyperlink r:id="rId13" w:history="1">
        <w:r>
          <w:rPr>
            <w:rStyle w:val="Hypertextovodkaz"/>
            <w:rFonts w:ascii="Arial" w:hAnsi="Arial" w:cs="Arial"/>
            <w:color w:val="009534"/>
            <w:sz w:val="20"/>
            <w:szCs w:val="20"/>
            <w:lang w:val="en-US" w:eastAsia="de-DE"/>
          </w:rPr>
          <w:t>XING</w:t>
        </w:r>
      </w:hyperlink>
    </w:p>
    <w:p w:rsidR="005C3113" w:rsidRDefault="005C3113" w:rsidP="005C3113">
      <w:pPr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Please consider the environment before printing.</w:t>
      </w:r>
    </w:p>
    <w:p w:rsidR="005C3113" w:rsidRDefault="005C3113" w:rsidP="005C3113">
      <w:pPr>
        <w:rPr>
          <w:lang w:eastAsia="zh-CN"/>
        </w:rPr>
      </w:pPr>
    </w:p>
    <w:p w:rsidR="005C3113" w:rsidRDefault="005C3113" w:rsidP="005C3113">
      <w:pPr>
        <w:outlineLvl w:val="0"/>
        <w:rPr>
          <w:lang w:eastAsia="zh-CN"/>
        </w:rPr>
      </w:pPr>
      <w:proofErr w:type="spellStart"/>
      <w:r>
        <w:rPr>
          <w:b/>
          <w:bCs/>
          <w:lang w:eastAsia="zh-CN"/>
        </w:rPr>
        <w:t>From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>
        <w:rPr>
          <w:b/>
          <w:bCs/>
          <w:lang w:eastAsia="zh-CN"/>
        </w:rPr>
        <w:t>Sent: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Monday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February</w:t>
      </w:r>
      <w:proofErr w:type="spellEnd"/>
      <w:r>
        <w:rPr>
          <w:lang w:eastAsia="zh-CN"/>
        </w:rPr>
        <w:t xml:space="preserve"> 12, 2024 9:19 AM</w:t>
      </w:r>
      <w:r>
        <w:rPr>
          <w:lang w:eastAsia="zh-CN"/>
        </w:rPr>
        <w:br/>
      </w:r>
      <w:r>
        <w:rPr>
          <w:b/>
          <w:bCs/>
          <w:lang w:eastAsia="zh-CN"/>
        </w:rPr>
        <w:t>To: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proofErr w:type="spellStart"/>
      <w:r>
        <w:rPr>
          <w:b/>
          <w:bCs/>
          <w:lang w:eastAsia="zh-CN"/>
        </w:rPr>
        <w:t>Subject</w:t>
      </w:r>
      <w:proofErr w:type="spellEnd"/>
      <w:r>
        <w:rPr>
          <w:b/>
          <w:bCs/>
          <w:lang w:eastAsia="zh-CN"/>
        </w:rPr>
        <w:t>:</w:t>
      </w:r>
      <w:r>
        <w:rPr>
          <w:lang w:eastAsia="zh-CN"/>
        </w:rPr>
        <w:t xml:space="preserve"> objednávka</w:t>
      </w:r>
    </w:p>
    <w:p w:rsidR="005C3113" w:rsidRDefault="005C3113" w:rsidP="005C3113">
      <w:pPr>
        <w:rPr>
          <w:rFonts w:ascii="Calibri" w:eastAsiaTheme="minorHAnsi" w:hAnsi="Calibri" w:cs="Calibri"/>
          <w:lang w:eastAsia="en-US"/>
        </w:rPr>
      </w:pPr>
      <w:r>
        <w:t>Dobrý den,</w:t>
      </w:r>
    </w:p>
    <w:p w:rsidR="005C3113" w:rsidRDefault="005C3113" w:rsidP="005C3113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P23V00001749, 2023005338.</w:t>
      </w:r>
    </w:p>
    <w:p w:rsidR="005C3113" w:rsidRDefault="005C3113" w:rsidP="005C3113">
      <w:pPr>
        <w:rPr>
          <w:color w:val="000000"/>
        </w:rPr>
      </w:pPr>
    </w:p>
    <w:p w:rsidR="005C3113" w:rsidRDefault="005C3113" w:rsidP="005C311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5C3113" w:rsidRDefault="005C3113" w:rsidP="005C3113">
      <w:pPr>
        <w:pStyle w:val="Default"/>
        <w:rPr>
          <w:rFonts w:ascii="Calibri" w:hAnsi="Calibri" w:cs="Calibri"/>
          <w:sz w:val="22"/>
          <w:szCs w:val="22"/>
        </w:rPr>
      </w:pPr>
    </w:p>
    <w:p w:rsidR="005C3113" w:rsidRDefault="005C3113" w:rsidP="005C311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C3113" w:rsidRDefault="005C3113" w:rsidP="005C311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C3113" w:rsidRDefault="005C3113" w:rsidP="005C3113">
      <w:pPr>
        <w:pStyle w:val="Default"/>
        <w:rPr>
          <w:i/>
          <w:iCs/>
          <w:sz w:val="22"/>
          <w:szCs w:val="22"/>
        </w:rPr>
      </w:pPr>
    </w:p>
    <w:p w:rsidR="005C3113" w:rsidRDefault="005C3113" w:rsidP="005C3113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</w:t>
      </w:r>
      <w:r>
        <w:rPr>
          <w:color w:val="000000"/>
        </w:rPr>
        <w:t xml:space="preserve"> P23V00001749, 2023005338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5C3113" w:rsidRDefault="005C3113" w:rsidP="005C3113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5C3113" w:rsidRDefault="005C3113" w:rsidP="005C3113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5C3113" w:rsidRDefault="005C3113" w:rsidP="005C311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 pozdravem </w:t>
      </w:r>
    </w:p>
    <w:p w:rsidR="005C3113" w:rsidRDefault="005C3113" w:rsidP="005C3113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5C3113" w:rsidRDefault="005C3113" w:rsidP="005C3113">
      <w:pPr>
        <w:rPr>
          <w:sz w:val="20"/>
          <w:szCs w:val="20"/>
        </w:rPr>
      </w:pP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  <w:sectPr w:rsidR="005C3113" w:rsidSect="00A84514">
          <w:headerReference w:type="default" r:id="rId14"/>
          <w:type w:val="continuous"/>
          <w:pgSz w:w="11906" w:h="16838"/>
          <w:pgMar w:top="1417" w:right="849" w:bottom="1417" w:left="851" w:header="0" w:footer="0" w:gutter="0"/>
          <w:cols w:space="708"/>
          <w:docGrid w:linePitch="360"/>
        </w:sectPr>
      </w:pP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L 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M 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S 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Rukavice </w:t>
      </w:r>
      <w:proofErr w:type="spellStart"/>
      <w:r>
        <w:rPr>
          <w:rFonts w:ascii="Tahoma" w:hAnsi="Tahoma" w:cs="Tahoma"/>
          <w:color w:val="000000"/>
        </w:rPr>
        <w:t>nitrilexové</w:t>
      </w:r>
      <w:proofErr w:type="spellEnd"/>
      <w:r>
        <w:rPr>
          <w:rFonts w:ascii="Tahoma" w:hAnsi="Tahoma" w:cs="Tahoma"/>
          <w:color w:val="000000"/>
        </w:rPr>
        <w:t xml:space="preserve"> XL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34000</w:t>
      </w:r>
      <w:r>
        <w:rPr>
          <w:rFonts w:ascii="Tahoma" w:hAnsi="Tahoma" w:cs="Tahoma"/>
          <w:color w:val="000000"/>
        </w:rPr>
        <w:t xml:space="preserve"> ks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26000</w:t>
      </w:r>
      <w:r>
        <w:rPr>
          <w:rFonts w:ascii="Tahoma" w:hAnsi="Tahoma" w:cs="Tahoma"/>
          <w:color w:val="000000"/>
        </w:rPr>
        <w:t xml:space="preserve"> ks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7000</w:t>
      </w:r>
      <w:r>
        <w:rPr>
          <w:rFonts w:ascii="Tahoma" w:hAnsi="Tahoma" w:cs="Tahoma"/>
          <w:color w:val="000000"/>
        </w:rPr>
        <w:t xml:space="preserve"> ks</w:t>
      </w: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22000</w:t>
      </w:r>
      <w:r>
        <w:rPr>
          <w:rFonts w:ascii="Tahoma" w:hAnsi="Tahoma" w:cs="Tahoma"/>
          <w:color w:val="000000"/>
        </w:rPr>
        <w:t xml:space="preserve"> ks</w:t>
      </w:r>
      <w:bookmarkStart w:id="0" w:name="_GoBack"/>
      <w:bookmarkEnd w:id="0"/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  <w:sectPr w:rsidR="005C3113" w:rsidSect="005C3113">
          <w:type w:val="continuous"/>
          <w:pgSz w:w="11906" w:h="16838"/>
          <w:pgMar w:top="1417" w:right="849" w:bottom="1417" w:left="851" w:header="0" w:footer="0" w:gutter="0"/>
          <w:cols w:num="2" w:space="708"/>
          <w:docGrid w:linePitch="360"/>
        </w:sectPr>
      </w:pPr>
    </w:p>
    <w:p w:rsidR="005C3113" w:rsidRDefault="005C3113" w:rsidP="005C31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84514" w:rsidRPr="00A84514" w:rsidRDefault="00A84514" w:rsidP="00A84514"/>
    <w:sectPr w:rsidR="00A84514" w:rsidRPr="00A84514" w:rsidSect="00A84514"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89" w:rsidRDefault="00595D89" w:rsidP="005663C2">
      <w:pPr>
        <w:spacing w:after="0" w:line="240" w:lineRule="auto"/>
      </w:pPr>
      <w:r>
        <w:separator/>
      </w:r>
    </w:p>
  </w:endnote>
  <w:endnote w:type="continuationSeparator" w:id="0">
    <w:p w:rsidR="00595D89" w:rsidRDefault="00595D89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89" w:rsidRDefault="00595D89" w:rsidP="005663C2">
      <w:pPr>
        <w:spacing w:after="0" w:line="240" w:lineRule="auto"/>
      </w:pPr>
      <w:r>
        <w:separator/>
      </w:r>
    </w:p>
  </w:footnote>
  <w:footnote w:type="continuationSeparator" w:id="0">
    <w:p w:rsidR="00595D89" w:rsidRDefault="00595D89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1BE2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xing.com/companies/lohmann%26rauschergmbh%26co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lohmann-&amp;-rausch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lrcorporategrou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ohmannRauscherGrou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A5D96.AC8732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4925-F2DB-433B-817B-8ECAE82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93</cp:revision>
  <cp:lastPrinted>2017-04-10T10:35:00Z</cp:lastPrinted>
  <dcterms:created xsi:type="dcterms:W3CDTF">2023-02-11T19:39:00Z</dcterms:created>
  <dcterms:modified xsi:type="dcterms:W3CDTF">2024-02-12T11:05:00Z</dcterms:modified>
</cp:coreProperties>
</file>