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971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544230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4230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2244630010</w:t>
                  </w: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F4174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2244630010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07819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819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default10"/>
            </w:pPr>
            <w:bookmarkStart w:id="0" w:name="JR_PAGE_ANCHOR_0_1"/>
            <w:bookmarkEnd w:id="0"/>
          </w:p>
          <w:p w:rsidR="0069712E" w:rsidRDefault="00F41743">
            <w:pPr>
              <w:pStyle w:val="default10"/>
            </w:pPr>
            <w:r>
              <w:br w:type="page"/>
            </w:r>
          </w:p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rPr>
                <w:b/>
              </w:rPr>
              <w:t>60715235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rPr>
                <w:b/>
              </w:rPr>
              <w:t>CZ60715235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2E" w:rsidRDefault="00F4174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Skřivánek s. r. o.</w:t>
                  </w:r>
                  <w:r>
                    <w:rPr>
                      <w:b/>
                      <w:sz w:val="24"/>
                    </w:rPr>
                    <w:br/>
                    <w:t>Na Dolinách 153/22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2E" w:rsidRDefault="0069712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2E" w:rsidRDefault="00F4174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2E" w:rsidRDefault="0069712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2E" w:rsidRDefault="00F41743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MgA</w:t>
                  </w:r>
                  <w:proofErr w:type="spellEnd"/>
                  <w:r>
                    <w:rPr>
                      <w:b/>
                    </w:rPr>
                    <w:t>. Doleželová Zuzana</w:t>
                  </w: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712E" w:rsidRDefault="00F4174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zuzana.dolezelova@ujep.cz</w:t>
                  </w: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  <w:jc w:val="center"/>
            </w:pPr>
            <w:r>
              <w:rPr>
                <w:b/>
              </w:rPr>
              <w:t>25.01.2024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69712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69712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69712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9712E" w:rsidRDefault="00F41743">
            <w:pPr>
              <w:pStyle w:val="default10"/>
              <w:ind w:left="40" w:right="40"/>
            </w:pPr>
            <w:r>
              <w:rPr>
                <w:sz w:val="18"/>
              </w:rPr>
              <w:t xml:space="preserve">Dva dny tlumočení na konferenci RESOURCES OF PERSPECTIVES, projekt </w:t>
            </w:r>
            <w:proofErr w:type="spellStart"/>
            <w:r>
              <w:rPr>
                <w:sz w:val="18"/>
              </w:rPr>
              <w:t>Gardening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Soul, projekt je financován z Fondů EHP a Norska 2014-2021. KU-CA2-004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712E" w:rsidRDefault="0069712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971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9712E" w:rsidRDefault="00F4174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65 000,00 Kč</w:t>
                        </w:r>
                      </w:p>
                    </w:tc>
                  </w:tr>
                </w:tbl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9712E" w:rsidRDefault="0069712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12E" w:rsidRDefault="00F41743">
            <w:pPr>
              <w:pStyle w:val="default10"/>
              <w:ind w:left="40"/>
            </w:pPr>
            <w:r>
              <w:rPr>
                <w:sz w:val="24"/>
              </w:rPr>
              <w:t>11.01.2024</w:t>
            </w: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F1A8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AKCEPTACE DNE 19.1.2024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Doleželová Zuzana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zuzana.dolezelova@ujep.cz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12E" w:rsidRDefault="00F4174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3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5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0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7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4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26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9712E" w:rsidRDefault="0069712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9712E" w:rsidRDefault="0069712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9712E" w:rsidRDefault="0069712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9712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712E" w:rsidRDefault="00F4174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2244630010</w:t>
                  </w:r>
                </w:p>
              </w:tc>
              <w:tc>
                <w:tcPr>
                  <w:tcW w:w="20" w:type="dxa"/>
                </w:tcPr>
                <w:p w:rsidR="0069712E" w:rsidRDefault="0069712E">
                  <w:pPr>
                    <w:pStyle w:val="EMPTYCELLSTYLE"/>
                  </w:pPr>
                </w:p>
              </w:tc>
            </w:tr>
          </w:tbl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9712E" w:rsidRDefault="0069712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9712E" w:rsidRDefault="0069712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12E" w:rsidRDefault="00F4174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12E" w:rsidRDefault="00F4174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  <w:tr w:rsidR="006971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9712E" w:rsidRDefault="0069712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68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20" w:type="dxa"/>
          </w:tcPr>
          <w:p w:rsidR="0069712E" w:rsidRDefault="0069712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712E" w:rsidRDefault="0069712E">
            <w:pPr>
              <w:pStyle w:val="EMPTYCELLSTYLE"/>
            </w:pPr>
          </w:p>
        </w:tc>
        <w:tc>
          <w:tcPr>
            <w:tcW w:w="460" w:type="dxa"/>
          </w:tcPr>
          <w:p w:rsidR="0069712E" w:rsidRDefault="0069712E">
            <w:pPr>
              <w:pStyle w:val="EMPTYCELLSTYLE"/>
            </w:pPr>
          </w:p>
        </w:tc>
      </w:tr>
    </w:tbl>
    <w:p w:rsidR="00F41743" w:rsidRDefault="00F41743"/>
    <w:sectPr w:rsidR="00F4174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12E"/>
    <w:rsid w:val="0069712E"/>
    <w:rsid w:val="00F4174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83E"/>
  <w15:docId w15:val="{CD55B857-F2FE-4456-8DC9-B147EC3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PekarkovaH</dc:creator>
  <cp:lastModifiedBy>PekarkovaH</cp:lastModifiedBy>
  <cp:revision>2</cp:revision>
  <dcterms:created xsi:type="dcterms:W3CDTF">2024-02-12T07:44:00Z</dcterms:created>
  <dcterms:modified xsi:type="dcterms:W3CDTF">2024-02-12T07:44:00Z</dcterms:modified>
</cp:coreProperties>
</file>