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9" w:rsidRPr="006A6399" w:rsidRDefault="00FB02FC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>
        <w:rPr>
          <w:rFonts w:ascii="Calibri,Bold" w:hAnsi="Calibri,Bold" w:cs="Calibri,Bold"/>
          <w:b/>
          <w:bCs/>
          <w:sz w:val="36"/>
          <w:szCs w:val="40"/>
        </w:rPr>
        <w:t>P</w:t>
      </w:r>
      <w:r w:rsidR="006A6399" w:rsidRPr="006A6399">
        <w:rPr>
          <w:rFonts w:ascii="Calibri,Bold" w:hAnsi="Calibri,Bold" w:cs="Calibri,Bold"/>
          <w:b/>
          <w:bCs/>
          <w:sz w:val="36"/>
          <w:szCs w:val="40"/>
        </w:rPr>
        <w:t>ojistn</w:t>
      </w:r>
      <w:r>
        <w:rPr>
          <w:rFonts w:ascii="Calibri,Bold" w:hAnsi="Calibri,Bold" w:cs="Calibri,Bold"/>
          <w:b/>
          <w:bCs/>
          <w:sz w:val="36"/>
          <w:szCs w:val="40"/>
        </w:rPr>
        <w:t>á smlouva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č. 507586015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Pr="006A6399" w:rsidRDefault="001B686B" w:rsidP="001B6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Smluvní strany: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Pr="001B686B" w:rsidRDefault="001B686B" w:rsidP="001B6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B686B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Obchodní jméno: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 w:rsidRPr="001B686B">
        <w:rPr>
          <w:rFonts w:ascii="Calibri,Bold" w:hAnsi="Calibri,Bold" w:cs="Calibri,Bold"/>
          <w:b/>
          <w:bCs/>
        </w:rPr>
        <w:t>Hasičská vzájemná pojišťovna, a.s.</w:t>
      </w:r>
      <w:r>
        <w:rPr>
          <w:rFonts w:ascii="Calibri,Bold" w:hAnsi="Calibri,Bold" w:cs="Calibri,Bold"/>
          <w:b/>
          <w:bCs/>
        </w:rPr>
        <w:t>,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A6399">
        <w:rPr>
          <w:rFonts w:ascii="Calibri" w:hAnsi="Calibri" w:cs="Calibri"/>
        </w:rPr>
        <w:t xml:space="preserve">apsaná </w:t>
      </w:r>
      <w:r>
        <w:rPr>
          <w:rFonts w:ascii="Calibri" w:hAnsi="Calibri" w:cs="Calibri"/>
        </w:rPr>
        <w:t>v obchodním rejstříku vedeném Městským soudem</w:t>
      </w:r>
      <w:r w:rsidR="006A6399">
        <w:rPr>
          <w:rFonts w:ascii="Calibri" w:hAnsi="Calibri" w:cs="Calibri"/>
        </w:rPr>
        <w:t xml:space="preserve"> v Praze, oddíl B, vložka 2742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6399">
        <w:rPr>
          <w:rFonts w:ascii="Calibri" w:hAnsi="Calibri" w:cs="Calibri"/>
        </w:rPr>
        <w:t>ídlo</w:t>
      </w:r>
      <w:r>
        <w:rPr>
          <w:rFonts w:ascii="Calibri" w:hAnsi="Calibri" w:cs="Calibri"/>
        </w:rPr>
        <w:t>:</w:t>
      </w:r>
      <w:r w:rsidR="00925620"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 xml:space="preserve">Praha 2, </w:t>
      </w:r>
      <w:r w:rsidR="00925620">
        <w:rPr>
          <w:rFonts w:ascii="Calibri" w:hAnsi="Calibri" w:cs="Calibri"/>
        </w:rPr>
        <w:t>Římská 45, 120 00,</w:t>
      </w:r>
      <w:r w:rsidR="0022569A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Česká republika</w:t>
      </w:r>
    </w:p>
    <w:p w:rsidR="00925620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1B686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46973451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25620">
        <w:rPr>
          <w:rFonts w:ascii="Calibri" w:hAnsi="Calibri" w:cs="Calibri"/>
        </w:rPr>
        <w:t>ástupce</w:t>
      </w:r>
      <w:r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  <w:t xml:space="preserve">Ing. Jan </w:t>
      </w:r>
      <w:proofErr w:type="spellStart"/>
      <w:r w:rsidR="006A6399">
        <w:rPr>
          <w:rFonts w:ascii="Calibri" w:hAnsi="Calibri" w:cs="Calibri"/>
        </w:rPr>
        <w:t>Jonáček</w:t>
      </w:r>
      <w:proofErr w:type="spellEnd"/>
      <w:r w:rsidR="006A6399">
        <w:rPr>
          <w:rFonts w:ascii="Calibri" w:hAnsi="Calibri" w:cs="Calibri"/>
        </w:rPr>
        <w:t>, ředitel odboru úpisu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(dále jen "pojistitel")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2. Obchodní jméno: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>
        <w:rPr>
          <w:rFonts w:ascii="Calibri,Bold" w:hAnsi="Calibri,Bold" w:cs="Calibri,Bold"/>
          <w:b/>
          <w:bCs/>
        </w:rPr>
        <w:t>Alšova jihočeská galerie</w:t>
      </w:r>
    </w:p>
    <w:p w:rsidR="00925620" w:rsidRPr="00FB02FC" w:rsidRDefault="00FB02FC" w:rsidP="00FB02FC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 xml:space="preserve">Zapsaná v Obchodním rejstříku vedeném Krajským soudem v Českých Budějovicích, oddíl </w:t>
      </w:r>
      <w:proofErr w:type="spellStart"/>
      <w:r>
        <w:rPr>
          <w:rFonts w:ascii="Calibri,Bold" w:hAnsi="Calibri,Bold" w:cs="Calibri,Bold"/>
          <w:bCs/>
        </w:rPr>
        <w:t>Pr</w:t>
      </w:r>
      <w:proofErr w:type="spellEnd"/>
      <w:r>
        <w:rPr>
          <w:rFonts w:ascii="Calibri,Bold" w:hAnsi="Calibri,Bold" w:cs="Calibri,Bold"/>
          <w:bCs/>
        </w:rPr>
        <w:t>, vložka 125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gramStart"/>
      <w:r w:rsidR="00E628AB">
        <w:rPr>
          <w:rFonts w:ascii="Calibri" w:hAnsi="Calibri" w:cs="Calibri"/>
        </w:rPr>
        <w:t>č.p.</w:t>
      </w:r>
      <w:proofErr w:type="gramEnd"/>
      <w:r w:rsidR="00E628AB">
        <w:rPr>
          <w:rFonts w:ascii="Calibri" w:hAnsi="Calibri" w:cs="Calibri"/>
        </w:rPr>
        <w:t xml:space="preserve"> 144, 37</w:t>
      </w:r>
      <w:r w:rsidR="00AE38D3">
        <w:rPr>
          <w:rFonts w:ascii="Calibri" w:hAnsi="Calibri" w:cs="Calibri"/>
        </w:rPr>
        <w:t xml:space="preserve">3 41 </w:t>
      </w:r>
      <w:r>
        <w:rPr>
          <w:rFonts w:ascii="Calibri" w:hAnsi="Calibri" w:cs="Calibri"/>
        </w:rPr>
        <w:t>Hluboká nad Vltavou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Cs/>
        </w:rPr>
        <w:t>IČ</w:t>
      </w:r>
      <w:r w:rsidR="001B686B">
        <w:rPr>
          <w:rFonts w:ascii="Calibri,Bold" w:hAnsi="Calibri,Bold" w:cs="Calibri,Bold"/>
          <w:bCs/>
        </w:rPr>
        <w:t>:</w:t>
      </w:r>
      <w:r w:rsidR="006A6399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" w:hAnsi="Calibri" w:cs="Calibri"/>
        </w:rPr>
        <w:t>00073512</w:t>
      </w:r>
    </w:p>
    <w:p w:rsidR="006A6399" w:rsidRDefault="001B686B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25620">
        <w:rPr>
          <w:rFonts w:ascii="Calibri" w:hAnsi="Calibri" w:cs="Calibri"/>
        </w:rPr>
        <w:t>ástupce</w:t>
      </w:r>
      <w:r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  <w:t>Mgr. Aleš Seifert, ředitel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1B686B">
        <w:rPr>
          <w:rFonts w:ascii="Calibri" w:hAnsi="Calibri" w:cs="Calibri"/>
        </w:rPr>
        <w:t>: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1B686B">
        <w:rPr>
          <w:rFonts w:ascii="Calibri" w:hAnsi="Calibri" w:cs="Calibri"/>
        </w:rPr>
        <w:t xml:space="preserve">: </w:t>
      </w:r>
      <w:r w:rsidR="001B686B">
        <w:rPr>
          <w:rFonts w:ascii="Calibri" w:hAnsi="Calibri" w:cs="Calibri"/>
        </w:rPr>
        <w:tab/>
      </w:r>
      <w:r w:rsidR="001B686B">
        <w:rPr>
          <w:rFonts w:ascii="Calibri" w:hAnsi="Calibri" w:cs="Calibri"/>
        </w:rPr>
        <w:tab/>
      </w:r>
      <w:r w:rsidR="001B686B">
        <w:rPr>
          <w:rFonts w:ascii="Calibri" w:hAnsi="Calibri" w:cs="Calibri"/>
        </w:rPr>
        <w:tab/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" pojistník 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rPr>
          <w:rFonts w:ascii="Calibri,Bold" w:hAnsi="Calibri,Bold" w:cs="Calibri,Bold"/>
          <w:b/>
          <w:bCs/>
        </w:rPr>
      </w:pPr>
    </w:p>
    <w:p w:rsidR="00AE38D3" w:rsidRDefault="00AE38D3" w:rsidP="006A6399">
      <w:pPr>
        <w:rPr>
          <w:rFonts w:ascii="Calibri,Bold" w:hAnsi="Calibri,Bold" w:cs="Calibri,Bold"/>
          <w:b/>
          <w:bCs/>
        </w:rPr>
      </w:pPr>
    </w:p>
    <w:p w:rsidR="00D44ABC" w:rsidRDefault="00D44ABC" w:rsidP="006A6399">
      <w:pPr>
        <w:rPr>
          <w:rFonts w:ascii="Calibri,Bold" w:hAnsi="Calibri,Bold" w:cs="Calibri,Bold"/>
          <w:b/>
          <w:bCs/>
        </w:rPr>
      </w:pPr>
    </w:p>
    <w:p w:rsidR="00D27A42" w:rsidRPr="00E628AB" w:rsidRDefault="005F4130" w:rsidP="005F4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lastRenderedPageBreak/>
        <w:t>Článek I.</w:t>
      </w:r>
    </w:p>
    <w:p w:rsidR="005F4130" w:rsidRPr="00E628AB" w:rsidRDefault="005F4130" w:rsidP="005F4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>ÚVODNÍ USTANOVENÍ</w:t>
      </w:r>
    </w:p>
    <w:p w:rsidR="005F4130" w:rsidRDefault="005F4130" w:rsidP="005F41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Pojištění se řídí platnými právními předpisy a dále</w:t>
      </w:r>
      <w:r w:rsidR="00DA558A">
        <w:rPr>
          <w:rFonts w:ascii="Calibri" w:hAnsi="Calibri" w:cs="Calibri"/>
        </w:rPr>
        <w:t xml:space="preserve"> všeobecnými pojistnými podmínkami pojistitele (dále jen „VPP“) a smluvními ujednáními uvedenými u jednotlivých pojištění (dále jen „SU“), které jsou součástí této smlouvy.</w:t>
      </w:r>
    </w:p>
    <w:p w:rsidR="00DA558A" w:rsidRDefault="00DA558A" w:rsidP="005F41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Tato pojistná smlouva je sjednána prostřednictvím </w:t>
      </w:r>
      <w:proofErr w:type="gramStart"/>
      <w:r>
        <w:rPr>
          <w:rFonts w:ascii="Calibri" w:hAnsi="Calibri" w:cs="Calibri"/>
        </w:rPr>
        <w:t xml:space="preserve">společnosti </w:t>
      </w:r>
      <w:r>
        <w:rPr>
          <w:rFonts w:ascii="Calibri" w:hAnsi="Calibri" w:cs="Calibri"/>
          <w:b/>
        </w:rPr>
        <w:t>F.M.</w:t>
      </w:r>
      <w:proofErr w:type="gramEnd"/>
      <w:r>
        <w:rPr>
          <w:rFonts w:ascii="Calibri" w:hAnsi="Calibri" w:cs="Calibri"/>
          <w:b/>
        </w:rPr>
        <w:t xml:space="preserve"> Partner spol. s r.o.</w:t>
      </w:r>
      <w:r>
        <w:rPr>
          <w:rFonts w:ascii="Calibri" w:hAnsi="Calibri" w:cs="Calibri"/>
        </w:rPr>
        <w:t>, Rudolfovská 88, 370 01 České Budějovice (dále jen „zplnomocněný makléř“). Pojistník pověřuje zplnomocněného makléře vedením, řízením a zpracováním jeho pojistného zájmu. Obchodní styk a veškeré úkony, které se budou týkat této pojistné smlouvy, budou prováděny výhradně prostřednictvím tohoto zplnomocněného makléře, který je jedině oprávněn přijímat smluvně závazná oznámení, prohlášení a rozhodnutí smluvních partnerů. Smluvně závazná opatření předávaná mezi smluvními stranami jsou platná okamžikem jejich doručení zplnomocněnému makléři.</w:t>
      </w:r>
    </w:p>
    <w:p w:rsidR="00DA558A" w:rsidRDefault="00DA558A" w:rsidP="005F41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Pojištěnými osobami jsou zaměstnanci pojistníka, kteří vykonávají práci v pracovním poměru na základě pracovní smlouvy.</w:t>
      </w:r>
    </w:p>
    <w:p w:rsidR="00DA558A" w:rsidRDefault="00DA558A" w:rsidP="00DA558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DA558A" w:rsidRPr="00E628AB" w:rsidRDefault="00DA558A" w:rsidP="00DA558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</w:rPr>
      </w:pPr>
    </w:p>
    <w:p w:rsidR="00DA558A" w:rsidRPr="00E628AB" w:rsidRDefault="00DA558A" w:rsidP="00DA55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>Článek II.</w:t>
      </w:r>
    </w:p>
    <w:p w:rsidR="00DA558A" w:rsidRPr="00E628AB" w:rsidRDefault="00DA558A" w:rsidP="00DA55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 xml:space="preserve">ROZSAH POJIŠTĚNÍ, LIMITY PLNĚNÍ </w:t>
      </w:r>
      <w:r w:rsidR="00E628AB">
        <w:rPr>
          <w:rFonts w:ascii="Calibri" w:hAnsi="Calibri" w:cs="Calibri"/>
          <w:b/>
        </w:rPr>
        <w:t>a</w:t>
      </w:r>
      <w:r w:rsidRPr="00E628AB">
        <w:rPr>
          <w:rFonts w:ascii="Calibri" w:hAnsi="Calibri" w:cs="Calibri"/>
          <w:b/>
        </w:rPr>
        <w:t xml:space="preserve"> SPOLUÚČAST</w:t>
      </w:r>
    </w:p>
    <w:p w:rsidR="00DA558A" w:rsidRDefault="00DA558A" w:rsidP="00DA55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pojištění je upraveno VPP – obecná část pro škodové pojištění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 xml:space="preserve">: NP/01/2014, SU pro pojištění odpovědnosti zaměstnance za škodu způsobenou zaměstnavateli při výkonu povolání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NP/08/2015.</w:t>
      </w:r>
    </w:p>
    <w:p w:rsidR="00DA558A" w:rsidRDefault="00DA558A" w:rsidP="00DA55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 souladu s</w:t>
      </w:r>
      <w:r w:rsidR="00E628AB">
        <w:rPr>
          <w:rFonts w:ascii="Calibri" w:hAnsi="Calibri" w:cs="Calibri"/>
        </w:rPr>
        <w:t> </w:t>
      </w:r>
      <w:r>
        <w:rPr>
          <w:rFonts w:ascii="Calibri" w:hAnsi="Calibri" w:cs="Calibri"/>
        </w:rPr>
        <w:t>článkem</w:t>
      </w:r>
      <w:r w:rsidR="00E628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2, odst. 2 SU,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NP/08/2015 má pojištěný z pojištění právo, aby v případě pojistné události za něho pojistitel nahradil škodu, kterou způsobil svému zaměstnavateli následovně:</w:t>
      </w:r>
    </w:p>
    <w:p w:rsidR="00DA558A" w:rsidRDefault="00E628AB" w:rsidP="00DA558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5E1FE5">
        <w:rPr>
          <w:rFonts w:ascii="Calibri" w:hAnsi="Calibri" w:cs="Calibri"/>
        </w:rPr>
        <w:t>aviněný</w:t>
      </w:r>
      <w:r w:rsidR="0034791C">
        <w:rPr>
          <w:rFonts w:ascii="Calibri" w:hAnsi="Calibri" w:cs="Calibri"/>
        </w:rPr>
        <w:t>m</w:t>
      </w:r>
      <w:bookmarkStart w:id="0" w:name="_GoBack"/>
      <w:bookmarkEnd w:id="0"/>
      <w:r w:rsidR="005E1FE5">
        <w:rPr>
          <w:rFonts w:ascii="Calibri" w:hAnsi="Calibri" w:cs="Calibri"/>
        </w:rPr>
        <w:t xml:space="preserve"> porušením povinnosti při plnění pracovních úkolů nebo v přímé souvislosti s nimi, je-li dána jeho odpovědnost podle zákoníku práce nebo obdobného pr</w:t>
      </w:r>
      <w:r>
        <w:rPr>
          <w:rFonts w:ascii="Calibri" w:hAnsi="Calibri" w:cs="Calibri"/>
        </w:rPr>
        <w:t>ávního předpisu České republiky,</w:t>
      </w:r>
    </w:p>
    <w:p w:rsidR="005E1FE5" w:rsidRDefault="005E1FE5" w:rsidP="00DA558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má-li pojištěný sjednáno pojištění odpovědnosti za škodu způsobenou v souvislosti s řízením dopravního prostředku, vztahuje se pojištění i na škody způsobené při řízení motorového vozidla zaměstnavatele; předpokladem vzniku práva na pojistné plnění je, že odpovědnost za škodu vznikla pojištěnému zaviněným porušením právních povinností při řízení motorového vozidla zaměstnavatele, a to při plnění pracovních povinností nebo přímé souvislosti s ním.</w:t>
      </w:r>
    </w:p>
    <w:p w:rsidR="005E1FE5" w:rsidRDefault="005E1FE5" w:rsidP="00DA558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je tak u pojištěného v této smlouvě sjednáno, vztahuje se pojištění odchylně od článku 3, odst. </w:t>
      </w:r>
      <w:proofErr w:type="gramStart"/>
      <w:r>
        <w:rPr>
          <w:rFonts w:ascii="Calibri" w:hAnsi="Calibri" w:cs="Calibri"/>
        </w:rPr>
        <w:t>1.3</w:t>
      </w:r>
      <w:proofErr w:type="gramEnd"/>
      <w:r>
        <w:rPr>
          <w:rFonts w:ascii="Calibri" w:hAnsi="Calibri" w:cs="Calibri"/>
        </w:rPr>
        <w:t>., 1.12. a 1.15. SU i na škody, které jsou způsobeny zaviněným administrativním pochybením – např. v rámci dotačních titulů a projektů, při ekonomických a nákladových kalkulacích, při výpočtu a poukázání daní a poplatků nebo pojistného na veřejné pojištění (zdravotní, sociální apod.), převodem finančních prostředků, neodevzdáním časově vázaných dokumentů.</w:t>
      </w:r>
    </w:p>
    <w:p w:rsidR="005E1FE5" w:rsidRDefault="005E1FE5" w:rsidP="005E1FE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Pojistné částky a sjednaná pojištění dle odstavce </w:t>
      </w:r>
      <w:proofErr w:type="gramStart"/>
      <w:r>
        <w:rPr>
          <w:rFonts w:ascii="Calibri" w:hAnsi="Calibri" w:cs="Calibri"/>
        </w:rPr>
        <w:t>2.2</w:t>
      </w:r>
      <w:proofErr w:type="gramEnd"/>
      <w:r w:rsidR="00E628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 2.3</w:t>
      </w:r>
      <w:r w:rsidR="00E628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tohoto článku jsou uvedeny v seznamu pojištěných osob, který je nedílnou součástí této smlouvy.</w:t>
      </w:r>
    </w:p>
    <w:p w:rsidR="005E1FE5" w:rsidRDefault="005E1FE5" w:rsidP="005E1FE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Pojištění se sjednává se spoluúčastí 10 %</w:t>
      </w:r>
      <w:r w:rsidR="00E628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minimálně 1.000,- Kč.</w:t>
      </w:r>
    </w:p>
    <w:p w:rsidR="005E1FE5" w:rsidRPr="00E628AB" w:rsidRDefault="005E1FE5" w:rsidP="005E1F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E1FE5" w:rsidRPr="00E628AB" w:rsidRDefault="006039D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>Článek III.</w:t>
      </w:r>
    </w:p>
    <w:p w:rsidR="006039D5" w:rsidRPr="00E628AB" w:rsidRDefault="006039D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>POJISTNÉ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Celkové roční pojistné pro</w:t>
      </w:r>
      <w:r w:rsidR="00E628AB">
        <w:rPr>
          <w:rFonts w:ascii="Calibri" w:hAnsi="Calibri" w:cs="Calibri"/>
        </w:rPr>
        <w:t xml:space="preserve"> první</w:t>
      </w:r>
      <w:r>
        <w:rPr>
          <w:rFonts w:ascii="Calibri" w:hAnsi="Calibri" w:cs="Calibri"/>
        </w:rPr>
        <w:t xml:space="preserve"> pojistné období dle seznamu pojištěných osob platného ke dni </w:t>
      </w:r>
      <w:r w:rsidR="00E628AB">
        <w:rPr>
          <w:rFonts w:ascii="Calibri" w:hAnsi="Calibri" w:cs="Calibri"/>
        </w:rPr>
        <w:t>počátku pojištění</w:t>
      </w:r>
      <w:r>
        <w:rPr>
          <w:rFonts w:ascii="Calibri" w:hAnsi="Calibri" w:cs="Calibri"/>
        </w:rPr>
        <w:t xml:space="preserve"> je </w:t>
      </w:r>
      <w:r>
        <w:rPr>
          <w:rFonts w:ascii="Calibri" w:hAnsi="Calibri" w:cs="Calibri"/>
          <w:b/>
        </w:rPr>
        <w:t>26.109,- Kč</w:t>
      </w:r>
      <w:r>
        <w:rPr>
          <w:rFonts w:ascii="Calibri" w:hAnsi="Calibri" w:cs="Calibri"/>
        </w:rPr>
        <w:t>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Celkové roční pojistné bude poukázáno prostřednictvím peněžního ústavu na základě faktury vystavené zplnomocněným makléřem na účet makléře číslo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vždy k </w:t>
      </w:r>
      <w:proofErr w:type="spellStart"/>
      <w:proofErr w:type="gramStart"/>
      <w:r>
        <w:rPr>
          <w:rFonts w:ascii="Calibri" w:hAnsi="Calibri" w:cs="Calibri"/>
        </w:rPr>
        <w:t>xxx</w:t>
      </w:r>
      <w:proofErr w:type="spellEnd"/>
      <w:proofErr w:type="gramEnd"/>
      <w:r>
        <w:rPr>
          <w:rFonts w:ascii="Calibri" w:hAnsi="Calibri" w:cs="Calibri"/>
        </w:rPr>
        <w:t xml:space="preserve"> příslušného pojistného roku (v r. 2017 nejpozději do </w:t>
      </w:r>
      <w:proofErr w:type="spellStart"/>
      <w:r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>).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Pojistné se považuje za zaplacené okamžikem připsání příslušné částky pojistného na účet zplnomocněného makléře.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Pojistné se vypočítává podle počtu pojištěných uvedených v seznamu pojištěných osob. Pojistník je povinen v seznamu uvést jednoznačnou pozici (pracovní zařazení) pojištěného, územní plat</w:t>
      </w:r>
      <w:r w:rsidR="002B5C3C">
        <w:rPr>
          <w:rFonts w:ascii="Calibri" w:hAnsi="Calibri" w:cs="Calibri"/>
        </w:rPr>
        <w:t>nost pojištění, pojistnou částku, spoluúčast, rizikovou skupinu a řízení vozidla</w:t>
      </w:r>
      <w:r>
        <w:rPr>
          <w:rFonts w:ascii="Calibri" w:hAnsi="Calibri" w:cs="Calibri"/>
        </w:rPr>
        <w:t>. Zplnomocněný makléř do seznamu doplní pojistné dle platného sazebníku. Případné změny v seznamu bude pojistník zasílat zplnomocněnému makléři, vždy před požadovanou změnou v elektronické podobě (aktualizace původního seznamu pojištěných pozic). Účinnost pojištění, nebo změny pojištění vznikají následujícím dnem po zaslání požadavku, není-li uvedeno pozdější datum. Vyúčtování pojistného s výpočtem případných nedoplatků, resp. přeplatků na pojistném bude provedeno na konci pojistného roku.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Strany se dohodly, že pro výpočet pojistného pro každou pojištěnou osobu se za každý měsíc pojištění účtuje 1/12 ročního pojistného, včetně měsíců, kdy vzniklo nebo zaniklo pojištění.</w:t>
      </w:r>
    </w:p>
    <w:p w:rsidR="006039D5" w:rsidRDefault="006039D5" w:rsidP="00603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Vyúčtování pojistného s výpočtem případných nedoplatků a přeplatků na pojistném bude provedeno k výročí pojistné smlouvy.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Přeplatek pojistného bude převeden na další pojistné období a o jeho výši se sníží platba pojistného na toto období. Nedoplatek pojistného bude připočten k nově vypočtenému pojistnému.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Pojistné pro další pojistné období bude stanoveno dle aktuálního stavu pojištěných.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 případě ukončení této pojistné smlouvy bude případný přeplatek zaslán na účet zplnomocněného makléře, který jej neprodleně převede na účet pojistníka uvedený v záhlaví pojistné smlouvy.</w:t>
      </w:r>
    </w:p>
    <w:p w:rsidR="006F698F" w:rsidRPr="00E628AB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F698F" w:rsidRPr="00E628AB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>Článek IV.</w:t>
      </w:r>
    </w:p>
    <w:p w:rsidR="006F698F" w:rsidRPr="00E628AB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628AB">
        <w:rPr>
          <w:rFonts w:ascii="Calibri" w:hAnsi="Calibri" w:cs="Calibri"/>
          <w:b/>
        </w:rPr>
        <w:t>ZÁVĚREČNÁ USTANOVENÍ</w:t>
      </w:r>
    </w:p>
    <w:p w:rsidR="006F698F" w:rsidRPr="006F698F" w:rsidRDefault="006F698F" w:rsidP="006F69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</w:rPr>
      </w:pPr>
      <w:r w:rsidRPr="006F698F">
        <w:rPr>
          <w:rFonts w:ascii="Calibri" w:hAnsi="Calibri" w:cs="Calibri"/>
        </w:rPr>
        <w:t xml:space="preserve">Pojištění se sjednává na dobu neurčitou s počátkem pojištění od </w:t>
      </w:r>
      <w:r w:rsidRPr="00C41F24">
        <w:rPr>
          <w:rFonts w:ascii="Calibri" w:hAnsi="Calibri" w:cs="Calibri"/>
          <w:b/>
        </w:rPr>
        <w:t>1. 2. 2017</w:t>
      </w:r>
      <w:r w:rsidR="00C41F24">
        <w:rPr>
          <w:rFonts w:ascii="Calibri" w:hAnsi="Calibri" w:cs="Calibri"/>
        </w:rPr>
        <w:t>.</w:t>
      </w:r>
    </w:p>
    <w:p w:rsidR="006F698F" w:rsidRDefault="006F698F" w:rsidP="006F69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Calibri" w:hAnsi="Calibri" w:cs="Calibri"/>
        </w:rPr>
      </w:pPr>
      <w:r>
        <w:rPr>
          <w:rFonts w:ascii="Calibri" w:hAnsi="Calibri" w:cs="Calibri"/>
        </w:rPr>
        <w:t>Pojistník/pojištěný potvrzuje, že byl seznámen</w:t>
      </w:r>
      <w:r w:rsidR="006A36DD">
        <w:rPr>
          <w:rFonts w:ascii="Calibri" w:hAnsi="Calibri" w:cs="Calibri"/>
        </w:rPr>
        <w:t xml:space="preserve"> s rozsahem pojištění a že přev</w:t>
      </w:r>
      <w:r>
        <w:rPr>
          <w:rFonts w:ascii="Calibri" w:hAnsi="Calibri" w:cs="Calibri"/>
        </w:rPr>
        <w:t>z</w:t>
      </w:r>
      <w:r w:rsidR="006A36DD">
        <w:rPr>
          <w:rFonts w:ascii="Calibri" w:hAnsi="Calibri" w:cs="Calibri"/>
        </w:rPr>
        <w:t>a</w:t>
      </w:r>
      <w:r>
        <w:rPr>
          <w:rFonts w:ascii="Calibri" w:hAnsi="Calibri" w:cs="Calibri"/>
        </w:rPr>
        <w:t>l:</w:t>
      </w:r>
    </w:p>
    <w:p w:rsidR="005F4130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-Všeobecné pojistné podmínky pro škodové pojištění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NP/01/2014</w:t>
      </w:r>
    </w:p>
    <w:p w:rsidR="006F698F" w:rsidRDefault="006F698F" w:rsidP="006F698F">
      <w:pPr>
        <w:pStyle w:val="Odstavecseseznamem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-Smluvní ujednání pro pojištění odpovědnosti zaměstnance za škodu způsobenou zaměstnavateli při výkonu povolání </w:t>
      </w:r>
      <w:proofErr w:type="gramStart"/>
      <w:r>
        <w:rPr>
          <w:rFonts w:ascii="Calibri" w:hAnsi="Calibri" w:cs="Calibri"/>
        </w:rPr>
        <w:t>T.č.</w:t>
      </w:r>
      <w:proofErr w:type="gramEnd"/>
      <w:r>
        <w:rPr>
          <w:rFonts w:ascii="Calibri" w:hAnsi="Calibri" w:cs="Calibri"/>
        </w:rPr>
        <w:t>: NP/08/2015</w:t>
      </w:r>
    </w:p>
    <w:p w:rsidR="006F698F" w:rsidRDefault="006F698F" w:rsidP="006F698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C41F24">
        <w:rPr>
          <w:rFonts w:ascii="Calibri" w:hAnsi="Calibri" w:cs="Calibri"/>
        </w:rPr>
        <w:t>Tato smlouva</w:t>
      </w:r>
      <w:r>
        <w:rPr>
          <w:rFonts w:ascii="Calibri" w:hAnsi="Calibri" w:cs="Calibri"/>
        </w:rPr>
        <w:t xml:space="preserve"> se vyhotovuje ve 3 výtiscích, z nichž pojistník, pojišťovací makléř a pojistitel obdrží po jednom.</w:t>
      </w:r>
    </w:p>
    <w:p w:rsidR="006F698F" w:rsidRDefault="006F698F" w:rsidP="006F698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6F698F" w:rsidRPr="006F698F" w:rsidRDefault="006F698F" w:rsidP="006F698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Příloha č. 1: Seznam pojištěných osob</w:t>
      </w:r>
    </w:p>
    <w:p w:rsidR="005F4130" w:rsidRDefault="005F413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pojistitele: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Za pojistníka: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Praze dne </w:t>
      </w:r>
      <w:r w:rsidR="003A35FF">
        <w:rPr>
          <w:rFonts w:ascii="Calibri" w:hAnsi="Calibri" w:cs="Calibri"/>
        </w:rPr>
        <w:t>24</w:t>
      </w:r>
      <w:r w:rsidR="008F0875">
        <w:rPr>
          <w:rFonts w:ascii="Calibri" w:hAnsi="Calibri" w:cs="Calibri"/>
        </w:rPr>
        <w:t>.</w:t>
      </w:r>
      <w:r w:rsidR="003A35FF">
        <w:rPr>
          <w:rFonts w:ascii="Calibri" w:hAnsi="Calibri" w:cs="Calibri"/>
        </w:rPr>
        <w:t xml:space="preserve"> 1</w:t>
      </w:r>
      <w:r w:rsidR="006F698F">
        <w:rPr>
          <w:rFonts w:ascii="Calibri" w:hAnsi="Calibri" w:cs="Calibri"/>
        </w:rPr>
        <w:t>. 2017</w:t>
      </w:r>
      <w:r>
        <w:rPr>
          <w:rFonts w:ascii="Calibri" w:hAnsi="Calibri" w:cs="Calibri"/>
        </w:rPr>
        <w:t xml:space="preserve"> </w:t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 w:rsidR="008F0875">
        <w:rPr>
          <w:rFonts w:ascii="Calibri" w:hAnsi="Calibri" w:cs="Calibri"/>
        </w:rPr>
        <w:tab/>
      </w:r>
      <w:r>
        <w:rPr>
          <w:rFonts w:ascii="Calibri" w:hAnsi="Calibri" w:cs="Calibri"/>
        </w:rPr>
        <w:t>V</w:t>
      </w:r>
      <w:r w:rsidR="00C41F24">
        <w:rPr>
          <w:rFonts w:ascii="Calibri" w:hAnsi="Calibri" w:cs="Calibri"/>
        </w:rPr>
        <w:t> Českých Budějovicích</w:t>
      </w:r>
      <w:r w:rsidR="003A35FF">
        <w:rPr>
          <w:rFonts w:ascii="Calibri" w:hAnsi="Calibri" w:cs="Calibri"/>
        </w:rPr>
        <w:t xml:space="preserve"> dne 25</w:t>
      </w:r>
      <w:r w:rsidR="008F0875">
        <w:rPr>
          <w:rFonts w:ascii="Calibri" w:hAnsi="Calibri" w:cs="Calibri"/>
        </w:rPr>
        <w:t>.</w:t>
      </w:r>
      <w:r w:rsidR="003A35FF">
        <w:rPr>
          <w:rFonts w:ascii="Calibri" w:hAnsi="Calibri" w:cs="Calibri"/>
        </w:rPr>
        <w:t xml:space="preserve"> 1</w:t>
      </w:r>
      <w:r w:rsidR="006F698F">
        <w:rPr>
          <w:rFonts w:ascii="Calibri" w:hAnsi="Calibri" w:cs="Calibri"/>
        </w:rPr>
        <w:t>.  2017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F371CD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5155" w:rsidRDefault="00C35155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</w:p>
    <w:p w:rsidR="006A6399" w:rsidRDefault="00D27A42" w:rsidP="00D27A4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698F" w:rsidRDefault="006F698F" w:rsidP="00D27A42">
      <w:pPr>
        <w:rPr>
          <w:rFonts w:ascii="Calibri" w:hAnsi="Calibri" w:cs="Calibri"/>
        </w:rPr>
      </w:pPr>
    </w:p>
    <w:p w:rsidR="006F698F" w:rsidRDefault="006F698F" w:rsidP="00D27A42">
      <w:pPr>
        <w:rPr>
          <w:rFonts w:ascii="Calibri" w:hAnsi="Calibri" w:cs="Calibri"/>
          <w:b/>
        </w:rPr>
      </w:pPr>
    </w:p>
    <w:p w:rsidR="00C87C21" w:rsidRDefault="00C87C21" w:rsidP="00D27A42">
      <w:pPr>
        <w:rPr>
          <w:rFonts w:ascii="Calibri" w:hAnsi="Calibri" w:cs="Calibri"/>
          <w:b/>
        </w:rPr>
      </w:pPr>
    </w:p>
    <w:p w:rsidR="004E0583" w:rsidRDefault="004E0583" w:rsidP="006A6399">
      <w:pPr>
        <w:rPr>
          <w:rFonts w:ascii="Calibri" w:hAnsi="Calibri" w:cs="Calibri"/>
          <w:b/>
        </w:rPr>
        <w:sectPr w:rsidR="004E0583" w:rsidSect="006A6399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A6399" w:rsidRDefault="006A6399" w:rsidP="006A6399">
      <w:pPr>
        <w:rPr>
          <w:rFonts w:ascii="Calibri" w:hAnsi="Calibri" w:cs="Calibri"/>
          <w:b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Pojistná smlouva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507586015 </w:t>
      </w:r>
      <w:r w:rsidR="006F698F"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- 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ř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íloha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1 </w:t>
      </w:r>
    </w:p>
    <w:p w:rsidR="00D27A42" w:rsidRDefault="00D27A42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8224AD" w:rsidRPr="008F0875" w:rsidRDefault="008224AD" w:rsidP="006A6399">
      <w:pPr>
        <w:rPr>
          <w:rFonts w:ascii="Helvetica-Bold" w:hAnsi="Helvetica-Bold" w:cs="Helvetica-Bold"/>
          <w:b/>
          <w:bCs/>
          <w:color w:val="000000"/>
          <w:szCs w:val="18"/>
        </w:rPr>
      </w:pPr>
      <w:r w:rsidRPr="008F0875">
        <w:rPr>
          <w:rFonts w:ascii="Helvetica-Bold" w:hAnsi="Helvetica-Bold" w:cs="Helvetica-Bold"/>
          <w:b/>
          <w:bCs/>
          <w:color w:val="000000"/>
          <w:szCs w:val="18"/>
        </w:rPr>
        <w:t>Seznam pojištěných osob</w:t>
      </w:r>
    </w:p>
    <w:p w:rsidR="006A6399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xxx</w:t>
      </w:r>
      <w:proofErr w:type="spellEnd"/>
    </w:p>
    <w:p w:rsidR="00D27A42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27A42" w:rsidRPr="00D27A42" w:rsidRDefault="006F698F" w:rsidP="006A6399"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F0875">
        <w:rPr>
          <w:sz w:val="18"/>
        </w:rPr>
        <w:tab/>
      </w:r>
      <w:r w:rsidR="00D90FBF">
        <w:rPr>
          <w:b/>
        </w:rPr>
        <w:tab/>
      </w:r>
      <w:r w:rsidR="00C87C21">
        <w:rPr>
          <w:b/>
        </w:rPr>
        <w:t>26 109</w:t>
      </w:r>
      <w:r>
        <w:rPr>
          <w:b/>
        </w:rPr>
        <w:t xml:space="preserve"> Kč</w:t>
      </w:r>
      <w:r w:rsidR="00D27A42">
        <w:rPr>
          <w:b/>
        </w:rPr>
        <w:tab/>
      </w:r>
    </w:p>
    <w:sectPr w:rsidR="00D27A42" w:rsidRPr="00D27A42" w:rsidSect="006A6399"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A5" w:rsidRDefault="00E732A5" w:rsidP="006A6399">
      <w:pPr>
        <w:spacing w:after="0" w:line="240" w:lineRule="auto"/>
      </w:pPr>
      <w:r>
        <w:separator/>
      </w:r>
    </w:p>
  </w:endnote>
  <w:endnote w:type="continuationSeparator" w:id="0">
    <w:p w:rsidR="00E732A5" w:rsidRDefault="00E732A5" w:rsidP="006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42" w:rsidRPr="00D27A42" w:rsidRDefault="00D27A42" w:rsidP="00D27A42">
    <w:pPr>
      <w:pStyle w:val="Zpat"/>
      <w:jc w:val="right"/>
      <w:rPr>
        <w:sz w:val="18"/>
      </w:rPr>
    </w:pPr>
  </w:p>
  <w:p w:rsidR="004E0583" w:rsidRDefault="004E0583" w:rsidP="004E0583">
    <w:pPr>
      <w:pStyle w:val="Zpat"/>
    </w:pPr>
    <w:r>
      <w:rPr>
        <w:sz w:val="20"/>
      </w:rPr>
      <w:t>Pojistná smlouva</w:t>
    </w:r>
    <w:r w:rsidRPr="001B686B">
      <w:rPr>
        <w:sz w:val="20"/>
      </w:rPr>
      <w:t xml:space="preserve"> </w:t>
    </w:r>
    <w:r>
      <w:rPr>
        <w:sz w:val="20"/>
      </w:rPr>
      <w:t xml:space="preserve">č. </w:t>
    </w:r>
    <w:r w:rsidRPr="001B686B">
      <w:rPr>
        <w:sz w:val="20"/>
      </w:rPr>
      <w:t>507586015</w:t>
    </w:r>
    <w:r>
      <w:tab/>
    </w:r>
    <w:r>
      <w:tab/>
      <w:t>strana 2</w:t>
    </w:r>
  </w:p>
  <w:p w:rsidR="00C35155" w:rsidRDefault="00C35155" w:rsidP="001B68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3A35FF">
    <w:pPr>
      <w:pStyle w:val="Zpat"/>
    </w:pPr>
    <w:r>
      <w:rPr>
        <w:sz w:val="20"/>
      </w:rPr>
      <w:t>Pojistná smlouva</w:t>
    </w:r>
    <w:r w:rsidRPr="001B686B">
      <w:rPr>
        <w:sz w:val="20"/>
      </w:rPr>
      <w:t xml:space="preserve"> </w:t>
    </w:r>
    <w:r>
      <w:rPr>
        <w:sz w:val="20"/>
      </w:rPr>
      <w:t xml:space="preserve">č. </w:t>
    </w:r>
    <w:r w:rsidRPr="001B686B">
      <w:rPr>
        <w:sz w:val="20"/>
      </w:rPr>
      <w:t>507586015</w:t>
    </w:r>
    <w:r w:rsidR="006F698F">
      <w:tab/>
    </w:r>
    <w:r w:rsidR="006F698F">
      <w:tab/>
      <w:t>strana 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20" w:rsidRDefault="00AE38D3">
    <w:pPr>
      <w:pStyle w:val="Zpat"/>
    </w:pPr>
    <w:r>
      <w:rPr>
        <w:sz w:val="20"/>
      </w:rPr>
      <w:t>Pojistná smlouva</w:t>
    </w:r>
    <w:r w:rsidR="007744D4" w:rsidRPr="001B686B">
      <w:rPr>
        <w:sz w:val="20"/>
      </w:rPr>
      <w:t xml:space="preserve"> </w:t>
    </w:r>
    <w:r w:rsidR="001B686B">
      <w:rPr>
        <w:sz w:val="20"/>
      </w:rPr>
      <w:t xml:space="preserve">č. </w:t>
    </w:r>
    <w:r w:rsidR="001B686B" w:rsidRPr="001B686B">
      <w:rPr>
        <w:sz w:val="20"/>
      </w:rPr>
      <w:t>507586015</w:t>
    </w:r>
    <w:r w:rsidR="006A6399">
      <w:tab/>
    </w:r>
    <w:r w:rsidR="006A6399">
      <w:tab/>
      <w:t xml:space="preserve">strana </w:t>
    </w:r>
    <w:r w:rsidR="00D27A42"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83" w:rsidRDefault="004E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A5" w:rsidRDefault="00E732A5" w:rsidP="006A6399">
      <w:pPr>
        <w:spacing w:after="0" w:line="240" w:lineRule="auto"/>
      </w:pPr>
      <w:r>
        <w:separator/>
      </w:r>
    </w:p>
  </w:footnote>
  <w:footnote w:type="continuationSeparator" w:id="0">
    <w:p w:rsidR="00E732A5" w:rsidRDefault="00E732A5" w:rsidP="006A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590"/>
    <w:multiLevelType w:val="hybridMultilevel"/>
    <w:tmpl w:val="318AECA0"/>
    <w:lvl w:ilvl="0" w:tplc="CA362D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5F46"/>
    <w:multiLevelType w:val="hybridMultilevel"/>
    <w:tmpl w:val="4108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B25"/>
    <w:multiLevelType w:val="hybridMultilevel"/>
    <w:tmpl w:val="CD1413D6"/>
    <w:lvl w:ilvl="0" w:tplc="CA92E70E">
      <w:start w:val="1"/>
      <w:numFmt w:val="decimal"/>
      <w:lvlText w:val="%1."/>
      <w:lvlJc w:val="left"/>
      <w:pPr>
        <w:ind w:left="1821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031FB8"/>
    <w:multiLevelType w:val="hybridMultilevel"/>
    <w:tmpl w:val="F1526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5BF7"/>
    <w:multiLevelType w:val="hybridMultilevel"/>
    <w:tmpl w:val="C86A0E54"/>
    <w:lvl w:ilvl="0" w:tplc="CA92E70E">
      <w:start w:val="1"/>
      <w:numFmt w:val="decimal"/>
      <w:lvlText w:val="%1."/>
      <w:lvlJc w:val="left"/>
      <w:pPr>
        <w:ind w:left="1776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6E38"/>
    <w:multiLevelType w:val="hybridMultilevel"/>
    <w:tmpl w:val="ED1A7F0E"/>
    <w:lvl w:ilvl="0" w:tplc="CA92E70E">
      <w:start w:val="1"/>
      <w:numFmt w:val="decimal"/>
      <w:lvlText w:val="%1."/>
      <w:lvlJc w:val="left"/>
      <w:pPr>
        <w:ind w:left="1776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77A2C25"/>
    <w:multiLevelType w:val="multilevel"/>
    <w:tmpl w:val="F3BC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9"/>
    <w:rsid w:val="00054434"/>
    <w:rsid w:val="001241D8"/>
    <w:rsid w:val="001B686B"/>
    <w:rsid w:val="0022569A"/>
    <w:rsid w:val="00245DDA"/>
    <w:rsid w:val="0025679E"/>
    <w:rsid w:val="002B5C3C"/>
    <w:rsid w:val="00346148"/>
    <w:rsid w:val="0034791C"/>
    <w:rsid w:val="003A35FF"/>
    <w:rsid w:val="004A79BC"/>
    <w:rsid w:val="004E0583"/>
    <w:rsid w:val="004E538D"/>
    <w:rsid w:val="005107AC"/>
    <w:rsid w:val="005425EC"/>
    <w:rsid w:val="005D6971"/>
    <w:rsid w:val="005E1FE5"/>
    <w:rsid w:val="005F4130"/>
    <w:rsid w:val="006039D5"/>
    <w:rsid w:val="006A36DD"/>
    <w:rsid w:val="006A6399"/>
    <w:rsid w:val="006F698F"/>
    <w:rsid w:val="007744D4"/>
    <w:rsid w:val="007C0F81"/>
    <w:rsid w:val="008224AD"/>
    <w:rsid w:val="00854412"/>
    <w:rsid w:val="008F0875"/>
    <w:rsid w:val="00925620"/>
    <w:rsid w:val="009620C4"/>
    <w:rsid w:val="00975546"/>
    <w:rsid w:val="00A40D57"/>
    <w:rsid w:val="00AE38D3"/>
    <w:rsid w:val="00C35155"/>
    <w:rsid w:val="00C41F24"/>
    <w:rsid w:val="00C87C21"/>
    <w:rsid w:val="00D27A42"/>
    <w:rsid w:val="00D44ABC"/>
    <w:rsid w:val="00D90FBF"/>
    <w:rsid w:val="00DA558A"/>
    <w:rsid w:val="00E628AB"/>
    <w:rsid w:val="00E732A5"/>
    <w:rsid w:val="00E870CA"/>
    <w:rsid w:val="00EA0329"/>
    <w:rsid w:val="00EF5234"/>
    <w:rsid w:val="00F32937"/>
    <w:rsid w:val="00F371CD"/>
    <w:rsid w:val="00F656CC"/>
    <w:rsid w:val="00F76BC4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0F86"/>
  <w15:chartTrackingRefBased/>
  <w15:docId w15:val="{85662B28-5462-491C-A625-511D2D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99"/>
  </w:style>
  <w:style w:type="paragraph" w:styleId="Zpat">
    <w:name w:val="footer"/>
    <w:basedOn w:val="Normln"/>
    <w:link w:val="Zpat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99"/>
  </w:style>
  <w:style w:type="paragraph" w:styleId="Odstavecseseznamem">
    <w:name w:val="List Paragraph"/>
    <w:basedOn w:val="Normln"/>
    <w:uiPriority w:val="34"/>
    <w:qFormat/>
    <w:rsid w:val="001B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E7C3-0046-469D-9AAD-F035944D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31</cp:revision>
  <dcterms:created xsi:type="dcterms:W3CDTF">2024-02-05T13:47:00Z</dcterms:created>
  <dcterms:modified xsi:type="dcterms:W3CDTF">2024-02-09T11:50:00Z</dcterms:modified>
</cp:coreProperties>
</file>