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EF96" w14:textId="6A3E230F" w:rsidR="0021596A" w:rsidRPr="00BD66C5" w:rsidRDefault="0021596A" w:rsidP="00FC12A7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Do</w:t>
      </w:r>
      <w:r w:rsidR="00FC12A7">
        <w:rPr>
          <w:rFonts w:eastAsia="Times New Roman" w:cstheme="minorHAnsi"/>
          <w:b/>
          <w:sz w:val="28"/>
          <w:szCs w:val="28"/>
          <w:lang w:eastAsia="cs-CZ"/>
        </w:rPr>
        <w:t>hoda o vypořádání závazků ke smlouvě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7F24C8D4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7368BF">
        <w:rPr>
          <w:rFonts w:eastAsia="Times New Roman" w:cstheme="minorHAnsi"/>
          <w:b/>
          <w:sz w:val="28"/>
          <w:szCs w:val="28"/>
          <w:lang w:eastAsia="cs-CZ"/>
        </w:rPr>
        <w:t>Opravy místních komunikací v Rýmařově,</w:t>
      </w:r>
      <w:r w:rsidR="0019266C" w:rsidRPr="0019266C">
        <w:t xml:space="preserve"> </w:t>
      </w:r>
      <w:r w:rsidR="0019266C" w:rsidRPr="0019266C">
        <w:rPr>
          <w:rFonts w:eastAsia="Times New Roman" w:cstheme="minorHAnsi"/>
          <w:b/>
          <w:sz w:val="28"/>
          <w:szCs w:val="28"/>
          <w:lang w:eastAsia="cs-CZ"/>
        </w:rPr>
        <w:t xml:space="preserve">ulice </w:t>
      </w:r>
      <w:r w:rsidR="00AA1DF2">
        <w:rPr>
          <w:rFonts w:eastAsia="Times New Roman" w:cstheme="minorHAnsi"/>
          <w:b/>
          <w:sz w:val="28"/>
          <w:szCs w:val="28"/>
          <w:lang w:eastAsia="cs-CZ"/>
        </w:rPr>
        <w:t>Husova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73ECEEE" w14:textId="5206FA2A" w:rsidR="00FC12A7" w:rsidRDefault="00FC12A7" w:rsidP="00FC12A7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eastAsia="Times New Roman" w:cstheme="minorHAnsi"/>
          <w:lang w:eastAsia="cs-CZ"/>
        </w:rPr>
      </w:pPr>
      <w:r w:rsidRPr="00FC12A7">
        <w:rPr>
          <w:rFonts w:eastAsia="Times New Roman" w:cstheme="minorHAnsi"/>
          <w:lang w:eastAsia="cs-CZ"/>
        </w:rPr>
        <w:t>uzavřená dle § 1746 odst. 2 zákona č. 89/2012 Sb., občanský zákoník, ve znění pozdějších předpisů</w:t>
      </w:r>
    </w:p>
    <w:p w14:paraId="5E86551F" w14:textId="77777777" w:rsidR="00FC12A7" w:rsidRDefault="00FC12A7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4454D2B9" w14:textId="70B80435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002C07FD" w14:textId="546F69F2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0BA161D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JR STaKR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0FC2DE6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U Stadionu 1999/9a, 792 01 Bruntál</w:t>
          </w:r>
        </w:sdtContent>
      </w:sdt>
    </w:p>
    <w:p w14:paraId="4ABD29EB" w14:textId="734604D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Jiřím Krupou, jednatelem společnosti</w:t>
          </w:r>
        </w:sdtContent>
      </w:sdt>
    </w:p>
    <w:p w14:paraId="55FE04AC" w14:textId="62B1E1A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28596854</w:t>
          </w:r>
        </w:sdtContent>
      </w:sdt>
    </w:p>
    <w:p w14:paraId="0D060E55" w14:textId="7D4611E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7368BF">
            <w:rPr>
              <w:rFonts w:eastAsia="Calibri" w:cstheme="minorHAnsi"/>
            </w:rPr>
            <w:t>28</w:t>
          </w:r>
          <w:r w:rsidR="003A3AB8">
            <w:rPr>
              <w:rFonts w:eastAsia="Calibri" w:cstheme="minorHAnsi"/>
            </w:rPr>
            <w:t>596854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1179D0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43-5344030257/0100</w:t>
          </w:r>
        </w:sdtContent>
      </w:sdt>
    </w:p>
    <w:p w14:paraId="73BC68FF" w14:textId="3D463DD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>, sp.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C</w:t>
          </w:r>
          <w:r w:rsidR="003A3AB8">
            <w:rPr>
              <w:rFonts w:eastAsia="Calibri" w:cstheme="minorHAnsi"/>
            </w:rPr>
            <w:t xml:space="preserve"> 33800</w:t>
          </w:r>
        </w:sdtContent>
      </w:sdt>
      <w:r w:rsidRPr="00BD66C5">
        <w:rPr>
          <w:rFonts w:eastAsia="Calibri" w:cstheme="minorHAnsi"/>
        </w:rPr>
        <w:t>.</w:t>
      </w:r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29911795" w14:textId="01FE2A16" w:rsidR="00FC12A7" w:rsidRDefault="00FC12A7" w:rsidP="00FC12A7">
      <w:pPr>
        <w:pStyle w:val="Nadpis1"/>
        <w:numPr>
          <w:ilvl w:val="0"/>
          <w:numId w:val="17"/>
        </w:numPr>
        <w:jc w:val="center"/>
      </w:pPr>
      <w:r w:rsidRPr="007B5546">
        <w:t>Základní ustanovení</w:t>
      </w:r>
    </w:p>
    <w:p w14:paraId="3E427D0E" w14:textId="28BDDD11" w:rsidR="00FC12A7" w:rsidRDefault="00FC12A7" w:rsidP="00FC12A7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>
        <w:t>Smluvní strany uzavřely dne 04.11.2021 Smlouvu o dílo na realizaci stavby nazvané: „Opravy místních komunikací v Rýmařově, ulice Husova“, přičemž cena díla činila částku ve výši 19.178.499,23 Kč s DPH (dále jen Smlouva).</w:t>
      </w:r>
    </w:p>
    <w:p w14:paraId="17C45855" w14:textId="38CC519E" w:rsidR="00FC12A7" w:rsidRDefault="00FC12A7" w:rsidP="00FC12A7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>
        <w:t xml:space="preserve">Dne 27.06.2022 došlo k podpisu Dodatku č. 1, kterým se měnilo zaúčtování provádění díla v části stavebního objektu č. SO 302 – splašková kanalizace, a to v režimu přenesené daňové povinnosti. V důsledku této změny měla být cena za dílo ponížena o částku ve výši 82.953,57 Kč, která představuje vyčíslení 21 % daně z přidané hodnoty. </w:t>
      </w:r>
    </w:p>
    <w:p w14:paraId="41D742C1" w14:textId="37B99EF7" w:rsidR="00A83A24" w:rsidRDefault="00A83A24" w:rsidP="00FC12A7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>
        <w:lastRenderedPageBreak/>
        <w:t>Dne 08.08.2022 byl smluvními stranami podepsán Dodatek č. 2, kterým byl prodloužen termín provedení díla do 16.09.2022 z důvodu poskytnutí součinnosti s Národním památkovým ústavem při výkonu archeologického průzkumu.</w:t>
      </w:r>
    </w:p>
    <w:p w14:paraId="0E1AF91B" w14:textId="631DE04B" w:rsidR="00A83A24" w:rsidRDefault="00A83A24" w:rsidP="00FC12A7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>
        <w:t>Dne 30.11.2022 byl uzavřen Dodatek č. 3, jímž se měnila celková cena za dílo v důsledku méně a víceprací, která činila částku 20.698.613,95 Kč s DPH. V ceně díla byly zahrnuty i práce spojené s přeložkou kabeláže budoucího zemního vedení společností CETIN a.s. a ČEZ Distribuce, a.s. ve výši 307.913,69 Kč vč. DPH (dále jen „přeložka kabeláže“).</w:t>
      </w:r>
    </w:p>
    <w:p w14:paraId="627D6AFA" w14:textId="570327E8" w:rsidR="00FC12A7" w:rsidRDefault="00A83A24" w:rsidP="00FC12A7">
      <w:pPr>
        <w:pStyle w:val="Odstavecseseznamem"/>
        <w:keepNext/>
        <w:numPr>
          <w:ilvl w:val="0"/>
          <w:numId w:val="14"/>
        </w:numPr>
        <w:spacing w:after="120" w:line="240" w:lineRule="auto"/>
        <w:ind w:left="714" w:hanging="357"/>
        <w:jc w:val="both"/>
      </w:pPr>
      <w:r>
        <w:t>Po dokončení stavebně montážních prací s přeložkou kabeláže v listopadu 2023 bylo objednatelem zjištěno, že zhotovitel práce provedl, ale namísto objednateli je vyfakturoval přímo společnosti CETIN a.s. a ČEZ Distribuce, a.s.</w:t>
      </w:r>
    </w:p>
    <w:p w14:paraId="14AB1702" w14:textId="1AA09EFA" w:rsidR="00FC12A7" w:rsidRPr="000E4951" w:rsidRDefault="00FC12A7" w:rsidP="00A83A24">
      <w:pPr>
        <w:pStyle w:val="Nadpis1"/>
        <w:numPr>
          <w:ilvl w:val="0"/>
          <w:numId w:val="17"/>
        </w:numPr>
        <w:jc w:val="center"/>
      </w:pPr>
      <w:r>
        <w:t>Práva a závazky smluvních stran</w:t>
      </w:r>
    </w:p>
    <w:p w14:paraId="73F55855" w14:textId="77777777" w:rsidR="00A617BE" w:rsidRDefault="00FC12A7" w:rsidP="00FC12A7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>
        <w:t xml:space="preserve">Smluvní strany si tímto ujednáním vzájemně stvrzují, že </w:t>
      </w:r>
      <w:r w:rsidR="00A83A24">
        <w:t>cena za dílo sjednaná ve smlouvě o dílo ve znění všech jejích dodatků neodpovídá skutečnosti</w:t>
      </w:r>
      <w:r w:rsidR="00A617BE">
        <w:t>, když nebyla ponížena o částku:</w:t>
      </w:r>
    </w:p>
    <w:p w14:paraId="6D5F831F" w14:textId="77777777" w:rsidR="00A617BE" w:rsidRDefault="00A617BE" w:rsidP="00A617BE">
      <w:pPr>
        <w:pStyle w:val="Odstavecseseznamem"/>
        <w:numPr>
          <w:ilvl w:val="0"/>
          <w:numId w:val="18"/>
        </w:numPr>
      </w:pPr>
      <w:r w:rsidRPr="00A617BE">
        <w:t>ve výši 82.953,57 Kč, která představuje vyčíslení 21 % daně z přidané hodnoty</w:t>
      </w:r>
      <w:r>
        <w:t>,</w:t>
      </w:r>
    </w:p>
    <w:p w14:paraId="394DA0A0" w14:textId="77777777" w:rsidR="00A617BE" w:rsidRPr="00A617BE" w:rsidRDefault="00A617BE" w:rsidP="00A617BE">
      <w:pPr>
        <w:pStyle w:val="Odstavecseseznamem"/>
        <w:numPr>
          <w:ilvl w:val="0"/>
          <w:numId w:val="18"/>
        </w:numPr>
      </w:pPr>
      <w:r w:rsidRPr="00A617BE">
        <w:t>ve výši 307.913,69 Kč vč. DPH</w:t>
      </w:r>
      <w:r>
        <w:t xml:space="preserve"> za přeložku kabeláže, která byla zhotovitelem nesprávně vyfakturována </w:t>
      </w:r>
      <w:r w:rsidRPr="00A617BE">
        <w:t>společnosti CETIN a.s. a ČEZ Distribuce, a.s.</w:t>
      </w:r>
    </w:p>
    <w:p w14:paraId="42AFBFAA" w14:textId="55688B9D" w:rsidR="00A617BE" w:rsidRPr="00A617BE" w:rsidRDefault="00A617BE" w:rsidP="00A617BE">
      <w:pPr>
        <w:pStyle w:val="Odstavecseseznamem"/>
        <w:numPr>
          <w:ilvl w:val="0"/>
          <w:numId w:val="15"/>
        </w:numPr>
        <w:jc w:val="both"/>
      </w:pPr>
      <w:r>
        <w:t xml:space="preserve">Smluvní strany vzájemně stvrzují, že cena za provedení díla činí částku ve výši </w:t>
      </w:r>
      <w:r>
        <w:rPr>
          <w:b/>
          <w:bCs/>
        </w:rPr>
        <w:t xml:space="preserve">20.307.746,69 Kč vč. DPH </w:t>
      </w:r>
      <w:r>
        <w:t>(dvacet milionů tři</w:t>
      </w:r>
      <w:r w:rsidR="00991629">
        <w:t xml:space="preserve"> </w:t>
      </w:r>
      <w:r>
        <w:t>sta</w:t>
      </w:r>
      <w:r w:rsidR="00991629">
        <w:t xml:space="preserve"> </w:t>
      </w:r>
      <w:r>
        <w:t>sedm tisíc sedm</w:t>
      </w:r>
      <w:r w:rsidR="00991629">
        <w:t xml:space="preserve"> </w:t>
      </w:r>
      <w:r>
        <w:t>set</w:t>
      </w:r>
      <w:r w:rsidR="00991629">
        <w:t xml:space="preserve"> </w:t>
      </w:r>
      <w:r>
        <w:t>čtyřicet</w:t>
      </w:r>
      <w:r w:rsidR="00991629">
        <w:t xml:space="preserve"> </w:t>
      </w:r>
      <w:r>
        <w:t>šest korun českých a šedesát</w:t>
      </w:r>
      <w:r w:rsidR="00991629">
        <w:t xml:space="preserve"> </w:t>
      </w:r>
      <w:r>
        <w:t>devět haléřů), a tato částka byla objednatelem řádně a včas uhrazena zhotoviteli.</w:t>
      </w:r>
      <w:r w:rsidRPr="00A617BE">
        <w:t xml:space="preserve"> </w:t>
      </w:r>
    </w:p>
    <w:p w14:paraId="128D6F80" w14:textId="00FCD220" w:rsidR="00FC12A7" w:rsidRDefault="00FC12A7" w:rsidP="00A617B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>
        <w:t xml:space="preserve">Smluvní strany prohlašují, že veškerá vzájemně poskytnutá plnění na základě </w:t>
      </w:r>
      <w:r w:rsidR="00A617BE">
        <w:t xml:space="preserve">smlouvy o dílo včetně jejích dodatků </w:t>
      </w:r>
      <w:r>
        <w:t xml:space="preserve">považují za </w:t>
      </w:r>
      <w:r w:rsidR="00A617BE">
        <w:t>s</w:t>
      </w:r>
      <w:r>
        <w:t>plněn</w:t>
      </w:r>
      <w:r w:rsidR="00A617BE">
        <w:t>a</w:t>
      </w:r>
      <w:r>
        <w:t xml:space="preserve"> a že v souvislosti se vzájemně poskytnutým plněním nebudou vzájemně vznášet vůči druhé straně </w:t>
      </w:r>
      <w:r w:rsidR="00A617BE">
        <w:t xml:space="preserve">jakékoliv </w:t>
      </w:r>
      <w:r>
        <w:t xml:space="preserve">nároky. </w:t>
      </w:r>
    </w:p>
    <w:p w14:paraId="3283572B" w14:textId="636B6FF1" w:rsidR="00FC12A7" w:rsidRDefault="00FC12A7" w:rsidP="00A617BE">
      <w:pPr>
        <w:pStyle w:val="Nadpis1"/>
        <w:numPr>
          <w:ilvl w:val="0"/>
          <w:numId w:val="17"/>
        </w:numPr>
        <w:jc w:val="center"/>
      </w:pPr>
      <w:r>
        <w:t>Závěrečná ustanovení</w:t>
      </w:r>
    </w:p>
    <w:p w14:paraId="73B3E76E" w14:textId="564DA82B" w:rsidR="00FC12A7" w:rsidRDefault="00FC12A7" w:rsidP="00FC12A7">
      <w:pPr>
        <w:pStyle w:val="Odstavecseseznamem"/>
        <w:numPr>
          <w:ilvl w:val="0"/>
          <w:numId w:val="16"/>
        </w:numPr>
        <w:spacing w:after="120" w:line="240" w:lineRule="auto"/>
        <w:jc w:val="both"/>
      </w:pPr>
      <w:r>
        <w:t>Tato Dohoda o vypořádání závazků nabývá platnosti dnem jejího podpisu oběma smluvními stranami a účinnosti dnem jejího uveřejnění v registru smluv</w:t>
      </w:r>
      <w:r w:rsidR="00993B0C">
        <w:t xml:space="preserve"> v souladu se zákonem č. 340/2015 Sb</w:t>
      </w:r>
      <w:r>
        <w:t>.</w:t>
      </w:r>
      <w:r w:rsidR="00993B0C">
        <w:t xml:space="preserve"> Objednatel se zavazuje, že tuto dohodu zveřejní v registru smluv po jejím podpisu oběma smluvními stranami.</w:t>
      </w:r>
    </w:p>
    <w:p w14:paraId="57C26CDB" w14:textId="77777777" w:rsidR="00FC12A7" w:rsidRDefault="00FC12A7" w:rsidP="00FC12A7">
      <w:pPr>
        <w:pStyle w:val="Odstavecseseznamem"/>
        <w:numPr>
          <w:ilvl w:val="0"/>
          <w:numId w:val="16"/>
        </w:numPr>
        <w:spacing w:after="120" w:line="240" w:lineRule="auto"/>
        <w:jc w:val="both"/>
      </w:pPr>
      <w:r>
        <w:t>Tato Dohoda o vypořádání závazků je vyhotovena ve čtyřech stejnopisech, přičemž každá ze stran obdrží dva podepsané výtisky. Dohoda o vypořádání závazků musí být v otevřeném a strojově čitelném formátu.</w:t>
      </w:r>
    </w:p>
    <w:p w14:paraId="58D6FE2D" w14:textId="3AF46F1B" w:rsidR="00FC12A7" w:rsidRDefault="00FC12A7" w:rsidP="00FC12A7">
      <w:pPr>
        <w:pStyle w:val="Odstavecseseznamem"/>
        <w:numPr>
          <w:ilvl w:val="0"/>
          <w:numId w:val="16"/>
        </w:numPr>
        <w:spacing w:after="120" w:line="240" w:lineRule="auto"/>
        <w:jc w:val="both"/>
      </w:pPr>
      <w:r>
        <w:t xml:space="preserve">Tato Dohoda o vypořádání závazků je uzavřena na základě rozhodnutí Rady města Rýmařov, číslo </w:t>
      </w:r>
      <w:r w:rsidR="00A70A2F" w:rsidRPr="00A70A2F">
        <w:t>1596/33/24</w:t>
      </w:r>
      <w:r>
        <w:t xml:space="preserve"> ze dne </w:t>
      </w:r>
      <w:r w:rsidR="00993B0C">
        <w:t>29</w:t>
      </w:r>
      <w:r>
        <w:t>.01.202</w:t>
      </w:r>
      <w:r w:rsidR="00993B0C">
        <w:t>4</w:t>
      </w:r>
      <w:r>
        <w:t>.</w:t>
      </w:r>
    </w:p>
    <w:p w14:paraId="62D8AE3B" w14:textId="77777777" w:rsidR="00FC12A7" w:rsidRPr="000E4951" w:rsidRDefault="00FC12A7" w:rsidP="00FC12A7">
      <w:pPr>
        <w:pStyle w:val="Odstavecseseznamem"/>
      </w:pPr>
    </w:p>
    <w:p w14:paraId="6FE3BB4D" w14:textId="77777777" w:rsidR="00FC12A7" w:rsidRPr="0047134A" w:rsidRDefault="00FC12A7" w:rsidP="00FC12A7">
      <w:pPr>
        <w:keepNext/>
      </w:pPr>
    </w:p>
    <w:p w14:paraId="1911B027" w14:textId="5ABB3317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r w:rsidR="00295A9E">
        <w:rPr>
          <w:rFonts w:eastAsia="Times New Roman" w:cstheme="minorHAnsi"/>
          <w:lang w:eastAsia="cs-CZ"/>
        </w:rPr>
        <w:t>09.02.2024</w:t>
      </w:r>
    </w:p>
    <w:p w14:paraId="569F7FEA" w14:textId="77777777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6C170D18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0C48F6">
            <w:rPr>
              <w:rFonts w:eastAsia="Times New Roman" w:cstheme="minorHAnsi"/>
              <w:b/>
              <w:lang w:eastAsia="cs-CZ"/>
            </w:rPr>
            <w:t xml:space="preserve">         Jiří Krupa, jednatel </w:t>
          </w:r>
          <w:r w:rsidR="000C48F6" w:rsidRPr="000C48F6">
            <w:rPr>
              <w:rFonts w:eastAsia="Times New Roman" w:cstheme="minorHAnsi"/>
              <w:b/>
              <w:lang w:eastAsia="cs-CZ"/>
            </w:rPr>
            <w:t>JR StaKR s.r.o.</w:t>
          </w:r>
          <w:r w:rsidR="000C48F6">
            <w:rPr>
              <w:rFonts w:eastAsia="Times New Roman" w:cstheme="minorHAnsi"/>
              <w:b/>
              <w:lang w:eastAsia="cs-CZ"/>
            </w:rPr>
            <w:t xml:space="preserve"> </w:t>
          </w:r>
        </w:sdtContent>
      </w:sdt>
    </w:p>
    <w:p w14:paraId="67D434D7" w14:textId="68A9121C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9E2EA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7892" w14:textId="77777777" w:rsidR="009E2EA1" w:rsidRDefault="009E2EA1" w:rsidP="008079D2">
      <w:pPr>
        <w:spacing w:after="0"/>
      </w:pPr>
      <w:r>
        <w:separator/>
      </w:r>
    </w:p>
    <w:p w14:paraId="7A6E2039" w14:textId="77777777" w:rsidR="009E2EA1" w:rsidRDefault="009E2EA1"/>
  </w:endnote>
  <w:endnote w:type="continuationSeparator" w:id="0">
    <w:p w14:paraId="72931E98" w14:textId="77777777" w:rsidR="009E2EA1" w:rsidRDefault="009E2EA1" w:rsidP="008079D2">
      <w:pPr>
        <w:spacing w:after="0"/>
      </w:pPr>
      <w:r>
        <w:continuationSeparator/>
      </w:r>
    </w:p>
    <w:p w14:paraId="110998BE" w14:textId="77777777" w:rsidR="009E2EA1" w:rsidRDefault="009E2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r w:rsidR="00AC473D">
      <w:fldChar w:fldCharType="begin"/>
    </w:r>
    <w:r w:rsidR="00AC473D">
      <w:instrText xml:space="preserve"> NUMPAGES </w:instrText>
    </w:r>
    <w:r w:rsidR="00AC473D">
      <w:fldChar w:fldCharType="separate"/>
    </w:r>
    <w:r>
      <w:rPr>
        <w:noProof/>
      </w:rPr>
      <w:t>1</w:t>
    </w:r>
    <w:r w:rsidR="00AC473D">
      <w:rPr>
        <w:noProof/>
      </w:rPr>
      <w:fldChar w:fldCharType="end"/>
    </w:r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11AD" w14:textId="77777777" w:rsidR="009E2EA1" w:rsidRDefault="009E2EA1" w:rsidP="008079D2">
      <w:pPr>
        <w:spacing w:after="0"/>
      </w:pPr>
      <w:r>
        <w:separator/>
      </w:r>
    </w:p>
    <w:p w14:paraId="528ADA5C" w14:textId="77777777" w:rsidR="009E2EA1" w:rsidRDefault="009E2EA1"/>
  </w:footnote>
  <w:footnote w:type="continuationSeparator" w:id="0">
    <w:p w14:paraId="622F0304" w14:textId="77777777" w:rsidR="009E2EA1" w:rsidRDefault="009E2EA1" w:rsidP="008079D2">
      <w:pPr>
        <w:spacing w:after="0"/>
      </w:pPr>
      <w:r>
        <w:continuationSeparator/>
      </w:r>
    </w:p>
    <w:p w14:paraId="40939981" w14:textId="77777777" w:rsidR="009E2EA1" w:rsidRDefault="009E2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665435"/>
    <w:multiLevelType w:val="hybridMultilevel"/>
    <w:tmpl w:val="50B6C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7C66"/>
    <w:multiLevelType w:val="hybridMultilevel"/>
    <w:tmpl w:val="D0E6C83E"/>
    <w:lvl w:ilvl="0" w:tplc="6E68FE56">
      <w:start w:val="2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6D99"/>
    <w:multiLevelType w:val="hybridMultilevel"/>
    <w:tmpl w:val="B7F25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7D4E5C"/>
    <w:multiLevelType w:val="hybridMultilevel"/>
    <w:tmpl w:val="BBAAF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1537B7"/>
    <w:multiLevelType w:val="hybridMultilevel"/>
    <w:tmpl w:val="F59E4460"/>
    <w:lvl w:ilvl="0" w:tplc="AB849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5"/>
  </w:num>
  <w:num w:numId="3" w16cid:durableId="1206675505">
    <w:abstractNumId w:val="13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11"/>
  </w:num>
  <w:num w:numId="7" w16cid:durableId="1662201535">
    <w:abstractNumId w:val="2"/>
  </w:num>
  <w:num w:numId="8" w16cid:durableId="418597822">
    <w:abstractNumId w:val="7"/>
  </w:num>
  <w:num w:numId="9" w16cid:durableId="216480685">
    <w:abstractNumId w:val="8"/>
  </w:num>
  <w:num w:numId="10" w16cid:durableId="652760725">
    <w:abstractNumId w:val="17"/>
  </w:num>
  <w:num w:numId="11" w16cid:durableId="954292224">
    <w:abstractNumId w:val="12"/>
  </w:num>
  <w:num w:numId="12" w16cid:durableId="1425808745">
    <w:abstractNumId w:val="10"/>
  </w:num>
  <w:num w:numId="13" w16cid:durableId="67312221">
    <w:abstractNumId w:val="0"/>
  </w:num>
  <w:num w:numId="14" w16cid:durableId="1299218125">
    <w:abstractNumId w:val="14"/>
  </w:num>
  <w:num w:numId="15" w16cid:durableId="1977369861">
    <w:abstractNumId w:val="5"/>
  </w:num>
  <w:num w:numId="16" w16cid:durableId="1125581678">
    <w:abstractNumId w:val="9"/>
  </w:num>
  <w:num w:numId="17" w16cid:durableId="1500081377">
    <w:abstractNumId w:val="6"/>
  </w:num>
  <w:num w:numId="18" w16cid:durableId="1185512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47F65"/>
    <w:rsid w:val="000A252F"/>
    <w:rsid w:val="000C48F6"/>
    <w:rsid w:val="000D7684"/>
    <w:rsid w:val="0012511B"/>
    <w:rsid w:val="00134AFC"/>
    <w:rsid w:val="0019266C"/>
    <w:rsid w:val="00212DE7"/>
    <w:rsid w:val="0021596A"/>
    <w:rsid w:val="00243FB9"/>
    <w:rsid w:val="00264457"/>
    <w:rsid w:val="002702F8"/>
    <w:rsid w:val="002934A0"/>
    <w:rsid w:val="00295A9E"/>
    <w:rsid w:val="00324E75"/>
    <w:rsid w:val="00345549"/>
    <w:rsid w:val="0035211D"/>
    <w:rsid w:val="00352D60"/>
    <w:rsid w:val="00390E91"/>
    <w:rsid w:val="00392EE3"/>
    <w:rsid w:val="0039362D"/>
    <w:rsid w:val="003A3AB8"/>
    <w:rsid w:val="003F2A99"/>
    <w:rsid w:val="00423556"/>
    <w:rsid w:val="00453936"/>
    <w:rsid w:val="004626A4"/>
    <w:rsid w:val="00465BCC"/>
    <w:rsid w:val="0047134A"/>
    <w:rsid w:val="004E6AA7"/>
    <w:rsid w:val="00505D2F"/>
    <w:rsid w:val="00555191"/>
    <w:rsid w:val="005D2DC5"/>
    <w:rsid w:val="006239EA"/>
    <w:rsid w:val="00631CFA"/>
    <w:rsid w:val="00633BE1"/>
    <w:rsid w:val="006564B1"/>
    <w:rsid w:val="006D580F"/>
    <w:rsid w:val="00706DF9"/>
    <w:rsid w:val="00727E5E"/>
    <w:rsid w:val="007368BF"/>
    <w:rsid w:val="00760A1F"/>
    <w:rsid w:val="0076138E"/>
    <w:rsid w:val="0076173D"/>
    <w:rsid w:val="00765E40"/>
    <w:rsid w:val="00766C2F"/>
    <w:rsid w:val="007A47F4"/>
    <w:rsid w:val="008079D2"/>
    <w:rsid w:val="00844F6D"/>
    <w:rsid w:val="008572AE"/>
    <w:rsid w:val="008D4068"/>
    <w:rsid w:val="009360DE"/>
    <w:rsid w:val="00991629"/>
    <w:rsid w:val="00993B0C"/>
    <w:rsid w:val="009C18A5"/>
    <w:rsid w:val="009C29C1"/>
    <w:rsid w:val="009E2EA1"/>
    <w:rsid w:val="009F400B"/>
    <w:rsid w:val="00A2768A"/>
    <w:rsid w:val="00A53984"/>
    <w:rsid w:val="00A55B0B"/>
    <w:rsid w:val="00A617BE"/>
    <w:rsid w:val="00A70A2F"/>
    <w:rsid w:val="00A71A17"/>
    <w:rsid w:val="00A83A24"/>
    <w:rsid w:val="00AA1DF2"/>
    <w:rsid w:val="00AC473D"/>
    <w:rsid w:val="00B04409"/>
    <w:rsid w:val="00B30750"/>
    <w:rsid w:val="00B64B17"/>
    <w:rsid w:val="00B6531B"/>
    <w:rsid w:val="00BD66C5"/>
    <w:rsid w:val="00C377AC"/>
    <w:rsid w:val="00C52FED"/>
    <w:rsid w:val="00C566D2"/>
    <w:rsid w:val="00C661DB"/>
    <w:rsid w:val="00C916DE"/>
    <w:rsid w:val="00C94883"/>
    <w:rsid w:val="00CA1AA9"/>
    <w:rsid w:val="00CB14F7"/>
    <w:rsid w:val="00CB1F1B"/>
    <w:rsid w:val="00CD5EE3"/>
    <w:rsid w:val="00CE7FEB"/>
    <w:rsid w:val="00CF29AA"/>
    <w:rsid w:val="00D15E74"/>
    <w:rsid w:val="00D61572"/>
    <w:rsid w:val="00D949EE"/>
    <w:rsid w:val="00DB3AA4"/>
    <w:rsid w:val="00E2229C"/>
    <w:rsid w:val="00E30E9D"/>
    <w:rsid w:val="00E766D3"/>
    <w:rsid w:val="00E82726"/>
    <w:rsid w:val="00E96416"/>
    <w:rsid w:val="00EA4567"/>
    <w:rsid w:val="00EB494F"/>
    <w:rsid w:val="00EE09B2"/>
    <w:rsid w:val="00EF2877"/>
    <w:rsid w:val="00F13D3C"/>
    <w:rsid w:val="00F3128A"/>
    <w:rsid w:val="00F45A09"/>
    <w:rsid w:val="00F81553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4C7726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14505"/>
    <w:rsid w:val="00173B2B"/>
    <w:rsid w:val="00183BCB"/>
    <w:rsid w:val="00221ADD"/>
    <w:rsid w:val="002B1E37"/>
    <w:rsid w:val="003633F7"/>
    <w:rsid w:val="004C7726"/>
    <w:rsid w:val="006E09E4"/>
    <w:rsid w:val="0072049B"/>
    <w:rsid w:val="00784A4E"/>
    <w:rsid w:val="00916C64"/>
    <w:rsid w:val="00A627A7"/>
    <w:rsid w:val="00BF5BE2"/>
    <w:rsid w:val="00C9444C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4A4E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2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2024-02-06T10:46:00Z</cp:lastPrinted>
  <dcterms:created xsi:type="dcterms:W3CDTF">2024-02-09T10:27:00Z</dcterms:created>
  <dcterms:modified xsi:type="dcterms:W3CDTF">2024-02-09T11:26:00Z</dcterms:modified>
</cp:coreProperties>
</file>