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294D" w14:textId="78631099" w:rsidR="00283DD7" w:rsidRPr="008F055C" w:rsidRDefault="00D00E84" w:rsidP="0028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rFonts w:cs="Arial"/>
          <w:highlight w:val="yellow"/>
        </w:rPr>
      </w:pPr>
      <w:bookmarkStart w:id="0" w:name="_GoBack"/>
      <w:bookmarkEnd w:id="0"/>
      <w:r>
        <w:rPr>
          <w:rFonts w:cs="Arial"/>
        </w:rPr>
        <w:t xml:space="preserve">Vzor je </w:t>
      </w:r>
      <w:r w:rsidR="00283DD7" w:rsidRPr="008F055C">
        <w:rPr>
          <w:rFonts w:cs="Arial"/>
        </w:rPr>
        <w:t xml:space="preserve">závazný především ve své struktuře, jednotlivá práva a povinnosti mohou být mezi příjemcem a partnery vymezeny odlišně, pokud nedojde k rozporu s právním aktem o poskytnutí/převodu podpory a s Pravidly pro žadatele a příjemce – obecnou a specifickou částí. </w:t>
      </w:r>
    </w:p>
    <w:p w14:paraId="7343EC37" w14:textId="77777777" w:rsidR="00283DD7" w:rsidRPr="00251111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148DD3E" w:rsidR="00283DD7" w:rsidRPr="00283DD7" w:rsidRDefault="00760B88" w:rsidP="00283DD7">
      <w:pPr>
        <w:jc w:val="center"/>
        <w:rPr>
          <w:rFonts w:cs="Arial"/>
          <w:b/>
        </w:rPr>
      </w:pPr>
      <w:bookmarkStart w:id="1" w:name="_Toc196810167"/>
      <w:r>
        <w:rPr>
          <w:rFonts w:cs="Arial"/>
          <w:b/>
        </w:rPr>
        <w:t xml:space="preserve">Příloha č. </w:t>
      </w:r>
      <w:r w:rsidR="003366D3">
        <w:rPr>
          <w:rFonts w:cs="Arial"/>
          <w:b/>
        </w:rPr>
        <w:t>4</w:t>
      </w:r>
      <w:r>
        <w:rPr>
          <w:rFonts w:cs="Arial"/>
          <w:b/>
        </w:rPr>
        <w:t xml:space="preserve"> </w:t>
      </w:r>
      <w:r w:rsidRPr="00283DD7">
        <w:rPr>
          <w:rFonts w:cs="Arial"/>
          <w:b/>
        </w:rPr>
        <w:t>Smlouv</w:t>
      </w:r>
      <w:r>
        <w:rPr>
          <w:rFonts w:cs="Arial"/>
          <w:b/>
        </w:rPr>
        <w:t>y</w:t>
      </w:r>
      <w:r w:rsidRPr="00283DD7">
        <w:rPr>
          <w:rFonts w:cs="Arial"/>
          <w:b/>
        </w:rPr>
        <w:t xml:space="preserve"> </w:t>
      </w:r>
      <w:r w:rsidR="00283DD7" w:rsidRPr="00283DD7">
        <w:rPr>
          <w:rFonts w:cs="Arial"/>
          <w:b/>
        </w:rPr>
        <w:t>o partnerství</w:t>
      </w:r>
      <w:bookmarkEnd w:id="1"/>
      <w:r w:rsidR="00283DD7" w:rsidRPr="00283DD7">
        <w:rPr>
          <w:rFonts w:cs="Arial"/>
          <w:b/>
        </w:rPr>
        <w:t xml:space="preserve"> </w:t>
      </w:r>
    </w:p>
    <w:p w14:paraId="1BE2D910" w14:textId="6F2F8BA9" w:rsidR="00283DD7" w:rsidRPr="00251111" w:rsidRDefault="006537D1" w:rsidP="00283DD7">
      <w:pPr>
        <w:rPr>
          <w:rFonts w:cs="Arial"/>
        </w:rPr>
      </w:pPr>
      <w:r w:rsidRPr="006537D1">
        <w:rPr>
          <w:rFonts w:cs="Arial"/>
          <w:b/>
        </w:rPr>
        <w:t>Rozpis indikátorů závazných k naplnění partnerem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152"/>
        <w:gridCol w:w="1588"/>
        <w:gridCol w:w="1588"/>
        <w:gridCol w:w="1588"/>
        <w:gridCol w:w="1588"/>
        <w:gridCol w:w="1588"/>
      </w:tblGrid>
      <w:tr w:rsidR="006537D1" w14:paraId="3A9F561B" w14:textId="77777777" w:rsidTr="006537D1">
        <w:tc>
          <w:tcPr>
            <w:tcW w:w="1152" w:type="dxa"/>
          </w:tcPr>
          <w:p w14:paraId="0A90BF49" w14:textId="059382E4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Kód indikátoru</w:t>
            </w:r>
          </w:p>
        </w:tc>
        <w:tc>
          <w:tcPr>
            <w:tcW w:w="1588" w:type="dxa"/>
          </w:tcPr>
          <w:p w14:paraId="6E06FC5A" w14:textId="175CE5C4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Ústav molekulární genetiky AV ČR, v. v. i.</w:t>
            </w:r>
          </w:p>
        </w:tc>
        <w:tc>
          <w:tcPr>
            <w:tcW w:w="1588" w:type="dxa"/>
          </w:tcPr>
          <w:p w14:paraId="1D0C08AD" w14:textId="4930590F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Univerzita Palackého v Olomouci</w:t>
            </w:r>
          </w:p>
        </w:tc>
        <w:tc>
          <w:tcPr>
            <w:tcW w:w="1588" w:type="dxa"/>
          </w:tcPr>
          <w:p w14:paraId="71B5919D" w14:textId="0269640C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Masarykova univerzita</w:t>
            </w:r>
          </w:p>
        </w:tc>
        <w:tc>
          <w:tcPr>
            <w:tcW w:w="1588" w:type="dxa"/>
          </w:tcPr>
          <w:p w14:paraId="04AD6D73" w14:textId="3F994A8C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Vysoká škola chemicko-technologická v Praze</w:t>
            </w:r>
          </w:p>
        </w:tc>
        <w:tc>
          <w:tcPr>
            <w:tcW w:w="1588" w:type="dxa"/>
          </w:tcPr>
          <w:p w14:paraId="5DA019C9" w14:textId="0477C2EF" w:rsidR="006537D1" w:rsidRPr="00760B88" w:rsidRDefault="006537D1" w:rsidP="006537D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Celkem</w:t>
            </w:r>
          </w:p>
        </w:tc>
      </w:tr>
      <w:tr w:rsidR="006537D1" w14:paraId="445FE63D" w14:textId="77777777" w:rsidTr="006537D1">
        <w:tc>
          <w:tcPr>
            <w:tcW w:w="1152" w:type="dxa"/>
          </w:tcPr>
          <w:p w14:paraId="0DB72500" w14:textId="3DD43100" w:rsidR="006537D1" w:rsidRPr="00760B88" w:rsidRDefault="006537D1" w:rsidP="006537D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244011</w:t>
            </w:r>
            <w:r w:rsidR="0075133E">
              <w:rPr>
                <w:rFonts w:cs="Arial"/>
                <w:sz w:val="18"/>
              </w:rPr>
              <w:t xml:space="preserve"> (</w:t>
            </w:r>
            <w:r w:rsidR="0075133E" w:rsidRPr="0075133E">
              <w:rPr>
                <w:rFonts w:cs="Arial"/>
                <w:sz w:val="18"/>
              </w:rPr>
              <w:t>Počet institucí ovlivněných intervencí</w:t>
            </w:r>
            <w:r w:rsidR="0075133E">
              <w:rPr>
                <w:rFonts w:cs="Arial"/>
                <w:sz w:val="18"/>
              </w:rPr>
              <w:t>)</w:t>
            </w:r>
          </w:p>
        </w:tc>
        <w:tc>
          <w:tcPr>
            <w:tcW w:w="1588" w:type="dxa"/>
          </w:tcPr>
          <w:p w14:paraId="461326A6" w14:textId="7A80A4BF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67BE8A3D" w14:textId="343D2C19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13CA417F" w14:textId="29D18689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6D704A2A" w14:textId="66230C3C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513F57DD" w14:textId="63E8FFD4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537D1" w14:paraId="4992D495" w14:textId="77777777" w:rsidTr="006537D1">
        <w:tc>
          <w:tcPr>
            <w:tcW w:w="1152" w:type="dxa"/>
          </w:tcPr>
          <w:p w14:paraId="2E107CA4" w14:textId="00650855" w:rsidR="006537D1" w:rsidRPr="00760B88" w:rsidRDefault="006537D1" w:rsidP="006537D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244001</w:t>
            </w:r>
            <w:r w:rsidR="0075133E">
              <w:rPr>
                <w:rFonts w:cs="Arial"/>
                <w:sz w:val="18"/>
              </w:rPr>
              <w:t xml:space="preserve"> (</w:t>
            </w:r>
            <w:r w:rsidR="0075133E" w:rsidRPr="0075133E">
              <w:rPr>
                <w:rFonts w:cs="Arial"/>
                <w:sz w:val="18"/>
              </w:rPr>
              <w:t>Počet podpořených výzkumných organizací</w:t>
            </w:r>
            <w:r w:rsidR="0075133E">
              <w:rPr>
                <w:rFonts w:cs="Arial"/>
                <w:sz w:val="18"/>
              </w:rPr>
              <w:t>)</w:t>
            </w:r>
          </w:p>
        </w:tc>
        <w:tc>
          <w:tcPr>
            <w:tcW w:w="1588" w:type="dxa"/>
          </w:tcPr>
          <w:p w14:paraId="498A682F" w14:textId="69994B29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5DCBAD49" w14:textId="38E55D47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69C3BE08" w14:textId="52385086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562BEF57" w14:textId="5575F574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155E240E" w14:textId="7CAB549F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537D1" w14:paraId="37F965C2" w14:textId="77777777" w:rsidTr="006537D1">
        <w:tc>
          <w:tcPr>
            <w:tcW w:w="1152" w:type="dxa"/>
          </w:tcPr>
          <w:p w14:paraId="20F2302C" w14:textId="376EE5B0" w:rsidR="006537D1" w:rsidRPr="00760B88" w:rsidRDefault="006537D1" w:rsidP="006537D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240002</w:t>
            </w:r>
            <w:r w:rsidR="0075133E">
              <w:rPr>
                <w:rFonts w:cs="Arial"/>
                <w:sz w:val="18"/>
              </w:rPr>
              <w:t xml:space="preserve"> (</w:t>
            </w:r>
            <w:r w:rsidR="0075133E" w:rsidRPr="0075133E">
              <w:rPr>
                <w:rFonts w:cs="Arial"/>
                <w:sz w:val="18"/>
              </w:rPr>
              <w:t xml:space="preserve">Počet modernizovaných pracovišť </w:t>
            </w:r>
            <w:proofErr w:type="spellStart"/>
            <w:r w:rsidR="0075133E" w:rsidRPr="0075133E">
              <w:rPr>
                <w:rFonts w:cs="Arial"/>
                <w:sz w:val="18"/>
              </w:rPr>
              <w:t>VaV</w:t>
            </w:r>
            <w:proofErr w:type="spellEnd"/>
            <w:r w:rsidR="0075133E">
              <w:rPr>
                <w:rFonts w:cs="Arial"/>
                <w:sz w:val="18"/>
              </w:rPr>
              <w:t>)</w:t>
            </w:r>
          </w:p>
        </w:tc>
        <w:tc>
          <w:tcPr>
            <w:tcW w:w="1588" w:type="dxa"/>
          </w:tcPr>
          <w:p w14:paraId="062ECBE0" w14:textId="295635A3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4C4FF337" w14:textId="6B548787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32327094" w14:textId="24E033AA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356816BB" w14:textId="482AD0B5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88" w:type="dxa"/>
          </w:tcPr>
          <w:p w14:paraId="5415B14F" w14:textId="53DA4FCC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537D1" w14:paraId="06991F2D" w14:textId="77777777" w:rsidTr="006537D1">
        <w:tc>
          <w:tcPr>
            <w:tcW w:w="1152" w:type="dxa"/>
          </w:tcPr>
          <w:p w14:paraId="3975EEA2" w14:textId="01CC2182" w:rsidR="006537D1" w:rsidRPr="00760B88" w:rsidRDefault="006537D1" w:rsidP="006537D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244021</w:t>
            </w:r>
            <w:r w:rsidR="0075133E">
              <w:rPr>
                <w:rFonts w:cs="Arial"/>
                <w:sz w:val="18"/>
              </w:rPr>
              <w:t xml:space="preserve"> (</w:t>
            </w:r>
            <w:r w:rsidR="0075133E" w:rsidRPr="0075133E">
              <w:rPr>
                <w:rFonts w:cs="Arial"/>
                <w:sz w:val="18"/>
              </w:rPr>
              <w:t>Počet přímo ovlivněných osob EFRR intervencí</w:t>
            </w:r>
            <w:r w:rsidR="0075133E">
              <w:rPr>
                <w:rFonts w:cs="Arial"/>
                <w:sz w:val="18"/>
              </w:rPr>
              <w:t>)</w:t>
            </w:r>
          </w:p>
        </w:tc>
        <w:tc>
          <w:tcPr>
            <w:tcW w:w="1588" w:type="dxa"/>
          </w:tcPr>
          <w:p w14:paraId="7C509A95" w14:textId="21E13FDD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255524">
              <w:rPr>
                <w:rFonts w:cs="Arial"/>
              </w:rPr>
              <w:t>6</w:t>
            </w:r>
          </w:p>
        </w:tc>
        <w:tc>
          <w:tcPr>
            <w:tcW w:w="1588" w:type="dxa"/>
          </w:tcPr>
          <w:p w14:paraId="3B474F40" w14:textId="325CDE88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55524">
              <w:rPr>
                <w:rFonts w:cs="Arial"/>
              </w:rPr>
              <w:t>8</w:t>
            </w:r>
          </w:p>
        </w:tc>
        <w:tc>
          <w:tcPr>
            <w:tcW w:w="1588" w:type="dxa"/>
          </w:tcPr>
          <w:p w14:paraId="39B80D50" w14:textId="73514E70" w:rsidR="006537D1" w:rsidRDefault="00AB7239" w:rsidP="006537D1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588" w:type="dxa"/>
          </w:tcPr>
          <w:p w14:paraId="3B768234" w14:textId="3BBE77D2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5524">
              <w:rPr>
                <w:rFonts w:cs="Arial"/>
              </w:rPr>
              <w:t>4</w:t>
            </w:r>
          </w:p>
        </w:tc>
        <w:tc>
          <w:tcPr>
            <w:tcW w:w="1588" w:type="dxa"/>
          </w:tcPr>
          <w:p w14:paraId="64E37F57" w14:textId="17CD9942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6537D1" w14:paraId="1EEBB187" w14:textId="77777777" w:rsidTr="006537D1">
        <w:tc>
          <w:tcPr>
            <w:tcW w:w="1152" w:type="dxa"/>
          </w:tcPr>
          <w:p w14:paraId="4668FCE0" w14:textId="26625452" w:rsidR="006537D1" w:rsidRPr="00760B88" w:rsidRDefault="006537D1" w:rsidP="006537D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206112</w:t>
            </w:r>
            <w:r w:rsidR="0075133E">
              <w:rPr>
                <w:rFonts w:cs="Arial"/>
                <w:sz w:val="18"/>
              </w:rPr>
              <w:t xml:space="preserve"> (</w:t>
            </w:r>
            <w:r w:rsidR="0075133E" w:rsidRPr="0075133E">
              <w:rPr>
                <w:rFonts w:cs="Arial"/>
                <w:sz w:val="18"/>
              </w:rPr>
              <w:t>Počet uživatelů využívajících modernizovanou výzkumnou infrastrukturu</w:t>
            </w:r>
            <w:r w:rsidR="0075133E">
              <w:rPr>
                <w:rFonts w:cs="Arial"/>
                <w:sz w:val="18"/>
              </w:rPr>
              <w:t>)</w:t>
            </w:r>
          </w:p>
        </w:tc>
        <w:tc>
          <w:tcPr>
            <w:tcW w:w="1588" w:type="dxa"/>
          </w:tcPr>
          <w:p w14:paraId="44B9FB43" w14:textId="41C203C2" w:rsidR="006537D1" w:rsidRDefault="00152B80" w:rsidP="006537D1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588" w:type="dxa"/>
          </w:tcPr>
          <w:p w14:paraId="2DE903AC" w14:textId="355AC96D" w:rsidR="006537D1" w:rsidRDefault="00152B80" w:rsidP="006537D1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588" w:type="dxa"/>
          </w:tcPr>
          <w:p w14:paraId="5F3E9827" w14:textId="775E7484" w:rsidR="006537D1" w:rsidRDefault="00152B80" w:rsidP="006537D1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588" w:type="dxa"/>
          </w:tcPr>
          <w:p w14:paraId="2FF4E75D" w14:textId="1D8CDC9F" w:rsidR="006537D1" w:rsidRDefault="00AB7239" w:rsidP="006537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88" w:type="dxa"/>
          </w:tcPr>
          <w:p w14:paraId="7F5FF29F" w14:textId="6E3ECE63" w:rsidR="006537D1" w:rsidRDefault="0075133E" w:rsidP="006537D1">
            <w:pPr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</w:tr>
    </w:tbl>
    <w:p w14:paraId="16CCEEFD" w14:textId="11FC5611" w:rsidR="008E084E" w:rsidRDefault="008E084E" w:rsidP="00283DD7">
      <w:pPr>
        <w:rPr>
          <w:rFonts w:cs="Arial"/>
        </w:rPr>
      </w:pPr>
    </w:p>
    <w:p w14:paraId="187E8DB0" w14:textId="77777777" w:rsidR="00760B88" w:rsidRPr="00251111" w:rsidRDefault="00760B88" w:rsidP="00283DD7">
      <w:pPr>
        <w:rPr>
          <w:rFonts w:cs="Arial"/>
        </w:rPr>
      </w:pP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F1EC9" w14:textId="77777777" w:rsidR="00D30069" w:rsidRDefault="00D30069" w:rsidP="00CE3205">
      <w:r>
        <w:separator/>
      </w:r>
    </w:p>
  </w:endnote>
  <w:endnote w:type="continuationSeparator" w:id="0">
    <w:p w14:paraId="3E272A2A" w14:textId="77777777" w:rsidR="00D30069" w:rsidRDefault="00D30069" w:rsidP="00CE3205">
      <w:r>
        <w:continuationSeparator/>
      </w:r>
    </w:p>
  </w:endnote>
  <w:endnote w:type="continuationNotice" w:id="1">
    <w:p w14:paraId="52429E6A" w14:textId="77777777" w:rsidR="00D30069" w:rsidRDefault="00D300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5F87" w14:textId="77777777" w:rsidR="00D30069" w:rsidRDefault="00D30069" w:rsidP="00CE3205">
      <w:r>
        <w:separator/>
      </w:r>
    </w:p>
  </w:footnote>
  <w:footnote w:type="continuationSeparator" w:id="0">
    <w:p w14:paraId="2CDD410D" w14:textId="77777777" w:rsidR="00D30069" w:rsidRDefault="00D30069" w:rsidP="00CE3205">
      <w:r>
        <w:continuationSeparator/>
      </w:r>
    </w:p>
  </w:footnote>
  <w:footnote w:type="continuationNotice" w:id="1">
    <w:p w14:paraId="302411A7" w14:textId="77777777" w:rsidR="00D30069" w:rsidRDefault="00D300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31A24"/>
    <w:rsid w:val="00054A83"/>
    <w:rsid w:val="000E1578"/>
    <w:rsid w:val="0010035A"/>
    <w:rsid w:val="00124B82"/>
    <w:rsid w:val="00127CF4"/>
    <w:rsid w:val="00130172"/>
    <w:rsid w:val="001518E0"/>
    <w:rsid w:val="00152B80"/>
    <w:rsid w:val="00172C93"/>
    <w:rsid w:val="00182EE2"/>
    <w:rsid w:val="001D50F8"/>
    <w:rsid w:val="00205E8E"/>
    <w:rsid w:val="00240DEB"/>
    <w:rsid w:val="00253E4F"/>
    <w:rsid w:val="00255524"/>
    <w:rsid w:val="00283DD7"/>
    <w:rsid w:val="002B1B70"/>
    <w:rsid w:val="002E736A"/>
    <w:rsid w:val="002F17F2"/>
    <w:rsid w:val="00330941"/>
    <w:rsid w:val="003350EF"/>
    <w:rsid w:val="003359FF"/>
    <w:rsid w:val="003366D3"/>
    <w:rsid w:val="00356FD6"/>
    <w:rsid w:val="00360D4E"/>
    <w:rsid w:val="003C728F"/>
    <w:rsid w:val="003D7215"/>
    <w:rsid w:val="003E77A0"/>
    <w:rsid w:val="004357F1"/>
    <w:rsid w:val="00445D8B"/>
    <w:rsid w:val="004538FE"/>
    <w:rsid w:val="004843BA"/>
    <w:rsid w:val="004C4791"/>
    <w:rsid w:val="004E152C"/>
    <w:rsid w:val="00540B41"/>
    <w:rsid w:val="005645A5"/>
    <w:rsid w:val="00595B52"/>
    <w:rsid w:val="005F194B"/>
    <w:rsid w:val="00643506"/>
    <w:rsid w:val="006537D1"/>
    <w:rsid w:val="0066692D"/>
    <w:rsid w:val="00695178"/>
    <w:rsid w:val="006D0408"/>
    <w:rsid w:val="006F1B93"/>
    <w:rsid w:val="0075133E"/>
    <w:rsid w:val="00754AB0"/>
    <w:rsid w:val="00760B88"/>
    <w:rsid w:val="007A5DAC"/>
    <w:rsid w:val="007A74C8"/>
    <w:rsid w:val="007C4763"/>
    <w:rsid w:val="007E691D"/>
    <w:rsid w:val="007F10ED"/>
    <w:rsid w:val="007F4F78"/>
    <w:rsid w:val="00831EAC"/>
    <w:rsid w:val="00866748"/>
    <w:rsid w:val="008B721A"/>
    <w:rsid w:val="008E084E"/>
    <w:rsid w:val="008F5355"/>
    <w:rsid w:val="00912332"/>
    <w:rsid w:val="0094601F"/>
    <w:rsid w:val="00951B61"/>
    <w:rsid w:val="0097157F"/>
    <w:rsid w:val="009740D5"/>
    <w:rsid w:val="00991715"/>
    <w:rsid w:val="009963FC"/>
    <w:rsid w:val="009E0423"/>
    <w:rsid w:val="009F3C99"/>
    <w:rsid w:val="00A01894"/>
    <w:rsid w:val="00A45DA2"/>
    <w:rsid w:val="00A57A88"/>
    <w:rsid w:val="00AB200E"/>
    <w:rsid w:val="00AB7239"/>
    <w:rsid w:val="00AD2B0E"/>
    <w:rsid w:val="00AE0ADF"/>
    <w:rsid w:val="00AF5C42"/>
    <w:rsid w:val="00B12607"/>
    <w:rsid w:val="00B16F6E"/>
    <w:rsid w:val="00B32FC8"/>
    <w:rsid w:val="00B540B2"/>
    <w:rsid w:val="00B73F73"/>
    <w:rsid w:val="00B75B8B"/>
    <w:rsid w:val="00B90C5A"/>
    <w:rsid w:val="00BA4D8E"/>
    <w:rsid w:val="00BD572B"/>
    <w:rsid w:val="00BD607C"/>
    <w:rsid w:val="00BE607E"/>
    <w:rsid w:val="00BF52B5"/>
    <w:rsid w:val="00C04C73"/>
    <w:rsid w:val="00C07189"/>
    <w:rsid w:val="00C1430E"/>
    <w:rsid w:val="00C60A28"/>
    <w:rsid w:val="00C72F93"/>
    <w:rsid w:val="00C87F0C"/>
    <w:rsid w:val="00C95DC0"/>
    <w:rsid w:val="00CA737C"/>
    <w:rsid w:val="00CE3205"/>
    <w:rsid w:val="00CF71EC"/>
    <w:rsid w:val="00D00E84"/>
    <w:rsid w:val="00D30069"/>
    <w:rsid w:val="00D65C9F"/>
    <w:rsid w:val="00D81D54"/>
    <w:rsid w:val="00D91F4B"/>
    <w:rsid w:val="00E01AED"/>
    <w:rsid w:val="00E21754"/>
    <w:rsid w:val="00E326F5"/>
    <w:rsid w:val="00E61CEE"/>
    <w:rsid w:val="00EA5AE8"/>
    <w:rsid w:val="00EB4E3D"/>
    <w:rsid w:val="00EE3BB3"/>
    <w:rsid w:val="00F036A7"/>
    <w:rsid w:val="00F05483"/>
    <w:rsid w:val="00F07BA8"/>
    <w:rsid w:val="00F17324"/>
    <w:rsid w:val="00F42AAC"/>
    <w:rsid w:val="00F60EBD"/>
    <w:rsid w:val="00FA5BAE"/>
    <w:rsid w:val="00FD220C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15OPMSMT0001-78-19139</_dlc_DocId>
    <_dlc_DocIdUrl xmlns="0104a4cd-1400-468e-be1b-c7aad71d7d5a">
      <Url>https://op.msmt.cz/_layouts/15/DocIdRedir.aspx?ID=15OPMSMT0001-78-19139</Url>
      <Description>15OPMSMT0001-78-19139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85043D-11F3-419D-8BFA-C015D688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04a4cd-1400-468e-be1b-c7aad71d7d5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B81067-03F0-4CDE-929D-E9654A2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Vladimira</cp:lastModifiedBy>
  <cp:revision>2</cp:revision>
  <cp:lastPrinted>2024-01-15T10:46:00Z</cp:lastPrinted>
  <dcterms:created xsi:type="dcterms:W3CDTF">2024-02-09T11:34:00Z</dcterms:created>
  <dcterms:modified xsi:type="dcterms:W3CDTF">2024-02-09T11:34:00Z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6b7aea82-93e0-43d1-9f4d-57f152bd5aca</vt:lpwstr>
  </property>
</Properties>
</file>