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60B73437" w:rsidR="008A3E82" w:rsidRPr="00EF7293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430232">
        <w:rPr>
          <w:rFonts w:ascii="Georgia" w:hAnsi="Georgia"/>
          <w:b/>
          <w:bCs/>
          <w:sz w:val="28"/>
        </w:rPr>
        <w:t>Smlouva o vypořádání závazků</w:t>
      </w:r>
      <w:r w:rsidR="0052366C" w:rsidRPr="00430232">
        <w:rPr>
          <w:rFonts w:ascii="Georgia" w:hAnsi="Georgia"/>
          <w:b/>
          <w:bCs/>
          <w:sz w:val="28"/>
        </w:rPr>
        <w:t xml:space="preserve"> ke smlouvě </w:t>
      </w:r>
      <w:r w:rsidR="00430232" w:rsidRPr="00430232">
        <w:rPr>
          <w:rFonts w:ascii="Georgia" w:hAnsi="Georgia"/>
          <w:b/>
          <w:bCs/>
          <w:sz w:val="28"/>
        </w:rPr>
        <w:t>SA- 23 / 634</w:t>
      </w:r>
    </w:p>
    <w:p w14:paraId="2A8EED51" w14:textId="77777777" w:rsidR="008A3E82" w:rsidRPr="00EF7293" w:rsidRDefault="008A3E82" w:rsidP="009F3319">
      <w:pPr>
        <w:pStyle w:val="Bezmezer"/>
        <w:jc w:val="center"/>
        <w:rPr>
          <w:rFonts w:ascii="Georgia" w:hAnsi="Georgia"/>
        </w:rPr>
      </w:pPr>
      <w:r w:rsidRPr="00EF7293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EF7293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EF7293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2A733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EF7293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se sídlem </w:t>
      </w:r>
      <w:r w:rsidR="002A733F" w:rsidRPr="002A733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430232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 w:rsidRPr="00430232"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430232">
        <w:rPr>
          <w:rFonts w:ascii="Georgia" w:hAnsi="Georgia" w:cs="Calibri"/>
          <w:sz w:val="22"/>
          <w:szCs w:val="22"/>
        </w:rPr>
        <w:t>00023264</w:t>
      </w:r>
      <w:r w:rsidRPr="00430232">
        <w:rPr>
          <w:rFonts w:ascii="Georgia" w:hAnsi="Georgia" w:cs="Calibri"/>
          <w:sz w:val="22"/>
          <w:szCs w:val="22"/>
        </w:rPr>
        <w:t xml:space="preserve">, </w:t>
      </w:r>
      <w:r w:rsidR="0052366C" w:rsidRPr="00430232">
        <w:rPr>
          <w:rFonts w:ascii="Georgia" w:hAnsi="Georgia" w:cs="Calibri"/>
          <w:sz w:val="22"/>
          <w:szCs w:val="22"/>
        </w:rPr>
        <w:t>DIČ</w:t>
      </w:r>
      <w:r w:rsidRPr="00430232">
        <w:rPr>
          <w:rFonts w:ascii="Georgia" w:hAnsi="Georgia" w:cs="Calibri"/>
          <w:sz w:val="22"/>
          <w:szCs w:val="22"/>
        </w:rPr>
        <w:t xml:space="preserve">: </w:t>
      </w:r>
      <w:r w:rsidR="00140A4F" w:rsidRPr="00430232">
        <w:rPr>
          <w:rFonts w:ascii="Georgia" w:hAnsi="Georgia" w:cs="Calibri"/>
          <w:sz w:val="22"/>
          <w:szCs w:val="22"/>
        </w:rPr>
        <w:t>CZ</w:t>
      </w:r>
      <w:r w:rsidR="002A733F" w:rsidRPr="00430232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430232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 w:rsidRPr="00430232"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430232">
        <w:rPr>
          <w:rFonts w:ascii="Georgia" w:hAnsi="Georgia" w:cs="Calibri"/>
          <w:color w:val="auto"/>
          <w:sz w:val="22"/>
          <w:szCs w:val="22"/>
        </w:rPr>
        <w:t>Davidem Marečkem</w:t>
      </w:r>
      <w:r w:rsidRPr="00430232"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430232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430232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430232" w:rsidRDefault="008A3E82" w:rsidP="009F3319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(dále jen „</w:t>
      </w:r>
      <w:r w:rsidR="006E018B" w:rsidRPr="00430232">
        <w:rPr>
          <w:rFonts w:ascii="Georgia" w:hAnsi="Georgia"/>
        </w:rPr>
        <w:t>ČF</w:t>
      </w:r>
      <w:r w:rsidRPr="00430232">
        <w:rPr>
          <w:rFonts w:ascii="Georgia" w:hAnsi="Georgia"/>
        </w:rPr>
        <w:t xml:space="preserve">“ nebo „smluvní strana“) </w:t>
      </w:r>
    </w:p>
    <w:p w14:paraId="75479494" w14:textId="77777777" w:rsidR="009F3319" w:rsidRPr="00430232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430232" w:rsidRDefault="009F3319" w:rsidP="009F3319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a</w:t>
      </w:r>
    </w:p>
    <w:p w14:paraId="06F6A1AD" w14:textId="77777777" w:rsidR="009F3319" w:rsidRPr="00430232" w:rsidRDefault="009F3319" w:rsidP="009F3319">
      <w:pPr>
        <w:pStyle w:val="Bezmezer"/>
        <w:rPr>
          <w:rFonts w:ascii="Georgia" w:hAnsi="Georgia"/>
        </w:rPr>
      </w:pPr>
    </w:p>
    <w:p w14:paraId="3EA51575" w14:textId="0454BA71" w:rsidR="009F3319" w:rsidRPr="00430232" w:rsidRDefault="009F3319" w:rsidP="008A3E82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Název:</w:t>
      </w:r>
      <w:r w:rsidRPr="00430232">
        <w:rPr>
          <w:rFonts w:ascii="Georgia" w:hAnsi="Georgia"/>
        </w:rPr>
        <w:tab/>
      </w:r>
      <w:r w:rsidR="0019266B" w:rsidRPr="00430232">
        <w:rPr>
          <w:rFonts w:ascii="Georgia" w:hAnsi="Georgia"/>
        </w:rPr>
        <w:tab/>
      </w:r>
      <w:r w:rsidR="00430232" w:rsidRPr="00430232">
        <w:rPr>
          <w:rFonts w:ascii="Georgia" w:hAnsi="Georgia" w:cs="Arial"/>
          <w:b/>
        </w:rPr>
        <w:t xml:space="preserve">Maximum </w:t>
      </w:r>
      <w:proofErr w:type="spellStart"/>
      <w:r w:rsidR="00430232" w:rsidRPr="00430232">
        <w:rPr>
          <w:rFonts w:ascii="Georgia" w:hAnsi="Georgia" w:cs="Arial"/>
          <w:b/>
        </w:rPr>
        <w:t>Services</w:t>
      </w:r>
      <w:proofErr w:type="spellEnd"/>
      <w:r w:rsidR="00430232" w:rsidRPr="00430232">
        <w:rPr>
          <w:rFonts w:ascii="Georgia" w:hAnsi="Georgia" w:cs="Arial"/>
          <w:b/>
        </w:rPr>
        <w:t xml:space="preserve"> s.r.o.</w:t>
      </w:r>
    </w:p>
    <w:p w14:paraId="5E34F867" w14:textId="196CFBA8" w:rsidR="009F3319" w:rsidRPr="00430232" w:rsidRDefault="008A3E82" w:rsidP="00430232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se sídlem:</w:t>
      </w:r>
      <w:r w:rsidR="009F3319" w:rsidRPr="00430232">
        <w:rPr>
          <w:rFonts w:ascii="Georgia" w:hAnsi="Georgia"/>
        </w:rPr>
        <w:tab/>
      </w:r>
      <w:proofErr w:type="spellStart"/>
      <w:r w:rsidR="00430232" w:rsidRPr="00430232">
        <w:rPr>
          <w:rFonts w:ascii="Georgia" w:hAnsi="Georgia"/>
        </w:rPr>
        <w:t>Slaviborského</w:t>
      </w:r>
      <w:proofErr w:type="spellEnd"/>
      <w:r w:rsidR="00430232" w:rsidRPr="00430232">
        <w:rPr>
          <w:rFonts w:ascii="Georgia" w:hAnsi="Georgia"/>
        </w:rPr>
        <w:t xml:space="preserve"> nám., Praha 9 -  Třeboradice</w:t>
      </w:r>
    </w:p>
    <w:p w14:paraId="312A6B86" w14:textId="104AE724" w:rsidR="009F3319" w:rsidRPr="00430232" w:rsidRDefault="009F3319" w:rsidP="009F3319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IČ:</w:t>
      </w:r>
      <w:r w:rsidRPr="00430232">
        <w:rPr>
          <w:rFonts w:ascii="Georgia" w:hAnsi="Georgia"/>
        </w:rPr>
        <w:tab/>
      </w:r>
      <w:r w:rsidRPr="00430232">
        <w:rPr>
          <w:rFonts w:ascii="Georgia" w:hAnsi="Georgia"/>
        </w:rPr>
        <w:tab/>
      </w:r>
      <w:r w:rsidR="00430232" w:rsidRPr="00430232">
        <w:rPr>
          <w:rFonts w:ascii="Georgia" w:hAnsi="Georgia"/>
        </w:rPr>
        <w:t>05574064</w:t>
      </w:r>
    </w:p>
    <w:p w14:paraId="436BC0EE" w14:textId="339EC5FD" w:rsidR="009F3319" w:rsidRPr="00430232" w:rsidRDefault="009F3319" w:rsidP="009F3319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DIČ:</w:t>
      </w:r>
      <w:r w:rsidRPr="00430232">
        <w:rPr>
          <w:rFonts w:ascii="Georgia" w:hAnsi="Georgia"/>
        </w:rPr>
        <w:tab/>
      </w:r>
      <w:r w:rsidRPr="00430232">
        <w:rPr>
          <w:rFonts w:ascii="Georgia" w:hAnsi="Georgia"/>
        </w:rPr>
        <w:tab/>
      </w:r>
      <w:r w:rsidR="00430232" w:rsidRPr="00430232">
        <w:rPr>
          <w:rFonts w:ascii="Georgia" w:hAnsi="Georgia"/>
        </w:rPr>
        <w:t>CZ</w:t>
      </w:r>
      <w:r w:rsidR="00430232" w:rsidRPr="00430232">
        <w:rPr>
          <w:rFonts w:ascii="Georgia" w:hAnsi="Georgia" w:cs="Arial"/>
        </w:rPr>
        <w:t>05574064</w:t>
      </w:r>
    </w:p>
    <w:p w14:paraId="17D54EB8" w14:textId="436C2B0A" w:rsidR="009F3319" w:rsidRPr="00430232" w:rsidRDefault="008A3E82" w:rsidP="008A3E82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>Zastoupen:</w:t>
      </w:r>
      <w:r w:rsidR="009F3319" w:rsidRPr="00430232">
        <w:rPr>
          <w:rFonts w:ascii="Georgia" w:hAnsi="Georgia"/>
        </w:rPr>
        <w:tab/>
      </w:r>
      <w:r w:rsidR="00430232" w:rsidRPr="00430232">
        <w:rPr>
          <w:rFonts w:ascii="Georgia" w:hAnsi="Georgia"/>
        </w:rPr>
        <w:t>Vladimírem Svobodou, jednatelem</w:t>
      </w:r>
    </w:p>
    <w:p w14:paraId="6D399DAA" w14:textId="0E22C63C" w:rsidR="008A3E82" w:rsidRPr="00EF7293" w:rsidRDefault="008A3E82" w:rsidP="008A3E82">
      <w:pPr>
        <w:pStyle w:val="Bezmezer"/>
        <w:rPr>
          <w:rFonts w:ascii="Georgia" w:hAnsi="Georgia"/>
        </w:rPr>
      </w:pPr>
      <w:r w:rsidRPr="00430232">
        <w:rPr>
          <w:rFonts w:ascii="Georgia" w:hAnsi="Georgia"/>
        </w:rPr>
        <w:t xml:space="preserve">(dále jen </w:t>
      </w:r>
      <w:r w:rsidR="00430232" w:rsidRPr="00430232">
        <w:rPr>
          <w:rFonts w:ascii="Georgia" w:hAnsi="Georgia" w:cs="Arial"/>
        </w:rPr>
        <w:t>„</w:t>
      </w:r>
      <w:r w:rsidR="00430232" w:rsidRPr="00430232">
        <w:rPr>
          <w:rFonts w:ascii="Georgia" w:hAnsi="Georgia" w:cs="Arial"/>
          <w:b/>
        </w:rPr>
        <w:t>zhotovitel</w:t>
      </w:r>
      <w:r w:rsidR="00430232" w:rsidRPr="00430232">
        <w:rPr>
          <w:rFonts w:ascii="Georgia" w:hAnsi="Georgia" w:cs="Arial"/>
        </w:rPr>
        <w:t>“</w:t>
      </w:r>
      <w:r w:rsidRPr="00430232">
        <w:rPr>
          <w:rFonts w:ascii="Georgia" w:hAnsi="Georgia"/>
        </w:rPr>
        <w:t xml:space="preserve">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4E7EAAC1" w:rsidR="008A3E82" w:rsidRPr="00430232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430232">
        <w:rPr>
          <w:rFonts w:ascii="Georgia" w:hAnsi="Georgia"/>
        </w:rPr>
        <w:t xml:space="preserve">Smluvní strany uzavřely dne </w:t>
      </w:r>
      <w:r w:rsidR="00430232" w:rsidRPr="00430232">
        <w:rPr>
          <w:rFonts w:ascii="Georgia" w:hAnsi="Georgia" w:cs="Arial"/>
        </w:rPr>
        <w:t>29. 12. 2023</w:t>
      </w:r>
      <w:r w:rsidR="0052366C" w:rsidRPr="00430232">
        <w:rPr>
          <w:rFonts w:ascii="Georgia" w:hAnsi="Georgia" w:cs="Arial"/>
        </w:rPr>
        <w:t xml:space="preserve"> </w:t>
      </w:r>
      <w:r w:rsidRPr="00430232">
        <w:rPr>
          <w:rFonts w:ascii="Georgia" w:hAnsi="Georgia"/>
        </w:rPr>
        <w:t xml:space="preserve">smlouvu č. </w:t>
      </w:r>
      <w:r w:rsidR="00430232" w:rsidRPr="00430232">
        <w:rPr>
          <w:rFonts w:ascii="Georgia" w:hAnsi="Georgia"/>
        </w:rPr>
        <w:t>SA- 23 / 634,</w:t>
      </w:r>
      <w:r w:rsidRPr="00430232">
        <w:rPr>
          <w:rFonts w:ascii="Georgia" w:hAnsi="Georgia"/>
        </w:rPr>
        <w:t xml:space="preserve"> jejímž předmětem byla </w:t>
      </w:r>
      <w:r w:rsidR="00430232" w:rsidRPr="00430232">
        <w:rPr>
          <w:rFonts w:ascii="Georgia" w:hAnsi="Georgia"/>
        </w:rPr>
        <w:t xml:space="preserve">Příprava občerstvení a pohoštění pro účastníky Novoročního koncertu konaného dne 1. 1. 2024 </w:t>
      </w:r>
      <w:r w:rsidR="009F3319" w:rsidRPr="00430232">
        <w:rPr>
          <w:rFonts w:ascii="Georgia" w:hAnsi="Georgia"/>
        </w:rPr>
        <w:t>(dále jen „Původní smlouva“)</w:t>
      </w:r>
      <w:r w:rsidRPr="00430232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5C7EE940" w:rsidR="0019266B" w:rsidRPr="00EF7293" w:rsidRDefault="008A3E82" w:rsidP="008A3E82">
      <w:pPr>
        <w:pStyle w:val="Bezmezer"/>
        <w:rPr>
          <w:rFonts w:ascii="Georgia" w:hAnsi="Georgia"/>
          <w:highlight w:val="yellow"/>
        </w:rPr>
      </w:pPr>
      <w:r w:rsidRPr="00EF7293">
        <w:rPr>
          <w:rFonts w:ascii="Georgia" w:hAnsi="Georgia"/>
          <w:b/>
        </w:rPr>
        <w:t>Příloha č. 1</w:t>
      </w:r>
      <w:r w:rsidRPr="00EF7293">
        <w:rPr>
          <w:rFonts w:ascii="Georgia" w:hAnsi="Georgia"/>
        </w:rPr>
        <w:t xml:space="preserve"> – Smlouva č. </w:t>
      </w:r>
      <w:r w:rsidR="00430232" w:rsidRPr="00430232">
        <w:rPr>
          <w:rFonts w:ascii="Georgia" w:hAnsi="Georgia"/>
          <w:b/>
        </w:rPr>
        <w:t>SA- 23 / 634</w:t>
      </w:r>
    </w:p>
    <w:p w14:paraId="7BE5CC29" w14:textId="4F82FD7E" w:rsidR="0019266B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EF7293" w:rsidRDefault="00613CDD" w:rsidP="008A3E82">
      <w:pPr>
        <w:pStyle w:val="Bezmezer"/>
        <w:rPr>
          <w:rFonts w:ascii="Georgia" w:hAnsi="Georgia"/>
        </w:rPr>
      </w:pPr>
    </w:p>
    <w:p w14:paraId="39D63735" w14:textId="637AE006" w:rsidR="001A5BD8" w:rsidRPr="00EF7293" w:rsidRDefault="008A3E82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V</w:t>
      </w:r>
      <w:r w:rsidR="0019266B" w:rsidRPr="00EF7293">
        <w:rPr>
          <w:rFonts w:ascii="Georgia" w:hAnsi="Georgia"/>
        </w:rPr>
        <w:t> Praze</w:t>
      </w:r>
      <w:r w:rsidRPr="00EF7293">
        <w:rPr>
          <w:rFonts w:ascii="Georgia" w:hAnsi="Georgia"/>
        </w:rPr>
        <w:t xml:space="preserve"> dne </w:t>
      </w:r>
      <w:r w:rsidR="00430232">
        <w:rPr>
          <w:rFonts w:ascii="Georgia" w:hAnsi="Georgia" w:cs="Arial"/>
        </w:rPr>
        <w:t>7. 2. 2024</w:t>
      </w:r>
      <w:r w:rsidR="00613CDD">
        <w:rPr>
          <w:rFonts w:ascii="Georgia" w:hAnsi="Georgia" w:cs="Arial"/>
        </w:rPr>
        <w:tab/>
      </w:r>
      <w:r w:rsidR="00613CDD">
        <w:rPr>
          <w:rFonts w:ascii="Georgia" w:hAnsi="Georgia" w:cs="Arial"/>
        </w:rPr>
        <w:tab/>
      </w:r>
      <w:r w:rsidR="0019266B" w:rsidRPr="00EF7293">
        <w:rPr>
          <w:rFonts w:ascii="Georgia" w:hAnsi="Georgia"/>
        </w:rPr>
        <w:tab/>
      </w:r>
      <w:r w:rsidR="0019266B" w:rsidRPr="00EF7293">
        <w:rPr>
          <w:rFonts w:ascii="Georgia" w:hAnsi="Georgia"/>
        </w:rPr>
        <w:tab/>
      </w:r>
      <w:r w:rsidR="00430232" w:rsidRPr="00EF7293">
        <w:rPr>
          <w:rFonts w:ascii="Georgia" w:hAnsi="Georgia"/>
        </w:rPr>
        <w:t xml:space="preserve">V Praze dne </w:t>
      </w:r>
      <w:r w:rsidR="00430232">
        <w:rPr>
          <w:rFonts w:ascii="Georgia" w:hAnsi="Georgia" w:cs="Arial"/>
        </w:rPr>
        <w:t>7. 2. 2024</w:t>
      </w:r>
    </w:p>
    <w:p w14:paraId="6A10BEE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EF7293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EF7293" w:rsidRDefault="0019266B" w:rsidP="008A3E82">
      <w:pPr>
        <w:pStyle w:val="Bezmezer"/>
        <w:rPr>
          <w:rFonts w:ascii="Georgia" w:hAnsi="Georgia"/>
        </w:rPr>
      </w:pPr>
      <w:r w:rsidRPr="00EF7293">
        <w:rPr>
          <w:rFonts w:ascii="Georgia" w:hAnsi="Georgia"/>
        </w:rPr>
        <w:t>………………………………………………………..</w:t>
      </w:r>
      <w:r w:rsidRPr="00EF7293">
        <w:rPr>
          <w:rFonts w:ascii="Georgia" w:hAnsi="Georgia"/>
        </w:rPr>
        <w:tab/>
      </w:r>
      <w:r w:rsidRPr="00EF7293">
        <w:rPr>
          <w:rFonts w:ascii="Georgia" w:hAnsi="Georgia"/>
        </w:rPr>
        <w:tab/>
        <w:t>………………………………………………………..</w:t>
      </w:r>
    </w:p>
    <w:p w14:paraId="0A68ECDF" w14:textId="69D9825E" w:rsidR="0019266B" w:rsidRPr="00430232" w:rsidRDefault="00140A4F" w:rsidP="008A3E82">
      <w:pPr>
        <w:pStyle w:val="Bezmezer"/>
        <w:rPr>
          <w:rFonts w:ascii="Georgia" w:hAnsi="Georgia"/>
        </w:rPr>
      </w:pPr>
      <w:r w:rsidRPr="00430232">
        <w:rPr>
          <w:rFonts w:ascii="Georgia" w:hAnsi="Georgia" w:cs="Calibri"/>
        </w:rPr>
        <w:t>David Mareč</w:t>
      </w:r>
      <w:bookmarkStart w:id="0" w:name="_GoBack"/>
      <w:bookmarkEnd w:id="0"/>
      <w:r w:rsidR="00E24A7E" w:rsidRPr="00430232">
        <w:rPr>
          <w:rFonts w:ascii="Georgia" w:hAnsi="Georgia" w:cs="Calibri"/>
        </w:rPr>
        <w:t>e</w:t>
      </w:r>
      <w:r w:rsidRPr="00430232">
        <w:rPr>
          <w:rFonts w:ascii="Georgia" w:hAnsi="Georgia" w:cs="Calibri"/>
        </w:rPr>
        <w:t>k,</w:t>
      </w:r>
      <w:r w:rsidR="008C0F60" w:rsidRPr="00430232">
        <w:rPr>
          <w:rFonts w:ascii="Georgia" w:hAnsi="Georgia" w:cs="Calibri"/>
        </w:rPr>
        <w:t xml:space="preserve"> </w:t>
      </w:r>
      <w:r w:rsidR="00B51048" w:rsidRPr="00430232">
        <w:rPr>
          <w:rFonts w:ascii="Georgia" w:hAnsi="Georgia" w:cs="Calibri"/>
        </w:rPr>
        <w:t xml:space="preserve">generální </w:t>
      </w:r>
      <w:r w:rsidR="008C0F60" w:rsidRPr="00430232">
        <w:rPr>
          <w:rFonts w:ascii="Georgia" w:hAnsi="Georgia"/>
        </w:rPr>
        <w:t>ředitel</w:t>
      </w:r>
      <w:r w:rsidR="0019266B" w:rsidRPr="00430232">
        <w:rPr>
          <w:rFonts w:ascii="Georgia" w:hAnsi="Georgia"/>
        </w:rPr>
        <w:tab/>
      </w:r>
      <w:r w:rsidR="0019266B" w:rsidRPr="00430232">
        <w:rPr>
          <w:rFonts w:ascii="Georgia" w:hAnsi="Georgia"/>
        </w:rPr>
        <w:tab/>
      </w:r>
      <w:r w:rsidR="0077725D" w:rsidRPr="00430232">
        <w:rPr>
          <w:rFonts w:ascii="Georgia" w:hAnsi="Georgia"/>
        </w:rPr>
        <w:tab/>
      </w:r>
      <w:r w:rsidR="00430232" w:rsidRPr="00430232">
        <w:rPr>
          <w:rFonts w:ascii="Georgia" w:hAnsi="Georgia" w:cs="Arial"/>
        </w:rPr>
        <w:t xml:space="preserve">Maximum </w:t>
      </w:r>
      <w:proofErr w:type="spellStart"/>
      <w:r w:rsidR="00430232" w:rsidRPr="00430232">
        <w:rPr>
          <w:rFonts w:ascii="Georgia" w:hAnsi="Georgia" w:cs="Arial"/>
        </w:rPr>
        <w:t>Services</w:t>
      </w:r>
      <w:proofErr w:type="spellEnd"/>
      <w:r w:rsidR="00430232" w:rsidRPr="00430232">
        <w:rPr>
          <w:rFonts w:ascii="Georgia" w:hAnsi="Georgia" w:cs="Arial"/>
        </w:rPr>
        <w:t xml:space="preserve"> s.r.o.</w:t>
      </w:r>
    </w:p>
    <w:sectPr w:rsidR="0019266B" w:rsidRPr="00430232" w:rsidSect="00EF7293"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EA42" w14:textId="77777777" w:rsidR="00D06CDC" w:rsidRDefault="00D06CDC" w:rsidP="00EF7293">
      <w:r>
        <w:separator/>
      </w:r>
    </w:p>
  </w:endnote>
  <w:endnote w:type="continuationSeparator" w:id="0">
    <w:p w14:paraId="264A6BB3" w14:textId="77777777" w:rsidR="00D06CDC" w:rsidRDefault="00D06CDC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A716" w14:textId="6405516D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430232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1132" w14:textId="77777777" w:rsidR="00D06CDC" w:rsidRDefault="00D06CDC" w:rsidP="00EF7293">
      <w:r>
        <w:separator/>
      </w:r>
    </w:p>
  </w:footnote>
  <w:footnote w:type="continuationSeparator" w:id="0">
    <w:p w14:paraId="1FCA11FA" w14:textId="77777777" w:rsidR="00D06CDC" w:rsidRDefault="00D06CDC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140A4F"/>
    <w:rsid w:val="0019266B"/>
    <w:rsid w:val="001A5BD8"/>
    <w:rsid w:val="00261400"/>
    <w:rsid w:val="00266299"/>
    <w:rsid w:val="002A2B0C"/>
    <w:rsid w:val="002A733F"/>
    <w:rsid w:val="00430232"/>
    <w:rsid w:val="004E0702"/>
    <w:rsid w:val="0052366C"/>
    <w:rsid w:val="00552CA3"/>
    <w:rsid w:val="00556AC3"/>
    <w:rsid w:val="00613CDD"/>
    <w:rsid w:val="006E018B"/>
    <w:rsid w:val="0077725D"/>
    <w:rsid w:val="008A3E82"/>
    <w:rsid w:val="008C0F60"/>
    <w:rsid w:val="008C768D"/>
    <w:rsid w:val="009E1806"/>
    <w:rsid w:val="009F3319"/>
    <w:rsid w:val="00B51048"/>
    <w:rsid w:val="00B73D47"/>
    <w:rsid w:val="00BA4D2A"/>
    <w:rsid w:val="00D00C83"/>
    <w:rsid w:val="00D06CDC"/>
    <w:rsid w:val="00E24A7E"/>
    <w:rsid w:val="00EF7293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47FB7BEE0D147964F9DCEEBB980AE" ma:contentTypeVersion="16" ma:contentTypeDescription="Vytvoří nový dokument" ma:contentTypeScope="" ma:versionID="5146ac3a89d56531f7aca29dd258a223">
  <xsd:schema xmlns:xsd="http://www.w3.org/2001/XMLSchema" xmlns:xs="http://www.w3.org/2001/XMLSchema" xmlns:p="http://schemas.microsoft.com/office/2006/metadata/properties" xmlns:ns2="87c684e4-bc03-4152-bfb1-e95f49008734" xmlns:ns3="18632ccf-0218-415f-aa7f-4472ce48954f" targetNamespace="http://schemas.microsoft.com/office/2006/metadata/properties" ma:root="true" ma:fieldsID="1a9372c0bff0ee91a8e12cf08be03a5f" ns2:_="" ns3:_="">
    <xsd:import namespace="87c684e4-bc03-4152-bfb1-e95f49008734"/>
    <xsd:import namespace="18632ccf-0218-415f-aa7f-4472ce489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684e4-bc03-4152-bfb1-e95f49008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2ccf-0218-415f-aa7f-4472ce489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48a80-5d9d-4b28-abd3-be134ab06410}" ma:internalName="TaxCatchAll" ma:showField="CatchAllData" ma:web="18632ccf-0218-415f-aa7f-4472ce489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61976-FC12-40EF-92D2-74B904A9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684e4-bc03-4152-bfb1-e95f49008734"/>
    <ds:schemaRef ds:uri="18632ccf-0218-415f-aa7f-4472ce489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3</cp:revision>
  <dcterms:created xsi:type="dcterms:W3CDTF">2024-02-08T08:11:00Z</dcterms:created>
  <dcterms:modified xsi:type="dcterms:W3CDTF">2024-02-08T08:23:00Z</dcterms:modified>
</cp:coreProperties>
</file>