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A8833" w14:textId="77777777" w:rsidR="00A86C30" w:rsidRDefault="00A86C30">
      <w:pPr>
        <w:pStyle w:val="Zkladntext"/>
        <w:spacing w:before="10"/>
        <w:rPr>
          <w:rFonts w:ascii="Times New Roman"/>
        </w:rPr>
      </w:pPr>
    </w:p>
    <w:p w14:paraId="2047F5E1" w14:textId="77777777" w:rsidR="00A86C30" w:rsidRPr="00453415" w:rsidRDefault="004E4690">
      <w:pPr>
        <w:pStyle w:val="Zkladntext"/>
        <w:spacing w:before="93"/>
        <w:ind w:left="572"/>
        <w:rPr>
          <w:lang w:val="cs-CZ"/>
        </w:rPr>
      </w:pPr>
      <w:r w:rsidRPr="00453415">
        <w:rPr>
          <w:lang w:val="cs-CZ"/>
        </w:rPr>
        <w:t>číslo Rámcové dohody: O2OP /</w:t>
      </w:r>
    </w:p>
    <w:p w14:paraId="03B07B0E" w14:textId="77777777" w:rsidR="00A86C30" w:rsidRPr="00453415" w:rsidRDefault="00A86C30">
      <w:pPr>
        <w:pStyle w:val="Zkladntext"/>
        <w:spacing w:before="11"/>
        <w:rPr>
          <w:sz w:val="26"/>
          <w:lang w:val="cs-CZ"/>
        </w:rPr>
      </w:pPr>
    </w:p>
    <w:p w14:paraId="246D720C" w14:textId="77777777" w:rsidR="00A86C30" w:rsidRPr="00453415" w:rsidRDefault="004E4690">
      <w:pPr>
        <w:pStyle w:val="Nadpis6"/>
        <w:ind w:left="0" w:right="122"/>
        <w:jc w:val="center"/>
        <w:rPr>
          <w:lang w:val="cs-CZ"/>
        </w:rPr>
      </w:pPr>
      <w:r w:rsidRPr="00453415">
        <w:rPr>
          <w:lang w:val="cs-CZ"/>
        </w:rPr>
        <w:t>RÁMCOVÁ DOHODA</w:t>
      </w:r>
    </w:p>
    <w:p w14:paraId="15BD0569" w14:textId="77777777" w:rsidR="00A86C30" w:rsidRPr="00453415" w:rsidRDefault="004E4690">
      <w:pPr>
        <w:spacing w:before="80"/>
        <w:ind w:right="119"/>
        <w:jc w:val="center"/>
        <w:rPr>
          <w:b/>
          <w:sz w:val="20"/>
          <w:lang w:val="cs-CZ"/>
        </w:rPr>
      </w:pPr>
      <w:r w:rsidRPr="00453415">
        <w:rPr>
          <w:b/>
          <w:sz w:val="20"/>
          <w:lang w:val="cs-CZ"/>
        </w:rPr>
        <w:t>O PODMÍNKÁCH POSKYTOVÁNÍ SLUŽEB ELEKTRONICKÝCH KOMUNIKACÍ</w:t>
      </w:r>
    </w:p>
    <w:p w14:paraId="0F8558D3" w14:textId="77777777" w:rsidR="00A86C30" w:rsidRPr="00453415" w:rsidRDefault="00A86C30">
      <w:pPr>
        <w:pStyle w:val="Zkladntext"/>
        <w:spacing w:before="9"/>
        <w:rPr>
          <w:b/>
          <w:sz w:val="27"/>
          <w:lang w:val="cs-CZ"/>
        </w:rPr>
      </w:pPr>
    </w:p>
    <w:p w14:paraId="09AD5BAA" w14:textId="77777777" w:rsidR="00A86C30" w:rsidRPr="00453415" w:rsidRDefault="004E4690">
      <w:pPr>
        <w:pStyle w:val="Zkladntext"/>
        <w:ind w:right="121"/>
        <w:jc w:val="center"/>
        <w:rPr>
          <w:lang w:val="cs-CZ"/>
        </w:rPr>
      </w:pPr>
      <w:r w:rsidRPr="00453415">
        <w:rPr>
          <w:lang w:val="cs-CZ"/>
        </w:rPr>
        <w:t>uzavřená mezi</w:t>
      </w:r>
    </w:p>
    <w:p w14:paraId="5AA24766" w14:textId="77777777" w:rsidR="00A86C30" w:rsidRPr="00453415" w:rsidRDefault="00A86C30">
      <w:pPr>
        <w:pStyle w:val="Zkladntext"/>
        <w:rPr>
          <w:lang w:val="cs-CZ"/>
        </w:rPr>
      </w:pPr>
    </w:p>
    <w:p w14:paraId="1E99E834" w14:textId="77777777" w:rsidR="00A86C30" w:rsidRPr="00453415" w:rsidRDefault="00A86C30">
      <w:pPr>
        <w:rPr>
          <w:lang w:val="cs-CZ"/>
        </w:rPr>
        <w:sectPr w:rsidR="00A86C30" w:rsidRPr="00453415">
          <w:headerReference w:type="default" r:id="rId7"/>
          <w:footerReference w:type="default" r:id="rId8"/>
          <w:type w:val="continuous"/>
          <w:pgSz w:w="11910" w:h="16840"/>
          <w:pgMar w:top="1080" w:right="440" w:bottom="520" w:left="560" w:header="278" w:footer="339" w:gutter="0"/>
          <w:pgNumType w:start="1"/>
          <w:cols w:space="708"/>
        </w:sectPr>
      </w:pPr>
    </w:p>
    <w:p w14:paraId="116DC5B2" w14:textId="77777777" w:rsidR="00A86C30" w:rsidRPr="00453415" w:rsidRDefault="00A86C30">
      <w:pPr>
        <w:pStyle w:val="Zkladntext"/>
        <w:spacing w:before="9"/>
        <w:rPr>
          <w:sz w:val="21"/>
          <w:lang w:val="cs-CZ"/>
        </w:rPr>
      </w:pPr>
    </w:p>
    <w:p w14:paraId="3B45F6FC" w14:textId="77777777" w:rsidR="00A86C30" w:rsidRPr="00453415" w:rsidRDefault="004E4690">
      <w:pPr>
        <w:pStyle w:val="Nadpis6"/>
        <w:ind w:left="680"/>
        <w:rPr>
          <w:lang w:val="cs-CZ"/>
        </w:rPr>
      </w:pPr>
      <w:r w:rsidRPr="00453415">
        <w:rPr>
          <w:lang w:val="cs-CZ"/>
        </w:rPr>
        <w:t xml:space="preserve">Česká </w:t>
      </w:r>
      <w:proofErr w:type="gramStart"/>
      <w:r w:rsidRPr="00453415">
        <w:rPr>
          <w:lang w:val="cs-CZ"/>
        </w:rPr>
        <w:t>republika - Úřad</w:t>
      </w:r>
      <w:proofErr w:type="gramEnd"/>
      <w:r w:rsidRPr="00453415">
        <w:rPr>
          <w:lang w:val="cs-CZ"/>
        </w:rPr>
        <w:t xml:space="preserve"> průmyslového</w:t>
      </w:r>
      <w:r w:rsidRPr="00453415">
        <w:rPr>
          <w:spacing w:val="-35"/>
          <w:lang w:val="cs-CZ"/>
        </w:rPr>
        <w:t xml:space="preserve"> </w:t>
      </w:r>
      <w:r w:rsidRPr="00453415">
        <w:rPr>
          <w:lang w:val="cs-CZ"/>
        </w:rPr>
        <w:t>vlastnictví</w:t>
      </w:r>
    </w:p>
    <w:p w14:paraId="0620F9AB" w14:textId="77777777" w:rsidR="00A86C30" w:rsidRPr="00453415" w:rsidRDefault="004E4690">
      <w:pPr>
        <w:pStyle w:val="Zkladntext"/>
        <w:ind w:left="680" w:right="2135"/>
        <w:rPr>
          <w:lang w:val="cs-CZ"/>
        </w:rPr>
      </w:pPr>
      <w:r w:rsidRPr="00453415">
        <w:rPr>
          <w:lang w:val="cs-CZ"/>
        </w:rPr>
        <w:t>Antonína Čermáka 1057/</w:t>
      </w:r>
      <w:proofErr w:type="gramStart"/>
      <w:r w:rsidRPr="00453415">
        <w:rPr>
          <w:lang w:val="cs-CZ"/>
        </w:rPr>
        <w:t>2a</w:t>
      </w:r>
      <w:proofErr w:type="gramEnd"/>
      <w:r w:rsidRPr="00453415">
        <w:rPr>
          <w:lang w:val="cs-CZ"/>
        </w:rPr>
        <w:t xml:space="preserve"> Praha - Praha 6 160 68</w:t>
      </w:r>
    </w:p>
    <w:p w14:paraId="3A16B99D" w14:textId="77777777" w:rsidR="00A86C30" w:rsidRPr="00453415" w:rsidRDefault="004E4690">
      <w:pPr>
        <w:pStyle w:val="Zkladntext"/>
        <w:spacing w:line="228" w:lineRule="exact"/>
        <w:ind w:left="680"/>
        <w:rPr>
          <w:lang w:val="cs-CZ"/>
        </w:rPr>
      </w:pPr>
      <w:r w:rsidRPr="00453415">
        <w:rPr>
          <w:lang w:val="cs-CZ"/>
        </w:rPr>
        <w:t>IČO: 48135097</w:t>
      </w:r>
    </w:p>
    <w:p w14:paraId="14DB811F" w14:textId="77777777" w:rsidR="00A86C30" w:rsidRPr="00453415" w:rsidRDefault="004E4690">
      <w:pPr>
        <w:pStyle w:val="Zkladntext"/>
        <w:spacing w:before="1"/>
        <w:ind w:left="680"/>
        <w:rPr>
          <w:lang w:val="cs-CZ"/>
        </w:rPr>
      </w:pPr>
      <w:r w:rsidRPr="00453415">
        <w:rPr>
          <w:lang w:val="cs-CZ"/>
        </w:rPr>
        <w:t>DIČ: CZ48135097 (Úřad je neplátce DPH.)</w:t>
      </w:r>
    </w:p>
    <w:p w14:paraId="43F547DF" w14:textId="77777777" w:rsidR="00A86C30" w:rsidRPr="00453415" w:rsidRDefault="00A86C30">
      <w:pPr>
        <w:pStyle w:val="Zkladntext"/>
        <w:rPr>
          <w:sz w:val="22"/>
          <w:lang w:val="cs-CZ"/>
        </w:rPr>
      </w:pPr>
    </w:p>
    <w:p w14:paraId="33D30609" w14:textId="77777777" w:rsidR="00A86C30" w:rsidRPr="00453415" w:rsidRDefault="00A86C30">
      <w:pPr>
        <w:pStyle w:val="Zkladntext"/>
        <w:rPr>
          <w:sz w:val="22"/>
          <w:lang w:val="cs-CZ"/>
        </w:rPr>
      </w:pPr>
    </w:p>
    <w:p w14:paraId="419B60CF" w14:textId="77777777" w:rsidR="00A86C30" w:rsidRPr="00453415" w:rsidRDefault="00A86C30">
      <w:pPr>
        <w:pStyle w:val="Zkladntext"/>
        <w:rPr>
          <w:sz w:val="22"/>
          <w:lang w:val="cs-CZ"/>
        </w:rPr>
      </w:pPr>
    </w:p>
    <w:p w14:paraId="00DDC15D" w14:textId="77777777" w:rsidR="00A86C30" w:rsidRPr="00453415" w:rsidRDefault="004E4690">
      <w:pPr>
        <w:pStyle w:val="Zkladntext"/>
        <w:spacing w:before="160"/>
        <w:ind w:left="680" w:right="1035"/>
        <w:rPr>
          <w:lang w:val="cs-CZ"/>
        </w:rPr>
      </w:pPr>
      <w:r w:rsidRPr="00453415">
        <w:rPr>
          <w:lang w:val="cs-CZ"/>
        </w:rPr>
        <w:t>Bankovní spojení: Česká národní banka Číslo účtu: 21526001 / 0710</w:t>
      </w:r>
    </w:p>
    <w:p w14:paraId="564FD04B" w14:textId="77777777" w:rsidR="00A86C30" w:rsidRPr="00453415" w:rsidRDefault="00A86C30">
      <w:pPr>
        <w:pStyle w:val="Zkladntext"/>
        <w:spacing w:before="11"/>
        <w:rPr>
          <w:lang w:val="cs-CZ"/>
        </w:rPr>
      </w:pPr>
    </w:p>
    <w:p w14:paraId="4EF6C056" w14:textId="77777777" w:rsidR="00A86C30" w:rsidRPr="00453415" w:rsidRDefault="004E4690">
      <w:pPr>
        <w:pStyle w:val="Zkladntext"/>
        <w:ind w:left="680"/>
        <w:rPr>
          <w:lang w:val="cs-CZ"/>
        </w:rPr>
      </w:pPr>
      <w:r w:rsidRPr="00453415">
        <w:rPr>
          <w:lang w:val="cs-CZ"/>
        </w:rPr>
        <w:t>zastoupená:</w:t>
      </w:r>
    </w:p>
    <w:p w14:paraId="6B3D888B" w14:textId="77777777" w:rsidR="00A86C30" w:rsidRPr="00453415" w:rsidRDefault="004E4690">
      <w:pPr>
        <w:pStyle w:val="Zkladntext"/>
        <w:ind w:left="680"/>
        <w:rPr>
          <w:lang w:val="cs-CZ"/>
        </w:rPr>
      </w:pPr>
      <w:r w:rsidRPr="00453415">
        <w:rPr>
          <w:lang w:val="cs-CZ"/>
        </w:rPr>
        <w:t>Ing. Luděk Churáček</w:t>
      </w:r>
    </w:p>
    <w:p w14:paraId="32AC2C84" w14:textId="77777777" w:rsidR="00A86C30" w:rsidRPr="00453415" w:rsidRDefault="004E4690">
      <w:pPr>
        <w:pStyle w:val="Zkladntext"/>
        <w:spacing w:before="1"/>
        <w:ind w:left="680" w:right="1935"/>
        <w:rPr>
          <w:lang w:val="cs-CZ"/>
        </w:rPr>
      </w:pPr>
      <w:r w:rsidRPr="00453415">
        <w:rPr>
          <w:lang w:val="cs-CZ"/>
        </w:rPr>
        <w:t>Ředitel ekonomického odboru (dále jen „Účastník“)</w:t>
      </w:r>
    </w:p>
    <w:p w14:paraId="12348CB6" w14:textId="77777777" w:rsidR="00A86C30" w:rsidRPr="00453415" w:rsidRDefault="004E4690">
      <w:pPr>
        <w:pStyle w:val="Zkladntext"/>
        <w:spacing w:before="9"/>
        <w:rPr>
          <w:sz w:val="21"/>
          <w:lang w:val="cs-CZ"/>
        </w:rPr>
      </w:pPr>
      <w:r w:rsidRPr="00453415">
        <w:rPr>
          <w:lang w:val="cs-CZ"/>
        </w:rPr>
        <w:br w:type="column"/>
      </w:r>
    </w:p>
    <w:p w14:paraId="0506E3E8" w14:textId="77777777" w:rsidR="00A86C30" w:rsidRPr="00453415" w:rsidRDefault="004E4690">
      <w:pPr>
        <w:ind w:left="181" w:right="3186"/>
        <w:rPr>
          <w:sz w:val="20"/>
          <w:lang w:val="cs-CZ"/>
        </w:rPr>
      </w:pPr>
      <w:r w:rsidRPr="00453415">
        <w:rPr>
          <w:b/>
          <w:sz w:val="20"/>
          <w:lang w:val="cs-CZ"/>
        </w:rPr>
        <w:t xml:space="preserve">O2 Czech Republic a.s. </w:t>
      </w:r>
      <w:r w:rsidRPr="00453415">
        <w:rPr>
          <w:sz w:val="20"/>
          <w:lang w:val="cs-CZ"/>
        </w:rPr>
        <w:t>Za Brumlovkou 266/2 140 22 Praha 4 - Michle</w:t>
      </w:r>
    </w:p>
    <w:p w14:paraId="74620130" w14:textId="77777777" w:rsidR="00A86C30" w:rsidRPr="00453415" w:rsidRDefault="004E4690">
      <w:pPr>
        <w:pStyle w:val="Zkladntext"/>
        <w:ind w:left="181" w:right="3774"/>
        <w:rPr>
          <w:lang w:val="cs-CZ"/>
        </w:rPr>
      </w:pPr>
      <w:r w:rsidRPr="00453415">
        <w:rPr>
          <w:lang w:val="cs-CZ"/>
        </w:rPr>
        <w:t>IČO: 60193336 DIČ: CZ60193336</w:t>
      </w:r>
    </w:p>
    <w:p w14:paraId="6ED47A55" w14:textId="77777777" w:rsidR="00A86C30" w:rsidRPr="00453415" w:rsidRDefault="004E4690">
      <w:pPr>
        <w:pStyle w:val="Zkladntext"/>
        <w:ind w:left="181" w:right="1517"/>
        <w:rPr>
          <w:lang w:val="cs-CZ"/>
        </w:rPr>
      </w:pPr>
      <w:r w:rsidRPr="00453415">
        <w:rPr>
          <w:lang w:val="cs-CZ"/>
        </w:rPr>
        <w:t>spisová značka, pod kterou je společnost zapsána u příslušného rejstříkového soudu: B 2322 vedená u Městského soudu v Praze</w:t>
      </w:r>
    </w:p>
    <w:p w14:paraId="6865FE4C" w14:textId="77777777" w:rsidR="00A86C30" w:rsidRPr="00453415" w:rsidRDefault="00A86C30">
      <w:pPr>
        <w:pStyle w:val="Zkladntext"/>
        <w:spacing w:before="10"/>
        <w:rPr>
          <w:sz w:val="19"/>
          <w:lang w:val="cs-CZ"/>
        </w:rPr>
      </w:pPr>
    </w:p>
    <w:p w14:paraId="2BD98759" w14:textId="77777777" w:rsidR="00A86C30" w:rsidRPr="00453415" w:rsidRDefault="004E4690">
      <w:pPr>
        <w:pStyle w:val="Zkladntext"/>
        <w:ind w:left="181" w:right="1796"/>
        <w:rPr>
          <w:lang w:val="cs-CZ"/>
        </w:rPr>
      </w:pPr>
      <w:r w:rsidRPr="00453415">
        <w:rPr>
          <w:lang w:val="cs-CZ"/>
        </w:rPr>
        <w:t>Bankovní spojení: Komerční banka, a.s., Číslo účtu: 27-4908440207 / 0100</w:t>
      </w:r>
    </w:p>
    <w:p w14:paraId="532A1DB9" w14:textId="77777777" w:rsidR="00A86C30" w:rsidRPr="00453415" w:rsidRDefault="00A86C30">
      <w:pPr>
        <w:pStyle w:val="Zkladntext"/>
        <w:spacing w:before="11"/>
        <w:rPr>
          <w:lang w:val="cs-CZ"/>
        </w:rPr>
      </w:pPr>
    </w:p>
    <w:p w14:paraId="11C32B7C" w14:textId="77777777" w:rsidR="00A86C30" w:rsidRPr="00453415" w:rsidRDefault="004E4690">
      <w:pPr>
        <w:pStyle w:val="Zkladntext"/>
        <w:ind w:left="181"/>
        <w:rPr>
          <w:lang w:val="cs-CZ"/>
        </w:rPr>
      </w:pPr>
      <w:r w:rsidRPr="00453415">
        <w:rPr>
          <w:lang w:val="cs-CZ"/>
        </w:rPr>
        <w:t>zastoupená:</w:t>
      </w:r>
    </w:p>
    <w:p w14:paraId="0767EF65" w14:textId="54753616" w:rsidR="00A86C30" w:rsidRPr="00453415" w:rsidRDefault="00453415">
      <w:pPr>
        <w:pStyle w:val="Zkladntext"/>
        <w:ind w:left="181"/>
        <w:rPr>
          <w:lang w:val="cs-CZ"/>
        </w:rPr>
      </w:pPr>
      <w:r>
        <w:rPr>
          <w:lang w:val="cs-CZ"/>
        </w:rPr>
        <w:t>XXXXXXXXXX</w:t>
      </w:r>
    </w:p>
    <w:p w14:paraId="3957A3C6" w14:textId="77777777" w:rsidR="00A86C30" w:rsidRPr="00453415" w:rsidRDefault="004E4690">
      <w:pPr>
        <w:pStyle w:val="Zkladntext"/>
        <w:spacing w:before="1"/>
        <w:ind w:left="181" w:right="1"/>
        <w:rPr>
          <w:lang w:val="cs-CZ"/>
        </w:rPr>
      </w:pPr>
      <w:proofErr w:type="spellStart"/>
      <w:r w:rsidRPr="00453415">
        <w:rPr>
          <w:lang w:val="cs-CZ"/>
        </w:rPr>
        <w:t>Key</w:t>
      </w:r>
      <w:proofErr w:type="spellEnd"/>
      <w:r w:rsidRPr="00453415">
        <w:rPr>
          <w:lang w:val="cs-CZ"/>
        </w:rPr>
        <w:t xml:space="preserve"> </w:t>
      </w:r>
      <w:proofErr w:type="spellStart"/>
      <w:r w:rsidRPr="00453415">
        <w:rPr>
          <w:lang w:val="cs-CZ"/>
        </w:rPr>
        <w:t>Account</w:t>
      </w:r>
      <w:proofErr w:type="spellEnd"/>
      <w:r w:rsidRPr="00453415">
        <w:rPr>
          <w:lang w:val="cs-CZ"/>
        </w:rPr>
        <w:t xml:space="preserve"> Manager, na základě pověření ze dne 1.12.2023</w:t>
      </w:r>
    </w:p>
    <w:p w14:paraId="7232B19A" w14:textId="77777777" w:rsidR="00A86C30" w:rsidRPr="00453415" w:rsidRDefault="004E4690">
      <w:pPr>
        <w:pStyle w:val="Zkladntext"/>
        <w:spacing w:line="228" w:lineRule="exact"/>
        <w:ind w:left="181"/>
        <w:rPr>
          <w:lang w:val="cs-CZ"/>
        </w:rPr>
      </w:pPr>
      <w:r w:rsidRPr="00453415">
        <w:rPr>
          <w:lang w:val="cs-CZ"/>
        </w:rPr>
        <w:t>(dále jen „O2“)</w:t>
      </w:r>
    </w:p>
    <w:p w14:paraId="1DD45683" w14:textId="77777777" w:rsidR="00A86C30" w:rsidRPr="00453415" w:rsidRDefault="00A86C30">
      <w:pPr>
        <w:spacing w:line="228" w:lineRule="exact"/>
        <w:rPr>
          <w:lang w:val="cs-CZ"/>
        </w:rPr>
        <w:sectPr w:rsidR="00A86C30" w:rsidRPr="00453415">
          <w:type w:val="continuous"/>
          <w:pgSz w:w="11910" w:h="16840"/>
          <w:pgMar w:top="1080" w:right="440" w:bottom="520" w:left="560" w:header="708" w:footer="708" w:gutter="0"/>
          <w:cols w:num="2" w:space="708" w:equalWidth="0">
            <w:col w:w="5282" w:space="40"/>
            <w:col w:w="5588"/>
          </w:cols>
        </w:sectPr>
      </w:pPr>
    </w:p>
    <w:p w14:paraId="760792EA" w14:textId="77777777" w:rsidR="00A86C30" w:rsidRPr="00453415" w:rsidRDefault="00A86C30">
      <w:pPr>
        <w:pStyle w:val="Zkladntext"/>
        <w:rPr>
          <w:lang w:val="cs-CZ"/>
        </w:rPr>
      </w:pPr>
    </w:p>
    <w:p w14:paraId="1B9C051C" w14:textId="77777777" w:rsidR="00A86C30" w:rsidRPr="00453415" w:rsidRDefault="00A86C30">
      <w:pPr>
        <w:pStyle w:val="Zkladntext"/>
        <w:rPr>
          <w:lang w:val="cs-CZ"/>
        </w:rPr>
      </w:pPr>
    </w:p>
    <w:p w14:paraId="4B7CBE71" w14:textId="77777777" w:rsidR="00A86C30" w:rsidRPr="00453415" w:rsidRDefault="00A86C30">
      <w:pPr>
        <w:pStyle w:val="Zkladntext"/>
        <w:spacing w:before="6"/>
        <w:rPr>
          <w:sz w:val="22"/>
          <w:lang w:val="cs-CZ"/>
        </w:rPr>
      </w:pPr>
    </w:p>
    <w:p w14:paraId="0BA2C288" w14:textId="77777777" w:rsidR="00A86C30" w:rsidRPr="00453415" w:rsidRDefault="004E4690">
      <w:pPr>
        <w:pStyle w:val="Odstavecseseznamem"/>
        <w:numPr>
          <w:ilvl w:val="0"/>
          <w:numId w:val="33"/>
        </w:numPr>
        <w:tabs>
          <w:tab w:val="left" w:pos="4242"/>
        </w:tabs>
        <w:spacing w:before="93"/>
        <w:jc w:val="both"/>
        <w:rPr>
          <w:b/>
          <w:i/>
          <w:sz w:val="20"/>
          <w:lang w:val="cs-CZ"/>
        </w:rPr>
      </w:pPr>
      <w:r w:rsidRPr="00453415">
        <w:rPr>
          <w:b/>
          <w:i/>
          <w:sz w:val="20"/>
          <w:lang w:val="cs-CZ"/>
        </w:rPr>
        <w:t>Předmět Rámcové</w:t>
      </w:r>
      <w:r w:rsidRPr="00453415">
        <w:rPr>
          <w:b/>
          <w:i/>
          <w:spacing w:val="-2"/>
          <w:sz w:val="20"/>
          <w:lang w:val="cs-CZ"/>
        </w:rPr>
        <w:t xml:space="preserve"> </w:t>
      </w:r>
      <w:r w:rsidRPr="00453415">
        <w:rPr>
          <w:b/>
          <w:i/>
          <w:sz w:val="20"/>
          <w:lang w:val="cs-CZ"/>
        </w:rPr>
        <w:t>dohody</w:t>
      </w:r>
    </w:p>
    <w:p w14:paraId="7E0D87D6" w14:textId="77777777" w:rsidR="00A86C30" w:rsidRPr="00453415" w:rsidRDefault="004E4690">
      <w:pPr>
        <w:pStyle w:val="Odstavecseseznamem"/>
        <w:numPr>
          <w:ilvl w:val="1"/>
          <w:numId w:val="32"/>
        </w:numPr>
        <w:tabs>
          <w:tab w:val="left" w:pos="1001"/>
        </w:tabs>
        <w:spacing w:before="38"/>
        <w:ind w:right="692" w:hanging="454"/>
        <w:jc w:val="both"/>
        <w:rPr>
          <w:sz w:val="20"/>
          <w:lang w:val="cs-CZ"/>
        </w:rPr>
      </w:pPr>
      <w:r w:rsidRPr="00453415">
        <w:rPr>
          <w:sz w:val="20"/>
          <w:lang w:val="cs-CZ"/>
        </w:rPr>
        <w:t>Předmětem této Rámcové dohody (dále též jen „Rámcová dohoda“) je na straně jedné závazek společnosti O2 poskytovat Účastníkovi služby elektronických komunikací prostřednictvím pevných sítí společnosti</w:t>
      </w:r>
      <w:r w:rsidRPr="00453415">
        <w:rPr>
          <w:spacing w:val="-17"/>
          <w:sz w:val="20"/>
          <w:lang w:val="cs-CZ"/>
        </w:rPr>
        <w:t xml:space="preserve"> </w:t>
      </w:r>
      <w:r w:rsidRPr="00453415">
        <w:rPr>
          <w:sz w:val="20"/>
          <w:lang w:val="cs-CZ"/>
        </w:rPr>
        <w:t>O2</w:t>
      </w:r>
      <w:r w:rsidRPr="00453415">
        <w:rPr>
          <w:spacing w:val="-16"/>
          <w:sz w:val="20"/>
          <w:lang w:val="cs-CZ"/>
        </w:rPr>
        <w:t xml:space="preserve"> </w:t>
      </w:r>
      <w:r w:rsidRPr="00453415">
        <w:rPr>
          <w:sz w:val="20"/>
          <w:lang w:val="cs-CZ"/>
        </w:rPr>
        <w:t>(dále</w:t>
      </w:r>
      <w:r w:rsidRPr="00453415">
        <w:rPr>
          <w:spacing w:val="-14"/>
          <w:sz w:val="20"/>
          <w:lang w:val="cs-CZ"/>
        </w:rPr>
        <w:t xml:space="preserve"> </w:t>
      </w:r>
      <w:r w:rsidRPr="00453415">
        <w:rPr>
          <w:sz w:val="20"/>
          <w:lang w:val="cs-CZ"/>
        </w:rPr>
        <w:t>též</w:t>
      </w:r>
      <w:r w:rsidRPr="00453415">
        <w:rPr>
          <w:spacing w:val="-15"/>
          <w:sz w:val="20"/>
          <w:lang w:val="cs-CZ"/>
        </w:rPr>
        <w:t xml:space="preserve"> </w:t>
      </w:r>
      <w:r w:rsidRPr="00453415">
        <w:rPr>
          <w:sz w:val="20"/>
          <w:lang w:val="cs-CZ"/>
        </w:rPr>
        <w:t>jen</w:t>
      </w:r>
      <w:r w:rsidRPr="00453415">
        <w:rPr>
          <w:spacing w:val="-15"/>
          <w:sz w:val="20"/>
          <w:lang w:val="cs-CZ"/>
        </w:rPr>
        <w:t xml:space="preserve"> </w:t>
      </w:r>
      <w:r w:rsidRPr="00453415">
        <w:rPr>
          <w:sz w:val="20"/>
          <w:lang w:val="cs-CZ"/>
        </w:rPr>
        <w:t>„Služby“)</w:t>
      </w:r>
      <w:r w:rsidRPr="00453415">
        <w:rPr>
          <w:spacing w:val="-14"/>
          <w:sz w:val="20"/>
          <w:lang w:val="cs-CZ"/>
        </w:rPr>
        <w:t xml:space="preserve"> </w:t>
      </w:r>
      <w:r w:rsidRPr="00453415">
        <w:rPr>
          <w:sz w:val="20"/>
          <w:lang w:val="cs-CZ"/>
        </w:rPr>
        <w:t>za</w:t>
      </w:r>
      <w:r w:rsidRPr="00453415">
        <w:rPr>
          <w:spacing w:val="-15"/>
          <w:sz w:val="20"/>
          <w:lang w:val="cs-CZ"/>
        </w:rPr>
        <w:t xml:space="preserve"> </w:t>
      </w:r>
      <w:r w:rsidRPr="00453415">
        <w:rPr>
          <w:sz w:val="20"/>
          <w:lang w:val="cs-CZ"/>
        </w:rPr>
        <w:t>zvýhodněných</w:t>
      </w:r>
      <w:r w:rsidRPr="00453415">
        <w:rPr>
          <w:spacing w:val="-12"/>
          <w:sz w:val="20"/>
          <w:lang w:val="cs-CZ"/>
        </w:rPr>
        <w:t xml:space="preserve"> </w:t>
      </w:r>
      <w:r w:rsidRPr="00453415">
        <w:rPr>
          <w:sz w:val="20"/>
          <w:lang w:val="cs-CZ"/>
        </w:rPr>
        <w:t>obchodních</w:t>
      </w:r>
      <w:r w:rsidRPr="00453415">
        <w:rPr>
          <w:spacing w:val="-16"/>
          <w:sz w:val="20"/>
          <w:lang w:val="cs-CZ"/>
        </w:rPr>
        <w:t xml:space="preserve"> </w:t>
      </w:r>
      <w:r w:rsidRPr="00453415">
        <w:rPr>
          <w:sz w:val="20"/>
          <w:lang w:val="cs-CZ"/>
        </w:rPr>
        <w:t>p</w:t>
      </w:r>
      <w:r w:rsidRPr="00453415">
        <w:rPr>
          <w:sz w:val="20"/>
          <w:lang w:val="cs-CZ"/>
        </w:rPr>
        <w:t>odmínek</w:t>
      </w:r>
      <w:r w:rsidRPr="00453415">
        <w:rPr>
          <w:spacing w:val="-14"/>
          <w:sz w:val="20"/>
          <w:lang w:val="cs-CZ"/>
        </w:rPr>
        <w:t xml:space="preserve"> </w:t>
      </w:r>
      <w:r w:rsidRPr="00453415">
        <w:rPr>
          <w:sz w:val="20"/>
          <w:lang w:val="cs-CZ"/>
        </w:rPr>
        <w:t>a</w:t>
      </w:r>
      <w:r w:rsidRPr="00453415">
        <w:rPr>
          <w:spacing w:val="-15"/>
          <w:sz w:val="20"/>
          <w:lang w:val="cs-CZ"/>
        </w:rPr>
        <w:t xml:space="preserve"> </w:t>
      </w:r>
      <w:r w:rsidRPr="00453415">
        <w:rPr>
          <w:sz w:val="20"/>
          <w:lang w:val="cs-CZ"/>
        </w:rPr>
        <w:t>na</w:t>
      </w:r>
      <w:r w:rsidRPr="00453415">
        <w:rPr>
          <w:spacing w:val="-12"/>
          <w:sz w:val="20"/>
          <w:lang w:val="cs-CZ"/>
        </w:rPr>
        <w:t xml:space="preserve"> </w:t>
      </w:r>
      <w:r w:rsidRPr="00453415">
        <w:rPr>
          <w:sz w:val="20"/>
          <w:lang w:val="cs-CZ"/>
        </w:rPr>
        <w:t>straně</w:t>
      </w:r>
      <w:r w:rsidRPr="00453415">
        <w:rPr>
          <w:spacing w:val="-15"/>
          <w:sz w:val="20"/>
          <w:lang w:val="cs-CZ"/>
        </w:rPr>
        <w:t xml:space="preserve"> </w:t>
      </w:r>
      <w:r w:rsidRPr="00453415">
        <w:rPr>
          <w:sz w:val="20"/>
          <w:lang w:val="cs-CZ"/>
        </w:rPr>
        <w:t>druhé</w:t>
      </w:r>
      <w:r w:rsidRPr="00453415">
        <w:rPr>
          <w:spacing w:val="-15"/>
          <w:sz w:val="20"/>
          <w:lang w:val="cs-CZ"/>
        </w:rPr>
        <w:t xml:space="preserve"> </w:t>
      </w:r>
      <w:r w:rsidRPr="00453415">
        <w:rPr>
          <w:sz w:val="20"/>
          <w:lang w:val="cs-CZ"/>
        </w:rPr>
        <w:t>závazek Účastníka řádně a včas platit vyúčtování za Služby poskytnuté mu dle této Rámcové dohody po celou dobu účinnosti této Rámcové</w:t>
      </w:r>
      <w:r w:rsidRPr="00453415">
        <w:rPr>
          <w:spacing w:val="-4"/>
          <w:sz w:val="20"/>
          <w:lang w:val="cs-CZ"/>
        </w:rPr>
        <w:t xml:space="preserve"> </w:t>
      </w:r>
      <w:r w:rsidRPr="00453415">
        <w:rPr>
          <w:sz w:val="20"/>
          <w:lang w:val="cs-CZ"/>
        </w:rPr>
        <w:t>dohody.</w:t>
      </w:r>
    </w:p>
    <w:p w14:paraId="682111EE" w14:textId="77777777" w:rsidR="00A86C30" w:rsidRPr="00453415" w:rsidRDefault="004E4690">
      <w:pPr>
        <w:pStyle w:val="Odstavecseseznamem"/>
        <w:numPr>
          <w:ilvl w:val="1"/>
          <w:numId w:val="32"/>
        </w:numPr>
        <w:tabs>
          <w:tab w:val="left" w:pos="1001"/>
        </w:tabs>
        <w:spacing w:before="79"/>
        <w:ind w:left="1000" w:hanging="429"/>
        <w:jc w:val="both"/>
        <w:rPr>
          <w:sz w:val="20"/>
          <w:lang w:val="cs-CZ"/>
        </w:rPr>
      </w:pPr>
      <w:r w:rsidRPr="00453415">
        <w:rPr>
          <w:sz w:val="20"/>
          <w:lang w:val="cs-CZ"/>
        </w:rPr>
        <w:t>Tato Rámcová dohoda vychází z</w:t>
      </w:r>
      <w:r w:rsidRPr="00453415">
        <w:rPr>
          <w:spacing w:val="22"/>
          <w:sz w:val="20"/>
          <w:lang w:val="cs-CZ"/>
        </w:rPr>
        <w:t xml:space="preserve"> </w:t>
      </w:r>
      <w:r w:rsidRPr="00453415">
        <w:rPr>
          <w:sz w:val="20"/>
          <w:lang w:val="cs-CZ"/>
        </w:rPr>
        <w:t>výsledku řízení na zadání veřejné zakázky malého rozsahu s</w:t>
      </w:r>
      <w:r w:rsidRPr="00453415">
        <w:rPr>
          <w:sz w:val="20"/>
          <w:lang w:val="cs-CZ"/>
        </w:rPr>
        <w:t xml:space="preserve"> názvem</w:t>
      </w:r>
    </w:p>
    <w:p w14:paraId="57B9B498" w14:textId="77777777" w:rsidR="00A86C30" w:rsidRPr="00453415" w:rsidRDefault="004E4690">
      <w:pPr>
        <w:pStyle w:val="Zkladntext"/>
        <w:spacing w:before="1"/>
        <w:ind w:left="1026" w:right="692"/>
        <w:jc w:val="both"/>
        <w:rPr>
          <w:lang w:val="cs-CZ"/>
        </w:rPr>
      </w:pPr>
      <w:r w:rsidRPr="00453415">
        <w:rPr>
          <w:lang w:val="cs-CZ"/>
        </w:rPr>
        <w:t>„Symetrický internet“, ID N006/24/V00000781. O2 prohlašuje, že akceptuje požadavky a podmínky Účastníka</w:t>
      </w:r>
      <w:r w:rsidRPr="00453415">
        <w:rPr>
          <w:spacing w:val="-10"/>
          <w:lang w:val="cs-CZ"/>
        </w:rPr>
        <w:t xml:space="preserve"> </w:t>
      </w:r>
      <w:r w:rsidRPr="00453415">
        <w:rPr>
          <w:lang w:val="cs-CZ"/>
        </w:rPr>
        <w:t>uvedené</w:t>
      </w:r>
      <w:r w:rsidRPr="00453415">
        <w:rPr>
          <w:spacing w:val="-10"/>
          <w:lang w:val="cs-CZ"/>
        </w:rPr>
        <w:t xml:space="preserve"> </w:t>
      </w:r>
      <w:r w:rsidRPr="00453415">
        <w:rPr>
          <w:lang w:val="cs-CZ"/>
        </w:rPr>
        <w:t>v</w:t>
      </w:r>
      <w:r w:rsidRPr="00453415">
        <w:rPr>
          <w:spacing w:val="-1"/>
          <w:lang w:val="cs-CZ"/>
        </w:rPr>
        <w:t xml:space="preserve"> </w:t>
      </w:r>
      <w:r w:rsidRPr="00453415">
        <w:rPr>
          <w:lang w:val="cs-CZ"/>
        </w:rPr>
        <w:t>zadávací</w:t>
      </w:r>
      <w:r w:rsidRPr="00453415">
        <w:rPr>
          <w:spacing w:val="-10"/>
          <w:lang w:val="cs-CZ"/>
        </w:rPr>
        <w:t xml:space="preserve"> </w:t>
      </w:r>
      <w:r w:rsidRPr="00453415">
        <w:rPr>
          <w:lang w:val="cs-CZ"/>
        </w:rPr>
        <w:t>dokumentaci</w:t>
      </w:r>
      <w:r w:rsidRPr="00453415">
        <w:rPr>
          <w:spacing w:val="-8"/>
          <w:lang w:val="cs-CZ"/>
        </w:rPr>
        <w:t xml:space="preserve"> </w:t>
      </w:r>
      <w:r w:rsidRPr="00453415">
        <w:rPr>
          <w:lang w:val="cs-CZ"/>
        </w:rPr>
        <w:t>veřejné</w:t>
      </w:r>
      <w:r w:rsidRPr="00453415">
        <w:rPr>
          <w:spacing w:val="-8"/>
          <w:lang w:val="cs-CZ"/>
        </w:rPr>
        <w:t xml:space="preserve"> </w:t>
      </w:r>
      <w:r w:rsidRPr="00453415">
        <w:rPr>
          <w:lang w:val="cs-CZ"/>
        </w:rPr>
        <w:t>zakázky</w:t>
      </w:r>
      <w:r w:rsidRPr="00453415">
        <w:rPr>
          <w:spacing w:val="-7"/>
          <w:lang w:val="cs-CZ"/>
        </w:rPr>
        <w:t xml:space="preserve"> </w:t>
      </w:r>
      <w:r w:rsidRPr="00453415">
        <w:rPr>
          <w:lang w:val="cs-CZ"/>
        </w:rPr>
        <w:t>a</w:t>
      </w:r>
      <w:r w:rsidRPr="00453415">
        <w:rPr>
          <w:spacing w:val="-8"/>
          <w:lang w:val="cs-CZ"/>
        </w:rPr>
        <w:t xml:space="preserve"> </w:t>
      </w:r>
      <w:r w:rsidRPr="00453415">
        <w:rPr>
          <w:lang w:val="cs-CZ"/>
        </w:rPr>
        <w:t>v</w:t>
      </w:r>
      <w:r w:rsidRPr="00453415">
        <w:rPr>
          <w:spacing w:val="-3"/>
          <w:lang w:val="cs-CZ"/>
        </w:rPr>
        <w:t xml:space="preserve"> </w:t>
      </w:r>
      <w:r w:rsidRPr="00453415">
        <w:rPr>
          <w:lang w:val="cs-CZ"/>
        </w:rPr>
        <w:t>předložené</w:t>
      </w:r>
      <w:r w:rsidRPr="00453415">
        <w:rPr>
          <w:spacing w:val="-6"/>
          <w:lang w:val="cs-CZ"/>
        </w:rPr>
        <w:t xml:space="preserve"> </w:t>
      </w:r>
      <w:r w:rsidRPr="00453415">
        <w:rPr>
          <w:lang w:val="cs-CZ"/>
        </w:rPr>
        <w:t>nabídce.</w:t>
      </w:r>
      <w:r w:rsidRPr="00453415">
        <w:rPr>
          <w:spacing w:val="-9"/>
          <w:lang w:val="cs-CZ"/>
        </w:rPr>
        <w:t xml:space="preserve"> </w:t>
      </w:r>
      <w:r w:rsidRPr="00453415">
        <w:rPr>
          <w:lang w:val="cs-CZ"/>
        </w:rPr>
        <w:t>V</w:t>
      </w:r>
      <w:r w:rsidRPr="00453415">
        <w:rPr>
          <w:spacing w:val="-1"/>
          <w:lang w:val="cs-CZ"/>
        </w:rPr>
        <w:t xml:space="preserve"> </w:t>
      </w:r>
      <w:r w:rsidRPr="00453415">
        <w:rPr>
          <w:lang w:val="cs-CZ"/>
        </w:rPr>
        <w:t>případě</w:t>
      </w:r>
      <w:r w:rsidRPr="00453415">
        <w:rPr>
          <w:spacing w:val="-9"/>
          <w:lang w:val="cs-CZ"/>
        </w:rPr>
        <w:t xml:space="preserve"> </w:t>
      </w:r>
      <w:r w:rsidRPr="00453415">
        <w:rPr>
          <w:lang w:val="cs-CZ"/>
        </w:rPr>
        <w:t>rozporu mezi textem Rámcové dohody a zadávací dokumentace, resp. Nabídkou, má přednost text zadávací dokumentace a</w:t>
      </w:r>
      <w:r w:rsidRPr="00453415">
        <w:rPr>
          <w:spacing w:val="-2"/>
          <w:lang w:val="cs-CZ"/>
        </w:rPr>
        <w:t xml:space="preserve"> </w:t>
      </w:r>
      <w:r w:rsidRPr="00453415">
        <w:rPr>
          <w:lang w:val="cs-CZ"/>
        </w:rPr>
        <w:t>nabídky.</w:t>
      </w:r>
    </w:p>
    <w:p w14:paraId="0A5222F5" w14:textId="77777777" w:rsidR="00A86C30" w:rsidRPr="00453415" w:rsidRDefault="004E4690">
      <w:pPr>
        <w:pStyle w:val="Odstavecseseznamem"/>
        <w:numPr>
          <w:ilvl w:val="1"/>
          <w:numId w:val="32"/>
        </w:numPr>
        <w:tabs>
          <w:tab w:val="left" w:pos="1001"/>
        </w:tabs>
        <w:spacing w:before="81"/>
        <w:ind w:right="689" w:hanging="454"/>
        <w:jc w:val="both"/>
        <w:rPr>
          <w:sz w:val="20"/>
          <w:lang w:val="cs-CZ"/>
        </w:rPr>
      </w:pPr>
      <w:r w:rsidRPr="00453415">
        <w:rPr>
          <w:sz w:val="20"/>
          <w:lang w:val="cs-CZ"/>
        </w:rPr>
        <w:t>O zřízení jednotlivých Služeb je Účastník oprávněn požádat způsobem stanoveným Všeobecnými podmínkami</w:t>
      </w:r>
      <w:r w:rsidRPr="00453415">
        <w:rPr>
          <w:spacing w:val="-5"/>
          <w:sz w:val="20"/>
          <w:lang w:val="cs-CZ"/>
        </w:rPr>
        <w:t xml:space="preserve"> </w:t>
      </w:r>
      <w:r w:rsidRPr="00453415">
        <w:rPr>
          <w:sz w:val="20"/>
          <w:lang w:val="cs-CZ"/>
        </w:rPr>
        <w:t>poskytování</w:t>
      </w:r>
      <w:r w:rsidRPr="00453415">
        <w:rPr>
          <w:spacing w:val="-7"/>
          <w:sz w:val="20"/>
          <w:lang w:val="cs-CZ"/>
        </w:rPr>
        <w:t xml:space="preserve"> </w:t>
      </w:r>
      <w:r w:rsidRPr="00453415">
        <w:rPr>
          <w:sz w:val="20"/>
          <w:lang w:val="cs-CZ"/>
        </w:rPr>
        <w:t>služeb</w:t>
      </w:r>
      <w:r w:rsidRPr="00453415">
        <w:rPr>
          <w:spacing w:val="-7"/>
          <w:sz w:val="20"/>
          <w:lang w:val="cs-CZ"/>
        </w:rPr>
        <w:t xml:space="preserve"> </w:t>
      </w:r>
      <w:r w:rsidRPr="00453415">
        <w:rPr>
          <w:sz w:val="20"/>
          <w:lang w:val="cs-CZ"/>
        </w:rPr>
        <w:t>vydanými</w:t>
      </w:r>
      <w:r w:rsidRPr="00453415">
        <w:rPr>
          <w:spacing w:val="-8"/>
          <w:sz w:val="20"/>
          <w:lang w:val="cs-CZ"/>
        </w:rPr>
        <w:t xml:space="preserve"> </w:t>
      </w:r>
      <w:r w:rsidRPr="00453415">
        <w:rPr>
          <w:sz w:val="20"/>
          <w:lang w:val="cs-CZ"/>
        </w:rPr>
        <w:t>sp</w:t>
      </w:r>
      <w:r w:rsidRPr="00453415">
        <w:rPr>
          <w:sz w:val="20"/>
          <w:lang w:val="cs-CZ"/>
        </w:rPr>
        <w:t>olečností</w:t>
      </w:r>
      <w:r w:rsidRPr="00453415">
        <w:rPr>
          <w:spacing w:val="-4"/>
          <w:sz w:val="20"/>
          <w:lang w:val="cs-CZ"/>
        </w:rPr>
        <w:t xml:space="preserve"> </w:t>
      </w:r>
      <w:r w:rsidRPr="00453415">
        <w:rPr>
          <w:sz w:val="20"/>
          <w:lang w:val="cs-CZ"/>
        </w:rPr>
        <w:t>O2</w:t>
      </w:r>
      <w:r w:rsidRPr="00453415">
        <w:rPr>
          <w:spacing w:val="-8"/>
          <w:sz w:val="20"/>
          <w:lang w:val="cs-CZ"/>
        </w:rPr>
        <w:t xml:space="preserve"> </w:t>
      </w:r>
      <w:r w:rsidRPr="00453415">
        <w:rPr>
          <w:sz w:val="20"/>
          <w:lang w:val="cs-CZ"/>
        </w:rPr>
        <w:t>Czech</w:t>
      </w:r>
      <w:r w:rsidRPr="00453415">
        <w:rPr>
          <w:spacing w:val="-8"/>
          <w:sz w:val="20"/>
          <w:lang w:val="cs-CZ"/>
        </w:rPr>
        <w:t xml:space="preserve"> </w:t>
      </w:r>
      <w:r w:rsidRPr="00453415">
        <w:rPr>
          <w:sz w:val="20"/>
          <w:lang w:val="cs-CZ"/>
        </w:rPr>
        <w:t>Republic</w:t>
      </w:r>
      <w:r w:rsidRPr="00453415">
        <w:rPr>
          <w:spacing w:val="-7"/>
          <w:sz w:val="20"/>
          <w:lang w:val="cs-CZ"/>
        </w:rPr>
        <w:t xml:space="preserve"> </w:t>
      </w:r>
      <w:r w:rsidRPr="00453415">
        <w:rPr>
          <w:sz w:val="20"/>
          <w:lang w:val="cs-CZ"/>
        </w:rPr>
        <w:t>a.s.</w:t>
      </w:r>
      <w:r w:rsidRPr="00453415">
        <w:rPr>
          <w:spacing w:val="-7"/>
          <w:sz w:val="20"/>
          <w:lang w:val="cs-CZ"/>
        </w:rPr>
        <w:t xml:space="preserve"> </w:t>
      </w:r>
      <w:r w:rsidRPr="00453415">
        <w:rPr>
          <w:sz w:val="20"/>
          <w:lang w:val="cs-CZ"/>
        </w:rPr>
        <w:t>(dále</w:t>
      </w:r>
      <w:r w:rsidRPr="00453415">
        <w:rPr>
          <w:spacing w:val="-6"/>
          <w:sz w:val="20"/>
          <w:lang w:val="cs-CZ"/>
        </w:rPr>
        <w:t xml:space="preserve"> </w:t>
      </w:r>
      <w:r w:rsidRPr="00453415">
        <w:rPr>
          <w:sz w:val="20"/>
          <w:lang w:val="cs-CZ"/>
        </w:rPr>
        <w:t>též</w:t>
      </w:r>
      <w:r w:rsidRPr="00453415">
        <w:rPr>
          <w:spacing w:val="-5"/>
          <w:sz w:val="20"/>
          <w:lang w:val="cs-CZ"/>
        </w:rPr>
        <w:t xml:space="preserve"> </w:t>
      </w:r>
      <w:r w:rsidRPr="00453415">
        <w:rPr>
          <w:sz w:val="20"/>
          <w:lang w:val="cs-CZ"/>
        </w:rPr>
        <w:t>jen</w:t>
      </w:r>
      <w:r w:rsidRPr="00453415">
        <w:rPr>
          <w:spacing w:val="-7"/>
          <w:sz w:val="20"/>
          <w:lang w:val="cs-CZ"/>
        </w:rPr>
        <w:t xml:space="preserve"> </w:t>
      </w:r>
      <w:r w:rsidRPr="00453415">
        <w:rPr>
          <w:sz w:val="20"/>
          <w:lang w:val="cs-CZ"/>
        </w:rPr>
        <w:t>„Všeobecné podmínky“).</w:t>
      </w:r>
    </w:p>
    <w:p w14:paraId="0C13CE86" w14:textId="77777777" w:rsidR="00A86C30" w:rsidRPr="00453415" w:rsidRDefault="00A86C30">
      <w:pPr>
        <w:pStyle w:val="Zkladntext"/>
        <w:rPr>
          <w:sz w:val="22"/>
          <w:lang w:val="cs-CZ"/>
        </w:rPr>
      </w:pPr>
    </w:p>
    <w:p w14:paraId="6EE6A306" w14:textId="77777777" w:rsidR="00A86C30" w:rsidRPr="00453415" w:rsidRDefault="00A86C30">
      <w:pPr>
        <w:pStyle w:val="Zkladntext"/>
        <w:spacing w:before="3"/>
        <w:rPr>
          <w:sz w:val="22"/>
          <w:lang w:val="cs-CZ"/>
        </w:rPr>
      </w:pPr>
    </w:p>
    <w:p w14:paraId="21090DCD" w14:textId="77777777" w:rsidR="00A86C30" w:rsidRPr="00453415" w:rsidRDefault="004E4690">
      <w:pPr>
        <w:pStyle w:val="Odstavecseseznamem"/>
        <w:numPr>
          <w:ilvl w:val="0"/>
          <w:numId w:val="33"/>
        </w:numPr>
        <w:tabs>
          <w:tab w:val="left" w:pos="5258"/>
        </w:tabs>
        <w:spacing w:before="1"/>
        <w:ind w:left="5257" w:hanging="224"/>
        <w:jc w:val="both"/>
        <w:rPr>
          <w:b/>
          <w:i/>
          <w:sz w:val="20"/>
          <w:lang w:val="cs-CZ"/>
        </w:rPr>
      </w:pPr>
      <w:r w:rsidRPr="00453415">
        <w:rPr>
          <w:b/>
          <w:i/>
          <w:sz w:val="20"/>
          <w:lang w:val="cs-CZ"/>
        </w:rPr>
        <w:t>Ceny</w:t>
      </w:r>
    </w:p>
    <w:p w14:paraId="7363253F" w14:textId="77777777" w:rsidR="00A86C30" w:rsidRPr="00453415" w:rsidRDefault="004E4690">
      <w:pPr>
        <w:pStyle w:val="Odstavecseseznamem"/>
        <w:numPr>
          <w:ilvl w:val="1"/>
          <w:numId w:val="31"/>
        </w:numPr>
        <w:tabs>
          <w:tab w:val="left" w:pos="1001"/>
        </w:tabs>
        <w:spacing w:before="38"/>
        <w:ind w:right="692" w:hanging="454"/>
        <w:jc w:val="both"/>
        <w:rPr>
          <w:sz w:val="20"/>
          <w:lang w:val="cs-CZ"/>
        </w:rPr>
      </w:pPr>
      <w:r w:rsidRPr="00453415">
        <w:rPr>
          <w:sz w:val="20"/>
          <w:lang w:val="cs-CZ"/>
        </w:rPr>
        <w:t>O2</w:t>
      </w:r>
      <w:r w:rsidRPr="00453415">
        <w:rPr>
          <w:spacing w:val="-5"/>
          <w:sz w:val="20"/>
          <w:lang w:val="cs-CZ"/>
        </w:rPr>
        <w:t xml:space="preserve"> </w:t>
      </w:r>
      <w:r w:rsidRPr="00453415">
        <w:rPr>
          <w:sz w:val="20"/>
          <w:lang w:val="cs-CZ"/>
        </w:rPr>
        <w:t>se</w:t>
      </w:r>
      <w:r w:rsidRPr="00453415">
        <w:rPr>
          <w:spacing w:val="-6"/>
          <w:sz w:val="20"/>
          <w:lang w:val="cs-CZ"/>
        </w:rPr>
        <w:t xml:space="preserve"> </w:t>
      </w:r>
      <w:r w:rsidRPr="00453415">
        <w:rPr>
          <w:sz w:val="20"/>
          <w:lang w:val="cs-CZ"/>
        </w:rPr>
        <w:t>zavazuje</w:t>
      </w:r>
      <w:r w:rsidRPr="00453415">
        <w:rPr>
          <w:spacing w:val="-4"/>
          <w:sz w:val="20"/>
          <w:lang w:val="cs-CZ"/>
        </w:rPr>
        <w:t xml:space="preserve"> </w:t>
      </w:r>
      <w:r w:rsidRPr="00453415">
        <w:rPr>
          <w:sz w:val="20"/>
          <w:lang w:val="cs-CZ"/>
        </w:rPr>
        <w:t>účtovat</w:t>
      </w:r>
      <w:r w:rsidRPr="00453415">
        <w:rPr>
          <w:spacing w:val="-4"/>
          <w:sz w:val="20"/>
          <w:lang w:val="cs-CZ"/>
        </w:rPr>
        <w:t xml:space="preserve"> </w:t>
      </w:r>
      <w:r w:rsidRPr="00453415">
        <w:rPr>
          <w:sz w:val="20"/>
          <w:lang w:val="cs-CZ"/>
        </w:rPr>
        <w:t>Účastníkovi</w:t>
      </w:r>
      <w:r w:rsidRPr="00453415">
        <w:rPr>
          <w:spacing w:val="-6"/>
          <w:sz w:val="20"/>
          <w:lang w:val="cs-CZ"/>
        </w:rPr>
        <w:t xml:space="preserve"> </w:t>
      </w:r>
      <w:r w:rsidRPr="00453415">
        <w:rPr>
          <w:sz w:val="20"/>
          <w:lang w:val="cs-CZ"/>
        </w:rPr>
        <w:t>za</w:t>
      </w:r>
      <w:r w:rsidRPr="00453415">
        <w:rPr>
          <w:spacing w:val="-4"/>
          <w:sz w:val="20"/>
          <w:lang w:val="cs-CZ"/>
        </w:rPr>
        <w:t xml:space="preserve"> </w:t>
      </w:r>
      <w:r w:rsidRPr="00453415">
        <w:rPr>
          <w:sz w:val="20"/>
          <w:lang w:val="cs-CZ"/>
        </w:rPr>
        <w:t>Služby</w:t>
      </w:r>
      <w:r w:rsidRPr="00453415">
        <w:rPr>
          <w:spacing w:val="-4"/>
          <w:sz w:val="20"/>
          <w:lang w:val="cs-CZ"/>
        </w:rPr>
        <w:t xml:space="preserve"> </w:t>
      </w:r>
      <w:r w:rsidRPr="00453415">
        <w:rPr>
          <w:sz w:val="20"/>
          <w:lang w:val="cs-CZ"/>
        </w:rPr>
        <w:t>poskytnuté</w:t>
      </w:r>
      <w:r w:rsidRPr="00453415">
        <w:rPr>
          <w:spacing w:val="-4"/>
          <w:sz w:val="20"/>
          <w:lang w:val="cs-CZ"/>
        </w:rPr>
        <w:t xml:space="preserve"> </w:t>
      </w:r>
      <w:r w:rsidRPr="00453415">
        <w:rPr>
          <w:sz w:val="20"/>
          <w:lang w:val="cs-CZ"/>
        </w:rPr>
        <w:t>mu</w:t>
      </w:r>
      <w:r w:rsidRPr="00453415">
        <w:rPr>
          <w:spacing w:val="-4"/>
          <w:sz w:val="20"/>
          <w:lang w:val="cs-CZ"/>
        </w:rPr>
        <w:t xml:space="preserve"> </w:t>
      </w:r>
      <w:r w:rsidRPr="00453415">
        <w:rPr>
          <w:sz w:val="20"/>
          <w:lang w:val="cs-CZ"/>
        </w:rPr>
        <w:t>po</w:t>
      </w:r>
      <w:r w:rsidRPr="00453415">
        <w:rPr>
          <w:spacing w:val="-4"/>
          <w:sz w:val="20"/>
          <w:lang w:val="cs-CZ"/>
        </w:rPr>
        <w:t xml:space="preserve"> </w:t>
      </w:r>
      <w:r w:rsidRPr="00453415">
        <w:rPr>
          <w:sz w:val="20"/>
          <w:lang w:val="cs-CZ"/>
        </w:rPr>
        <w:t>dobu</w:t>
      </w:r>
      <w:r w:rsidRPr="00453415">
        <w:rPr>
          <w:spacing w:val="-4"/>
          <w:sz w:val="20"/>
          <w:lang w:val="cs-CZ"/>
        </w:rPr>
        <w:t xml:space="preserve"> </w:t>
      </w:r>
      <w:r w:rsidRPr="00453415">
        <w:rPr>
          <w:sz w:val="20"/>
          <w:lang w:val="cs-CZ"/>
        </w:rPr>
        <w:t>trvání</w:t>
      </w:r>
      <w:r w:rsidRPr="00453415">
        <w:rPr>
          <w:spacing w:val="-6"/>
          <w:sz w:val="20"/>
          <w:lang w:val="cs-CZ"/>
        </w:rPr>
        <w:t xml:space="preserve"> </w:t>
      </w:r>
      <w:r w:rsidRPr="00453415">
        <w:rPr>
          <w:sz w:val="20"/>
          <w:lang w:val="cs-CZ"/>
        </w:rPr>
        <w:t>této</w:t>
      </w:r>
      <w:r w:rsidRPr="00453415">
        <w:rPr>
          <w:spacing w:val="-3"/>
          <w:sz w:val="20"/>
          <w:lang w:val="cs-CZ"/>
        </w:rPr>
        <w:t xml:space="preserve"> </w:t>
      </w:r>
      <w:r w:rsidRPr="00453415">
        <w:rPr>
          <w:sz w:val="20"/>
          <w:lang w:val="cs-CZ"/>
        </w:rPr>
        <w:t>Rámcové</w:t>
      </w:r>
      <w:r w:rsidRPr="00453415">
        <w:rPr>
          <w:spacing w:val="-5"/>
          <w:sz w:val="20"/>
          <w:lang w:val="cs-CZ"/>
        </w:rPr>
        <w:t xml:space="preserve"> </w:t>
      </w:r>
      <w:r w:rsidRPr="00453415">
        <w:rPr>
          <w:sz w:val="20"/>
          <w:lang w:val="cs-CZ"/>
        </w:rPr>
        <w:t>dohody</w:t>
      </w:r>
      <w:r w:rsidRPr="00453415">
        <w:rPr>
          <w:spacing w:val="-4"/>
          <w:sz w:val="20"/>
          <w:lang w:val="cs-CZ"/>
        </w:rPr>
        <w:t xml:space="preserve"> </w:t>
      </w:r>
      <w:r w:rsidRPr="00453415">
        <w:rPr>
          <w:sz w:val="20"/>
          <w:lang w:val="cs-CZ"/>
        </w:rPr>
        <w:t>ceny dle cenových ujednání uvedených v této Rámcové dohodě a v případě služeb, jejichž ceny nejsou touto Rámcovou dohodou sjednány, dle Ceníku základních služeb pro firemní zákazníky, Ceníku volitelných služeb pro firemní zákazníky (dále společně též jen j</w:t>
      </w:r>
      <w:r w:rsidRPr="00453415">
        <w:rPr>
          <w:sz w:val="20"/>
          <w:lang w:val="cs-CZ"/>
        </w:rPr>
        <w:t xml:space="preserve">ako „Ceník“) a Ceníku služby O2 SMS </w:t>
      </w:r>
      <w:proofErr w:type="spellStart"/>
      <w:r w:rsidRPr="00453415">
        <w:rPr>
          <w:sz w:val="20"/>
          <w:lang w:val="cs-CZ"/>
        </w:rPr>
        <w:t>Connector</w:t>
      </w:r>
      <w:proofErr w:type="spellEnd"/>
      <w:r w:rsidRPr="00453415">
        <w:rPr>
          <w:sz w:val="20"/>
          <w:lang w:val="cs-CZ"/>
        </w:rPr>
        <w:t xml:space="preserve"> Business</w:t>
      </w:r>
      <w:r w:rsidRPr="00453415">
        <w:rPr>
          <w:spacing w:val="-7"/>
          <w:sz w:val="20"/>
          <w:lang w:val="cs-CZ"/>
        </w:rPr>
        <w:t xml:space="preserve"> </w:t>
      </w:r>
      <w:r w:rsidRPr="00453415">
        <w:rPr>
          <w:sz w:val="20"/>
          <w:lang w:val="cs-CZ"/>
        </w:rPr>
        <w:t>ve</w:t>
      </w:r>
      <w:r w:rsidRPr="00453415">
        <w:rPr>
          <w:spacing w:val="-9"/>
          <w:sz w:val="20"/>
          <w:lang w:val="cs-CZ"/>
        </w:rPr>
        <w:t xml:space="preserve"> </w:t>
      </w:r>
      <w:r w:rsidRPr="00453415">
        <w:rPr>
          <w:sz w:val="20"/>
          <w:lang w:val="cs-CZ"/>
        </w:rPr>
        <w:t>znění</w:t>
      </w:r>
      <w:r w:rsidRPr="00453415">
        <w:rPr>
          <w:spacing w:val="-4"/>
          <w:sz w:val="20"/>
          <w:lang w:val="cs-CZ"/>
        </w:rPr>
        <w:t xml:space="preserve"> </w:t>
      </w:r>
      <w:r w:rsidRPr="00453415">
        <w:rPr>
          <w:sz w:val="20"/>
          <w:lang w:val="cs-CZ"/>
        </w:rPr>
        <w:t>účinném</w:t>
      </w:r>
      <w:r w:rsidRPr="00453415">
        <w:rPr>
          <w:spacing w:val="-5"/>
          <w:sz w:val="20"/>
          <w:lang w:val="cs-CZ"/>
        </w:rPr>
        <w:t xml:space="preserve"> </w:t>
      </w:r>
      <w:r w:rsidRPr="00453415">
        <w:rPr>
          <w:sz w:val="20"/>
          <w:lang w:val="cs-CZ"/>
        </w:rPr>
        <w:t>ke</w:t>
      </w:r>
      <w:r w:rsidRPr="00453415">
        <w:rPr>
          <w:spacing w:val="-10"/>
          <w:sz w:val="20"/>
          <w:lang w:val="cs-CZ"/>
        </w:rPr>
        <w:t xml:space="preserve"> </w:t>
      </w:r>
      <w:r w:rsidRPr="00453415">
        <w:rPr>
          <w:sz w:val="20"/>
          <w:lang w:val="cs-CZ"/>
        </w:rPr>
        <w:t>dni</w:t>
      </w:r>
      <w:r w:rsidRPr="00453415">
        <w:rPr>
          <w:spacing w:val="-7"/>
          <w:sz w:val="20"/>
          <w:lang w:val="cs-CZ"/>
        </w:rPr>
        <w:t xml:space="preserve"> </w:t>
      </w:r>
      <w:r w:rsidRPr="00453415">
        <w:rPr>
          <w:sz w:val="20"/>
          <w:lang w:val="cs-CZ"/>
        </w:rPr>
        <w:t>poskytnutí</w:t>
      </w:r>
      <w:r w:rsidRPr="00453415">
        <w:rPr>
          <w:spacing w:val="-6"/>
          <w:sz w:val="20"/>
          <w:lang w:val="cs-CZ"/>
        </w:rPr>
        <w:t xml:space="preserve"> </w:t>
      </w:r>
      <w:r w:rsidRPr="00453415">
        <w:rPr>
          <w:sz w:val="20"/>
          <w:lang w:val="cs-CZ"/>
        </w:rPr>
        <w:t>Služby,</w:t>
      </w:r>
      <w:r w:rsidRPr="00453415">
        <w:rPr>
          <w:spacing w:val="-6"/>
          <w:sz w:val="20"/>
          <w:lang w:val="cs-CZ"/>
        </w:rPr>
        <w:t xml:space="preserve"> </w:t>
      </w:r>
      <w:r w:rsidRPr="00453415">
        <w:rPr>
          <w:sz w:val="20"/>
          <w:lang w:val="cs-CZ"/>
        </w:rPr>
        <w:t>nebude-li</w:t>
      </w:r>
      <w:r w:rsidRPr="00453415">
        <w:rPr>
          <w:spacing w:val="-8"/>
          <w:sz w:val="20"/>
          <w:lang w:val="cs-CZ"/>
        </w:rPr>
        <w:t xml:space="preserve"> </w:t>
      </w:r>
      <w:r w:rsidRPr="00453415">
        <w:rPr>
          <w:sz w:val="20"/>
          <w:lang w:val="cs-CZ"/>
        </w:rPr>
        <w:t>dohodnuto</w:t>
      </w:r>
      <w:r w:rsidRPr="00453415">
        <w:rPr>
          <w:spacing w:val="-7"/>
          <w:sz w:val="20"/>
          <w:lang w:val="cs-CZ"/>
        </w:rPr>
        <w:t xml:space="preserve"> </w:t>
      </w:r>
      <w:r w:rsidRPr="00453415">
        <w:rPr>
          <w:sz w:val="20"/>
          <w:lang w:val="cs-CZ"/>
        </w:rPr>
        <w:t>jinak.</w:t>
      </w:r>
      <w:r w:rsidRPr="00453415">
        <w:rPr>
          <w:spacing w:val="-6"/>
          <w:sz w:val="20"/>
          <w:lang w:val="cs-CZ"/>
        </w:rPr>
        <w:t xml:space="preserve"> </w:t>
      </w:r>
      <w:r w:rsidRPr="00453415">
        <w:rPr>
          <w:sz w:val="20"/>
          <w:lang w:val="cs-CZ"/>
        </w:rPr>
        <w:t>Účastník</w:t>
      </w:r>
      <w:r w:rsidRPr="00453415">
        <w:rPr>
          <w:spacing w:val="-6"/>
          <w:sz w:val="20"/>
          <w:lang w:val="cs-CZ"/>
        </w:rPr>
        <w:t xml:space="preserve"> </w:t>
      </w:r>
      <w:r w:rsidRPr="00453415">
        <w:rPr>
          <w:sz w:val="20"/>
          <w:lang w:val="cs-CZ"/>
        </w:rPr>
        <w:t>prohlašuje,</w:t>
      </w:r>
      <w:r w:rsidRPr="00453415">
        <w:rPr>
          <w:spacing w:val="-5"/>
          <w:sz w:val="20"/>
          <w:lang w:val="cs-CZ"/>
        </w:rPr>
        <w:t xml:space="preserve"> </w:t>
      </w:r>
      <w:r w:rsidRPr="00453415">
        <w:rPr>
          <w:sz w:val="20"/>
          <w:lang w:val="cs-CZ"/>
        </w:rPr>
        <w:t>že byl seznámen s Ceníkem ve znění účinném ke dni uzavření této Rámcové dohody. Ceník v aktuálním znění</w:t>
      </w:r>
      <w:r w:rsidRPr="00453415">
        <w:rPr>
          <w:spacing w:val="-10"/>
          <w:sz w:val="20"/>
          <w:lang w:val="cs-CZ"/>
        </w:rPr>
        <w:t xml:space="preserve"> </w:t>
      </w:r>
      <w:r w:rsidRPr="00453415">
        <w:rPr>
          <w:sz w:val="20"/>
          <w:lang w:val="cs-CZ"/>
        </w:rPr>
        <w:t>a</w:t>
      </w:r>
      <w:r w:rsidRPr="00453415">
        <w:rPr>
          <w:spacing w:val="-12"/>
          <w:sz w:val="20"/>
          <w:lang w:val="cs-CZ"/>
        </w:rPr>
        <w:t xml:space="preserve"> </w:t>
      </w:r>
      <w:r w:rsidRPr="00453415">
        <w:rPr>
          <w:sz w:val="20"/>
          <w:lang w:val="cs-CZ"/>
        </w:rPr>
        <w:t>dalš</w:t>
      </w:r>
      <w:r w:rsidRPr="00453415">
        <w:rPr>
          <w:sz w:val="20"/>
          <w:lang w:val="cs-CZ"/>
        </w:rPr>
        <w:t>í</w:t>
      </w:r>
      <w:r w:rsidRPr="00453415">
        <w:rPr>
          <w:spacing w:val="-10"/>
          <w:sz w:val="20"/>
          <w:lang w:val="cs-CZ"/>
        </w:rPr>
        <w:t xml:space="preserve"> </w:t>
      </w:r>
      <w:r w:rsidRPr="00453415">
        <w:rPr>
          <w:sz w:val="20"/>
          <w:lang w:val="cs-CZ"/>
        </w:rPr>
        <w:t>aktuální</w:t>
      </w:r>
      <w:r w:rsidRPr="00453415">
        <w:rPr>
          <w:spacing w:val="-10"/>
          <w:sz w:val="20"/>
          <w:lang w:val="cs-CZ"/>
        </w:rPr>
        <w:t xml:space="preserve"> </w:t>
      </w:r>
      <w:r w:rsidRPr="00453415">
        <w:rPr>
          <w:sz w:val="20"/>
          <w:lang w:val="cs-CZ"/>
        </w:rPr>
        <w:t>dokumenty</w:t>
      </w:r>
      <w:r w:rsidRPr="00453415">
        <w:rPr>
          <w:spacing w:val="-10"/>
          <w:sz w:val="20"/>
          <w:lang w:val="cs-CZ"/>
        </w:rPr>
        <w:t xml:space="preserve"> </w:t>
      </w:r>
      <w:r w:rsidRPr="00453415">
        <w:rPr>
          <w:sz w:val="20"/>
          <w:lang w:val="cs-CZ"/>
        </w:rPr>
        <w:t>jsou</w:t>
      </w:r>
      <w:r w:rsidRPr="00453415">
        <w:rPr>
          <w:spacing w:val="-9"/>
          <w:sz w:val="20"/>
          <w:lang w:val="cs-CZ"/>
        </w:rPr>
        <w:t xml:space="preserve"> </w:t>
      </w:r>
      <w:r w:rsidRPr="00453415">
        <w:rPr>
          <w:sz w:val="20"/>
          <w:lang w:val="cs-CZ"/>
        </w:rPr>
        <w:t>Účastníkovi</w:t>
      </w:r>
      <w:r w:rsidRPr="00453415">
        <w:rPr>
          <w:spacing w:val="-11"/>
          <w:sz w:val="20"/>
          <w:lang w:val="cs-CZ"/>
        </w:rPr>
        <w:t xml:space="preserve"> </w:t>
      </w:r>
      <w:r w:rsidRPr="00453415">
        <w:rPr>
          <w:sz w:val="20"/>
          <w:lang w:val="cs-CZ"/>
        </w:rPr>
        <w:t>k</w:t>
      </w:r>
      <w:r w:rsidRPr="00453415">
        <w:rPr>
          <w:spacing w:val="-3"/>
          <w:sz w:val="20"/>
          <w:lang w:val="cs-CZ"/>
        </w:rPr>
        <w:t xml:space="preserve"> </w:t>
      </w:r>
      <w:r w:rsidRPr="00453415">
        <w:rPr>
          <w:sz w:val="20"/>
          <w:lang w:val="cs-CZ"/>
        </w:rPr>
        <w:t>dispozici</w:t>
      </w:r>
      <w:r w:rsidRPr="00453415">
        <w:rPr>
          <w:spacing w:val="-14"/>
          <w:sz w:val="20"/>
          <w:lang w:val="cs-CZ"/>
        </w:rPr>
        <w:t xml:space="preserve"> </w:t>
      </w:r>
      <w:r w:rsidRPr="00453415">
        <w:rPr>
          <w:sz w:val="20"/>
          <w:lang w:val="cs-CZ"/>
        </w:rPr>
        <w:t>na</w:t>
      </w:r>
      <w:r w:rsidRPr="00453415">
        <w:rPr>
          <w:spacing w:val="-9"/>
          <w:sz w:val="20"/>
          <w:lang w:val="cs-CZ"/>
        </w:rPr>
        <w:t xml:space="preserve"> </w:t>
      </w:r>
      <w:r w:rsidRPr="00453415">
        <w:rPr>
          <w:sz w:val="20"/>
          <w:lang w:val="cs-CZ"/>
        </w:rPr>
        <w:t>internetových</w:t>
      </w:r>
      <w:r w:rsidRPr="00453415">
        <w:rPr>
          <w:spacing w:val="-12"/>
          <w:sz w:val="20"/>
          <w:lang w:val="cs-CZ"/>
        </w:rPr>
        <w:t xml:space="preserve"> </w:t>
      </w:r>
      <w:r w:rsidRPr="00453415">
        <w:rPr>
          <w:sz w:val="20"/>
          <w:lang w:val="cs-CZ"/>
        </w:rPr>
        <w:t>stránkách</w:t>
      </w:r>
      <w:r w:rsidRPr="00453415">
        <w:rPr>
          <w:spacing w:val="-13"/>
          <w:sz w:val="20"/>
          <w:lang w:val="cs-CZ"/>
        </w:rPr>
        <w:t xml:space="preserve"> </w:t>
      </w:r>
      <w:r w:rsidRPr="00453415">
        <w:rPr>
          <w:sz w:val="20"/>
          <w:lang w:val="cs-CZ"/>
        </w:rPr>
        <w:t>společnosti</w:t>
      </w:r>
      <w:r w:rsidRPr="00453415">
        <w:rPr>
          <w:spacing w:val="-12"/>
          <w:sz w:val="20"/>
          <w:lang w:val="cs-CZ"/>
        </w:rPr>
        <w:t xml:space="preserve"> </w:t>
      </w:r>
      <w:r w:rsidRPr="00453415">
        <w:rPr>
          <w:sz w:val="20"/>
          <w:lang w:val="cs-CZ"/>
        </w:rPr>
        <w:t>O2.</w:t>
      </w:r>
    </w:p>
    <w:p w14:paraId="3D98CF6F" w14:textId="77777777" w:rsidR="00A86C30" w:rsidRPr="00453415" w:rsidRDefault="004E4690">
      <w:pPr>
        <w:pStyle w:val="Odstavecseseznamem"/>
        <w:numPr>
          <w:ilvl w:val="1"/>
          <w:numId w:val="31"/>
        </w:numPr>
        <w:tabs>
          <w:tab w:val="left" w:pos="1001"/>
        </w:tabs>
        <w:spacing w:before="83"/>
        <w:ind w:left="1000" w:hanging="429"/>
        <w:jc w:val="both"/>
        <w:rPr>
          <w:sz w:val="20"/>
          <w:lang w:val="cs-CZ"/>
        </w:rPr>
      </w:pPr>
      <w:r w:rsidRPr="00453415">
        <w:rPr>
          <w:sz w:val="20"/>
          <w:lang w:val="cs-CZ"/>
        </w:rPr>
        <w:t>Účastník nepřipouští žádné další poplatky spojené s provozem a poskytováním předmětných</w:t>
      </w:r>
      <w:r w:rsidRPr="00453415">
        <w:rPr>
          <w:spacing w:val="-12"/>
          <w:sz w:val="20"/>
          <w:lang w:val="cs-CZ"/>
        </w:rPr>
        <w:t xml:space="preserve"> </w:t>
      </w:r>
      <w:r w:rsidRPr="00453415">
        <w:rPr>
          <w:sz w:val="20"/>
          <w:lang w:val="cs-CZ"/>
        </w:rPr>
        <w:t>Služeb.</w:t>
      </w:r>
    </w:p>
    <w:p w14:paraId="2A5A9E62" w14:textId="77777777" w:rsidR="00A86C30" w:rsidRPr="00453415" w:rsidRDefault="00A86C30">
      <w:pPr>
        <w:pStyle w:val="Zkladntext"/>
        <w:rPr>
          <w:lang w:val="cs-CZ"/>
        </w:rPr>
      </w:pPr>
    </w:p>
    <w:p w14:paraId="717ACCE5" w14:textId="77777777" w:rsidR="00A86C30" w:rsidRPr="00453415" w:rsidRDefault="00A86C30">
      <w:pPr>
        <w:pStyle w:val="Zkladntext"/>
        <w:rPr>
          <w:lang w:val="cs-CZ"/>
        </w:rPr>
      </w:pPr>
    </w:p>
    <w:p w14:paraId="0F136F58" w14:textId="77777777" w:rsidR="00A86C30" w:rsidRPr="00453415" w:rsidRDefault="00A86C30">
      <w:pPr>
        <w:pStyle w:val="Zkladntext"/>
        <w:spacing w:before="5"/>
        <w:rPr>
          <w:sz w:val="21"/>
          <w:lang w:val="cs-CZ"/>
        </w:rPr>
      </w:pPr>
    </w:p>
    <w:p w14:paraId="77A34A13" w14:textId="77777777" w:rsidR="00A86C30" w:rsidRPr="00453415" w:rsidRDefault="00A86C30">
      <w:pPr>
        <w:rPr>
          <w:sz w:val="21"/>
          <w:lang w:val="cs-CZ"/>
        </w:rPr>
        <w:sectPr w:rsidR="00A86C30" w:rsidRPr="00453415">
          <w:type w:val="continuous"/>
          <w:pgSz w:w="11910" w:h="16840"/>
          <w:pgMar w:top="1080" w:right="440" w:bottom="520" w:left="560" w:header="708" w:footer="708" w:gutter="0"/>
          <w:cols w:space="708"/>
        </w:sectPr>
      </w:pPr>
    </w:p>
    <w:p w14:paraId="4E5DA334" w14:textId="77777777" w:rsidR="00A86C30" w:rsidRPr="00453415" w:rsidRDefault="004E4690">
      <w:pPr>
        <w:pStyle w:val="Zkladntext"/>
        <w:spacing w:before="90"/>
        <w:ind w:left="1302"/>
        <w:rPr>
          <w:lang w:val="cs-CZ"/>
        </w:rPr>
      </w:pPr>
      <w:r w:rsidRPr="00453415">
        <w:rPr>
          <w:color w:val="000064"/>
          <w:w w:val="95"/>
          <w:lang w:val="cs-CZ"/>
        </w:rPr>
        <w:t>O2</w:t>
      </w:r>
      <w:r w:rsidRPr="00453415">
        <w:rPr>
          <w:color w:val="000064"/>
          <w:spacing w:val="-27"/>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r w:rsidRPr="00453415">
        <w:rPr>
          <w:color w:val="000064"/>
          <w:spacing w:val="-26"/>
          <w:w w:val="95"/>
          <w:lang w:val="cs-CZ"/>
        </w:rPr>
        <w:t xml:space="preserve"> </w:t>
      </w:r>
      <w:r w:rsidRPr="00453415">
        <w:rPr>
          <w:color w:val="000064"/>
          <w:w w:val="95"/>
          <w:lang w:val="cs-CZ"/>
        </w:rPr>
        <w:t>a.s.</w:t>
      </w:r>
      <w:r w:rsidRPr="00453415">
        <w:rPr>
          <w:color w:val="000064"/>
          <w:spacing w:val="29"/>
          <w:w w:val="95"/>
          <w:lang w:val="cs-CZ"/>
        </w:rPr>
        <w:t xml:space="preserve"> </w:t>
      </w:r>
      <w:r w:rsidRPr="00453415">
        <w:rPr>
          <w:color w:val="000064"/>
          <w:w w:val="95"/>
          <w:lang w:val="cs-CZ"/>
        </w:rPr>
        <w:t>Za</w:t>
      </w:r>
      <w:r w:rsidRPr="00453415">
        <w:rPr>
          <w:color w:val="000064"/>
          <w:spacing w:val="-26"/>
          <w:w w:val="95"/>
          <w:lang w:val="cs-CZ"/>
        </w:rPr>
        <w:t xml:space="preserve"> </w:t>
      </w:r>
      <w:r w:rsidRPr="00453415">
        <w:rPr>
          <w:color w:val="000064"/>
          <w:w w:val="95"/>
          <w:lang w:val="cs-CZ"/>
        </w:rPr>
        <w:t>Brumlovkou</w:t>
      </w:r>
      <w:r w:rsidRPr="00453415">
        <w:rPr>
          <w:color w:val="000064"/>
          <w:spacing w:val="-25"/>
          <w:w w:val="95"/>
          <w:lang w:val="cs-CZ"/>
        </w:rPr>
        <w:t xml:space="preserve"> </w:t>
      </w:r>
      <w:r w:rsidRPr="00453415">
        <w:rPr>
          <w:color w:val="000064"/>
          <w:w w:val="95"/>
          <w:lang w:val="cs-CZ"/>
        </w:rPr>
        <w:t>266/2</w:t>
      </w:r>
      <w:r w:rsidRPr="00453415">
        <w:rPr>
          <w:color w:val="000064"/>
          <w:spacing w:val="27"/>
          <w:w w:val="95"/>
          <w:lang w:val="cs-CZ"/>
        </w:rPr>
        <w:t xml:space="preserve"> </w:t>
      </w:r>
      <w:r w:rsidRPr="00453415">
        <w:rPr>
          <w:color w:val="000064"/>
          <w:w w:val="95"/>
          <w:lang w:val="cs-CZ"/>
        </w:rPr>
        <w:t>140</w:t>
      </w:r>
      <w:r w:rsidRPr="00453415">
        <w:rPr>
          <w:color w:val="000064"/>
          <w:spacing w:val="-26"/>
          <w:w w:val="95"/>
          <w:lang w:val="cs-CZ"/>
        </w:rPr>
        <w:t xml:space="preserve"> </w:t>
      </w:r>
      <w:r w:rsidRPr="00453415">
        <w:rPr>
          <w:color w:val="000064"/>
          <w:w w:val="95"/>
          <w:lang w:val="cs-CZ"/>
        </w:rPr>
        <w:t>22</w:t>
      </w:r>
      <w:r w:rsidRPr="00453415">
        <w:rPr>
          <w:color w:val="000064"/>
          <w:spacing w:val="-27"/>
          <w:w w:val="95"/>
          <w:lang w:val="cs-CZ"/>
        </w:rPr>
        <w:t xml:space="preserve"> </w:t>
      </w:r>
      <w:r w:rsidRPr="00453415">
        <w:rPr>
          <w:color w:val="000064"/>
          <w:w w:val="95"/>
          <w:lang w:val="cs-CZ"/>
        </w:rPr>
        <w:t>Praha</w:t>
      </w:r>
      <w:r w:rsidRPr="00453415">
        <w:rPr>
          <w:color w:val="000064"/>
          <w:spacing w:val="-26"/>
          <w:w w:val="95"/>
          <w:lang w:val="cs-CZ"/>
        </w:rPr>
        <w:t xml:space="preserve"> </w:t>
      </w:r>
      <w:r w:rsidRPr="00453415">
        <w:rPr>
          <w:color w:val="000064"/>
          <w:w w:val="95"/>
          <w:lang w:val="cs-CZ"/>
        </w:rPr>
        <w:t>4</w:t>
      </w:r>
      <w:r w:rsidRPr="00453415">
        <w:rPr>
          <w:color w:val="000064"/>
          <w:spacing w:val="-25"/>
          <w:w w:val="95"/>
          <w:lang w:val="cs-CZ"/>
        </w:rPr>
        <w:t xml:space="preserve"> </w:t>
      </w:r>
      <w:r w:rsidRPr="00453415">
        <w:rPr>
          <w:color w:val="000064"/>
          <w:w w:val="95"/>
          <w:lang w:val="cs-CZ"/>
        </w:rPr>
        <w:t>-</w:t>
      </w:r>
      <w:r w:rsidRPr="00453415">
        <w:rPr>
          <w:color w:val="000064"/>
          <w:spacing w:val="-26"/>
          <w:w w:val="95"/>
          <w:lang w:val="cs-CZ"/>
        </w:rPr>
        <w:t xml:space="preserve"> </w:t>
      </w:r>
      <w:r w:rsidRPr="00453415">
        <w:rPr>
          <w:color w:val="000064"/>
          <w:w w:val="95"/>
          <w:lang w:val="cs-CZ"/>
        </w:rPr>
        <w:t>Michle</w:t>
      </w:r>
      <w:r w:rsidRPr="00453415">
        <w:rPr>
          <w:color w:val="000064"/>
          <w:spacing w:val="-28"/>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p>
    <w:p w14:paraId="794AD5BB" w14:textId="77777777" w:rsidR="00A86C30" w:rsidRPr="00453415" w:rsidRDefault="004E4690">
      <w:pPr>
        <w:spacing w:before="93"/>
        <w:ind w:left="2245"/>
        <w:rPr>
          <w:sz w:val="14"/>
          <w:lang w:val="cs-CZ"/>
        </w:rPr>
      </w:pPr>
      <w:r w:rsidRPr="00453415">
        <w:rPr>
          <w:color w:val="000064"/>
          <w:w w:val="95"/>
          <w:sz w:val="14"/>
          <w:lang w:val="cs-CZ"/>
        </w:rPr>
        <w:t>zapsaná</w:t>
      </w:r>
      <w:r w:rsidRPr="00453415">
        <w:rPr>
          <w:color w:val="000064"/>
          <w:spacing w:val="-22"/>
          <w:w w:val="95"/>
          <w:sz w:val="14"/>
          <w:lang w:val="cs-CZ"/>
        </w:rPr>
        <w:t xml:space="preserve"> </w:t>
      </w:r>
      <w:r w:rsidRPr="00453415">
        <w:rPr>
          <w:color w:val="000064"/>
          <w:w w:val="95"/>
          <w:sz w:val="14"/>
          <w:lang w:val="cs-CZ"/>
        </w:rPr>
        <w:t>v</w:t>
      </w:r>
      <w:r w:rsidRPr="00453415">
        <w:rPr>
          <w:color w:val="000064"/>
          <w:spacing w:val="-24"/>
          <w:w w:val="95"/>
          <w:sz w:val="14"/>
          <w:lang w:val="cs-CZ"/>
        </w:rPr>
        <w:t xml:space="preserve"> </w:t>
      </w:r>
      <w:r w:rsidRPr="00453415">
        <w:rPr>
          <w:color w:val="000064"/>
          <w:w w:val="95"/>
          <w:sz w:val="14"/>
          <w:lang w:val="cs-CZ"/>
        </w:rPr>
        <w:t>obchodním</w:t>
      </w:r>
      <w:r w:rsidRPr="00453415">
        <w:rPr>
          <w:color w:val="000064"/>
          <w:spacing w:val="-24"/>
          <w:w w:val="95"/>
          <w:sz w:val="14"/>
          <w:lang w:val="cs-CZ"/>
        </w:rPr>
        <w:t xml:space="preserve"> </w:t>
      </w:r>
      <w:r w:rsidRPr="00453415">
        <w:rPr>
          <w:color w:val="000064"/>
          <w:w w:val="95"/>
          <w:sz w:val="14"/>
          <w:lang w:val="cs-CZ"/>
        </w:rPr>
        <w:t>rejstříku</w:t>
      </w:r>
      <w:r w:rsidRPr="00453415">
        <w:rPr>
          <w:color w:val="000064"/>
          <w:spacing w:val="-22"/>
          <w:w w:val="95"/>
          <w:sz w:val="14"/>
          <w:lang w:val="cs-CZ"/>
        </w:rPr>
        <w:t xml:space="preserve"> </w:t>
      </w:r>
      <w:r w:rsidRPr="00453415">
        <w:rPr>
          <w:color w:val="000064"/>
          <w:w w:val="95"/>
          <w:sz w:val="14"/>
          <w:lang w:val="cs-CZ"/>
        </w:rPr>
        <w:t>Městského</w:t>
      </w:r>
      <w:r w:rsidRPr="00453415">
        <w:rPr>
          <w:color w:val="000064"/>
          <w:spacing w:val="-22"/>
          <w:w w:val="95"/>
          <w:sz w:val="14"/>
          <w:lang w:val="cs-CZ"/>
        </w:rPr>
        <w:t xml:space="preserve"> </w:t>
      </w:r>
      <w:r w:rsidRPr="00453415">
        <w:rPr>
          <w:color w:val="000064"/>
          <w:w w:val="95"/>
          <w:sz w:val="14"/>
          <w:lang w:val="cs-CZ"/>
        </w:rPr>
        <w:t>soudu</w:t>
      </w:r>
      <w:r w:rsidRPr="00453415">
        <w:rPr>
          <w:color w:val="000064"/>
          <w:spacing w:val="-23"/>
          <w:w w:val="95"/>
          <w:sz w:val="14"/>
          <w:lang w:val="cs-CZ"/>
        </w:rPr>
        <w:t xml:space="preserve"> </w:t>
      </w:r>
      <w:r w:rsidRPr="00453415">
        <w:rPr>
          <w:color w:val="000064"/>
          <w:w w:val="95"/>
          <w:sz w:val="14"/>
          <w:lang w:val="cs-CZ"/>
        </w:rPr>
        <w:t>v</w:t>
      </w:r>
      <w:r w:rsidRPr="00453415">
        <w:rPr>
          <w:color w:val="000064"/>
          <w:spacing w:val="-23"/>
          <w:w w:val="95"/>
          <w:sz w:val="14"/>
          <w:lang w:val="cs-CZ"/>
        </w:rPr>
        <w:t xml:space="preserve"> </w:t>
      </w:r>
      <w:r w:rsidRPr="00453415">
        <w:rPr>
          <w:color w:val="000064"/>
          <w:w w:val="95"/>
          <w:sz w:val="14"/>
          <w:lang w:val="cs-CZ"/>
        </w:rPr>
        <w:t>Praze</w:t>
      </w:r>
      <w:r w:rsidRPr="00453415">
        <w:rPr>
          <w:color w:val="000064"/>
          <w:spacing w:val="-23"/>
          <w:w w:val="95"/>
          <w:sz w:val="14"/>
          <w:lang w:val="cs-CZ"/>
        </w:rPr>
        <w:t xml:space="preserve"> </w:t>
      </w:r>
      <w:r w:rsidRPr="00453415">
        <w:rPr>
          <w:color w:val="000064"/>
          <w:w w:val="95"/>
          <w:sz w:val="14"/>
          <w:lang w:val="cs-CZ"/>
        </w:rPr>
        <w:t>oddíl</w:t>
      </w:r>
      <w:r w:rsidRPr="00453415">
        <w:rPr>
          <w:color w:val="000064"/>
          <w:spacing w:val="-23"/>
          <w:w w:val="95"/>
          <w:sz w:val="14"/>
          <w:lang w:val="cs-CZ"/>
        </w:rPr>
        <w:t xml:space="preserve"> </w:t>
      </w:r>
      <w:r w:rsidRPr="00453415">
        <w:rPr>
          <w:color w:val="000064"/>
          <w:w w:val="95"/>
          <w:sz w:val="14"/>
          <w:lang w:val="cs-CZ"/>
        </w:rPr>
        <w:t>B</w:t>
      </w:r>
      <w:r w:rsidRPr="00453415">
        <w:rPr>
          <w:color w:val="000064"/>
          <w:spacing w:val="-22"/>
          <w:w w:val="95"/>
          <w:sz w:val="14"/>
          <w:lang w:val="cs-CZ"/>
        </w:rPr>
        <w:t xml:space="preserve"> </w:t>
      </w:r>
      <w:r w:rsidRPr="00453415">
        <w:rPr>
          <w:color w:val="000064"/>
          <w:w w:val="95"/>
          <w:sz w:val="14"/>
          <w:lang w:val="cs-CZ"/>
        </w:rPr>
        <w:t>vložka</w:t>
      </w:r>
      <w:r w:rsidRPr="00453415">
        <w:rPr>
          <w:color w:val="000064"/>
          <w:spacing w:val="-22"/>
          <w:w w:val="95"/>
          <w:sz w:val="14"/>
          <w:lang w:val="cs-CZ"/>
        </w:rPr>
        <w:t xml:space="preserve"> </w:t>
      </w:r>
      <w:r w:rsidRPr="00453415">
        <w:rPr>
          <w:color w:val="000064"/>
          <w:w w:val="95"/>
          <w:sz w:val="14"/>
          <w:lang w:val="cs-CZ"/>
        </w:rPr>
        <w:t>2322</w:t>
      </w:r>
      <w:r w:rsidRPr="00453415">
        <w:rPr>
          <w:color w:val="000064"/>
          <w:spacing w:val="5"/>
          <w:w w:val="95"/>
          <w:sz w:val="14"/>
          <w:lang w:val="cs-CZ"/>
        </w:rPr>
        <w:t xml:space="preserve"> </w:t>
      </w:r>
      <w:r w:rsidRPr="00453415">
        <w:rPr>
          <w:color w:val="000064"/>
          <w:w w:val="95"/>
          <w:sz w:val="14"/>
          <w:lang w:val="cs-CZ"/>
        </w:rPr>
        <w:t>IČ</w:t>
      </w:r>
      <w:r w:rsidRPr="00453415">
        <w:rPr>
          <w:color w:val="000064"/>
          <w:spacing w:val="-23"/>
          <w:w w:val="95"/>
          <w:sz w:val="14"/>
          <w:lang w:val="cs-CZ"/>
        </w:rPr>
        <w:t xml:space="preserve"> </w:t>
      </w:r>
      <w:r w:rsidRPr="00453415">
        <w:rPr>
          <w:color w:val="000064"/>
          <w:w w:val="95"/>
          <w:sz w:val="14"/>
          <w:lang w:val="cs-CZ"/>
        </w:rPr>
        <w:t>60193336</w:t>
      </w:r>
      <w:r w:rsidRPr="00453415">
        <w:rPr>
          <w:color w:val="000064"/>
          <w:spacing w:val="6"/>
          <w:w w:val="95"/>
          <w:sz w:val="14"/>
          <w:lang w:val="cs-CZ"/>
        </w:rPr>
        <w:t xml:space="preserve"> </w:t>
      </w:r>
      <w:r w:rsidRPr="00453415">
        <w:rPr>
          <w:color w:val="000064"/>
          <w:w w:val="95"/>
          <w:sz w:val="14"/>
          <w:lang w:val="cs-CZ"/>
        </w:rPr>
        <w:t>DIČ</w:t>
      </w:r>
      <w:r w:rsidRPr="00453415">
        <w:rPr>
          <w:color w:val="000064"/>
          <w:spacing w:val="-23"/>
          <w:w w:val="95"/>
          <w:sz w:val="14"/>
          <w:lang w:val="cs-CZ"/>
        </w:rPr>
        <w:t xml:space="preserve"> </w:t>
      </w:r>
      <w:r w:rsidRPr="00453415">
        <w:rPr>
          <w:color w:val="000064"/>
          <w:w w:val="95"/>
          <w:sz w:val="14"/>
          <w:lang w:val="cs-CZ"/>
        </w:rPr>
        <w:t>CZ60193336</w:t>
      </w:r>
    </w:p>
    <w:p w14:paraId="46F670F4" w14:textId="77777777" w:rsidR="00A86C30" w:rsidRPr="00453415" w:rsidRDefault="004E4690">
      <w:pPr>
        <w:pStyle w:val="Zkladntext"/>
        <w:spacing w:before="90"/>
        <w:ind w:left="2"/>
        <w:rPr>
          <w:lang w:val="cs-CZ"/>
        </w:rPr>
      </w:pPr>
      <w:r w:rsidRPr="00453415">
        <w:rPr>
          <w:lang w:val="cs-CZ"/>
        </w:rPr>
        <w:br w:type="column"/>
      </w:r>
      <w:r w:rsidRPr="00453415">
        <w:rPr>
          <w:color w:val="0000FF"/>
          <w:spacing w:val="-143"/>
          <w:u w:val="single" w:color="0000FF"/>
          <w:lang w:val="cs-CZ"/>
        </w:rPr>
        <w:t>w</w:t>
      </w:r>
      <w:r w:rsidRPr="00453415">
        <w:rPr>
          <w:color w:val="0000FF"/>
          <w:spacing w:val="84"/>
          <w:lang w:val="cs-CZ"/>
        </w:rPr>
        <w:t xml:space="preserve"> </w:t>
      </w:r>
      <w:r w:rsidRPr="00453415">
        <w:rPr>
          <w:color w:val="0000FF"/>
          <w:u w:val="single" w:color="0000FF"/>
          <w:lang w:val="cs-CZ"/>
        </w:rPr>
        <w:t>ww.o2.cz</w:t>
      </w:r>
    </w:p>
    <w:p w14:paraId="77580A98" w14:textId="77777777" w:rsidR="00A86C30" w:rsidRPr="00453415" w:rsidRDefault="00A86C30">
      <w:pPr>
        <w:rPr>
          <w:lang w:val="cs-CZ"/>
        </w:rPr>
        <w:sectPr w:rsidR="00A86C30" w:rsidRPr="00453415">
          <w:type w:val="continuous"/>
          <w:pgSz w:w="11910" w:h="16840"/>
          <w:pgMar w:top="1080" w:right="440" w:bottom="520" w:left="560" w:header="708" w:footer="708" w:gutter="0"/>
          <w:cols w:num="2" w:space="708" w:equalWidth="0">
            <w:col w:w="8420" w:space="40"/>
            <w:col w:w="2450"/>
          </w:cols>
        </w:sectPr>
      </w:pPr>
    </w:p>
    <w:p w14:paraId="079B4DC7" w14:textId="77777777" w:rsidR="00A86C30" w:rsidRPr="00453415" w:rsidRDefault="00A86C30">
      <w:pPr>
        <w:pStyle w:val="Zkladntext"/>
        <w:spacing w:before="10"/>
        <w:rPr>
          <w:lang w:val="cs-CZ"/>
        </w:rPr>
      </w:pPr>
    </w:p>
    <w:p w14:paraId="6C0375C6" w14:textId="77777777" w:rsidR="00A86C30" w:rsidRPr="00453415" w:rsidRDefault="004E4690">
      <w:pPr>
        <w:pStyle w:val="Odstavecseseznamem"/>
        <w:numPr>
          <w:ilvl w:val="1"/>
          <w:numId w:val="31"/>
        </w:numPr>
        <w:tabs>
          <w:tab w:val="left" w:pos="1001"/>
        </w:tabs>
        <w:spacing w:before="93"/>
        <w:ind w:right="689" w:hanging="454"/>
        <w:jc w:val="both"/>
        <w:rPr>
          <w:sz w:val="20"/>
          <w:lang w:val="cs-CZ"/>
        </w:rPr>
      </w:pPr>
      <w:r w:rsidRPr="00453415">
        <w:rPr>
          <w:sz w:val="20"/>
          <w:lang w:val="cs-CZ"/>
        </w:rPr>
        <w:t>Faktury musí mít náležitosti daňového dokladu podle zákona č. 235/2004 Sb., o dani z přidané hodnoty, ve znění pozdějších předpisů a budou vystavovány měsíčně, tj. vždy za předchozí kalendářní měsíc. Termín splatnosti je nejméně 21 dnů od data vystavení</w:t>
      </w:r>
      <w:r w:rsidRPr="00453415">
        <w:rPr>
          <w:spacing w:val="-14"/>
          <w:sz w:val="20"/>
          <w:lang w:val="cs-CZ"/>
        </w:rPr>
        <w:t xml:space="preserve"> </w:t>
      </w:r>
      <w:r w:rsidRPr="00453415">
        <w:rPr>
          <w:sz w:val="20"/>
          <w:lang w:val="cs-CZ"/>
        </w:rPr>
        <w:t>fa</w:t>
      </w:r>
      <w:r w:rsidRPr="00453415">
        <w:rPr>
          <w:sz w:val="20"/>
          <w:lang w:val="cs-CZ"/>
        </w:rPr>
        <w:t>ktury.</w:t>
      </w:r>
    </w:p>
    <w:p w14:paraId="5BCA2CC2" w14:textId="77777777" w:rsidR="00A86C30" w:rsidRPr="00453415" w:rsidRDefault="00A86C30">
      <w:pPr>
        <w:pStyle w:val="Zkladntext"/>
        <w:rPr>
          <w:sz w:val="22"/>
          <w:lang w:val="cs-CZ"/>
        </w:rPr>
      </w:pPr>
    </w:p>
    <w:p w14:paraId="7623E3D1" w14:textId="77777777" w:rsidR="00A86C30" w:rsidRPr="00453415" w:rsidRDefault="00A86C30">
      <w:pPr>
        <w:pStyle w:val="Zkladntext"/>
        <w:spacing w:before="4"/>
        <w:rPr>
          <w:sz w:val="22"/>
          <w:lang w:val="cs-CZ"/>
        </w:rPr>
      </w:pPr>
    </w:p>
    <w:p w14:paraId="59E7C4DB" w14:textId="77777777" w:rsidR="00A86C30" w:rsidRPr="00453415" w:rsidRDefault="004E4690">
      <w:pPr>
        <w:pStyle w:val="Odstavecseseznamem"/>
        <w:numPr>
          <w:ilvl w:val="0"/>
          <w:numId w:val="33"/>
        </w:numPr>
        <w:tabs>
          <w:tab w:val="left" w:pos="2675"/>
        </w:tabs>
        <w:ind w:left="2674"/>
        <w:jc w:val="both"/>
        <w:rPr>
          <w:b/>
          <w:i/>
          <w:sz w:val="20"/>
          <w:lang w:val="cs-CZ"/>
        </w:rPr>
      </w:pPr>
      <w:r w:rsidRPr="00453415">
        <w:rPr>
          <w:b/>
          <w:i/>
          <w:sz w:val="20"/>
          <w:lang w:val="cs-CZ"/>
        </w:rPr>
        <w:t>Ochrana osobních údajů, mlčenlivost a obchodní</w:t>
      </w:r>
      <w:r w:rsidRPr="00453415">
        <w:rPr>
          <w:b/>
          <w:i/>
          <w:spacing w:val="-7"/>
          <w:sz w:val="20"/>
          <w:lang w:val="cs-CZ"/>
        </w:rPr>
        <w:t xml:space="preserve"> </w:t>
      </w:r>
      <w:r w:rsidRPr="00453415">
        <w:rPr>
          <w:b/>
          <w:i/>
          <w:sz w:val="20"/>
          <w:lang w:val="cs-CZ"/>
        </w:rPr>
        <w:t>tajemství.</w:t>
      </w:r>
    </w:p>
    <w:p w14:paraId="2B77F02F" w14:textId="77777777" w:rsidR="00A86C30" w:rsidRPr="00453415" w:rsidRDefault="004E4690">
      <w:pPr>
        <w:pStyle w:val="Odstavecseseznamem"/>
        <w:numPr>
          <w:ilvl w:val="1"/>
          <w:numId w:val="30"/>
        </w:numPr>
        <w:tabs>
          <w:tab w:val="left" w:pos="1001"/>
        </w:tabs>
        <w:spacing w:before="39"/>
        <w:ind w:right="692" w:hanging="454"/>
        <w:jc w:val="both"/>
        <w:rPr>
          <w:sz w:val="20"/>
          <w:lang w:val="cs-CZ"/>
        </w:rPr>
      </w:pPr>
      <w:r w:rsidRPr="00453415">
        <w:rPr>
          <w:sz w:val="20"/>
          <w:lang w:val="cs-CZ"/>
        </w:rPr>
        <w:t xml:space="preserve">Smluvní strany jsou povinny chránit veškeré informace, které druhá smluvní strana </w:t>
      </w:r>
      <w:proofErr w:type="gramStart"/>
      <w:r w:rsidRPr="00453415">
        <w:rPr>
          <w:sz w:val="20"/>
          <w:lang w:val="cs-CZ"/>
        </w:rPr>
        <w:t>označí</w:t>
      </w:r>
      <w:proofErr w:type="gramEnd"/>
      <w:r w:rsidRPr="00453415">
        <w:rPr>
          <w:sz w:val="20"/>
          <w:lang w:val="cs-CZ"/>
        </w:rPr>
        <w:t xml:space="preserve"> jako</w:t>
      </w:r>
      <w:r w:rsidRPr="00453415">
        <w:rPr>
          <w:spacing w:val="-35"/>
          <w:sz w:val="20"/>
          <w:lang w:val="cs-CZ"/>
        </w:rPr>
        <w:t xml:space="preserve"> </w:t>
      </w:r>
      <w:r w:rsidRPr="00453415">
        <w:rPr>
          <w:sz w:val="20"/>
          <w:lang w:val="cs-CZ"/>
        </w:rPr>
        <w:t>důvěrné, zachovávat o nich mlčenlivost a bez předchozího souhlasu druhé smluvní strany je nezpř</w:t>
      </w:r>
      <w:r w:rsidRPr="00453415">
        <w:rPr>
          <w:sz w:val="20"/>
          <w:lang w:val="cs-CZ"/>
        </w:rPr>
        <w:t>ístupnit třetí osobě. Smluvní strany budou zachovávat mlčenlivost o obchodním tajemství ve smyslu § 504 občanského</w:t>
      </w:r>
      <w:r w:rsidRPr="00453415">
        <w:rPr>
          <w:spacing w:val="1"/>
          <w:sz w:val="20"/>
          <w:lang w:val="cs-CZ"/>
        </w:rPr>
        <w:t xml:space="preserve"> </w:t>
      </w:r>
      <w:r w:rsidRPr="00453415">
        <w:rPr>
          <w:sz w:val="20"/>
          <w:lang w:val="cs-CZ"/>
        </w:rPr>
        <w:t>zákoníku.</w:t>
      </w:r>
    </w:p>
    <w:p w14:paraId="334600C2" w14:textId="77777777" w:rsidR="00A86C30" w:rsidRPr="00453415" w:rsidRDefault="004E4690">
      <w:pPr>
        <w:pStyle w:val="Odstavecseseznamem"/>
        <w:numPr>
          <w:ilvl w:val="1"/>
          <w:numId w:val="30"/>
        </w:numPr>
        <w:tabs>
          <w:tab w:val="left" w:pos="1001"/>
        </w:tabs>
        <w:spacing w:before="81"/>
        <w:ind w:right="692" w:hanging="454"/>
        <w:jc w:val="both"/>
        <w:rPr>
          <w:sz w:val="20"/>
          <w:lang w:val="cs-CZ"/>
        </w:rPr>
      </w:pPr>
      <w:r w:rsidRPr="00453415">
        <w:rPr>
          <w:sz w:val="20"/>
          <w:lang w:val="cs-CZ"/>
        </w:rPr>
        <w:t>Smluvní strany budou při zpracování osobních údajů postupovat v souladu s nařízením Evropského parlamentu</w:t>
      </w:r>
      <w:r w:rsidRPr="00453415">
        <w:rPr>
          <w:spacing w:val="-14"/>
          <w:sz w:val="20"/>
          <w:lang w:val="cs-CZ"/>
        </w:rPr>
        <w:t xml:space="preserve"> </w:t>
      </w:r>
      <w:r w:rsidRPr="00453415">
        <w:rPr>
          <w:sz w:val="20"/>
          <w:lang w:val="cs-CZ"/>
        </w:rPr>
        <w:t>a</w:t>
      </w:r>
      <w:r w:rsidRPr="00453415">
        <w:rPr>
          <w:spacing w:val="-15"/>
          <w:sz w:val="20"/>
          <w:lang w:val="cs-CZ"/>
        </w:rPr>
        <w:t xml:space="preserve"> </w:t>
      </w:r>
      <w:r w:rsidRPr="00453415">
        <w:rPr>
          <w:sz w:val="20"/>
          <w:lang w:val="cs-CZ"/>
        </w:rPr>
        <w:t>Rady</w:t>
      </w:r>
      <w:r w:rsidRPr="00453415">
        <w:rPr>
          <w:spacing w:val="-15"/>
          <w:sz w:val="20"/>
          <w:lang w:val="cs-CZ"/>
        </w:rPr>
        <w:t xml:space="preserve"> </w:t>
      </w:r>
      <w:r w:rsidRPr="00453415">
        <w:rPr>
          <w:sz w:val="20"/>
          <w:lang w:val="cs-CZ"/>
        </w:rPr>
        <w:t>(EU)</w:t>
      </w:r>
      <w:r w:rsidRPr="00453415">
        <w:rPr>
          <w:spacing w:val="-15"/>
          <w:sz w:val="20"/>
          <w:lang w:val="cs-CZ"/>
        </w:rPr>
        <w:t xml:space="preserve"> </w:t>
      </w:r>
      <w:r w:rsidRPr="00453415">
        <w:rPr>
          <w:sz w:val="20"/>
          <w:lang w:val="cs-CZ"/>
        </w:rPr>
        <w:t>2016/679</w:t>
      </w:r>
      <w:r w:rsidRPr="00453415">
        <w:rPr>
          <w:spacing w:val="-14"/>
          <w:sz w:val="20"/>
          <w:lang w:val="cs-CZ"/>
        </w:rPr>
        <w:t xml:space="preserve"> </w:t>
      </w:r>
      <w:r w:rsidRPr="00453415">
        <w:rPr>
          <w:sz w:val="20"/>
          <w:lang w:val="cs-CZ"/>
        </w:rPr>
        <w:t>o</w:t>
      </w:r>
      <w:r w:rsidRPr="00453415">
        <w:rPr>
          <w:spacing w:val="-15"/>
          <w:sz w:val="20"/>
          <w:lang w:val="cs-CZ"/>
        </w:rPr>
        <w:t xml:space="preserve"> </w:t>
      </w:r>
      <w:r w:rsidRPr="00453415">
        <w:rPr>
          <w:sz w:val="20"/>
          <w:lang w:val="cs-CZ"/>
        </w:rPr>
        <w:t>oc</w:t>
      </w:r>
      <w:r w:rsidRPr="00453415">
        <w:rPr>
          <w:sz w:val="20"/>
          <w:lang w:val="cs-CZ"/>
        </w:rPr>
        <w:t>hraně</w:t>
      </w:r>
      <w:r w:rsidRPr="00453415">
        <w:rPr>
          <w:spacing w:val="-14"/>
          <w:sz w:val="20"/>
          <w:lang w:val="cs-CZ"/>
        </w:rPr>
        <w:t xml:space="preserve"> </w:t>
      </w:r>
      <w:r w:rsidRPr="00453415">
        <w:rPr>
          <w:sz w:val="20"/>
          <w:lang w:val="cs-CZ"/>
        </w:rPr>
        <w:t>fyzických</w:t>
      </w:r>
      <w:r w:rsidRPr="00453415">
        <w:rPr>
          <w:spacing w:val="-15"/>
          <w:sz w:val="20"/>
          <w:lang w:val="cs-CZ"/>
        </w:rPr>
        <w:t xml:space="preserve"> </w:t>
      </w:r>
      <w:r w:rsidRPr="00453415">
        <w:rPr>
          <w:sz w:val="20"/>
          <w:lang w:val="cs-CZ"/>
        </w:rPr>
        <w:t>osob</w:t>
      </w:r>
      <w:r w:rsidRPr="00453415">
        <w:rPr>
          <w:spacing w:val="-16"/>
          <w:sz w:val="20"/>
          <w:lang w:val="cs-CZ"/>
        </w:rPr>
        <w:t xml:space="preserve"> </w:t>
      </w:r>
      <w:r w:rsidRPr="00453415">
        <w:rPr>
          <w:sz w:val="20"/>
          <w:lang w:val="cs-CZ"/>
        </w:rPr>
        <w:t>v</w:t>
      </w:r>
      <w:r w:rsidRPr="00453415">
        <w:rPr>
          <w:spacing w:val="-3"/>
          <w:sz w:val="20"/>
          <w:lang w:val="cs-CZ"/>
        </w:rPr>
        <w:t xml:space="preserve"> </w:t>
      </w:r>
      <w:r w:rsidRPr="00453415">
        <w:rPr>
          <w:sz w:val="20"/>
          <w:lang w:val="cs-CZ"/>
        </w:rPr>
        <w:t>souvislosti</w:t>
      </w:r>
      <w:r w:rsidRPr="00453415">
        <w:rPr>
          <w:spacing w:val="-19"/>
          <w:sz w:val="20"/>
          <w:lang w:val="cs-CZ"/>
        </w:rPr>
        <w:t xml:space="preserve"> </w:t>
      </w:r>
      <w:r w:rsidRPr="00453415">
        <w:rPr>
          <w:sz w:val="20"/>
          <w:lang w:val="cs-CZ"/>
        </w:rPr>
        <w:t>se</w:t>
      </w:r>
      <w:r w:rsidRPr="00453415">
        <w:rPr>
          <w:spacing w:val="-14"/>
          <w:sz w:val="20"/>
          <w:lang w:val="cs-CZ"/>
        </w:rPr>
        <w:t xml:space="preserve"> </w:t>
      </w:r>
      <w:r w:rsidRPr="00453415">
        <w:rPr>
          <w:sz w:val="20"/>
          <w:lang w:val="cs-CZ"/>
        </w:rPr>
        <w:t>zpracováním</w:t>
      </w:r>
      <w:r w:rsidRPr="00453415">
        <w:rPr>
          <w:spacing w:val="-14"/>
          <w:sz w:val="20"/>
          <w:lang w:val="cs-CZ"/>
        </w:rPr>
        <w:t xml:space="preserve"> </w:t>
      </w:r>
      <w:r w:rsidRPr="00453415">
        <w:rPr>
          <w:sz w:val="20"/>
          <w:lang w:val="cs-CZ"/>
        </w:rPr>
        <w:t>osobních</w:t>
      </w:r>
      <w:r w:rsidRPr="00453415">
        <w:rPr>
          <w:spacing w:val="-14"/>
          <w:sz w:val="20"/>
          <w:lang w:val="cs-CZ"/>
        </w:rPr>
        <w:t xml:space="preserve"> </w:t>
      </w:r>
      <w:r w:rsidRPr="00453415">
        <w:rPr>
          <w:sz w:val="20"/>
          <w:lang w:val="cs-CZ"/>
        </w:rPr>
        <w:t>údajů a o volném pohybu těchto údajů (GDPR). Zásady zpracování osobních údajů podle GDPR určené pro zákazníky</w:t>
      </w:r>
      <w:r w:rsidRPr="00453415">
        <w:rPr>
          <w:spacing w:val="-5"/>
          <w:sz w:val="20"/>
          <w:lang w:val="cs-CZ"/>
        </w:rPr>
        <w:t xml:space="preserve"> </w:t>
      </w:r>
      <w:r w:rsidRPr="00453415">
        <w:rPr>
          <w:sz w:val="20"/>
          <w:lang w:val="cs-CZ"/>
        </w:rPr>
        <w:t>O2</w:t>
      </w:r>
      <w:r w:rsidRPr="00453415">
        <w:rPr>
          <w:spacing w:val="-5"/>
          <w:sz w:val="20"/>
          <w:lang w:val="cs-CZ"/>
        </w:rPr>
        <w:t xml:space="preserve"> </w:t>
      </w:r>
      <w:r w:rsidRPr="00453415">
        <w:rPr>
          <w:sz w:val="20"/>
          <w:lang w:val="cs-CZ"/>
        </w:rPr>
        <w:t>jsou</w:t>
      </w:r>
      <w:r w:rsidRPr="00453415">
        <w:rPr>
          <w:spacing w:val="-4"/>
          <w:sz w:val="20"/>
          <w:lang w:val="cs-CZ"/>
        </w:rPr>
        <w:t xml:space="preserve"> </w:t>
      </w:r>
      <w:r w:rsidRPr="00453415">
        <w:rPr>
          <w:sz w:val="20"/>
          <w:lang w:val="cs-CZ"/>
        </w:rPr>
        <w:t>Účastníkovi</w:t>
      </w:r>
      <w:r w:rsidRPr="00453415">
        <w:rPr>
          <w:spacing w:val="-8"/>
          <w:sz w:val="20"/>
          <w:lang w:val="cs-CZ"/>
        </w:rPr>
        <w:t xml:space="preserve"> </w:t>
      </w:r>
      <w:r w:rsidRPr="00453415">
        <w:rPr>
          <w:sz w:val="20"/>
          <w:lang w:val="cs-CZ"/>
        </w:rPr>
        <w:t>dostupné</w:t>
      </w:r>
      <w:r w:rsidRPr="00453415">
        <w:rPr>
          <w:spacing w:val="-5"/>
          <w:sz w:val="20"/>
          <w:lang w:val="cs-CZ"/>
        </w:rPr>
        <w:t xml:space="preserve"> </w:t>
      </w:r>
      <w:r w:rsidRPr="00453415">
        <w:rPr>
          <w:sz w:val="20"/>
          <w:lang w:val="cs-CZ"/>
        </w:rPr>
        <w:t>na</w:t>
      </w:r>
      <w:r w:rsidRPr="00453415">
        <w:rPr>
          <w:spacing w:val="-6"/>
          <w:sz w:val="20"/>
          <w:lang w:val="cs-CZ"/>
        </w:rPr>
        <w:t xml:space="preserve"> </w:t>
      </w:r>
      <w:r w:rsidRPr="00453415">
        <w:rPr>
          <w:sz w:val="20"/>
          <w:lang w:val="cs-CZ"/>
        </w:rPr>
        <w:t>internetových</w:t>
      </w:r>
      <w:r w:rsidRPr="00453415">
        <w:rPr>
          <w:spacing w:val="-4"/>
          <w:sz w:val="20"/>
          <w:lang w:val="cs-CZ"/>
        </w:rPr>
        <w:t xml:space="preserve"> </w:t>
      </w:r>
      <w:r w:rsidRPr="00453415">
        <w:rPr>
          <w:sz w:val="20"/>
          <w:lang w:val="cs-CZ"/>
        </w:rPr>
        <w:t>stránkách</w:t>
      </w:r>
      <w:r w:rsidRPr="00453415">
        <w:rPr>
          <w:spacing w:val="-6"/>
          <w:sz w:val="20"/>
          <w:lang w:val="cs-CZ"/>
        </w:rPr>
        <w:t xml:space="preserve"> </w:t>
      </w:r>
      <w:r w:rsidRPr="00453415">
        <w:rPr>
          <w:sz w:val="20"/>
          <w:lang w:val="cs-CZ"/>
        </w:rPr>
        <w:t>O2.</w:t>
      </w:r>
      <w:r w:rsidRPr="00453415">
        <w:rPr>
          <w:spacing w:val="-6"/>
          <w:sz w:val="20"/>
          <w:lang w:val="cs-CZ"/>
        </w:rPr>
        <w:t xml:space="preserve"> </w:t>
      </w:r>
      <w:r w:rsidRPr="00453415">
        <w:rPr>
          <w:sz w:val="20"/>
          <w:lang w:val="cs-CZ"/>
        </w:rPr>
        <w:t>Přílohou</w:t>
      </w:r>
      <w:r w:rsidRPr="00453415">
        <w:rPr>
          <w:spacing w:val="-6"/>
          <w:sz w:val="20"/>
          <w:lang w:val="cs-CZ"/>
        </w:rPr>
        <w:t xml:space="preserve"> </w:t>
      </w:r>
      <w:r w:rsidRPr="00453415">
        <w:rPr>
          <w:sz w:val="20"/>
          <w:lang w:val="cs-CZ"/>
        </w:rPr>
        <w:t>této</w:t>
      </w:r>
      <w:r w:rsidRPr="00453415">
        <w:rPr>
          <w:spacing w:val="-6"/>
          <w:sz w:val="20"/>
          <w:lang w:val="cs-CZ"/>
        </w:rPr>
        <w:t xml:space="preserve"> </w:t>
      </w:r>
      <w:r w:rsidRPr="00453415">
        <w:rPr>
          <w:sz w:val="20"/>
          <w:lang w:val="cs-CZ"/>
        </w:rPr>
        <w:t>Rámcové</w:t>
      </w:r>
      <w:r w:rsidRPr="00453415">
        <w:rPr>
          <w:spacing w:val="-6"/>
          <w:sz w:val="20"/>
          <w:lang w:val="cs-CZ"/>
        </w:rPr>
        <w:t xml:space="preserve"> </w:t>
      </w:r>
      <w:r w:rsidRPr="00453415">
        <w:rPr>
          <w:sz w:val="20"/>
          <w:lang w:val="cs-CZ"/>
        </w:rPr>
        <w:t>dohody je Informace o ochraně osobních údajů vydaná</w:t>
      </w:r>
      <w:r w:rsidRPr="00453415">
        <w:rPr>
          <w:spacing w:val="-6"/>
          <w:sz w:val="20"/>
          <w:lang w:val="cs-CZ"/>
        </w:rPr>
        <w:t xml:space="preserve"> </w:t>
      </w:r>
      <w:r w:rsidRPr="00453415">
        <w:rPr>
          <w:sz w:val="20"/>
          <w:lang w:val="cs-CZ"/>
        </w:rPr>
        <w:t>Účastníkem.</w:t>
      </w:r>
    </w:p>
    <w:p w14:paraId="1F97E978" w14:textId="77777777" w:rsidR="00A86C30" w:rsidRPr="00453415" w:rsidRDefault="00A86C30">
      <w:pPr>
        <w:pStyle w:val="Zkladntext"/>
        <w:spacing w:before="3"/>
        <w:rPr>
          <w:sz w:val="17"/>
          <w:lang w:val="cs-CZ"/>
        </w:rPr>
      </w:pPr>
    </w:p>
    <w:p w14:paraId="21E47604" w14:textId="77777777" w:rsidR="00A86C30" w:rsidRPr="00453415" w:rsidRDefault="004E4690">
      <w:pPr>
        <w:pStyle w:val="Odstavecseseznamem"/>
        <w:numPr>
          <w:ilvl w:val="0"/>
          <w:numId w:val="33"/>
        </w:numPr>
        <w:tabs>
          <w:tab w:val="left" w:pos="4079"/>
        </w:tabs>
        <w:ind w:left="4078" w:hanging="224"/>
        <w:jc w:val="both"/>
        <w:rPr>
          <w:b/>
          <w:i/>
          <w:sz w:val="20"/>
          <w:lang w:val="cs-CZ"/>
        </w:rPr>
      </w:pPr>
      <w:r w:rsidRPr="00453415">
        <w:rPr>
          <w:b/>
          <w:i/>
          <w:sz w:val="20"/>
          <w:lang w:val="cs-CZ"/>
        </w:rPr>
        <w:t>Práva a závazky stran</w:t>
      </w:r>
      <w:r w:rsidRPr="00453415">
        <w:rPr>
          <w:b/>
          <w:i/>
          <w:spacing w:val="-2"/>
          <w:sz w:val="20"/>
          <w:lang w:val="cs-CZ"/>
        </w:rPr>
        <w:t xml:space="preserve"> </w:t>
      </w:r>
      <w:r w:rsidRPr="00453415">
        <w:rPr>
          <w:b/>
          <w:i/>
          <w:sz w:val="20"/>
          <w:lang w:val="cs-CZ"/>
        </w:rPr>
        <w:t>dohody</w:t>
      </w:r>
    </w:p>
    <w:p w14:paraId="54902DA0" w14:textId="77777777" w:rsidR="00A86C30" w:rsidRPr="00453415" w:rsidRDefault="004E4690">
      <w:pPr>
        <w:pStyle w:val="Odstavecseseznamem"/>
        <w:numPr>
          <w:ilvl w:val="1"/>
          <w:numId w:val="29"/>
        </w:numPr>
        <w:tabs>
          <w:tab w:val="left" w:pos="1001"/>
        </w:tabs>
        <w:spacing w:before="41"/>
        <w:ind w:right="692" w:hanging="454"/>
        <w:jc w:val="both"/>
        <w:rPr>
          <w:sz w:val="20"/>
          <w:lang w:val="cs-CZ"/>
        </w:rPr>
      </w:pPr>
      <w:r w:rsidRPr="00453415">
        <w:rPr>
          <w:sz w:val="20"/>
          <w:lang w:val="cs-CZ"/>
        </w:rPr>
        <w:t>Účastník se zavazuje zmocnit kontaktní osobu – primárního správce, který bude oprávněn s O2 právně jednat a zastupovat Účastníka v záležitostech souvisejících s touto Rámcovou dohodou, účastnickou smlouvou a Službami (dále jen „Primární správce“). Primární</w:t>
      </w:r>
      <w:r w:rsidRPr="00453415">
        <w:rPr>
          <w:sz w:val="20"/>
          <w:lang w:val="cs-CZ"/>
        </w:rPr>
        <w:t xml:space="preserve"> správce bude zmocněn</w:t>
      </w:r>
      <w:r w:rsidRPr="00453415">
        <w:rPr>
          <w:spacing w:val="48"/>
          <w:sz w:val="20"/>
          <w:lang w:val="cs-CZ"/>
        </w:rPr>
        <w:t xml:space="preserve"> </w:t>
      </w:r>
      <w:r w:rsidRPr="00453415">
        <w:rPr>
          <w:sz w:val="20"/>
          <w:lang w:val="cs-CZ"/>
        </w:rPr>
        <w:t>formulářem</w:t>
      </w:r>
    </w:p>
    <w:p w14:paraId="3A33397A" w14:textId="77777777" w:rsidR="00A86C30" w:rsidRPr="00453415" w:rsidRDefault="004E4690">
      <w:pPr>
        <w:pStyle w:val="Zkladntext"/>
        <w:ind w:left="1026" w:right="692"/>
        <w:jc w:val="both"/>
        <w:rPr>
          <w:lang w:val="cs-CZ"/>
        </w:rPr>
      </w:pPr>
      <w:r w:rsidRPr="00453415">
        <w:rPr>
          <w:lang w:val="cs-CZ"/>
        </w:rPr>
        <w:t>„Zmocnění Primárního správce“. V případě zániku zmocnění Primárního správce je Účastník povinen bezodkladně o tom společnost O2 písemně informovat a formulářem „Zmocnění Primárního správce“ zmocnit nového Primárního správce</w:t>
      </w:r>
      <w:r w:rsidRPr="00453415">
        <w:rPr>
          <w:lang w:val="cs-CZ"/>
        </w:rPr>
        <w:t>.</w:t>
      </w:r>
    </w:p>
    <w:p w14:paraId="5A30DBCE" w14:textId="77777777" w:rsidR="00A86C30" w:rsidRPr="00453415" w:rsidRDefault="004E4690">
      <w:pPr>
        <w:pStyle w:val="Odstavecseseznamem"/>
        <w:numPr>
          <w:ilvl w:val="1"/>
          <w:numId w:val="29"/>
        </w:numPr>
        <w:tabs>
          <w:tab w:val="left" w:pos="1001"/>
        </w:tabs>
        <w:spacing w:before="80"/>
        <w:ind w:right="692" w:hanging="454"/>
        <w:jc w:val="both"/>
        <w:rPr>
          <w:sz w:val="20"/>
          <w:lang w:val="cs-CZ"/>
        </w:rPr>
      </w:pPr>
      <w:r w:rsidRPr="00453415">
        <w:rPr>
          <w:sz w:val="20"/>
          <w:lang w:val="cs-CZ"/>
        </w:rPr>
        <w:t>Společnost O2 si vyhrazuje právo aktualizovat a měnit přílohu č. 2 této Rámcové dohody. Každou aktualizaci nebo změnu je společnost O2 povinna Účastníkovi</w:t>
      </w:r>
      <w:r w:rsidRPr="00453415">
        <w:rPr>
          <w:spacing w:val="-10"/>
          <w:sz w:val="20"/>
          <w:lang w:val="cs-CZ"/>
        </w:rPr>
        <w:t xml:space="preserve"> </w:t>
      </w:r>
      <w:r w:rsidRPr="00453415">
        <w:rPr>
          <w:sz w:val="20"/>
          <w:lang w:val="cs-CZ"/>
        </w:rPr>
        <w:t>oznámit.</w:t>
      </w:r>
    </w:p>
    <w:p w14:paraId="1F6D498D" w14:textId="77777777" w:rsidR="00A86C30" w:rsidRPr="00453415" w:rsidRDefault="004E4690">
      <w:pPr>
        <w:pStyle w:val="Odstavecseseznamem"/>
        <w:numPr>
          <w:ilvl w:val="1"/>
          <w:numId w:val="29"/>
        </w:numPr>
        <w:tabs>
          <w:tab w:val="left" w:pos="1001"/>
        </w:tabs>
        <w:spacing w:before="80"/>
        <w:ind w:right="691" w:hanging="454"/>
        <w:jc w:val="both"/>
        <w:rPr>
          <w:sz w:val="20"/>
          <w:lang w:val="cs-CZ"/>
        </w:rPr>
      </w:pPr>
      <w:r w:rsidRPr="00453415">
        <w:rPr>
          <w:sz w:val="20"/>
          <w:lang w:val="cs-CZ"/>
        </w:rPr>
        <w:t>Účastník je oprávněn obsah této Rámcové dohody zpřístupnit v souladu s příslušnými ustanov</w:t>
      </w:r>
      <w:r w:rsidRPr="00453415">
        <w:rPr>
          <w:sz w:val="20"/>
          <w:lang w:val="cs-CZ"/>
        </w:rPr>
        <w:t>eními zákona 134/2016 Sb., o zadávání veřejných zakázek. Náleží-li Účastník do okruhu subjektů uvedených v ustanovení § 2 odst. 1 zákona č. 340/2015 Sb., o zvláštních podmínkách účinnosti některých smluv, uveřejňování těchto smluv a o registru smluv, zavaz</w:t>
      </w:r>
      <w:r w:rsidRPr="00453415">
        <w:rPr>
          <w:sz w:val="20"/>
          <w:lang w:val="cs-CZ"/>
        </w:rPr>
        <w:t>uje se uveřejnit tuto Rámcovou dohodu, případně jednotlivé Účastnické smlouvy v registru smluv v souladu s tímto</w:t>
      </w:r>
      <w:r w:rsidRPr="00453415">
        <w:rPr>
          <w:spacing w:val="-9"/>
          <w:sz w:val="20"/>
          <w:lang w:val="cs-CZ"/>
        </w:rPr>
        <w:t xml:space="preserve"> </w:t>
      </w:r>
      <w:r w:rsidRPr="00453415">
        <w:rPr>
          <w:sz w:val="20"/>
          <w:lang w:val="cs-CZ"/>
        </w:rPr>
        <w:t>zákonem.</w:t>
      </w:r>
    </w:p>
    <w:p w14:paraId="3EAB6649" w14:textId="77777777" w:rsidR="00A86C30" w:rsidRPr="00453415" w:rsidRDefault="004E4690">
      <w:pPr>
        <w:pStyle w:val="Odstavecseseznamem"/>
        <w:numPr>
          <w:ilvl w:val="1"/>
          <w:numId w:val="29"/>
        </w:numPr>
        <w:tabs>
          <w:tab w:val="left" w:pos="1001"/>
        </w:tabs>
        <w:spacing w:before="79"/>
        <w:ind w:right="692" w:hanging="454"/>
        <w:jc w:val="both"/>
        <w:rPr>
          <w:sz w:val="20"/>
          <w:lang w:val="cs-CZ"/>
        </w:rPr>
      </w:pPr>
      <w:r w:rsidRPr="00453415">
        <w:rPr>
          <w:sz w:val="20"/>
          <w:lang w:val="cs-CZ"/>
        </w:rPr>
        <w:t>Účastník je oprávněn tuto Rámcovou dohodu kdykoliv vypovědět s tříměsíční výpovědní lhůtou bez sankcí za výpověď Rámcové dohody. Výpov</w:t>
      </w:r>
      <w:r w:rsidRPr="00453415">
        <w:rPr>
          <w:sz w:val="20"/>
          <w:lang w:val="cs-CZ"/>
        </w:rPr>
        <w:t>ědní lhůta počíná běžet prvním dnem měsíce následujícího po doručení výpovědi společnosti</w:t>
      </w:r>
      <w:r w:rsidRPr="00453415">
        <w:rPr>
          <w:spacing w:val="-6"/>
          <w:sz w:val="20"/>
          <w:lang w:val="cs-CZ"/>
        </w:rPr>
        <w:t xml:space="preserve"> </w:t>
      </w:r>
      <w:r w:rsidRPr="00453415">
        <w:rPr>
          <w:sz w:val="20"/>
          <w:lang w:val="cs-CZ"/>
        </w:rPr>
        <w:t>O2.</w:t>
      </w:r>
    </w:p>
    <w:p w14:paraId="507FE3F9" w14:textId="77777777" w:rsidR="00A86C30" w:rsidRPr="00453415" w:rsidRDefault="004E4690">
      <w:pPr>
        <w:pStyle w:val="Odstavecseseznamem"/>
        <w:numPr>
          <w:ilvl w:val="1"/>
          <w:numId w:val="29"/>
        </w:numPr>
        <w:tabs>
          <w:tab w:val="left" w:pos="1001"/>
        </w:tabs>
        <w:spacing w:before="80"/>
        <w:ind w:right="691" w:hanging="454"/>
        <w:jc w:val="both"/>
        <w:rPr>
          <w:sz w:val="20"/>
          <w:lang w:val="cs-CZ"/>
        </w:rPr>
      </w:pPr>
      <w:r w:rsidRPr="00453415">
        <w:rPr>
          <w:sz w:val="20"/>
          <w:lang w:val="cs-CZ"/>
        </w:rPr>
        <w:t xml:space="preserve">Tato </w:t>
      </w:r>
      <w:r w:rsidRPr="00453415">
        <w:rPr>
          <w:b/>
          <w:sz w:val="20"/>
          <w:lang w:val="cs-CZ"/>
        </w:rPr>
        <w:t xml:space="preserve">inflační doložka </w:t>
      </w:r>
      <w:r w:rsidRPr="00453415">
        <w:rPr>
          <w:sz w:val="20"/>
          <w:lang w:val="cs-CZ"/>
        </w:rPr>
        <w:t xml:space="preserve">stanoví, zda se v konkrétním kalendářním roce na základě této Rámcové dohody a v souladu s ní (tedy beze změny smluvních podmínek) navýší všechny ceny (včetně cen za spotřebovanou jednotku služeb elektronických komunikací) a poplatky, které jsou uvedené v </w:t>
      </w:r>
      <w:r w:rsidRPr="00453415">
        <w:rPr>
          <w:sz w:val="20"/>
          <w:lang w:val="cs-CZ"/>
        </w:rPr>
        <w:t>písm. a) Přílohy č. 1 této Rámcové dohody (dále jen „Ceny“), a to o částku stanovenou procentní sazbou odpovídající dále definované míře inflace z aktuální výše Cen bez DPH (tedy již upravených za trvání této Rámcové dohody v důsledku předchozích případů n</w:t>
      </w:r>
      <w:r w:rsidRPr="00453415">
        <w:rPr>
          <w:sz w:val="20"/>
          <w:lang w:val="cs-CZ"/>
        </w:rPr>
        <w:t>avýšení, pokud k nim došlo). K navýšení Cen dochází jednou za kalendářní rok, a to o částku odpovídající míře inflace vyjádřené přírůstkem průměrného ročního indexu spotřebitelských cen, který vyjadřuje procentní změnu průměrné cenové hladiny</w:t>
      </w:r>
      <w:r w:rsidRPr="00453415">
        <w:rPr>
          <w:spacing w:val="-14"/>
          <w:sz w:val="20"/>
          <w:lang w:val="cs-CZ"/>
        </w:rPr>
        <w:t xml:space="preserve"> </w:t>
      </w:r>
      <w:r w:rsidRPr="00453415">
        <w:rPr>
          <w:sz w:val="20"/>
          <w:lang w:val="cs-CZ"/>
        </w:rPr>
        <w:t>za</w:t>
      </w:r>
      <w:r w:rsidRPr="00453415">
        <w:rPr>
          <w:spacing w:val="-15"/>
          <w:sz w:val="20"/>
          <w:lang w:val="cs-CZ"/>
        </w:rPr>
        <w:t xml:space="preserve"> </w:t>
      </w:r>
      <w:r w:rsidRPr="00453415">
        <w:rPr>
          <w:sz w:val="20"/>
          <w:lang w:val="cs-CZ"/>
        </w:rPr>
        <w:t>12</w:t>
      </w:r>
      <w:r w:rsidRPr="00453415">
        <w:rPr>
          <w:spacing w:val="-14"/>
          <w:sz w:val="20"/>
          <w:lang w:val="cs-CZ"/>
        </w:rPr>
        <w:t xml:space="preserve"> </w:t>
      </w:r>
      <w:r w:rsidRPr="00453415">
        <w:rPr>
          <w:sz w:val="20"/>
          <w:lang w:val="cs-CZ"/>
        </w:rPr>
        <w:t>posledn</w:t>
      </w:r>
      <w:r w:rsidRPr="00453415">
        <w:rPr>
          <w:sz w:val="20"/>
          <w:lang w:val="cs-CZ"/>
        </w:rPr>
        <w:t>ích</w:t>
      </w:r>
      <w:r w:rsidRPr="00453415">
        <w:rPr>
          <w:spacing w:val="-13"/>
          <w:sz w:val="20"/>
          <w:lang w:val="cs-CZ"/>
        </w:rPr>
        <w:t xml:space="preserve"> </w:t>
      </w:r>
      <w:r w:rsidRPr="00453415">
        <w:rPr>
          <w:sz w:val="20"/>
          <w:lang w:val="cs-CZ"/>
        </w:rPr>
        <w:t>měsíců</w:t>
      </w:r>
      <w:r w:rsidRPr="00453415">
        <w:rPr>
          <w:spacing w:val="-14"/>
          <w:sz w:val="20"/>
          <w:lang w:val="cs-CZ"/>
        </w:rPr>
        <w:t xml:space="preserve"> </w:t>
      </w:r>
      <w:r w:rsidRPr="00453415">
        <w:rPr>
          <w:sz w:val="20"/>
          <w:lang w:val="cs-CZ"/>
        </w:rPr>
        <w:t>oproti</w:t>
      </w:r>
      <w:r w:rsidRPr="00453415">
        <w:rPr>
          <w:spacing w:val="-16"/>
          <w:sz w:val="20"/>
          <w:lang w:val="cs-CZ"/>
        </w:rPr>
        <w:t xml:space="preserve"> </w:t>
      </w:r>
      <w:r w:rsidRPr="00453415">
        <w:rPr>
          <w:sz w:val="20"/>
          <w:lang w:val="cs-CZ"/>
        </w:rPr>
        <w:t>průměru</w:t>
      </w:r>
      <w:r w:rsidRPr="00453415">
        <w:rPr>
          <w:spacing w:val="-15"/>
          <w:sz w:val="20"/>
          <w:lang w:val="cs-CZ"/>
        </w:rPr>
        <w:t xml:space="preserve"> </w:t>
      </w:r>
      <w:r w:rsidRPr="00453415">
        <w:rPr>
          <w:sz w:val="20"/>
          <w:lang w:val="cs-CZ"/>
        </w:rPr>
        <w:t>12</w:t>
      </w:r>
      <w:r w:rsidRPr="00453415">
        <w:rPr>
          <w:spacing w:val="-14"/>
          <w:sz w:val="20"/>
          <w:lang w:val="cs-CZ"/>
        </w:rPr>
        <w:t xml:space="preserve"> </w:t>
      </w:r>
      <w:r w:rsidRPr="00453415">
        <w:rPr>
          <w:sz w:val="20"/>
          <w:lang w:val="cs-CZ"/>
        </w:rPr>
        <w:t>předchozích</w:t>
      </w:r>
      <w:r w:rsidRPr="00453415">
        <w:rPr>
          <w:spacing w:val="-15"/>
          <w:sz w:val="20"/>
          <w:lang w:val="cs-CZ"/>
        </w:rPr>
        <w:t xml:space="preserve"> </w:t>
      </w:r>
      <w:r w:rsidRPr="00453415">
        <w:rPr>
          <w:sz w:val="20"/>
          <w:lang w:val="cs-CZ"/>
        </w:rPr>
        <w:t>měsíců,</w:t>
      </w:r>
      <w:r w:rsidRPr="00453415">
        <w:rPr>
          <w:spacing w:val="-14"/>
          <w:sz w:val="20"/>
          <w:lang w:val="cs-CZ"/>
        </w:rPr>
        <w:t xml:space="preserve"> </w:t>
      </w:r>
      <w:r w:rsidRPr="00453415">
        <w:rPr>
          <w:sz w:val="20"/>
          <w:lang w:val="cs-CZ"/>
        </w:rPr>
        <w:t>zveřejněné</w:t>
      </w:r>
      <w:r w:rsidRPr="00453415">
        <w:rPr>
          <w:spacing w:val="-15"/>
          <w:sz w:val="20"/>
          <w:lang w:val="cs-CZ"/>
        </w:rPr>
        <w:t xml:space="preserve"> </w:t>
      </w:r>
      <w:r w:rsidRPr="00453415">
        <w:rPr>
          <w:sz w:val="20"/>
          <w:lang w:val="cs-CZ"/>
        </w:rPr>
        <w:t>Českým</w:t>
      </w:r>
      <w:r w:rsidRPr="00453415">
        <w:rPr>
          <w:spacing w:val="-14"/>
          <w:sz w:val="20"/>
          <w:lang w:val="cs-CZ"/>
        </w:rPr>
        <w:t xml:space="preserve"> </w:t>
      </w:r>
      <w:r w:rsidRPr="00453415">
        <w:rPr>
          <w:sz w:val="20"/>
          <w:lang w:val="cs-CZ"/>
        </w:rPr>
        <w:t>statistickým úřadem</w:t>
      </w:r>
      <w:r w:rsidRPr="00453415">
        <w:rPr>
          <w:spacing w:val="-14"/>
          <w:sz w:val="20"/>
          <w:lang w:val="cs-CZ"/>
        </w:rPr>
        <w:t xml:space="preserve"> </w:t>
      </w:r>
      <w:r w:rsidRPr="00453415">
        <w:rPr>
          <w:sz w:val="20"/>
          <w:lang w:val="cs-CZ"/>
        </w:rPr>
        <w:t>či</w:t>
      </w:r>
      <w:r w:rsidRPr="00453415">
        <w:rPr>
          <w:spacing w:val="-13"/>
          <w:sz w:val="20"/>
          <w:lang w:val="cs-CZ"/>
        </w:rPr>
        <w:t xml:space="preserve"> </w:t>
      </w:r>
      <w:r w:rsidRPr="00453415">
        <w:rPr>
          <w:sz w:val="20"/>
          <w:lang w:val="cs-CZ"/>
        </w:rPr>
        <w:t>jeho</w:t>
      </w:r>
      <w:r w:rsidRPr="00453415">
        <w:rPr>
          <w:spacing w:val="-14"/>
          <w:sz w:val="20"/>
          <w:lang w:val="cs-CZ"/>
        </w:rPr>
        <w:t xml:space="preserve"> </w:t>
      </w:r>
      <w:r w:rsidRPr="00453415">
        <w:rPr>
          <w:sz w:val="20"/>
          <w:lang w:val="cs-CZ"/>
        </w:rPr>
        <w:t>právním</w:t>
      </w:r>
      <w:r w:rsidRPr="00453415">
        <w:rPr>
          <w:spacing w:val="-13"/>
          <w:sz w:val="20"/>
          <w:lang w:val="cs-CZ"/>
        </w:rPr>
        <w:t xml:space="preserve"> </w:t>
      </w:r>
      <w:r w:rsidRPr="00453415">
        <w:rPr>
          <w:sz w:val="20"/>
          <w:lang w:val="cs-CZ"/>
        </w:rPr>
        <w:t>nástupcem</w:t>
      </w:r>
      <w:r w:rsidRPr="00453415">
        <w:rPr>
          <w:spacing w:val="-13"/>
          <w:sz w:val="20"/>
          <w:lang w:val="cs-CZ"/>
        </w:rPr>
        <w:t xml:space="preserve"> </w:t>
      </w:r>
      <w:r w:rsidRPr="00453415">
        <w:rPr>
          <w:sz w:val="20"/>
          <w:lang w:val="cs-CZ"/>
        </w:rPr>
        <w:t>v</w:t>
      </w:r>
      <w:r w:rsidRPr="00453415">
        <w:rPr>
          <w:spacing w:val="-2"/>
          <w:sz w:val="20"/>
          <w:lang w:val="cs-CZ"/>
        </w:rPr>
        <w:t xml:space="preserve"> </w:t>
      </w:r>
      <w:r w:rsidRPr="00453415">
        <w:rPr>
          <w:sz w:val="20"/>
          <w:lang w:val="cs-CZ"/>
        </w:rPr>
        <w:t>měsíci</w:t>
      </w:r>
      <w:r w:rsidRPr="00453415">
        <w:rPr>
          <w:spacing w:val="-13"/>
          <w:sz w:val="20"/>
          <w:lang w:val="cs-CZ"/>
        </w:rPr>
        <w:t xml:space="preserve"> </w:t>
      </w:r>
      <w:r w:rsidRPr="00453415">
        <w:rPr>
          <w:sz w:val="20"/>
          <w:lang w:val="cs-CZ"/>
        </w:rPr>
        <w:t>lednu</w:t>
      </w:r>
      <w:r w:rsidRPr="00453415">
        <w:rPr>
          <w:spacing w:val="-11"/>
          <w:sz w:val="20"/>
          <w:lang w:val="cs-CZ"/>
        </w:rPr>
        <w:t xml:space="preserve"> </w:t>
      </w:r>
      <w:r w:rsidRPr="00453415">
        <w:rPr>
          <w:sz w:val="20"/>
          <w:lang w:val="cs-CZ"/>
        </w:rPr>
        <w:t>každého</w:t>
      </w:r>
      <w:r w:rsidRPr="00453415">
        <w:rPr>
          <w:spacing w:val="-11"/>
          <w:sz w:val="20"/>
          <w:lang w:val="cs-CZ"/>
        </w:rPr>
        <w:t xml:space="preserve"> </w:t>
      </w:r>
      <w:r w:rsidRPr="00453415">
        <w:rPr>
          <w:sz w:val="20"/>
          <w:lang w:val="cs-CZ"/>
        </w:rPr>
        <w:t>kalendářního</w:t>
      </w:r>
      <w:r w:rsidRPr="00453415">
        <w:rPr>
          <w:spacing w:val="-14"/>
          <w:sz w:val="20"/>
          <w:lang w:val="cs-CZ"/>
        </w:rPr>
        <w:t xml:space="preserve"> </w:t>
      </w:r>
      <w:r w:rsidRPr="00453415">
        <w:rPr>
          <w:sz w:val="20"/>
          <w:lang w:val="cs-CZ"/>
        </w:rPr>
        <w:t>roku</w:t>
      </w:r>
      <w:r w:rsidRPr="00453415">
        <w:rPr>
          <w:spacing w:val="-14"/>
          <w:sz w:val="20"/>
          <w:lang w:val="cs-CZ"/>
        </w:rPr>
        <w:t xml:space="preserve"> </w:t>
      </w:r>
      <w:r w:rsidRPr="00453415">
        <w:rPr>
          <w:sz w:val="20"/>
          <w:lang w:val="cs-CZ"/>
        </w:rPr>
        <w:t>(dále</w:t>
      </w:r>
      <w:r w:rsidRPr="00453415">
        <w:rPr>
          <w:spacing w:val="-15"/>
          <w:sz w:val="20"/>
          <w:lang w:val="cs-CZ"/>
        </w:rPr>
        <w:t xml:space="preserve"> </w:t>
      </w:r>
      <w:r w:rsidRPr="00453415">
        <w:rPr>
          <w:sz w:val="20"/>
          <w:lang w:val="cs-CZ"/>
        </w:rPr>
        <w:t>jen</w:t>
      </w:r>
      <w:r w:rsidRPr="00453415">
        <w:rPr>
          <w:spacing w:val="-12"/>
          <w:sz w:val="20"/>
          <w:lang w:val="cs-CZ"/>
        </w:rPr>
        <w:t xml:space="preserve"> </w:t>
      </w:r>
      <w:r w:rsidRPr="00453415">
        <w:rPr>
          <w:sz w:val="20"/>
          <w:lang w:val="cs-CZ"/>
        </w:rPr>
        <w:t>„Inflace“).</w:t>
      </w:r>
      <w:r w:rsidRPr="00453415">
        <w:rPr>
          <w:spacing w:val="-14"/>
          <w:sz w:val="20"/>
          <w:lang w:val="cs-CZ"/>
        </w:rPr>
        <w:t xml:space="preserve"> </w:t>
      </w:r>
      <w:r w:rsidRPr="00453415">
        <w:rPr>
          <w:sz w:val="20"/>
          <w:lang w:val="cs-CZ"/>
        </w:rPr>
        <w:t>Částka navýšení</w:t>
      </w:r>
      <w:r w:rsidRPr="00453415">
        <w:rPr>
          <w:spacing w:val="-4"/>
          <w:sz w:val="20"/>
          <w:lang w:val="cs-CZ"/>
        </w:rPr>
        <w:t xml:space="preserve"> </w:t>
      </w:r>
      <w:r w:rsidRPr="00453415">
        <w:rPr>
          <w:sz w:val="20"/>
          <w:lang w:val="cs-CZ"/>
        </w:rPr>
        <w:t>každé</w:t>
      </w:r>
      <w:r w:rsidRPr="00453415">
        <w:rPr>
          <w:spacing w:val="-3"/>
          <w:sz w:val="20"/>
          <w:lang w:val="cs-CZ"/>
        </w:rPr>
        <w:t xml:space="preserve"> </w:t>
      </w:r>
      <w:r w:rsidRPr="00453415">
        <w:rPr>
          <w:sz w:val="20"/>
          <w:lang w:val="cs-CZ"/>
        </w:rPr>
        <w:t>z</w:t>
      </w:r>
      <w:r w:rsidRPr="00453415">
        <w:rPr>
          <w:spacing w:val="-1"/>
          <w:sz w:val="20"/>
          <w:lang w:val="cs-CZ"/>
        </w:rPr>
        <w:t xml:space="preserve"> </w:t>
      </w:r>
      <w:r w:rsidRPr="00453415">
        <w:rPr>
          <w:sz w:val="20"/>
          <w:lang w:val="cs-CZ"/>
        </w:rPr>
        <w:t>Cen</w:t>
      </w:r>
      <w:r w:rsidRPr="00453415">
        <w:rPr>
          <w:spacing w:val="-3"/>
          <w:sz w:val="20"/>
          <w:lang w:val="cs-CZ"/>
        </w:rPr>
        <w:t xml:space="preserve"> </w:t>
      </w:r>
      <w:r w:rsidRPr="00453415">
        <w:rPr>
          <w:sz w:val="20"/>
          <w:lang w:val="cs-CZ"/>
        </w:rPr>
        <w:t>se</w:t>
      </w:r>
      <w:r w:rsidRPr="00453415">
        <w:rPr>
          <w:spacing w:val="-4"/>
          <w:sz w:val="20"/>
          <w:lang w:val="cs-CZ"/>
        </w:rPr>
        <w:t xml:space="preserve"> </w:t>
      </w:r>
      <w:r w:rsidRPr="00453415">
        <w:rPr>
          <w:sz w:val="20"/>
          <w:lang w:val="cs-CZ"/>
        </w:rPr>
        <w:t>zaokrouhlí</w:t>
      </w:r>
      <w:r w:rsidRPr="00453415">
        <w:rPr>
          <w:spacing w:val="-2"/>
          <w:sz w:val="20"/>
          <w:lang w:val="cs-CZ"/>
        </w:rPr>
        <w:t xml:space="preserve"> </w:t>
      </w:r>
      <w:r w:rsidRPr="00453415">
        <w:rPr>
          <w:sz w:val="20"/>
          <w:lang w:val="cs-CZ"/>
        </w:rPr>
        <w:t>matematicky</w:t>
      </w:r>
      <w:r w:rsidRPr="00453415">
        <w:rPr>
          <w:spacing w:val="-3"/>
          <w:sz w:val="20"/>
          <w:lang w:val="cs-CZ"/>
        </w:rPr>
        <w:t xml:space="preserve"> </w:t>
      </w:r>
      <w:r w:rsidRPr="00453415">
        <w:rPr>
          <w:sz w:val="20"/>
          <w:lang w:val="cs-CZ"/>
        </w:rPr>
        <w:t>na</w:t>
      </w:r>
      <w:r w:rsidRPr="00453415">
        <w:rPr>
          <w:spacing w:val="-2"/>
          <w:sz w:val="20"/>
          <w:lang w:val="cs-CZ"/>
        </w:rPr>
        <w:t xml:space="preserve"> </w:t>
      </w:r>
      <w:r w:rsidRPr="00453415">
        <w:rPr>
          <w:sz w:val="20"/>
          <w:lang w:val="cs-CZ"/>
        </w:rPr>
        <w:t>dvě</w:t>
      </w:r>
      <w:r w:rsidRPr="00453415">
        <w:rPr>
          <w:spacing w:val="-5"/>
          <w:sz w:val="20"/>
          <w:lang w:val="cs-CZ"/>
        </w:rPr>
        <w:t xml:space="preserve"> </w:t>
      </w:r>
      <w:r w:rsidRPr="00453415">
        <w:rPr>
          <w:sz w:val="20"/>
          <w:lang w:val="cs-CZ"/>
        </w:rPr>
        <w:t>desetinná</w:t>
      </w:r>
      <w:r w:rsidRPr="00453415">
        <w:rPr>
          <w:spacing w:val="-3"/>
          <w:sz w:val="20"/>
          <w:lang w:val="cs-CZ"/>
        </w:rPr>
        <w:t xml:space="preserve"> </w:t>
      </w:r>
      <w:r w:rsidRPr="00453415">
        <w:rPr>
          <w:sz w:val="20"/>
          <w:lang w:val="cs-CZ"/>
        </w:rPr>
        <w:t>místa.</w:t>
      </w:r>
      <w:r w:rsidRPr="00453415">
        <w:rPr>
          <w:spacing w:val="-3"/>
          <w:sz w:val="20"/>
          <w:lang w:val="cs-CZ"/>
        </w:rPr>
        <w:t xml:space="preserve"> </w:t>
      </w:r>
      <w:r w:rsidRPr="00453415">
        <w:rPr>
          <w:sz w:val="20"/>
          <w:lang w:val="cs-CZ"/>
        </w:rPr>
        <w:t>Je</w:t>
      </w:r>
      <w:r w:rsidRPr="00453415">
        <w:rPr>
          <w:sz w:val="20"/>
          <w:lang w:val="cs-CZ"/>
        </w:rPr>
        <w:t>-li</w:t>
      </w:r>
      <w:r w:rsidRPr="00453415">
        <w:rPr>
          <w:spacing w:val="-3"/>
          <w:sz w:val="20"/>
          <w:lang w:val="cs-CZ"/>
        </w:rPr>
        <w:t xml:space="preserve"> </w:t>
      </w:r>
      <w:r w:rsidRPr="00453415">
        <w:rPr>
          <w:sz w:val="20"/>
          <w:lang w:val="cs-CZ"/>
        </w:rPr>
        <w:t>Inflace</w:t>
      </w:r>
      <w:r w:rsidRPr="00453415">
        <w:rPr>
          <w:spacing w:val="-3"/>
          <w:sz w:val="20"/>
          <w:lang w:val="cs-CZ"/>
        </w:rPr>
        <w:t xml:space="preserve"> </w:t>
      </w:r>
      <w:r w:rsidRPr="00453415">
        <w:rPr>
          <w:sz w:val="20"/>
          <w:lang w:val="cs-CZ"/>
        </w:rPr>
        <w:t>nižší</w:t>
      </w:r>
      <w:r w:rsidRPr="00453415">
        <w:rPr>
          <w:spacing w:val="-1"/>
          <w:sz w:val="20"/>
          <w:lang w:val="cs-CZ"/>
        </w:rPr>
        <w:t xml:space="preserve"> </w:t>
      </w:r>
      <w:r w:rsidRPr="00453415">
        <w:rPr>
          <w:sz w:val="20"/>
          <w:lang w:val="cs-CZ"/>
        </w:rPr>
        <w:t>než</w:t>
      </w:r>
      <w:r w:rsidRPr="00453415">
        <w:rPr>
          <w:spacing w:val="1"/>
          <w:sz w:val="20"/>
          <w:lang w:val="cs-CZ"/>
        </w:rPr>
        <w:t xml:space="preserve"> </w:t>
      </w:r>
      <w:r w:rsidRPr="00453415">
        <w:rPr>
          <w:sz w:val="20"/>
          <w:lang w:val="cs-CZ"/>
        </w:rPr>
        <w:t>1</w:t>
      </w:r>
      <w:r w:rsidRPr="00453415">
        <w:rPr>
          <w:spacing w:val="-3"/>
          <w:sz w:val="20"/>
          <w:lang w:val="cs-CZ"/>
        </w:rPr>
        <w:t xml:space="preserve"> </w:t>
      </w:r>
      <w:r w:rsidRPr="00453415">
        <w:rPr>
          <w:sz w:val="20"/>
          <w:lang w:val="cs-CZ"/>
        </w:rPr>
        <w:t>%,</w:t>
      </w:r>
      <w:r w:rsidRPr="00453415">
        <w:rPr>
          <w:spacing w:val="-4"/>
          <w:sz w:val="20"/>
          <w:lang w:val="cs-CZ"/>
        </w:rPr>
        <w:t xml:space="preserve"> </w:t>
      </w:r>
      <w:r w:rsidRPr="00453415">
        <w:rPr>
          <w:sz w:val="20"/>
          <w:lang w:val="cs-CZ"/>
        </w:rPr>
        <w:t>ke změně Cen na základě této inflační doložky v daném kalendářním roce</w:t>
      </w:r>
      <w:r w:rsidRPr="00453415">
        <w:rPr>
          <w:spacing w:val="-6"/>
          <w:sz w:val="20"/>
          <w:lang w:val="cs-CZ"/>
        </w:rPr>
        <w:t xml:space="preserve"> </w:t>
      </w:r>
      <w:r w:rsidRPr="00453415">
        <w:rPr>
          <w:sz w:val="20"/>
          <w:lang w:val="cs-CZ"/>
        </w:rPr>
        <w:t>nedojde.</w:t>
      </w:r>
    </w:p>
    <w:p w14:paraId="55599F0C" w14:textId="77777777" w:rsidR="00A86C30" w:rsidRPr="00453415" w:rsidRDefault="004E4690">
      <w:pPr>
        <w:pStyle w:val="Zkladntext"/>
        <w:spacing w:before="80"/>
        <w:ind w:left="1026" w:right="692"/>
        <w:jc w:val="both"/>
        <w:rPr>
          <w:lang w:val="cs-CZ"/>
        </w:rPr>
      </w:pPr>
      <w:r w:rsidRPr="00453415">
        <w:rPr>
          <w:lang w:val="cs-CZ"/>
        </w:rPr>
        <w:t xml:space="preserve">Navýšení Cen o částku odpovídající Inflaci bude účinné od prvního (nového) zúčtovacího období Účastníka a Dalších účastníků začínajícího v měsíci březnu téhož kalendářního roku jako měsíc leden, v němž byla Inflace zveřejněna. Novou výši Cen po zohlednění </w:t>
      </w:r>
      <w:r w:rsidRPr="00453415">
        <w:rPr>
          <w:lang w:val="cs-CZ"/>
        </w:rPr>
        <w:t>jejich navýšení bez DPH společnost O2 Účastníkovi a Dalším účastníkům písemně oznámí nejpozději s vyúčtováním za první zúčtovací období, od něhož se navýšení uplatní (není-li výslovně sjednáno jinak, postačuje zaslání tohoto oznámení elektronickou formou).</w:t>
      </w:r>
      <w:r w:rsidRPr="00453415">
        <w:rPr>
          <w:lang w:val="cs-CZ"/>
        </w:rPr>
        <w:t xml:space="preserve"> Pokud společnost O2 neoznámí navýšení Cen ve lhůtě uvedené v předcházející větě, k jejich navýšení dle inflační doložky v daném kalendářním roce</w:t>
      </w:r>
      <w:r w:rsidRPr="00453415">
        <w:rPr>
          <w:spacing w:val="-12"/>
          <w:lang w:val="cs-CZ"/>
        </w:rPr>
        <w:t xml:space="preserve"> </w:t>
      </w:r>
      <w:r w:rsidRPr="00453415">
        <w:rPr>
          <w:lang w:val="cs-CZ"/>
        </w:rPr>
        <w:t>nedojde.</w:t>
      </w:r>
    </w:p>
    <w:p w14:paraId="6A377629" w14:textId="77777777" w:rsidR="00A86C30" w:rsidRPr="00453415" w:rsidRDefault="004E4690">
      <w:pPr>
        <w:pStyle w:val="Zkladntext"/>
        <w:spacing w:before="120"/>
        <w:ind w:left="1026" w:right="692"/>
        <w:jc w:val="both"/>
        <w:rPr>
          <w:lang w:val="cs-CZ"/>
        </w:rPr>
      </w:pPr>
      <w:r w:rsidRPr="00453415">
        <w:rPr>
          <w:lang w:val="cs-CZ"/>
        </w:rPr>
        <w:t>V případě, že Inflace přestane být vyhlašována, zavazují se smluvní strany v dobré víře jednat a na p</w:t>
      </w:r>
      <w:r w:rsidRPr="00453415">
        <w:rPr>
          <w:lang w:val="cs-CZ"/>
        </w:rPr>
        <w:t>ísemnou výzvu kterékoli z nich do dvaceti (20) pracovních dnů od doručení písemné výzvy</w:t>
      </w:r>
      <w:r w:rsidRPr="00453415">
        <w:rPr>
          <w:spacing w:val="54"/>
          <w:lang w:val="cs-CZ"/>
        </w:rPr>
        <w:t xml:space="preserve"> </w:t>
      </w:r>
      <w:r w:rsidRPr="00453415">
        <w:rPr>
          <w:lang w:val="cs-CZ"/>
        </w:rPr>
        <w:t>uzavřít</w:t>
      </w:r>
    </w:p>
    <w:p w14:paraId="6CBCE4D3" w14:textId="77777777" w:rsidR="00A86C30" w:rsidRPr="00453415" w:rsidRDefault="00A86C30">
      <w:pPr>
        <w:pStyle w:val="Zkladntext"/>
        <w:rPr>
          <w:lang w:val="cs-CZ"/>
        </w:rPr>
      </w:pPr>
    </w:p>
    <w:p w14:paraId="25A35C01" w14:textId="77777777" w:rsidR="00A86C30" w:rsidRPr="00453415" w:rsidRDefault="00A86C30">
      <w:pPr>
        <w:pStyle w:val="Zkladntext"/>
        <w:spacing w:before="9"/>
        <w:rPr>
          <w:sz w:val="27"/>
          <w:lang w:val="cs-CZ"/>
        </w:rPr>
      </w:pPr>
    </w:p>
    <w:p w14:paraId="070D54D4" w14:textId="77777777" w:rsidR="00A86C30" w:rsidRPr="00453415" w:rsidRDefault="00A86C30">
      <w:pPr>
        <w:rPr>
          <w:sz w:val="27"/>
          <w:lang w:val="cs-CZ"/>
        </w:rPr>
        <w:sectPr w:rsidR="00A86C30" w:rsidRPr="00453415">
          <w:pgSz w:w="11910" w:h="16840"/>
          <w:pgMar w:top="1080" w:right="440" w:bottom="520" w:left="560" w:header="278" w:footer="339" w:gutter="0"/>
          <w:cols w:space="708"/>
        </w:sectPr>
      </w:pPr>
    </w:p>
    <w:p w14:paraId="257C00EA" w14:textId="77777777" w:rsidR="00A86C30" w:rsidRPr="00453415" w:rsidRDefault="004E4690">
      <w:pPr>
        <w:pStyle w:val="Zkladntext"/>
        <w:spacing w:before="90"/>
        <w:ind w:left="1302"/>
        <w:rPr>
          <w:lang w:val="cs-CZ"/>
        </w:rPr>
      </w:pPr>
      <w:r w:rsidRPr="00453415">
        <w:rPr>
          <w:color w:val="000064"/>
          <w:w w:val="95"/>
          <w:lang w:val="cs-CZ"/>
        </w:rPr>
        <w:t>O2</w:t>
      </w:r>
      <w:r w:rsidRPr="00453415">
        <w:rPr>
          <w:color w:val="000064"/>
          <w:spacing w:val="-27"/>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r w:rsidRPr="00453415">
        <w:rPr>
          <w:color w:val="000064"/>
          <w:spacing w:val="-26"/>
          <w:w w:val="95"/>
          <w:lang w:val="cs-CZ"/>
        </w:rPr>
        <w:t xml:space="preserve"> </w:t>
      </w:r>
      <w:r w:rsidRPr="00453415">
        <w:rPr>
          <w:color w:val="000064"/>
          <w:w w:val="95"/>
          <w:lang w:val="cs-CZ"/>
        </w:rPr>
        <w:t>a.s.</w:t>
      </w:r>
      <w:r w:rsidRPr="00453415">
        <w:rPr>
          <w:color w:val="000064"/>
          <w:spacing w:val="29"/>
          <w:w w:val="95"/>
          <w:lang w:val="cs-CZ"/>
        </w:rPr>
        <w:t xml:space="preserve"> </w:t>
      </w:r>
      <w:r w:rsidRPr="00453415">
        <w:rPr>
          <w:color w:val="000064"/>
          <w:w w:val="95"/>
          <w:lang w:val="cs-CZ"/>
        </w:rPr>
        <w:t>Za</w:t>
      </w:r>
      <w:r w:rsidRPr="00453415">
        <w:rPr>
          <w:color w:val="000064"/>
          <w:spacing w:val="-26"/>
          <w:w w:val="95"/>
          <w:lang w:val="cs-CZ"/>
        </w:rPr>
        <w:t xml:space="preserve"> </w:t>
      </w:r>
      <w:r w:rsidRPr="00453415">
        <w:rPr>
          <w:color w:val="000064"/>
          <w:w w:val="95"/>
          <w:lang w:val="cs-CZ"/>
        </w:rPr>
        <w:t>Brumlovkou</w:t>
      </w:r>
      <w:r w:rsidRPr="00453415">
        <w:rPr>
          <w:color w:val="000064"/>
          <w:spacing w:val="-25"/>
          <w:w w:val="95"/>
          <w:lang w:val="cs-CZ"/>
        </w:rPr>
        <w:t xml:space="preserve"> </w:t>
      </w:r>
      <w:r w:rsidRPr="00453415">
        <w:rPr>
          <w:color w:val="000064"/>
          <w:w w:val="95"/>
          <w:lang w:val="cs-CZ"/>
        </w:rPr>
        <w:t>266/2</w:t>
      </w:r>
      <w:r w:rsidRPr="00453415">
        <w:rPr>
          <w:color w:val="000064"/>
          <w:spacing w:val="27"/>
          <w:w w:val="95"/>
          <w:lang w:val="cs-CZ"/>
        </w:rPr>
        <w:t xml:space="preserve"> </w:t>
      </w:r>
      <w:r w:rsidRPr="00453415">
        <w:rPr>
          <w:color w:val="000064"/>
          <w:w w:val="95"/>
          <w:lang w:val="cs-CZ"/>
        </w:rPr>
        <w:t>140</w:t>
      </w:r>
      <w:r w:rsidRPr="00453415">
        <w:rPr>
          <w:color w:val="000064"/>
          <w:spacing w:val="-26"/>
          <w:w w:val="95"/>
          <w:lang w:val="cs-CZ"/>
        </w:rPr>
        <w:t xml:space="preserve"> </w:t>
      </w:r>
      <w:r w:rsidRPr="00453415">
        <w:rPr>
          <w:color w:val="000064"/>
          <w:w w:val="95"/>
          <w:lang w:val="cs-CZ"/>
        </w:rPr>
        <w:t>22</w:t>
      </w:r>
      <w:r w:rsidRPr="00453415">
        <w:rPr>
          <w:color w:val="000064"/>
          <w:spacing w:val="-27"/>
          <w:w w:val="95"/>
          <w:lang w:val="cs-CZ"/>
        </w:rPr>
        <w:t xml:space="preserve"> </w:t>
      </w:r>
      <w:r w:rsidRPr="00453415">
        <w:rPr>
          <w:color w:val="000064"/>
          <w:w w:val="95"/>
          <w:lang w:val="cs-CZ"/>
        </w:rPr>
        <w:t>Praha</w:t>
      </w:r>
      <w:r w:rsidRPr="00453415">
        <w:rPr>
          <w:color w:val="000064"/>
          <w:spacing w:val="-26"/>
          <w:w w:val="95"/>
          <w:lang w:val="cs-CZ"/>
        </w:rPr>
        <w:t xml:space="preserve"> </w:t>
      </w:r>
      <w:r w:rsidRPr="00453415">
        <w:rPr>
          <w:color w:val="000064"/>
          <w:w w:val="95"/>
          <w:lang w:val="cs-CZ"/>
        </w:rPr>
        <w:t>4</w:t>
      </w:r>
      <w:r w:rsidRPr="00453415">
        <w:rPr>
          <w:color w:val="000064"/>
          <w:spacing w:val="-25"/>
          <w:w w:val="95"/>
          <w:lang w:val="cs-CZ"/>
        </w:rPr>
        <w:t xml:space="preserve"> </w:t>
      </w:r>
      <w:r w:rsidRPr="00453415">
        <w:rPr>
          <w:color w:val="000064"/>
          <w:w w:val="95"/>
          <w:lang w:val="cs-CZ"/>
        </w:rPr>
        <w:t>-</w:t>
      </w:r>
      <w:r w:rsidRPr="00453415">
        <w:rPr>
          <w:color w:val="000064"/>
          <w:spacing w:val="-26"/>
          <w:w w:val="95"/>
          <w:lang w:val="cs-CZ"/>
        </w:rPr>
        <w:t xml:space="preserve"> </w:t>
      </w:r>
      <w:r w:rsidRPr="00453415">
        <w:rPr>
          <w:color w:val="000064"/>
          <w:w w:val="95"/>
          <w:lang w:val="cs-CZ"/>
        </w:rPr>
        <w:t>Michle</w:t>
      </w:r>
      <w:r w:rsidRPr="00453415">
        <w:rPr>
          <w:color w:val="000064"/>
          <w:spacing w:val="-28"/>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p>
    <w:p w14:paraId="213BD7D1" w14:textId="77777777" w:rsidR="00A86C30" w:rsidRPr="00453415" w:rsidRDefault="004E4690">
      <w:pPr>
        <w:spacing w:before="93"/>
        <w:ind w:left="2245"/>
        <w:rPr>
          <w:sz w:val="14"/>
          <w:lang w:val="cs-CZ"/>
        </w:rPr>
      </w:pPr>
      <w:r w:rsidRPr="00453415">
        <w:rPr>
          <w:color w:val="000064"/>
          <w:w w:val="95"/>
          <w:sz w:val="14"/>
          <w:lang w:val="cs-CZ"/>
        </w:rPr>
        <w:t>zapsaná</w:t>
      </w:r>
      <w:r w:rsidRPr="00453415">
        <w:rPr>
          <w:color w:val="000064"/>
          <w:spacing w:val="-22"/>
          <w:w w:val="95"/>
          <w:sz w:val="14"/>
          <w:lang w:val="cs-CZ"/>
        </w:rPr>
        <w:t xml:space="preserve"> </w:t>
      </w:r>
      <w:r w:rsidRPr="00453415">
        <w:rPr>
          <w:color w:val="000064"/>
          <w:w w:val="95"/>
          <w:sz w:val="14"/>
          <w:lang w:val="cs-CZ"/>
        </w:rPr>
        <w:t>v</w:t>
      </w:r>
      <w:r w:rsidRPr="00453415">
        <w:rPr>
          <w:color w:val="000064"/>
          <w:spacing w:val="-24"/>
          <w:w w:val="95"/>
          <w:sz w:val="14"/>
          <w:lang w:val="cs-CZ"/>
        </w:rPr>
        <w:t xml:space="preserve"> </w:t>
      </w:r>
      <w:r w:rsidRPr="00453415">
        <w:rPr>
          <w:color w:val="000064"/>
          <w:w w:val="95"/>
          <w:sz w:val="14"/>
          <w:lang w:val="cs-CZ"/>
        </w:rPr>
        <w:t>obchodním</w:t>
      </w:r>
      <w:r w:rsidRPr="00453415">
        <w:rPr>
          <w:color w:val="000064"/>
          <w:spacing w:val="-24"/>
          <w:w w:val="95"/>
          <w:sz w:val="14"/>
          <w:lang w:val="cs-CZ"/>
        </w:rPr>
        <w:t xml:space="preserve"> </w:t>
      </w:r>
      <w:r w:rsidRPr="00453415">
        <w:rPr>
          <w:color w:val="000064"/>
          <w:w w:val="95"/>
          <w:sz w:val="14"/>
          <w:lang w:val="cs-CZ"/>
        </w:rPr>
        <w:t>rejstříku</w:t>
      </w:r>
      <w:r w:rsidRPr="00453415">
        <w:rPr>
          <w:color w:val="000064"/>
          <w:spacing w:val="-22"/>
          <w:w w:val="95"/>
          <w:sz w:val="14"/>
          <w:lang w:val="cs-CZ"/>
        </w:rPr>
        <w:t xml:space="preserve"> </w:t>
      </w:r>
      <w:r w:rsidRPr="00453415">
        <w:rPr>
          <w:color w:val="000064"/>
          <w:w w:val="95"/>
          <w:sz w:val="14"/>
          <w:lang w:val="cs-CZ"/>
        </w:rPr>
        <w:t>Městského</w:t>
      </w:r>
      <w:r w:rsidRPr="00453415">
        <w:rPr>
          <w:color w:val="000064"/>
          <w:spacing w:val="-22"/>
          <w:w w:val="95"/>
          <w:sz w:val="14"/>
          <w:lang w:val="cs-CZ"/>
        </w:rPr>
        <w:t xml:space="preserve"> </w:t>
      </w:r>
      <w:r w:rsidRPr="00453415">
        <w:rPr>
          <w:color w:val="000064"/>
          <w:w w:val="95"/>
          <w:sz w:val="14"/>
          <w:lang w:val="cs-CZ"/>
        </w:rPr>
        <w:t>soudu</w:t>
      </w:r>
      <w:r w:rsidRPr="00453415">
        <w:rPr>
          <w:color w:val="000064"/>
          <w:spacing w:val="-23"/>
          <w:w w:val="95"/>
          <w:sz w:val="14"/>
          <w:lang w:val="cs-CZ"/>
        </w:rPr>
        <w:t xml:space="preserve"> </w:t>
      </w:r>
      <w:r w:rsidRPr="00453415">
        <w:rPr>
          <w:color w:val="000064"/>
          <w:w w:val="95"/>
          <w:sz w:val="14"/>
          <w:lang w:val="cs-CZ"/>
        </w:rPr>
        <w:t>v</w:t>
      </w:r>
      <w:r w:rsidRPr="00453415">
        <w:rPr>
          <w:color w:val="000064"/>
          <w:spacing w:val="-23"/>
          <w:w w:val="95"/>
          <w:sz w:val="14"/>
          <w:lang w:val="cs-CZ"/>
        </w:rPr>
        <w:t xml:space="preserve"> </w:t>
      </w:r>
      <w:r w:rsidRPr="00453415">
        <w:rPr>
          <w:color w:val="000064"/>
          <w:w w:val="95"/>
          <w:sz w:val="14"/>
          <w:lang w:val="cs-CZ"/>
        </w:rPr>
        <w:t>Praze</w:t>
      </w:r>
      <w:r w:rsidRPr="00453415">
        <w:rPr>
          <w:color w:val="000064"/>
          <w:spacing w:val="-23"/>
          <w:w w:val="95"/>
          <w:sz w:val="14"/>
          <w:lang w:val="cs-CZ"/>
        </w:rPr>
        <w:t xml:space="preserve"> </w:t>
      </w:r>
      <w:r w:rsidRPr="00453415">
        <w:rPr>
          <w:color w:val="000064"/>
          <w:w w:val="95"/>
          <w:sz w:val="14"/>
          <w:lang w:val="cs-CZ"/>
        </w:rPr>
        <w:t>oddíl</w:t>
      </w:r>
      <w:r w:rsidRPr="00453415">
        <w:rPr>
          <w:color w:val="000064"/>
          <w:spacing w:val="-23"/>
          <w:w w:val="95"/>
          <w:sz w:val="14"/>
          <w:lang w:val="cs-CZ"/>
        </w:rPr>
        <w:t xml:space="preserve"> </w:t>
      </w:r>
      <w:r w:rsidRPr="00453415">
        <w:rPr>
          <w:color w:val="000064"/>
          <w:w w:val="95"/>
          <w:sz w:val="14"/>
          <w:lang w:val="cs-CZ"/>
        </w:rPr>
        <w:t>B</w:t>
      </w:r>
      <w:r w:rsidRPr="00453415">
        <w:rPr>
          <w:color w:val="000064"/>
          <w:spacing w:val="-22"/>
          <w:w w:val="95"/>
          <w:sz w:val="14"/>
          <w:lang w:val="cs-CZ"/>
        </w:rPr>
        <w:t xml:space="preserve"> </w:t>
      </w:r>
      <w:r w:rsidRPr="00453415">
        <w:rPr>
          <w:color w:val="000064"/>
          <w:w w:val="95"/>
          <w:sz w:val="14"/>
          <w:lang w:val="cs-CZ"/>
        </w:rPr>
        <w:t>vložka</w:t>
      </w:r>
      <w:r w:rsidRPr="00453415">
        <w:rPr>
          <w:color w:val="000064"/>
          <w:spacing w:val="-22"/>
          <w:w w:val="95"/>
          <w:sz w:val="14"/>
          <w:lang w:val="cs-CZ"/>
        </w:rPr>
        <w:t xml:space="preserve"> </w:t>
      </w:r>
      <w:r w:rsidRPr="00453415">
        <w:rPr>
          <w:color w:val="000064"/>
          <w:w w:val="95"/>
          <w:sz w:val="14"/>
          <w:lang w:val="cs-CZ"/>
        </w:rPr>
        <w:t>2322</w:t>
      </w:r>
      <w:r w:rsidRPr="00453415">
        <w:rPr>
          <w:color w:val="000064"/>
          <w:spacing w:val="5"/>
          <w:w w:val="95"/>
          <w:sz w:val="14"/>
          <w:lang w:val="cs-CZ"/>
        </w:rPr>
        <w:t xml:space="preserve"> </w:t>
      </w:r>
      <w:r w:rsidRPr="00453415">
        <w:rPr>
          <w:color w:val="000064"/>
          <w:w w:val="95"/>
          <w:sz w:val="14"/>
          <w:lang w:val="cs-CZ"/>
        </w:rPr>
        <w:t>IČ</w:t>
      </w:r>
      <w:r w:rsidRPr="00453415">
        <w:rPr>
          <w:color w:val="000064"/>
          <w:spacing w:val="-23"/>
          <w:w w:val="95"/>
          <w:sz w:val="14"/>
          <w:lang w:val="cs-CZ"/>
        </w:rPr>
        <w:t xml:space="preserve"> </w:t>
      </w:r>
      <w:r w:rsidRPr="00453415">
        <w:rPr>
          <w:color w:val="000064"/>
          <w:w w:val="95"/>
          <w:sz w:val="14"/>
          <w:lang w:val="cs-CZ"/>
        </w:rPr>
        <w:t>60193336</w:t>
      </w:r>
      <w:r w:rsidRPr="00453415">
        <w:rPr>
          <w:color w:val="000064"/>
          <w:spacing w:val="6"/>
          <w:w w:val="95"/>
          <w:sz w:val="14"/>
          <w:lang w:val="cs-CZ"/>
        </w:rPr>
        <w:t xml:space="preserve"> </w:t>
      </w:r>
      <w:r w:rsidRPr="00453415">
        <w:rPr>
          <w:color w:val="000064"/>
          <w:w w:val="95"/>
          <w:sz w:val="14"/>
          <w:lang w:val="cs-CZ"/>
        </w:rPr>
        <w:t>DIČ</w:t>
      </w:r>
      <w:r w:rsidRPr="00453415">
        <w:rPr>
          <w:color w:val="000064"/>
          <w:spacing w:val="-23"/>
          <w:w w:val="95"/>
          <w:sz w:val="14"/>
          <w:lang w:val="cs-CZ"/>
        </w:rPr>
        <w:t xml:space="preserve"> </w:t>
      </w:r>
      <w:r w:rsidRPr="00453415">
        <w:rPr>
          <w:color w:val="000064"/>
          <w:w w:val="95"/>
          <w:sz w:val="14"/>
          <w:lang w:val="cs-CZ"/>
        </w:rPr>
        <w:t>CZ60193336</w:t>
      </w:r>
    </w:p>
    <w:p w14:paraId="0FD3395B" w14:textId="77777777" w:rsidR="00A86C30" w:rsidRPr="00453415" w:rsidRDefault="004E4690">
      <w:pPr>
        <w:pStyle w:val="Zkladntext"/>
        <w:spacing w:before="90"/>
        <w:ind w:left="2"/>
        <w:rPr>
          <w:lang w:val="cs-CZ"/>
        </w:rPr>
      </w:pPr>
      <w:r w:rsidRPr="00453415">
        <w:rPr>
          <w:lang w:val="cs-CZ"/>
        </w:rPr>
        <w:br w:type="column"/>
      </w:r>
      <w:r w:rsidRPr="00453415">
        <w:rPr>
          <w:color w:val="0000FF"/>
          <w:spacing w:val="-143"/>
          <w:u w:val="single" w:color="0000FF"/>
          <w:lang w:val="cs-CZ"/>
        </w:rPr>
        <w:t>w</w:t>
      </w:r>
      <w:r w:rsidRPr="00453415">
        <w:rPr>
          <w:color w:val="0000FF"/>
          <w:spacing w:val="84"/>
          <w:lang w:val="cs-CZ"/>
        </w:rPr>
        <w:t xml:space="preserve"> </w:t>
      </w:r>
      <w:r w:rsidRPr="00453415">
        <w:rPr>
          <w:color w:val="0000FF"/>
          <w:u w:val="single" w:color="0000FF"/>
          <w:lang w:val="cs-CZ"/>
        </w:rPr>
        <w:t>ww.o2.cz</w:t>
      </w:r>
    </w:p>
    <w:p w14:paraId="354C1606" w14:textId="77777777" w:rsidR="00A86C30" w:rsidRPr="00453415" w:rsidRDefault="00A86C30">
      <w:pPr>
        <w:rPr>
          <w:lang w:val="cs-CZ"/>
        </w:rPr>
        <w:sectPr w:rsidR="00A86C30" w:rsidRPr="00453415">
          <w:type w:val="continuous"/>
          <w:pgSz w:w="11910" w:h="16840"/>
          <w:pgMar w:top="1080" w:right="440" w:bottom="520" w:left="560" w:header="708" w:footer="708" w:gutter="0"/>
          <w:cols w:num="2" w:space="708" w:equalWidth="0">
            <w:col w:w="8420" w:space="40"/>
            <w:col w:w="2450"/>
          </w:cols>
        </w:sectPr>
      </w:pPr>
    </w:p>
    <w:p w14:paraId="42F5C656" w14:textId="77777777" w:rsidR="00A86C30" w:rsidRPr="00453415" w:rsidRDefault="00A86C30">
      <w:pPr>
        <w:pStyle w:val="Zkladntext"/>
        <w:spacing w:before="10"/>
        <w:rPr>
          <w:lang w:val="cs-CZ"/>
        </w:rPr>
      </w:pPr>
    </w:p>
    <w:p w14:paraId="69C6A921" w14:textId="77777777" w:rsidR="00A86C30" w:rsidRPr="00453415" w:rsidRDefault="004E4690">
      <w:pPr>
        <w:pStyle w:val="Zkladntext"/>
        <w:spacing w:before="93"/>
        <w:ind w:left="1026" w:right="693"/>
        <w:jc w:val="both"/>
        <w:rPr>
          <w:lang w:val="cs-CZ"/>
        </w:rPr>
      </w:pPr>
      <w:r w:rsidRPr="00453415">
        <w:rPr>
          <w:lang w:val="cs-CZ"/>
        </w:rPr>
        <w:t xml:space="preserve">dodatek k Rámcové dohodě, kterým bude Inflace nahrazena mírou růstu spotřebitelských cen stanovenou na základě srovnatelného nástupnického indexu. Uplyne-li marně lhůta </w:t>
      </w:r>
      <w:r w:rsidRPr="00453415">
        <w:rPr>
          <w:lang w:val="cs-CZ"/>
        </w:rPr>
        <w:t>dle předchozí věty, je společnost O2 oprávněna z tohoto důvodu tuto Rámcovou dohodu vypovědět s výpovědní dobou 30 (třicet) kalendářních dnů od doručení výpovědi.</w:t>
      </w:r>
    </w:p>
    <w:p w14:paraId="055359AB" w14:textId="77777777" w:rsidR="00A86C30" w:rsidRPr="00453415" w:rsidRDefault="004E4690">
      <w:pPr>
        <w:spacing w:before="119"/>
        <w:ind w:left="1026" w:right="691"/>
        <w:jc w:val="both"/>
        <w:rPr>
          <w:i/>
          <w:sz w:val="20"/>
          <w:lang w:val="cs-CZ"/>
        </w:rPr>
      </w:pPr>
      <w:r w:rsidRPr="00453415">
        <w:rPr>
          <w:b/>
          <w:i/>
          <w:sz w:val="20"/>
          <w:lang w:val="cs-CZ"/>
        </w:rPr>
        <w:t xml:space="preserve">Příklad: </w:t>
      </w:r>
      <w:r w:rsidRPr="00453415">
        <w:rPr>
          <w:i/>
          <w:sz w:val="20"/>
          <w:lang w:val="cs-CZ"/>
        </w:rPr>
        <w:t>Rámcová dohoda mezi O2 a Účastníkem byla uzavřena s touto inflační doložkou dne 5. d</w:t>
      </w:r>
      <w:r w:rsidRPr="00453415">
        <w:rPr>
          <w:i/>
          <w:sz w:val="20"/>
          <w:lang w:val="cs-CZ"/>
        </w:rPr>
        <w:t xml:space="preserve">ubna 2018 a v její příloze č. 1 byl sjednán jen „Tarif 1“ s individualizovanou měsíční cenou bez DPH ve výši 134 Kč, zúčtovací období účastníka začíná vždy prvním dnem příslušného kalendářního měsíce. Podle inflační doložky dochází k prvnímu navýšení ceny </w:t>
      </w:r>
      <w:r w:rsidRPr="00453415">
        <w:rPr>
          <w:i/>
          <w:sz w:val="20"/>
          <w:lang w:val="cs-CZ"/>
        </w:rPr>
        <w:t>„Tarifu 1“ o míru inflace vyjádřenou přírůstkem průměrného roční indexu spotřebitelských cen vyhlášené Českým statistickým úřadem v lednu roku 2019.</w:t>
      </w:r>
      <w:r w:rsidRPr="00453415">
        <w:rPr>
          <w:i/>
          <w:spacing w:val="-12"/>
          <w:sz w:val="20"/>
          <w:lang w:val="cs-CZ"/>
        </w:rPr>
        <w:t xml:space="preserve"> </w:t>
      </w:r>
      <w:r w:rsidRPr="00453415">
        <w:rPr>
          <w:i/>
          <w:sz w:val="20"/>
          <w:lang w:val="cs-CZ"/>
        </w:rPr>
        <w:t>Míra</w:t>
      </w:r>
      <w:r w:rsidRPr="00453415">
        <w:rPr>
          <w:i/>
          <w:spacing w:val="-8"/>
          <w:sz w:val="20"/>
          <w:lang w:val="cs-CZ"/>
        </w:rPr>
        <w:t xml:space="preserve"> </w:t>
      </w:r>
      <w:r w:rsidRPr="00453415">
        <w:rPr>
          <w:i/>
          <w:sz w:val="20"/>
          <w:lang w:val="cs-CZ"/>
        </w:rPr>
        <w:t>inflace,</w:t>
      </w:r>
      <w:r w:rsidRPr="00453415">
        <w:rPr>
          <w:i/>
          <w:spacing w:val="-8"/>
          <w:sz w:val="20"/>
          <w:lang w:val="cs-CZ"/>
        </w:rPr>
        <w:t xml:space="preserve"> </w:t>
      </w:r>
      <w:r w:rsidRPr="00453415">
        <w:rPr>
          <w:i/>
          <w:sz w:val="20"/>
          <w:lang w:val="cs-CZ"/>
        </w:rPr>
        <w:t>kterou</w:t>
      </w:r>
      <w:r w:rsidRPr="00453415">
        <w:rPr>
          <w:i/>
          <w:spacing w:val="-7"/>
          <w:sz w:val="20"/>
          <w:lang w:val="cs-CZ"/>
        </w:rPr>
        <w:t xml:space="preserve"> </w:t>
      </w:r>
      <w:r w:rsidRPr="00453415">
        <w:rPr>
          <w:i/>
          <w:sz w:val="20"/>
          <w:lang w:val="cs-CZ"/>
        </w:rPr>
        <w:t>Český</w:t>
      </w:r>
      <w:r w:rsidRPr="00453415">
        <w:rPr>
          <w:i/>
          <w:spacing w:val="-7"/>
          <w:sz w:val="20"/>
          <w:lang w:val="cs-CZ"/>
        </w:rPr>
        <w:t xml:space="preserve"> </w:t>
      </w:r>
      <w:r w:rsidRPr="00453415">
        <w:rPr>
          <w:i/>
          <w:sz w:val="20"/>
          <w:lang w:val="cs-CZ"/>
        </w:rPr>
        <w:t>statistický</w:t>
      </w:r>
      <w:r w:rsidRPr="00453415">
        <w:rPr>
          <w:i/>
          <w:spacing w:val="-8"/>
          <w:sz w:val="20"/>
          <w:lang w:val="cs-CZ"/>
        </w:rPr>
        <w:t xml:space="preserve"> </w:t>
      </w:r>
      <w:r w:rsidRPr="00453415">
        <w:rPr>
          <w:i/>
          <w:sz w:val="20"/>
          <w:lang w:val="cs-CZ"/>
        </w:rPr>
        <w:t>úřad</w:t>
      </w:r>
      <w:r w:rsidRPr="00453415">
        <w:rPr>
          <w:i/>
          <w:spacing w:val="-7"/>
          <w:sz w:val="20"/>
          <w:lang w:val="cs-CZ"/>
        </w:rPr>
        <w:t xml:space="preserve"> </w:t>
      </w:r>
      <w:r w:rsidRPr="00453415">
        <w:rPr>
          <w:i/>
          <w:sz w:val="20"/>
          <w:lang w:val="cs-CZ"/>
        </w:rPr>
        <w:t>v</w:t>
      </w:r>
      <w:r w:rsidRPr="00453415">
        <w:rPr>
          <w:i/>
          <w:spacing w:val="-3"/>
          <w:sz w:val="20"/>
          <w:lang w:val="cs-CZ"/>
        </w:rPr>
        <w:t xml:space="preserve"> </w:t>
      </w:r>
      <w:r w:rsidRPr="00453415">
        <w:rPr>
          <w:i/>
          <w:sz w:val="20"/>
          <w:lang w:val="cs-CZ"/>
        </w:rPr>
        <w:t>lednu</w:t>
      </w:r>
      <w:r w:rsidRPr="00453415">
        <w:rPr>
          <w:i/>
          <w:spacing w:val="-11"/>
          <w:sz w:val="20"/>
          <w:lang w:val="cs-CZ"/>
        </w:rPr>
        <w:t xml:space="preserve"> </w:t>
      </w:r>
      <w:r w:rsidRPr="00453415">
        <w:rPr>
          <w:i/>
          <w:sz w:val="20"/>
          <w:lang w:val="cs-CZ"/>
        </w:rPr>
        <w:t>2019</w:t>
      </w:r>
      <w:r w:rsidRPr="00453415">
        <w:rPr>
          <w:i/>
          <w:spacing w:val="-7"/>
          <w:sz w:val="20"/>
          <w:lang w:val="cs-CZ"/>
        </w:rPr>
        <w:t xml:space="preserve"> </w:t>
      </w:r>
      <w:r w:rsidRPr="00453415">
        <w:rPr>
          <w:i/>
          <w:sz w:val="20"/>
          <w:lang w:val="cs-CZ"/>
        </w:rPr>
        <w:t>zveřejnil,</w:t>
      </w:r>
      <w:r w:rsidRPr="00453415">
        <w:rPr>
          <w:i/>
          <w:spacing w:val="-7"/>
          <w:sz w:val="20"/>
          <w:lang w:val="cs-CZ"/>
        </w:rPr>
        <w:t xml:space="preserve"> </w:t>
      </w:r>
      <w:r w:rsidRPr="00453415">
        <w:rPr>
          <w:i/>
          <w:sz w:val="20"/>
          <w:lang w:val="cs-CZ"/>
        </w:rPr>
        <w:t>činí</w:t>
      </w:r>
      <w:r w:rsidRPr="00453415">
        <w:rPr>
          <w:i/>
          <w:spacing w:val="-8"/>
          <w:sz w:val="20"/>
          <w:lang w:val="cs-CZ"/>
        </w:rPr>
        <w:t xml:space="preserve"> </w:t>
      </w:r>
      <w:r w:rsidRPr="00453415">
        <w:rPr>
          <w:i/>
          <w:sz w:val="20"/>
          <w:lang w:val="cs-CZ"/>
        </w:rPr>
        <w:t>2,2</w:t>
      </w:r>
      <w:r w:rsidRPr="00453415">
        <w:rPr>
          <w:i/>
          <w:spacing w:val="-8"/>
          <w:sz w:val="20"/>
          <w:lang w:val="cs-CZ"/>
        </w:rPr>
        <w:t xml:space="preserve"> </w:t>
      </w:r>
      <w:r w:rsidRPr="00453415">
        <w:rPr>
          <w:i/>
          <w:sz w:val="20"/>
          <w:lang w:val="cs-CZ"/>
        </w:rPr>
        <w:t>%,</w:t>
      </w:r>
      <w:r w:rsidRPr="00453415">
        <w:rPr>
          <w:i/>
          <w:spacing w:val="-8"/>
          <w:sz w:val="20"/>
          <w:lang w:val="cs-CZ"/>
        </w:rPr>
        <w:t xml:space="preserve"> </w:t>
      </w:r>
      <w:r w:rsidRPr="00453415">
        <w:rPr>
          <w:i/>
          <w:sz w:val="20"/>
          <w:lang w:val="cs-CZ"/>
        </w:rPr>
        <w:t>proto</w:t>
      </w:r>
      <w:r w:rsidRPr="00453415">
        <w:rPr>
          <w:i/>
          <w:spacing w:val="-8"/>
          <w:sz w:val="20"/>
          <w:lang w:val="cs-CZ"/>
        </w:rPr>
        <w:t xml:space="preserve"> </w:t>
      </w:r>
      <w:r w:rsidRPr="00453415">
        <w:rPr>
          <w:i/>
          <w:sz w:val="20"/>
          <w:lang w:val="cs-CZ"/>
        </w:rPr>
        <w:t>částka</w:t>
      </w:r>
      <w:r w:rsidRPr="00453415">
        <w:rPr>
          <w:i/>
          <w:spacing w:val="-6"/>
          <w:sz w:val="20"/>
          <w:lang w:val="cs-CZ"/>
        </w:rPr>
        <w:t xml:space="preserve"> </w:t>
      </w:r>
      <w:r w:rsidRPr="00453415">
        <w:rPr>
          <w:i/>
          <w:sz w:val="20"/>
          <w:lang w:val="cs-CZ"/>
        </w:rPr>
        <w:t>navýšení ceny tarifu činí z jeho ceny bez DPH (134 Kč) 2,2 %, tedy po zaokrouhlení na dvě desetinná místa 2,95 Kč. Poprvé navýšená cena tarifu v roce 2019 tedy činí 136,95 Kč bez DPH měsíčně a uplatní se od druhého zúčtovacího období následujícího po zveře</w:t>
      </w:r>
      <w:r w:rsidRPr="00453415">
        <w:rPr>
          <w:i/>
          <w:sz w:val="20"/>
          <w:lang w:val="cs-CZ"/>
        </w:rPr>
        <w:t>jnění míry inflace, tj. od 1. března</w:t>
      </w:r>
      <w:r w:rsidRPr="00453415">
        <w:rPr>
          <w:i/>
          <w:spacing w:val="-17"/>
          <w:sz w:val="20"/>
          <w:lang w:val="cs-CZ"/>
        </w:rPr>
        <w:t xml:space="preserve"> </w:t>
      </w:r>
      <w:r w:rsidRPr="00453415">
        <w:rPr>
          <w:i/>
          <w:sz w:val="20"/>
          <w:lang w:val="cs-CZ"/>
        </w:rPr>
        <w:t>2019.</w:t>
      </w:r>
    </w:p>
    <w:p w14:paraId="69A3A034" w14:textId="77777777" w:rsidR="00A86C30" w:rsidRPr="00453415" w:rsidRDefault="004E4690">
      <w:pPr>
        <w:spacing w:before="122"/>
        <w:ind w:left="1000"/>
        <w:rPr>
          <w:i/>
          <w:sz w:val="20"/>
          <w:lang w:val="cs-CZ"/>
        </w:rPr>
      </w:pPr>
      <w:r w:rsidRPr="00453415">
        <w:rPr>
          <w:i/>
          <w:sz w:val="20"/>
          <w:lang w:val="cs-CZ"/>
        </w:rPr>
        <w:t>Obdobně:</w:t>
      </w:r>
    </w:p>
    <w:p w14:paraId="4545D5BD" w14:textId="77777777" w:rsidR="00A86C30" w:rsidRPr="00453415" w:rsidRDefault="004E4690">
      <w:pPr>
        <w:spacing w:before="119" w:line="237" w:lineRule="auto"/>
        <w:ind w:left="1280" w:right="694"/>
        <w:jc w:val="both"/>
        <w:rPr>
          <w:i/>
          <w:sz w:val="20"/>
          <w:lang w:val="cs-CZ"/>
        </w:rPr>
      </w:pPr>
      <w:r w:rsidRPr="00453415">
        <w:rPr>
          <w:i/>
          <w:sz w:val="20"/>
          <w:lang w:val="cs-CZ"/>
        </w:rPr>
        <w:t>Míra</w:t>
      </w:r>
      <w:r w:rsidRPr="00453415">
        <w:rPr>
          <w:i/>
          <w:spacing w:val="-4"/>
          <w:sz w:val="20"/>
          <w:lang w:val="cs-CZ"/>
        </w:rPr>
        <w:t xml:space="preserve"> </w:t>
      </w:r>
      <w:r w:rsidRPr="00453415">
        <w:rPr>
          <w:i/>
          <w:sz w:val="20"/>
          <w:lang w:val="cs-CZ"/>
        </w:rPr>
        <w:t>inflace</w:t>
      </w:r>
      <w:r w:rsidRPr="00453415">
        <w:rPr>
          <w:i/>
          <w:spacing w:val="-4"/>
          <w:sz w:val="20"/>
          <w:lang w:val="cs-CZ"/>
        </w:rPr>
        <w:t xml:space="preserve"> </w:t>
      </w:r>
      <w:r w:rsidRPr="00453415">
        <w:rPr>
          <w:i/>
          <w:sz w:val="20"/>
          <w:lang w:val="cs-CZ"/>
        </w:rPr>
        <w:t>vyhlášená</w:t>
      </w:r>
      <w:r w:rsidRPr="00453415">
        <w:rPr>
          <w:i/>
          <w:spacing w:val="-1"/>
          <w:sz w:val="20"/>
          <w:lang w:val="cs-CZ"/>
        </w:rPr>
        <w:t xml:space="preserve"> </w:t>
      </w:r>
      <w:r w:rsidRPr="00453415">
        <w:rPr>
          <w:i/>
          <w:sz w:val="20"/>
          <w:lang w:val="cs-CZ"/>
        </w:rPr>
        <w:t>v</w:t>
      </w:r>
      <w:r w:rsidRPr="00453415">
        <w:rPr>
          <w:i/>
          <w:spacing w:val="-3"/>
          <w:sz w:val="20"/>
          <w:lang w:val="cs-CZ"/>
        </w:rPr>
        <w:t xml:space="preserve"> </w:t>
      </w:r>
      <w:r w:rsidRPr="00453415">
        <w:rPr>
          <w:i/>
          <w:sz w:val="20"/>
          <w:lang w:val="cs-CZ"/>
        </w:rPr>
        <w:t>lednu</w:t>
      </w:r>
      <w:r w:rsidRPr="00453415">
        <w:rPr>
          <w:i/>
          <w:spacing w:val="-2"/>
          <w:sz w:val="20"/>
          <w:lang w:val="cs-CZ"/>
        </w:rPr>
        <w:t xml:space="preserve"> </w:t>
      </w:r>
      <w:r w:rsidRPr="00453415">
        <w:rPr>
          <w:i/>
          <w:sz w:val="20"/>
          <w:lang w:val="cs-CZ"/>
        </w:rPr>
        <w:t>2020</w:t>
      </w:r>
      <w:r w:rsidRPr="00453415">
        <w:rPr>
          <w:i/>
          <w:spacing w:val="-5"/>
          <w:sz w:val="20"/>
          <w:lang w:val="cs-CZ"/>
        </w:rPr>
        <w:t xml:space="preserve"> </w:t>
      </w:r>
      <w:r w:rsidRPr="00453415">
        <w:rPr>
          <w:i/>
          <w:sz w:val="20"/>
          <w:lang w:val="cs-CZ"/>
        </w:rPr>
        <w:t>činí</w:t>
      </w:r>
      <w:r w:rsidRPr="00453415">
        <w:rPr>
          <w:i/>
          <w:spacing w:val="-5"/>
          <w:sz w:val="20"/>
          <w:lang w:val="cs-CZ"/>
        </w:rPr>
        <w:t xml:space="preserve"> </w:t>
      </w:r>
      <w:r w:rsidRPr="00453415">
        <w:rPr>
          <w:i/>
          <w:sz w:val="20"/>
          <w:lang w:val="cs-CZ"/>
        </w:rPr>
        <w:t>2,9</w:t>
      </w:r>
      <w:r w:rsidRPr="00453415">
        <w:rPr>
          <w:i/>
          <w:spacing w:val="-5"/>
          <w:sz w:val="20"/>
          <w:lang w:val="cs-CZ"/>
        </w:rPr>
        <w:t xml:space="preserve"> </w:t>
      </w:r>
      <w:r w:rsidRPr="00453415">
        <w:rPr>
          <w:i/>
          <w:sz w:val="20"/>
          <w:lang w:val="cs-CZ"/>
        </w:rPr>
        <w:t>%,</w:t>
      </w:r>
      <w:r w:rsidRPr="00453415">
        <w:rPr>
          <w:i/>
          <w:spacing w:val="-2"/>
          <w:sz w:val="20"/>
          <w:lang w:val="cs-CZ"/>
        </w:rPr>
        <w:t xml:space="preserve"> </w:t>
      </w:r>
      <w:r w:rsidRPr="00453415">
        <w:rPr>
          <w:i/>
          <w:sz w:val="20"/>
          <w:lang w:val="cs-CZ"/>
        </w:rPr>
        <w:t>částka</w:t>
      </w:r>
      <w:r w:rsidRPr="00453415">
        <w:rPr>
          <w:i/>
          <w:spacing w:val="-3"/>
          <w:sz w:val="20"/>
          <w:lang w:val="cs-CZ"/>
        </w:rPr>
        <w:t xml:space="preserve"> </w:t>
      </w:r>
      <w:r w:rsidRPr="00453415">
        <w:rPr>
          <w:i/>
          <w:sz w:val="20"/>
          <w:lang w:val="cs-CZ"/>
        </w:rPr>
        <w:t>druhého</w:t>
      </w:r>
      <w:r w:rsidRPr="00453415">
        <w:rPr>
          <w:i/>
          <w:spacing w:val="-3"/>
          <w:sz w:val="20"/>
          <w:lang w:val="cs-CZ"/>
        </w:rPr>
        <w:t xml:space="preserve"> </w:t>
      </w:r>
      <w:r w:rsidRPr="00453415">
        <w:rPr>
          <w:i/>
          <w:sz w:val="20"/>
          <w:lang w:val="cs-CZ"/>
        </w:rPr>
        <w:t>navýšení</w:t>
      </w:r>
      <w:r w:rsidRPr="00453415">
        <w:rPr>
          <w:i/>
          <w:spacing w:val="-3"/>
          <w:sz w:val="20"/>
          <w:lang w:val="cs-CZ"/>
        </w:rPr>
        <w:t xml:space="preserve"> </w:t>
      </w:r>
      <w:r w:rsidRPr="00453415">
        <w:rPr>
          <w:i/>
          <w:sz w:val="20"/>
          <w:lang w:val="cs-CZ"/>
        </w:rPr>
        <w:t>v</w:t>
      </w:r>
      <w:r w:rsidRPr="00453415">
        <w:rPr>
          <w:i/>
          <w:spacing w:val="-3"/>
          <w:sz w:val="20"/>
          <w:lang w:val="cs-CZ"/>
        </w:rPr>
        <w:t xml:space="preserve"> </w:t>
      </w:r>
      <w:r w:rsidRPr="00453415">
        <w:rPr>
          <w:i/>
          <w:sz w:val="20"/>
          <w:lang w:val="cs-CZ"/>
        </w:rPr>
        <w:t>roce</w:t>
      </w:r>
      <w:r w:rsidRPr="00453415">
        <w:rPr>
          <w:i/>
          <w:spacing w:val="-4"/>
          <w:sz w:val="20"/>
          <w:lang w:val="cs-CZ"/>
        </w:rPr>
        <w:t xml:space="preserve"> </w:t>
      </w:r>
      <w:r w:rsidRPr="00453415">
        <w:rPr>
          <w:i/>
          <w:sz w:val="20"/>
          <w:lang w:val="cs-CZ"/>
        </w:rPr>
        <w:t>2020</w:t>
      </w:r>
      <w:r w:rsidRPr="00453415">
        <w:rPr>
          <w:i/>
          <w:spacing w:val="-4"/>
          <w:sz w:val="20"/>
          <w:lang w:val="cs-CZ"/>
        </w:rPr>
        <w:t xml:space="preserve"> </w:t>
      </w:r>
      <w:r w:rsidRPr="00453415">
        <w:rPr>
          <w:i/>
          <w:sz w:val="20"/>
          <w:lang w:val="cs-CZ"/>
        </w:rPr>
        <w:t>se</w:t>
      </w:r>
      <w:r w:rsidRPr="00453415">
        <w:rPr>
          <w:i/>
          <w:spacing w:val="-2"/>
          <w:sz w:val="20"/>
          <w:lang w:val="cs-CZ"/>
        </w:rPr>
        <w:t xml:space="preserve"> </w:t>
      </w:r>
      <w:r w:rsidRPr="00453415">
        <w:rPr>
          <w:i/>
          <w:sz w:val="20"/>
          <w:lang w:val="cs-CZ"/>
        </w:rPr>
        <w:t>tedy</w:t>
      </w:r>
      <w:r w:rsidRPr="00453415">
        <w:rPr>
          <w:i/>
          <w:spacing w:val="-3"/>
          <w:sz w:val="20"/>
          <w:lang w:val="cs-CZ"/>
        </w:rPr>
        <w:t xml:space="preserve"> </w:t>
      </w:r>
      <w:r w:rsidRPr="00453415">
        <w:rPr>
          <w:i/>
          <w:sz w:val="20"/>
          <w:lang w:val="cs-CZ"/>
        </w:rPr>
        <w:t>stanoví jako</w:t>
      </w:r>
      <w:r w:rsidRPr="00453415">
        <w:rPr>
          <w:i/>
          <w:spacing w:val="-6"/>
          <w:sz w:val="20"/>
          <w:lang w:val="cs-CZ"/>
        </w:rPr>
        <w:t xml:space="preserve"> </w:t>
      </w:r>
      <w:r w:rsidRPr="00453415">
        <w:rPr>
          <w:i/>
          <w:sz w:val="20"/>
          <w:lang w:val="cs-CZ"/>
        </w:rPr>
        <w:t>2,9</w:t>
      </w:r>
      <w:r w:rsidRPr="00453415">
        <w:rPr>
          <w:i/>
          <w:spacing w:val="-2"/>
          <w:sz w:val="20"/>
          <w:lang w:val="cs-CZ"/>
        </w:rPr>
        <w:t xml:space="preserve"> </w:t>
      </w:r>
      <w:r w:rsidRPr="00453415">
        <w:rPr>
          <w:i/>
          <w:sz w:val="20"/>
          <w:lang w:val="cs-CZ"/>
        </w:rPr>
        <w:t>%</w:t>
      </w:r>
      <w:r w:rsidRPr="00453415">
        <w:rPr>
          <w:i/>
          <w:spacing w:val="-6"/>
          <w:sz w:val="20"/>
          <w:lang w:val="cs-CZ"/>
        </w:rPr>
        <w:t xml:space="preserve"> </w:t>
      </w:r>
      <w:r w:rsidRPr="00453415">
        <w:rPr>
          <w:i/>
          <w:sz w:val="20"/>
          <w:lang w:val="cs-CZ"/>
        </w:rPr>
        <w:t>ze</w:t>
      </w:r>
      <w:r w:rsidRPr="00453415">
        <w:rPr>
          <w:i/>
          <w:spacing w:val="-7"/>
          <w:sz w:val="20"/>
          <w:lang w:val="cs-CZ"/>
        </w:rPr>
        <w:t xml:space="preserve"> </w:t>
      </w:r>
      <w:r w:rsidRPr="00453415">
        <w:rPr>
          <w:i/>
          <w:sz w:val="20"/>
          <w:lang w:val="cs-CZ"/>
        </w:rPr>
        <w:t>základu</w:t>
      </w:r>
      <w:r w:rsidRPr="00453415">
        <w:rPr>
          <w:i/>
          <w:spacing w:val="-5"/>
          <w:sz w:val="20"/>
          <w:lang w:val="cs-CZ"/>
        </w:rPr>
        <w:t xml:space="preserve"> </w:t>
      </w:r>
      <w:r w:rsidRPr="00453415">
        <w:rPr>
          <w:i/>
          <w:sz w:val="20"/>
          <w:lang w:val="cs-CZ"/>
        </w:rPr>
        <w:t>136,95</w:t>
      </w:r>
      <w:r w:rsidRPr="00453415">
        <w:rPr>
          <w:i/>
          <w:spacing w:val="-4"/>
          <w:sz w:val="20"/>
          <w:lang w:val="cs-CZ"/>
        </w:rPr>
        <w:t xml:space="preserve"> </w:t>
      </w:r>
      <w:r w:rsidRPr="00453415">
        <w:rPr>
          <w:i/>
          <w:sz w:val="20"/>
          <w:lang w:val="cs-CZ"/>
        </w:rPr>
        <w:t>Kč</w:t>
      </w:r>
      <w:r w:rsidRPr="00453415">
        <w:rPr>
          <w:i/>
          <w:spacing w:val="-5"/>
          <w:sz w:val="20"/>
          <w:lang w:val="cs-CZ"/>
        </w:rPr>
        <w:t xml:space="preserve"> </w:t>
      </w:r>
      <w:r w:rsidRPr="00453415">
        <w:rPr>
          <w:i/>
          <w:sz w:val="20"/>
          <w:lang w:val="cs-CZ"/>
        </w:rPr>
        <w:t>bez</w:t>
      </w:r>
      <w:r w:rsidRPr="00453415">
        <w:rPr>
          <w:i/>
          <w:spacing w:val="-6"/>
          <w:sz w:val="20"/>
          <w:lang w:val="cs-CZ"/>
        </w:rPr>
        <w:t xml:space="preserve"> </w:t>
      </w:r>
      <w:r w:rsidRPr="00453415">
        <w:rPr>
          <w:i/>
          <w:sz w:val="20"/>
          <w:lang w:val="cs-CZ"/>
        </w:rPr>
        <w:t>DPH</w:t>
      </w:r>
      <w:r w:rsidRPr="00453415">
        <w:rPr>
          <w:i/>
          <w:spacing w:val="-5"/>
          <w:sz w:val="20"/>
          <w:lang w:val="cs-CZ"/>
        </w:rPr>
        <w:t xml:space="preserve"> </w:t>
      </w:r>
      <w:r w:rsidRPr="00453415">
        <w:rPr>
          <w:i/>
          <w:sz w:val="20"/>
          <w:lang w:val="cs-CZ"/>
        </w:rPr>
        <w:t>měsíčně</w:t>
      </w:r>
      <w:r w:rsidRPr="00453415">
        <w:rPr>
          <w:i/>
          <w:spacing w:val="-6"/>
          <w:sz w:val="20"/>
          <w:lang w:val="cs-CZ"/>
        </w:rPr>
        <w:t xml:space="preserve"> </w:t>
      </w:r>
      <w:r w:rsidRPr="00453415">
        <w:rPr>
          <w:rFonts w:ascii="Cambria" w:hAnsi="Cambria"/>
          <w:sz w:val="21"/>
          <w:lang w:val="cs-CZ"/>
        </w:rPr>
        <w:t>≐</w:t>
      </w:r>
      <w:r w:rsidRPr="00453415">
        <w:rPr>
          <w:rFonts w:ascii="Cambria" w:hAnsi="Cambria"/>
          <w:spacing w:val="5"/>
          <w:sz w:val="21"/>
          <w:lang w:val="cs-CZ"/>
        </w:rPr>
        <w:t xml:space="preserve"> </w:t>
      </w:r>
      <w:r w:rsidRPr="00453415">
        <w:rPr>
          <w:i/>
          <w:sz w:val="20"/>
          <w:lang w:val="cs-CZ"/>
        </w:rPr>
        <w:t>3,97 Kč.</w:t>
      </w:r>
      <w:r w:rsidRPr="00453415">
        <w:rPr>
          <w:i/>
          <w:spacing w:val="-7"/>
          <w:sz w:val="20"/>
          <w:lang w:val="cs-CZ"/>
        </w:rPr>
        <w:t xml:space="preserve"> </w:t>
      </w:r>
      <w:r w:rsidRPr="00453415">
        <w:rPr>
          <w:i/>
          <w:sz w:val="20"/>
          <w:lang w:val="cs-CZ"/>
        </w:rPr>
        <w:t>Navýšená</w:t>
      </w:r>
      <w:r w:rsidRPr="00453415">
        <w:rPr>
          <w:i/>
          <w:spacing w:val="-5"/>
          <w:sz w:val="20"/>
          <w:lang w:val="cs-CZ"/>
        </w:rPr>
        <w:t xml:space="preserve"> </w:t>
      </w:r>
      <w:r w:rsidRPr="00453415">
        <w:rPr>
          <w:i/>
          <w:sz w:val="20"/>
          <w:lang w:val="cs-CZ"/>
        </w:rPr>
        <w:t>cena</w:t>
      </w:r>
      <w:r w:rsidRPr="00453415">
        <w:rPr>
          <w:i/>
          <w:spacing w:val="-5"/>
          <w:sz w:val="20"/>
          <w:lang w:val="cs-CZ"/>
        </w:rPr>
        <w:t xml:space="preserve"> </w:t>
      </w:r>
      <w:r w:rsidRPr="00453415">
        <w:rPr>
          <w:i/>
          <w:sz w:val="20"/>
          <w:lang w:val="cs-CZ"/>
        </w:rPr>
        <w:t>se</w:t>
      </w:r>
      <w:r w:rsidRPr="00453415">
        <w:rPr>
          <w:i/>
          <w:spacing w:val="-6"/>
          <w:sz w:val="20"/>
          <w:lang w:val="cs-CZ"/>
        </w:rPr>
        <w:t xml:space="preserve"> </w:t>
      </w:r>
      <w:r w:rsidRPr="00453415">
        <w:rPr>
          <w:i/>
          <w:sz w:val="20"/>
          <w:lang w:val="cs-CZ"/>
        </w:rPr>
        <w:t>uplatní</w:t>
      </w:r>
      <w:r w:rsidRPr="00453415">
        <w:rPr>
          <w:i/>
          <w:spacing w:val="-6"/>
          <w:sz w:val="20"/>
          <w:lang w:val="cs-CZ"/>
        </w:rPr>
        <w:t xml:space="preserve"> </w:t>
      </w:r>
      <w:r w:rsidRPr="00453415">
        <w:rPr>
          <w:i/>
          <w:sz w:val="20"/>
          <w:lang w:val="cs-CZ"/>
        </w:rPr>
        <w:t>od</w:t>
      </w:r>
      <w:r w:rsidRPr="00453415">
        <w:rPr>
          <w:i/>
          <w:spacing w:val="-5"/>
          <w:sz w:val="20"/>
          <w:lang w:val="cs-CZ"/>
        </w:rPr>
        <w:t xml:space="preserve"> </w:t>
      </w:r>
      <w:r w:rsidRPr="00453415">
        <w:rPr>
          <w:i/>
          <w:sz w:val="20"/>
          <w:lang w:val="cs-CZ"/>
        </w:rPr>
        <w:t xml:space="preserve">druhého </w:t>
      </w:r>
      <w:r w:rsidRPr="00453415">
        <w:rPr>
          <w:i/>
          <w:sz w:val="20"/>
          <w:lang w:val="cs-CZ"/>
        </w:rPr>
        <w:t>zúčtovacího období následujícího po zveřejnění míry inflace, tj. od 1. března 2020 a činí 140,92 Kč bez DPH</w:t>
      </w:r>
      <w:r w:rsidRPr="00453415">
        <w:rPr>
          <w:i/>
          <w:spacing w:val="1"/>
          <w:sz w:val="20"/>
          <w:lang w:val="cs-CZ"/>
        </w:rPr>
        <w:t xml:space="preserve"> </w:t>
      </w:r>
      <w:r w:rsidRPr="00453415">
        <w:rPr>
          <w:i/>
          <w:sz w:val="20"/>
          <w:lang w:val="cs-CZ"/>
        </w:rPr>
        <w:t>měsíčně.</w:t>
      </w:r>
    </w:p>
    <w:p w14:paraId="23258E40" w14:textId="77777777" w:rsidR="00A86C30" w:rsidRPr="00453415" w:rsidRDefault="004E4690">
      <w:pPr>
        <w:spacing w:before="118" w:line="237" w:lineRule="auto"/>
        <w:ind w:left="1280" w:right="694"/>
        <w:jc w:val="both"/>
        <w:rPr>
          <w:i/>
          <w:sz w:val="20"/>
          <w:lang w:val="cs-CZ"/>
        </w:rPr>
      </w:pPr>
      <w:r w:rsidRPr="00453415">
        <w:rPr>
          <w:i/>
          <w:sz w:val="20"/>
          <w:lang w:val="cs-CZ"/>
        </w:rPr>
        <w:t>Míra inflace vyhlášená v lednu 2021 činí 3,0 %, částka třetího navýšení v roce 2021 se tedy stanoví jako</w:t>
      </w:r>
      <w:r w:rsidRPr="00453415">
        <w:rPr>
          <w:i/>
          <w:spacing w:val="-6"/>
          <w:sz w:val="20"/>
          <w:lang w:val="cs-CZ"/>
        </w:rPr>
        <w:t xml:space="preserve"> </w:t>
      </w:r>
      <w:r w:rsidRPr="00453415">
        <w:rPr>
          <w:i/>
          <w:sz w:val="20"/>
          <w:lang w:val="cs-CZ"/>
        </w:rPr>
        <w:t>3,0</w:t>
      </w:r>
      <w:r w:rsidRPr="00453415">
        <w:rPr>
          <w:i/>
          <w:spacing w:val="-2"/>
          <w:sz w:val="20"/>
          <w:lang w:val="cs-CZ"/>
        </w:rPr>
        <w:t xml:space="preserve"> </w:t>
      </w:r>
      <w:r w:rsidRPr="00453415">
        <w:rPr>
          <w:i/>
          <w:sz w:val="20"/>
          <w:lang w:val="cs-CZ"/>
        </w:rPr>
        <w:t>%</w:t>
      </w:r>
      <w:r w:rsidRPr="00453415">
        <w:rPr>
          <w:i/>
          <w:spacing w:val="-6"/>
          <w:sz w:val="20"/>
          <w:lang w:val="cs-CZ"/>
        </w:rPr>
        <w:t xml:space="preserve"> </w:t>
      </w:r>
      <w:r w:rsidRPr="00453415">
        <w:rPr>
          <w:i/>
          <w:sz w:val="20"/>
          <w:lang w:val="cs-CZ"/>
        </w:rPr>
        <w:t>ze</w:t>
      </w:r>
      <w:r w:rsidRPr="00453415">
        <w:rPr>
          <w:i/>
          <w:spacing w:val="-7"/>
          <w:sz w:val="20"/>
          <w:lang w:val="cs-CZ"/>
        </w:rPr>
        <w:t xml:space="preserve"> </w:t>
      </w:r>
      <w:r w:rsidRPr="00453415">
        <w:rPr>
          <w:i/>
          <w:sz w:val="20"/>
          <w:lang w:val="cs-CZ"/>
        </w:rPr>
        <w:t>základu</w:t>
      </w:r>
      <w:r w:rsidRPr="00453415">
        <w:rPr>
          <w:i/>
          <w:spacing w:val="-5"/>
          <w:sz w:val="20"/>
          <w:lang w:val="cs-CZ"/>
        </w:rPr>
        <w:t xml:space="preserve"> </w:t>
      </w:r>
      <w:r w:rsidRPr="00453415">
        <w:rPr>
          <w:i/>
          <w:sz w:val="20"/>
          <w:lang w:val="cs-CZ"/>
        </w:rPr>
        <w:t>140,92</w:t>
      </w:r>
      <w:r w:rsidRPr="00453415">
        <w:rPr>
          <w:i/>
          <w:spacing w:val="-4"/>
          <w:sz w:val="20"/>
          <w:lang w:val="cs-CZ"/>
        </w:rPr>
        <w:t xml:space="preserve"> </w:t>
      </w:r>
      <w:r w:rsidRPr="00453415">
        <w:rPr>
          <w:i/>
          <w:sz w:val="20"/>
          <w:lang w:val="cs-CZ"/>
        </w:rPr>
        <w:t>Kč</w:t>
      </w:r>
      <w:r w:rsidRPr="00453415">
        <w:rPr>
          <w:i/>
          <w:spacing w:val="-5"/>
          <w:sz w:val="20"/>
          <w:lang w:val="cs-CZ"/>
        </w:rPr>
        <w:t xml:space="preserve"> </w:t>
      </w:r>
      <w:r w:rsidRPr="00453415">
        <w:rPr>
          <w:i/>
          <w:sz w:val="20"/>
          <w:lang w:val="cs-CZ"/>
        </w:rPr>
        <w:t>bez</w:t>
      </w:r>
      <w:r w:rsidRPr="00453415">
        <w:rPr>
          <w:i/>
          <w:spacing w:val="-6"/>
          <w:sz w:val="20"/>
          <w:lang w:val="cs-CZ"/>
        </w:rPr>
        <w:t xml:space="preserve"> </w:t>
      </w:r>
      <w:r w:rsidRPr="00453415">
        <w:rPr>
          <w:i/>
          <w:sz w:val="20"/>
          <w:lang w:val="cs-CZ"/>
        </w:rPr>
        <w:t>DPH</w:t>
      </w:r>
      <w:r w:rsidRPr="00453415">
        <w:rPr>
          <w:i/>
          <w:spacing w:val="-5"/>
          <w:sz w:val="20"/>
          <w:lang w:val="cs-CZ"/>
        </w:rPr>
        <w:t xml:space="preserve"> </w:t>
      </w:r>
      <w:r w:rsidRPr="00453415">
        <w:rPr>
          <w:i/>
          <w:sz w:val="20"/>
          <w:lang w:val="cs-CZ"/>
        </w:rPr>
        <w:t>měsíčně</w:t>
      </w:r>
      <w:r w:rsidRPr="00453415">
        <w:rPr>
          <w:i/>
          <w:spacing w:val="-6"/>
          <w:sz w:val="20"/>
          <w:lang w:val="cs-CZ"/>
        </w:rPr>
        <w:t xml:space="preserve"> </w:t>
      </w:r>
      <w:r w:rsidRPr="00453415">
        <w:rPr>
          <w:rFonts w:ascii="Cambria" w:hAnsi="Cambria"/>
          <w:sz w:val="21"/>
          <w:lang w:val="cs-CZ"/>
        </w:rPr>
        <w:t>≐</w:t>
      </w:r>
      <w:r w:rsidRPr="00453415">
        <w:rPr>
          <w:rFonts w:ascii="Cambria" w:hAnsi="Cambria"/>
          <w:spacing w:val="5"/>
          <w:sz w:val="21"/>
          <w:lang w:val="cs-CZ"/>
        </w:rPr>
        <w:t xml:space="preserve"> </w:t>
      </w:r>
      <w:r w:rsidRPr="00453415">
        <w:rPr>
          <w:i/>
          <w:sz w:val="20"/>
          <w:lang w:val="cs-CZ"/>
        </w:rPr>
        <w:t>4,23 Kč.</w:t>
      </w:r>
      <w:r w:rsidRPr="00453415">
        <w:rPr>
          <w:i/>
          <w:spacing w:val="-7"/>
          <w:sz w:val="20"/>
          <w:lang w:val="cs-CZ"/>
        </w:rPr>
        <w:t xml:space="preserve"> </w:t>
      </w:r>
      <w:r w:rsidRPr="00453415">
        <w:rPr>
          <w:i/>
          <w:sz w:val="20"/>
          <w:lang w:val="cs-CZ"/>
        </w:rPr>
        <w:t>Navýšená</w:t>
      </w:r>
      <w:r w:rsidRPr="00453415">
        <w:rPr>
          <w:i/>
          <w:spacing w:val="-5"/>
          <w:sz w:val="20"/>
          <w:lang w:val="cs-CZ"/>
        </w:rPr>
        <w:t xml:space="preserve"> </w:t>
      </w:r>
      <w:r w:rsidRPr="00453415">
        <w:rPr>
          <w:i/>
          <w:sz w:val="20"/>
          <w:lang w:val="cs-CZ"/>
        </w:rPr>
        <w:t>cena</w:t>
      </w:r>
      <w:r w:rsidRPr="00453415">
        <w:rPr>
          <w:i/>
          <w:spacing w:val="-5"/>
          <w:sz w:val="20"/>
          <w:lang w:val="cs-CZ"/>
        </w:rPr>
        <w:t xml:space="preserve"> </w:t>
      </w:r>
      <w:r w:rsidRPr="00453415">
        <w:rPr>
          <w:i/>
          <w:sz w:val="20"/>
          <w:lang w:val="cs-CZ"/>
        </w:rPr>
        <w:t>se</w:t>
      </w:r>
      <w:r w:rsidRPr="00453415">
        <w:rPr>
          <w:i/>
          <w:spacing w:val="-6"/>
          <w:sz w:val="20"/>
          <w:lang w:val="cs-CZ"/>
        </w:rPr>
        <w:t xml:space="preserve"> </w:t>
      </w:r>
      <w:r w:rsidRPr="00453415">
        <w:rPr>
          <w:i/>
          <w:sz w:val="20"/>
          <w:lang w:val="cs-CZ"/>
        </w:rPr>
        <w:t>uplatní</w:t>
      </w:r>
      <w:r w:rsidRPr="00453415">
        <w:rPr>
          <w:i/>
          <w:spacing w:val="-6"/>
          <w:sz w:val="20"/>
          <w:lang w:val="cs-CZ"/>
        </w:rPr>
        <w:t xml:space="preserve"> </w:t>
      </w:r>
      <w:r w:rsidRPr="00453415">
        <w:rPr>
          <w:i/>
          <w:sz w:val="20"/>
          <w:lang w:val="cs-CZ"/>
        </w:rPr>
        <w:t>od</w:t>
      </w:r>
      <w:r w:rsidRPr="00453415">
        <w:rPr>
          <w:i/>
          <w:spacing w:val="-5"/>
          <w:sz w:val="20"/>
          <w:lang w:val="cs-CZ"/>
        </w:rPr>
        <w:t xml:space="preserve"> </w:t>
      </w:r>
      <w:r w:rsidRPr="00453415">
        <w:rPr>
          <w:i/>
          <w:sz w:val="20"/>
          <w:lang w:val="cs-CZ"/>
        </w:rPr>
        <w:t>druhého zúčtovacího období následujícího po zveřejnění míry inflace, tj. od 1. března 2021 a činí 145,15 Kč bez DPH</w:t>
      </w:r>
      <w:r w:rsidRPr="00453415">
        <w:rPr>
          <w:i/>
          <w:spacing w:val="1"/>
          <w:sz w:val="20"/>
          <w:lang w:val="cs-CZ"/>
        </w:rPr>
        <w:t xml:space="preserve"> </w:t>
      </w:r>
      <w:r w:rsidRPr="00453415">
        <w:rPr>
          <w:i/>
          <w:sz w:val="20"/>
          <w:lang w:val="cs-CZ"/>
        </w:rPr>
        <w:t>měsíčně.</w:t>
      </w:r>
    </w:p>
    <w:p w14:paraId="72CEF7E0" w14:textId="77777777" w:rsidR="00A86C30" w:rsidRPr="00453415" w:rsidRDefault="004E4690">
      <w:pPr>
        <w:spacing w:before="121" w:line="235" w:lineRule="auto"/>
        <w:ind w:left="1280" w:right="694"/>
        <w:jc w:val="both"/>
        <w:rPr>
          <w:i/>
          <w:sz w:val="20"/>
          <w:lang w:val="cs-CZ"/>
        </w:rPr>
      </w:pPr>
      <w:r w:rsidRPr="00453415">
        <w:rPr>
          <w:i/>
          <w:sz w:val="20"/>
          <w:lang w:val="cs-CZ"/>
        </w:rPr>
        <w:t>Míra</w:t>
      </w:r>
      <w:r w:rsidRPr="00453415">
        <w:rPr>
          <w:i/>
          <w:spacing w:val="-8"/>
          <w:sz w:val="20"/>
          <w:lang w:val="cs-CZ"/>
        </w:rPr>
        <w:t xml:space="preserve"> </w:t>
      </w:r>
      <w:r w:rsidRPr="00453415">
        <w:rPr>
          <w:i/>
          <w:sz w:val="20"/>
          <w:lang w:val="cs-CZ"/>
        </w:rPr>
        <w:t>inflace</w:t>
      </w:r>
      <w:r w:rsidRPr="00453415">
        <w:rPr>
          <w:i/>
          <w:spacing w:val="-9"/>
          <w:sz w:val="20"/>
          <w:lang w:val="cs-CZ"/>
        </w:rPr>
        <w:t xml:space="preserve"> </w:t>
      </w:r>
      <w:r w:rsidRPr="00453415">
        <w:rPr>
          <w:i/>
          <w:sz w:val="20"/>
          <w:lang w:val="cs-CZ"/>
        </w:rPr>
        <w:t>zveřejněná</w:t>
      </w:r>
      <w:r w:rsidRPr="00453415">
        <w:rPr>
          <w:i/>
          <w:spacing w:val="-6"/>
          <w:sz w:val="20"/>
          <w:lang w:val="cs-CZ"/>
        </w:rPr>
        <w:t xml:space="preserve"> </w:t>
      </w:r>
      <w:r w:rsidRPr="00453415">
        <w:rPr>
          <w:i/>
          <w:sz w:val="20"/>
          <w:lang w:val="cs-CZ"/>
        </w:rPr>
        <w:t>v</w:t>
      </w:r>
      <w:r w:rsidRPr="00453415">
        <w:rPr>
          <w:i/>
          <w:spacing w:val="-3"/>
          <w:sz w:val="20"/>
          <w:lang w:val="cs-CZ"/>
        </w:rPr>
        <w:t xml:space="preserve"> </w:t>
      </w:r>
      <w:r w:rsidRPr="00453415">
        <w:rPr>
          <w:i/>
          <w:sz w:val="20"/>
          <w:lang w:val="cs-CZ"/>
        </w:rPr>
        <w:t>lednu</w:t>
      </w:r>
      <w:r w:rsidRPr="00453415">
        <w:rPr>
          <w:i/>
          <w:spacing w:val="-8"/>
          <w:sz w:val="20"/>
          <w:lang w:val="cs-CZ"/>
        </w:rPr>
        <w:t xml:space="preserve"> </w:t>
      </w:r>
      <w:r w:rsidRPr="00453415">
        <w:rPr>
          <w:i/>
          <w:sz w:val="20"/>
          <w:lang w:val="cs-CZ"/>
        </w:rPr>
        <w:t>2022</w:t>
      </w:r>
      <w:r w:rsidRPr="00453415">
        <w:rPr>
          <w:i/>
          <w:spacing w:val="-7"/>
          <w:sz w:val="20"/>
          <w:lang w:val="cs-CZ"/>
        </w:rPr>
        <w:t xml:space="preserve"> </w:t>
      </w:r>
      <w:r w:rsidRPr="00453415">
        <w:rPr>
          <w:i/>
          <w:sz w:val="20"/>
          <w:lang w:val="cs-CZ"/>
        </w:rPr>
        <w:t>činí</w:t>
      </w:r>
      <w:r w:rsidRPr="00453415">
        <w:rPr>
          <w:i/>
          <w:spacing w:val="-8"/>
          <w:sz w:val="20"/>
          <w:lang w:val="cs-CZ"/>
        </w:rPr>
        <w:t xml:space="preserve"> </w:t>
      </w:r>
      <w:r w:rsidRPr="00453415">
        <w:rPr>
          <w:i/>
          <w:sz w:val="20"/>
          <w:lang w:val="cs-CZ"/>
        </w:rPr>
        <w:t>4,5</w:t>
      </w:r>
      <w:r w:rsidRPr="00453415">
        <w:rPr>
          <w:i/>
          <w:spacing w:val="-8"/>
          <w:sz w:val="20"/>
          <w:lang w:val="cs-CZ"/>
        </w:rPr>
        <w:t xml:space="preserve"> </w:t>
      </w:r>
      <w:r w:rsidRPr="00453415">
        <w:rPr>
          <w:i/>
          <w:sz w:val="20"/>
          <w:lang w:val="cs-CZ"/>
        </w:rPr>
        <w:t>%,</w:t>
      </w:r>
      <w:r w:rsidRPr="00453415">
        <w:rPr>
          <w:i/>
          <w:spacing w:val="-5"/>
          <w:sz w:val="20"/>
          <w:lang w:val="cs-CZ"/>
        </w:rPr>
        <w:t xml:space="preserve"> </w:t>
      </w:r>
      <w:r w:rsidRPr="00453415">
        <w:rPr>
          <w:i/>
          <w:sz w:val="20"/>
          <w:lang w:val="cs-CZ"/>
        </w:rPr>
        <w:t>částka</w:t>
      </w:r>
      <w:r w:rsidRPr="00453415">
        <w:rPr>
          <w:i/>
          <w:spacing w:val="-5"/>
          <w:sz w:val="20"/>
          <w:lang w:val="cs-CZ"/>
        </w:rPr>
        <w:t xml:space="preserve"> </w:t>
      </w:r>
      <w:r w:rsidRPr="00453415">
        <w:rPr>
          <w:i/>
          <w:sz w:val="20"/>
          <w:lang w:val="cs-CZ"/>
        </w:rPr>
        <w:t>čtvrtého</w:t>
      </w:r>
      <w:r w:rsidRPr="00453415">
        <w:rPr>
          <w:i/>
          <w:spacing w:val="-7"/>
          <w:sz w:val="20"/>
          <w:lang w:val="cs-CZ"/>
        </w:rPr>
        <w:t xml:space="preserve"> </w:t>
      </w:r>
      <w:r w:rsidRPr="00453415">
        <w:rPr>
          <w:i/>
          <w:sz w:val="20"/>
          <w:lang w:val="cs-CZ"/>
        </w:rPr>
        <w:t>navýšení</w:t>
      </w:r>
      <w:r w:rsidRPr="00453415">
        <w:rPr>
          <w:i/>
          <w:spacing w:val="-5"/>
          <w:sz w:val="20"/>
          <w:lang w:val="cs-CZ"/>
        </w:rPr>
        <w:t xml:space="preserve"> </w:t>
      </w:r>
      <w:r w:rsidRPr="00453415">
        <w:rPr>
          <w:i/>
          <w:sz w:val="20"/>
          <w:lang w:val="cs-CZ"/>
        </w:rPr>
        <w:t>v</w:t>
      </w:r>
      <w:r w:rsidRPr="00453415">
        <w:rPr>
          <w:i/>
          <w:spacing w:val="-3"/>
          <w:sz w:val="20"/>
          <w:lang w:val="cs-CZ"/>
        </w:rPr>
        <w:t xml:space="preserve"> </w:t>
      </w:r>
      <w:r w:rsidRPr="00453415">
        <w:rPr>
          <w:i/>
          <w:sz w:val="20"/>
          <w:lang w:val="cs-CZ"/>
        </w:rPr>
        <w:t>roce</w:t>
      </w:r>
      <w:r w:rsidRPr="00453415">
        <w:rPr>
          <w:i/>
          <w:spacing w:val="-7"/>
          <w:sz w:val="20"/>
          <w:lang w:val="cs-CZ"/>
        </w:rPr>
        <w:t xml:space="preserve"> </w:t>
      </w:r>
      <w:r w:rsidRPr="00453415">
        <w:rPr>
          <w:i/>
          <w:sz w:val="20"/>
          <w:lang w:val="cs-CZ"/>
        </w:rPr>
        <w:t>2022</w:t>
      </w:r>
      <w:r w:rsidRPr="00453415">
        <w:rPr>
          <w:i/>
          <w:spacing w:val="-7"/>
          <w:sz w:val="20"/>
          <w:lang w:val="cs-CZ"/>
        </w:rPr>
        <w:t xml:space="preserve"> </w:t>
      </w:r>
      <w:r w:rsidRPr="00453415">
        <w:rPr>
          <w:i/>
          <w:sz w:val="20"/>
          <w:lang w:val="cs-CZ"/>
        </w:rPr>
        <w:t>se</w:t>
      </w:r>
      <w:r w:rsidRPr="00453415">
        <w:rPr>
          <w:i/>
          <w:spacing w:val="-7"/>
          <w:sz w:val="20"/>
          <w:lang w:val="cs-CZ"/>
        </w:rPr>
        <w:t xml:space="preserve"> </w:t>
      </w:r>
      <w:r w:rsidRPr="00453415">
        <w:rPr>
          <w:i/>
          <w:sz w:val="20"/>
          <w:lang w:val="cs-CZ"/>
        </w:rPr>
        <w:t>tedy</w:t>
      </w:r>
      <w:r w:rsidRPr="00453415">
        <w:rPr>
          <w:i/>
          <w:spacing w:val="-6"/>
          <w:sz w:val="20"/>
          <w:lang w:val="cs-CZ"/>
        </w:rPr>
        <w:t xml:space="preserve"> </w:t>
      </w:r>
      <w:r w:rsidRPr="00453415">
        <w:rPr>
          <w:i/>
          <w:sz w:val="20"/>
          <w:lang w:val="cs-CZ"/>
        </w:rPr>
        <w:t>stanoví jako</w:t>
      </w:r>
      <w:r w:rsidRPr="00453415">
        <w:rPr>
          <w:i/>
          <w:spacing w:val="-6"/>
          <w:sz w:val="20"/>
          <w:lang w:val="cs-CZ"/>
        </w:rPr>
        <w:t xml:space="preserve"> </w:t>
      </w:r>
      <w:r w:rsidRPr="00453415">
        <w:rPr>
          <w:i/>
          <w:sz w:val="20"/>
          <w:lang w:val="cs-CZ"/>
        </w:rPr>
        <w:t>4,5</w:t>
      </w:r>
      <w:r w:rsidRPr="00453415">
        <w:rPr>
          <w:i/>
          <w:spacing w:val="-7"/>
          <w:sz w:val="20"/>
          <w:lang w:val="cs-CZ"/>
        </w:rPr>
        <w:t xml:space="preserve"> </w:t>
      </w:r>
      <w:r w:rsidRPr="00453415">
        <w:rPr>
          <w:i/>
          <w:sz w:val="20"/>
          <w:lang w:val="cs-CZ"/>
        </w:rPr>
        <w:t>%</w:t>
      </w:r>
      <w:r w:rsidRPr="00453415">
        <w:rPr>
          <w:i/>
          <w:spacing w:val="-5"/>
          <w:sz w:val="20"/>
          <w:lang w:val="cs-CZ"/>
        </w:rPr>
        <w:t xml:space="preserve"> </w:t>
      </w:r>
      <w:r w:rsidRPr="00453415">
        <w:rPr>
          <w:i/>
          <w:sz w:val="20"/>
          <w:lang w:val="cs-CZ"/>
        </w:rPr>
        <w:t>ze</w:t>
      </w:r>
      <w:r w:rsidRPr="00453415">
        <w:rPr>
          <w:i/>
          <w:spacing w:val="-6"/>
          <w:sz w:val="20"/>
          <w:lang w:val="cs-CZ"/>
        </w:rPr>
        <w:t xml:space="preserve"> </w:t>
      </w:r>
      <w:r w:rsidRPr="00453415">
        <w:rPr>
          <w:i/>
          <w:sz w:val="20"/>
          <w:lang w:val="cs-CZ"/>
        </w:rPr>
        <w:t>základu</w:t>
      </w:r>
      <w:r w:rsidRPr="00453415">
        <w:rPr>
          <w:i/>
          <w:spacing w:val="-5"/>
          <w:sz w:val="20"/>
          <w:lang w:val="cs-CZ"/>
        </w:rPr>
        <w:t xml:space="preserve"> </w:t>
      </w:r>
      <w:r w:rsidRPr="00453415">
        <w:rPr>
          <w:i/>
          <w:sz w:val="20"/>
          <w:lang w:val="cs-CZ"/>
        </w:rPr>
        <w:t>145,15</w:t>
      </w:r>
      <w:r w:rsidRPr="00453415">
        <w:rPr>
          <w:i/>
          <w:spacing w:val="-5"/>
          <w:sz w:val="20"/>
          <w:lang w:val="cs-CZ"/>
        </w:rPr>
        <w:t xml:space="preserve"> </w:t>
      </w:r>
      <w:r w:rsidRPr="00453415">
        <w:rPr>
          <w:i/>
          <w:sz w:val="20"/>
          <w:lang w:val="cs-CZ"/>
        </w:rPr>
        <w:t>Kč</w:t>
      </w:r>
      <w:r w:rsidRPr="00453415">
        <w:rPr>
          <w:i/>
          <w:spacing w:val="-5"/>
          <w:sz w:val="20"/>
          <w:lang w:val="cs-CZ"/>
        </w:rPr>
        <w:t xml:space="preserve"> </w:t>
      </w:r>
      <w:r w:rsidRPr="00453415">
        <w:rPr>
          <w:i/>
          <w:sz w:val="20"/>
          <w:lang w:val="cs-CZ"/>
        </w:rPr>
        <w:t>bez</w:t>
      </w:r>
      <w:r w:rsidRPr="00453415">
        <w:rPr>
          <w:i/>
          <w:spacing w:val="-3"/>
          <w:sz w:val="20"/>
          <w:lang w:val="cs-CZ"/>
        </w:rPr>
        <w:t xml:space="preserve"> </w:t>
      </w:r>
      <w:r w:rsidRPr="00453415">
        <w:rPr>
          <w:i/>
          <w:sz w:val="20"/>
          <w:lang w:val="cs-CZ"/>
        </w:rPr>
        <w:t>DPH</w:t>
      </w:r>
      <w:r w:rsidRPr="00453415">
        <w:rPr>
          <w:i/>
          <w:spacing w:val="-4"/>
          <w:sz w:val="20"/>
          <w:lang w:val="cs-CZ"/>
        </w:rPr>
        <w:t xml:space="preserve"> </w:t>
      </w:r>
      <w:r w:rsidRPr="00453415">
        <w:rPr>
          <w:i/>
          <w:sz w:val="20"/>
          <w:lang w:val="cs-CZ"/>
        </w:rPr>
        <w:t>měsíčně</w:t>
      </w:r>
      <w:r w:rsidRPr="00453415">
        <w:rPr>
          <w:i/>
          <w:spacing w:val="-6"/>
          <w:sz w:val="20"/>
          <w:lang w:val="cs-CZ"/>
        </w:rPr>
        <w:t xml:space="preserve"> </w:t>
      </w:r>
      <w:r w:rsidRPr="00453415">
        <w:rPr>
          <w:rFonts w:ascii="Cambria" w:hAnsi="Cambria"/>
          <w:sz w:val="21"/>
          <w:lang w:val="cs-CZ"/>
        </w:rPr>
        <w:t>≐</w:t>
      </w:r>
      <w:r w:rsidRPr="00453415">
        <w:rPr>
          <w:rFonts w:ascii="Cambria" w:hAnsi="Cambria"/>
          <w:spacing w:val="6"/>
          <w:sz w:val="21"/>
          <w:lang w:val="cs-CZ"/>
        </w:rPr>
        <w:t xml:space="preserve"> </w:t>
      </w:r>
      <w:r w:rsidRPr="00453415">
        <w:rPr>
          <w:i/>
          <w:sz w:val="20"/>
          <w:lang w:val="cs-CZ"/>
        </w:rPr>
        <w:t>6,53</w:t>
      </w:r>
      <w:r w:rsidRPr="00453415">
        <w:rPr>
          <w:i/>
          <w:spacing w:val="-2"/>
          <w:sz w:val="20"/>
          <w:lang w:val="cs-CZ"/>
        </w:rPr>
        <w:t xml:space="preserve"> </w:t>
      </w:r>
      <w:r w:rsidRPr="00453415">
        <w:rPr>
          <w:i/>
          <w:sz w:val="20"/>
          <w:lang w:val="cs-CZ"/>
        </w:rPr>
        <w:t>Kč.</w:t>
      </w:r>
      <w:r w:rsidRPr="00453415">
        <w:rPr>
          <w:i/>
          <w:spacing w:val="-6"/>
          <w:sz w:val="20"/>
          <w:lang w:val="cs-CZ"/>
        </w:rPr>
        <w:t xml:space="preserve"> </w:t>
      </w:r>
      <w:r w:rsidRPr="00453415">
        <w:rPr>
          <w:i/>
          <w:sz w:val="20"/>
          <w:lang w:val="cs-CZ"/>
        </w:rPr>
        <w:t>Navýšená</w:t>
      </w:r>
      <w:r w:rsidRPr="00453415">
        <w:rPr>
          <w:i/>
          <w:spacing w:val="-6"/>
          <w:sz w:val="20"/>
          <w:lang w:val="cs-CZ"/>
        </w:rPr>
        <w:t xml:space="preserve"> </w:t>
      </w:r>
      <w:r w:rsidRPr="00453415">
        <w:rPr>
          <w:i/>
          <w:sz w:val="20"/>
          <w:lang w:val="cs-CZ"/>
        </w:rPr>
        <w:t>cena</w:t>
      </w:r>
      <w:r w:rsidRPr="00453415">
        <w:rPr>
          <w:i/>
          <w:spacing w:val="-6"/>
          <w:sz w:val="20"/>
          <w:lang w:val="cs-CZ"/>
        </w:rPr>
        <w:t xml:space="preserve"> </w:t>
      </w:r>
      <w:r w:rsidRPr="00453415">
        <w:rPr>
          <w:i/>
          <w:sz w:val="20"/>
          <w:lang w:val="cs-CZ"/>
        </w:rPr>
        <w:t>se</w:t>
      </w:r>
      <w:r w:rsidRPr="00453415">
        <w:rPr>
          <w:i/>
          <w:spacing w:val="-5"/>
          <w:sz w:val="20"/>
          <w:lang w:val="cs-CZ"/>
        </w:rPr>
        <w:t xml:space="preserve"> </w:t>
      </w:r>
      <w:r w:rsidRPr="00453415">
        <w:rPr>
          <w:i/>
          <w:sz w:val="20"/>
          <w:lang w:val="cs-CZ"/>
        </w:rPr>
        <w:t>uplatní</w:t>
      </w:r>
      <w:r w:rsidRPr="00453415">
        <w:rPr>
          <w:i/>
          <w:spacing w:val="-7"/>
          <w:sz w:val="20"/>
          <w:lang w:val="cs-CZ"/>
        </w:rPr>
        <w:t xml:space="preserve"> </w:t>
      </w:r>
      <w:r w:rsidRPr="00453415">
        <w:rPr>
          <w:i/>
          <w:sz w:val="20"/>
          <w:lang w:val="cs-CZ"/>
        </w:rPr>
        <w:t>od</w:t>
      </w:r>
      <w:r w:rsidRPr="00453415">
        <w:rPr>
          <w:i/>
          <w:spacing w:val="-5"/>
          <w:sz w:val="20"/>
          <w:lang w:val="cs-CZ"/>
        </w:rPr>
        <w:t xml:space="preserve"> </w:t>
      </w:r>
      <w:r w:rsidRPr="00453415">
        <w:rPr>
          <w:i/>
          <w:sz w:val="20"/>
          <w:lang w:val="cs-CZ"/>
        </w:rPr>
        <w:t>druhého zúčtovacího období následujícího po zveřejnění míry inflace, tj. od 1. března 2022 a činí 151,68 Kč bez DPH</w:t>
      </w:r>
      <w:r w:rsidRPr="00453415">
        <w:rPr>
          <w:i/>
          <w:spacing w:val="1"/>
          <w:sz w:val="20"/>
          <w:lang w:val="cs-CZ"/>
        </w:rPr>
        <w:t xml:space="preserve"> </w:t>
      </w:r>
      <w:r w:rsidRPr="00453415">
        <w:rPr>
          <w:i/>
          <w:sz w:val="20"/>
          <w:lang w:val="cs-CZ"/>
        </w:rPr>
        <w:t>měsíčně.</w:t>
      </w:r>
    </w:p>
    <w:p w14:paraId="09084949" w14:textId="77777777" w:rsidR="00A86C30" w:rsidRPr="00453415" w:rsidRDefault="00A86C30">
      <w:pPr>
        <w:pStyle w:val="Zkladntext"/>
        <w:rPr>
          <w:i/>
          <w:sz w:val="22"/>
          <w:lang w:val="cs-CZ"/>
        </w:rPr>
      </w:pPr>
    </w:p>
    <w:p w14:paraId="1DF02135" w14:textId="77777777" w:rsidR="00A86C30" w:rsidRPr="00453415" w:rsidRDefault="00A86C30">
      <w:pPr>
        <w:pStyle w:val="Zkladntext"/>
        <w:rPr>
          <w:i/>
          <w:sz w:val="22"/>
          <w:lang w:val="cs-CZ"/>
        </w:rPr>
      </w:pPr>
    </w:p>
    <w:p w14:paraId="20369DC3" w14:textId="77777777" w:rsidR="00A86C30" w:rsidRPr="00453415" w:rsidRDefault="004E4690">
      <w:pPr>
        <w:pStyle w:val="Odstavecseseznamem"/>
        <w:numPr>
          <w:ilvl w:val="0"/>
          <w:numId w:val="33"/>
        </w:numPr>
        <w:tabs>
          <w:tab w:val="left" w:pos="4454"/>
        </w:tabs>
        <w:spacing w:before="133"/>
        <w:ind w:left="4453" w:hanging="224"/>
        <w:jc w:val="both"/>
        <w:rPr>
          <w:b/>
          <w:i/>
          <w:sz w:val="20"/>
          <w:lang w:val="cs-CZ"/>
        </w:rPr>
      </w:pPr>
      <w:r w:rsidRPr="00453415">
        <w:rPr>
          <w:b/>
          <w:i/>
          <w:sz w:val="20"/>
          <w:lang w:val="cs-CZ"/>
        </w:rPr>
        <w:t>Závěrečná</w:t>
      </w:r>
      <w:r w:rsidRPr="00453415">
        <w:rPr>
          <w:b/>
          <w:i/>
          <w:spacing w:val="-3"/>
          <w:sz w:val="20"/>
          <w:lang w:val="cs-CZ"/>
        </w:rPr>
        <w:t xml:space="preserve"> </w:t>
      </w:r>
      <w:r w:rsidRPr="00453415">
        <w:rPr>
          <w:b/>
          <w:i/>
          <w:sz w:val="20"/>
          <w:lang w:val="cs-CZ"/>
        </w:rPr>
        <w:t>ustanovení</w:t>
      </w:r>
    </w:p>
    <w:p w14:paraId="6A4EFB75" w14:textId="77777777" w:rsidR="00A86C30" w:rsidRPr="00453415" w:rsidRDefault="004E4690">
      <w:pPr>
        <w:pStyle w:val="Odstavecseseznamem"/>
        <w:numPr>
          <w:ilvl w:val="1"/>
          <w:numId w:val="28"/>
        </w:numPr>
        <w:tabs>
          <w:tab w:val="left" w:pos="1001"/>
        </w:tabs>
        <w:spacing w:before="39"/>
        <w:ind w:right="692" w:hanging="454"/>
        <w:jc w:val="both"/>
        <w:rPr>
          <w:sz w:val="20"/>
          <w:lang w:val="cs-CZ"/>
        </w:rPr>
      </w:pPr>
      <w:r w:rsidRPr="00453415">
        <w:rPr>
          <w:sz w:val="20"/>
          <w:lang w:val="cs-CZ"/>
        </w:rPr>
        <w:t>Tato Rámcová dohoda se uzavírá na dobu určitou 5 let ode dne zahájení poskytování Služeb dle této Rámcové dohody. Poskytování Služeb bude zahájeno nejdříve od 1. 4. 2024. Tato Rámcová dohoda nabývá platnosti dnem podpisu obou smluvních</w:t>
      </w:r>
      <w:r w:rsidRPr="00453415">
        <w:rPr>
          <w:sz w:val="20"/>
          <w:lang w:val="cs-CZ"/>
        </w:rPr>
        <w:t xml:space="preserve"> stran a účinnosti dnem uveřejnění v registru smluv. Uveřejnění Rámcové dohody v registru smluv zajistí Účastník v souladu se zákonem č. 340/2015Sb., o registru smluv, a to bez odkladu po obdržení podepsané Rámcové dohody oběma smluvními stranami. Tato Rám</w:t>
      </w:r>
      <w:r w:rsidRPr="00453415">
        <w:rPr>
          <w:sz w:val="20"/>
          <w:lang w:val="cs-CZ"/>
        </w:rPr>
        <w:t>cová dohoda nebude automaticky</w:t>
      </w:r>
      <w:r w:rsidRPr="00453415">
        <w:rPr>
          <w:spacing w:val="-4"/>
          <w:sz w:val="20"/>
          <w:lang w:val="cs-CZ"/>
        </w:rPr>
        <w:t xml:space="preserve"> </w:t>
      </w:r>
      <w:r w:rsidRPr="00453415">
        <w:rPr>
          <w:sz w:val="20"/>
          <w:lang w:val="cs-CZ"/>
        </w:rPr>
        <w:t>prodlužována.</w:t>
      </w:r>
    </w:p>
    <w:p w14:paraId="7311AB7D" w14:textId="77777777" w:rsidR="00A86C30" w:rsidRPr="00453415" w:rsidRDefault="004E4690">
      <w:pPr>
        <w:pStyle w:val="Odstavecseseznamem"/>
        <w:numPr>
          <w:ilvl w:val="1"/>
          <w:numId w:val="28"/>
        </w:numPr>
        <w:tabs>
          <w:tab w:val="left" w:pos="1001"/>
        </w:tabs>
        <w:spacing w:before="79"/>
        <w:ind w:right="691" w:hanging="454"/>
        <w:jc w:val="both"/>
        <w:rPr>
          <w:sz w:val="20"/>
          <w:lang w:val="cs-CZ"/>
        </w:rPr>
      </w:pPr>
      <w:r w:rsidRPr="00453415">
        <w:rPr>
          <w:sz w:val="20"/>
          <w:lang w:val="cs-CZ"/>
        </w:rPr>
        <w:t>Po ukončení účinnosti této Rámcové dohody, budou Účastníkovi všechny Služby účtovány v běžných cenách, tj. dle Ceníku bez cenových ujednání uvedených v této Rámcové</w:t>
      </w:r>
      <w:r w:rsidRPr="00453415">
        <w:rPr>
          <w:spacing w:val="-4"/>
          <w:sz w:val="20"/>
          <w:lang w:val="cs-CZ"/>
        </w:rPr>
        <w:t xml:space="preserve"> </w:t>
      </w:r>
      <w:r w:rsidRPr="00453415">
        <w:rPr>
          <w:sz w:val="20"/>
          <w:lang w:val="cs-CZ"/>
        </w:rPr>
        <w:t>dohodě.</w:t>
      </w:r>
    </w:p>
    <w:p w14:paraId="07ECE182" w14:textId="77777777" w:rsidR="00A86C30" w:rsidRPr="00453415" w:rsidRDefault="004E4690">
      <w:pPr>
        <w:pStyle w:val="Odstavecseseznamem"/>
        <w:numPr>
          <w:ilvl w:val="1"/>
          <w:numId w:val="28"/>
        </w:numPr>
        <w:tabs>
          <w:tab w:val="left" w:pos="1001"/>
        </w:tabs>
        <w:spacing w:before="80"/>
        <w:ind w:right="692" w:hanging="454"/>
        <w:jc w:val="both"/>
        <w:rPr>
          <w:sz w:val="20"/>
          <w:lang w:val="cs-CZ"/>
        </w:rPr>
      </w:pPr>
      <w:r w:rsidRPr="00453415">
        <w:rPr>
          <w:sz w:val="20"/>
          <w:lang w:val="cs-CZ"/>
        </w:rPr>
        <w:t>Podmínky poskytování Služeb neupravené</w:t>
      </w:r>
      <w:r w:rsidRPr="00453415">
        <w:rPr>
          <w:sz w:val="20"/>
          <w:lang w:val="cs-CZ"/>
        </w:rPr>
        <w:t xml:space="preserve"> touto Rámcovou dohodou se řídí smlouvou o poskytování služeb elektronických dokumentací, Všeobecnými podmínkami a Ceníkem, ve znění účinném ke dni poskytnutí Služby. O2 je oprávněna navrhnout Účastníkovi slevu z cen poskytovaných služeb, a to ve výslovné </w:t>
      </w:r>
      <w:r w:rsidRPr="00453415">
        <w:rPr>
          <w:sz w:val="20"/>
          <w:lang w:val="cs-CZ"/>
        </w:rPr>
        <w:t>nabídce doručené Účastníkovi nejpozději současně s prvním vyúčtováním, v němž se má navržená sleva zohlednit. Účastník tento návrh přijme a dohodu o poskytnutí slevy uzavře zaplacením takového vyúčtování v částce snížené o navrženou</w:t>
      </w:r>
      <w:r w:rsidRPr="00453415">
        <w:rPr>
          <w:spacing w:val="-6"/>
          <w:sz w:val="20"/>
          <w:lang w:val="cs-CZ"/>
        </w:rPr>
        <w:t xml:space="preserve"> </w:t>
      </w:r>
      <w:r w:rsidRPr="00453415">
        <w:rPr>
          <w:sz w:val="20"/>
          <w:lang w:val="cs-CZ"/>
        </w:rPr>
        <w:t>slevu.</w:t>
      </w:r>
    </w:p>
    <w:p w14:paraId="2593FEE3" w14:textId="77777777" w:rsidR="00A86C30" w:rsidRPr="00453415" w:rsidRDefault="004E4690">
      <w:pPr>
        <w:pStyle w:val="Odstavecseseznamem"/>
        <w:numPr>
          <w:ilvl w:val="1"/>
          <w:numId w:val="28"/>
        </w:numPr>
        <w:tabs>
          <w:tab w:val="left" w:pos="1001"/>
        </w:tabs>
        <w:spacing w:before="82"/>
        <w:ind w:right="691" w:hanging="454"/>
        <w:jc w:val="both"/>
        <w:rPr>
          <w:sz w:val="20"/>
          <w:lang w:val="cs-CZ"/>
        </w:rPr>
      </w:pPr>
      <w:r w:rsidRPr="00453415">
        <w:rPr>
          <w:sz w:val="20"/>
          <w:lang w:val="cs-CZ"/>
        </w:rPr>
        <w:t>Tato</w:t>
      </w:r>
      <w:r w:rsidRPr="00453415">
        <w:rPr>
          <w:spacing w:val="-8"/>
          <w:sz w:val="20"/>
          <w:lang w:val="cs-CZ"/>
        </w:rPr>
        <w:t xml:space="preserve"> </w:t>
      </w:r>
      <w:r w:rsidRPr="00453415">
        <w:rPr>
          <w:sz w:val="20"/>
          <w:lang w:val="cs-CZ"/>
        </w:rPr>
        <w:t>Rámcová</w:t>
      </w:r>
      <w:r w:rsidRPr="00453415">
        <w:rPr>
          <w:spacing w:val="-5"/>
          <w:sz w:val="20"/>
          <w:lang w:val="cs-CZ"/>
        </w:rPr>
        <w:t xml:space="preserve"> </w:t>
      </w:r>
      <w:r w:rsidRPr="00453415">
        <w:rPr>
          <w:sz w:val="20"/>
          <w:lang w:val="cs-CZ"/>
        </w:rPr>
        <w:t>doh</w:t>
      </w:r>
      <w:r w:rsidRPr="00453415">
        <w:rPr>
          <w:sz w:val="20"/>
          <w:lang w:val="cs-CZ"/>
        </w:rPr>
        <w:t>oda</w:t>
      </w:r>
      <w:r w:rsidRPr="00453415">
        <w:rPr>
          <w:spacing w:val="-8"/>
          <w:sz w:val="20"/>
          <w:lang w:val="cs-CZ"/>
        </w:rPr>
        <w:t xml:space="preserve"> </w:t>
      </w:r>
      <w:r w:rsidRPr="00453415">
        <w:rPr>
          <w:sz w:val="20"/>
          <w:lang w:val="cs-CZ"/>
        </w:rPr>
        <w:t>se</w:t>
      </w:r>
      <w:r w:rsidRPr="00453415">
        <w:rPr>
          <w:spacing w:val="-4"/>
          <w:sz w:val="20"/>
          <w:lang w:val="cs-CZ"/>
        </w:rPr>
        <w:t xml:space="preserve"> </w:t>
      </w:r>
      <w:r w:rsidRPr="00453415">
        <w:rPr>
          <w:sz w:val="20"/>
          <w:lang w:val="cs-CZ"/>
        </w:rPr>
        <w:t>řídí</w:t>
      </w:r>
      <w:r w:rsidRPr="00453415">
        <w:rPr>
          <w:spacing w:val="-7"/>
          <w:sz w:val="20"/>
          <w:lang w:val="cs-CZ"/>
        </w:rPr>
        <w:t xml:space="preserve"> </w:t>
      </w:r>
      <w:r w:rsidRPr="00453415">
        <w:rPr>
          <w:sz w:val="20"/>
          <w:lang w:val="cs-CZ"/>
        </w:rPr>
        <w:t>právním</w:t>
      </w:r>
      <w:r w:rsidRPr="00453415">
        <w:rPr>
          <w:spacing w:val="-7"/>
          <w:sz w:val="20"/>
          <w:lang w:val="cs-CZ"/>
        </w:rPr>
        <w:t xml:space="preserve"> </w:t>
      </w:r>
      <w:r w:rsidRPr="00453415">
        <w:rPr>
          <w:sz w:val="20"/>
          <w:lang w:val="cs-CZ"/>
        </w:rPr>
        <w:t>řádem</w:t>
      </w:r>
      <w:r w:rsidRPr="00453415">
        <w:rPr>
          <w:spacing w:val="-7"/>
          <w:sz w:val="20"/>
          <w:lang w:val="cs-CZ"/>
        </w:rPr>
        <w:t xml:space="preserve"> </w:t>
      </w:r>
      <w:r w:rsidRPr="00453415">
        <w:rPr>
          <w:sz w:val="20"/>
          <w:lang w:val="cs-CZ"/>
        </w:rPr>
        <w:t>České</w:t>
      </w:r>
      <w:r w:rsidRPr="00453415">
        <w:rPr>
          <w:spacing w:val="-7"/>
          <w:sz w:val="20"/>
          <w:lang w:val="cs-CZ"/>
        </w:rPr>
        <w:t xml:space="preserve"> </w:t>
      </w:r>
      <w:r w:rsidRPr="00453415">
        <w:rPr>
          <w:sz w:val="20"/>
          <w:lang w:val="cs-CZ"/>
        </w:rPr>
        <w:t>republiky,</w:t>
      </w:r>
      <w:r w:rsidRPr="00453415">
        <w:rPr>
          <w:spacing w:val="-8"/>
          <w:sz w:val="20"/>
          <w:lang w:val="cs-CZ"/>
        </w:rPr>
        <w:t xml:space="preserve"> </w:t>
      </w:r>
      <w:r w:rsidRPr="00453415">
        <w:rPr>
          <w:sz w:val="20"/>
          <w:lang w:val="cs-CZ"/>
        </w:rPr>
        <w:t>zejm.</w:t>
      </w:r>
      <w:r w:rsidRPr="00453415">
        <w:rPr>
          <w:spacing w:val="-5"/>
          <w:sz w:val="20"/>
          <w:lang w:val="cs-CZ"/>
        </w:rPr>
        <w:t xml:space="preserve"> </w:t>
      </w:r>
      <w:r w:rsidRPr="00453415">
        <w:rPr>
          <w:sz w:val="20"/>
          <w:lang w:val="cs-CZ"/>
        </w:rPr>
        <w:t>zákonem</w:t>
      </w:r>
      <w:r w:rsidRPr="00453415">
        <w:rPr>
          <w:spacing w:val="-7"/>
          <w:sz w:val="20"/>
          <w:lang w:val="cs-CZ"/>
        </w:rPr>
        <w:t xml:space="preserve"> </w:t>
      </w:r>
      <w:r w:rsidRPr="00453415">
        <w:rPr>
          <w:sz w:val="20"/>
          <w:lang w:val="cs-CZ"/>
        </w:rPr>
        <w:t>č.</w:t>
      </w:r>
      <w:r w:rsidRPr="00453415">
        <w:rPr>
          <w:spacing w:val="-3"/>
          <w:sz w:val="20"/>
          <w:lang w:val="cs-CZ"/>
        </w:rPr>
        <w:t xml:space="preserve"> </w:t>
      </w:r>
      <w:r w:rsidRPr="00453415">
        <w:rPr>
          <w:sz w:val="20"/>
          <w:lang w:val="cs-CZ"/>
        </w:rPr>
        <w:t>89/2012</w:t>
      </w:r>
      <w:r w:rsidRPr="00453415">
        <w:rPr>
          <w:spacing w:val="-3"/>
          <w:sz w:val="20"/>
          <w:lang w:val="cs-CZ"/>
        </w:rPr>
        <w:t xml:space="preserve"> </w:t>
      </w:r>
      <w:r w:rsidRPr="00453415">
        <w:rPr>
          <w:sz w:val="20"/>
          <w:lang w:val="cs-CZ"/>
        </w:rPr>
        <w:t>Sb.,</w:t>
      </w:r>
      <w:r w:rsidRPr="00453415">
        <w:rPr>
          <w:spacing w:val="-5"/>
          <w:sz w:val="20"/>
          <w:lang w:val="cs-CZ"/>
        </w:rPr>
        <w:t xml:space="preserve"> </w:t>
      </w:r>
      <w:r w:rsidRPr="00453415">
        <w:rPr>
          <w:sz w:val="20"/>
          <w:lang w:val="cs-CZ"/>
        </w:rPr>
        <w:t>občanský zákoník, ve znění pozdějších předpisů a dalšími relevantními právními předpisy České republiky (zákon o zadávání veřejných zakázek a zákon o elektronických komunikacích). K ř</w:t>
      </w:r>
      <w:r w:rsidRPr="00453415">
        <w:rPr>
          <w:sz w:val="20"/>
          <w:lang w:val="cs-CZ"/>
        </w:rPr>
        <w:t>ešení sporů z této Rámcové dohody</w:t>
      </w:r>
      <w:r w:rsidRPr="00453415">
        <w:rPr>
          <w:spacing w:val="-10"/>
          <w:sz w:val="20"/>
          <w:lang w:val="cs-CZ"/>
        </w:rPr>
        <w:t xml:space="preserve"> </w:t>
      </w:r>
      <w:r w:rsidRPr="00453415">
        <w:rPr>
          <w:sz w:val="20"/>
          <w:lang w:val="cs-CZ"/>
        </w:rPr>
        <w:t>je</w:t>
      </w:r>
      <w:r w:rsidRPr="00453415">
        <w:rPr>
          <w:spacing w:val="-12"/>
          <w:sz w:val="20"/>
          <w:lang w:val="cs-CZ"/>
        </w:rPr>
        <w:t xml:space="preserve"> </w:t>
      </w:r>
      <w:r w:rsidRPr="00453415">
        <w:rPr>
          <w:sz w:val="20"/>
          <w:lang w:val="cs-CZ"/>
        </w:rPr>
        <w:t>příslušný</w:t>
      </w:r>
      <w:r w:rsidRPr="00453415">
        <w:rPr>
          <w:spacing w:val="-9"/>
          <w:sz w:val="20"/>
          <w:lang w:val="cs-CZ"/>
        </w:rPr>
        <w:t xml:space="preserve"> </w:t>
      </w:r>
      <w:r w:rsidRPr="00453415">
        <w:rPr>
          <w:sz w:val="20"/>
          <w:lang w:val="cs-CZ"/>
        </w:rPr>
        <w:t>Český</w:t>
      </w:r>
      <w:r w:rsidRPr="00453415">
        <w:rPr>
          <w:spacing w:val="-9"/>
          <w:sz w:val="20"/>
          <w:lang w:val="cs-CZ"/>
        </w:rPr>
        <w:t xml:space="preserve"> </w:t>
      </w:r>
      <w:r w:rsidRPr="00453415">
        <w:rPr>
          <w:sz w:val="20"/>
          <w:lang w:val="cs-CZ"/>
        </w:rPr>
        <w:t>telekomunikační</w:t>
      </w:r>
      <w:r w:rsidRPr="00453415">
        <w:rPr>
          <w:spacing w:val="-11"/>
          <w:sz w:val="20"/>
          <w:lang w:val="cs-CZ"/>
        </w:rPr>
        <w:t xml:space="preserve"> </w:t>
      </w:r>
      <w:r w:rsidRPr="00453415">
        <w:rPr>
          <w:sz w:val="20"/>
          <w:lang w:val="cs-CZ"/>
        </w:rPr>
        <w:t>úřad,</w:t>
      </w:r>
      <w:r w:rsidRPr="00453415">
        <w:rPr>
          <w:spacing w:val="-12"/>
          <w:sz w:val="20"/>
          <w:lang w:val="cs-CZ"/>
        </w:rPr>
        <w:t xml:space="preserve"> </w:t>
      </w:r>
      <w:r w:rsidRPr="00453415">
        <w:rPr>
          <w:sz w:val="20"/>
          <w:lang w:val="cs-CZ"/>
        </w:rPr>
        <w:t>a</w:t>
      </w:r>
      <w:r w:rsidRPr="00453415">
        <w:rPr>
          <w:spacing w:val="-11"/>
          <w:sz w:val="20"/>
          <w:lang w:val="cs-CZ"/>
        </w:rPr>
        <w:t xml:space="preserve"> </w:t>
      </w:r>
      <w:r w:rsidRPr="00453415">
        <w:rPr>
          <w:sz w:val="20"/>
          <w:lang w:val="cs-CZ"/>
        </w:rPr>
        <w:t>to</w:t>
      </w:r>
      <w:r w:rsidRPr="00453415">
        <w:rPr>
          <w:spacing w:val="-12"/>
          <w:sz w:val="20"/>
          <w:lang w:val="cs-CZ"/>
        </w:rPr>
        <w:t xml:space="preserve"> </w:t>
      </w:r>
      <w:r w:rsidRPr="00453415">
        <w:rPr>
          <w:sz w:val="20"/>
          <w:lang w:val="cs-CZ"/>
        </w:rPr>
        <w:t>včetně</w:t>
      </w:r>
      <w:r w:rsidRPr="00453415">
        <w:rPr>
          <w:spacing w:val="-11"/>
          <w:sz w:val="20"/>
          <w:lang w:val="cs-CZ"/>
        </w:rPr>
        <w:t xml:space="preserve"> </w:t>
      </w:r>
      <w:r w:rsidRPr="00453415">
        <w:rPr>
          <w:sz w:val="20"/>
          <w:lang w:val="cs-CZ"/>
        </w:rPr>
        <w:t>námitek</w:t>
      </w:r>
      <w:r w:rsidRPr="00453415">
        <w:rPr>
          <w:spacing w:val="-9"/>
          <w:sz w:val="20"/>
          <w:lang w:val="cs-CZ"/>
        </w:rPr>
        <w:t xml:space="preserve"> </w:t>
      </w:r>
      <w:r w:rsidRPr="00453415">
        <w:rPr>
          <w:sz w:val="20"/>
          <w:lang w:val="cs-CZ"/>
        </w:rPr>
        <w:t>proti</w:t>
      </w:r>
      <w:r w:rsidRPr="00453415">
        <w:rPr>
          <w:spacing w:val="-11"/>
          <w:sz w:val="20"/>
          <w:lang w:val="cs-CZ"/>
        </w:rPr>
        <w:t xml:space="preserve"> </w:t>
      </w:r>
      <w:r w:rsidRPr="00453415">
        <w:rPr>
          <w:sz w:val="20"/>
          <w:lang w:val="cs-CZ"/>
        </w:rPr>
        <w:t>vyřízení</w:t>
      </w:r>
      <w:r w:rsidRPr="00453415">
        <w:rPr>
          <w:spacing w:val="-10"/>
          <w:sz w:val="20"/>
          <w:lang w:val="cs-CZ"/>
        </w:rPr>
        <w:t xml:space="preserve"> </w:t>
      </w:r>
      <w:r w:rsidRPr="00453415">
        <w:rPr>
          <w:sz w:val="20"/>
          <w:lang w:val="cs-CZ"/>
        </w:rPr>
        <w:t>reklamace.</w:t>
      </w:r>
      <w:r w:rsidRPr="00453415">
        <w:rPr>
          <w:spacing w:val="-9"/>
          <w:sz w:val="20"/>
          <w:lang w:val="cs-CZ"/>
        </w:rPr>
        <w:t xml:space="preserve"> </w:t>
      </w:r>
      <w:r w:rsidRPr="00453415">
        <w:rPr>
          <w:sz w:val="20"/>
          <w:lang w:val="cs-CZ"/>
        </w:rPr>
        <w:t>V</w:t>
      </w:r>
      <w:r w:rsidRPr="00453415">
        <w:rPr>
          <w:spacing w:val="-4"/>
          <w:sz w:val="20"/>
          <w:lang w:val="cs-CZ"/>
        </w:rPr>
        <w:t xml:space="preserve"> </w:t>
      </w:r>
      <w:r w:rsidRPr="00453415">
        <w:rPr>
          <w:sz w:val="20"/>
          <w:lang w:val="cs-CZ"/>
        </w:rPr>
        <w:t>případě pochybností o místní příslušnosti si strany sjednaly místní příslušnost odboru Českého telekomunikačního úřadu pro oblast dle sídla společnosti O2. V případě, že podle zákonem o elektronických</w:t>
      </w:r>
      <w:r w:rsidRPr="00453415">
        <w:rPr>
          <w:spacing w:val="-12"/>
          <w:sz w:val="20"/>
          <w:lang w:val="cs-CZ"/>
        </w:rPr>
        <w:t xml:space="preserve"> </w:t>
      </w:r>
      <w:r w:rsidRPr="00453415">
        <w:rPr>
          <w:sz w:val="20"/>
          <w:lang w:val="cs-CZ"/>
        </w:rPr>
        <w:t>komunikacích</w:t>
      </w:r>
      <w:r w:rsidRPr="00453415">
        <w:rPr>
          <w:spacing w:val="-11"/>
          <w:sz w:val="20"/>
          <w:lang w:val="cs-CZ"/>
        </w:rPr>
        <w:t xml:space="preserve"> </w:t>
      </w:r>
      <w:r w:rsidRPr="00453415">
        <w:rPr>
          <w:sz w:val="20"/>
          <w:lang w:val="cs-CZ"/>
        </w:rPr>
        <w:t>není</w:t>
      </w:r>
      <w:r w:rsidRPr="00453415">
        <w:rPr>
          <w:spacing w:val="-11"/>
          <w:sz w:val="20"/>
          <w:lang w:val="cs-CZ"/>
        </w:rPr>
        <w:t xml:space="preserve"> </w:t>
      </w:r>
      <w:r w:rsidRPr="00453415">
        <w:rPr>
          <w:sz w:val="20"/>
          <w:lang w:val="cs-CZ"/>
        </w:rPr>
        <w:t>stanovena</w:t>
      </w:r>
      <w:r w:rsidRPr="00453415">
        <w:rPr>
          <w:spacing w:val="-8"/>
          <w:sz w:val="20"/>
          <w:lang w:val="cs-CZ"/>
        </w:rPr>
        <w:t xml:space="preserve"> </w:t>
      </w:r>
      <w:r w:rsidRPr="00453415">
        <w:rPr>
          <w:sz w:val="20"/>
          <w:lang w:val="cs-CZ"/>
        </w:rPr>
        <w:t>pravomoc</w:t>
      </w:r>
      <w:r w:rsidRPr="00453415">
        <w:rPr>
          <w:spacing w:val="-6"/>
          <w:sz w:val="20"/>
          <w:lang w:val="cs-CZ"/>
        </w:rPr>
        <w:t xml:space="preserve"> </w:t>
      </w:r>
      <w:r w:rsidRPr="00453415">
        <w:rPr>
          <w:sz w:val="20"/>
          <w:lang w:val="cs-CZ"/>
        </w:rPr>
        <w:t>Českého</w:t>
      </w:r>
      <w:r w:rsidRPr="00453415">
        <w:rPr>
          <w:spacing w:val="-11"/>
          <w:sz w:val="20"/>
          <w:lang w:val="cs-CZ"/>
        </w:rPr>
        <w:t xml:space="preserve"> </w:t>
      </w:r>
      <w:r w:rsidRPr="00453415">
        <w:rPr>
          <w:sz w:val="20"/>
          <w:lang w:val="cs-CZ"/>
        </w:rPr>
        <w:t>telekomuni</w:t>
      </w:r>
      <w:r w:rsidRPr="00453415">
        <w:rPr>
          <w:sz w:val="20"/>
          <w:lang w:val="cs-CZ"/>
        </w:rPr>
        <w:t>kačního</w:t>
      </w:r>
      <w:r w:rsidRPr="00453415">
        <w:rPr>
          <w:spacing w:val="-11"/>
          <w:sz w:val="20"/>
          <w:lang w:val="cs-CZ"/>
        </w:rPr>
        <w:t xml:space="preserve"> </w:t>
      </w:r>
      <w:r w:rsidRPr="00453415">
        <w:rPr>
          <w:sz w:val="20"/>
          <w:lang w:val="cs-CZ"/>
        </w:rPr>
        <w:t>úřadu,</w:t>
      </w:r>
      <w:r w:rsidRPr="00453415">
        <w:rPr>
          <w:spacing w:val="-11"/>
          <w:sz w:val="20"/>
          <w:lang w:val="cs-CZ"/>
        </w:rPr>
        <w:t xml:space="preserve"> </w:t>
      </w:r>
      <w:r w:rsidRPr="00453415">
        <w:rPr>
          <w:sz w:val="20"/>
          <w:lang w:val="cs-CZ"/>
        </w:rPr>
        <w:t>budou</w:t>
      </w:r>
      <w:r w:rsidRPr="00453415">
        <w:rPr>
          <w:spacing w:val="-11"/>
          <w:sz w:val="20"/>
          <w:lang w:val="cs-CZ"/>
        </w:rPr>
        <w:t xml:space="preserve"> </w:t>
      </w:r>
      <w:r w:rsidRPr="00453415">
        <w:rPr>
          <w:sz w:val="20"/>
          <w:lang w:val="cs-CZ"/>
        </w:rPr>
        <w:t>spory mezi stranami rozhodovány obecným soudem místně příslušným podle sídla</w:t>
      </w:r>
      <w:r w:rsidRPr="00453415">
        <w:rPr>
          <w:spacing w:val="-9"/>
          <w:sz w:val="20"/>
          <w:lang w:val="cs-CZ"/>
        </w:rPr>
        <w:t xml:space="preserve"> </w:t>
      </w:r>
      <w:r w:rsidRPr="00453415">
        <w:rPr>
          <w:sz w:val="20"/>
          <w:lang w:val="cs-CZ"/>
        </w:rPr>
        <w:t>Účastníka.</w:t>
      </w:r>
    </w:p>
    <w:p w14:paraId="39A608F5" w14:textId="77777777" w:rsidR="00A86C30" w:rsidRPr="00453415" w:rsidRDefault="00A86C30">
      <w:pPr>
        <w:pStyle w:val="Zkladntext"/>
        <w:rPr>
          <w:lang w:val="cs-CZ"/>
        </w:rPr>
      </w:pPr>
    </w:p>
    <w:p w14:paraId="31B26537" w14:textId="77777777" w:rsidR="00A86C30" w:rsidRPr="00453415" w:rsidRDefault="00A86C30">
      <w:pPr>
        <w:pStyle w:val="Zkladntext"/>
        <w:rPr>
          <w:lang w:val="cs-CZ"/>
        </w:rPr>
      </w:pPr>
    </w:p>
    <w:p w14:paraId="23E1AA07" w14:textId="77777777" w:rsidR="00A86C30" w:rsidRPr="00453415" w:rsidRDefault="00A86C30">
      <w:pPr>
        <w:pStyle w:val="Zkladntext"/>
        <w:rPr>
          <w:lang w:val="cs-CZ"/>
        </w:rPr>
      </w:pPr>
    </w:p>
    <w:p w14:paraId="2344871E" w14:textId="77777777" w:rsidR="00A86C30" w:rsidRPr="00453415" w:rsidRDefault="00A86C30">
      <w:pPr>
        <w:rPr>
          <w:lang w:val="cs-CZ"/>
        </w:rPr>
        <w:sectPr w:rsidR="00A86C30" w:rsidRPr="00453415">
          <w:pgSz w:w="11910" w:h="16840"/>
          <w:pgMar w:top="1080" w:right="440" w:bottom="520" w:left="560" w:header="278" w:footer="339" w:gutter="0"/>
          <w:cols w:space="708"/>
        </w:sectPr>
      </w:pPr>
    </w:p>
    <w:p w14:paraId="170042B2" w14:textId="77777777" w:rsidR="00A86C30" w:rsidRPr="00453415" w:rsidRDefault="00A86C30">
      <w:pPr>
        <w:pStyle w:val="Zkladntext"/>
        <w:spacing w:before="4"/>
        <w:rPr>
          <w:sz w:val="23"/>
          <w:lang w:val="cs-CZ"/>
        </w:rPr>
      </w:pPr>
    </w:p>
    <w:p w14:paraId="000B745E" w14:textId="77777777" w:rsidR="00A86C30" w:rsidRPr="00453415" w:rsidRDefault="004E4690">
      <w:pPr>
        <w:pStyle w:val="Zkladntext"/>
        <w:ind w:left="1302"/>
        <w:rPr>
          <w:lang w:val="cs-CZ"/>
        </w:rPr>
      </w:pPr>
      <w:r w:rsidRPr="00453415">
        <w:rPr>
          <w:color w:val="000064"/>
          <w:w w:val="95"/>
          <w:lang w:val="cs-CZ"/>
        </w:rPr>
        <w:t>O2</w:t>
      </w:r>
      <w:r w:rsidRPr="00453415">
        <w:rPr>
          <w:color w:val="000064"/>
          <w:spacing w:val="-27"/>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r w:rsidRPr="00453415">
        <w:rPr>
          <w:color w:val="000064"/>
          <w:spacing w:val="-26"/>
          <w:w w:val="95"/>
          <w:lang w:val="cs-CZ"/>
        </w:rPr>
        <w:t xml:space="preserve"> </w:t>
      </w:r>
      <w:r w:rsidRPr="00453415">
        <w:rPr>
          <w:color w:val="000064"/>
          <w:w w:val="95"/>
          <w:lang w:val="cs-CZ"/>
        </w:rPr>
        <w:t>a.s.</w:t>
      </w:r>
      <w:r w:rsidRPr="00453415">
        <w:rPr>
          <w:color w:val="000064"/>
          <w:spacing w:val="29"/>
          <w:w w:val="95"/>
          <w:lang w:val="cs-CZ"/>
        </w:rPr>
        <w:t xml:space="preserve"> </w:t>
      </w:r>
      <w:r w:rsidRPr="00453415">
        <w:rPr>
          <w:color w:val="000064"/>
          <w:w w:val="95"/>
          <w:lang w:val="cs-CZ"/>
        </w:rPr>
        <w:t>Za</w:t>
      </w:r>
      <w:r w:rsidRPr="00453415">
        <w:rPr>
          <w:color w:val="000064"/>
          <w:spacing w:val="-26"/>
          <w:w w:val="95"/>
          <w:lang w:val="cs-CZ"/>
        </w:rPr>
        <w:t xml:space="preserve"> </w:t>
      </w:r>
      <w:r w:rsidRPr="00453415">
        <w:rPr>
          <w:color w:val="000064"/>
          <w:w w:val="95"/>
          <w:lang w:val="cs-CZ"/>
        </w:rPr>
        <w:t>Brumlovkou</w:t>
      </w:r>
      <w:r w:rsidRPr="00453415">
        <w:rPr>
          <w:color w:val="000064"/>
          <w:spacing w:val="-25"/>
          <w:w w:val="95"/>
          <w:lang w:val="cs-CZ"/>
        </w:rPr>
        <w:t xml:space="preserve"> </w:t>
      </w:r>
      <w:r w:rsidRPr="00453415">
        <w:rPr>
          <w:color w:val="000064"/>
          <w:w w:val="95"/>
          <w:lang w:val="cs-CZ"/>
        </w:rPr>
        <w:t>266/2</w:t>
      </w:r>
      <w:r w:rsidRPr="00453415">
        <w:rPr>
          <w:color w:val="000064"/>
          <w:spacing w:val="27"/>
          <w:w w:val="95"/>
          <w:lang w:val="cs-CZ"/>
        </w:rPr>
        <w:t xml:space="preserve"> </w:t>
      </w:r>
      <w:r w:rsidRPr="00453415">
        <w:rPr>
          <w:color w:val="000064"/>
          <w:w w:val="95"/>
          <w:lang w:val="cs-CZ"/>
        </w:rPr>
        <w:t>140</w:t>
      </w:r>
      <w:r w:rsidRPr="00453415">
        <w:rPr>
          <w:color w:val="000064"/>
          <w:spacing w:val="-26"/>
          <w:w w:val="95"/>
          <w:lang w:val="cs-CZ"/>
        </w:rPr>
        <w:t xml:space="preserve"> </w:t>
      </w:r>
      <w:r w:rsidRPr="00453415">
        <w:rPr>
          <w:color w:val="000064"/>
          <w:w w:val="95"/>
          <w:lang w:val="cs-CZ"/>
        </w:rPr>
        <w:t>22</w:t>
      </w:r>
      <w:r w:rsidRPr="00453415">
        <w:rPr>
          <w:color w:val="000064"/>
          <w:spacing w:val="-27"/>
          <w:w w:val="95"/>
          <w:lang w:val="cs-CZ"/>
        </w:rPr>
        <w:t xml:space="preserve"> </w:t>
      </w:r>
      <w:r w:rsidRPr="00453415">
        <w:rPr>
          <w:color w:val="000064"/>
          <w:w w:val="95"/>
          <w:lang w:val="cs-CZ"/>
        </w:rPr>
        <w:t>Praha</w:t>
      </w:r>
      <w:r w:rsidRPr="00453415">
        <w:rPr>
          <w:color w:val="000064"/>
          <w:spacing w:val="-26"/>
          <w:w w:val="95"/>
          <w:lang w:val="cs-CZ"/>
        </w:rPr>
        <w:t xml:space="preserve"> </w:t>
      </w:r>
      <w:r w:rsidRPr="00453415">
        <w:rPr>
          <w:color w:val="000064"/>
          <w:w w:val="95"/>
          <w:lang w:val="cs-CZ"/>
        </w:rPr>
        <w:t>4</w:t>
      </w:r>
      <w:r w:rsidRPr="00453415">
        <w:rPr>
          <w:color w:val="000064"/>
          <w:spacing w:val="-25"/>
          <w:w w:val="95"/>
          <w:lang w:val="cs-CZ"/>
        </w:rPr>
        <w:t xml:space="preserve"> </w:t>
      </w:r>
      <w:r w:rsidRPr="00453415">
        <w:rPr>
          <w:color w:val="000064"/>
          <w:w w:val="95"/>
          <w:lang w:val="cs-CZ"/>
        </w:rPr>
        <w:t>-</w:t>
      </w:r>
      <w:r w:rsidRPr="00453415">
        <w:rPr>
          <w:color w:val="000064"/>
          <w:spacing w:val="-26"/>
          <w:w w:val="95"/>
          <w:lang w:val="cs-CZ"/>
        </w:rPr>
        <w:t xml:space="preserve"> </w:t>
      </w:r>
      <w:r w:rsidRPr="00453415">
        <w:rPr>
          <w:color w:val="000064"/>
          <w:w w:val="95"/>
          <w:lang w:val="cs-CZ"/>
        </w:rPr>
        <w:t>Michle</w:t>
      </w:r>
      <w:r w:rsidRPr="00453415">
        <w:rPr>
          <w:color w:val="000064"/>
          <w:spacing w:val="-28"/>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p>
    <w:p w14:paraId="527BFB7C" w14:textId="77777777" w:rsidR="00A86C30" w:rsidRPr="00453415" w:rsidRDefault="004E4690">
      <w:pPr>
        <w:spacing w:before="93"/>
        <w:ind w:left="2245"/>
        <w:rPr>
          <w:sz w:val="14"/>
          <w:lang w:val="cs-CZ"/>
        </w:rPr>
      </w:pPr>
      <w:r w:rsidRPr="00453415">
        <w:rPr>
          <w:color w:val="000064"/>
          <w:w w:val="95"/>
          <w:sz w:val="14"/>
          <w:lang w:val="cs-CZ"/>
        </w:rPr>
        <w:t>zapsaná</w:t>
      </w:r>
      <w:r w:rsidRPr="00453415">
        <w:rPr>
          <w:color w:val="000064"/>
          <w:spacing w:val="-22"/>
          <w:w w:val="95"/>
          <w:sz w:val="14"/>
          <w:lang w:val="cs-CZ"/>
        </w:rPr>
        <w:t xml:space="preserve"> </w:t>
      </w:r>
      <w:r w:rsidRPr="00453415">
        <w:rPr>
          <w:color w:val="000064"/>
          <w:w w:val="95"/>
          <w:sz w:val="14"/>
          <w:lang w:val="cs-CZ"/>
        </w:rPr>
        <w:t>v</w:t>
      </w:r>
      <w:r w:rsidRPr="00453415">
        <w:rPr>
          <w:color w:val="000064"/>
          <w:spacing w:val="-24"/>
          <w:w w:val="95"/>
          <w:sz w:val="14"/>
          <w:lang w:val="cs-CZ"/>
        </w:rPr>
        <w:t xml:space="preserve"> </w:t>
      </w:r>
      <w:r w:rsidRPr="00453415">
        <w:rPr>
          <w:color w:val="000064"/>
          <w:w w:val="95"/>
          <w:sz w:val="14"/>
          <w:lang w:val="cs-CZ"/>
        </w:rPr>
        <w:t>obchodním</w:t>
      </w:r>
      <w:r w:rsidRPr="00453415">
        <w:rPr>
          <w:color w:val="000064"/>
          <w:spacing w:val="-24"/>
          <w:w w:val="95"/>
          <w:sz w:val="14"/>
          <w:lang w:val="cs-CZ"/>
        </w:rPr>
        <w:t xml:space="preserve"> </w:t>
      </w:r>
      <w:r w:rsidRPr="00453415">
        <w:rPr>
          <w:color w:val="000064"/>
          <w:w w:val="95"/>
          <w:sz w:val="14"/>
          <w:lang w:val="cs-CZ"/>
        </w:rPr>
        <w:t>rejstříku</w:t>
      </w:r>
      <w:r w:rsidRPr="00453415">
        <w:rPr>
          <w:color w:val="000064"/>
          <w:spacing w:val="-22"/>
          <w:w w:val="95"/>
          <w:sz w:val="14"/>
          <w:lang w:val="cs-CZ"/>
        </w:rPr>
        <w:t xml:space="preserve"> </w:t>
      </w:r>
      <w:r w:rsidRPr="00453415">
        <w:rPr>
          <w:color w:val="000064"/>
          <w:w w:val="95"/>
          <w:sz w:val="14"/>
          <w:lang w:val="cs-CZ"/>
        </w:rPr>
        <w:t>Městského</w:t>
      </w:r>
      <w:r w:rsidRPr="00453415">
        <w:rPr>
          <w:color w:val="000064"/>
          <w:spacing w:val="-22"/>
          <w:w w:val="95"/>
          <w:sz w:val="14"/>
          <w:lang w:val="cs-CZ"/>
        </w:rPr>
        <w:t xml:space="preserve"> </w:t>
      </w:r>
      <w:r w:rsidRPr="00453415">
        <w:rPr>
          <w:color w:val="000064"/>
          <w:w w:val="95"/>
          <w:sz w:val="14"/>
          <w:lang w:val="cs-CZ"/>
        </w:rPr>
        <w:t>soudu</w:t>
      </w:r>
      <w:r w:rsidRPr="00453415">
        <w:rPr>
          <w:color w:val="000064"/>
          <w:spacing w:val="-23"/>
          <w:w w:val="95"/>
          <w:sz w:val="14"/>
          <w:lang w:val="cs-CZ"/>
        </w:rPr>
        <w:t xml:space="preserve"> </w:t>
      </w:r>
      <w:r w:rsidRPr="00453415">
        <w:rPr>
          <w:color w:val="000064"/>
          <w:w w:val="95"/>
          <w:sz w:val="14"/>
          <w:lang w:val="cs-CZ"/>
        </w:rPr>
        <w:t>v</w:t>
      </w:r>
      <w:r w:rsidRPr="00453415">
        <w:rPr>
          <w:color w:val="000064"/>
          <w:spacing w:val="-23"/>
          <w:w w:val="95"/>
          <w:sz w:val="14"/>
          <w:lang w:val="cs-CZ"/>
        </w:rPr>
        <w:t xml:space="preserve"> </w:t>
      </w:r>
      <w:r w:rsidRPr="00453415">
        <w:rPr>
          <w:color w:val="000064"/>
          <w:w w:val="95"/>
          <w:sz w:val="14"/>
          <w:lang w:val="cs-CZ"/>
        </w:rPr>
        <w:t>Praze</w:t>
      </w:r>
      <w:r w:rsidRPr="00453415">
        <w:rPr>
          <w:color w:val="000064"/>
          <w:spacing w:val="-23"/>
          <w:w w:val="95"/>
          <w:sz w:val="14"/>
          <w:lang w:val="cs-CZ"/>
        </w:rPr>
        <w:t xml:space="preserve"> </w:t>
      </w:r>
      <w:r w:rsidRPr="00453415">
        <w:rPr>
          <w:color w:val="000064"/>
          <w:w w:val="95"/>
          <w:sz w:val="14"/>
          <w:lang w:val="cs-CZ"/>
        </w:rPr>
        <w:t>oddíl</w:t>
      </w:r>
      <w:r w:rsidRPr="00453415">
        <w:rPr>
          <w:color w:val="000064"/>
          <w:spacing w:val="-23"/>
          <w:w w:val="95"/>
          <w:sz w:val="14"/>
          <w:lang w:val="cs-CZ"/>
        </w:rPr>
        <w:t xml:space="preserve"> </w:t>
      </w:r>
      <w:r w:rsidRPr="00453415">
        <w:rPr>
          <w:color w:val="000064"/>
          <w:w w:val="95"/>
          <w:sz w:val="14"/>
          <w:lang w:val="cs-CZ"/>
        </w:rPr>
        <w:t>B</w:t>
      </w:r>
      <w:r w:rsidRPr="00453415">
        <w:rPr>
          <w:color w:val="000064"/>
          <w:spacing w:val="-22"/>
          <w:w w:val="95"/>
          <w:sz w:val="14"/>
          <w:lang w:val="cs-CZ"/>
        </w:rPr>
        <w:t xml:space="preserve"> </w:t>
      </w:r>
      <w:r w:rsidRPr="00453415">
        <w:rPr>
          <w:color w:val="000064"/>
          <w:w w:val="95"/>
          <w:sz w:val="14"/>
          <w:lang w:val="cs-CZ"/>
        </w:rPr>
        <w:t>vložka</w:t>
      </w:r>
      <w:r w:rsidRPr="00453415">
        <w:rPr>
          <w:color w:val="000064"/>
          <w:spacing w:val="-22"/>
          <w:w w:val="95"/>
          <w:sz w:val="14"/>
          <w:lang w:val="cs-CZ"/>
        </w:rPr>
        <w:t xml:space="preserve"> </w:t>
      </w:r>
      <w:r w:rsidRPr="00453415">
        <w:rPr>
          <w:color w:val="000064"/>
          <w:w w:val="95"/>
          <w:sz w:val="14"/>
          <w:lang w:val="cs-CZ"/>
        </w:rPr>
        <w:t>2322</w:t>
      </w:r>
      <w:r w:rsidRPr="00453415">
        <w:rPr>
          <w:color w:val="000064"/>
          <w:spacing w:val="5"/>
          <w:w w:val="95"/>
          <w:sz w:val="14"/>
          <w:lang w:val="cs-CZ"/>
        </w:rPr>
        <w:t xml:space="preserve"> </w:t>
      </w:r>
      <w:r w:rsidRPr="00453415">
        <w:rPr>
          <w:color w:val="000064"/>
          <w:w w:val="95"/>
          <w:sz w:val="14"/>
          <w:lang w:val="cs-CZ"/>
        </w:rPr>
        <w:t>IČ</w:t>
      </w:r>
      <w:r w:rsidRPr="00453415">
        <w:rPr>
          <w:color w:val="000064"/>
          <w:spacing w:val="-23"/>
          <w:w w:val="95"/>
          <w:sz w:val="14"/>
          <w:lang w:val="cs-CZ"/>
        </w:rPr>
        <w:t xml:space="preserve"> </w:t>
      </w:r>
      <w:r w:rsidRPr="00453415">
        <w:rPr>
          <w:color w:val="000064"/>
          <w:w w:val="95"/>
          <w:sz w:val="14"/>
          <w:lang w:val="cs-CZ"/>
        </w:rPr>
        <w:t>60193336</w:t>
      </w:r>
      <w:r w:rsidRPr="00453415">
        <w:rPr>
          <w:color w:val="000064"/>
          <w:spacing w:val="6"/>
          <w:w w:val="95"/>
          <w:sz w:val="14"/>
          <w:lang w:val="cs-CZ"/>
        </w:rPr>
        <w:t xml:space="preserve"> </w:t>
      </w:r>
      <w:r w:rsidRPr="00453415">
        <w:rPr>
          <w:color w:val="000064"/>
          <w:w w:val="95"/>
          <w:sz w:val="14"/>
          <w:lang w:val="cs-CZ"/>
        </w:rPr>
        <w:t>DIČ</w:t>
      </w:r>
      <w:r w:rsidRPr="00453415">
        <w:rPr>
          <w:color w:val="000064"/>
          <w:spacing w:val="-23"/>
          <w:w w:val="95"/>
          <w:sz w:val="14"/>
          <w:lang w:val="cs-CZ"/>
        </w:rPr>
        <w:t xml:space="preserve"> </w:t>
      </w:r>
      <w:r w:rsidRPr="00453415">
        <w:rPr>
          <w:color w:val="000064"/>
          <w:w w:val="95"/>
          <w:sz w:val="14"/>
          <w:lang w:val="cs-CZ"/>
        </w:rPr>
        <w:t>CZ60193336</w:t>
      </w:r>
    </w:p>
    <w:p w14:paraId="796BACDF" w14:textId="77777777" w:rsidR="00A86C30" w:rsidRPr="00453415" w:rsidRDefault="004E4690">
      <w:pPr>
        <w:pStyle w:val="Zkladntext"/>
        <w:spacing w:before="4"/>
        <w:rPr>
          <w:sz w:val="23"/>
          <w:lang w:val="cs-CZ"/>
        </w:rPr>
      </w:pPr>
      <w:r w:rsidRPr="00453415">
        <w:rPr>
          <w:lang w:val="cs-CZ"/>
        </w:rPr>
        <w:br w:type="column"/>
      </w:r>
    </w:p>
    <w:p w14:paraId="32D3D2E9" w14:textId="77777777" w:rsidR="00A86C30" w:rsidRPr="00453415" w:rsidRDefault="004E4690">
      <w:pPr>
        <w:pStyle w:val="Zkladntext"/>
        <w:ind w:left="2"/>
        <w:rPr>
          <w:lang w:val="cs-CZ"/>
        </w:rPr>
      </w:pPr>
      <w:r w:rsidRPr="00453415">
        <w:rPr>
          <w:color w:val="0000FF"/>
          <w:spacing w:val="-143"/>
          <w:u w:val="single" w:color="0000FF"/>
          <w:lang w:val="cs-CZ"/>
        </w:rPr>
        <w:t>w</w:t>
      </w:r>
      <w:r w:rsidRPr="00453415">
        <w:rPr>
          <w:color w:val="0000FF"/>
          <w:spacing w:val="84"/>
          <w:lang w:val="cs-CZ"/>
        </w:rPr>
        <w:t xml:space="preserve"> </w:t>
      </w:r>
      <w:r w:rsidRPr="00453415">
        <w:rPr>
          <w:color w:val="0000FF"/>
          <w:u w:val="single" w:color="0000FF"/>
          <w:lang w:val="cs-CZ"/>
        </w:rPr>
        <w:t>ww.o2.cz</w:t>
      </w:r>
    </w:p>
    <w:p w14:paraId="034EFDB4" w14:textId="77777777" w:rsidR="00A86C30" w:rsidRPr="00453415" w:rsidRDefault="00A86C30">
      <w:pPr>
        <w:rPr>
          <w:lang w:val="cs-CZ"/>
        </w:rPr>
        <w:sectPr w:rsidR="00A86C30" w:rsidRPr="00453415">
          <w:type w:val="continuous"/>
          <w:pgSz w:w="11910" w:h="16840"/>
          <w:pgMar w:top="1080" w:right="440" w:bottom="520" w:left="560" w:header="708" w:footer="708" w:gutter="0"/>
          <w:cols w:num="2" w:space="708" w:equalWidth="0">
            <w:col w:w="8420" w:space="40"/>
            <w:col w:w="2450"/>
          </w:cols>
        </w:sectPr>
      </w:pPr>
    </w:p>
    <w:p w14:paraId="086799B1" w14:textId="77777777" w:rsidR="00A86C30" w:rsidRPr="00453415" w:rsidRDefault="00A86C30">
      <w:pPr>
        <w:pStyle w:val="Zkladntext"/>
        <w:spacing w:before="10"/>
        <w:rPr>
          <w:lang w:val="cs-CZ"/>
        </w:rPr>
      </w:pPr>
    </w:p>
    <w:p w14:paraId="097FD0BB" w14:textId="77777777" w:rsidR="00A86C30" w:rsidRPr="00453415" w:rsidRDefault="004E4690">
      <w:pPr>
        <w:pStyle w:val="Odstavecseseznamem"/>
        <w:numPr>
          <w:ilvl w:val="1"/>
          <w:numId w:val="28"/>
        </w:numPr>
        <w:tabs>
          <w:tab w:val="left" w:pos="1001"/>
        </w:tabs>
        <w:spacing w:before="93"/>
        <w:ind w:right="692" w:hanging="454"/>
        <w:jc w:val="both"/>
        <w:rPr>
          <w:sz w:val="20"/>
          <w:lang w:val="cs-CZ"/>
        </w:rPr>
      </w:pPr>
      <w:r w:rsidRPr="00453415">
        <w:rPr>
          <w:sz w:val="20"/>
          <w:lang w:val="cs-CZ"/>
        </w:rPr>
        <w:t>Pokud</w:t>
      </w:r>
      <w:r w:rsidRPr="00453415">
        <w:rPr>
          <w:spacing w:val="-16"/>
          <w:sz w:val="20"/>
          <w:lang w:val="cs-CZ"/>
        </w:rPr>
        <w:t xml:space="preserve"> </w:t>
      </w:r>
      <w:r w:rsidRPr="00453415">
        <w:rPr>
          <w:sz w:val="20"/>
          <w:lang w:val="cs-CZ"/>
        </w:rPr>
        <w:t>smluvní</w:t>
      </w:r>
      <w:r w:rsidRPr="00453415">
        <w:rPr>
          <w:spacing w:val="-16"/>
          <w:sz w:val="20"/>
          <w:lang w:val="cs-CZ"/>
        </w:rPr>
        <w:t xml:space="preserve"> </w:t>
      </w:r>
      <w:r w:rsidRPr="00453415">
        <w:rPr>
          <w:sz w:val="20"/>
          <w:lang w:val="cs-CZ"/>
        </w:rPr>
        <w:t>strany</w:t>
      </w:r>
      <w:r w:rsidRPr="00453415">
        <w:rPr>
          <w:spacing w:val="-16"/>
          <w:sz w:val="20"/>
          <w:lang w:val="cs-CZ"/>
        </w:rPr>
        <w:t xml:space="preserve"> </w:t>
      </w:r>
      <w:r w:rsidRPr="00453415">
        <w:rPr>
          <w:sz w:val="20"/>
          <w:lang w:val="cs-CZ"/>
        </w:rPr>
        <w:t>dohodou</w:t>
      </w:r>
      <w:r w:rsidRPr="00453415">
        <w:rPr>
          <w:spacing w:val="-16"/>
          <w:sz w:val="20"/>
          <w:lang w:val="cs-CZ"/>
        </w:rPr>
        <w:t xml:space="preserve"> </w:t>
      </w:r>
      <w:r w:rsidRPr="00453415">
        <w:rPr>
          <w:sz w:val="20"/>
          <w:lang w:val="cs-CZ"/>
        </w:rPr>
        <w:t>mění</w:t>
      </w:r>
      <w:r w:rsidRPr="00453415">
        <w:rPr>
          <w:spacing w:val="-16"/>
          <w:sz w:val="20"/>
          <w:lang w:val="cs-CZ"/>
        </w:rPr>
        <w:t xml:space="preserve"> </w:t>
      </w:r>
      <w:r w:rsidRPr="00453415">
        <w:rPr>
          <w:sz w:val="20"/>
          <w:lang w:val="cs-CZ"/>
        </w:rPr>
        <w:t>obsah</w:t>
      </w:r>
      <w:r w:rsidRPr="00453415">
        <w:rPr>
          <w:spacing w:val="-16"/>
          <w:sz w:val="20"/>
          <w:lang w:val="cs-CZ"/>
        </w:rPr>
        <w:t xml:space="preserve"> </w:t>
      </w:r>
      <w:r w:rsidRPr="00453415">
        <w:rPr>
          <w:sz w:val="20"/>
          <w:lang w:val="cs-CZ"/>
        </w:rPr>
        <w:t>této</w:t>
      </w:r>
      <w:r w:rsidRPr="00453415">
        <w:rPr>
          <w:spacing w:val="-17"/>
          <w:sz w:val="20"/>
          <w:lang w:val="cs-CZ"/>
        </w:rPr>
        <w:t xml:space="preserve"> </w:t>
      </w:r>
      <w:r w:rsidRPr="00453415">
        <w:rPr>
          <w:sz w:val="20"/>
          <w:lang w:val="cs-CZ"/>
        </w:rPr>
        <w:t>Rámcové</w:t>
      </w:r>
      <w:r w:rsidRPr="00453415">
        <w:rPr>
          <w:spacing w:val="-17"/>
          <w:sz w:val="20"/>
          <w:lang w:val="cs-CZ"/>
        </w:rPr>
        <w:t xml:space="preserve"> </w:t>
      </w:r>
      <w:r w:rsidRPr="00453415">
        <w:rPr>
          <w:sz w:val="20"/>
          <w:lang w:val="cs-CZ"/>
        </w:rPr>
        <w:t>dohody,</w:t>
      </w:r>
      <w:r w:rsidRPr="00453415">
        <w:rPr>
          <w:spacing w:val="-17"/>
          <w:sz w:val="20"/>
          <w:lang w:val="cs-CZ"/>
        </w:rPr>
        <w:t xml:space="preserve"> </w:t>
      </w:r>
      <w:r w:rsidRPr="00453415">
        <w:rPr>
          <w:sz w:val="20"/>
          <w:lang w:val="cs-CZ"/>
        </w:rPr>
        <w:t>musí</w:t>
      </w:r>
      <w:r w:rsidRPr="00453415">
        <w:rPr>
          <w:spacing w:val="-18"/>
          <w:sz w:val="20"/>
          <w:lang w:val="cs-CZ"/>
        </w:rPr>
        <w:t xml:space="preserve"> </w:t>
      </w:r>
      <w:r w:rsidRPr="00453415">
        <w:rPr>
          <w:sz w:val="20"/>
          <w:lang w:val="cs-CZ"/>
        </w:rPr>
        <w:t>být</w:t>
      </w:r>
      <w:r w:rsidRPr="00453415">
        <w:rPr>
          <w:spacing w:val="-18"/>
          <w:sz w:val="20"/>
          <w:lang w:val="cs-CZ"/>
        </w:rPr>
        <w:t xml:space="preserve"> </w:t>
      </w:r>
      <w:r w:rsidRPr="00453415">
        <w:rPr>
          <w:sz w:val="20"/>
          <w:lang w:val="cs-CZ"/>
        </w:rPr>
        <w:t>vyhotoven</w:t>
      </w:r>
      <w:r w:rsidRPr="00453415">
        <w:rPr>
          <w:spacing w:val="-16"/>
          <w:sz w:val="20"/>
          <w:lang w:val="cs-CZ"/>
        </w:rPr>
        <w:t xml:space="preserve"> </w:t>
      </w:r>
      <w:r w:rsidRPr="00453415">
        <w:rPr>
          <w:sz w:val="20"/>
          <w:lang w:val="cs-CZ"/>
        </w:rPr>
        <w:t>písemný</w:t>
      </w:r>
      <w:r w:rsidRPr="00453415">
        <w:rPr>
          <w:spacing w:val="-16"/>
          <w:sz w:val="20"/>
          <w:lang w:val="cs-CZ"/>
        </w:rPr>
        <w:t xml:space="preserve"> </w:t>
      </w:r>
      <w:r w:rsidRPr="00453415">
        <w:rPr>
          <w:sz w:val="20"/>
          <w:lang w:val="cs-CZ"/>
        </w:rPr>
        <w:t>číslovaný dodatek podepsaný oprávněnými zástupci smluvních stran. Tím není dotčeno ustanovení odst.</w:t>
      </w:r>
      <w:r w:rsidRPr="00453415">
        <w:rPr>
          <w:spacing w:val="-30"/>
          <w:sz w:val="20"/>
          <w:lang w:val="cs-CZ"/>
        </w:rPr>
        <w:t xml:space="preserve"> </w:t>
      </w:r>
      <w:r w:rsidRPr="00453415">
        <w:rPr>
          <w:sz w:val="20"/>
          <w:lang w:val="cs-CZ"/>
        </w:rPr>
        <w:t>4.2.</w:t>
      </w:r>
    </w:p>
    <w:p w14:paraId="07774D9A" w14:textId="77777777" w:rsidR="00A86C30" w:rsidRPr="00453415" w:rsidRDefault="004E4690">
      <w:pPr>
        <w:pStyle w:val="Odstavecseseznamem"/>
        <w:numPr>
          <w:ilvl w:val="1"/>
          <w:numId w:val="28"/>
        </w:numPr>
        <w:tabs>
          <w:tab w:val="left" w:pos="1001"/>
        </w:tabs>
        <w:spacing w:before="80"/>
        <w:ind w:right="692" w:hanging="454"/>
        <w:jc w:val="both"/>
        <w:rPr>
          <w:sz w:val="20"/>
          <w:lang w:val="cs-CZ"/>
        </w:rPr>
      </w:pPr>
      <w:r w:rsidRPr="00453415">
        <w:rPr>
          <w:sz w:val="20"/>
          <w:lang w:val="cs-CZ"/>
        </w:rPr>
        <w:t>Práva</w:t>
      </w:r>
      <w:r w:rsidRPr="00453415">
        <w:rPr>
          <w:spacing w:val="-17"/>
          <w:sz w:val="20"/>
          <w:lang w:val="cs-CZ"/>
        </w:rPr>
        <w:t xml:space="preserve"> </w:t>
      </w:r>
      <w:r w:rsidRPr="00453415">
        <w:rPr>
          <w:sz w:val="20"/>
          <w:lang w:val="cs-CZ"/>
        </w:rPr>
        <w:t>vzniklá</w:t>
      </w:r>
      <w:r w:rsidRPr="00453415">
        <w:rPr>
          <w:spacing w:val="-15"/>
          <w:sz w:val="20"/>
          <w:lang w:val="cs-CZ"/>
        </w:rPr>
        <w:t xml:space="preserve"> </w:t>
      </w:r>
      <w:r w:rsidRPr="00453415">
        <w:rPr>
          <w:sz w:val="20"/>
          <w:lang w:val="cs-CZ"/>
        </w:rPr>
        <w:t>z</w:t>
      </w:r>
      <w:r w:rsidRPr="00453415">
        <w:rPr>
          <w:spacing w:val="-14"/>
          <w:sz w:val="20"/>
          <w:lang w:val="cs-CZ"/>
        </w:rPr>
        <w:t xml:space="preserve"> </w:t>
      </w:r>
      <w:r w:rsidRPr="00453415">
        <w:rPr>
          <w:sz w:val="20"/>
          <w:lang w:val="cs-CZ"/>
        </w:rPr>
        <w:t>této</w:t>
      </w:r>
      <w:r w:rsidRPr="00453415">
        <w:rPr>
          <w:spacing w:val="-17"/>
          <w:sz w:val="20"/>
          <w:lang w:val="cs-CZ"/>
        </w:rPr>
        <w:t xml:space="preserve"> </w:t>
      </w:r>
      <w:r w:rsidRPr="00453415">
        <w:rPr>
          <w:sz w:val="20"/>
          <w:lang w:val="cs-CZ"/>
        </w:rPr>
        <w:t>Rámcové</w:t>
      </w:r>
      <w:r w:rsidRPr="00453415">
        <w:rPr>
          <w:spacing w:val="-16"/>
          <w:sz w:val="20"/>
          <w:lang w:val="cs-CZ"/>
        </w:rPr>
        <w:t xml:space="preserve"> </w:t>
      </w:r>
      <w:r w:rsidRPr="00453415">
        <w:rPr>
          <w:sz w:val="20"/>
          <w:lang w:val="cs-CZ"/>
        </w:rPr>
        <w:t>dohody</w:t>
      </w:r>
      <w:r w:rsidRPr="00453415">
        <w:rPr>
          <w:spacing w:val="-14"/>
          <w:sz w:val="20"/>
          <w:lang w:val="cs-CZ"/>
        </w:rPr>
        <w:t xml:space="preserve"> </w:t>
      </w:r>
      <w:r w:rsidRPr="00453415">
        <w:rPr>
          <w:sz w:val="20"/>
          <w:lang w:val="cs-CZ"/>
        </w:rPr>
        <w:t>nesmí</w:t>
      </w:r>
      <w:r w:rsidRPr="00453415">
        <w:rPr>
          <w:spacing w:val="-16"/>
          <w:sz w:val="20"/>
          <w:lang w:val="cs-CZ"/>
        </w:rPr>
        <w:t xml:space="preserve"> </w:t>
      </w:r>
      <w:r w:rsidRPr="00453415">
        <w:rPr>
          <w:sz w:val="20"/>
          <w:lang w:val="cs-CZ"/>
        </w:rPr>
        <w:t>být</w:t>
      </w:r>
      <w:r w:rsidRPr="00453415">
        <w:rPr>
          <w:spacing w:val="-18"/>
          <w:sz w:val="20"/>
          <w:lang w:val="cs-CZ"/>
        </w:rPr>
        <w:t xml:space="preserve"> </w:t>
      </w:r>
      <w:r w:rsidRPr="00453415">
        <w:rPr>
          <w:sz w:val="20"/>
          <w:lang w:val="cs-CZ"/>
        </w:rPr>
        <w:t>postoupena</w:t>
      </w:r>
      <w:r w:rsidRPr="00453415">
        <w:rPr>
          <w:spacing w:val="-14"/>
          <w:sz w:val="20"/>
          <w:lang w:val="cs-CZ"/>
        </w:rPr>
        <w:t xml:space="preserve"> </w:t>
      </w:r>
      <w:r w:rsidRPr="00453415">
        <w:rPr>
          <w:sz w:val="20"/>
          <w:lang w:val="cs-CZ"/>
        </w:rPr>
        <w:t>bez</w:t>
      </w:r>
      <w:r w:rsidRPr="00453415">
        <w:rPr>
          <w:spacing w:val="-14"/>
          <w:sz w:val="20"/>
          <w:lang w:val="cs-CZ"/>
        </w:rPr>
        <w:t xml:space="preserve"> </w:t>
      </w:r>
      <w:r w:rsidRPr="00453415">
        <w:rPr>
          <w:sz w:val="20"/>
          <w:lang w:val="cs-CZ"/>
        </w:rPr>
        <w:t>předchozího</w:t>
      </w:r>
      <w:r w:rsidRPr="00453415">
        <w:rPr>
          <w:spacing w:val="-16"/>
          <w:sz w:val="20"/>
          <w:lang w:val="cs-CZ"/>
        </w:rPr>
        <w:t xml:space="preserve"> </w:t>
      </w:r>
      <w:r w:rsidRPr="00453415">
        <w:rPr>
          <w:sz w:val="20"/>
          <w:lang w:val="cs-CZ"/>
        </w:rPr>
        <w:t>písemného</w:t>
      </w:r>
      <w:r w:rsidRPr="00453415">
        <w:rPr>
          <w:spacing w:val="-17"/>
          <w:sz w:val="20"/>
          <w:lang w:val="cs-CZ"/>
        </w:rPr>
        <w:t xml:space="preserve"> </w:t>
      </w:r>
      <w:r w:rsidRPr="00453415">
        <w:rPr>
          <w:sz w:val="20"/>
          <w:lang w:val="cs-CZ"/>
        </w:rPr>
        <w:t>souhlasu</w:t>
      </w:r>
      <w:r w:rsidRPr="00453415">
        <w:rPr>
          <w:spacing w:val="-16"/>
          <w:sz w:val="20"/>
          <w:lang w:val="cs-CZ"/>
        </w:rPr>
        <w:t xml:space="preserve"> </w:t>
      </w:r>
      <w:r w:rsidRPr="00453415">
        <w:rPr>
          <w:sz w:val="20"/>
          <w:lang w:val="cs-CZ"/>
        </w:rPr>
        <w:t>druhé smluvní strany. Za písemnou formu nebude pro tento úč</w:t>
      </w:r>
      <w:r w:rsidRPr="00453415">
        <w:rPr>
          <w:sz w:val="20"/>
          <w:lang w:val="cs-CZ"/>
        </w:rPr>
        <w:t>el považována výměna e-mailových či jiných elektronických</w:t>
      </w:r>
      <w:r w:rsidRPr="00453415">
        <w:rPr>
          <w:spacing w:val="-3"/>
          <w:sz w:val="20"/>
          <w:lang w:val="cs-CZ"/>
        </w:rPr>
        <w:t xml:space="preserve"> </w:t>
      </w:r>
      <w:r w:rsidRPr="00453415">
        <w:rPr>
          <w:sz w:val="20"/>
          <w:lang w:val="cs-CZ"/>
        </w:rPr>
        <w:t>zpráv.</w:t>
      </w:r>
    </w:p>
    <w:p w14:paraId="06E8AF98" w14:textId="77777777" w:rsidR="00A86C30" w:rsidRPr="00453415" w:rsidRDefault="004E4690">
      <w:pPr>
        <w:pStyle w:val="Odstavecseseznamem"/>
        <w:numPr>
          <w:ilvl w:val="1"/>
          <w:numId w:val="28"/>
        </w:numPr>
        <w:tabs>
          <w:tab w:val="left" w:pos="1001"/>
        </w:tabs>
        <w:spacing w:before="78"/>
        <w:ind w:right="692" w:hanging="454"/>
        <w:jc w:val="both"/>
        <w:rPr>
          <w:sz w:val="20"/>
          <w:lang w:val="cs-CZ"/>
        </w:rPr>
      </w:pPr>
      <w:r w:rsidRPr="00453415">
        <w:rPr>
          <w:sz w:val="20"/>
          <w:lang w:val="cs-CZ"/>
        </w:rPr>
        <w:t>Tato Rámcová dohoda obsahuje úplné ujednání o předmětu Rámcové dohody a všech náležitostech, které smluvní strany měly a chtěly ujednat, a které považují za důležité pro závaznost této Rámcov</w:t>
      </w:r>
      <w:r w:rsidRPr="00453415">
        <w:rPr>
          <w:sz w:val="20"/>
          <w:lang w:val="cs-CZ"/>
        </w:rPr>
        <w:t>é dohody. Žádný projev stran učiněný při jednání o této Rámcové dohodě ani projev učiněný po uzavření této</w:t>
      </w:r>
      <w:r w:rsidRPr="00453415">
        <w:rPr>
          <w:spacing w:val="-15"/>
          <w:sz w:val="20"/>
          <w:lang w:val="cs-CZ"/>
        </w:rPr>
        <w:t xml:space="preserve"> </w:t>
      </w:r>
      <w:r w:rsidRPr="00453415">
        <w:rPr>
          <w:sz w:val="20"/>
          <w:lang w:val="cs-CZ"/>
        </w:rPr>
        <w:t>Rámcové</w:t>
      </w:r>
      <w:r w:rsidRPr="00453415">
        <w:rPr>
          <w:spacing w:val="-14"/>
          <w:sz w:val="20"/>
          <w:lang w:val="cs-CZ"/>
        </w:rPr>
        <w:t xml:space="preserve"> </w:t>
      </w:r>
      <w:r w:rsidRPr="00453415">
        <w:rPr>
          <w:sz w:val="20"/>
          <w:lang w:val="cs-CZ"/>
        </w:rPr>
        <w:t>dohody</w:t>
      </w:r>
      <w:r w:rsidRPr="00453415">
        <w:rPr>
          <w:spacing w:val="-11"/>
          <w:sz w:val="20"/>
          <w:lang w:val="cs-CZ"/>
        </w:rPr>
        <w:t xml:space="preserve"> </w:t>
      </w:r>
      <w:r w:rsidRPr="00453415">
        <w:rPr>
          <w:sz w:val="20"/>
          <w:lang w:val="cs-CZ"/>
        </w:rPr>
        <w:t>nesmí</w:t>
      </w:r>
      <w:r w:rsidRPr="00453415">
        <w:rPr>
          <w:spacing w:val="-15"/>
          <w:sz w:val="20"/>
          <w:lang w:val="cs-CZ"/>
        </w:rPr>
        <w:t xml:space="preserve"> </w:t>
      </w:r>
      <w:r w:rsidRPr="00453415">
        <w:rPr>
          <w:sz w:val="20"/>
          <w:lang w:val="cs-CZ"/>
        </w:rPr>
        <w:t>být</w:t>
      </w:r>
      <w:r w:rsidRPr="00453415">
        <w:rPr>
          <w:spacing w:val="-16"/>
          <w:sz w:val="20"/>
          <w:lang w:val="cs-CZ"/>
        </w:rPr>
        <w:t xml:space="preserve"> </w:t>
      </w:r>
      <w:r w:rsidRPr="00453415">
        <w:rPr>
          <w:sz w:val="20"/>
          <w:lang w:val="cs-CZ"/>
        </w:rPr>
        <w:t>vykládán</w:t>
      </w:r>
      <w:r w:rsidRPr="00453415">
        <w:rPr>
          <w:spacing w:val="-16"/>
          <w:sz w:val="20"/>
          <w:lang w:val="cs-CZ"/>
        </w:rPr>
        <w:t xml:space="preserve"> </w:t>
      </w:r>
      <w:r w:rsidRPr="00453415">
        <w:rPr>
          <w:sz w:val="20"/>
          <w:lang w:val="cs-CZ"/>
        </w:rPr>
        <w:t>v</w:t>
      </w:r>
      <w:r w:rsidRPr="00453415">
        <w:rPr>
          <w:spacing w:val="-14"/>
          <w:sz w:val="20"/>
          <w:lang w:val="cs-CZ"/>
        </w:rPr>
        <w:t xml:space="preserve"> </w:t>
      </w:r>
      <w:r w:rsidRPr="00453415">
        <w:rPr>
          <w:sz w:val="20"/>
          <w:lang w:val="cs-CZ"/>
        </w:rPr>
        <w:t>rozporu</w:t>
      </w:r>
      <w:r w:rsidRPr="00453415">
        <w:rPr>
          <w:spacing w:val="-16"/>
          <w:sz w:val="20"/>
          <w:lang w:val="cs-CZ"/>
        </w:rPr>
        <w:t xml:space="preserve"> </w:t>
      </w:r>
      <w:r w:rsidRPr="00453415">
        <w:rPr>
          <w:sz w:val="20"/>
          <w:lang w:val="cs-CZ"/>
        </w:rPr>
        <w:t>s</w:t>
      </w:r>
      <w:r w:rsidRPr="00453415">
        <w:rPr>
          <w:spacing w:val="-15"/>
          <w:sz w:val="20"/>
          <w:lang w:val="cs-CZ"/>
        </w:rPr>
        <w:t xml:space="preserve"> </w:t>
      </w:r>
      <w:r w:rsidRPr="00453415">
        <w:rPr>
          <w:sz w:val="20"/>
          <w:lang w:val="cs-CZ"/>
        </w:rPr>
        <w:t>výslovnými</w:t>
      </w:r>
      <w:r w:rsidRPr="00453415">
        <w:rPr>
          <w:spacing w:val="-15"/>
          <w:sz w:val="20"/>
          <w:lang w:val="cs-CZ"/>
        </w:rPr>
        <w:t xml:space="preserve"> </w:t>
      </w:r>
      <w:r w:rsidRPr="00453415">
        <w:rPr>
          <w:sz w:val="20"/>
          <w:lang w:val="cs-CZ"/>
        </w:rPr>
        <w:t>ustanoveními</w:t>
      </w:r>
      <w:r w:rsidRPr="00453415">
        <w:rPr>
          <w:spacing w:val="-16"/>
          <w:sz w:val="20"/>
          <w:lang w:val="cs-CZ"/>
        </w:rPr>
        <w:t xml:space="preserve"> </w:t>
      </w:r>
      <w:r w:rsidRPr="00453415">
        <w:rPr>
          <w:sz w:val="20"/>
          <w:lang w:val="cs-CZ"/>
        </w:rPr>
        <w:t>této</w:t>
      </w:r>
      <w:r w:rsidRPr="00453415">
        <w:rPr>
          <w:spacing w:val="-12"/>
          <w:sz w:val="20"/>
          <w:lang w:val="cs-CZ"/>
        </w:rPr>
        <w:t xml:space="preserve"> </w:t>
      </w:r>
      <w:r w:rsidRPr="00453415">
        <w:rPr>
          <w:sz w:val="20"/>
          <w:lang w:val="cs-CZ"/>
        </w:rPr>
        <w:t>smlouvy</w:t>
      </w:r>
      <w:r w:rsidRPr="00453415">
        <w:rPr>
          <w:spacing w:val="-14"/>
          <w:sz w:val="20"/>
          <w:lang w:val="cs-CZ"/>
        </w:rPr>
        <w:t xml:space="preserve"> </w:t>
      </w:r>
      <w:r w:rsidRPr="00453415">
        <w:rPr>
          <w:sz w:val="20"/>
          <w:lang w:val="cs-CZ"/>
        </w:rPr>
        <w:t>a</w:t>
      </w:r>
      <w:r w:rsidRPr="00453415">
        <w:rPr>
          <w:spacing w:val="-14"/>
          <w:sz w:val="20"/>
          <w:lang w:val="cs-CZ"/>
        </w:rPr>
        <w:t xml:space="preserve"> </w:t>
      </w:r>
      <w:r w:rsidRPr="00453415">
        <w:rPr>
          <w:sz w:val="20"/>
          <w:lang w:val="cs-CZ"/>
        </w:rPr>
        <w:t>nezakládá žádný závazek žádné ze</w:t>
      </w:r>
      <w:r w:rsidRPr="00453415">
        <w:rPr>
          <w:spacing w:val="1"/>
          <w:sz w:val="20"/>
          <w:lang w:val="cs-CZ"/>
        </w:rPr>
        <w:t xml:space="preserve"> </w:t>
      </w:r>
      <w:r w:rsidRPr="00453415">
        <w:rPr>
          <w:sz w:val="20"/>
          <w:lang w:val="cs-CZ"/>
        </w:rPr>
        <w:t>stran.</w:t>
      </w:r>
    </w:p>
    <w:p w14:paraId="27A511F5" w14:textId="77777777" w:rsidR="00A86C30" w:rsidRPr="00453415" w:rsidRDefault="004E4690">
      <w:pPr>
        <w:pStyle w:val="Odstavecseseznamem"/>
        <w:numPr>
          <w:ilvl w:val="1"/>
          <w:numId w:val="28"/>
        </w:numPr>
        <w:tabs>
          <w:tab w:val="left" w:pos="1001"/>
        </w:tabs>
        <w:spacing w:before="81"/>
        <w:ind w:right="691" w:hanging="454"/>
        <w:jc w:val="both"/>
        <w:rPr>
          <w:sz w:val="20"/>
          <w:lang w:val="cs-CZ"/>
        </w:rPr>
      </w:pPr>
      <w:r w:rsidRPr="00453415">
        <w:rPr>
          <w:sz w:val="20"/>
          <w:lang w:val="cs-CZ"/>
        </w:rPr>
        <w:t>Strany výslovně vylučují, aby nad rámec ustanovení této Rámcové dohody byly jakékoliv práva a povinnosti dovozovány z dosavadní či budoucí praxe zavedené mezi stranami či zvyklostí zachovávaných obecně či v odvětví týkajícím se předmětu plnění této Rámcové</w:t>
      </w:r>
      <w:r w:rsidRPr="00453415">
        <w:rPr>
          <w:sz w:val="20"/>
          <w:lang w:val="cs-CZ"/>
        </w:rPr>
        <w:t xml:space="preserve"> dohody, ledaže je ve smlouvě výslovně sjednáno jinak. Vedle shora uvedeného si strany potvrzují, že si nejsou vědomy žádných dosud mezi nimi zavedených obchodních zvyklostí či</w:t>
      </w:r>
      <w:r w:rsidRPr="00453415">
        <w:rPr>
          <w:spacing w:val="-16"/>
          <w:sz w:val="20"/>
          <w:lang w:val="cs-CZ"/>
        </w:rPr>
        <w:t xml:space="preserve"> </w:t>
      </w:r>
      <w:r w:rsidRPr="00453415">
        <w:rPr>
          <w:sz w:val="20"/>
          <w:lang w:val="cs-CZ"/>
        </w:rPr>
        <w:t>praxe.</w:t>
      </w:r>
    </w:p>
    <w:p w14:paraId="02AEB3FC" w14:textId="77777777" w:rsidR="00A86C30" w:rsidRPr="00453415" w:rsidRDefault="004E4690">
      <w:pPr>
        <w:pStyle w:val="Odstavecseseznamem"/>
        <w:numPr>
          <w:ilvl w:val="1"/>
          <w:numId w:val="28"/>
        </w:numPr>
        <w:tabs>
          <w:tab w:val="left" w:pos="1001"/>
        </w:tabs>
        <w:spacing w:before="79"/>
        <w:ind w:right="691" w:hanging="454"/>
        <w:jc w:val="both"/>
        <w:rPr>
          <w:sz w:val="20"/>
          <w:lang w:val="cs-CZ"/>
        </w:rPr>
      </w:pPr>
      <w:r w:rsidRPr="00453415">
        <w:rPr>
          <w:sz w:val="20"/>
          <w:lang w:val="cs-CZ"/>
        </w:rPr>
        <w:t>Strany</w:t>
      </w:r>
      <w:r w:rsidRPr="00453415">
        <w:rPr>
          <w:spacing w:val="-12"/>
          <w:sz w:val="20"/>
          <w:lang w:val="cs-CZ"/>
        </w:rPr>
        <w:t xml:space="preserve"> </w:t>
      </w:r>
      <w:r w:rsidRPr="00453415">
        <w:rPr>
          <w:sz w:val="20"/>
          <w:lang w:val="cs-CZ"/>
        </w:rPr>
        <w:t>si</w:t>
      </w:r>
      <w:r w:rsidRPr="00453415">
        <w:rPr>
          <w:spacing w:val="-16"/>
          <w:sz w:val="20"/>
          <w:lang w:val="cs-CZ"/>
        </w:rPr>
        <w:t xml:space="preserve"> </w:t>
      </w:r>
      <w:r w:rsidRPr="00453415">
        <w:rPr>
          <w:sz w:val="20"/>
          <w:lang w:val="cs-CZ"/>
        </w:rPr>
        <w:t>sdělily</w:t>
      </w:r>
      <w:r w:rsidRPr="00453415">
        <w:rPr>
          <w:spacing w:val="-13"/>
          <w:sz w:val="20"/>
          <w:lang w:val="cs-CZ"/>
        </w:rPr>
        <w:t xml:space="preserve"> </w:t>
      </w:r>
      <w:r w:rsidRPr="00453415">
        <w:rPr>
          <w:sz w:val="20"/>
          <w:lang w:val="cs-CZ"/>
        </w:rPr>
        <w:t>všechny</w:t>
      </w:r>
      <w:r w:rsidRPr="00453415">
        <w:rPr>
          <w:spacing w:val="-14"/>
          <w:sz w:val="20"/>
          <w:lang w:val="cs-CZ"/>
        </w:rPr>
        <w:t xml:space="preserve"> </w:t>
      </w:r>
      <w:r w:rsidRPr="00453415">
        <w:rPr>
          <w:sz w:val="20"/>
          <w:lang w:val="cs-CZ"/>
        </w:rPr>
        <w:t>skutkové</w:t>
      </w:r>
      <w:r w:rsidRPr="00453415">
        <w:rPr>
          <w:spacing w:val="-14"/>
          <w:sz w:val="20"/>
          <w:lang w:val="cs-CZ"/>
        </w:rPr>
        <w:t xml:space="preserve"> </w:t>
      </w:r>
      <w:r w:rsidRPr="00453415">
        <w:rPr>
          <w:sz w:val="20"/>
          <w:lang w:val="cs-CZ"/>
        </w:rPr>
        <w:t>a</w:t>
      </w:r>
      <w:r w:rsidRPr="00453415">
        <w:rPr>
          <w:spacing w:val="-14"/>
          <w:sz w:val="20"/>
          <w:lang w:val="cs-CZ"/>
        </w:rPr>
        <w:t xml:space="preserve"> </w:t>
      </w:r>
      <w:r w:rsidRPr="00453415">
        <w:rPr>
          <w:sz w:val="20"/>
          <w:lang w:val="cs-CZ"/>
        </w:rPr>
        <w:t>právní</w:t>
      </w:r>
      <w:r w:rsidRPr="00453415">
        <w:rPr>
          <w:spacing w:val="-13"/>
          <w:sz w:val="20"/>
          <w:lang w:val="cs-CZ"/>
        </w:rPr>
        <w:t xml:space="preserve"> </w:t>
      </w:r>
      <w:r w:rsidRPr="00453415">
        <w:rPr>
          <w:sz w:val="20"/>
          <w:lang w:val="cs-CZ"/>
        </w:rPr>
        <w:t>okolnosti,</w:t>
      </w:r>
      <w:r w:rsidRPr="00453415">
        <w:rPr>
          <w:spacing w:val="-14"/>
          <w:sz w:val="20"/>
          <w:lang w:val="cs-CZ"/>
        </w:rPr>
        <w:t xml:space="preserve"> </w:t>
      </w:r>
      <w:r w:rsidRPr="00453415">
        <w:rPr>
          <w:sz w:val="20"/>
          <w:lang w:val="cs-CZ"/>
        </w:rPr>
        <w:t>o</w:t>
      </w:r>
      <w:r w:rsidRPr="00453415">
        <w:rPr>
          <w:spacing w:val="-12"/>
          <w:sz w:val="20"/>
          <w:lang w:val="cs-CZ"/>
        </w:rPr>
        <w:t xml:space="preserve"> </w:t>
      </w:r>
      <w:r w:rsidRPr="00453415">
        <w:rPr>
          <w:sz w:val="20"/>
          <w:lang w:val="cs-CZ"/>
        </w:rPr>
        <w:t>nichž</w:t>
      </w:r>
      <w:r w:rsidRPr="00453415">
        <w:rPr>
          <w:spacing w:val="-11"/>
          <w:sz w:val="20"/>
          <w:lang w:val="cs-CZ"/>
        </w:rPr>
        <w:t xml:space="preserve"> </w:t>
      </w:r>
      <w:r w:rsidRPr="00453415">
        <w:rPr>
          <w:sz w:val="20"/>
          <w:lang w:val="cs-CZ"/>
        </w:rPr>
        <w:t>k</w:t>
      </w:r>
      <w:r w:rsidRPr="00453415">
        <w:rPr>
          <w:spacing w:val="-14"/>
          <w:sz w:val="20"/>
          <w:lang w:val="cs-CZ"/>
        </w:rPr>
        <w:t xml:space="preserve"> </w:t>
      </w:r>
      <w:r w:rsidRPr="00453415">
        <w:rPr>
          <w:sz w:val="20"/>
          <w:lang w:val="cs-CZ"/>
        </w:rPr>
        <w:t>datu</w:t>
      </w:r>
      <w:r w:rsidRPr="00453415">
        <w:rPr>
          <w:spacing w:val="-13"/>
          <w:sz w:val="20"/>
          <w:lang w:val="cs-CZ"/>
        </w:rPr>
        <w:t xml:space="preserve"> </w:t>
      </w:r>
      <w:r w:rsidRPr="00453415">
        <w:rPr>
          <w:sz w:val="20"/>
          <w:lang w:val="cs-CZ"/>
        </w:rPr>
        <w:t>po</w:t>
      </w:r>
      <w:r w:rsidRPr="00453415">
        <w:rPr>
          <w:sz w:val="20"/>
          <w:lang w:val="cs-CZ"/>
        </w:rPr>
        <w:t>dpisu</w:t>
      </w:r>
      <w:r w:rsidRPr="00453415">
        <w:rPr>
          <w:spacing w:val="-13"/>
          <w:sz w:val="20"/>
          <w:lang w:val="cs-CZ"/>
        </w:rPr>
        <w:t xml:space="preserve"> </w:t>
      </w:r>
      <w:r w:rsidRPr="00453415">
        <w:rPr>
          <w:sz w:val="20"/>
          <w:lang w:val="cs-CZ"/>
        </w:rPr>
        <w:t>této</w:t>
      </w:r>
      <w:r w:rsidRPr="00453415">
        <w:rPr>
          <w:spacing w:val="-13"/>
          <w:sz w:val="20"/>
          <w:lang w:val="cs-CZ"/>
        </w:rPr>
        <w:t xml:space="preserve"> </w:t>
      </w:r>
      <w:r w:rsidRPr="00453415">
        <w:rPr>
          <w:sz w:val="20"/>
          <w:lang w:val="cs-CZ"/>
        </w:rPr>
        <w:t>Rámcové</w:t>
      </w:r>
      <w:r w:rsidRPr="00453415">
        <w:rPr>
          <w:spacing w:val="-15"/>
          <w:sz w:val="20"/>
          <w:lang w:val="cs-CZ"/>
        </w:rPr>
        <w:t xml:space="preserve"> </w:t>
      </w:r>
      <w:r w:rsidRPr="00453415">
        <w:rPr>
          <w:sz w:val="20"/>
          <w:lang w:val="cs-CZ"/>
        </w:rPr>
        <w:t>dohody</w:t>
      </w:r>
      <w:r w:rsidRPr="00453415">
        <w:rPr>
          <w:spacing w:val="-13"/>
          <w:sz w:val="20"/>
          <w:lang w:val="cs-CZ"/>
        </w:rPr>
        <w:t xml:space="preserve"> </w:t>
      </w:r>
      <w:r w:rsidRPr="00453415">
        <w:rPr>
          <w:sz w:val="20"/>
          <w:lang w:val="cs-CZ"/>
        </w:rPr>
        <w:t>věděly nebo vědět musely, a které jsou relevantní ve vztahu k uzavření této Rámcové dohody. Kromě ujištění, která si strany poskytly v této Rámcové dohodě, nebude mít žádná ze stran žádná další práva a povinnosti v souvislosti s j</w:t>
      </w:r>
      <w:r w:rsidRPr="00453415">
        <w:rPr>
          <w:sz w:val="20"/>
          <w:lang w:val="cs-CZ"/>
        </w:rPr>
        <w:t>akýmikoliv skutečnostmi, které vyjdou najevo a o kterých neposkytla druhá strana</w:t>
      </w:r>
      <w:r w:rsidRPr="00453415">
        <w:rPr>
          <w:spacing w:val="-9"/>
          <w:sz w:val="20"/>
          <w:lang w:val="cs-CZ"/>
        </w:rPr>
        <w:t xml:space="preserve"> </w:t>
      </w:r>
      <w:r w:rsidRPr="00453415">
        <w:rPr>
          <w:sz w:val="20"/>
          <w:lang w:val="cs-CZ"/>
        </w:rPr>
        <w:t>informace</w:t>
      </w:r>
      <w:r w:rsidRPr="00453415">
        <w:rPr>
          <w:spacing w:val="-8"/>
          <w:sz w:val="20"/>
          <w:lang w:val="cs-CZ"/>
        </w:rPr>
        <w:t xml:space="preserve"> </w:t>
      </w:r>
      <w:r w:rsidRPr="00453415">
        <w:rPr>
          <w:sz w:val="20"/>
          <w:lang w:val="cs-CZ"/>
        </w:rPr>
        <w:t>při</w:t>
      </w:r>
      <w:r w:rsidRPr="00453415">
        <w:rPr>
          <w:spacing w:val="-8"/>
          <w:sz w:val="20"/>
          <w:lang w:val="cs-CZ"/>
        </w:rPr>
        <w:t xml:space="preserve"> </w:t>
      </w:r>
      <w:r w:rsidRPr="00453415">
        <w:rPr>
          <w:sz w:val="20"/>
          <w:lang w:val="cs-CZ"/>
        </w:rPr>
        <w:t>jednání</w:t>
      </w:r>
      <w:r w:rsidRPr="00453415">
        <w:rPr>
          <w:spacing w:val="-9"/>
          <w:sz w:val="20"/>
          <w:lang w:val="cs-CZ"/>
        </w:rPr>
        <w:t xml:space="preserve"> </w:t>
      </w:r>
      <w:r w:rsidRPr="00453415">
        <w:rPr>
          <w:sz w:val="20"/>
          <w:lang w:val="cs-CZ"/>
        </w:rPr>
        <w:t>o</w:t>
      </w:r>
      <w:r w:rsidRPr="00453415">
        <w:rPr>
          <w:spacing w:val="-10"/>
          <w:sz w:val="20"/>
          <w:lang w:val="cs-CZ"/>
        </w:rPr>
        <w:t xml:space="preserve"> </w:t>
      </w:r>
      <w:r w:rsidRPr="00453415">
        <w:rPr>
          <w:sz w:val="20"/>
          <w:lang w:val="cs-CZ"/>
        </w:rPr>
        <w:t>této</w:t>
      </w:r>
      <w:r w:rsidRPr="00453415">
        <w:rPr>
          <w:spacing w:val="-9"/>
          <w:sz w:val="20"/>
          <w:lang w:val="cs-CZ"/>
        </w:rPr>
        <w:t xml:space="preserve"> </w:t>
      </w:r>
      <w:r w:rsidRPr="00453415">
        <w:rPr>
          <w:sz w:val="20"/>
          <w:lang w:val="cs-CZ"/>
        </w:rPr>
        <w:t>Rámcové</w:t>
      </w:r>
      <w:r w:rsidRPr="00453415">
        <w:rPr>
          <w:spacing w:val="-6"/>
          <w:sz w:val="20"/>
          <w:lang w:val="cs-CZ"/>
        </w:rPr>
        <w:t xml:space="preserve"> </w:t>
      </w:r>
      <w:r w:rsidRPr="00453415">
        <w:rPr>
          <w:sz w:val="20"/>
          <w:lang w:val="cs-CZ"/>
        </w:rPr>
        <w:t>dohodě.</w:t>
      </w:r>
      <w:r w:rsidRPr="00453415">
        <w:rPr>
          <w:spacing w:val="-9"/>
          <w:sz w:val="20"/>
          <w:lang w:val="cs-CZ"/>
        </w:rPr>
        <w:t xml:space="preserve"> </w:t>
      </w:r>
      <w:r w:rsidRPr="00453415">
        <w:rPr>
          <w:sz w:val="20"/>
          <w:lang w:val="cs-CZ"/>
        </w:rPr>
        <w:t>Výjimkou</w:t>
      </w:r>
      <w:r w:rsidRPr="00453415">
        <w:rPr>
          <w:spacing w:val="-7"/>
          <w:sz w:val="20"/>
          <w:lang w:val="cs-CZ"/>
        </w:rPr>
        <w:t xml:space="preserve"> </w:t>
      </w:r>
      <w:r w:rsidRPr="00453415">
        <w:rPr>
          <w:sz w:val="20"/>
          <w:lang w:val="cs-CZ"/>
        </w:rPr>
        <w:t>budou</w:t>
      </w:r>
      <w:r w:rsidRPr="00453415">
        <w:rPr>
          <w:spacing w:val="-6"/>
          <w:sz w:val="20"/>
          <w:lang w:val="cs-CZ"/>
        </w:rPr>
        <w:t xml:space="preserve"> </w:t>
      </w:r>
      <w:r w:rsidRPr="00453415">
        <w:rPr>
          <w:sz w:val="20"/>
          <w:lang w:val="cs-CZ"/>
        </w:rPr>
        <w:t>případy,</w:t>
      </w:r>
      <w:r w:rsidRPr="00453415">
        <w:rPr>
          <w:spacing w:val="-9"/>
          <w:sz w:val="20"/>
          <w:lang w:val="cs-CZ"/>
        </w:rPr>
        <w:t xml:space="preserve"> </w:t>
      </w:r>
      <w:r w:rsidRPr="00453415">
        <w:rPr>
          <w:sz w:val="20"/>
          <w:lang w:val="cs-CZ"/>
        </w:rPr>
        <w:t>kdy</w:t>
      </w:r>
      <w:r w:rsidRPr="00453415">
        <w:rPr>
          <w:spacing w:val="-4"/>
          <w:sz w:val="20"/>
          <w:lang w:val="cs-CZ"/>
        </w:rPr>
        <w:t xml:space="preserve"> </w:t>
      </w:r>
      <w:r w:rsidRPr="00453415">
        <w:rPr>
          <w:sz w:val="20"/>
          <w:lang w:val="cs-CZ"/>
        </w:rPr>
        <w:t>daná</w:t>
      </w:r>
      <w:r w:rsidRPr="00453415">
        <w:rPr>
          <w:spacing w:val="-10"/>
          <w:sz w:val="20"/>
          <w:lang w:val="cs-CZ"/>
        </w:rPr>
        <w:t xml:space="preserve"> </w:t>
      </w:r>
      <w:r w:rsidRPr="00453415">
        <w:rPr>
          <w:sz w:val="20"/>
          <w:lang w:val="cs-CZ"/>
        </w:rPr>
        <w:t>strana</w:t>
      </w:r>
      <w:r w:rsidRPr="00453415">
        <w:rPr>
          <w:spacing w:val="-6"/>
          <w:sz w:val="20"/>
          <w:lang w:val="cs-CZ"/>
        </w:rPr>
        <w:t xml:space="preserve"> </w:t>
      </w:r>
      <w:r w:rsidRPr="00453415">
        <w:rPr>
          <w:sz w:val="20"/>
          <w:lang w:val="cs-CZ"/>
        </w:rPr>
        <w:t>úmyslně uvedla druhou stranu ve skutkový omyl ohledně předmětu této Rámcové</w:t>
      </w:r>
      <w:r w:rsidRPr="00453415">
        <w:rPr>
          <w:spacing w:val="-19"/>
          <w:sz w:val="20"/>
          <w:lang w:val="cs-CZ"/>
        </w:rPr>
        <w:t xml:space="preserve"> </w:t>
      </w:r>
      <w:r w:rsidRPr="00453415">
        <w:rPr>
          <w:sz w:val="20"/>
          <w:lang w:val="cs-CZ"/>
        </w:rPr>
        <w:t>dohody.</w:t>
      </w:r>
    </w:p>
    <w:p w14:paraId="033B7E2D" w14:textId="77777777" w:rsidR="00A86C30" w:rsidRPr="00453415" w:rsidRDefault="004E4690">
      <w:pPr>
        <w:pStyle w:val="Odstavecseseznamem"/>
        <w:numPr>
          <w:ilvl w:val="1"/>
          <w:numId w:val="28"/>
        </w:numPr>
        <w:tabs>
          <w:tab w:val="left" w:pos="1000"/>
        </w:tabs>
        <w:spacing w:before="82"/>
        <w:ind w:right="691" w:hanging="454"/>
        <w:jc w:val="both"/>
        <w:rPr>
          <w:sz w:val="20"/>
          <w:lang w:val="cs-CZ"/>
        </w:rPr>
      </w:pPr>
      <w:r w:rsidRPr="00453415">
        <w:rPr>
          <w:sz w:val="20"/>
          <w:lang w:val="cs-CZ"/>
        </w:rPr>
        <w:t>Strany výslovně potvrzují, že podmínky této Rámcové dohody jsou výsledkem jejich jednání a každá ze stran měla příležitost o obsahu smlouvy vyjednávat a ovlivnit tak smluvn</w:t>
      </w:r>
      <w:r w:rsidRPr="00453415">
        <w:rPr>
          <w:sz w:val="20"/>
          <w:lang w:val="cs-CZ"/>
        </w:rPr>
        <w:t>í podmínky. Pro vyloučení pochybností smluvní strany vylučují aplikaci ustanovení § 1799 a § 1800 občanského zákoníku na tuto Rámcovou</w:t>
      </w:r>
      <w:r w:rsidRPr="00453415">
        <w:rPr>
          <w:spacing w:val="-1"/>
          <w:sz w:val="20"/>
          <w:lang w:val="cs-CZ"/>
        </w:rPr>
        <w:t xml:space="preserve"> </w:t>
      </w:r>
      <w:r w:rsidRPr="00453415">
        <w:rPr>
          <w:sz w:val="20"/>
          <w:lang w:val="cs-CZ"/>
        </w:rPr>
        <w:t>dohodu.</w:t>
      </w:r>
    </w:p>
    <w:p w14:paraId="1C643D99" w14:textId="77777777" w:rsidR="00A86C30" w:rsidRPr="00453415" w:rsidRDefault="004E4690">
      <w:pPr>
        <w:pStyle w:val="Odstavecseseznamem"/>
        <w:numPr>
          <w:ilvl w:val="1"/>
          <w:numId w:val="28"/>
        </w:numPr>
        <w:tabs>
          <w:tab w:val="left" w:pos="1000"/>
        </w:tabs>
        <w:spacing w:before="78"/>
        <w:ind w:right="693" w:hanging="454"/>
        <w:jc w:val="both"/>
        <w:rPr>
          <w:sz w:val="20"/>
          <w:lang w:val="cs-CZ"/>
        </w:rPr>
      </w:pPr>
      <w:r w:rsidRPr="00453415">
        <w:rPr>
          <w:sz w:val="20"/>
          <w:lang w:val="cs-CZ"/>
        </w:rPr>
        <w:t xml:space="preserve">Tato Rámcová dohoda je vyhotovena ve dvou stejnopisech, z nichž každá ze smluvních stran </w:t>
      </w:r>
      <w:proofErr w:type="gramStart"/>
      <w:r w:rsidRPr="00453415">
        <w:rPr>
          <w:sz w:val="20"/>
          <w:lang w:val="cs-CZ"/>
        </w:rPr>
        <w:t>obdrží</w:t>
      </w:r>
      <w:proofErr w:type="gramEnd"/>
      <w:r w:rsidRPr="00453415">
        <w:rPr>
          <w:sz w:val="20"/>
          <w:lang w:val="cs-CZ"/>
        </w:rPr>
        <w:t xml:space="preserve"> po jednom. Změny </w:t>
      </w:r>
      <w:r w:rsidRPr="00453415">
        <w:rPr>
          <w:sz w:val="20"/>
          <w:lang w:val="cs-CZ"/>
        </w:rPr>
        <w:t>Všeobecných podmínek a Ceníku se řídí Všeobecnými</w:t>
      </w:r>
      <w:r w:rsidRPr="00453415">
        <w:rPr>
          <w:spacing w:val="-12"/>
          <w:sz w:val="20"/>
          <w:lang w:val="cs-CZ"/>
        </w:rPr>
        <w:t xml:space="preserve"> </w:t>
      </w:r>
      <w:r w:rsidRPr="00453415">
        <w:rPr>
          <w:sz w:val="20"/>
          <w:lang w:val="cs-CZ"/>
        </w:rPr>
        <w:t>podmínkami.</w:t>
      </w:r>
    </w:p>
    <w:p w14:paraId="4C9BD85D" w14:textId="77777777" w:rsidR="00A86C30" w:rsidRPr="00453415" w:rsidRDefault="004E4690">
      <w:pPr>
        <w:pStyle w:val="Odstavecseseznamem"/>
        <w:numPr>
          <w:ilvl w:val="1"/>
          <w:numId w:val="28"/>
        </w:numPr>
        <w:tabs>
          <w:tab w:val="left" w:pos="1000"/>
        </w:tabs>
        <w:spacing w:before="80"/>
        <w:ind w:right="692" w:hanging="454"/>
        <w:jc w:val="both"/>
        <w:rPr>
          <w:sz w:val="20"/>
          <w:lang w:val="cs-CZ"/>
        </w:rPr>
      </w:pPr>
      <w:r w:rsidRPr="00453415">
        <w:rPr>
          <w:sz w:val="20"/>
          <w:lang w:val="cs-CZ"/>
        </w:rPr>
        <w:t>Tato</w:t>
      </w:r>
      <w:r w:rsidRPr="00453415">
        <w:rPr>
          <w:spacing w:val="-8"/>
          <w:sz w:val="20"/>
          <w:lang w:val="cs-CZ"/>
        </w:rPr>
        <w:t xml:space="preserve"> </w:t>
      </w:r>
      <w:r w:rsidRPr="00453415">
        <w:rPr>
          <w:sz w:val="20"/>
          <w:lang w:val="cs-CZ"/>
        </w:rPr>
        <w:t>Rámcová</w:t>
      </w:r>
      <w:r w:rsidRPr="00453415">
        <w:rPr>
          <w:spacing w:val="-6"/>
          <w:sz w:val="20"/>
          <w:lang w:val="cs-CZ"/>
        </w:rPr>
        <w:t xml:space="preserve"> </w:t>
      </w:r>
      <w:r w:rsidRPr="00453415">
        <w:rPr>
          <w:sz w:val="20"/>
          <w:lang w:val="cs-CZ"/>
        </w:rPr>
        <w:t>dohoda</w:t>
      </w:r>
      <w:r w:rsidRPr="00453415">
        <w:rPr>
          <w:spacing w:val="-7"/>
          <w:sz w:val="20"/>
          <w:lang w:val="cs-CZ"/>
        </w:rPr>
        <w:t xml:space="preserve"> </w:t>
      </w:r>
      <w:r w:rsidRPr="00453415">
        <w:rPr>
          <w:sz w:val="20"/>
          <w:lang w:val="cs-CZ"/>
        </w:rPr>
        <w:t>a</w:t>
      </w:r>
      <w:r w:rsidRPr="00453415">
        <w:rPr>
          <w:spacing w:val="-7"/>
          <w:sz w:val="20"/>
          <w:lang w:val="cs-CZ"/>
        </w:rPr>
        <w:t xml:space="preserve"> </w:t>
      </w:r>
      <w:r w:rsidRPr="00453415">
        <w:rPr>
          <w:sz w:val="20"/>
          <w:lang w:val="cs-CZ"/>
        </w:rPr>
        <w:t>její</w:t>
      </w:r>
      <w:r w:rsidRPr="00453415">
        <w:rPr>
          <w:spacing w:val="-6"/>
          <w:sz w:val="20"/>
          <w:lang w:val="cs-CZ"/>
        </w:rPr>
        <w:t xml:space="preserve"> </w:t>
      </w:r>
      <w:r w:rsidRPr="00453415">
        <w:rPr>
          <w:sz w:val="20"/>
          <w:lang w:val="cs-CZ"/>
        </w:rPr>
        <w:t>přílohy</w:t>
      </w:r>
      <w:r w:rsidRPr="00453415">
        <w:rPr>
          <w:spacing w:val="-5"/>
          <w:sz w:val="20"/>
          <w:lang w:val="cs-CZ"/>
        </w:rPr>
        <w:t xml:space="preserve"> </w:t>
      </w:r>
      <w:r w:rsidRPr="00453415">
        <w:rPr>
          <w:sz w:val="20"/>
          <w:lang w:val="cs-CZ"/>
        </w:rPr>
        <w:t>představují</w:t>
      </w:r>
      <w:r w:rsidRPr="00453415">
        <w:rPr>
          <w:spacing w:val="-8"/>
          <w:sz w:val="20"/>
          <w:lang w:val="cs-CZ"/>
        </w:rPr>
        <w:t xml:space="preserve"> </w:t>
      </w:r>
      <w:r w:rsidRPr="00453415">
        <w:rPr>
          <w:sz w:val="20"/>
          <w:lang w:val="cs-CZ"/>
        </w:rPr>
        <w:t>úplnou</w:t>
      </w:r>
      <w:r w:rsidRPr="00453415">
        <w:rPr>
          <w:spacing w:val="-6"/>
          <w:sz w:val="20"/>
          <w:lang w:val="cs-CZ"/>
        </w:rPr>
        <w:t xml:space="preserve"> </w:t>
      </w:r>
      <w:r w:rsidRPr="00453415">
        <w:rPr>
          <w:sz w:val="20"/>
          <w:lang w:val="cs-CZ"/>
        </w:rPr>
        <w:t>dohodu</w:t>
      </w:r>
      <w:r w:rsidRPr="00453415">
        <w:rPr>
          <w:spacing w:val="-6"/>
          <w:sz w:val="20"/>
          <w:lang w:val="cs-CZ"/>
        </w:rPr>
        <w:t xml:space="preserve"> </w:t>
      </w:r>
      <w:r w:rsidRPr="00453415">
        <w:rPr>
          <w:sz w:val="20"/>
          <w:lang w:val="cs-CZ"/>
        </w:rPr>
        <w:t>smluvních</w:t>
      </w:r>
      <w:r w:rsidRPr="00453415">
        <w:rPr>
          <w:spacing w:val="-7"/>
          <w:sz w:val="20"/>
          <w:lang w:val="cs-CZ"/>
        </w:rPr>
        <w:t xml:space="preserve"> </w:t>
      </w:r>
      <w:r w:rsidRPr="00453415">
        <w:rPr>
          <w:sz w:val="20"/>
          <w:lang w:val="cs-CZ"/>
        </w:rPr>
        <w:t>stran</w:t>
      </w:r>
      <w:r w:rsidRPr="00453415">
        <w:rPr>
          <w:spacing w:val="-6"/>
          <w:sz w:val="20"/>
          <w:lang w:val="cs-CZ"/>
        </w:rPr>
        <w:t xml:space="preserve"> </w:t>
      </w:r>
      <w:r w:rsidRPr="00453415">
        <w:rPr>
          <w:sz w:val="20"/>
          <w:lang w:val="cs-CZ"/>
        </w:rPr>
        <w:t>týkající</w:t>
      </w:r>
      <w:r w:rsidRPr="00453415">
        <w:rPr>
          <w:spacing w:val="-5"/>
          <w:sz w:val="20"/>
          <w:lang w:val="cs-CZ"/>
        </w:rPr>
        <w:t xml:space="preserve"> </w:t>
      </w:r>
      <w:r w:rsidRPr="00453415">
        <w:rPr>
          <w:sz w:val="20"/>
          <w:lang w:val="cs-CZ"/>
        </w:rPr>
        <w:t>se</w:t>
      </w:r>
      <w:r w:rsidRPr="00453415">
        <w:rPr>
          <w:spacing w:val="-6"/>
          <w:sz w:val="20"/>
          <w:lang w:val="cs-CZ"/>
        </w:rPr>
        <w:t xml:space="preserve"> </w:t>
      </w:r>
      <w:r w:rsidRPr="00453415">
        <w:rPr>
          <w:sz w:val="20"/>
          <w:lang w:val="cs-CZ"/>
        </w:rPr>
        <w:t>předmětu</w:t>
      </w:r>
      <w:r w:rsidRPr="00453415">
        <w:rPr>
          <w:spacing w:val="-6"/>
          <w:sz w:val="20"/>
          <w:lang w:val="cs-CZ"/>
        </w:rPr>
        <w:t xml:space="preserve"> </w:t>
      </w:r>
      <w:r w:rsidRPr="00453415">
        <w:rPr>
          <w:sz w:val="20"/>
          <w:lang w:val="cs-CZ"/>
        </w:rPr>
        <w:t>této Rámcové dohody a ke dni nabytí účinnosti této Rámcové dohody plně nahrazují Rámcovou dohodu     č. O2OP/………… uzavřenou mezi společností O2 a Účastníkem dne</w:t>
      </w:r>
      <w:r w:rsidRPr="00453415">
        <w:rPr>
          <w:spacing w:val="-7"/>
          <w:sz w:val="20"/>
          <w:lang w:val="cs-CZ"/>
        </w:rPr>
        <w:t xml:space="preserve"> </w:t>
      </w:r>
      <w:r w:rsidRPr="00453415">
        <w:rPr>
          <w:sz w:val="20"/>
          <w:lang w:val="cs-CZ"/>
        </w:rPr>
        <w:t>…………</w:t>
      </w:r>
    </w:p>
    <w:p w14:paraId="11C84C6B" w14:textId="77777777" w:rsidR="00A86C30" w:rsidRPr="00453415" w:rsidRDefault="004E4690">
      <w:pPr>
        <w:pStyle w:val="Odstavecseseznamem"/>
        <w:numPr>
          <w:ilvl w:val="1"/>
          <w:numId w:val="27"/>
        </w:numPr>
        <w:tabs>
          <w:tab w:val="left" w:pos="976"/>
        </w:tabs>
        <w:spacing w:before="81"/>
        <w:ind w:right="693"/>
        <w:jc w:val="both"/>
        <w:rPr>
          <w:sz w:val="20"/>
          <w:lang w:val="cs-CZ"/>
        </w:rPr>
      </w:pPr>
      <w:r w:rsidRPr="00453415">
        <w:rPr>
          <w:sz w:val="20"/>
          <w:lang w:val="cs-CZ"/>
        </w:rPr>
        <w:t>Smluvní strany prohlašují, že si tuto Rámcovou dohodu přečetly a na výraz souhlasu s jejím</w:t>
      </w:r>
      <w:r w:rsidRPr="00453415">
        <w:rPr>
          <w:sz w:val="20"/>
          <w:lang w:val="cs-CZ"/>
        </w:rPr>
        <w:t xml:space="preserve"> obsahem připojují níže svůj</w:t>
      </w:r>
      <w:r w:rsidRPr="00453415">
        <w:rPr>
          <w:spacing w:val="-3"/>
          <w:sz w:val="20"/>
          <w:lang w:val="cs-CZ"/>
        </w:rPr>
        <w:t xml:space="preserve"> </w:t>
      </w:r>
      <w:r w:rsidRPr="00453415">
        <w:rPr>
          <w:sz w:val="20"/>
          <w:lang w:val="cs-CZ"/>
        </w:rPr>
        <w:t>podpis.</w:t>
      </w:r>
    </w:p>
    <w:p w14:paraId="4C28562C" w14:textId="77777777" w:rsidR="00A86C30" w:rsidRPr="00453415" w:rsidRDefault="00A86C30">
      <w:pPr>
        <w:pStyle w:val="Zkladntext"/>
        <w:spacing w:before="1"/>
        <w:rPr>
          <w:lang w:val="cs-CZ"/>
        </w:rPr>
      </w:pPr>
    </w:p>
    <w:p w14:paraId="427EC3C1" w14:textId="77777777" w:rsidR="00A86C30" w:rsidRPr="00453415" w:rsidRDefault="004E4690">
      <w:pPr>
        <w:pStyle w:val="Zkladntext"/>
        <w:tabs>
          <w:tab w:val="left" w:pos="1655"/>
          <w:tab w:val="left" w:pos="6244"/>
        </w:tabs>
        <w:ind w:left="911"/>
        <w:rPr>
          <w:lang w:val="cs-CZ"/>
        </w:rPr>
      </w:pPr>
      <w:r w:rsidRPr="00453415">
        <w:rPr>
          <w:lang w:val="cs-CZ"/>
        </w:rPr>
        <w:t>V</w:t>
      </w:r>
      <w:r w:rsidRPr="00453415">
        <w:rPr>
          <w:lang w:val="cs-CZ"/>
        </w:rPr>
        <w:tab/>
        <w:t>,</w:t>
      </w:r>
      <w:r w:rsidRPr="00453415">
        <w:rPr>
          <w:spacing w:val="-3"/>
          <w:lang w:val="cs-CZ"/>
        </w:rPr>
        <w:t xml:space="preserve"> </w:t>
      </w:r>
      <w:r w:rsidRPr="00453415">
        <w:rPr>
          <w:lang w:val="cs-CZ"/>
        </w:rPr>
        <w:t>dne</w:t>
      </w:r>
      <w:r w:rsidRPr="00453415">
        <w:rPr>
          <w:lang w:val="cs-CZ"/>
        </w:rPr>
        <w:tab/>
        <w:t>V Praze, dne</w:t>
      </w:r>
      <w:r w:rsidRPr="00453415">
        <w:rPr>
          <w:spacing w:val="-5"/>
          <w:lang w:val="cs-CZ"/>
        </w:rPr>
        <w:t xml:space="preserve"> </w:t>
      </w:r>
      <w:r w:rsidRPr="00453415">
        <w:rPr>
          <w:lang w:val="cs-CZ"/>
        </w:rPr>
        <w:t>5.2.2024</w:t>
      </w:r>
    </w:p>
    <w:p w14:paraId="1428A0ED" w14:textId="77777777" w:rsidR="00A86C30" w:rsidRPr="00453415" w:rsidRDefault="00A86C30">
      <w:pPr>
        <w:pStyle w:val="Zkladntext"/>
        <w:rPr>
          <w:sz w:val="22"/>
          <w:lang w:val="cs-CZ"/>
        </w:rPr>
      </w:pPr>
    </w:p>
    <w:p w14:paraId="75B26775" w14:textId="77777777" w:rsidR="00A86C30" w:rsidRPr="00453415" w:rsidRDefault="00A86C30">
      <w:pPr>
        <w:pStyle w:val="Zkladntext"/>
        <w:rPr>
          <w:sz w:val="22"/>
          <w:lang w:val="cs-CZ"/>
        </w:rPr>
      </w:pPr>
    </w:p>
    <w:p w14:paraId="5837D8A8" w14:textId="77777777" w:rsidR="00A86C30" w:rsidRPr="00453415" w:rsidRDefault="004E4690">
      <w:pPr>
        <w:pStyle w:val="Zkladntext"/>
        <w:tabs>
          <w:tab w:val="left" w:pos="6243"/>
        </w:tabs>
        <w:spacing w:before="183" w:line="225" w:lineRule="exact"/>
        <w:ind w:left="572"/>
        <w:rPr>
          <w:lang w:val="cs-CZ"/>
        </w:rPr>
      </w:pPr>
      <w:r w:rsidRPr="00453415">
        <w:rPr>
          <w:lang w:val="cs-CZ"/>
        </w:rPr>
        <w:t>Česká republika – Úřad</w:t>
      </w:r>
      <w:r w:rsidRPr="00453415">
        <w:rPr>
          <w:spacing w:val="-19"/>
          <w:lang w:val="cs-CZ"/>
        </w:rPr>
        <w:t xml:space="preserve"> </w:t>
      </w:r>
      <w:r w:rsidRPr="00453415">
        <w:rPr>
          <w:lang w:val="cs-CZ"/>
        </w:rPr>
        <w:t>průmyslového vlastnictví</w:t>
      </w:r>
      <w:r w:rsidRPr="00453415">
        <w:rPr>
          <w:lang w:val="cs-CZ"/>
        </w:rPr>
        <w:tab/>
        <w:t>O2 Czech Republic</w:t>
      </w:r>
      <w:r w:rsidRPr="00453415">
        <w:rPr>
          <w:spacing w:val="-6"/>
          <w:lang w:val="cs-CZ"/>
        </w:rPr>
        <w:t xml:space="preserve"> </w:t>
      </w:r>
      <w:r w:rsidRPr="00453415">
        <w:rPr>
          <w:lang w:val="cs-CZ"/>
        </w:rPr>
        <w:t>a.s.</w:t>
      </w:r>
    </w:p>
    <w:p w14:paraId="717F8742" w14:textId="77777777" w:rsidR="00A86C30" w:rsidRPr="00453415" w:rsidRDefault="00A86C30">
      <w:pPr>
        <w:spacing w:line="225" w:lineRule="exact"/>
        <w:rPr>
          <w:lang w:val="cs-CZ"/>
        </w:rPr>
        <w:sectPr w:rsidR="00A86C30" w:rsidRPr="00453415">
          <w:pgSz w:w="11910" w:h="16840"/>
          <w:pgMar w:top="1080" w:right="440" w:bottom="520" w:left="560" w:header="278" w:footer="339" w:gutter="0"/>
          <w:cols w:space="708"/>
        </w:sectPr>
      </w:pPr>
    </w:p>
    <w:p w14:paraId="0237524F" w14:textId="54634F5D" w:rsidR="00453415" w:rsidRPr="00453415" w:rsidRDefault="00453415" w:rsidP="00453415">
      <w:pPr>
        <w:pStyle w:val="Zkladntext"/>
        <w:ind w:left="181"/>
        <w:rPr>
          <w:lang w:val="cs-CZ"/>
        </w:rPr>
      </w:pPr>
      <w:r>
        <w:rPr>
          <w:lang w:val="cs-CZ"/>
        </w:rPr>
        <w:t xml:space="preserve">  </w:t>
      </w:r>
      <w:r w:rsidR="004E4690" w:rsidRPr="00453415">
        <w:rPr>
          <w:lang w:val="cs-CZ"/>
        </w:rPr>
        <w:br w:type="column"/>
      </w:r>
    </w:p>
    <w:p w14:paraId="0FB493E7" w14:textId="77777777" w:rsidR="00A86C30" w:rsidRPr="00453415" w:rsidRDefault="00A86C30">
      <w:pPr>
        <w:spacing w:line="153" w:lineRule="exact"/>
        <w:rPr>
          <w:rFonts w:ascii="Calibri"/>
          <w:sz w:val="13"/>
          <w:lang w:val="cs-CZ"/>
        </w:rPr>
        <w:sectPr w:rsidR="00A86C30" w:rsidRPr="00453415">
          <w:type w:val="continuous"/>
          <w:pgSz w:w="11910" w:h="16840"/>
          <w:pgMar w:top="1080" w:right="440" w:bottom="520" w:left="560" w:header="708" w:footer="708" w:gutter="0"/>
          <w:cols w:num="4" w:space="708" w:equalWidth="0">
            <w:col w:w="1860" w:space="301"/>
            <w:col w:w="2744" w:space="731"/>
            <w:col w:w="2335" w:space="40"/>
            <w:col w:w="2899"/>
          </w:cols>
        </w:sectPr>
      </w:pPr>
    </w:p>
    <w:p w14:paraId="02112473" w14:textId="4A78F419" w:rsidR="00453415" w:rsidRPr="00453415" w:rsidRDefault="00453415" w:rsidP="00453415">
      <w:pPr>
        <w:pStyle w:val="Zkladntext"/>
        <w:ind w:left="181"/>
        <w:rPr>
          <w:lang w:val="cs-CZ"/>
        </w:rPr>
      </w:pPr>
      <w:r>
        <w:rPr>
          <w:lang w:val="cs-CZ"/>
        </w:rPr>
        <w:t xml:space="preserve">       </w:t>
      </w:r>
      <w:r w:rsidR="004E4690" w:rsidRPr="00453415">
        <w:rPr>
          <w:lang w:val="cs-CZ"/>
        </w:rPr>
        <w:t>Ing.</w:t>
      </w:r>
      <w:r w:rsidR="004E4690" w:rsidRPr="00453415">
        <w:rPr>
          <w:spacing w:val="-3"/>
          <w:lang w:val="cs-CZ"/>
        </w:rPr>
        <w:t xml:space="preserve"> </w:t>
      </w:r>
      <w:r w:rsidR="004E4690" w:rsidRPr="00453415">
        <w:rPr>
          <w:lang w:val="cs-CZ"/>
        </w:rPr>
        <w:t>Luděk</w:t>
      </w:r>
      <w:r w:rsidR="004E4690" w:rsidRPr="00453415">
        <w:rPr>
          <w:spacing w:val="-3"/>
          <w:lang w:val="cs-CZ"/>
        </w:rPr>
        <w:t xml:space="preserve"> </w:t>
      </w:r>
      <w:r w:rsidR="004E4690" w:rsidRPr="00453415">
        <w:rPr>
          <w:lang w:val="cs-CZ"/>
        </w:rPr>
        <w:t>Churáček</w:t>
      </w:r>
      <w:r w:rsidR="004E4690" w:rsidRPr="00453415">
        <w:rPr>
          <w:lang w:val="cs-CZ"/>
        </w:rPr>
        <w:tab/>
      </w:r>
      <w:r>
        <w:rPr>
          <w:lang w:val="cs-CZ"/>
        </w:rPr>
        <w:t xml:space="preserve">                                                            </w:t>
      </w:r>
      <w:r>
        <w:rPr>
          <w:lang w:val="cs-CZ"/>
        </w:rPr>
        <w:t>XXXXXXXXXX</w:t>
      </w:r>
    </w:p>
    <w:p w14:paraId="54D17EA7" w14:textId="77777777" w:rsidR="00A86C30" w:rsidRPr="00453415" w:rsidRDefault="004E4690">
      <w:pPr>
        <w:pStyle w:val="Zkladntext"/>
        <w:tabs>
          <w:tab w:val="left" w:pos="6243"/>
        </w:tabs>
        <w:ind w:left="572"/>
        <w:rPr>
          <w:lang w:val="cs-CZ"/>
        </w:rPr>
      </w:pPr>
      <w:r w:rsidRPr="00453415">
        <w:rPr>
          <w:lang w:val="cs-CZ"/>
        </w:rPr>
        <w:t>Ředitel</w:t>
      </w:r>
      <w:r w:rsidRPr="00453415">
        <w:rPr>
          <w:spacing w:val="-3"/>
          <w:lang w:val="cs-CZ"/>
        </w:rPr>
        <w:t xml:space="preserve"> </w:t>
      </w:r>
      <w:r w:rsidRPr="00453415">
        <w:rPr>
          <w:lang w:val="cs-CZ"/>
        </w:rPr>
        <w:t>ekonomického</w:t>
      </w:r>
      <w:r w:rsidRPr="00453415">
        <w:rPr>
          <w:spacing w:val="-5"/>
          <w:lang w:val="cs-CZ"/>
        </w:rPr>
        <w:t xml:space="preserve"> </w:t>
      </w:r>
      <w:r w:rsidRPr="00453415">
        <w:rPr>
          <w:lang w:val="cs-CZ"/>
        </w:rPr>
        <w:t>odboru</w:t>
      </w:r>
      <w:r w:rsidRPr="00453415">
        <w:rPr>
          <w:lang w:val="cs-CZ"/>
        </w:rPr>
        <w:tab/>
      </w:r>
      <w:proofErr w:type="spellStart"/>
      <w:r w:rsidRPr="00453415">
        <w:rPr>
          <w:lang w:val="cs-CZ"/>
        </w:rPr>
        <w:t>Key</w:t>
      </w:r>
      <w:proofErr w:type="spellEnd"/>
      <w:r w:rsidRPr="00453415">
        <w:rPr>
          <w:lang w:val="cs-CZ"/>
        </w:rPr>
        <w:t xml:space="preserve"> </w:t>
      </w:r>
      <w:proofErr w:type="spellStart"/>
      <w:r w:rsidRPr="00453415">
        <w:rPr>
          <w:lang w:val="cs-CZ"/>
        </w:rPr>
        <w:t>Account</w:t>
      </w:r>
      <w:proofErr w:type="spellEnd"/>
      <w:r w:rsidRPr="00453415">
        <w:rPr>
          <w:lang w:val="cs-CZ"/>
        </w:rPr>
        <w:t xml:space="preserve"> Manager</w:t>
      </w:r>
    </w:p>
    <w:p w14:paraId="03F4BD97" w14:textId="77777777" w:rsidR="00A86C30" w:rsidRPr="00453415" w:rsidRDefault="004E4690">
      <w:pPr>
        <w:pStyle w:val="Zkladntext"/>
        <w:spacing w:before="1"/>
        <w:ind w:left="6243"/>
        <w:rPr>
          <w:lang w:val="cs-CZ"/>
        </w:rPr>
      </w:pPr>
      <w:r w:rsidRPr="00453415">
        <w:rPr>
          <w:lang w:val="cs-CZ"/>
        </w:rPr>
        <w:t>Na základě pověření 1.12.2023</w:t>
      </w:r>
    </w:p>
    <w:p w14:paraId="5F19F311" w14:textId="77777777" w:rsidR="00A86C30" w:rsidRPr="00453415" w:rsidRDefault="004E4690">
      <w:pPr>
        <w:ind w:left="572"/>
        <w:rPr>
          <w:b/>
          <w:i/>
          <w:sz w:val="20"/>
          <w:lang w:val="cs-CZ"/>
        </w:rPr>
      </w:pPr>
      <w:r w:rsidRPr="00453415">
        <w:rPr>
          <w:b/>
          <w:i/>
          <w:sz w:val="20"/>
          <w:lang w:val="cs-CZ"/>
        </w:rPr>
        <w:t>Přílohy:</w:t>
      </w:r>
    </w:p>
    <w:p w14:paraId="018EA946" w14:textId="77777777" w:rsidR="00A86C30" w:rsidRPr="00453415" w:rsidRDefault="004E4690">
      <w:pPr>
        <w:pStyle w:val="Zkladntext"/>
        <w:spacing w:before="1"/>
        <w:ind w:left="572"/>
        <w:rPr>
          <w:lang w:val="cs-CZ"/>
        </w:rPr>
      </w:pPr>
      <w:r w:rsidRPr="00453415">
        <w:rPr>
          <w:lang w:val="cs-CZ"/>
        </w:rPr>
        <w:t>č. 1 – Cenové ujednání</w:t>
      </w:r>
    </w:p>
    <w:p w14:paraId="59008A97" w14:textId="77777777" w:rsidR="00A86C30" w:rsidRPr="00453415" w:rsidRDefault="004E4690">
      <w:pPr>
        <w:pStyle w:val="Zkladntext"/>
        <w:spacing w:before="38"/>
        <w:ind w:left="572"/>
        <w:rPr>
          <w:lang w:val="cs-CZ"/>
        </w:rPr>
      </w:pPr>
      <w:r w:rsidRPr="00453415">
        <w:rPr>
          <w:lang w:val="cs-CZ"/>
        </w:rPr>
        <w:t>č. 2 – Kontaktní informace</w:t>
      </w:r>
    </w:p>
    <w:p w14:paraId="04D1AA7D" w14:textId="77777777" w:rsidR="00A86C30" w:rsidRPr="00453415" w:rsidRDefault="004E4690">
      <w:pPr>
        <w:pStyle w:val="Zkladntext"/>
        <w:spacing w:before="42" w:line="280" w:lineRule="auto"/>
        <w:ind w:left="572" w:right="6304"/>
        <w:rPr>
          <w:lang w:val="cs-CZ"/>
        </w:rPr>
      </w:pPr>
      <w:r w:rsidRPr="00453415">
        <w:rPr>
          <w:lang w:val="cs-CZ"/>
        </w:rPr>
        <w:t>č. 3 – Ujednání o úrovni a monitoringu služeb č. 4 - Manuál pro dodavatele</w:t>
      </w:r>
    </w:p>
    <w:p w14:paraId="7A861E00" w14:textId="77777777" w:rsidR="00A86C30" w:rsidRPr="00453415" w:rsidRDefault="004E4690">
      <w:pPr>
        <w:pStyle w:val="Zkladntext"/>
        <w:spacing w:before="2" w:line="280" w:lineRule="auto"/>
        <w:ind w:left="572" w:right="6542"/>
        <w:rPr>
          <w:lang w:val="cs-CZ"/>
        </w:rPr>
      </w:pPr>
      <w:r w:rsidRPr="00453415">
        <w:rPr>
          <w:lang w:val="cs-CZ"/>
        </w:rPr>
        <w:t>č. 5 – Informace o ochraně osobních údajů č. 6 – Specifikace symetrického internetu č. 7 – TSS –</w:t>
      </w:r>
      <w:r w:rsidRPr="00453415">
        <w:rPr>
          <w:spacing w:val="-5"/>
          <w:lang w:val="cs-CZ"/>
        </w:rPr>
        <w:t xml:space="preserve"> </w:t>
      </w:r>
      <w:r w:rsidRPr="00453415">
        <w:rPr>
          <w:lang w:val="cs-CZ"/>
        </w:rPr>
        <w:t>vzor</w:t>
      </w:r>
    </w:p>
    <w:p w14:paraId="0639E6BB" w14:textId="77777777" w:rsidR="00A86C30" w:rsidRPr="00453415" w:rsidRDefault="004E4690">
      <w:pPr>
        <w:pStyle w:val="Zkladntext"/>
        <w:spacing w:before="1"/>
        <w:ind w:left="572"/>
        <w:rPr>
          <w:lang w:val="cs-CZ"/>
        </w:rPr>
      </w:pPr>
      <w:r w:rsidRPr="00453415">
        <w:rPr>
          <w:lang w:val="cs-CZ"/>
        </w:rPr>
        <w:t>č. 8 – Zadávací dokumentace</w:t>
      </w:r>
    </w:p>
    <w:p w14:paraId="765549CE" w14:textId="77777777" w:rsidR="00A86C30" w:rsidRPr="00453415" w:rsidRDefault="00A86C30">
      <w:pPr>
        <w:pStyle w:val="Zkladntext"/>
        <w:rPr>
          <w:lang w:val="cs-CZ"/>
        </w:rPr>
      </w:pPr>
    </w:p>
    <w:p w14:paraId="40FD54AE" w14:textId="77777777" w:rsidR="00A86C30" w:rsidRPr="00453415" w:rsidRDefault="00A86C30">
      <w:pPr>
        <w:pStyle w:val="Zkladntext"/>
        <w:spacing w:before="6"/>
        <w:rPr>
          <w:sz w:val="28"/>
          <w:lang w:val="cs-CZ"/>
        </w:rPr>
      </w:pPr>
    </w:p>
    <w:p w14:paraId="51A65FF7" w14:textId="77777777" w:rsidR="00A86C30" w:rsidRPr="00453415" w:rsidRDefault="00A86C30">
      <w:pPr>
        <w:rPr>
          <w:sz w:val="28"/>
          <w:lang w:val="cs-CZ"/>
        </w:rPr>
        <w:sectPr w:rsidR="00A86C30" w:rsidRPr="00453415">
          <w:type w:val="continuous"/>
          <w:pgSz w:w="11910" w:h="16840"/>
          <w:pgMar w:top="1080" w:right="440" w:bottom="520" w:left="560" w:header="708" w:footer="708" w:gutter="0"/>
          <w:cols w:space="708"/>
        </w:sectPr>
      </w:pPr>
    </w:p>
    <w:p w14:paraId="76BC6EE1" w14:textId="77777777" w:rsidR="00A86C30" w:rsidRPr="00453415" w:rsidRDefault="004E4690">
      <w:pPr>
        <w:pStyle w:val="Zkladntext"/>
        <w:spacing w:before="91"/>
        <w:ind w:left="1302"/>
        <w:rPr>
          <w:lang w:val="cs-CZ"/>
        </w:rPr>
      </w:pPr>
      <w:r w:rsidRPr="00453415">
        <w:rPr>
          <w:color w:val="000064"/>
          <w:w w:val="95"/>
          <w:lang w:val="cs-CZ"/>
        </w:rPr>
        <w:t>O2</w:t>
      </w:r>
      <w:r w:rsidRPr="00453415">
        <w:rPr>
          <w:color w:val="000064"/>
          <w:spacing w:val="-27"/>
          <w:w w:val="95"/>
          <w:lang w:val="cs-CZ"/>
        </w:rPr>
        <w:t xml:space="preserve"> </w:t>
      </w:r>
      <w:r w:rsidRPr="00453415">
        <w:rPr>
          <w:color w:val="000064"/>
          <w:w w:val="95"/>
          <w:lang w:val="cs-CZ"/>
        </w:rPr>
        <w:t>Czech</w:t>
      </w:r>
      <w:r w:rsidRPr="00453415">
        <w:rPr>
          <w:color w:val="000064"/>
          <w:spacing w:val="-27"/>
          <w:w w:val="95"/>
          <w:lang w:val="cs-CZ"/>
        </w:rPr>
        <w:t xml:space="preserve"> </w:t>
      </w:r>
      <w:r w:rsidRPr="00453415">
        <w:rPr>
          <w:color w:val="000064"/>
          <w:w w:val="95"/>
          <w:lang w:val="cs-CZ"/>
        </w:rPr>
        <w:t>Republic</w:t>
      </w:r>
      <w:r w:rsidRPr="00453415">
        <w:rPr>
          <w:color w:val="000064"/>
          <w:spacing w:val="-27"/>
          <w:w w:val="95"/>
          <w:lang w:val="cs-CZ"/>
        </w:rPr>
        <w:t xml:space="preserve"> </w:t>
      </w:r>
      <w:r w:rsidRPr="00453415">
        <w:rPr>
          <w:color w:val="000064"/>
          <w:w w:val="95"/>
          <w:lang w:val="cs-CZ"/>
        </w:rPr>
        <w:t>a.s.</w:t>
      </w:r>
      <w:r w:rsidRPr="00453415">
        <w:rPr>
          <w:color w:val="000064"/>
          <w:spacing w:val="27"/>
          <w:w w:val="95"/>
          <w:lang w:val="cs-CZ"/>
        </w:rPr>
        <w:t xml:space="preserve"> </w:t>
      </w:r>
      <w:r w:rsidRPr="00453415">
        <w:rPr>
          <w:color w:val="000064"/>
          <w:w w:val="95"/>
          <w:lang w:val="cs-CZ"/>
        </w:rPr>
        <w:t>Za</w:t>
      </w:r>
      <w:r w:rsidRPr="00453415">
        <w:rPr>
          <w:color w:val="000064"/>
          <w:spacing w:val="-27"/>
          <w:w w:val="95"/>
          <w:lang w:val="cs-CZ"/>
        </w:rPr>
        <w:t xml:space="preserve"> </w:t>
      </w:r>
      <w:r w:rsidRPr="00453415">
        <w:rPr>
          <w:color w:val="000064"/>
          <w:w w:val="95"/>
          <w:lang w:val="cs-CZ"/>
        </w:rPr>
        <w:t>Brumlovkou</w:t>
      </w:r>
      <w:r w:rsidRPr="00453415">
        <w:rPr>
          <w:color w:val="000064"/>
          <w:spacing w:val="-25"/>
          <w:w w:val="95"/>
          <w:lang w:val="cs-CZ"/>
        </w:rPr>
        <w:t xml:space="preserve"> </w:t>
      </w:r>
      <w:r w:rsidRPr="00453415">
        <w:rPr>
          <w:color w:val="000064"/>
          <w:w w:val="95"/>
          <w:lang w:val="cs-CZ"/>
        </w:rPr>
        <w:t>266/2</w:t>
      </w:r>
      <w:r w:rsidRPr="00453415">
        <w:rPr>
          <w:color w:val="000064"/>
          <w:spacing w:val="26"/>
          <w:w w:val="95"/>
          <w:lang w:val="cs-CZ"/>
        </w:rPr>
        <w:t xml:space="preserve"> </w:t>
      </w:r>
      <w:r w:rsidRPr="00453415">
        <w:rPr>
          <w:color w:val="000064"/>
          <w:w w:val="95"/>
          <w:lang w:val="cs-CZ"/>
        </w:rPr>
        <w:t>140</w:t>
      </w:r>
      <w:r w:rsidRPr="00453415">
        <w:rPr>
          <w:color w:val="000064"/>
          <w:spacing w:val="-27"/>
          <w:w w:val="95"/>
          <w:lang w:val="cs-CZ"/>
        </w:rPr>
        <w:t xml:space="preserve"> </w:t>
      </w:r>
      <w:r w:rsidRPr="00453415">
        <w:rPr>
          <w:color w:val="000064"/>
          <w:w w:val="95"/>
          <w:lang w:val="cs-CZ"/>
        </w:rPr>
        <w:t>22</w:t>
      </w:r>
      <w:r w:rsidRPr="00453415">
        <w:rPr>
          <w:color w:val="000064"/>
          <w:spacing w:val="-27"/>
          <w:w w:val="95"/>
          <w:lang w:val="cs-CZ"/>
        </w:rPr>
        <w:t xml:space="preserve"> </w:t>
      </w:r>
      <w:r w:rsidRPr="00453415">
        <w:rPr>
          <w:color w:val="000064"/>
          <w:w w:val="95"/>
          <w:lang w:val="cs-CZ"/>
        </w:rPr>
        <w:t>Praha</w:t>
      </w:r>
      <w:r w:rsidRPr="00453415">
        <w:rPr>
          <w:color w:val="000064"/>
          <w:spacing w:val="-27"/>
          <w:w w:val="95"/>
          <w:lang w:val="cs-CZ"/>
        </w:rPr>
        <w:t xml:space="preserve"> </w:t>
      </w:r>
      <w:r w:rsidRPr="00453415">
        <w:rPr>
          <w:color w:val="000064"/>
          <w:w w:val="95"/>
          <w:lang w:val="cs-CZ"/>
        </w:rPr>
        <w:t>4</w:t>
      </w:r>
      <w:r w:rsidRPr="00453415">
        <w:rPr>
          <w:color w:val="000064"/>
          <w:spacing w:val="-25"/>
          <w:w w:val="95"/>
          <w:lang w:val="cs-CZ"/>
        </w:rPr>
        <w:t xml:space="preserve"> </w:t>
      </w:r>
      <w:r w:rsidRPr="00453415">
        <w:rPr>
          <w:color w:val="000064"/>
          <w:w w:val="95"/>
          <w:lang w:val="cs-CZ"/>
        </w:rPr>
        <w:t>-</w:t>
      </w:r>
      <w:r w:rsidRPr="00453415">
        <w:rPr>
          <w:color w:val="000064"/>
          <w:spacing w:val="-28"/>
          <w:w w:val="95"/>
          <w:lang w:val="cs-CZ"/>
        </w:rPr>
        <w:t xml:space="preserve"> </w:t>
      </w:r>
      <w:r w:rsidRPr="00453415">
        <w:rPr>
          <w:color w:val="000064"/>
          <w:w w:val="95"/>
          <w:lang w:val="cs-CZ"/>
        </w:rPr>
        <w:t>Michle</w:t>
      </w:r>
      <w:r w:rsidRPr="00453415">
        <w:rPr>
          <w:color w:val="000064"/>
          <w:spacing w:val="-28"/>
          <w:w w:val="95"/>
          <w:lang w:val="cs-CZ"/>
        </w:rPr>
        <w:t xml:space="preserve"> </w:t>
      </w:r>
      <w:r w:rsidRPr="00453415">
        <w:rPr>
          <w:color w:val="000064"/>
          <w:w w:val="95"/>
          <w:lang w:val="cs-CZ"/>
        </w:rPr>
        <w:t>Czech</w:t>
      </w:r>
      <w:r w:rsidRPr="00453415">
        <w:rPr>
          <w:color w:val="000064"/>
          <w:spacing w:val="-27"/>
          <w:w w:val="95"/>
          <w:lang w:val="cs-CZ"/>
        </w:rPr>
        <w:t xml:space="preserve"> </w:t>
      </w:r>
      <w:r w:rsidRPr="00453415">
        <w:rPr>
          <w:color w:val="000064"/>
          <w:w w:val="95"/>
          <w:lang w:val="cs-CZ"/>
        </w:rPr>
        <w:t>Republic</w:t>
      </w:r>
    </w:p>
    <w:p w14:paraId="35F69A03" w14:textId="77777777" w:rsidR="00A86C30" w:rsidRPr="00453415" w:rsidRDefault="004E4690">
      <w:pPr>
        <w:spacing w:before="92"/>
        <w:ind w:left="2245"/>
        <w:rPr>
          <w:sz w:val="14"/>
          <w:lang w:val="cs-CZ"/>
        </w:rPr>
      </w:pPr>
      <w:r w:rsidRPr="00453415">
        <w:rPr>
          <w:color w:val="000064"/>
          <w:w w:val="95"/>
          <w:sz w:val="14"/>
          <w:lang w:val="cs-CZ"/>
        </w:rPr>
        <w:t>zapsaná</w:t>
      </w:r>
      <w:r w:rsidRPr="00453415">
        <w:rPr>
          <w:color w:val="000064"/>
          <w:spacing w:val="-23"/>
          <w:w w:val="95"/>
          <w:sz w:val="14"/>
          <w:lang w:val="cs-CZ"/>
        </w:rPr>
        <w:t xml:space="preserve"> </w:t>
      </w:r>
      <w:r w:rsidRPr="00453415">
        <w:rPr>
          <w:color w:val="000064"/>
          <w:w w:val="95"/>
          <w:sz w:val="14"/>
          <w:lang w:val="cs-CZ"/>
        </w:rPr>
        <w:t>v</w:t>
      </w:r>
      <w:r w:rsidRPr="00453415">
        <w:rPr>
          <w:color w:val="000064"/>
          <w:spacing w:val="-23"/>
          <w:w w:val="95"/>
          <w:sz w:val="14"/>
          <w:lang w:val="cs-CZ"/>
        </w:rPr>
        <w:t xml:space="preserve"> </w:t>
      </w:r>
      <w:r w:rsidRPr="00453415">
        <w:rPr>
          <w:color w:val="000064"/>
          <w:w w:val="95"/>
          <w:sz w:val="14"/>
          <w:lang w:val="cs-CZ"/>
        </w:rPr>
        <w:t>obchodním</w:t>
      </w:r>
      <w:r w:rsidRPr="00453415">
        <w:rPr>
          <w:color w:val="000064"/>
          <w:spacing w:val="-24"/>
          <w:w w:val="95"/>
          <w:sz w:val="14"/>
          <w:lang w:val="cs-CZ"/>
        </w:rPr>
        <w:t xml:space="preserve"> </w:t>
      </w:r>
      <w:r w:rsidRPr="00453415">
        <w:rPr>
          <w:color w:val="000064"/>
          <w:w w:val="95"/>
          <w:sz w:val="14"/>
          <w:lang w:val="cs-CZ"/>
        </w:rPr>
        <w:t>rejstříku</w:t>
      </w:r>
      <w:r w:rsidRPr="00453415">
        <w:rPr>
          <w:color w:val="000064"/>
          <w:spacing w:val="-24"/>
          <w:w w:val="95"/>
          <w:sz w:val="14"/>
          <w:lang w:val="cs-CZ"/>
        </w:rPr>
        <w:t xml:space="preserve"> </w:t>
      </w:r>
      <w:r w:rsidRPr="00453415">
        <w:rPr>
          <w:color w:val="000064"/>
          <w:w w:val="95"/>
          <w:sz w:val="14"/>
          <w:lang w:val="cs-CZ"/>
        </w:rPr>
        <w:t>Městského</w:t>
      </w:r>
      <w:r w:rsidRPr="00453415">
        <w:rPr>
          <w:color w:val="000064"/>
          <w:spacing w:val="-21"/>
          <w:w w:val="95"/>
          <w:sz w:val="14"/>
          <w:lang w:val="cs-CZ"/>
        </w:rPr>
        <w:t xml:space="preserve"> </w:t>
      </w:r>
      <w:r w:rsidRPr="00453415">
        <w:rPr>
          <w:color w:val="000064"/>
          <w:w w:val="95"/>
          <w:sz w:val="14"/>
          <w:lang w:val="cs-CZ"/>
        </w:rPr>
        <w:t>soudu</w:t>
      </w:r>
      <w:r w:rsidRPr="00453415">
        <w:rPr>
          <w:color w:val="000064"/>
          <w:spacing w:val="-24"/>
          <w:w w:val="95"/>
          <w:sz w:val="14"/>
          <w:lang w:val="cs-CZ"/>
        </w:rPr>
        <w:t xml:space="preserve"> </w:t>
      </w:r>
      <w:r w:rsidRPr="00453415">
        <w:rPr>
          <w:color w:val="000064"/>
          <w:w w:val="95"/>
          <w:sz w:val="14"/>
          <w:lang w:val="cs-CZ"/>
        </w:rPr>
        <w:t>v</w:t>
      </w:r>
      <w:r w:rsidRPr="00453415">
        <w:rPr>
          <w:color w:val="000064"/>
          <w:spacing w:val="-23"/>
          <w:w w:val="95"/>
          <w:sz w:val="14"/>
          <w:lang w:val="cs-CZ"/>
        </w:rPr>
        <w:t xml:space="preserve"> </w:t>
      </w:r>
      <w:r w:rsidRPr="00453415">
        <w:rPr>
          <w:color w:val="000064"/>
          <w:w w:val="95"/>
          <w:sz w:val="14"/>
          <w:lang w:val="cs-CZ"/>
        </w:rPr>
        <w:t>Praze</w:t>
      </w:r>
      <w:r w:rsidRPr="00453415">
        <w:rPr>
          <w:color w:val="000064"/>
          <w:spacing w:val="-23"/>
          <w:w w:val="95"/>
          <w:sz w:val="14"/>
          <w:lang w:val="cs-CZ"/>
        </w:rPr>
        <w:t xml:space="preserve"> </w:t>
      </w:r>
      <w:r w:rsidRPr="00453415">
        <w:rPr>
          <w:color w:val="000064"/>
          <w:w w:val="95"/>
          <w:sz w:val="14"/>
          <w:lang w:val="cs-CZ"/>
        </w:rPr>
        <w:t>oddíl</w:t>
      </w:r>
      <w:r w:rsidRPr="00453415">
        <w:rPr>
          <w:color w:val="000064"/>
          <w:spacing w:val="-24"/>
          <w:w w:val="95"/>
          <w:sz w:val="14"/>
          <w:lang w:val="cs-CZ"/>
        </w:rPr>
        <w:t xml:space="preserve"> </w:t>
      </w:r>
      <w:r w:rsidRPr="00453415">
        <w:rPr>
          <w:color w:val="000064"/>
          <w:w w:val="95"/>
          <w:sz w:val="14"/>
          <w:lang w:val="cs-CZ"/>
        </w:rPr>
        <w:t>B</w:t>
      </w:r>
      <w:r w:rsidRPr="00453415">
        <w:rPr>
          <w:color w:val="000064"/>
          <w:spacing w:val="-22"/>
          <w:w w:val="95"/>
          <w:sz w:val="14"/>
          <w:lang w:val="cs-CZ"/>
        </w:rPr>
        <w:t xml:space="preserve"> </w:t>
      </w:r>
      <w:r w:rsidRPr="00453415">
        <w:rPr>
          <w:color w:val="000064"/>
          <w:w w:val="95"/>
          <w:sz w:val="14"/>
          <w:lang w:val="cs-CZ"/>
        </w:rPr>
        <w:t>vložka</w:t>
      </w:r>
      <w:r w:rsidRPr="00453415">
        <w:rPr>
          <w:color w:val="000064"/>
          <w:spacing w:val="-22"/>
          <w:w w:val="95"/>
          <w:sz w:val="14"/>
          <w:lang w:val="cs-CZ"/>
        </w:rPr>
        <w:t xml:space="preserve"> </w:t>
      </w:r>
      <w:r w:rsidRPr="00453415">
        <w:rPr>
          <w:color w:val="000064"/>
          <w:w w:val="95"/>
          <w:sz w:val="14"/>
          <w:lang w:val="cs-CZ"/>
        </w:rPr>
        <w:t>2322</w:t>
      </w:r>
      <w:r w:rsidRPr="00453415">
        <w:rPr>
          <w:color w:val="000064"/>
          <w:spacing w:val="4"/>
          <w:w w:val="95"/>
          <w:sz w:val="14"/>
          <w:lang w:val="cs-CZ"/>
        </w:rPr>
        <w:t xml:space="preserve"> </w:t>
      </w:r>
      <w:r w:rsidRPr="00453415">
        <w:rPr>
          <w:color w:val="000064"/>
          <w:w w:val="95"/>
          <w:sz w:val="14"/>
          <w:lang w:val="cs-CZ"/>
        </w:rPr>
        <w:t>IČ</w:t>
      </w:r>
      <w:r w:rsidRPr="00453415">
        <w:rPr>
          <w:color w:val="000064"/>
          <w:spacing w:val="-23"/>
          <w:w w:val="95"/>
          <w:sz w:val="14"/>
          <w:lang w:val="cs-CZ"/>
        </w:rPr>
        <w:t xml:space="preserve"> </w:t>
      </w:r>
      <w:r w:rsidRPr="00453415">
        <w:rPr>
          <w:color w:val="000064"/>
          <w:w w:val="95"/>
          <w:sz w:val="14"/>
          <w:lang w:val="cs-CZ"/>
        </w:rPr>
        <w:t>60193336</w:t>
      </w:r>
      <w:r w:rsidRPr="00453415">
        <w:rPr>
          <w:color w:val="000064"/>
          <w:spacing w:val="5"/>
          <w:w w:val="95"/>
          <w:sz w:val="14"/>
          <w:lang w:val="cs-CZ"/>
        </w:rPr>
        <w:t xml:space="preserve"> </w:t>
      </w:r>
      <w:r w:rsidRPr="00453415">
        <w:rPr>
          <w:color w:val="000064"/>
          <w:w w:val="95"/>
          <w:sz w:val="14"/>
          <w:lang w:val="cs-CZ"/>
        </w:rPr>
        <w:t>DIČ</w:t>
      </w:r>
      <w:r w:rsidRPr="00453415">
        <w:rPr>
          <w:color w:val="000064"/>
          <w:spacing w:val="-23"/>
          <w:w w:val="95"/>
          <w:sz w:val="14"/>
          <w:lang w:val="cs-CZ"/>
        </w:rPr>
        <w:t xml:space="preserve"> </w:t>
      </w:r>
      <w:r w:rsidRPr="00453415">
        <w:rPr>
          <w:color w:val="000064"/>
          <w:w w:val="95"/>
          <w:sz w:val="14"/>
          <w:lang w:val="cs-CZ"/>
        </w:rPr>
        <w:t>CZ60193336</w:t>
      </w:r>
    </w:p>
    <w:p w14:paraId="507F2AB3" w14:textId="77777777" w:rsidR="00A86C30" w:rsidRPr="00453415" w:rsidRDefault="004E4690">
      <w:pPr>
        <w:pStyle w:val="Zkladntext"/>
        <w:spacing w:before="91"/>
        <w:ind w:left="3"/>
        <w:rPr>
          <w:lang w:val="cs-CZ"/>
        </w:rPr>
      </w:pPr>
      <w:r w:rsidRPr="00453415">
        <w:rPr>
          <w:lang w:val="cs-CZ"/>
        </w:rPr>
        <w:br w:type="column"/>
      </w:r>
      <w:r w:rsidRPr="00453415">
        <w:rPr>
          <w:color w:val="0000FF"/>
          <w:spacing w:val="-143"/>
          <w:u w:val="single" w:color="0000FF"/>
          <w:lang w:val="cs-CZ"/>
        </w:rPr>
        <w:t>w</w:t>
      </w:r>
      <w:r w:rsidRPr="00453415">
        <w:rPr>
          <w:color w:val="0000FF"/>
          <w:spacing w:val="84"/>
          <w:lang w:val="cs-CZ"/>
        </w:rPr>
        <w:t xml:space="preserve"> </w:t>
      </w:r>
      <w:r w:rsidRPr="00453415">
        <w:rPr>
          <w:color w:val="0000FF"/>
          <w:u w:val="single" w:color="0000FF"/>
          <w:lang w:val="cs-CZ"/>
        </w:rPr>
        <w:t>ww.o2.cz</w:t>
      </w:r>
    </w:p>
    <w:p w14:paraId="3995E50D" w14:textId="77777777" w:rsidR="00A86C30" w:rsidRPr="00453415" w:rsidRDefault="00A86C30">
      <w:pPr>
        <w:rPr>
          <w:lang w:val="cs-CZ"/>
        </w:rPr>
        <w:sectPr w:rsidR="00A86C30" w:rsidRPr="00453415">
          <w:type w:val="continuous"/>
          <w:pgSz w:w="11910" w:h="16840"/>
          <w:pgMar w:top="1080" w:right="440" w:bottom="520" w:left="560" w:header="708" w:footer="708" w:gutter="0"/>
          <w:cols w:num="2" w:space="708" w:equalWidth="0">
            <w:col w:w="8419" w:space="40"/>
            <w:col w:w="2451"/>
          </w:cols>
        </w:sectPr>
      </w:pPr>
    </w:p>
    <w:p w14:paraId="4680FD43" w14:textId="77777777" w:rsidR="00A86C30" w:rsidRPr="00453415" w:rsidRDefault="00A86C30">
      <w:pPr>
        <w:pStyle w:val="Zkladntext"/>
        <w:spacing w:before="10"/>
        <w:rPr>
          <w:lang w:val="cs-CZ"/>
        </w:rPr>
      </w:pPr>
    </w:p>
    <w:p w14:paraId="5D80CF80" w14:textId="77777777" w:rsidR="00A86C30" w:rsidRPr="00453415" w:rsidRDefault="004E4690">
      <w:pPr>
        <w:pStyle w:val="Nadpis6"/>
        <w:spacing w:before="93" w:line="491" w:lineRule="auto"/>
        <w:ind w:right="5983"/>
        <w:rPr>
          <w:lang w:val="cs-CZ"/>
        </w:rPr>
      </w:pPr>
      <w:r w:rsidRPr="00453415">
        <w:rPr>
          <w:lang w:val="cs-CZ"/>
        </w:rPr>
        <w:pict w14:anchorId="3A4FF166">
          <v:shapetype id="_x0000_t202" coordsize="21600,21600" o:spt="202" path="m,l,21600r21600,l21600,xe">
            <v:stroke joinstyle="miter"/>
            <v:path gradientshapeok="t" o:connecttype="rect"/>
          </v:shapetype>
          <v:shape id="_x0000_s2365" type="#_x0000_t202" style="position:absolute;left:0;text-align:left;margin-left:56.65pt;margin-top:48pt;width:454.35pt;height:94.7pt;z-index:251660288;mso-position-horizontal-relative:page" filled="f" stroked="f">
            <v:textbox inset="0,0,0,0">
              <w:txbxContent>
                <w:tbl>
                  <w:tblPr>
                    <w:tblStyle w:val="TableNormal"/>
                    <w:tblW w:w="0" w:type="auto"/>
                    <w:tblInd w:w="5" w:type="dxa"/>
                    <w:tblBorders>
                      <w:top w:val="single" w:sz="4" w:space="0" w:color="18214F"/>
                      <w:left w:val="single" w:sz="4" w:space="0" w:color="18214F"/>
                      <w:bottom w:val="single" w:sz="4" w:space="0" w:color="18214F"/>
                      <w:right w:val="single" w:sz="4" w:space="0" w:color="18214F"/>
                      <w:insideH w:val="single" w:sz="4" w:space="0" w:color="18214F"/>
                      <w:insideV w:val="single" w:sz="4" w:space="0" w:color="18214F"/>
                    </w:tblBorders>
                    <w:tblLayout w:type="fixed"/>
                    <w:tblLook w:val="01E0" w:firstRow="1" w:lastRow="1" w:firstColumn="1" w:lastColumn="1" w:noHBand="0" w:noVBand="0"/>
                  </w:tblPr>
                  <w:tblGrid>
                    <w:gridCol w:w="5388"/>
                    <w:gridCol w:w="2830"/>
                    <w:gridCol w:w="855"/>
                  </w:tblGrid>
                  <w:tr w:rsidR="00A86C30" w14:paraId="6C6491A0" w14:textId="77777777">
                    <w:trPr>
                      <w:trHeight w:val="616"/>
                    </w:trPr>
                    <w:tc>
                      <w:tcPr>
                        <w:tcW w:w="5388" w:type="dxa"/>
                      </w:tcPr>
                      <w:p w14:paraId="5BD137C6" w14:textId="77777777" w:rsidR="00A86C30" w:rsidRDefault="00A86C30">
                        <w:pPr>
                          <w:pStyle w:val="TableParagraph"/>
                          <w:spacing w:before="4"/>
                          <w:rPr>
                            <w:sz w:val="17"/>
                          </w:rPr>
                        </w:pPr>
                      </w:p>
                      <w:p w14:paraId="04557EF9" w14:textId="77777777" w:rsidR="00A86C30" w:rsidRDefault="004E4690">
                        <w:pPr>
                          <w:pStyle w:val="TableParagraph"/>
                          <w:ind w:left="167"/>
                          <w:rPr>
                            <w:sz w:val="16"/>
                          </w:rPr>
                        </w:pPr>
                        <w:proofErr w:type="spellStart"/>
                        <w:r>
                          <w:rPr>
                            <w:color w:val="18214F"/>
                            <w:sz w:val="16"/>
                          </w:rPr>
                          <w:t>Měsíční</w:t>
                        </w:r>
                        <w:proofErr w:type="spellEnd"/>
                        <w:r>
                          <w:rPr>
                            <w:color w:val="18214F"/>
                            <w:sz w:val="16"/>
                          </w:rPr>
                          <w:t xml:space="preserve"> </w:t>
                        </w:r>
                        <w:proofErr w:type="spellStart"/>
                        <w:r>
                          <w:rPr>
                            <w:color w:val="18214F"/>
                            <w:sz w:val="16"/>
                          </w:rPr>
                          <w:t>cena</w:t>
                        </w:r>
                        <w:proofErr w:type="spellEnd"/>
                        <w:r>
                          <w:rPr>
                            <w:color w:val="18214F"/>
                            <w:sz w:val="16"/>
                          </w:rPr>
                          <w:t xml:space="preserve"> bez DPH</w:t>
                        </w:r>
                      </w:p>
                    </w:tc>
                    <w:tc>
                      <w:tcPr>
                        <w:tcW w:w="2830" w:type="dxa"/>
                      </w:tcPr>
                      <w:p w14:paraId="5EF4DA57" w14:textId="77777777" w:rsidR="00A86C30" w:rsidRDefault="00A86C30">
                        <w:pPr>
                          <w:pStyle w:val="TableParagraph"/>
                          <w:spacing w:before="4"/>
                          <w:rPr>
                            <w:sz w:val="17"/>
                          </w:rPr>
                        </w:pPr>
                      </w:p>
                      <w:p w14:paraId="72692B2C" w14:textId="77777777" w:rsidR="00A86C30" w:rsidRDefault="004E4690">
                        <w:pPr>
                          <w:pStyle w:val="TableParagraph"/>
                          <w:ind w:left="981" w:right="1029"/>
                          <w:jc w:val="center"/>
                          <w:rPr>
                            <w:sz w:val="16"/>
                          </w:rPr>
                        </w:pPr>
                        <w:r>
                          <w:rPr>
                            <w:color w:val="18214F"/>
                            <w:sz w:val="16"/>
                          </w:rPr>
                          <w:t>8 433,00</w:t>
                        </w:r>
                      </w:p>
                    </w:tc>
                    <w:tc>
                      <w:tcPr>
                        <w:tcW w:w="855" w:type="dxa"/>
                      </w:tcPr>
                      <w:p w14:paraId="47AA2295" w14:textId="77777777" w:rsidR="00A86C30" w:rsidRDefault="00A86C30">
                        <w:pPr>
                          <w:pStyle w:val="TableParagraph"/>
                          <w:spacing w:before="4"/>
                          <w:rPr>
                            <w:sz w:val="17"/>
                          </w:rPr>
                        </w:pPr>
                      </w:p>
                      <w:p w14:paraId="64FD81AC" w14:textId="77777777" w:rsidR="00A86C30" w:rsidRDefault="004E4690">
                        <w:pPr>
                          <w:pStyle w:val="TableParagraph"/>
                          <w:ind w:left="332"/>
                          <w:rPr>
                            <w:sz w:val="16"/>
                          </w:rPr>
                        </w:pPr>
                        <w:proofErr w:type="spellStart"/>
                        <w:r>
                          <w:rPr>
                            <w:color w:val="18214F"/>
                            <w:sz w:val="16"/>
                          </w:rPr>
                          <w:t>Kč</w:t>
                        </w:r>
                        <w:proofErr w:type="spellEnd"/>
                      </w:p>
                    </w:tc>
                  </w:tr>
                  <w:tr w:rsidR="00A86C30" w14:paraId="7359635B" w14:textId="77777777">
                    <w:trPr>
                      <w:trHeight w:val="618"/>
                    </w:trPr>
                    <w:tc>
                      <w:tcPr>
                        <w:tcW w:w="5388" w:type="dxa"/>
                      </w:tcPr>
                      <w:p w14:paraId="6933A7C6" w14:textId="77777777" w:rsidR="00A86C30" w:rsidRDefault="00A86C30">
                        <w:pPr>
                          <w:pStyle w:val="TableParagraph"/>
                          <w:spacing w:before="4"/>
                          <w:rPr>
                            <w:sz w:val="17"/>
                          </w:rPr>
                        </w:pPr>
                      </w:p>
                      <w:p w14:paraId="7DB8527C" w14:textId="77777777" w:rsidR="00A86C30" w:rsidRDefault="004E4690">
                        <w:pPr>
                          <w:pStyle w:val="TableParagraph"/>
                          <w:ind w:left="167"/>
                          <w:rPr>
                            <w:sz w:val="16"/>
                          </w:rPr>
                        </w:pPr>
                        <w:proofErr w:type="spellStart"/>
                        <w:r>
                          <w:rPr>
                            <w:color w:val="18214F"/>
                            <w:sz w:val="16"/>
                          </w:rPr>
                          <w:t>Částka</w:t>
                        </w:r>
                        <w:proofErr w:type="spellEnd"/>
                        <w:r>
                          <w:rPr>
                            <w:color w:val="18214F"/>
                            <w:sz w:val="16"/>
                          </w:rPr>
                          <w:t xml:space="preserve"> DPH</w:t>
                        </w:r>
                      </w:p>
                    </w:tc>
                    <w:tc>
                      <w:tcPr>
                        <w:tcW w:w="2830" w:type="dxa"/>
                      </w:tcPr>
                      <w:p w14:paraId="23414D0B" w14:textId="77777777" w:rsidR="00A86C30" w:rsidRDefault="00A86C30">
                        <w:pPr>
                          <w:pStyle w:val="TableParagraph"/>
                          <w:spacing w:before="4"/>
                          <w:rPr>
                            <w:sz w:val="17"/>
                          </w:rPr>
                        </w:pPr>
                      </w:p>
                      <w:p w14:paraId="1B356B5A" w14:textId="77777777" w:rsidR="00A86C30" w:rsidRDefault="004E4690">
                        <w:pPr>
                          <w:pStyle w:val="TableParagraph"/>
                          <w:ind w:left="981" w:right="1029"/>
                          <w:jc w:val="center"/>
                          <w:rPr>
                            <w:sz w:val="16"/>
                          </w:rPr>
                        </w:pPr>
                        <w:r>
                          <w:rPr>
                            <w:color w:val="18214F"/>
                            <w:sz w:val="16"/>
                          </w:rPr>
                          <w:t>1 770,93</w:t>
                        </w:r>
                      </w:p>
                    </w:tc>
                    <w:tc>
                      <w:tcPr>
                        <w:tcW w:w="855" w:type="dxa"/>
                      </w:tcPr>
                      <w:p w14:paraId="6B6412B1" w14:textId="77777777" w:rsidR="00A86C30" w:rsidRDefault="00A86C30">
                        <w:pPr>
                          <w:pStyle w:val="TableParagraph"/>
                          <w:spacing w:before="4"/>
                          <w:rPr>
                            <w:sz w:val="17"/>
                          </w:rPr>
                        </w:pPr>
                      </w:p>
                      <w:p w14:paraId="792DF693" w14:textId="77777777" w:rsidR="00A86C30" w:rsidRDefault="004E4690">
                        <w:pPr>
                          <w:pStyle w:val="TableParagraph"/>
                          <w:ind w:left="332"/>
                          <w:rPr>
                            <w:sz w:val="16"/>
                          </w:rPr>
                        </w:pPr>
                        <w:proofErr w:type="spellStart"/>
                        <w:r>
                          <w:rPr>
                            <w:color w:val="18214F"/>
                            <w:sz w:val="16"/>
                          </w:rPr>
                          <w:t>Kč</w:t>
                        </w:r>
                        <w:proofErr w:type="spellEnd"/>
                      </w:p>
                    </w:tc>
                  </w:tr>
                  <w:tr w:rsidR="00A86C30" w14:paraId="6D0E613F" w14:textId="77777777">
                    <w:trPr>
                      <w:trHeight w:val="618"/>
                    </w:trPr>
                    <w:tc>
                      <w:tcPr>
                        <w:tcW w:w="5388" w:type="dxa"/>
                      </w:tcPr>
                      <w:p w14:paraId="474580EF" w14:textId="77777777" w:rsidR="00A86C30" w:rsidRDefault="00A86C30">
                        <w:pPr>
                          <w:pStyle w:val="TableParagraph"/>
                          <w:spacing w:before="4"/>
                          <w:rPr>
                            <w:sz w:val="17"/>
                          </w:rPr>
                        </w:pPr>
                      </w:p>
                      <w:p w14:paraId="507039CC" w14:textId="77777777" w:rsidR="00A86C30" w:rsidRDefault="004E4690">
                        <w:pPr>
                          <w:pStyle w:val="TableParagraph"/>
                          <w:ind w:left="110"/>
                          <w:rPr>
                            <w:sz w:val="16"/>
                          </w:rPr>
                        </w:pPr>
                        <w:proofErr w:type="spellStart"/>
                        <w:r>
                          <w:rPr>
                            <w:color w:val="18214F"/>
                            <w:sz w:val="16"/>
                          </w:rPr>
                          <w:t>Měsíční</w:t>
                        </w:r>
                        <w:proofErr w:type="spellEnd"/>
                        <w:r>
                          <w:rPr>
                            <w:color w:val="18214F"/>
                            <w:sz w:val="16"/>
                          </w:rPr>
                          <w:t xml:space="preserve"> </w:t>
                        </w:r>
                        <w:proofErr w:type="spellStart"/>
                        <w:r>
                          <w:rPr>
                            <w:color w:val="18214F"/>
                            <w:sz w:val="16"/>
                          </w:rPr>
                          <w:t>cena</w:t>
                        </w:r>
                        <w:proofErr w:type="spellEnd"/>
                        <w:r>
                          <w:rPr>
                            <w:color w:val="18214F"/>
                            <w:sz w:val="16"/>
                          </w:rPr>
                          <w:t xml:space="preserve"> </w:t>
                        </w:r>
                        <w:proofErr w:type="spellStart"/>
                        <w:r>
                          <w:rPr>
                            <w:color w:val="18214F"/>
                            <w:sz w:val="16"/>
                          </w:rPr>
                          <w:t>včetně</w:t>
                        </w:r>
                        <w:proofErr w:type="spellEnd"/>
                        <w:r>
                          <w:rPr>
                            <w:color w:val="18214F"/>
                            <w:sz w:val="16"/>
                          </w:rPr>
                          <w:t xml:space="preserve"> DPH</w:t>
                        </w:r>
                      </w:p>
                    </w:tc>
                    <w:tc>
                      <w:tcPr>
                        <w:tcW w:w="2830" w:type="dxa"/>
                      </w:tcPr>
                      <w:p w14:paraId="7C66334D" w14:textId="77777777" w:rsidR="00A86C30" w:rsidRDefault="00A86C30">
                        <w:pPr>
                          <w:pStyle w:val="TableParagraph"/>
                          <w:spacing w:before="4"/>
                          <w:rPr>
                            <w:sz w:val="17"/>
                          </w:rPr>
                        </w:pPr>
                      </w:p>
                      <w:p w14:paraId="77CB1C43" w14:textId="77777777" w:rsidR="00A86C30" w:rsidRDefault="004E4690">
                        <w:pPr>
                          <w:pStyle w:val="TableParagraph"/>
                          <w:ind w:left="1038" w:right="1029"/>
                          <w:jc w:val="center"/>
                          <w:rPr>
                            <w:sz w:val="16"/>
                          </w:rPr>
                        </w:pPr>
                        <w:r>
                          <w:rPr>
                            <w:color w:val="18214F"/>
                            <w:sz w:val="16"/>
                          </w:rPr>
                          <w:t>10 203,93</w:t>
                        </w:r>
                      </w:p>
                    </w:tc>
                    <w:tc>
                      <w:tcPr>
                        <w:tcW w:w="855" w:type="dxa"/>
                      </w:tcPr>
                      <w:p w14:paraId="460829F4" w14:textId="77777777" w:rsidR="00A86C30" w:rsidRDefault="00A86C30">
                        <w:pPr>
                          <w:pStyle w:val="TableParagraph"/>
                          <w:spacing w:before="4"/>
                          <w:rPr>
                            <w:sz w:val="17"/>
                          </w:rPr>
                        </w:pPr>
                      </w:p>
                      <w:p w14:paraId="423E59F8" w14:textId="77777777" w:rsidR="00A86C30" w:rsidRDefault="004E4690">
                        <w:pPr>
                          <w:pStyle w:val="TableParagraph"/>
                          <w:ind w:left="332"/>
                          <w:rPr>
                            <w:sz w:val="16"/>
                          </w:rPr>
                        </w:pPr>
                        <w:proofErr w:type="spellStart"/>
                        <w:r>
                          <w:rPr>
                            <w:color w:val="18214F"/>
                            <w:sz w:val="16"/>
                          </w:rPr>
                          <w:t>Kč</w:t>
                        </w:r>
                        <w:proofErr w:type="spellEnd"/>
                      </w:p>
                    </w:tc>
                  </w:tr>
                </w:tbl>
                <w:p w14:paraId="5BB5AC24" w14:textId="77777777" w:rsidR="00A86C30" w:rsidRDefault="00A86C30">
                  <w:pPr>
                    <w:pStyle w:val="Zkladntext"/>
                  </w:pPr>
                </w:p>
              </w:txbxContent>
            </v:textbox>
            <w10:wrap anchorx="page"/>
          </v:shape>
        </w:pict>
      </w:r>
      <w:r w:rsidRPr="00453415">
        <w:rPr>
          <w:lang w:val="cs-CZ"/>
        </w:rPr>
        <w:t xml:space="preserve">Příloha č. 1 – Cenové ujednání </w:t>
      </w:r>
      <w:proofErr w:type="spellStart"/>
      <w:r w:rsidRPr="00453415">
        <w:rPr>
          <w:color w:val="18214F"/>
          <w:lang w:val="cs-CZ"/>
        </w:rPr>
        <w:t>Tabulka_Měsíční</w:t>
      </w:r>
      <w:proofErr w:type="spellEnd"/>
      <w:r w:rsidRPr="00453415">
        <w:rPr>
          <w:color w:val="18214F"/>
          <w:lang w:val="cs-CZ"/>
        </w:rPr>
        <w:t xml:space="preserve"> cena za poskytované služby</w:t>
      </w:r>
    </w:p>
    <w:p w14:paraId="31A54B60" w14:textId="77777777" w:rsidR="00A86C30" w:rsidRPr="00453415" w:rsidRDefault="00A86C30">
      <w:pPr>
        <w:pStyle w:val="Zkladntext"/>
        <w:rPr>
          <w:b/>
          <w:lang w:val="cs-CZ"/>
        </w:rPr>
      </w:pPr>
    </w:p>
    <w:p w14:paraId="2D496E9A" w14:textId="77777777" w:rsidR="00A86C30" w:rsidRPr="00453415" w:rsidRDefault="00A86C30">
      <w:pPr>
        <w:pStyle w:val="Zkladntext"/>
        <w:rPr>
          <w:b/>
          <w:lang w:val="cs-CZ"/>
        </w:rPr>
      </w:pPr>
    </w:p>
    <w:p w14:paraId="7524E3C8" w14:textId="77777777" w:rsidR="00A86C30" w:rsidRPr="00453415" w:rsidRDefault="00A86C30">
      <w:pPr>
        <w:pStyle w:val="Zkladntext"/>
        <w:rPr>
          <w:b/>
          <w:lang w:val="cs-CZ"/>
        </w:rPr>
      </w:pPr>
    </w:p>
    <w:p w14:paraId="234367B2" w14:textId="77777777" w:rsidR="00A86C30" w:rsidRPr="00453415" w:rsidRDefault="00A86C30">
      <w:pPr>
        <w:pStyle w:val="Zkladntext"/>
        <w:rPr>
          <w:b/>
          <w:lang w:val="cs-CZ"/>
        </w:rPr>
      </w:pPr>
    </w:p>
    <w:p w14:paraId="6BEDCAD6" w14:textId="77777777" w:rsidR="00A86C30" w:rsidRPr="00453415" w:rsidRDefault="00A86C30">
      <w:pPr>
        <w:pStyle w:val="Zkladntext"/>
        <w:rPr>
          <w:b/>
          <w:lang w:val="cs-CZ"/>
        </w:rPr>
      </w:pPr>
    </w:p>
    <w:p w14:paraId="1C8B7645" w14:textId="77777777" w:rsidR="00A86C30" w:rsidRPr="00453415" w:rsidRDefault="00A86C30">
      <w:pPr>
        <w:pStyle w:val="Zkladntext"/>
        <w:rPr>
          <w:b/>
          <w:lang w:val="cs-CZ"/>
        </w:rPr>
      </w:pPr>
    </w:p>
    <w:p w14:paraId="2D44F8BA" w14:textId="77777777" w:rsidR="00A86C30" w:rsidRPr="00453415" w:rsidRDefault="00A86C30">
      <w:pPr>
        <w:pStyle w:val="Zkladntext"/>
        <w:rPr>
          <w:b/>
          <w:lang w:val="cs-CZ"/>
        </w:rPr>
      </w:pPr>
    </w:p>
    <w:p w14:paraId="4A06D23C" w14:textId="77777777" w:rsidR="00A86C30" w:rsidRPr="00453415" w:rsidRDefault="00A86C30">
      <w:pPr>
        <w:pStyle w:val="Zkladntext"/>
        <w:rPr>
          <w:b/>
          <w:lang w:val="cs-CZ"/>
        </w:rPr>
      </w:pPr>
    </w:p>
    <w:p w14:paraId="02BC1966" w14:textId="77777777" w:rsidR="00A86C30" w:rsidRPr="00453415" w:rsidRDefault="00A86C30">
      <w:pPr>
        <w:pStyle w:val="Zkladntext"/>
        <w:rPr>
          <w:b/>
          <w:lang w:val="cs-CZ"/>
        </w:rPr>
      </w:pPr>
    </w:p>
    <w:p w14:paraId="05270A1E" w14:textId="77777777" w:rsidR="00A86C30" w:rsidRPr="00453415" w:rsidRDefault="00A86C30">
      <w:pPr>
        <w:pStyle w:val="Zkladntext"/>
        <w:rPr>
          <w:b/>
          <w:lang w:val="cs-CZ"/>
        </w:rPr>
      </w:pPr>
    </w:p>
    <w:p w14:paraId="45BBCCE2" w14:textId="77777777" w:rsidR="00A86C30" w:rsidRPr="00453415" w:rsidRDefault="00A86C30">
      <w:pPr>
        <w:pStyle w:val="Zkladntext"/>
        <w:rPr>
          <w:b/>
          <w:lang w:val="cs-CZ"/>
        </w:rPr>
      </w:pPr>
    </w:p>
    <w:p w14:paraId="50AFDC79" w14:textId="77777777" w:rsidR="00A86C30" w:rsidRPr="00453415" w:rsidRDefault="00A86C30">
      <w:pPr>
        <w:pStyle w:val="Zkladntext"/>
        <w:rPr>
          <w:b/>
          <w:lang w:val="cs-CZ"/>
        </w:rPr>
      </w:pPr>
    </w:p>
    <w:p w14:paraId="05A9EB79" w14:textId="77777777" w:rsidR="00A86C30" w:rsidRPr="00453415" w:rsidRDefault="00A86C30">
      <w:pPr>
        <w:pStyle w:val="Zkladntext"/>
        <w:rPr>
          <w:b/>
          <w:lang w:val="cs-CZ"/>
        </w:rPr>
      </w:pPr>
    </w:p>
    <w:p w14:paraId="62BB2871" w14:textId="77777777" w:rsidR="00A86C30" w:rsidRPr="00453415" w:rsidRDefault="00A86C30">
      <w:pPr>
        <w:pStyle w:val="Zkladntext"/>
        <w:rPr>
          <w:b/>
          <w:lang w:val="cs-CZ"/>
        </w:rPr>
      </w:pPr>
    </w:p>
    <w:p w14:paraId="410B6CB0" w14:textId="77777777" w:rsidR="00A86C30" w:rsidRPr="00453415" w:rsidRDefault="00A86C30">
      <w:pPr>
        <w:pStyle w:val="Zkladntext"/>
        <w:rPr>
          <w:b/>
          <w:lang w:val="cs-CZ"/>
        </w:rPr>
      </w:pPr>
    </w:p>
    <w:p w14:paraId="6E557C84" w14:textId="77777777" w:rsidR="00A86C30" w:rsidRPr="00453415" w:rsidRDefault="00A86C30">
      <w:pPr>
        <w:pStyle w:val="Zkladntext"/>
        <w:rPr>
          <w:b/>
          <w:lang w:val="cs-CZ"/>
        </w:rPr>
      </w:pPr>
    </w:p>
    <w:p w14:paraId="6096D953" w14:textId="77777777" w:rsidR="00A86C30" w:rsidRPr="00453415" w:rsidRDefault="00A86C30">
      <w:pPr>
        <w:pStyle w:val="Zkladntext"/>
        <w:rPr>
          <w:b/>
          <w:lang w:val="cs-CZ"/>
        </w:rPr>
      </w:pPr>
    </w:p>
    <w:p w14:paraId="161C2B48" w14:textId="77777777" w:rsidR="00A86C30" w:rsidRPr="00453415" w:rsidRDefault="00A86C30">
      <w:pPr>
        <w:pStyle w:val="Zkladntext"/>
        <w:rPr>
          <w:b/>
          <w:lang w:val="cs-CZ"/>
        </w:rPr>
      </w:pPr>
    </w:p>
    <w:p w14:paraId="51B532BC" w14:textId="77777777" w:rsidR="00A86C30" w:rsidRPr="00453415" w:rsidRDefault="00A86C30">
      <w:pPr>
        <w:pStyle w:val="Zkladntext"/>
        <w:rPr>
          <w:b/>
          <w:lang w:val="cs-CZ"/>
        </w:rPr>
      </w:pPr>
    </w:p>
    <w:p w14:paraId="2F683E60" w14:textId="77777777" w:rsidR="00A86C30" w:rsidRPr="00453415" w:rsidRDefault="00A86C30">
      <w:pPr>
        <w:pStyle w:val="Zkladntext"/>
        <w:rPr>
          <w:b/>
          <w:lang w:val="cs-CZ"/>
        </w:rPr>
      </w:pPr>
    </w:p>
    <w:p w14:paraId="4D2DA7D0" w14:textId="77777777" w:rsidR="00A86C30" w:rsidRPr="00453415" w:rsidRDefault="00A86C30">
      <w:pPr>
        <w:pStyle w:val="Zkladntext"/>
        <w:rPr>
          <w:b/>
          <w:lang w:val="cs-CZ"/>
        </w:rPr>
      </w:pPr>
    </w:p>
    <w:p w14:paraId="6B8BC694" w14:textId="77777777" w:rsidR="00A86C30" w:rsidRPr="00453415" w:rsidRDefault="00A86C30">
      <w:pPr>
        <w:pStyle w:val="Zkladntext"/>
        <w:rPr>
          <w:b/>
          <w:lang w:val="cs-CZ"/>
        </w:rPr>
      </w:pPr>
    </w:p>
    <w:p w14:paraId="6C4E0ACF" w14:textId="77777777" w:rsidR="00A86C30" w:rsidRPr="00453415" w:rsidRDefault="00A86C30">
      <w:pPr>
        <w:pStyle w:val="Zkladntext"/>
        <w:rPr>
          <w:b/>
          <w:lang w:val="cs-CZ"/>
        </w:rPr>
      </w:pPr>
    </w:p>
    <w:p w14:paraId="09018889" w14:textId="77777777" w:rsidR="00A86C30" w:rsidRPr="00453415" w:rsidRDefault="00A86C30">
      <w:pPr>
        <w:pStyle w:val="Zkladntext"/>
        <w:rPr>
          <w:b/>
          <w:lang w:val="cs-CZ"/>
        </w:rPr>
      </w:pPr>
    </w:p>
    <w:p w14:paraId="1ADFA173" w14:textId="77777777" w:rsidR="00A86C30" w:rsidRPr="00453415" w:rsidRDefault="00A86C30">
      <w:pPr>
        <w:pStyle w:val="Zkladntext"/>
        <w:rPr>
          <w:b/>
          <w:lang w:val="cs-CZ"/>
        </w:rPr>
      </w:pPr>
    </w:p>
    <w:p w14:paraId="10417CAA" w14:textId="77777777" w:rsidR="00A86C30" w:rsidRPr="00453415" w:rsidRDefault="00A86C30">
      <w:pPr>
        <w:pStyle w:val="Zkladntext"/>
        <w:rPr>
          <w:b/>
          <w:lang w:val="cs-CZ"/>
        </w:rPr>
      </w:pPr>
    </w:p>
    <w:p w14:paraId="3B584EF7" w14:textId="77777777" w:rsidR="00A86C30" w:rsidRPr="00453415" w:rsidRDefault="00A86C30">
      <w:pPr>
        <w:pStyle w:val="Zkladntext"/>
        <w:rPr>
          <w:b/>
          <w:lang w:val="cs-CZ"/>
        </w:rPr>
      </w:pPr>
    </w:p>
    <w:p w14:paraId="45DA1EF7" w14:textId="77777777" w:rsidR="00A86C30" w:rsidRPr="00453415" w:rsidRDefault="00A86C30">
      <w:pPr>
        <w:pStyle w:val="Zkladntext"/>
        <w:rPr>
          <w:b/>
          <w:lang w:val="cs-CZ"/>
        </w:rPr>
      </w:pPr>
    </w:p>
    <w:p w14:paraId="5BE2BD46" w14:textId="77777777" w:rsidR="00A86C30" w:rsidRPr="00453415" w:rsidRDefault="00A86C30">
      <w:pPr>
        <w:pStyle w:val="Zkladntext"/>
        <w:rPr>
          <w:b/>
          <w:lang w:val="cs-CZ"/>
        </w:rPr>
      </w:pPr>
    </w:p>
    <w:p w14:paraId="24841494" w14:textId="77777777" w:rsidR="00A86C30" w:rsidRPr="00453415" w:rsidRDefault="00A86C30">
      <w:pPr>
        <w:pStyle w:val="Zkladntext"/>
        <w:rPr>
          <w:b/>
          <w:lang w:val="cs-CZ"/>
        </w:rPr>
      </w:pPr>
    </w:p>
    <w:p w14:paraId="7A1625B0" w14:textId="77777777" w:rsidR="00A86C30" w:rsidRPr="00453415" w:rsidRDefault="00A86C30">
      <w:pPr>
        <w:pStyle w:val="Zkladntext"/>
        <w:rPr>
          <w:b/>
          <w:lang w:val="cs-CZ"/>
        </w:rPr>
      </w:pPr>
    </w:p>
    <w:p w14:paraId="3EB0CC6B" w14:textId="77777777" w:rsidR="00A86C30" w:rsidRPr="00453415" w:rsidRDefault="00A86C30">
      <w:pPr>
        <w:pStyle w:val="Zkladntext"/>
        <w:rPr>
          <w:b/>
          <w:lang w:val="cs-CZ"/>
        </w:rPr>
      </w:pPr>
    </w:p>
    <w:p w14:paraId="1F9F0BE6" w14:textId="77777777" w:rsidR="00A86C30" w:rsidRPr="00453415" w:rsidRDefault="00A86C30">
      <w:pPr>
        <w:pStyle w:val="Zkladntext"/>
        <w:rPr>
          <w:b/>
          <w:lang w:val="cs-CZ"/>
        </w:rPr>
      </w:pPr>
    </w:p>
    <w:p w14:paraId="33984707" w14:textId="77777777" w:rsidR="00A86C30" w:rsidRPr="00453415" w:rsidRDefault="00A86C30">
      <w:pPr>
        <w:pStyle w:val="Zkladntext"/>
        <w:rPr>
          <w:b/>
          <w:lang w:val="cs-CZ"/>
        </w:rPr>
      </w:pPr>
    </w:p>
    <w:p w14:paraId="73E9B487" w14:textId="77777777" w:rsidR="00A86C30" w:rsidRPr="00453415" w:rsidRDefault="00A86C30">
      <w:pPr>
        <w:pStyle w:val="Zkladntext"/>
        <w:rPr>
          <w:b/>
          <w:lang w:val="cs-CZ"/>
        </w:rPr>
      </w:pPr>
    </w:p>
    <w:p w14:paraId="67BF88D7" w14:textId="77777777" w:rsidR="00A86C30" w:rsidRPr="00453415" w:rsidRDefault="00A86C30">
      <w:pPr>
        <w:pStyle w:val="Zkladntext"/>
        <w:rPr>
          <w:b/>
          <w:lang w:val="cs-CZ"/>
        </w:rPr>
      </w:pPr>
    </w:p>
    <w:p w14:paraId="39F18C3A" w14:textId="77777777" w:rsidR="00A86C30" w:rsidRPr="00453415" w:rsidRDefault="00A86C30">
      <w:pPr>
        <w:pStyle w:val="Zkladntext"/>
        <w:rPr>
          <w:b/>
          <w:lang w:val="cs-CZ"/>
        </w:rPr>
      </w:pPr>
    </w:p>
    <w:p w14:paraId="029D6B09" w14:textId="77777777" w:rsidR="00A86C30" w:rsidRPr="00453415" w:rsidRDefault="00A86C30">
      <w:pPr>
        <w:pStyle w:val="Zkladntext"/>
        <w:rPr>
          <w:b/>
          <w:lang w:val="cs-CZ"/>
        </w:rPr>
      </w:pPr>
    </w:p>
    <w:p w14:paraId="6C1FE333" w14:textId="77777777" w:rsidR="00A86C30" w:rsidRPr="00453415" w:rsidRDefault="00A86C30">
      <w:pPr>
        <w:pStyle w:val="Zkladntext"/>
        <w:rPr>
          <w:b/>
          <w:lang w:val="cs-CZ"/>
        </w:rPr>
      </w:pPr>
    </w:p>
    <w:p w14:paraId="1E5C1ECE" w14:textId="77777777" w:rsidR="00A86C30" w:rsidRPr="00453415" w:rsidRDefault="00A86C30">
      <w:pPr>
        <w:pStyle w:val="Zkladntext"/>
        <w:rPr>
          <w:b/>
          <w:lang w:val="cs-CZ"/>
        </w:rPr>
      </w:pPr>
    </w:p>
    <w:p w14:paraId="4F169861" w14:textId="77777777" w:rsidR="00A86C30" w:rsidRPr="00453415" w:rsidRDefault="00A86C30">
      <w:pPr>
        <w:pStyle w:val="Zkladntext"/>
        <w:rPr>
          <w:b/>
          <w:lang w:val="cs-CZ"/>
        </w:rPr>
      </w:pPr>
    </w:p>
    <w:p w14:paraId="30E0AF62" w14:textId="77777777" w:rsidR="00A86C30" w:rsidRPr="00453415" w:rsidRDefault="00A86C30">
      <w:pPr>
        <w:pStyle w:val="Zkladntext"/>
        <w:rPr>
          <w:b/>
          <w:lang w:val="cs-CZ"/>
        </w:rPr>
      </w:pPr>
    </w:p>
    <w:p w14:paraId="36B51CE4" w14:textId="77777777" w:rsidR="00A86C30" w:rsidRPr="00453415" w:rsidRDefault="00A86C30">
      <w:pPr>
        <w:pStyle w:val="Zkladntext"/>
        <w:rPr>
          <w:b/>
          <w:lang w:val="cs-CZ"/>
        </w:rPr>
      </w:pPr>
    </w:p>
    <w:p w14:paraId="5D222BF2" w14:textId="77777777" w:rsidR="00A86C30" w:rsidRPr="00453415" w:rsidRDefault="00A86C30">
      <w:pPr>
        <w:pStyle w:val="Zkladntext"/>
        <w:rPr>
          <w:b/>
          <w:lang w:val="cs-CZ"/>
        </w:rPr>
      </w:pPr>
    </w:p>
    <w:p w14:paraId="02FCC9F2" w14:textId="77777777" w:rsidR="00A86C30" w:rsidRPr="00453415" w:rsidRDefault="00A86C30">
      <w:pPr>
        <w:pStyle w:val="Zkladntext"/>
        <w:rPr>
          <w:b/>
          <w:lang w:val="cs-CZ"/>
        </w:rPr>
      </w:pPr>
    </w:p>
    <w:p w14:paraId="36DBF306" w14:textId="77777777" w:rsidR="00A86C30" w:rsidRPr="00453415" w:rsidRDefault="00A86C30">
      <w:pPr>
        <w:pStyle w:val="Zkladntext"/>
        <w:rPr>
          <w:b/>
          <w:lang w:val="cs-CZ"/>
        </w:rPr>
      </w:pPr>
    </w:p>
    <w:p w14:paraId="2F070A2B" w14:textId="77777777" w:rsidR="00A86C30" w:rsidRPr="00453415" w:rsidRDefault="00A86C30">
      <w:pPr>
        <w:pStyle w:val="Zkladntext"/>
        <w:rPr>
          <w:b/>
          <w:lang w:val="cs-CZ"/>
        </w:rPr>
      </w:pPr>
    </w:p>
    <w:p w14:paraId="3C1DEE0F" w14:textId="77777777" w:rsidR="00A86C30" w:rsidRPr="00453415" w:rsidRDefault="00A86C30">
      <w:pPr>
        <w:pStyle w:val="Zkladntext"/>
        <w:rPr>
          <w:b/>
          <w:lang w:val="cs-CZ"/>
        </w:rPr>
      </w:pPr>
    </w:p>
    <w:p w14:paraId="63429881" w14:textId="77777777" w:rsidR="00A86C30" w:rsidRPr="00453415" w:rsidRDefault="00A86C30">
      <w:pPr>
        <w:pStyle w:val="Zkladntext"/>
        <w:rPr>
          <w:b/>
          <w:lang w:val="cs-CZ"/>
        </w:rPr>
      </w:pPr>
    </w:p>
    <w:p w14:paraId="0CE16BA7" w14:textId="77777777" w:rsidR="00A86C30" w:rsidRPr="00453415" w:rsidRDefault="00A86C30">
      <w:pPr>
        <w:pStyle w:val="Zkladntext"/>
        <w:rPr>
          <w:b/>
          <w:lang w:val="cs-CZ"/>
        </w:rPr>
      </w:pPr>
    </w:p>
    <w:p w14:paraId="3EEB9087" w14:textId="77777777" w:rsidR="00A86C30" w:rsidRPr="00453415" w:rsidRDefault="00A86C30">
      <w:pPr>
        <w:pStyle w:val="Zkladntext"/>
        <w:rPr>
          <w:b/>
          <w:lang w:val="cs-CZ"/>
        </w:rPr>
      </w:pPr>
    </w:p>
    <w:p w14:paraId="6E1460FC" w14:textId="77777777" w:rsidR="00A86C30" w:rsidRPr="00453415" w:rsidRDefault="00A86C30">
      <w:pPr>
        <w:pStyle w:val="Zkladntext"/>
        <w:rPr>
          <w:b/>
          <w:lang w:val="cs-CZ"/>
        </w:rPr>
      </w:pPr>
    </w:p>
    <w:p w14:paraId="1ED98A80" w14:textId="77777777" w:rsidR="00A86C30" w:rsidRPr="00453415" w:rsidRDefault="00A86C30">
      <w:pPr>
        <w:pStyle w:val="Zkladntext"/>
        <w:rPr>
          <w:b/>
          <w:lang w:val="cs-CZ"/>
        </w:rPr>
      </w:pPr>
    </w:p>
    <w:p w14:paraId="1AA31A28" w14:textId="77777777" w:rsidR="00A86C30" w:rsidRPr="00453415" w:rsidRDefault="00A86C30">
      <w:pPr>
        <w:pStyle w:val="Zkladntext"/>
        <w:rPr>
          <w:b/>
          <w:lang w:val="cs-CZ"/>
        </w:rPr>
      </w:pPr>
    </w:p>
    <w:p w14:paraId="7E2F3935" w14:textId="77777777" w:rsidR="00A86C30" w:rsidRPr="00453415" w:rsidRDefault="00A86C30">
      <w:pPr>
        <w:pStyle w:val="Zkladntext"/>
        <w:spacing w:before="6"/>
        <w:rPr>
          <w:b/>
          <w:sz w:val="26"/>
          <w:lang w:val="cs-CZ"/>
        </w:rPr>
      </w:pPr>
    </w:p>
    <w:p w14:paraId="74B2ADCC" w14:textId="77777777" w:rsidR="00A86C30" w:rsidRPr="00453415" w:rsidRDefault="00A86C30">
      <w:pPr>
        <w:rPr>
          <w:sz w:val="26"/>
          <w:lang w:val="cs-CZ"/>
        </w:rPr>
        <w:sectPr w:rsidR="00A86C30" w:rsidRPr="00453415">
          <w:pgSz w:w="11910" w:h="16840"/>
          <w:pgMar w:top="1080" w:right="440" w:bottom="520" w:left="560" w:header="278" w:footer="339" w:gutter="0"/>
          <w:cols w:space="708"/>
        </w:sectPr>
      </w:pPr>
    </w:p>
    <w:p w14:paraId="05C25B95" w14:textId="77777777" w:rsidR="00A86C30" w:rsidRPr="00453415" w:rsidRDefault="004E4690">
      <w:pPr>
        <w:pStyle w:val="Zkladntext"/>
        <w:spacing w:before="90"/>
        <w:ind w:left="1302"/>
        <w:rPr>
          <w:lang w:val="cs-CZ"/>
        </w:rPr>
      </w:pPr>
      <w:r w:rsidRPr="00453415">
        <w:rPr>
          <w:color w:val="000064"/>
          <w:w w:val="95"/>
          <w:lang w:val="cs-CZ"/>
        </w:rPr>
        <w:t>O2</w:t>
      </w:r>
      <w:r w:rsidRPr="00453415">
        <w:rPr>
          <w:color w:val="000064"/>
          <w:spacing w:val="-27"/>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r w:rsidRPr="00453415">
        <w:rPr>
          <w:color w:val="000064"/>
          <w:spacing w:val="-26"/>
          <w:w w:val="95"/>
          <w:lang w:val="cs-CZ"/>
        </w:rPr>
        <w:t xml:space="preserve"> </w:t>
      </w:r>
      <w:r w:rsidRPr="00453415">
        <w:rPr>
          <w:color w:val="000064"/>
          <w:w w:val="95"/>
          <w:lang w:val="cs-CZ"/>
        </w:rPr>
        <w:t>a.s.</w:t>
      </w:r>
      <w:r w:rsidRPr="00453415">
        <w:rPr>
          <w:color w:val="000064"/>
          <w:spacing w:val="29"/>
          <w:w w:val="95"/>
          <w:lang w:val="cs-CZ"/>
        </w:rPr>
        <w:t xml:space="preserve"> </w:t>
      </w:r>
      <w:r w:rsidRPr="00453415">
        <w:rPr>
          <w:color w:val="000064"/>
          <w:w w:val="95"/>
          <w:lang w:val="cs-CZ"/>
        </w:rPr>
        <w:t>Za</w:t>
      </w:r>
      <w:r w:rsidRPr="00453415">
        <w:rPr>
          <w:color w:val="000064"/>
          <w:spacing w:val="-26"/>
          <w:w w:val="95"/>
          <w:lang w:val="cs-CZ"/>
        </w:rPr>
        <w:t xml:space="preserve"> </w:t>
      </w:r>
      <w:r w:rsidRPr="00453415">
        <w:rPr>
          <w:color w:val="000064"/>
          <w:w w:val="95"/>
          <w:lang w:val="cs-CZ"/>
        </w:rPr>
        <w:t>Brumlovkou</w:t>
      </w:r>
      <w:r w:rsidRPr="00453415">
        <w:rPr>
          <w:color w:val="000064"/>
          <w:spacing w:val="-25"/>
          <w:w w:val="95"/>
          <w:lang w:val="cs-CZ"/>
        </w:rPr>
        <w:t xml:space="preserve"> </w:t>
      </w:r>
      <w:r w:rsidRPr="00453415">
        <w:rPr>
          <w:color w:val="000064"/>
          <w:w w:val="95"/>
          <w:lang w:val="cs-CZ"/>
        </w:rPr>
        <w:t>266/2</w:t>
      </w:r>
      <w:r w:rsidRPr="00453415">
        <w:rPr>
          <w:color w:val="000064"/>
          <w:spacing w:val="27"/>
          <w:w w:val="95"/>
          <w:lang w:val="cs-CZ"/>
        </w:rPr>
        <w:t xml:space="preserve"> </w:t>
      </w:r>
      <w:r w:rsidRPr="00453415">
        <w:rPr>
          <w:color w:val="000064"/>
          <w:w w:val="95"/>
          <w:lang w:val="cs-CZ"/>
        </w:rPr>
        <w:t>140</w:t>
      </w:r>
      <w:r w:rsidRPr="00453415">
        <w:rPr>
          <w:color w:val="000064"/>
          <w:spacing w:val="-26"/>
          <w:w w:val="95"/>
          <w:lang w:val="cs-CZ"/>
        </w:rPr>
        <w:t xml:space="preserve"> </w:t>
      </w:r>
      <w:r w:rsidRPr="00453415">
        <w:rPr>
          <w:color w:val="000064"/>
          <w:w w:val="95"/>
          <w:lang w:val="cs-CZ"/>
        </w:rPr>
        <w:t>22</w:t>
      </w:r>
      <w:r w:rsidRPr="00453415">
        <w:rPr>
          <w:color w:val="000064"/>
          <w:spacing w:val="-27"/>
          <w:w w:val="95"/>
          <w:lang w:val="cs-CZ"/>
        </w:rPr>
        <w:t xml:space="preserve"> </w:t>
      </w:r>
      <w:r w:rsidRPr="00453415">
        <w:rPr>
          <w:color w:val="000064"/>
          <w:w w:val="95"/>
          <w:lang w:val="cs-CZ"/>
        </w:rPr>
        <w:t>Praha</w:t>
      </w:r>
      <w:r w:rsidRPr="00453415">
        <w:rPr>
          <w:color w:val="000064"/>
          <w:spacing w:val="-26"/>
          <w:w w:val="95"/>
          <w:lang w:val="cs-CZ"/>
        </w:rPr>
        <w:t xml:space="preserve"> </w:t>
      </w:r>
      <w:r w:rsidRPr="00453415">
        <w:rPr>
          <w:color w:val="000064"/>
          <w:w w:val="95"/>
          <w:lang w:val="cs-CZ"/>
        </w:rPr>
        <w:t>4</w:t>
      </w:r>
      <w:r w:rsidRPr="00453415">
        <w:rPr>
          <w:color w:val="000064"/>
          <w:spacing w:val="-25"/>
          <w:w w:val="95"/>
          <w:lang w:val="cs-CZ"/>
        </w:rPr>
        <w:t xml:space="preserve"> </w:t>
      </w:r>
      <w:r w:rsidRPr="00453415">
        <w:rPr>
          <w:color w:val="000064"/>
          <w:w w:val="95"/>
          <w:lang w:val="cs-CZ"/>
        </w:rPr>
        <w:t>-</w:t>
      </w:r>
      <w:r w:rsidRPr="00453415">
        <w:rPr>
          <w:color w:val="000064"/>
          <w:spacing w:val="-26"/>
          <w:w w:val="95"/>
          <w:lang w:val="cs-CZ"/>
        </w:rPr>
        <w:t xml:space="preserve"> </w:t>
      </w:r>
      <w:r w:rsidRPr="00453415">
        <w:rPr>
          <w:color w:val="000064"/>
          <w:w w:val="95"/>
          <w:lang w:val="cs-CZ"/>
        </w:rPr>
        <w:t>Michle</w:t>
      </w:r>
      <w:r w:rsidRPr="00453415">
        <w:rPr>
          <w:color w:val="000064"/>
          <w:spacing w:val="-28"/>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p>
    <w:p w14:paraId="0C4008F9" w14:textId="77777777" w:rsidR="00A86C30" w:rsidRPr="00453415" w:rsidRDefault="004E4690">
      <w:pPr>
        <w:spacing w:before="93"/>
        <w:ind w:left="2245"/>
        <w:rPr>
          <w:sz w:val="14"/>
          <w:lang w:val="cs-CZ"/>
        </w:rPr>
      </w:pPr>
      <w:r w:rsidRPr="00453415">
        <w:rPr>
          <w:color w:val="000064"/>
          <w:w w:val="95"/>
          <w:sz w:val="14"/>
          <w:lang w:val="cs-CZ"/>
        </w:rPr>
        <w:t>zapsaná</w:t>
      </w:r>
      <w:r w:rsidRPr="00453415">
        <w:rPr>
          <w:color w:val="000064"/>
          <w:spacing w:val="-22"/>
          <w:w w:val="95"/>
          <w:sz w:val="14"/>
          <w:lang w:val="cs-CZ"/>
        </w:rPr>
        <w:t xml:space="preserve"> </w:t>
      </w:r>
      <w:r w:rsidRPr="00453415">
        <w:rPr>
          <w:color w:val="000064"/>
          <w:w w:val="95"/>
          <w:sz w:val="14"/>
          <w:lang w:val="cs-CZ"/>
        </w:rPr>
        <w:t>v</w:t>
      </w:r>
      <w:r w:rsidRPr="00453415">
        <w:rPr>
          <w:color w:val="000064"/>
          <w:spacing w:val="-24"/>
          <w:w w:val="95"/>
          <w:sz w:val="14"/>
          <w:lang w:val="cs-CZ"/>
        </w:rPr>
        <w:t xml:space="preserve"> </w:t>
      </w:r>
      <w:r w:rsidRPr="00453415">
        <w:rPr>
          <w:color w:val="000064"/>
          <w:w w:val="95"/>
          <w:sz w:val="14"/>
          <w:lang w:val="cs-CZ"/>
        </w:rPr>
        <w:t>obchodním</w:t>
      </w:r>
      <w:r w:rsidRPr="00453415">
        <w:rPr>
          <w:color w:val="000064"/>
          <w:spacing w:val="-24"/>
          <w:w w:val="95"/>
          <w:sz w:val="14"/>
          <w:lang w:val="cs-CZ"/>
        </w:rPr>
        <w:t xml:space="preserve"> </w:t>
      </w:r>
      <w:r w:rsidRPr="00453415">
        <w:rPr>
          <w:color w:val="000064"/>
          <w:w w:val="95"/>
          <w:sz w:val="14"/>
          <w:lang w:val="cs-CZ"/>
        </w:rPr>
        <w:t>rejstříku</w:t>
      </w:r>
      <w:r w:rsidRPr="00453415">
        <w:rPr>
          <w:color w:val="000064"/>
          <w:spacing w:val="-22"/>
          <w:w w:val="95"/>
          <w:sz w:val="14"/>
          <w:lang w:val="cs-CZ"/>
        </w:rPr>
        <w:t xml:space="preserve"> </w:t>
      </w:r>
      <w:r w:rsidRPr="00453415">
        <w:rPr>
          <w:color w:val="000064"/>
          <w:w w:val="95"/>
          <w:sz w:val="14"/>
          <w:lang w:val="cs-CZ"/>
        </w:rPr>
        <w:t>Městského</w:t>
      </w:r>
      <w:r w:rsidRPr="00453415">
        <w:rPr>
          <w:color w:val="000064"/>
          <w:spacing w:val="-22"/>
          <w:w w:val="95"/>
          <w:sz w:val="14"/>
          <w:lang w:val="cs-CZ"/>
        </w:rPr>
        <w:t xml:space="preserve"> </w:t>
      </w:r>
      <w:r w:rsidRPr="00453415">
        <w:rPr>
          <w:color w:val="000064"/>
          <w:w w:val="95"/>
          <w:sz w:val="14"/>
          <w:lang w:val="cs-CZ"/>
        </w:rPr>
        <w:t>soudu</w:t>
      </w:r>
      <w:r w:rsidRPr="00453415">
        <w:rPr>
          <w:color w:val="000064"/>
          <w:spacing w:val="-23"/>
          <w:w w:val="95"/>
          <w:sz w:val="14"/>
          <w:lang w:val="cs-CZ"/>
        </w:rPr>
        <w:t xml:space="preserve"> </w:t>
      </w:r>
      <w:r w:rsidRPr="00453415">
        <w:rPr>
          <w:color w:val="000064"/>
          <w:w w:val="95"/>
          <w:sz w:val="14"/>
          <w:lang w:val="cs-CZ"/>
        </w:rPr>
        <w:t>v</w:t>
      </w:r>
      <w:r w:rsidRPr="00453415">
        <w:rPr>
          <w:color w:val="000064"/>
          <w:spacing w:val="-23"/>
          <w:w w:val="95"/>
          <w:sz w:val="14"/>
          <w:lang w:val="cs-CZ"/>
        </w:rPr>
        <w:t xml:space="preserve"> </w:t>
      </w:r>
      <w:r w:rsidRPr="00453415">
        <w:rPr>
          <w:color w:val="000064"/>
          <w:w w:val="95"/>
          <w:sz w:val="14"/>
          <w:lang w:val="cs-CZ"/>
        </w:rPr>
        <w:t>Praze</w:t>
      </w:r>
      <w:r w:rsidRPr="00453415">
        <w:rPr>
          <w:color w:val="000064"/>
          <w:spacing w:val="-23"/>
          <w:w w:val="95"/>
          <w:sz w:val="14"/>
          <w:lang w:val="cs-CZ"/>
        </w:rPr>
        <w:t xml:space="preserve"> </w:t>
      </w:r>
      <w:r w:rsidRPr="00453415">
        <w:rPr>
          <w:color w:val="000064"/>
          <w:w w:val="95"/>
          <w:sz w:val="14"/>
          <w:lang w:val="cs-CZ"/>
        </w:rPr>
        <w:t>oddíl</w:t>
      </w:r>
      <w:r w:rsidRPr="00453415">
        <w:rPr>
          <w:color w:val="000064"/>
          <w:spacing w:val="-23"/>
          <w:w w:val="95"/>
          <w:sz w:val="14"/>
          <w:lang w:val="cs-CZ"/>
        </w:rPr>
        <w:t xml:space="preserve"> </w:t>
      </w:r>
      <w:r w:rsidRPr="00453415">
        <w:rPr>
          <w:color w:val="000064"/>
          <w:w w:val="95"/>
          <w:sz w:val="14"/>
          <w:lang w:val="cs-CZ"/>
        </w:rPr>
        <w:t>B</w:t>
      </w:r>
      <w:r w:rsidRPr="00453415">
        <w:rPr>
          <w:color w:val="000064"/>
          <w:spacing w:val="-22"/>
          <w:w w:val="95"/>
          <w:sz w:val="14"/>
          <w:lang w:val="cs-CZ"/>
        </w:rPr>
        <w:t xml:space="preserve"> </w:t>
      </w:r>
      <w:r w:rsidRPr="00453415">
        <w:rPr>
          <w:color w:val="000064"/>
          <w:w w:val="95"/>
          <w:sz w:val="14"/>
          <w:lang w:val="cs-CZ"/>
        </w:rPr>
        <w:t>vložka</w:t>
      </w:r>
      <w:r w:rsidRPr="00453415">
        <w:rPr>
          <w:color w:val="000064"/>
          <w:spacing w:val="-22"/>
          <w:w w:val="95"/>
          <w:sz w:val="14"/>
          <w:lang w:val="cs-CZ"/>
        </w:rPr>
        <w:t xml:space="preserve"> </w:t>
      </w:r>
      <w:r w:rsidRPr="00453415">
        <w:rPr>
          <w:color w:val="000064"/>
          <w:w w:val="95"/>
          <w:sz w:val="14"/>
          <w:lang w:val="cs-CZ"/>
        </w:rPr>
        <w:t>2322</w:t>
      </w:r>
      <w:r w:rsidRPr="00453415">
        <w:rPr>
          <w:color w:val="000064"/>
          <w:spacing w:val="5"/>
          <w:w w:val="95"/>
          <w:sz w:val="14"/>
          <w:lang w:val="cs-CZ"/>
        </w:rPr>
        <w:t xml:space="preserve"> </w:t>
      </w:r>
      <w:r w:rsidRPr="00453415">
        <w:rPr>
          <w:color w:val="000064"/>
          <w:w w:val="95"/>
          <w:sz w:val="14"/>
          <w:lang w:val="cs-CZ"/>
        </w:rPr>
        <w:t>IČ</w:t>
      </w:r>
      <w:r w:rsidRPr="00453415">
        <w:rPr>
          <w:color w:val="000064"/>
          <w:spacing w:val="-23"/>
          <w:w w:val="95"/>
          <w:sz w:val="14"/>
          <w:lang w:val="cs-CZ"/>
        </w:rPr>
        <w:t xml:space="preserve"> </w:t>
      </w:r>
      <w:r w:rsidRPr="00453415">
        <w:rPr>
          <w:color w:val="000064"/>
          <w:w w:val="95"/>
          <w:sz w:val="14"/>
          <w:lang w:val="cs-CZ"/>
        </w:rPr>
        <w:t>60193336</w:t>
      </w:r>
      <w:r w:rsidRPr="00453415">
        <w:rPr>
          <w:color w:val="000064"/>
          <w:spacing w:val="6"/>
          <w:w w:val="95"/>
          <w:sz w:val="14"/>
          <w:lang w:val="cs-CZ"/>
        </w:rPr>
        <w:t xml:space="preserve"> </w:t>
      </w:r>
      <w:r w:rsidRPr="00453415">
        <w:rPr>
          <w:color w:val="000064"/>
          <w:w w:val="95"/>
          <w:sz w:val="14"/>
          <w:lang w:val="cs-CZ"/>
        </w:rPr>
        <w:t>DIČ</w:t>
      </w:r>
      <w:r w:rsidRPr="00453415">
        <w:rPr>
          <w:color w:val="000064"/>
          <w:spacing w:val="-23"/>
          <w:w w:val="95"/>
          <w:sz w:val="14"/>
          <w:lang w:val="cs-CZ"/>
        </w:rPr>
        <w:t xml:space="preserve"> </w:t>
      </w:r>
      <w:r w:rsidRPr="00453415">
        <w:rPr>
          <w:color w:val="000064"/>
          <w:w w:val="95"/>
          <w:sz w:val="14"/>
          <w:lang w:val="cs-CZ"/>
        </w:rPr>
        <w:t>CZ60193336</w:t>
      </w:r>
    </w:p>
    <w:p w14:paraId="0FA4E185" w14:textId="77777777" w:rsidR="00A86C30" w:rsidRPr="00453415" w:rsidRDefault="004E4690">
      <w:pPr>
        <w:pStyle w:val="Zkladntext"/>
        <w:spacing w:before="90"/>
        <w:ind w:left="2"/>
        <w:rPr>
          <w:lang w:val="cs-CZ"/>
        </w:rPr>
      </w:pPr>
      <w:r w:rsidRPr="00453415">
        <w:rPr>
          <w:lang w:val="cs-CZ"/>
        </w:rPr>
        <w:br w:type="column"/>
      </w:r>
      <w:r w:rsidRPr="00453415">
        <w:rPr>
          <w:color w:val="0000FF"/>
          <w:spacing w:val="-143"/>
          <w:u w:val="single" w:color="0000FF"/>
          <w:lang w:val="cs-CZ"/>
        </w:rPr>
        <w:t>w</w:t>
      </w:r>
      <w:r w:rsidRPr="00453415">
        <w:rPr>
          <w:color w:val="0000FF"/>
          <w:spacing w:val="84"/>
          <w:lang w:val="cs-CZ"/>
        </w:rPr>
        <w:t xml:space="preserve"> </w:t>
      </w:r>
      <w:r w:rsidRPr="00453415">
        <w:rPr>
          <w:color w:val="0000FF"/>
          <w:u w:val="single" w:color="0000FF"/>
          <w:lang w:val="cs-CZ"/>
        </w:rPr>
        <w:t>ww.o2.cz</w:t>
      </w:r>
    </w:p>
    <w:p w14:paraId="436C7379" w14:textId="77777777" w:rsidR="00A86C30" w:rsidRPr="00453415" w:rsidRDefault="00A86C30">
      <w:pPr>
        <w:rPr>
          <w:lang w:val="cs-CZ"/>
        </w:rPr>
        <w:sectPr w:rsidR="00A86C30" w:rsidRPr="00453415">
          <w:type w:val="continuous"/>
          <w:pgSz w:w="11910" w:h="16840"/>
          <w:pgMar w:top="1080" w:right="440" w:bottom="520" w:left="560" w:header="708" w:footer="708" w:gutter="0"/>
          <w:cols w:num="2" w:space="708" w:equalWidth="0">
            <w:col w:w="8420" w:space="40"/>
            <w:col w:w="2450"/>
          </w:cols>
        </w:sectPr>
      </w:pPr>
    </w:p>
    <w:p w14:paraId="3296BFBA" w14:textId="77777777" w:rsidR="00A86C30" w:rsidRPr="00453415" w:rsidRDefault="00A86C30">
      <w:pPr>
        <w:pStyle w:val="Zkladntext"/>
        <w:spacing w:before="10"/>
        <w:rPr>
          <w:lang w:val="cs-CZ"/>
        </w:rPr>
      </w:pPr>
    </w:p>
    <w:p w14:paraId="5C460315" w14:textId="77777777" w:rsidR="00A86C30" w:rsidRPr="00453415" w:rsidRDefault="004E4690">
      <w:pPr>
        <w:pStyle w:val="Nadpis6"/>
        <w:spacing w:before="93"/>
        <w:rPr>
          <w:lang w:val="cs-CZ"/>
        </w:rPr>
      </w:pPr>
      <w:r w:rsidRPr="00453415">
        <w:rPr>
          <w:lang w:val="cs-CZ"/>
        </w:rPr>
        <w:t>Příloha č. 2 Kontaktní informace</w:t>
      </w:r>
    </w:p>
    <w:p w14:paraId="04F12588" w14:textId="77777777" w:rsidR="00A86C30" w:rsidRPr="00453415" w:rsidRDefault="00A86C30">
      <w:pPr>
        <w:pStyle w:val="Zkladntext"/>
        <w:rPr>
          <w:b/>
          <w:lang w:val="cs-CZ"/>
        </w:rPr>
      </w:pPr>
    </w:p>
    <w:p w14:paraId="32399146" w14:textId="77777777" w:rsidR="00A86C30" w:rsidRPr="00453415" w:rsidRDefault="00A86C30">
      <w:pPr>
        <w:pStyle w:val="Zkladntext"/>
        <w:spacing w:before="7"/>
        <w:rPr>
          <w:b/>
          <w:lang w:val="cs-CZ"/>
        </w:rPr>
      </w:pPr>
    </w:p>
    <w:p w14:paraId="6586ED1D" w14:textId="77777777" w:rsidR="00A86C30" w:rsidRPr="00453415" w:rsidRDefault="004E4690">
      <w:pPr>
        <w:spacing w:before="93"/>
        <w:ind w:right="121"/>
        <w:jc w:val="center"/>
        <w:rPr>
          <w:b/>
          <w:sz w:val="20"/>
          <w:lang w:val="cs-CZ"/>
        </w:rPr>
      </w:pPr>
      <w:r w:rsidRPr="00453415">
        <w:rPr>
          <w:b/>
          <w:sz w:val="20"/>
          <w:lang w:val="cs-CZ"/>
        </w:rPr>
        <w:t>Kontaktní informace</w:t>
      </w:r>
    </w:p>
    <w:p w14:paraId="044364B4" w14:textId="77777777" w:rsidR="00A86C30" w:rsidRPr="00453415" w:rsidRDefault="00A86C30">
      <w:pPr>
        <w:pStyle w:val="Zkladntext"/>
        <w:spacing w:before="4"/>
        <w:rPr>
          <w:b/>
          <w:sz w:val="31"/>
          <w:lang w:val="cs-CZ"/>
        </w:rPr>
      </w:pPr>
    </w:p>
    <w:p w14:paraId="287B07D6" w14:textId="77777777" w:rsidR="00A86C30" w:rsidRPr="00453415" w:rsidRDefault="004E4690">
      <w:pPr>
        <w:pStyle w:val="Odstavecseseznamem"/>
        <w:numPr>
          <w:ilvl w:val="2"/>
          <w:numId w:val="27"/>
        </w:numPr>
        <w:tabs>
          <w:tab w:val="left" w:pos="1292"/>
          <w:tab w:val="left" w:pos="1293"/>
          <w:tab w:val="left" w:pos="3975"/>
        </w:tabs>
        <w:rPr>
          <w:sz w:val="20"/>
          <w:lang w:val="cs-CZ"/>
        </w:rPr>
      </w:pPr>
      <w:r w:rsidRPr="00453415">
        <w:rPr>
          <w:sz w:val="20"/>
          <w:lang w:val="cs-CZ"/>
        </w:rPr>
        <w:t>Zelená</w:t>
      </w:r>
      <w:r w:rsidRPr="00453415">
        <w:rPr>
          <w:spacing w:val="-4"/>
          <w:sz w:val="20"/>
          <w:lang w:val="cs-CZ"/>
        </w:rPr>
        <w:t xml:space="preserve"> </w:t>
      </w:r>
      <w:r w:rsidRPr="00453415">
        <w:rPr>
          <w:sz w:val="20"/>
          <w:lang w:val="cs-CZ"/>
        </w:rPr>
        <w:t>linka:</w:t>
      </w:r>
      <w:r w:rsidRPr="00453415">
        <w:rPr>
          <w:sz w:val="20"/>
          <w:lang w:val="cs-CZ"/>
        </w:rPr>
        <w:tab/>
      </w:r>
      <w:r w:rsidRPr="00453415">
        <w:rPr>
          <w:sz w:val="20"/>
          <w:lang w:val="cs-CZ"/>
        </w:rPr>
        <w:t>800 111 777 – Pro poruchy a blokování SIM karet:</w:t>
      </w:r>
      <w:r w:rsidRPr="00453415">
        <w:rPr>
          <w:spacing w:val="1"/>
          <w:sz w:val="20"/>
          <w:lang w:val="cs-CZ"/>
        </w:rPr>
        <w:t xml:space="preserve"> </w:t>
      </w:r>
      <w:r w:rsidRPr="00453415">
        <w:rPr>
          <w:sz w:val="20"/>
          <w:lang w:val="cs-CZ"/>
        </w:rPr>
        <w:t>24x7.</w:t>
      </w:r>
    </w:p>
    <w:p w14:paraId="12E86A4C" w14:textId="77777777" w:rsidR="00A86C30" w:rsidRPr="00453415" w:rsidRDefault="004E4690">
      <w:pPr>
        <w:pStyle w:val="Zkladntext"/>
        <w:spacing w:before="43"/>
        <w:ind w:left="3976" w:right="2666"/>
        <w:rPr>
          <w:lang w:val="cs-CZ"/>
        </w:rPr>
      </w:pPr>
      <w:r w:rsidRPr="00453415">
        <w:rPr>
          <w:lang w:val="cs-CZ"/>
        </w:rPr>
        <w:t>Pro ostatní požadavky: pracovní dny 8:00-17:00 (mimo tuto dobu je k dispozici portál Moje O2).</w:t>
      </w:r>
    </w:p>
    <w:p w14:paraId="79429902" w14:textId="77777777" w:rsidR="00A86C30" w:rsidRPr="00453415" w:rsidRDefault="004E4690">
      <w:pPr>
        <w:pStyle w:val="Odstavecseseznamem"/>
        <w:numPr>
          <w:ilvl w:val="2"/>
          <w:numId w:val="27"/>
        </w:numPr>
        <w:tabs>
          <w:tab w:val="left" w:pos="1292"/>
          <w:tab w:val="left" w:pos="1293"/>
          <w:tab w:val="left" w:pos="3975"/>
        </w:tabs>
        <w:spacing w:before="1"/>
        <w:rPr>
          <w:sz w:val="20"/>
          <w:lang w:val="cs-CZ"/>
        </w:rPr>
      </w:pPr>
      <w:r w:rsidRPr="00453415">
        <w:rPr>
          <w:sz w:val="20"/>
          <w:lang w:val="cs-CZ"/>
        </w:rPr>
        <w:t>z mobilního</w:t>
      </w:r>
      <w:r w:rsidRPr="00453415">
        <w:rPr>
          <w:spacing w:val="-5"/>
          <w:sz w:val="20"/>
          <w:lang w:val="cs-CZ"/>
        </w:rPr>
        <w:t xml:space="preserve"> </w:t>
      </w:r>
      <w:r w:rsidRPr="00453415">
        <w:rPr>
          <w:sz w:val="20"/>
          <w:lang w:val="cs-CZ"/>
        </w:rPr>
        <w:t>telefonu</w:t>
      </w:r>
      <w:r w:rsidRPr="00453415">
        <w:rPr>
          <w:spacing w:val="-3"/>
          <w:sz w:val="20"/>
          <w:lang w:val="cs-CZ"/>
        </w:rPr>
        <w:t xml:space="preserve"> </w:t>
      </w:r>
      <w:r w:rsidRPr="00453415">
        <w:rPr>
          <w:sz w:val="20"/>
          <w:lang w:val="cs-CZ"/>
        </w:rPr>
        <w:t>O2</w:t>
      </w:r>
      <w:r w:rsidRPr="00453415">
        <w:rPr>
          <w:sz w:val="20"/>
          <w:lang w:val="cs-CZ"/>
        </w:rPr>
        <w:tab/>
        <w:t>*77</w:t>
      </w:r>
    </w:p>
    <w:p w14:paraId="7382E0D8" w14:textId="2DE9971A" w:rsidR="00453415" w:rsidRPr="00453415" w:rsidRDefault="004E4690" w:rsidP="00453415">
      <w:pPr>
        <w:pStyle w:val="Zkladntext"/>
        <w:numPr>
          <w:ilvl w:val="0"/>
          <w:numId w:val="34"/>
        </w:numPr>
        <w:ind w:left="1276"/>
        <w:rPr>
          <w:lang w:val="cs-CZ"/>
        </w:rPr>
      </w:pPr>
      <w:r w:rsidRPr="00453415">
        <w:rPr>
          <w:lang w:val="cs-CZ"/>
        </w:rPr>
        <w:t>ze</w:t>
      </w:r>
      <w:r w:rsidRPr="00453415">
        <w:rPr>
          <w:spacing w:val="-3"/>
          <w:lang w:val="cs-CZ"/>
        </w:rPr>
        <w:t xml:space="preserve"> </w:t>
      </w:r>
      <w:r w:rsidRPr="00453415">
        <w:rPr>
          <w:lang w:val="cs-CZ"/>
        </w:rPr>
        <w:t>zahraničí:</w:t>
      </w:r>
      <w:r w:rsidRPr="00453415">
        <w:rPr>
          <w:lang w:val="cs-CZ"/>
        </w:rPr>
        <w:tab/>
      </w:r>
      <w:r w:rsidR="00453415">
        <w:rPr>
          <w:lang w:val="cs-CZ"/>
        </w:rPr>
        <w:t xml:space="preserve">                    X</w:t>
      </w:r>
      <w:r w:rsidR="00453415">
        <w:rPr>
          <w:lang w:val="cs-CZ"/>
        </w:rPr>
        <w:t>XXXXXXXXX</w:t>
      </w:r>
    </w:p>
    <w:p w14:paraId="6D479354" w14:textId="04701E56" w:rsidR="00A86C30" w:rsidRPr="00453415" w:rsidRDefault="004E4690">
      <w:pPr>
        <w:pStyle w:val="Odstavecseseznamem"/>
        <w:numPr>
          <w:ilvl w:val="2"/>
          <w:numId w:val="27"/>
        </w:numPr>
        <w:tabs>
          <w:tab w:val="left" w:pos="1292"/>
          <w:tab w:val="left" w:pos="1293"/>
          <w:tab w:val="left" w:pos="3975"/>
        </w:tabs>
        <w:spacing w:before="43"/>
        <w:rPr>
          <w:sz w:val="20"/>
          <w:lang w:val="cs-CZ"/>
        </w:rPr>
      </w:pPr>
      <w:r w:rsidRPr="00453415">
        <w:rPr>
          <w:sz w:val="20"/>
          <w:lang w:val="cs-CZ"/>
        </w:rPr>
        <w:t>e-mail:</w:t>
      </w:r>
      <w:r w:rsidRPr="00453415">
        <w:rPr>
          <w:sz w:val="20"/>
          <w:lang w:val="cs-CZ"/>
        </w:rPr>
        <w:tab/>
      </w:r>
      <w:hyperlink r:id="rId9">
        <w:r w:rsidR="00453415" w:rsidRPr="00453415">
          <w:rPr>
            <w:sz w:val="20"/>
            <w:lang w:val="cs-CZ"/>
          </w:rPr>
          <w:t>XXXXXXXXXX</w:t>
        </w:r>
      </w:hyperlink>
    </w:p>
    <w:p w14:paraId="6DEBF8B2" w14:textId="77777777" w:rsidR="00A86C30" w:rsidRPr="00453415" w:rsidRDefault="00A86C30">
      <w:pPr>
        <w:pStyle w:val="Zkladntext"/>
        <w:rPr>
          <w:lang w:val="cs-CZ"/>
        </w:rPr>
      </w:pPr>
    </w:p>
    <w:p w14:paraId="10B0B62F" w14:textId="77777777" w:rsidR="00A86C30" w:rsidRPr="00453415" w:rsidRDefault="00A86C30">
      <w:pPr>
        <w:pStyle w:val="Zkladntext"/>
        <w:spacing w:before="11"/>
        <w:rPr>
          <w:sz w:val="27"/>
          <w:lang w:val="cs-CZ"/>
        </w:rPr>
      </w:pPr>
    </w:p>
    <w:p w14:paraId="6649E3BE" w14:textId="77777777" w:rsidR="00A86C30" w:rsidRPr="00453415" w:rsidRDefault="004E4690">
      <w:pPr>
        <w:pStyle w:val="Nadpis6"/>
        <w:spacing w:before="93"/>
        <w:rPr>
          <w:lang w:val="cs-CZ"/>
        </w:rPr>
      </w:pPr>
      <w:r w:rsidRPr="00453415">
        <w:rPr>
          <w:lang w:val="cs-CZ"/>
        </w:rPr>
        <w:t>Pracovníci této linky jsou zodpovědní např. za:</w:t>
      </w:r>
    </w:p>
    <w:p w14:paraId="3BB2D27B" w14:textId="77777777" w:rsidR="00A86C30" w:rsidRPr="00453415" w:rsidRDefault="00A86C30">
      <w:pPr>
        <w:pStyle w:val="Zkladntext"/>
        <w:spacing w:before="10"/>
        <w:rPr>
          <w:b/>
          <w:sz w:val="24"/>
          <w:lang w:val="cs-CZ"/>
        </w:rPr>
      </w:pPr>
    </w:p>
    <w:p w14:paraId="56418615" w14:textId="77777777" w:rsidR="00A86C30" w:rsidRPr="00453415" w:rsidRDefault="004E4690">
      <w:pPr>
        <w:pStyle w:val="Odstavecseseznamem"/>
        <w:numPr>
          <w:ilvl w:val="2"/>
          <w:numId w:val="27"/>
        </w:numPr>
        <w:tabs>
          <w:tab w:val="left" w:pos="1292"/>
          <w:tab w:val="left" w:pos="1293"/>
        </w:tabs>
        <w:spacing w:before="1"/>
        <w:rPr>
          <w:sz w:val="20"/>
          <w:lang w:val="cs-CZ"/>
        </w:rPr>
      </w:pPr>
      <w:r w:rsidRPr="00453415">
        <w:rPr>
          <w:sz w:val="20"/>
          <w:lang w:val="cs-CZ"/>
        </w:rPr>
        <w:t>řešení individuálních požadavků, s doporučením nejvhodnějšího řešení pro</w:t>
      </w:r>
      <w:r w:rsidRPr="00453415">
        <w:rPr>
          <w:spacing w:val="-9"/>
          <w:sz w:val="20"/>
          <w:lang w:val="cs-CZ"/>
        </w:rPr>
        <w:t xml:space="preserve"> </w:t>
      </w:r>
      <w:r w:rsidRPr="00453415">
        <w:rPr>
          <w:sz w:val="20"/>
          <w:lang w:val="cs-CZ"/>
        </w:rPr>
        <w:t>zákazníka</w:t>
      </w:r>
    </w:p>
    <w:p w14:paraId="2AC1C5D2" w14:textId="77777777" w:rsidR="00A86C30" w:rsidRPr="00453415" w:rsidRDefault="004E4690">
      <w:pPr>
        <w:pStyle w:val="Odstavecseseznamem"/>
        <w:numPr>
          <w:ilvl w:val="2"/>
          <w:numId w:val="27"/>
        </w:numPr>
        <w:tabs>
          <w:tab w:val="left" w:pos="1292"/>
          <w:tab w:val="left" w:pos="1293"/>
        </w:tabs>
        <w:spacing w:before="43"/>
        <w:rPr>
          <w:sz w:val="20"/>
          <w:lang w:val="cs-CZ"/>
        </w:rPr>
      </w:pPr>
      <w:r w:rsidRPr="00453415">
        <w:rPr>
          <w:sz w:val="20"/>
          <w:lang w:val="cs-CZ"/>
        </w:rPr>
        <w:t>podávání základních informací o produktech a</w:t>
      </w:r>
      <w:r w:rsidRPr="00453415">
        <w:rPr>
          <w:spacing w:val="-7"/>
          <w:sz w:val="20"/>
          <w:lang w:val="cs-CZ"/>
        </w:rPr>
        <w:t xml:space="preserve"> </w:t>
      </w:r>
      <w:r w:rsidRPr="00453415">
        <w:rPr>
          <w:sz w:val="20"/>
          <w:lang w:val="cs-CZ"/>
        </w:rPr>
        <w:t>službách</w:t>
      </w:r>
    </w:p>
    <w:p w14:paraId="66CEDC3C" w14:textId="77777777" w:rsidR="00A86C30" w:rsidRPr="00453415" w:rsidRDefault="004E4690">
      <w:pPr>
        <w:pStyle w:val="Odstavecseseznamem"/>
        <w:numPr>
          <w:ilvl w:val="2"/>
          <w:numId w:val="27"/>
        </w:numPr>
        <w:tabs>
          <w:tab w:val="left" w:pos="1292"/>
          <w:tab w:val="left" w:pos="1293"/>
        </w:tabs>
        <w:spacing w:before="45"/>
        <w:rPr>
          <w:sz w:val="20"/>
          <w:lang w:val="cs-CZ"/>
        </w:rPr>
      </w:pPr>
      <w:r w:rsidRPr="00453415">
        <w:rPr>
          <w:sz w:val="20"/>
          <w:lang w:val="cs-CZ"/>
        </w:rPr>
        <w:t>příjem požadavků a jejich předání příslušnému obchodnímu</w:t>
      </w:r>
      <w:r w:rsidRPr="00453415">
        <w:rPr>
          <w:spacing w:val="-8"/>
          <w:sz w:val="20"/>
          <w:lang w:val="cs-CZ"/>
        </w:rPr>
        <w:t xml:space="preserve"> </w:t>
      </w:r>
      <w:r w:rsidRPr="00453415">
        <w:rPr>
          <w:sz w:val="20"/>
          <w:lang w:val="cs-CZ"/>
        </w:rPr>
        <w:t>zástupci</w:t>
      </w:r>
    </w:p>
    <w:p w14:paraId="28E3C68F" w14:textId="77777777" w:rsidR="00A86C30" w:rsidRPr="00453415" w:rsidRDefault="004E4690">
      <w:pPr>
        <w:pStyle w:val="Odstavecseseznamem"/>
        <w:numPr>
          <w:ilvl w:val="2"/>
          <w:numId w:val="27"/>
        </w:numPr>
        <w:tabs>
          <w:tab w:val="left" w:pos="1292"/>
          <w:tab w:val="left" w:pos="1293"/>
        </w:tabs>
        <w:spacing w:before="45" w:line="280" w:lineRule="auto"/>
        <w:ind w:right="1297" w:hanging="360"/>
        <w:rPr>
          <w:sz w:val="20"/>
          <w:lang w:val="cs-CZ"/>
        </w:rPr>
      </w:pPr>
      <w:r w:rsidRPr="00453415">
        <w:rPr>
          <w:sz w:val="20"/>
          <w:lang w:val="cs-CZ"/>
        </w:rPr>
        <w:t>aktivaci, deaktivaci a změnách služeb (blokace a odbl</w:t>
      </w:r>
      <w:r w:rsidRPr="00453415">
        <w:rPr>
          <w:sz w:val="20"/>
          <w:lang w:val="cs-CZ"/>
        </w:rPr>
        <w:t>okování SIM karty, aktivace / deaktivace roamingu)</w:t>
      </w:r>
    </w:p>
    <w:p w14:paraId="454530D8" w14:textId="77777777" w:rsidR="00A86C30" w:rsidRPr="00453415" w:rsidRDefault="004E4690">
      <w:pPr>
        <w:pStyle w:val="Odstavecseseznamem"/>
        <w:numPr>
          <w:ilvl w:val="2"/>
          <w:numId w:val="27"/>
        </w:numPr>
        <w:tabs>
          <w:tab w:val="left" w:pos="1292"/>
          <w:tab w:val="left" w:pos="1293"/>
        </w:tabs>
        <w:spacing w:before="9"/>
        <w:rPr>
          <w:sz w:val="20"/>
          <w:lang w:val="cs-CZ"/>
        </w:rPr>
      </w:pPr>
      <w:r w:rsidRPr="00453415">
        <w:rPr>
          <w:sz w:val="20"/>
          <w:lang w:val="cs-CZ"/>
        </w:rPr>
        <w:t>objednávání</w:t>
      </w:r>
      <w:r w:rsidRPr="00453415">
        <w:rPr>
          <w:spacing w:val="-2"/>
          <w:sz w:val="20"/>
          <w:lang w:val="cs-CZ"/>
        </w:rPr>
        <w:t xml:space="preserve"> </w:t>
      </w:r>
      <w:r w:rsidRPr="00453415">
        <w:rPr>
          <w:sz w:val="20"/>
          <w:lang w:val="cs-CZ"/>
        </w:rPr>
        <w:t>zboží</w:t>
      </w:r>
    </w:p>
    <w:p w14:paraId="0A6FA098" w14:textId="77777777" w:rsidR="00A86C30" w:rsidRPr="00453415" w:rsidRDefault="004E4690">
      <w:pPr>
        <w:pStyle w:val="Odstavecseseznamem"/>
        <w:numPr>
          <w:ilvl w:val="2"/>
          <w:numId w:val="27"/>
        </w:numPr>
        <w:tabs>
          <w:tab w:val="left" w:pos="1292"/>
          <w:tab w:val="left" w:pos="1293"/>
        </w:tabs>
        <w:spacing w:before="45"/>
        <w:rPr>
          <w:sz w:val="20"/>
          <w:lang w:val="cs-CZ"/>
        </w:rPr>
      </w:pPr>
      <w:r w:rsidRPr="00453415">
        <w:rPr>
          <w:sz w:val="20"/>
          <w:lang w:val="cs-CZ"/>
        </w:rPr>
        <w:t>řešení</w:t>
      </w:r>
      <w:r w:rsidRPr="00453415">
        <w:rPr>
          <w:spacing w:val="-2"/>
          <w:sz w:val="20"/>
          <w:lang w:val="cs-CZ"/>
        </w:rPr>
        <w:t xml:space="preserve"> </w:t>
      </w:r>
      <w:r w:rsidRPr="00453415">
        <w:rPr>
          <w:sz w:val="20"/>
          <w:lang w:val="cs-CZ"/>
        </w:rPr>
        <w:t>poruch</w:t>
      </w:r>
    </w:p>
    <w:p w14:paraId="77709DB0" w14:textId="77777777" w:rsidR="00A86C30" w:rsidRPr="00453415" w:rsidRDefault="004E4690">
      <w:pPr>
        <w:pStyle w:val="Odstavecseseznamem"/>
        <w:numPr>
          <w:ilvl w:val="2"/>
          <w:numId w:val="27"/>
        </w:numPr>
        <w:tabs>
          <w:tab w:val="left" w:pos="1292"/>
          <w:tab w:val="left" w:pos="1293"/>
        </w:tabs>
        <w:spacing w:before="45"/>
        <w:rPr>
          <w:sz w:val="20"/>
          <w:lang w:val="cs-CZ"/>
        </w:rPr>
      </w:pPr>
      <w:r w:rsidRPr="00453415">
        <w:rPr>
          <w:sz w:val="20"/>
          <w:lang w:val="cs-CZ"/>
        </w:rPr>
        <w:t>podávání</w:t>
      </w:r>
      <w:r w:rsidRPr="00453415">
        <w:rPr>
          <w:spacing w:val="-2"/>
          <w:sz w:val="20"/>
          <w:lang w:val="cs-CZ"/>
        </w:rPr>
        <w:t xml:space="preserve"> </w:t>
      </w:r>
      <w:r w:rsidRPr="00453415">
        <w:rPr>
          <w:sz w:val="20"/>
          <w:lang w:val="cs-CZ"/>
        </w:rPr>
        <w:t>reklamací</w:t>
      </w:r>
    </w:p>
    <w:p w14:paraId="365E6B2A" w14:textId="77777777" w:rsidR="00A86C30" w:rsidRPr="00453415" w:rsidRDefault="00A86C30">
      <w:pPr>
        <w:pStyle w:val="Zkladntext"/>
        <w:rPr>
          <w:sz w:val="24"/>
          <w:lang w:val="cs-CZ"/>
        </w:rPr>
      </w:pPr>
    </w:p>
    <w:p w14:paraId="5F41F868" w14:textId="77777777" w:rsidR="00A86C30" w:rsidRPr="00453415" w:rsidRDefault="00A86C30">
      <w:pPr>
        <w:pStyle w:val="Zkladntext"/>
        <w:spacing w:before="10"/>
        <w:rPr>
          <w:sz w:val="31"/>
          <w:lang w:val="cs-CZ"/>
        </w:rPr>
      </w:pPr>
    </w:p>
    <w:p w14:paraId="00E398EF" w14:textId="77777777" w:rsidR="00A86C30" w:rsidRPr="00453415" w:rsidRDefault="004E4690">
      <w:pPr>
        <w:pStyle w:val="Nadpis6"/>
        <w:rPr>
          <w:lang w:val="cs-CZ"/>
        </w:rPr>
      </w:pPr>
      <w:r w:rsidRPr="00453415">
        <w:rPr>
          <w:lang w:val="cs-CZ"/>
        </w:rPr>
        <w:t>Termíny pro vyřízení požadavků:</w:t>
      </w:r>
    </w:p>
    <w:p w14:paraId="366EB28F" w14:textId="77777777" w:rsidR="00A86C30" w:rsidRPr="00453415" w:rsidRDefault="00A86C30">
      <w:pPr>
        <w:pStyle w:val="Zkladntext"/>
        <w:spacing w:before="11"/>
        <w:rPr>
          <w:b/>
          <w:sz w:val="24"/>
          <w:lang w:val="cs-CZ"/>
        </w:rPr>
      </w:pPr>
    </w:p>
    <w:p w14:paraId="4FC4F875" w14:textId="77777777" w:rsidR="00A86C30" w:rsidRPr="00453415" w:rsidRDefault="004E4690">
      <w:pPr>
        <w:pStyle w:val="Odstavecseseznamem"/>
        <w:numPr>
          <w:ilvl w:val="2"/>
          <w:numId w:val="27"/>
        </w:numPr>
        <w:tabs>
          <w:tab w:val="left" w:pos="1292"/>
          <w:tab w:val="left" w:pos="1293"/>
        </w:tabs>
        <w:spacing w:line="285" w:lineRule="auto"/>
        <w:ind w:right="696" w:hanging="360"/>
        <w:rPr>
          <w:sz w:val="20"/>
          <w:lang w:val="cs-CZ"/>
        </w:rPr>
      </w:pPr>
      <w:r w:rsidRPr="00453415">
        <w:rPr>
          <w:sz w:val="20"/>
          <w:lang w:val="cs-CZ"/>
        </w:rPr>
        <w:t>telefonické požadavky k jednotlivým tel. číslům jsou vyřízeny tentýž den, max. do 24 hod. Požadavky týkající se 10 a ví</w:t>
      </w:r>
      <w:r w:rsidRPr="00453415">
        <w:rPr>
          <w:sz w:val="20"/>
          <w:lang w:val="cs-CZ"/>
        </w:rPr>
        <w:t>ce čísel najednou, jsou vyřízeny, pokud se nevyskytnou technické potíže, do 48 hod.</w:t>
      </w:r>
    </w:p>
    <w:p w14:paraId="527C8402" w14:textId="77777777" w:rsidR="00A86C30" w:rsidRPr="00453415" w:rsidRDefault="004E4690">
      <w:pPr>
        <w:pStyle w:val="Odstavecseseznamem"/>
        <w:numPr>
          <w:ilvl w:val="2"/>
          <w:numId w:val="27"/>
        </w:numPr>
        <w:tabs>
          <w:tab w:val="left" w:pos="1292"/>
          <w:tab w:val="left" w:pos="1293"/>
        </w:tabs>
        <w:spacing w:before="3"/>
        <w:rPr>
          <w:sz w:val="20"/>
          <w:lang w:val="cs-CZ"/>
        </w:rPr>
      </w:pPr>
      <w:r w:rsidRPr="00453415">
        <w:rPr>
          <w:sz w:val="20"/>
          <w:lang w:val="cs-CZ"/>
        </w:rPr>
        <w:t>na vyřízení písemného požadavku má poskytovatel dle Všeobecných podmínek 5 pracovních</w:t>
      </w:r>
      <w:r w:rsidRPr="00453415">
        <w:rPr>
          <w:spacing w:val="-14"/>
          <w:sz w:val="20"/>
          <w:lang w:val="cs-CZ"/>
        </w:rPr>
        <w:t xml:space="preserve"> </w:t>
      </w:r>
      <w:r w:rsidRPr="00453415">
        <w:rPr>
          <w:sz w:val="20"/>
          <w:lang w:val="cs-CZ"/>
        </w:rPr>
        <w:t>dní</w:t>
      </w:r>
    </w:p>
    <w:p w14:paraId="0DE122F6" w14:textId="77777777" w:rsidR="00A86C30" w:rsidRPr="00453415" w:rsidRDefault="00A86C30">
      <w:pPr>
        <w:pStyle w:val="Zkladntext"/>
        <w:rPr>
          <w:sz w:val="24"/>
          <w:lang w:val="cs-CZ"/>
        </w:rPr>
      </w:pPr>
    </w:p>
    <w:p w14:paraId="1106EFDE" w14:textId="77777777" w:rsidR="00A86C30" w:rsidRPr="00453415" w:rsidRDefault="00A86C30">
      <w:pPr>
        <w:pStyle w:val="Zkladntext"/>
        <w:spacing w:before="10"/>
        <w:rPr>
          <w:sz w:val="31"/>
          <w:lang w:val="cs-CZ"/>
        </w:rPr>
      </w:pPr>
    </w:p>
    <w:p w14:paraId="522CC97A" w14:textId="77777777" w:rsidR="00A86C30" w:rsidRPr="00453415" w:rsidRDefault="004E4690">
      <w:pPr>
        <w:pStyle w:val="Nadpis6"/>
        <w:rPr>
          <w:lang w:val="cs-CZ"/>
        </w:rPr>
      </w:pPr>
      <w:r w:rsidRPr="00453415">
        <w:rPr>
          <w:lang w:val="cs-CZ"/>
        </w:rPr>
        <w:t>Reklamace:</w:t>
      </w:r>
    </w:p>
    <w:p w14:paraId="1B3A1F25" w14:textId="77777777" w:rsidR="00A86C30" w:rsidRPr="00453415" w:rsidRDefault="00A86C30">
      <w:pPr>
        <w:pStyle w:val="Zkladntext"/>
        <w:spacing w:before="11"/>
        <w:rPr>
          <w:b/>
          <w:sz w:val="24"/>
          <w:lang w:val="cs-CZ"/>
        </w:rPr>
      </w:pPr>
    </w:p>
    <w:p w14:paraId="1FC98F68" w14:textId="77777777" w:rsidR="00A86C30" w:rsidRPr="00453415" w:rsidRDefault="004E4690">
      <w:pPr>
        <w:pStyle w:val="Odstavecseseznamem"/>
        <w:numPr>
          <w:ilvl w:val="2"/>
          <w:numId w:val="27"/>
        </w:numPr>
        <w:tabs>
          <w:tab w:val="left" w:pos="1292"/>
          <w:tab w:val="left" w:pos="1293"/>
        </w:tabs>
        <w:spacing w:line="283" w:lineRule="auto"/>
        <w:ind w:right="877" w:hanging="360"/>
        <w:rPr>
          <w:sz w:val="20"/>
          <w:lang w:val="cs-CZ"/>
        </w:rPr>
      </w:pPr>
      <w:r w:rsidRPr="00453415">
        <w:rPr>
          <w:sz w:val="20"/>
          <w:lang w:val="cs-CZ"/>
        </w:rPr>
        <w:t>na vyřízení reklamace má poskytovatel standardně 30 dní. V případě technické náročnosti se lhůta může prodloužit až na 60</w:t>
      </w:r>
      <w:r w:rsidRPr="00453415">
        <w:rPr>
          <w:spacing w:val="3"/>
          <w:sz w:val="20"/>
          <w:lang w:val="cs-CZ"/>
        </w:rPr>
        <w:t xml:space="preserve"> </w:t>
      </w:r>
      <w:r w:rsidRPr="00453415">
        <w:rPr>
          <w:sz w:val="20"/>
          <w:lang w:val="cs-CZ"/>
        </w:rPr>
        <w:t>dní</w:t>
      </w:r>
    </w:p>
    <w:p w14:paraId="128F4EC4" w14:textId="77777777" w:rsidR="00A86C30" w:rsidRPr="00453415" w:rsidRDefault="00A86C30">
      <w:pPr>
        <w:pStyle w:val="Zkladntext"/>
        <w:rPr>
          <w:lang w:val="cs-CZ"/>
        </w:rPr>
      </w:pPr>
    </w:p>
    <w:p w14:paraId="1ECD81B5" w14:textId="77777777" w:rsidR="00A86C30" w:rsidRPr="00453415" w:rsidRDefault="00A86C30">
      <w:pPr>
        <w:pStyle w:val="Zkladntext"/>
        <w:rPr>
          <w:lang w:val="cs-CZ"/>
        </w:rPr>
      </w:pPr>
    </w:p>
    <w:p w14:paraId="4CF5C1B0" w14:textId="77777777" w:rsidR="00A86C30" w:rsidRPr="00453415" w:rsidRDefault="00A86C30">
      <w:pPr>
        <w:pStyle w:val="Zkladntext"/>
        <w:rPr>
          <w:lang w:val="cs-CZ"/>
        </w:rPr>
      </w:pPr>
    </w:p>
    <w:p w14:paraId="0B145AFA" w14:textId="77777777" w:rsidR="00A86C30" w:rsidRPr="00453415" w:rsidRDefault="00A86C30">
      <w:pPr>
        <w:pStyle w:val="Zkladntext"/>
        <w:rPr>
          <w:lang w:val="cs-CZ"/>
        </w:rPr>
      </w:pPr>
    </w:p>
    <w:p w14:paraId="26F2DAB9" w14:textId="77777777" w:rsidR="00A86C30" w:rsidRPr="00453415" w:rsidRDefault="00A86C30">
      <w:pPr>
        <w:pStyle w:val="Zkladntext"/>
        <w:rPr>
          <w:lang w:val="cs-CZ"/>
        </w:rPr>
      </w:pPr>
    </w:p>
    <w:p w14:paraId="4DBDC3FF" w14:textId="77777777" w:rsidR="00A86C30" w:rsidRPr="00453415" w:rsidRDefault="00A86C30">
      <w:pPr>
        <w:pStyle w:val="Zkladntext"/>
        <w:rPr>
          <w:lang w:val="cs-CZ"/>
        </w:rPr>
      </w:pPr>
    </w:p>
    <w:p w14:paraId="0414F0D9" w14:textId="77777777" w:rsidR="00A86C30" w:rsidRPr="00453415" w:rsidRDefault="00A86C30">
      <w:pPr>
        <w:pStyle w:val="Zkladntext"/>
        <w:rPr>
          <w:lang w:val="cs-CZ"/>
        </w:rPr>
      </w:pPr>
    </w:p>
    <w:p w14:paraId="326854D4" w14:textId="77777777" w:rsidR="00A86C30" w:rsidRPr="00453415" w:rsidRDefault="00A86C30">
      <w:pPr>
        <w:pStyle w:val="Zkladntext"/>
        <w:rPr>
          <w:lang w:val="cs-CZ"/>
        </w:rPr>
      </w:pPr>
    </w:p>
    <w:p w14:paraId="678B11FE" w14:textId="77777777" w:rsidR="00A86C30" w:rsidRPr="00453415" w:rsidRDefault="00A86C30">
      <w:pPr>
        <w:pStyle w:val="Zkladntext"/>
        <w:rPr>
          <w:lang w:val="cs-CZ"/>
        </w:rPr>
      </w:pPr>
    </w:p>
    <w:p w14:paraId="5D3E3A54" w14:textId="77777777" w:rsidR="00A86C30" w:rsidRPr="00453415" w:rsidRDefault="00A86C30">
      <w:pPr>
        <w:pStyle w:val="Zkladntext"/>
        <w:rPr>
          <w:lang w:val="cs-CZ"/>
        </w:rPr>
      </w:pPr>
    </w:p>
    <w:p w14:paraId="3750886D" w14:textId="77777777" w:rsidR="00A86C30" w:rsidRPr="00453415" w:rsidRDefault="00A86C30">
      <w:pPr>
        <w:pStyle w:val="Zkladntext"/>
        <w:rPr>
          <w:lang w:val="cs-CZ"/>
        </w:rPr>
      </w:pPr>
    </w:p>
    <w:p w14:paraId="278E8442" w14:textId="77777777" w:rsidR="00A86C30" w:rsidRPr="00453415" w:rsidRDefault="00A86C30">
      <w:pPr>
        <w:pStyle w:val="Zkladntext"/>
        <w:rPr>
          <w:lang w:val="cs-CZ"/>
        </w:rPr>
      </w:pPr>
    </w:p>
    <w:p w14:paraId="21749678" w14:textId="77777777" w:rsidR="00A86C30" w:rsidRPr="00453415" w:rsidRDefault="00A86C30">
      <w:pPr>
        <w:pStyle w:val="Zkladntext"/>
        <w:rPr>
          <w:lang w:val="cs-CZ"/>
        </w:rPr>
      </w:pPr>
    </w:p>
    <w:p w14:paraId="10BD3FCE" w14:textId="77777777" w:rsidR="00A86C30" w:rsidRPr="00453415" w:rsidRDefault="00A86C30">
      <w:pPr>
        <w:pStyle w:val="Zkladntext"/>
        <w:spacing w:before="4"/>
        <w:rPr>
          <w:sz w:val="29"/>
          <w:lang w:val="cs-CZ"/>
        </w:rPr>
      </w:pPr>
    </w:p>
    <w:p w14:paraId="47457CE1" w14:textId="77777777" w:rsidR="00A86C30" w:rsidRPr="00453415" w:rsidRDefault="00A86C30">
      <w:pPr>
        <w:rPr>
          <w:sz w:val="29"/>
          <w:lang w:val="cs-CZ"/>
        </w:rPr>
        <w:sectPr w:rsidR="00A86C30" w:rsidRPr="00453415">
          <w:pgSz w:w="11910" w:h="16840"/>
          <w:pgMar w:top="1080" w:right="440" w:bottom="520" w:left="560" w:header="278" w:footer="339" w:gutter="0"/>
          <w:cols w:space="708"/>
        </w:sectPr>
      </w:pPr>
    </w:p>
    <w:p w14:paraId="4FD4A2AC" w14:textId="77777777" w:rsidR="00A86C30" w:rsidRPr="00453415" w:rsidRDefault="004E4690">
      <w:pPr>
        <w:pStyle w:val="Zkladntext"/>
        <w:spacing w:before="91"/>
        <w:ind w:left="1302"/>
        <w:rPr>
          <w:lang w:val="cs-CZ"/>
        </w:rPr>
      </w:pPr>
      <w:r w:rsidRPr="00453415">
        <w:rPr>
          <w:color w:val="000064"/>
          <w:w w:val="95"/>
          <w:lang w:val="cs-CZ"/>
        </w:rPr>
        <w:t>O2</w:t>
      </w:r>
      <w:r w:rsidRPr="00453415">
        <w:rPr>
          <w:color w:val="000064"/>
          <w:spacing w:val="-27"/>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r w:rsidRPr="00453415">
        <w:rPr>
          <w:color w:val="000064"/>
          <w:spacing w:val="-26"/>
          <w:w w:val="95"/>
          <w:lang w:val="cs-CZ"/>
        </w:rPr>
        <w:t xml:space="preserve"> </w:t>
      </w:r>
      <w:r w:rsidRPr="00453415">
        <w:rPr>
          <w:color w:val="000064"/>
          <w:w w:val="95"/>
          <w:lang w:val="cs-CZ"/>
        </w:rPr>
        <w:t>a.s.</w:t>
      </w:r>
      <w:r w:rsidRPr="00453415">
        <w:rPr>
          <w:color w:val="000064"/>
          <w:spacing w:val="29"/>
          <w:w w:val="95"/>
          <w:lang w:val="cs-CZ"/>
        </w:rPr>
        <w:t xml:space="preserve"> </w:t>
      </w:r>
      <w:r w:rsidRPr="00453415">
        <w:rPr>
          <w:color w:val="000064"/>
          <w:w w:val="95"/>
          <w:lang w:val="cs-CZ"/>
        </w:rPr>
        <w:t>Za</w:t>
      </w:r>
      <w:r w:rsidRPr="00453415">
        <w:rPr>
          <w:color w:val="000064"/>
          <w:spacing w:val="-26"/>
          <w:w w:val="95"/>
          <w:lang w:val="cs-CZ"/>
        </w:rPr>
        <w:t xml:space="preserve"> </w:t>
      </w:r>
      <w:r w:rsidRPr="00453415">
        <w:rPr>
          <w:color w:val="000064"/>
          <w:w w:val="95"/>
          <w:lang w:val="cs-CZ"/>
        </w:rPr>
        <w:t>Brumlovkou</w:t>
      </w:r>
      <w:r w:rsidRPr="00453415">
        <w:rPr>
          <w:color w:val="000064"/>
          <w:spacing w:val="-25"/>
          <w:w w:val="95"/>
          <w:lang w:val="cs-CZ"/>
        </w:rPr>
        <w:t xml:space="preserve"> </w:t>
      </w:r>
      <w:r w:rsidRPr="00453415">
        <w:rPr>
          <w:color w:val="000064"/>
          <w:w w:val="95"/>
          <w:lang w:val="cs-CZ"/>
        </w:rPr>
        <w:t>266/2</w:t>
      </w:r>
      <w:r w:rsidRPr="00453415">
        <w:rPr>
          <w:color w:val="000064"/>
          <w:spacing w:val="27"/>
          <w:w w:val="95"/>
          <w:lang w:val="cs-CZ"/>
        </w:rPr>
        <w:t xml:space="preserve"> </w:t>
      </w:r>
      <w:r w:rsidRPr="00453415">
        <w:rPr>
          <w:color w:val="000064"/>
          <w:w w:val="95"/>
          <w:lang w:val="cs-CZ"/>
        </w:rPr>
        <w:t>140</w:t>
      </w:r>
      <w:r w:rsidRPr="00453415">
        <w:rPr>
          <w:color w:val="000064"/>
          <w:spacing w:val="-26"/>
          <w:w w:val="95"/>
          <w:lang w:val="cs-CZ"/>
        </w:rPr>
        <w:t xml:space="preserve"> </w:t>
      </w:r>
      <w:r w:rsidRPr="00453415">
        <w:rPr>
          <w:color w:val="000064"/>
          <w:w w:val="95"/>
          <w:lang w:val="cs-CZ"/>
        </w:rPr>
        <w:t>22</w:t>
      </w:r>
      <w:r w:rsidRPr="00453415">
        <w:rPr>
          <w:color w:val="000064"/>
          <w:spacing w:val="-27"/>
          <w:w w:val="95"/>
          <w:lang w:val="cs-CZ"/>
        </w:rPr>
        <w:t xml:space="preserve"> </w:t>
      </w:r>
      <w:r w:rsidRPr="00453415">
        <w:rPr>
          <w:color w:val="000064"/>
          <w:w w:val="95"/>
          <w:lang w:val="cs-CZ"/>
        </w:rPr>
        <w:t>Praha</w:t>
      </w:r>
      <w:r w:rsidRPr="00453415">
        <w:rPr>
          <w:color w:val="000064"/>
          <w:spacing w:val="-26"/>
          <w:w w:val="95"/>
          <w:lang w:val="cs-CZ"/>
        </w:rPr>
        <w:t xml:space="preserve"> </w:t>
      </w:r>
      <w:r w:rsidRPr="00453415">
        <w:rPr>
          <w:color w:val="000064"/>
          <w:w w:val="95"/>
          <w:lang w:val="cs-CZ"/>
        </w:rPr>
        <w:t>4</w:t>
      </w:r>
      <w:r w:rsidRPr="00453415">
        <w:rPr>
          <w:color w:val="000064"/>
          <w:spacing w:val="-25"/>
          <w:w w:val="95"/>
          <w:lang w:val="cs-CZ"/>
        </w:rPr>
        <w:t xml:space="preserve"> </w:t>
      </w:r>
      <w:r w:rsidRPr="00453415">
        <w:rPr>
          <w:color w:val="000064"/>
          <w:w w:val="95"/>
          <w:lang w:val="cs-CZ"/>
        </w:rPr>
        <w:t>-</w:t>
      </w:r>
      <w:r w:rsidRPr="00453415">
        <w:rPr>
          <w:color w:val="000064"/>
          <w:spacing w:val="-26"/>
          <w:w w:val="95"/>
          <w:lang w:val="cs-CZ"/>
        </w:rPr>
        <w:t xml:space="preserve"> </w:t>
      </w:r>
      <w:r w:rsidRPr="00453415">
        <w:rPr>
          <w:color w:val="000064"/>
          <w:w w:val="95"/>
          <w:lang w:val="cs-CZ"/>
        </w:rPr>
        <w:t>Michle</w:t>
      </w:r>
      <w:r w:rsidRPr="00453415">
        <w:rPr>
          <w:color w:val="000064"/>
          <w:spacing w:val="-28"/>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p>
    <w:p w14:paraId="2B717FA5" w14:textId="77777777" w:rsidR="00A86C30" w:rsidRPr="00453415" w:rsidRDefault="004E4690">
      <w:pPr>
        <w:spacing w:before="92"/>
        <w:ind w:left="2245"/>
        <w:rPr>
          <w:sz w:val="14"/>
          <w:lang w:val="cs-CZ"/>
        </w:rPr>
      </w:pPr>
      <w:r w:rsidRPr="00453415">
        <w:rPr>
          <w:color w:val="000064"/>
          <w:w w:val="95"/>
          <w:sz w:val="14"/>
          <w:lang w:val="cs-CZ"/>
        </w:rPr>
        <w:t>zapsaná</w:t>
      </w:r>
      <w:r w:rsidRPr="00453415">
        <w:rPr>
          <w:color w:val="000064"/>
          <w:spacing w:val="-22"/>
          <w:w w:val="95"/>
          <w:sz w:val="14"/>
          <w:lang w:val="cs-CZ"/>
        </w:rPr>
        <w:t xml:space="preserve"> </w:t>
      </w:r>
      <w:r w:rsidRPr="00453415">
        <w:rPr>
          <w:color w:val="000064"/>
          <w:w w:val="95"/>
          <w:sz w:val="14"/>
          <w:lang w:val="cs-CZ"/>
        </w:rPr>
        <w:t>v</w:t>
      </w:r>
      <w:r w:rsidRPr="00453415">
        <w:rPr>
          <w:color w:val="000064"/>
          <w:spacing w:val="-24"/>
          <w:w w:val="95"/>
          <w:sz w:val="14"/>
          <w:lang w:val="cs-CZ"/>
        </w:rPr>
        <w:t xml:space="preserve"> </w:t>
      </w:r>
      <w:r w:rsidRPr="00453415">
        <w:rPr>
          <w:color w:val="000064"/>
          <w:w w:val="95"/>
          <w:sz w:val="14"/>
          <w:lang w:val="cs-CZ"/>
        </w:rPr>
        <w:t>obchod</w:t>
      </w:r>
      <w:r w:rsidRPr="00453415">
        <w:rPr>
          <w:color w:val="000064"/>
          <w:w w:val="95"/>
          <w:sz w:val="14"/>
          <w:lang w:val="cs-CZ"/>
        </w:rPr>
        <w:t>ním</w:t>
      </w:r>
      <w:r w:rsidRPr="00453415">
        <w:rPr>
          <w:color w:val="000064"/>
          <w:spacing w:val="-24"/>
          <w:w w:val="95"/>
          <w:sz w:val="14"/>
          <w:lang w:val="cs-CZ"/>
        </w:rPr>
        <w:t xml:space="preserve"> </w:t>
      </w:r>
      <w:r w:rsidRPr="00453415">
        <w:rPr>
          <w:color w:val="000064"/>
          <w:w w:val="95"/>
          <w:sz w:val="14"/>
          <w:lang w:val="cs-CZ"/>
        </w:rPr>
        <w:t>rejstříku</w:t>
      </w:r>
      <w:r w:rsidRPr="00453415">
        <w:rPr>
          <w:color w:val="000064"/>
          <w:spacing w:val="-22"/>
          <w:w w:val="95"/>
          <w:sz w:val="14"/>
          <w:lang w:val="cs-CZ"/>
        </w:rPr>
        <w:t xml:space="preserve"> </w:t>
      </w:r>
      <w:r w:rsidRPr="00453415">
        <w:rPr>
          <w:color w:val="000064"/>
          <w:w w:val="95"/>
          <w:sz w:val="14"/>
          <w:lang w:val="cs-CZ"/>
        </w:rPr>
        <w:t>Městského</w:t>
      </w:r>
      <w:r w:rsidRPr="00453415">
        <w:rPr>
          <w:color w:val="000064"/>
          <w:spacing w:val="-22"/>
          <w:w w:val="95"/>
          <w:sz w:val="14"/>
          <w:lang w:val="cs-CZ"/>
        </w:rPr>
        <w:t xml:space="preserve"> </w:t>
      </w:r>
      <w:r w:rsidRPr="00453415">
        <w:rPr>
          <w:color w:val="000064"/>
          <w:w w:val="95"/>
          <w:sz w:val="14"/>
          <w:lang w:val="cs-CZ"/>
        </w:rPr>
        <w:t>soudu</w:t>
      </w:r>
      <w:r w:rsidRPr="00453415">
        <w:rPr>
          <w:color w:val="000064"/>
          <w:spacing w:val="-23"/>
          <w:w w:val="95"/>
          <w:sz w:val="14"/>
          <w:lang w:val="cs-CZ"/>
        </w:rPr>
        <w:t xml:space="preserve"> </w:t>
      </w:r>
      <w:r w:rsidRPr="00453415">
        <w:rPr>
          <w:color w:val="000064"/>
          <w:w w:val="95"/>
          <w:sz w:val="14"/>
          <w:lang w:val="cs-CZ"/>
        </w:rPr>
        <w:t>v</w:t>
      </w:r>
      <w:r w:rsidRPr="00453415">
        <w:rPr>
          <w:color w:val="000064"/>
          <w:spacing w:val="-23"/>
          <w:w w:val="95"/>
          <w:sz w:val="14"/>
          <w:lang w:val="cs-CZ"/>
        </w:rPr>
        <w:t xml:space="preserve"> </w:t>
      </w:r>
      <w:r w:rsidRPr="00453415">
        <w:rPr>
          <w:color w:val="000064"/>
          <w:w w:val="95"/>
          <w:sz w:val="14"/>
          <w:lang w:val="cs-CZ"/>
        </w:rPr>
        <w:t>Praze</w:t>
      </w:r>
      <w:r w:rsidRPr="00453415">
        <w:rPr>
          <w:color w:val="000064"/>
          <w:spacing w:val="-23"/>
          <w:w w:val="95"/>
          <w:sz w:val="14"/>
          <w:lang w:val="cs-CZ"/>
        </w:rPr>
        <w:t xml:space="preserve"> </w:t>
      </w:r>
      <w:r w:rsidRPr="00453415">
        <w:rPr>
          <w:color w:val="000064"/>
          <w:w w:val="95"/>
          <w:sz w:val="14"/>
          <w:lang w:val="cs-CZ"/>
        </w:rPr>
        <w:t>oddíl</w:t>
      </w:r>
      <w:r w:rsidRPr="00453415">
        <w:rPr>
          <w:color w:val="000064"/>
          <w:spacing w:val="-23"/>
          <w:w w:val="95"/>
          <w:sz w:val="14"/>
          <w:lang w:val="cs-CZ"/>
        </w:rPr>
        <w:t xml:space="preserve"> </w:t>
      </w:r>
      <w:r w:rsidRPr="00453415">
        <w:rPr>
          <w:color w:val="000064"/>
          <w:w w:val="95"/>
          <w:sz w:val="14"/>
          <w:lang w:val="cs-CZ"/>
        </w:rPr>
        <w:t>B</w:t>
      </w:r>
      <w:r w:rsidRPr="00453415">
        <w:rPr>
          <w:color w:val="000064"/>
          <w:spacing w:val="-22"/>
          <w:w w:val="95"/>
          <w:sz w:val="14"/>
          <w:lang w:val="cs-CZ"/>
        </w:rPr>
        <w:t xml:space="preserve"> </w:t>
      </w:r>
      <w:r w:rsidRPr="00453415">
        <w:rPr>
          <w:color w:val="000064"/>
          <w:w w:val="95"/>
          <w:sz w:val="14"/>
          <w:lang w:val="cs-CZ"/>
        </w:rPr>
        <w:t>vložka</w:t>
      </w:r>
      <w:r w:rsidRPr="00453415">
        <w:rPr>
          <w:color w:val="000064"/>
          <w:spacing w:val="-22"/>
          <w:w w:val="95"/>
          <w:sz w:val="14"/>
          <w:lang w:val="cs-CZ"/>
        </w:rPr>
        <w:t xml:space="preserve"> </w:t>
      </w:r>
      <w:r w:rsidRPr="00453415">
        <w:rPr>
          <w:color w:val="000064"/>
          <w:w w:val="95"/>
          <w:sz w:val="14"/>
          <w:lang w:val="cs-CZ"/>
        </w:rPr>
        <w:t>2322</w:t>
      </w:r>
      <w:r w:rsidRPr="00453415">
        <w:rPr>
          <w:color w:val="000064"/>
          <w:spacing w:val="5"/>
          <w:w w:val="95"/>
          <w:sz w:val="14"/>
          <w:lang w:val="cs-CZ"/>
        </w:rPr>
        <w:t xml:space="preserve"> </w:t>
      </w:r>
      <w:r w:rsidRPr="00453415">
        <w:rPr>
          <w:color w:val="000064"/>
          <w:w w:val="95"/>
          <w:sz w:val="14"/>
          <w:lang w:val="cs-CZ"/>
        </w:rPr>
        <w:t>IČ</w:t>
      </w:r>
      <w:r w:rsidRPr="00453415">
        <w:rPr>
          <w:color w:val="000064"/>
          <w:spacing w:val="-23"/>
          <w:w w:val="95"/>
          <w:sz w:val="14"/>
          <w:lang w:val="cs-CZ"/>
        </w:rPr>
        <w:t xml:space="preserve"> </w:t>
      </w:r>
      <w:r w:rsidRPr="00453415">
        <w:rPr>
          <w:color w:val="000064"/>
          <w:w w:val="95"/>
          <w:sz w:val="14"/>
          <w:lang w:val="cs-CZ"/>
        </w:rPr>
        <w:t>60193336</w:t>
      </w:r>
      <w:r w:rsidRPr="00453415">
        <w:rPr>
          <w:color w:val="000064"/>
          <w:spacing w:val="6"/>
          <w:w w:val="95"/>
          <w:sz w:val="14"/>
          <w:lang w:val="cs-CZ"/>
        </w:rPr>
        <w:t xml:space="preserve"> </w:t>
      </w:r>
      <w:r w:rsidRPr="00453415">
        <w:rPr>
          <w:color w:val="000064"/>
          <w:w w:val="95"/>
          <w:sz w:val="14"/>
          <w:lang w:val="cs-CZ"/>
        </w:rPr>
        <w:t>DIČ</w:t>
      </w:r>
      <w:r w:rsidRPr="00453415">
        <w:rPr>
          <w:color w:val="000064"/>
          <w:spacing w:val="-23"/>
          <w:w w:val="95"/>
          <w:sz w:val="14"/>
          <w:lang w:val="cs-CZ"/>
        </w:rPr>
        <w:t xml:space="preserve"> </w:t>
      </w:r>
      <w:r w:rsidRPr="00453415">
        <w:rPr>
          <w:color w:val="000064"/>
          <w:w w:val="95"/>
          <w:sz w:val="14"/>
          <w:lang w:val="cs-CZ"/>
        </w:rPr>
        <w:t>CZ60193336</w:t>
      </w:r>
    </w:p>
    <w:p w14:paraId="3C3AAAA5" w14:textId="77777777" w:rsidR="00A86C30" w:rsidRPr="00453415" w:rsidRDefault="004E4690">
      <w:pPr>
        <w:pStyle w:val="Zkladntext"/>
        <w:spacing w:before="91"/>
        <w:ind w:left="2"/>
        <w:rPr>
          <w:lang w:val="cs-CZ"/>
        </w:rPr>
      </w:pPr>
      <w:r w:rsidRPr="00453415">
        <w:rPr>
          <w:lang w:val="cs-CZ"/>
        </w:rPr>
        <w:br w:type="column"/>
      </w:r>
      <w:r w:rsidRPr="00453415">
        <w:rPr>
          <w:color w:val="0000FF"/>
          <w:spacing w:val="-143"/>
          <w:u w:val="single" w:color="0000FF"/>
          <w:lang w:val="cs-CZ"/>
        </w:rPr>
        <w:t>w</w:t>
      </w:r>
      <w:r w:rsidRPr="00453415">
        <w:rPr>
          <w:color w:val="0000FF"/>
          <w:spacing w:val="84"/>
          <w:lang w:val="cs-CZ"/>
        </w:rPr>
        <w:t xml:space="preserve"> </w:t>
      </w:r>
      <w:r w:rsidRPr="00453415">
        <w:rPr>
          <w:color w:val="0000FF"/>
          <w:u w:val="single" w:color="0000FF"/>
          <w:lang w:val="cs-CZ"/>
        </w:rPr>
        <w:t>ww.o2.cz</w:t>
      </w:r>
    </w:p>
    <w:p w14:paraId="31B13D48" w14:textId="77777777" w:rsidR="00A86C30" w:rsidRPr="00453415" w:rsidRDefault="00A86C30">
      <w:pPr>
        <w:rPr>
          <w:lang w:val="cs-CZ"/>
        </w:rPr>
        <w:sectPr w:rsidR="00A86C30" w:rsidRPr="00453415">
          <w:type w:val="continuous"/>
          <w:pgSz w:w="11910" w:h="16840"/>
          <w:pgMar w:top="1080" w:right="440" w:bottom="520" w:left="560" w:header="708" w:footer="708" w:gutter="0"/>
          <w:cols w:num="2" w:space="708" w:equalWidth="0">
            <w:col w:w="8420" w:space="40"/>
            <w:col w:w="2450"/>
          </w:cols>
        </w:sectPr>
      </w:pPr>
    </w:p>
    <w:p w14:paraId="7788B59D" w14:textId="77777777" w:rsidR="00A86C30" w:rsidRPr="00453415" w:rsidRDefault="00A86C30">
      <w:pPr>
        <w:pStyle w:val="Zkladntext"/>
        <w:spacing w:before="10"/>
        <w:rPr>
          <w:lang w:val="cs-CZ"/>
        </w:rPr>
      </w:pPr>
    </w:p>
    <w:p w14:paraId="52AC4CA8" w14:textId="77777777" w:rsidR="00A86C30" w:rsidRPr="00453415" w:rsidRDefault="004E4690">
      <w:pPr>
        <w:pStyle w:val="Nadpis6"/>
        <w:spacing w:before="93"/>
        <w:jc w:val="both"/>
        <w:rPr>
          <w:lang w:val="cs-CZ"/>
        </w:rPr>
      </w:pPr>
      <w:r w:rsidRPr="00453415">
        <w:rPr>
          <w:lang w:val="cs-CZ"/>
        </w:rPr>
        <w:t>Příloha č. 3 UJEDNÁNÍ O ÚROVNI A MONITORINGU SLUŽEB</w:t>
      </w:r>
    </w:p>
    <w:p w14:paraId="3705B65A" w14:textId="77777777" w:rsidR="00A86C30" w:rsidRPr="00453415" w:rsidRDefault="00A86C30">
      <w:pPr>
        <w:pStyle w:val="Zkladntext"/>
        <w:spacing w:before="4"/>
        <w:rPr>
          <w:b/>
          <w:sz w:val="17"/>
          <w:lang w:val="cs-CZ"/>
        </w:rPr>
      </w:pPr>
    </w:p>
    <w:p w14:paraId="7131750E" w14:textId="77777777" w:rsidR="00A86C30" w:rsidRPr="00453415" w:rsidRDefault="004E4690">
      <w:pPr>
        <w:ind w:left="572"/>
        <w:jc w:val="both"/>
        <w:rPr>
          <w:b/>
          <w:sz w:val="20"/>
          <w:lang w:val="cs-CZ"/>
        </w:rPr>
      </w:pPr>
      <w:r w:rsidRPr="00453415">
        <w:rPr>
          <w:b/>
          <w:sz w:val="20"/>
          <w:lang w:val="cs-CZ"/>
        </w:rPr>
        <w:t>Kvalitativní ukazatele Služby</w:t>
      </w:r>
    </w:p>
    <w:p w14:paraId="11649C8A" w14:textId="77777777" w:rsidR="00A86C30" w:rsidRPr="00453415" w:rsidRDefault="004E4690">
      <w:pPr>
        <w:pStyle w:val="Zkladntext"/>
        <w:spacing w:before="120"/>
        <w:ind w:left="572"/>
        <w:jc w:val="both"/>
        <w:rPr>
          <w:lang w:val="cs-CZ"/>
        </w:rPr>
      </w:pPr>
      <w:r w:rsidRPr="00453415">
        <w:rPr>
          <w:lang w:val="cs-CZ"/>
        </w:rPr>
        <w:t>O2 zajistí dodržování kvalitativních ukazatelů Služby dle Poptávkového listu (dále jen „Kvalitativní ukazatele“).</w:t>
      </w:r>
    </w:p>
    <w:p w14:paraId="5BD616C0" w14:textId="77777777" w:rsidR="00A86C30" w:rsidRPr="00453415" w:rsidRDefault="004E4690">
      <w:pPr>
        <w:pStyle w:val="Zkladntext"/>
        <w:spacing w:before="80"/>
        <w:ind w:left="572" w:right="691"/>
        <w:jc w:val="both"/>
        <w:rPr>
          <w:lang w:val="cs-CZ"/>
        </w:rPr>
      </w:pPr>
      <w:r w:rsidRPr="00453415">
        <w:rPr>
          <w:lang w:val="cs-CZ"/>
        </w:rPr>
        <w:t>Kvalitativními</w:t>
      </w:r>
      <w:r w:rsidRPr="00453415">
        <w:rPr>
          <w:spacing w:val="-9"/>
          <w:lang w:val="cs-CZ"/>
        </w:rPr>
        <w:t xml:space="preserve"> </w:t>
      </w:r>
      <w:r w:rsidRPr="00453415">
        <w:rPr>
          <w:lang w:val="cs-CZ"/>
        </w:rPr>
        <w:t>ukazateli,</w:t>
      </w:r>
      <w:r w:rsidRPr="00453415">
        <w:rPr>
          <w:spacing w:val="-8"/>
          <w:lang w:val="cs-CZ"/>
        </w:rPr>
        <w:t xml:space="preserve"> </w:t>
      </w:r>
      <w:r w:rsidRPr="00453415">
        <w:rPr>
          <w:lang w:val="cs-CZ"/>
        </w:rPr>
        <w:t>které</w:t>
      </w:r>
      <w:r w:rsidRPr="00453415">
        <w:rPr>
          <w:spacing w:val="-8"/>
          <w:lang w:val="cs-CZ"/>
        </w:rPr>
        <w:t xml:space="preserve"> </w:t>
      </w:r>
      <w:r w:rsidRPr="00453415">
        <w:rPr>
          <w:lang w:val="cs-CZ"/>
        </w:rPr>
        <w:t>jsou</w:t>
      </w:r>
      <w:r w:rsidRPr="00453415">
        <w:rPr>
          <w:spacing w:val="-8"/>
          <w:lang w:val="cs-CZ"/>
        </w:rPr>
        <w:t xml:space="preserve"> </w:t>
      </w:r>
      <w:r w:rsidRPr="00453415">
        <w:rPr>
          <w:lang w:val="cs-CZ"/>
        </w:rPr>
        <w:t>měřeny</w:t>
      </w:r>
      <w:r w:rsidRPr="00453415">
        <w:rPr>
          <w:spacing w:val="-6"/>
          <w:lang w:val="cs-CZ"/>
        </w:rPr>
        <w:t xml:space="preserve"> </w:t>
      </w:r>
      <w:r w:rsidRPr="00453415">
        <w:rPr>
          <w:lang w:val="cs-CZ"/>
        </w:rPr>
        <w:t>a</w:t>
      </w:r>
      <w:r w:rsidRPr="00453415">
        <w:rPr>
          <w:spacing w:val="-8"/>
          <w:lang w:val="cs-CZ"/>
        </w:rPr>
        <w:t xml:space="preserve"> </w:t>
      </w:r>
      <w:r w:rsidRPr="00453415">
        <w:rPr>
          <w:lang w:val="cs-CZ"/>
        </w:rPr>
        <w:t>jejichž</w:t>
      </w:r>
      <w:r w:rsidRPr="00453415">
        <w:rPr>
          <w:spacing w:val="-6"/>
          <w:lang w:val="cs-CZ"/>
        </w:rPr>
        <w:t xml:space="preserve"> </w:t>
      </w:r>
      <w:r w:rsidRPr="00453415">
        <w:rPr>
          <w:lang w:val="cs-CZ"/>
        </w:rPr>
        <w:t>porušení</w:t>
      </w:r>
      <w:r w:rsidRPr="00453415">
        <w:rPr>
          <w:spacing w:val="-8"/>
          <w:lang w:val="cs-CZ"/>
        </w:rPr>
        <w:t xml:space="preserve"> </w:t>
      </w:r>
      <w:r w:rsidRPr="00453415">
        <w:rPr>
          <w:lang w:val="cs-CZ"/>
        </w:rPr>
        <w:t>je</w:t>
      </w:r>
      <w:r w:rsidRPr="00453415">
        <w:rPr>
          <w:spacing w:val="-8"/>
          <w:lang w:val="cs-CZ"/>
        </w:rPr>
        <w:t xml:space="preserve"> </w:t>
      </w:r>
      <w:r w:rsidRPr="00453415">
        <w:rPr>
          <w:lang w:val="cs-CZ"/>
        </w:rPr>
        <w:t>sankcionováno,</w:t>
      </w:r>
      <w:r w:rsidRPr="00453415">
        <w:rPr>
          <w:spacing w:val="-8"/>
          <w:lang w:val="cs-CZ"/>
        </w:rPr>
        <w:t xml:space="preserve"> </w:t>
      </w:r>
      <w:r w:rsidRPr="00453415">
        <w:rPr>
          <w:lang w:val="cs-CZ"/>
        </w:rPr>
        <w:t>jsou</w:t>
      </w:r>
      <w:r w:rsidRPr="00453415">
        <w:rPr>
          <w:spacing w:val="-7"/>
          <w:lang w:val="cs-CZ"/>
        </w:rPr>
        <w:t xml:space="preserve"> </w:t>
      </w:r>
      <w:r w:rsidRPr="00453415">
        <w:rPr>
          <w:lang w:val="cs-CZ"/>
        </w:rPr>
        <w:t>dostupnost</w:t>
      </w:r>
      <w:r w:rsidRPr="00453415">
        <w:rPr>
          <w:spacing w:val="-8"/>
          <w:lang w:val="cs-CZ"/>
        </w:rPr>
        <w:t xml:space="preserve"> </w:t>
      </w:r>
      <w:r w:rsidRPr="00453415">
        <w:rPr>
          <w:lang w:val="cs-CZ"/>
        </w:rPr>
        <w:t>(SLA)</w:t>
      </w:r>
      <w:r w:rsidRPr="00453415">
        <w:rPr>
          <w:spacing w:val="-7"/>
          <w:lang w:val="cs-CZ"/>
        </w:rPr>
        <w:t xml:space="preserve"> </w:t>
      </w:r>
      <w:r w:rsidRPr="00453415">
        <w:rPr>
          <w:lang w:val="cs-CZ"/>
        </w:rPr>
        <w:t>a</w:t>
      </w:r>
      <w:r w:rsidRPr="00453415">
        <w:rPr>
          <w:spacing w:val="-8"/>
          <w:lang w:val="cs-CZ"/>
        </w:rPr>
        <w:t xml:space="preserve"> </w:t>
      </w:r>
      <w:r w:rsidRPr="00453415">
        <w:rPr>
          <w:lang w:val="cs-CZ"/>
        </w:rPr>
        <w:t>Doba zavedení Služby (jak je tento pojem dále definován), pokud není sjednáno jinak. Při zjišťování, zda byly dodrženy Kvalitativní ukazatele, nebudou brány v úvahu pro Poskytovatele nepříznivé</w:t>
      </w:r>
      <w:r w:rsidRPr="00453415">
        <w:rPr>
          <w:spacing w:val="-13"/>
          <w:lang w:val="cs-CZ"/>
        </w:rPr>
        <w:t xml:space="preserve"> </w:t>
      </w:r>
      <w:r w:rsidRPr="00453415">
        <w:rPr>
          <w:lang w:val="cs-CZ"/>
        </w:rPr>
        <w:t>hodnoty:</w:t>
      </w:r>
    </w:p>
    <w:p w14:paraId="3F339B91" w14:textId="77777777" w:rsidR="00A86C30" w:rsidRPr="00453415" w:rsidRDefault="004E4690">
      <w:pPr>
        <w:pStyle w:val="Odstavecseseznamem"/>
        <w:numPr>
          <w:ilvl w:val="0"/>
          <w:numId w:val="26"/>
        </w:numPr>
        <w:tabs>
          <w:tab w:val="left" w:pos="1293"/>
        </w:tabs>
        <w:spacing w:before="81"/>
        <w:ind w:right="692" w:hanging="360"/>
        <w:jc w:val="both"/>
        <w:rPr>
          <w:sz w:val="20"/>
          <w:lang w:val="cs-CZ"/>
        </w:rPr>
      </w:pPr>
      <w:r w:rsidRPr="00453415">
        <w:rPr>
          <w:sz w:val="20"/>
          <w:lang w:val="cs-CZ"/>
        </w:rPr>
        <w:t>vzniklé v důsledku nedodržení povinností ze strany Úč</w:t>
      </w:r>
      <w:r w:rsidRPr="00453415">
        <w:rPr>
          <w:sz w:val="20"/>
          <w:lang w:val="cs-CZ"/>
        </w:rPr>
        <w:t>astníka (ať již vyplývajících ze zákona nebo</w:t>
      </w:r>
      <w:r w:rsidRPr="00453415">
        <w:rPr>
          <w:spacing w:val="-39"/>
          <w:sz w:val="20"/>
          <w:lang w:val="cs-CZ"/>
        </w:rPr>
        <w:t xml:space="preserve"> </w:t>
      </w:r>
      <w:r w:rsidRPr="00453415">
        <w:rPr>
          <w:sz w:val="20"/>
          <w:lang w:val="cs-CZ"/>
        </w:rPr>
        <w:t>ze Smlouvy);</w:t>
      </w:r>
      <w:r w:rsidRPr="00453415">
        <w:rPr>
          <w:spacing w:val="-3"/>
          <w:sz w:val="20"/>
          <w:lang w:val="cs-CZ"/>
        </w:rPr>
        <w:t xml:space="preserve"> </w:t>
      </w:r>
      <w:r w:rsidRPr="00453415">
        <w:rPr>
          <w:sz w:val="20"/>
          <w:lang w:val="cs-CZ"/>
        </w:rPr>
        <w:t>nebo</w:t>
      </w:r>
    </w:p>
    <w:p w14:paraId="39E3DF05" w14:textId="77777777" w:rsidR="00A86C30" w:rsidRPr="00453415" w:rsidRDefault="004E4690">
      <w:pPr>
        <w:pStyle w:val="Odstavecseseznamem"/>
        <w:numPr>
          <w:ilvl w:val="0"/>
          <w:numId w:val="26"/>
        </w:numPr>
        <w:tabs>
          <w:tab w:val="left" w:pos="1293"/>
        </w:tabs>
        <w:spacing w:before="80"/>
        <w:ind w:right="694" w:hanging="360"/>
        <w:jc w:val="both"/>
        <w:rPr>
          <w:sz w:val="20"/>
          <w:lang w:val="cs-CZ"/>
        </w:rPr>
      </w:pPr>
      <w:r w:rsidRPr="00453415">
        <w:rPr>
          <w:sz w:val="20"/>
          <w:lang w:val="cs-CZ"/>
        </w:rPr>
        <w:t>vzniklé</w:t>
      </w:r>
      <w:r w:rsidRPr="00453415">
        <w:rPr>
          <w:spacing w:val="-10"/>
          <w:sz w:val="20"/>
          <w:lang w:val="cs-CZ"/>
        </w:rPr>
        <w:t xml:space="preserve"> </w:t>
      </w:r>
      <w:r w:rsidRPr="00453415">
        <w:rPr>
          <w:sz w:val="20"/>
          <w:lang w:val="cs-CZ"/>
        </w:rPr>
        <w:t>v</w:t>
      </w:r>
      <w:r w:rsidRPr="00453415">
        <w:rPr>
          <w:spacing w:val="-6"/>
          <w:sz w:val="20"/>
          <w:lang w:val="cs-CZ"/>
        </w:rPr>
        <w:t xml:space="preserve"> </w:t>
      </w:r>
      <w:r w:rsidRPr="00453415">
        <w:rPr>
          <w:sz w:val="20"/>
          <w:lang w:val="cs-CZ"/>
        </w:rPr>
        <w:t>důsledku</w:t>
      </w:r>
      <w:r w:rsidRPr="00453415">
        <w:rPr>
          <w:spacing w:val="-8"/>
          <w:sz w:val="20"/>
          <w:lang w:val="cs-CZ"/>
        </w:rPr>
        <w:t xml:space="preserve"> </w:t>
      </w:r>
      <w:r w:rsidRPr="00453415">
        <w:rPr>
          <w:sz w:val="20"/>
          <w:lang w:val="cs-CZ"/>
        </w:rPr>
        <w:t>jakékoliv</w:t>
      </w:r>
      <w:r w:rsidRPr="00453415">
        <w:rPr>
          <w:spacing w:val="-5"/>
          <w:sz w:val="20"/>
          <w:lang w:val="cs-CZ"/>
        </w:rPr>
        <w:t xml:space="preserve"> </w:t>
      </w:r>
      <w:r w:rsidRPr="00453415">
        <w:rPr>
          <w:sz w:val="20"/>
          <w:lang w:val="cs-CZ"/>
        </w:rPr>
        <w:t>události</w:t>
      </w:r>
      <w:r w:rsidRPr="00453415">
        <w:rPr>
          <w:spacing w:val="-8"/>
          <w:sz w:val="20"/>
          <w:lang w:val="cs-CZ"/>
        </w:rPr>
        <w:t xml:space="preserve"> </w:t>
      </w:r>
      <w:r w:rsidRPr="00453415">
        <w:rPr>
          <w:sz w:val="20"/>
          <w:lang w:val="cs-CZ"/>
        </w:rPr>
        <w:t>nebo</w:t>
      </w:r>
      <w:r w:rsidRPr="00453415">
        <w:rPr>
          <w:spacing w:val="-7"/>
          <w:sz w:val="20"/>
          <w:lang w:val="cs-CZ"/>
        </w:rPr>
        <w:t xml:space="preserve"> </w:t>
      </w:r>
      <w:r w:rsidRPr="00453415">
        <w:rPr>
          <w:sz w:val="20"/>
          <w:lang w:val="cs-CZ"/>
        </w:rPr>
        <w:t>okolnosti,</w:t>
      </w:r>
      <w:r w:rsidRPr="00453415">
        <w:rPr>
          <w:spacing w:val="-7"/>
          <w:sz w:val="20"/>
          <w:lang w:val="cs-CZ"/>
        </w:rPr>
        <w:t xml:space="preserve"> </w:t>
      </w:r>
      <w:r w:rsidRPr="00453415">
        <w:rPr>
          <w:sz w:val="20"/>
          <w:lang w:val="cs-CZ"/>
        </w:rPr>
        <w:t>již</w:t>
      </w:r>
      <w:r w:rsidRPr="00453415">
        <w:rPr>
          <w:spacing w:val="-7"/>
          <w:sz w:val="20"/>
          <w:lang w:val="cs-CZ"/>
        </w:rPr>
        <w:t xml:space="preserve"> </w:t>
      </w:r>
      <w:r w:rsidRPr="00453415">
        <w:rPr>
          <w:sz w:val="20"/>
          <w:lang w:val="cs-CZ"/>
        </w:rPr>
        <w:t>nemohl</w:t>
      </w:r>
      <w:r w:rsidRPr="00453415">
        <w:rPr>
          <w:spacing w:val="-8"/>
          <w:sz w:val="20"/>
          <w:lang w:val="cs-CZ"/>
        </w:rPr>
        <w:t xml:space="preserve"> </w:t>
      </w:r>
      <w:r w:rsidRPr="00453415">
        <w:rPr>
          <w:sz w:val="20"/>
          <w:lang w:val="cs-CZ"/>
        </w:rPr>
        <w:t>Účastník</w:t>
      </w:r>
      <w:r w:rsidRPr="00453415">
        <w:rPr>
          <w:spacing w:val="-5"/>
          <w:sz w:val="20"/>
          <w:lang w:val="cs-CZ"/>
        </w:rPr>
        <w:t xml:space="preserve"> </w:t>
      </w:r>
      <w:r w:rsidRPr="00453415">
        <w:rPr>
          <w:sz w:val="20"/>
          <w:lang w:val="cs-CZ"/>
        </w:rPr>
        <w:t>s</w:t>
      </w:r>
      <w:r w:rsidRPr="00453415">
        <w:rPr>
          <w:spacing w:val="-8"/>
          <w:sz w:val="20"/>
          <w:lang w:val="cs-CZ"/>
        </w:rPr>
        <w:t xml:space="preserve"> </w:t>
      </w:r>
      <w:r w:rsidRPr="00453415">
        <w:rPr>
          <w:sz w:val="20"/>
          <w:lang w:val="cs-CZ"/>
        </w:rPr>
        <w:t>vynaložením</w:t>
      </w:r>
      <w:r w:rsidRPr="00453415">
        <w:rPr>
          <w:spacing w:val="-8"/>
          <w:sz w:val="20"/>
          <w:lang w:val="cs-CZ"/>
        </w:rPr>
        <w:t xml:space="preserve"> </w:t>
      </w:r>
      <w:r w:rsidRPr="00453415">
        <w:rPr>
          <w:sz w:val="20"/>
          <w:lang w:val="cs-CZ"/>
        </w:rPr>
        <w:t>odborné</w:t>
      </w:r>
      <w:r w:rsidRPr="00453415">
        <w:rPr>
          <w:spacing w:val="-8"/>
          <w:sz w:val="20"/>
          <w:lang w:val="cs-CZ"/>
        </w:rPr>
        <w:t xml:space="preserve"> </w:t>
      </w:r>
      <w:r w:rsidRPr="00453415">
        <w:rPr>
          <w:sz w:val="20"/>
          <w:lang w:val="cs-CZ"/>
        </w:rPr>
        <w:t>péče rozumně předpokládat ani jí zcela nebo zčásti zabránit;</w:t>
      </w:r>
      <w:r w:rsidRPr="00453415">
        <w:rPr>
          <w:spacing w:val="-4"/>
          <w:sz w:val="20"/>
          <w:lang w:val="cs-CZ"/>
        </w:rPr>
        <w:t xml:space="preserve"> </w:t>
      </w:r>
      <w:r w:rsidRPr="00453415">
        <w:rPr>
          <w:sz w:val="20"/>
          <w:lang w:val="cs-CZ"/>
        </w:rPr>
        <w:t>nebo</w:t>
      </w:r>
    </w:p>
    <w:p w14:paraId="75EF9862" w14:textId="77777777" w:rsidR="00A86C30" w:rsidRPr="00453415" w:rsidRDefault="004E4690">
      <w:pPr>
        <w:pStyle w:val="Odstavecseseznamem"/>
        <w:numPr>
          <w:ilvl w:val="0"/>
          <w:numId w:val="26"/>
        </w:numPr>
        <w:tabs>
          <w:tab w:val="left" w:pos="1293"/>
        </w:tabs>
        <w:spacing w:before="80"/>
        <w:ind w:right="692" w:hanging="360"/>
        <w:jc w:val="both"/>
        <w:rPr>
          <w:sz w:val="20"/>
          <w:lang w:val="cs-CZ"/>
        </w:rPr>
      </w:pPr>
      <w:r w:rsidRPr="00453415">
        <w:rPr>
          <w:sz w:val="20"/>
          <w:lang w:val="cs-CZ"/>
        </w:rPr>
        <w:t>vzniklé v důsledku plánované pr</w:t>
      </w:r>
      <w:r w:rsidRPr="00453415">
        <w:rPr>
          <w:sz w:val="20"/>
          <w:lang w:val="cs-CZ"/>
        </w:rPr>
        <w:t>ovozní výluky poskytované Služby, o které musí O2 předem informovat odpovědné pracoviště Účastníka, se kterým navržený termín plánované výluky musí být prokazatelně písemně</w:t>
      </w:r>
      <w:r w:rsidRPr="00453415">
        <w:rPr>
          <w:spacing w:val="1"/>
          <w:sz w:val="20"/>
          <w:lang w:val="cs-CZ"/>
        </w:rPr>
        <w:t xml:space="preserve"> </w:t>
      </w:r>
      <w:r w:rsidRPr="00453415">
        <w:rPr>
          <w:sz w:val="20"/>
          <w:lang w:val="cs-CZ"/>
        </w:rPr>
        <w:t>odsouhlasen.</w:t>
      </w:r>
    </w:p>
    <w:p w14:paraId="03B5D214" w14:textId="77777777" w:rsidR="00A86C30" w:rsidRPr="00453415" w:rsidRDefault="004E4690">
      <w:pPr>
        <w:pStyle w:val="Zkladntext"/>
        <w:spacing w:before="78"/>
        <w:ind w:left="572" w:right="691"/>
        <w:jc w:val="both"/>
        <w:rPr>
          <w:lang w:val="cs-CZ"/>
        </w:rPr>
      </w:pPr>
      <w:r w:rsidRPr="00453415">
        <w:rPr>
          <w:lang w:val="cs-CZ"/>
        </w:rPr>
        <w:t>Hlášení plánovaných provozních výluk ze strany O2 budou obsahovat řádn</w:t>
      </w:r>
      <w:r w:rsidRPr="00453415">
        <w:rPr>
          <w:lang w:val="cs-CZ"/>
        </w:rPr>
        <w:t>ou specifikaci Služeb, jichž se výluka</w:t>
      </w:r>
      <w:r w:rsidRPr="00453415">
        <w:rPr>
          <w:spacing w:val="-14"/>
          <w:lang w:val="cs-CZ"/>
        </w:rPr>
        <w:t xml:space="preserve"> </w:t>
      </w:r>
      <w:r w:rsidRPr="00453415">
        <w:rPr>
          <w:lang w:val="cs-CZ"/>
        </w:rPr>
        <w:t>týká,</w:t>
      </w:r>
      <w:r w:rsidRPr="00453415">
        <w:rPr>
          <w:spacing w:val="-13"/>
          <w:lang w:val="cs-CZ"/>
        </w:rPr>
        <w:t xml:space="preserve"> </w:t>
      </w:r>
      <w:r w:rsidRPr="00453415">
        <w:rPr>
          <w:lang w:val="cs-CZ"/>
        </w:rPr>
        <w:t>tj.</w:t>
      </w:r>
      <w:r w:rsidRPr="00453415">
        <w:rPr>
          <w:spacing w:val="-12"/>
          <w:lang w:val="cs-CZ"/>
        </w:rPr>
        <w:t xml:space="preserve"> </w:t>
      </w:r>
      <w:r w:rsidRPr="00453415">
        <w:rPr>
          <w:lang w:val="cs-CZ"/>
        </w:rPr>
        <w:t>minimálně</w:t>
      </w:r>
      <w:r w:rsidRPr="00453415">
        <w:rPr>
          <w:spacing w:val="-14"/>
          <w:lang w:val="cs-CZ"/>
        </w:rPr>
        <w:t xml:space="preserve"> </w:t>
      </w:r>
      <w:r w:rsidRPr="00453415">
        <w:rPr>
          <w:lang w:val="cs-CZ"/>
        </w:rPr>
        <w:t>číslo</w:t>
      </w:r>
      <w:r w:rsidRPr="00453415">
        <w:rPr>
          <w:spacing w:val="-13"/>
          <w:lang w:val="cs-CZ"/>
        </w:rPr>
        <w:t xml:space="preserve"> </w:t>
      </w:r>
      <w:r w:rsidRPr="00453415">
        <w:rPr>
          <w:lang w:val="cs-CZ"/>
        </w:rPr>
        <w:t>jednací</w:t>
      </w:r>
      <w:r w:rsidRPr="00453415">
        <w:rPr>
          <w:spacing w:val="-11"/>
          <w:lang w:val="cs-CZ"/>
        </w:rPr>
        <w:t xml:space="preserve"> </w:t>
      </w:r>
      <w:r w:rsidRPr="00453415">
        <w:rPr>
          <w:lang w:val="cs-CZ"/>
        </w:rPr>
        <w:t>Smlouvy,</w:t>
      </w:r>
      <w:r w:rsidRPr="00453415">
        <w:rPr>
          <w:spacing w:val="-12"/>
          <w:lang w:val="cs-CZ"/>
        </w:rPr>
        <w:t xml:space="preserve"> </w:t>
      </w:r>
      <w:r w:rsidRPr="00453415">
        <w:rPr>
          <w:lang w:val="cs-CZ"/>
        </w:rPr>
        <w:t>lokalizaci</w:t>
      </w:r>
      <w:r w:rsidRPr="00453415">
        <w:rPr>
          <w:spacing w:val="-15"/>
          <w:lang w:val="cs-CZ"/>
        </w:rPr>
        <w:t xml:space="preserve"> </w:t>
      </w:r>
      <w:r w:rsidRPr="00453415">
        <w:rPr>
          <w:lang w:val="cs-CZ"/>
        </w:rPr>
        <w:t>a</w:t>
      </w:r>
      <w:r w:rsidRPr="00453415">
        <w:rPr>
          <w:spacing w:val="-12"/>
          <w:lang w:val="cs-CZ"/>
        </w:rPr>
        <w:t xml:space="preserve"> </w:t>
      </w:r>
      <w:r w:rsidRPr="00453415">
        <w:rPr>
          <w:lang w:val="cs-CZ"/>
        </w:rPr>
        <w:t>kapacitu</w:t>
      </w:r>
      <w:r w:rsidRPr="00453415">
        <w:rPr>
          <w:spacing w:val="-13"/>
          <w:lang w:val="cs-CZ"/>
        </w:rPr>
        <w:t xml:space="preserve"> </w:t>
      </w:r>
      <w:r w:rsidRPr="00453415">
        <w:rPr>
          <w:lang w:val="cs-CZ"/>
        </w:rPr>
        <w:t>Služby</w:t>
      </w:r>
      <w:r w:rsidRPr="00453415">
        <w:rPr>
          <w:spacing w:val="-10"/>
          <w:lang w:val="cs-CZ"/>
        </w:rPr>
        <w:t xml:space="preserve"> </w:t>
      </w:r>
      <w:r w:rsidRPr="00453415">
        <w:rPr>
          <w:lang w:val="cs-CZ"/>
        </w:rPr>
        <w:t>dle</w:t>
      </w:r>
      <w:r w:rsidRPr="00453415">
        <w:rPr>
          <w:spacing w:val="-10"/>
          <w:lang w:val="cs-CZ"/>
        </w:rPr>
        <w:t xml:space="preserve"> </w:t>
      </w:r>
      <w:r w:rsidRPr="00453415">
        <w:rPr>
          <w:lang w:val="cs-CZ"/>
        </w:rPr>
        <w:t>Poptávkového</w:t>
      </w:r>
      <w:r w:rsidRPr="00453415">
        <w:rPr>
          <w:spacing w:val="-11"/>
          <w:lang w:val="cs-CZ"/>
        </w:rPr>
        <w:t xml:space="preserve"> </w:t>
      </w:r>
      <w:r w:rsidRPr="00453415">
        <w:rPr>
          <w:lang w:val="cs-CZ"/>
        </w:rPr>
        <w:t>listu.</w:t>
      </w:r>
      <w:r w:rsidRPr="00453415">
        <w:rPr>
          <w:spacing w:val="-10"/>
          <w:lang w:val="cs-CZ"/>
        </w:rPr>
        <w:t xml:space="preserve"> </w:t>
      </w:r>
      <w:r w:rsidRPr="00453415">
        <w:rPr>
          <w:lang w:val="cs-CZ"/>
        </w:rPr>
        <w:t>V</w:t>
      </w:r>
      <w:r w:rsidRPr="00453415">
        <w:rPr>
          <w:spacing w:val="-13"/>
          <w:lang w:val="cs-CZ"/>
        </w:rPr>
        <w:t xml:space="preserve"> </w:t>
      </w:r>
      <w:r w:rsidRPr="00453415">
        <w:rPr>
          <w:lang w:val="cs-CZ"/>
        </w:rPr>
        <w:t>případě nesplnění povinnosti O2 dle tohoto odstavce Smlouvy je O2 povinna uhradit Účastníkovi smluvní pokutu ve výši 500,- Kč, a to za každé jednotlivé porušení uvedené</w:t>
      </w:r>
      <w:r w:rsidRPr="00453415">
        <w:rPr>
          <w:spacing w:val="-7"/>
          <w:lang w:val="cs-CZ"/>
        </w:rPr>
        <w:t xml:space="preserve"> </w:t>
      </w:r>
      <w:r w:rsidRPr="00453415">
        <w:rPr>
          <w:lang w:val="cs-CZ"/>
        </w:rPr>
        <w:t>povinnosti.</w:t>
      </w:r>
    </w:p>
    <w:p w14:paraId="71490116" w14:textId="77777777" w:rsidR="00A86C30" w:rsidRPr="00453415" w:rsidRDefault="00A86C30">
      <w:pPr>
        <w:pStyle w:val="Zkladntext"/>
        <w:spacing w:before="10"/>
        <w:rPr>
          <w:sz w:val="27"/>
          <w:lang w:val="cs-CZ"/>
        </w:rPr>
      </w:pPr>
    </w:p>
    <w:p w14:paraId="18BB8F32" w14:textId="77777777" w:rsidR="00A86C30" w:rsidRPr="00453415" w:rsidRDefault="004E4690">
      <w:pPr>
        <w:pStyle w:val="Nadpis6"/>
        <w:jc w:val="both"/>
        <w:rPr>
          <w:lang w:val="cs-CZ"/>
        </w:rPr>
      </w:pPr>
      <w:r w:rsidRPr="00453415">
        <w:rPr>
          <w:lang w:val="cs-CZ"/>
        </w:rPr>
        <w:t>Měření Kvalitativních ukazatelů poskytovatelem</w:t>
      </w:r>
    </w:p>
    <w:p w14:paraId="6E7141B6" w14:textId="77777777" w:rsidR="00A86C30" w:rsidRPr="00453415" w:rsidRDefault="004E4690">
      <w:pPr>
        <w:pStyle w:val="Zkladntext"/>
        <w:spacing w:before="121"/>
        <w:ind w:left="572" w:right="691"/>
        <w:jc w:val="both"/>
        <w:rPr>
          <w:lang w:val="cs-CZ"/>
        </w:rPr>
      </w:pPr>
      <w:r w:rsidRPr="00453415">
        <w:rPr>
          <w:lang w:val="cs-CZ"/>
        </w:rPr>
        <w:t xml:space="preserve">O2 bude nepřetržitě měřit veškeré Kvalitativní ukazatele, vést prokazatelným způsobem evidenci o těchto měřeních a zpracovávat výkazy, přehledy a výstupy z měření a provozního sledování tak, aby z nich byla zřejmá úroveň plnění Kvalitativních ukazatelů (v </w:t>
      </w:r>
      <w:r w:rsidRPr="00453415">
        <w:rPr>
          <w:lang w:val="cs-CZ"/>
        </w:rPr>
        <w:t>podobě přesných hodnot výsledků měření Kvalitativních ukazatelů), a to za období každého kalendářního měsíce poskytování Služeb. O2 zajistí úplnost, správnost a pravdivost takové evidence, výkazů a výstupů a bude udržovat tyto informace na svých nosičích d</w:t>
      </w:r>
      <w:r w:rsidRPr="00453415">
        <w:rPr>
          <w:lang w:val="cs-CZ"/>
        </w:rPr>
        <w:t>at po dobu trvání Smlouvy, nedohodne-li se O2 s Účastníkem na delší době uchování.</w:t>
      </w:r>
    </w:p>
    <w:p w14:paraId="09F2C713" w14:textId="77777777" w:rsidR="00A86C30" w:rsidRPr="00453415" w:rsidRDefault="004E4690">
      <w:pPr>
        <w:pStyle w:val="Zkladntext"/>
        <w:spacing w:before="79"/>
        <w:ind w:left="572" w:right="696"/>
        <w:jc w:val="both"/>
        <w:rPr>
          <w:lang w:val="cs-CZ"/>
        </w:rPr>
      </w:pPr>
      <w:r w:rsidRPr="00453415">
        <w:rPr>
          <w:lang w:val="cs-CZ"/>
        </w:rPr>
        <w:t>V případě nesplnění povinnosti O2 dle tohoto odstavce Smlouvy, je O2 povinna uhradit Účastníkovi smluvní pokutu ve výši 500,- Kč, a to za každé jednotlivé porušení uvedené p</w:t>
      </w:r>
      <w:r w:rsidRPr="00453415">
        <w:rPr>
          <w:lang w:val="cs-CZ"/>
        </w:rPr>
        <w:t>ovinnosti.</w:t>
      </w:r>
    </w:p>
    <w:p w14:paraId="41CBE35E" w14:textId="77777777" w:rsidR="00A86C30" w:rsidRPr="00453415" w:rsidRDefault="00A86C30">
      <w:pPr>
        <w:pStyle w:val="Zkladntext"/>
        <w:spacing w:before="9"/>
        <w:rPr>
          <w:sz w:val="27"/>
          <w:lang w:val="cs-CZ"/>
        </w:rPr>
      </w:pPr>
    </w:p>
    <w:p w14:paraId="45DE6138" w14:textId="77777777" w:rsidR="00A86C30" w:rsidRPr="00453415" w:rsidRDefault="004E4690">
      <w:pPr>
        <w:pStyle w:val="Nadpis6"/>
        <w:jc w:val="both"/>
        <w:rPr>
          <w:lang w:val="cs-CZ"/>
        </w:rPr>
      </w:pPr>
      <w:r w:rsidRPr="00453415">
        <w:rPr>
          <w:lang w:val="cs-CZ"/>
        </w:rPr>
        <w:t>Vykazování Kvalitativních ukazatelů</w:t>
      </w:r>
    </w:p>
    <w:p w14:paraId="7F447389" w14:textId="77777777" w:rsidR="00A86C30" w:rsidRPr="00453415" w:rsidRDefault="004E4690">
      <w:pPr>
        <w:pStyle w:val="Zkladntext"/>
        <w:spacing w:before="121"/>
        <w:ind w:left="572" w:right="692"/>
        <w:jc w:val="both"/>
        <w:rPr>
          <w:lang w:val="cs-CZ"/>
        </w:rPr>
      </w:pPr>
      <w:r w:rsidRPr="00453415">
        <w:rPr>
          <w:lang w:val="cs-CZ"/>
        </w:rPr>
        <w:t>O2 je povinna, a to po celou dobu trvání Smlouvy k žádosti Účastníka sdělit bez zbytečného odkladu, nejpozději do jednoho (1) pracovního dne, aktuální hodnoty Kvalitativních ukazatelů. Do sedmi (7) dnů od kon</w:t>
      </w:r>
      <w:r w:rsidRPr="00453415">
        <w:rPr>
          <w:lang w:val="cs-CZ"/>
        </w:rPr>
        <w:t>ce každého kalendářního měsíce O2 zpřístupní Účastníkovi souhrnné výkazy a přehledy plnění Kvalitativních ukazatelů v právě uplynulém kalendářním měsíci, které budou obsahovat řádnou specifikaci Služeb, tj. minimálně čísla jednacího Smlouvy, lokalizace a k</w:t>
      </w:r>
      <w:r w:rsidRPr="00453415">
        <w:rPr>
          <w:lang w:val="cs-CZ"/>
        </w:rPr>
        <w:t>apacity Služby, dle Poptávkového listu.</w:t>
      </w:r>
    </w:p>
    <w:p w14:paraId="001158F1" w14:textId="77777777" w:rsidR="00A86C30" w:rsidRPr="00453415" w:rsidRDefault="004E4690">
      <w:pPr>
        <w:pStyle w:val="Zkladntext"/>
        <w:spacing w:before="79"/>
        <w:ind w:left="572" w:right="692"/>
        <w:jc w:val="both"/>
        <w:rPr>
          <w:lang w:val="cs-CZ"/>
        </w:rPr>
      </w:pPr>
      <w:r w:rsidRPr="00453415">
        <w:rPr>
          <w:lang w:val="cs-CZ"/>
        </w:rPr>
        <w:t>Souhrnné</w:t>
      </w:r>
      <w:r w:rsidRPr="00453415">
        <w:rPr>
          <w:spacing w:val="-6"/>
          <w:lang w:val="cs-CZ"/>
        </w:rPr>
        <w:t xml:space="preserve"> </w:t>
      </w:r>
      <w:r w:rsidRPr="00453415">
        <w:rPr>
          <w:lang w:val="cs-CZ"/>
        </w:rPr>
        <w:t>výkazy</w:t>
      </w:r>
      <w:r w:rsidRPr="00453415">
        <w:rPr>
          <w:spacing w:val="-4"/>
          <w:lang w:val="cs-CZ"/>
        </w:rPr>
        <w:t xml:space="preserve"> </w:t>
      </w:r>
      <w:r w:rsidRPr="00453415">
        <w:rPr>
          <w:lang w:val="cs-CZ"/>
        </w:rPr>
        <w:t>a</w:t>
      </w:r>
      <w:r w:rsidRPr="00453415">
        <w:rPr>
          <w:spacing w:val="-5"/>
          <w:lang w:val="cs-CZ"/>
        </w:rPr>
        <w:t xml:space="preserve"> </w:t>
      </w:r>
      <w:r w:rsidRPr="00453415">
        <w:rPr>
          <w:lang w:val="cs-CZ"/>
        </w:rPr>
        <w:t>přehledy</w:t>
      </w:r>
      <w:r w:rsidRPr="00453415">
        <w:rPr>
          <w:spacing w:val="-5"/>
          <w:lang w:val="cs-CZ"/>
        </w:rPr>
        <w:t xml:space="preserve"> </w:t>
      </w:r>
      <w:r w:rsidRPr="00453415">
        <w:rPr>
          <w:lang w:val="cs-CZ"/>
        </w:rPr>
        <w:t>plnění</w:t>
      </w:r>
      <w:r w:rsidRPr="00453415">
        <w:rPr>
          <w:spacing w:val="-6"/>
          <w:lang w:val="cs-CZ"/>
        </w:rPr>
        <w:t xml:space="preserve"> </w:t>
      </w:r>
      <w:r w:rsidRPr="00453415">
        <w:rPr>
          <w:lang w:val="cs-CZ"/>
        </w:rPr>
        <w:t>dle</w:t>
      </w:r>
      <w:r w:rsidRPr="00453415">
        <w:rPr>
          <w:spacing w:val="-6"/>
          <w:lang w:val="cs-CZ"/>
        </w:rPr>
        <w:t xml:space="preserve"> </w:t>
      </w:r>
      <w:r w:rsidRPr="00453415">
        <w:rPr>
          <w:lang w:val="cs-CZ"/>
        </w:rPr>
        <w:t>tohoto</w:t>
      </w:r>
      <w:r w:rsidRPr="00453415">
        <w:rPr>
          <w:spacing w:val="-4"/>
          <w:lang w:val="cs-CZ"/>
        </w:rPr>
        <w:t xml:space="preserve"> </w:t>
      </w:r>
      <w:r w:rsidRPr="00453415">
        <w:rPr>
          <w:lang w:val="cs-CZ"/>
        </w:rPr>
        <w:t>odstavce</w:t>
      </w:r>
      <w:r w:rsidRPr="00453415">
        <w:rPr>
          <w:spacing w:val="-5"/>
          <w:lang w:val="cs-CZ"/>
        </w:rPr>
        <w:t xml:space="preserve"> </w:t>
      </w:r>
      <w:r w:rsidRPr="00453415">
        <w:rPr>
          <w:lang w:val="cs-CZ"/>
        </w:rPr>
        <w:t>Smlouvy</w:t>
      </w:r>
      <w:r w:rsidRPr="00453415">
        <w:rPr>
          <w:spacing w:val="-4"/>
          <w:lang w:val="cs-CZ"/>
        </w:rPr>
        <w:t xml:space="preserve"> </w:t>
      </w:r>
      <w:r w:rsidRPr="00453415">
        <w:rPr>
          <w:lang w:val="cs-CZ"/>
        </w:rPr>
        <w:t>je</w:t>
      </w:r>
      <w:r w:rsidRPr="00453415">
        <w:rPr>
          <w:spacing w:val="-5"/>
          <w:lang w:val="cs-CZ"/>
        </w:rPr>
        <w:t xml:space="preserve"> </w:t>
      </w:r>
      <w:r w:rsidRPr="00453415">
        <w:rPr>
          <w:lang w:val="cs-CZ"/>
        </w:rPr>
        <w:t>O2</w:t>
      </w:r>
      <w:r w:rsidRPr="00453415">
        <w:rPr>
          <w:spacing w:val="-5"/>
          <w:lang w:val="cs-CZ"/>
        </w:rPr>
        <w:t xml:space="preserve"> </w:t>
      </w:r>
      <w:r w:rsidRPr="00453415">
        <w:rPr>
          <w:lang w:val="cs-CZ"/>
        </w:rPr>
        <w:t>povinna</w:t>
      </w:r>
      <w:r w:rsidRPr="00453415">
        <w:rPr>
          <w:spacing w:val="-5"/>
          <w:lang w:val="cs-CZ"/>
        </w:rPr>
        <w:t xml:space="preserve"> </w:t>
      </w:r>
      <w:r w:rsidRPr="00453415">
        <w:rPr>
          <w:lang w:val="cs-CZ"/>
        </w:rPr>
        <w:t>předkládat</w:t>
      </w:r>
      <w:r w:rsidRPr="00453415">
        <w:rPr>
          <w:spacing w:val="-4"/>
          <w:lang w:val="cs-CZ"/>
        </w:rPr>
        <w:t xml:space="preserve"> </w:t>
      </w:r>
      <w:r w:rsidRPr="00453415">
        <w:rPr>
          <w:lang w:val="cs-CZ"/>
        </w:rPr>
        <w:t>v</w:t>
      </w:r>
      <w:r w:rsidRPr="00453415">
        <w:rPr>
          <w:spacing w:val="-5"/>
          <w:lang w:val="cs-CZ"/>
        </w:rPr>
        <w:t xml:space="preserve"> </w:t>
      </w:r>
      <w:r w:rsidRPr="00453415">
        <w:rPr>
          <w:lang w:val="cs-CZ"/>
        </w:rPr>
        <w:t>přehledné</w:t>
      </w:r>
      <w:r w:rsidRPr="00453415">
        <w:rPr>
          <w:spacing w:val="-6"/>
          <w:lang w:val="cs-CZ"/>
        </w:rPr>
        <w:t xml:space="preserve"> </w:t>
      </w:r>
      <w:r w:rsidRPr="00453415">
        <w:rPr>
          <w:lang w:val="cs-CZ"/>
        </w:rPr>
        <w:t>formě tak, že jejich obsahem budou výlučně údaje ke Službám, které jsou poskytovány na základě této Smlouvy. V případ</w:t>
      </w:r>
      <w:r w:rsidRPr="00453415">
        <w:rPr>
          <w:lang w:val="cs-CZ"/>
        </w:rPr>
        <w:t>ě, že má Účastník oprávněné pochybnosti o úplnosti, správnosti či pravdivosti takovýchto výkazů či přehledů,</w:t>
      </w:r>
      <w:r w:rsidRPr="00453415">
        <w:rPr>
          <w:spacing w:val="-4"/>
          <w:lang w:val="cs-CZ"/>
        </w:rPr>
        <w:t xml:space="preserve"> </w:t>
      </w:r>
      <w:r w:rsidRPr="00453415">
        <w:rPr>
          <w:lang w:val="cs-CZ"/>
        </w:rPr>
        <w:t>je</w:t>
      </w:r>
      <w:r w:rsidRPr="00453415">
        <w:rPr>
          <w:spacing w:val="-4"/>
          <w:lang w:val="cs-CZ"/>
        </w:rPr>
        <w:t xml:space="preserve"> </w:t>
      </w:r>
      <w:r w:rsidRPr="00453415">
        <w:rPr>
          <w:lang w:val="cs-CZ"/>
        </w:rPr>
        <w:t>O2</w:t>
      </w:r>
      <w:r w:rsidRPr="00453415">
        <w:rPr>
          <w:spacing w:val="-4"/>
          <w:lang w:val="cs-CZ"/>
        </w:rPr>
        <w:t xml:space="preserve"> </w:t>
      </w:r>
      <w:r w:rsidRPr="00453415">
        <w:rPr>
          <w:lang w:val="cs-CZ"/>
        </w:rPr>
        <w:t>povinna</w:t>
      </w:r>
      <w:r w:rsidRPr="00453415">
        <w:rPr>
          <w:spacing w:val="-4"/>
          <w:lang w:val="cs-CZ"/>
        </w:rPr>
        <w:t xml:space="preserve"> </w:t>
      </w:r>
      <w:r w:rsidRPr="00453415">
        <w:rPr>
          <w:lang w:val="cs-CZ"/>
        </w:rPr>
        <w:t>doložit</w:t>
      </w:r>
      <w:r w:rsidRPr="00453415">
        <w:rPr>
          <w:spacing w:val="-4"/>
          <w:lang w:val="cs-CZ"/>
        </w:rPr>
        <w:t xml:space="preserve"> </w:t>
      </w:r>
      <w:r w:rsidRPr="00453415">
        <w:rPr>
          <w:lang w:val="cs-CZ"/>
        </w:rPr>
        <w:t>zde</w:t>
      </w:r>
      <w:r w:rsidRPr="00453415">
        <w:rPr>
          <w:spacing w:val="-3"/>
          <w:lang w:val="cs-CZ"/>
        </w:rPr>
        <w:t xml:space="preserve"> </w:t>
      </w:r>
      <w:r w:rsidRPr="00453415">
        <w:rPr>
          <w:lang w:val="cs-CZ"/>
        </w:rPr>
        <w:t>uvedené</w:t>
      </w:r>
      <w:r w:rsidRPr="00453415">
        <w:rPr>
          <w:spacing w:val="-4"/>
          <w:lang w:val="cs-CZ"/>
        </w:rPr>
        <w:t xml:space="preserve"> </w:t>
      </w:r>
      <w:r w:rsidRPr="00453415">
        <w:rPr>
          <w:lang w:val="cs-CZ"/>
        </w:rPr>
        <w:t>údaje</w:t>
      </w:r>
      <w:r w:rsidRPr="00453415">
        <w:rPr>
          <w:spacing w:val="-5"/>
          <w:lang w:val="cs-CZ"/>
        </w:rPr>
        <w:t xml:space="preserve"> </w:t>
      </w:r>
      <w:r w:rsidRPr="00453415">
        <w:rPr>
          <w:lang w:val="cs-CZ"/>
        </w:rPr>
        <w:t>dodatečnými</w:t>
      </w:r>
      <w:r w:rsidRPr="00453415">
        <w:rPr>
          <w:spacing w:val="-5"/>
          <w:lang w:val="cs-CZ"/>
        </w:rPr>
        <w:t xml:space="preserve"> </w:t>
      </w:r>
      <w:r w:rsidRPr="00453415">
        <w:rPr>
          <w:lang w:val="cs-CZ"/>
        </w:rPr>
        <w:t>údaji</w:t>
      </w:r>
      <w:r w:rsidRPr="00453415">
        <w:rPr>
          <w:spacing w:val="-5"/>
          <w:lang w:val="cs-CZ"/>
        </w:rPr>
        <w:t xml:space="preserve"> </w:t>
      </w:r>
      <w:r w:rsidRPr="00453415">
        <w:rPr>
          <w:lang w:val="cs-CZ"/>
        </w:rPr>
        <w:t>tak,</w:t>
      </w:r>
      <w:r w:rsidRPr="00453415">
        <w:rPr>
          <w:spacing w:val="-3"/>
          <w:lang w:val="cs-CZ"/>
        </w:rPr>
        <w:t xml:space="preserve"> </w:t>
      </w:r>
      <w:r w:rsidRPr="00453415">
        <w:rPr>
          <w:lang w:val="cs-CZ"/>
        </w:rPr>
        <w:t>aby umožnil</w:t>
      </w:r>
      <w:r w:rsidRPr="00453415">
        <w:rPr>
          <w:spacing w:val="-5"/>
          <w:lang w:val="cs-CZ"/>
        </w:rPr>
        <w:t xml:space="preserve"> </w:t>
      </w:r>
      <w:r w:rsidRPr="00453415">
        <w:rPr>
          <w:lang w:val="cs-CZ"/>
        </w:rPr>
        <w:t>jejich</w:t>
      </w:r>
      <w:r w:rsidRPr="00453415">
        <w:rPr>
          <w:spacing w:val="-3"/>
          <w:lang w:val="cs-CZ"/>
        </w:rPr>
        <w:t xml:space="preserve"> </w:t>
      </w:r>
      <w:r w:rsidRPr="00453415">
        <w:rPr>
          <w:lang w:val="cs-CZ"/>
        </w:rPr>
        <w:t>ověření</w:t>
      </w:r>
      <w:r w:rsidRPr="00453415">
        <w:rPr>
          <w:spacing w:val="-2"/>
          <w:lang w:val="cs-CZ"/>
        </w:rPr>
        <w:t xml:space="preserve"> </w:t>
      </w:r>
      <w:r w:rsidRPr="00453415">
        <w:rPr>
          <w:lang w:val="cs-CZ"/>
        </w:rPr>
        <w:t>z</w:t>
      </w:r>
      <w:r w:rsidRPr="00453415">
        <w:rPr>
          <w:spacing w:val="-4"/>
          <w:lang w:val="cs-CZ"/>
        </w:rPr>
        <w:t xml:space="preserve"> </w:t>
      </w:r>
      <w:r w:rsidRPr="00453415">
        <w:rPr>
          <w:lang w:val="cs-CZ"/>
        </w:rPr>
        <w:t>těchto hledisek. V případě nesplnění povinností O2 dle tohoto odstavce Smlouvy, je O2 povinna uhradit Účastníkovi smluvní pokutu ve výši 500,- Kč, a to za každé jednotlivé porušení takové</w:t>
      </w:r>
      <w:r w:rsidRPr="00453415">
        <w:rPr>
          <w:spacing w:val="-11"/>
          <w:lang w:val="cs-CZ"/>
        </w:rPr>
        <w:t xml:space="preserve"> </w:t>
      </w:r>
      <w:r w:rsidRPr="00453415">
        <w:rPr>
          <w:lang w:val="cs-CZ"/>
        </w:rPr>
        <w:t>povinnosti.“</w:t>
      </w:r>
    </w:p>
    <w:p w14:paraId="348DC6EE" w14:textId="77777777" w:rsidR="00A86C30" w:rsidRPr="00453415" w:rsidRDefault="00A86C30">
      <w:pPr>
        <w:pStyle w:val="Zkladntext"/>
        <w:spacing w:before="11"/>
        <w:rPr>
          <w:sz w:val="27"/>
          <w:lang w:val="cs-CZ"/>
        </w:rPr>
      </w:pPr>
    </w:p>
    <w:p w14:paraId="3E1566D6" w14:textId="77777777" w:rsidR="00A86C30" w:rsidRPr="00453415" w:rsidRDefault="004E4690">
      <w:pPr>
        <w:pStyle w:val="Nadpis6"/>
        <w:jc w:val="both"/>
        <w:rPr>
          <w:lang w:val="cs-CZ"/>
        </w:rPr>
      </w:pPr>
      <w:r w:rsidRPr="00453415">
        <w:rPr>
          <w:lang w:val="cs-CZ"/>
        </w:rPr>
        <w:t>Doba zavedení Služby</w:t>
      </w:r>
    </w:p>
    <w:p w14:paraId="56170711" w14:textId="77777777" w:rsidR="00A86C30" w:rsidRPr="00453415" w:rsidRDefault="004E4690">
      <w:pPr>
        <w:pStyle w:val="Zkladntext"/>
        <w:spacing w:before="120"/>
        <w:ind w:left="572" w:right="692"/>
        <w:jc w:val="both"/>
        <w:rPr>
          <w:lang w:val="cs-CZ"/>
        </w:rPr>
      </w:pPr>
      <w:r w:rsidRPr="00453415">
        <w:rPr>
          <w:lang w:val="cs-CZ"/>
        </w:rPr>
        <w:t>O2 je vždy povinna postupovat tak</w:t>
      </w:r>
      <w:r w:rsidRPr="00453415">
        <w:rPr>
          <w:lang w:val="cs-CZ"/>
        </w:rPr>
        <w:t>, aby zahájení poskytování Služby Účastníkovi plynule a bezproblémově navázalo na dosavadní poskytování Služby Účastníkovi. O2 je povinna zahájit řádné poskytování Služby nejpozději na konci lhůty k tomu stanovené (dále jen „Doba zavedení Služby“) v zadáva</w:t>
      </w:r>
      <w:r w:rsidRPr="00453415">
        <w:rPr>
          <w:lang w:val="cs-CZ"/>
        </w:rPr>
        <w:t>cích podmínkách Zadávacího řízení (zejména v příslušném Katalogovém listu</w:t>
      </w:r>
      <w:r w:rsidRPr="00453415">
        <w:rPr>
          <w:spacing w:val="1"/>
          <w:lang w:val="cs-CZ"/>
        </w:rPr>
        <w:t xml:space="preserve"> </w:t>
      </w:r>
      <w:r w:rsidRPr="00453415">
        <w:rPr>
          <w:lang w:val="cs-CZ"/>
        </w:rPr>
        <w:t>Služby).</w:t>
      </w:r>
    </w:p>
    <w:p w14:paraId="4C770386" w14:textId="77777777" w:rsidR="00A86C30" w:rsidRPr="00453415" w:rsidRDefault="004E4690">
      <w:pPr>
        <w:pStyle w:val="Zkladntext"/>
        <w:spacing w:before="79"/>
        <w:ind w:left="572" w:right="693"/>
        <w:jc w:val="both"/>
        <w:rPr>
          <w:lang w:val="cs-CZ"/>
        </w:rPr>
      </w:pPr>
      <w:r w:rsidRPr="00453415">
        <w:rPr>
          <w:lang w:val="cs-CZ"/>
        </w:rPr>
        <w:t>Pokud O2 ve vztahu ke Službě poskytované dle Smlouvy Účastníkovi nesplní Kvalitativní ukazatel „Doba zavedení Služby“, a dostane se tak do prodlení se zavedením Služby, je O</w:t>
      </w:r>
      <w:r w:rsidRPr="00453415">
        <w:rPr>
          <w:lang w:val="cs-CZ"/>
        </w:rPr>
        <w:t>2 povinna uhradit Účastníkovi smluvní pokutu, jejíž výše bude vypočtena podle následující</w:t>
      </w:r>
      <w:r w:rsidRPr="00453415">
        <w:rPr>
          <w:spacing w:val="-5"/>
          <w:lang w:val="cs-CZ"/>
        </w:rPr>
        <w:t xml:space="preserve"> </w:t>
      </w:r>
      <w:r w:rsidRPr="00453415">
        <w:rPr>
          <w:lang w:val="cs-CZ"/>
        </w:rPr>
        <w:t>tabulky:</w:t>
      </w:r>
    </w:p>
    <w:p w14:paraId="0CCEF82F" w14:textId="77777777" w:rsidR="00A86C30" w:rsidRPr="00453415" w:rsidRDefault="00A86C30">
      <w:pPr>
        <w:pStyle w:val="Zkladntext"/>
        <w:rPr>
          <w:lang w:val="cs-CZ"/>
        </w:rPr>
      </w:pPr>
    </w:p>
    <w:p w14:paraId="7B13E801" w14:textId="77777777" w:rsidR="00A86C30" w:rsidRPr="00453415" w:rsidRDefault="00A86C30">
      <w:pPr>
        <w:pStyle w:val="Zkladntext"/>
        <w:rPr>
          <w:lang w:val="cs-CZ"/>
        </w:rPr>
      </w:pPr>
    </w:p>
    <w:p w14:paraId="45B872C3" w14:textId="77777777" w:rsidR="00A86C30" w:rsidRPr="00453415" w:rsidRDefault="00A86C30">
      <w:pPr>
        <w:pStyle w:val="Zkladntext"/>
        <w:rPr>
          <w:lang w:val="cs-CZ"/>
        </w:rPr>
      </w:pPr>
    </w:p>
    <w:p w14:paraId="50177B2E" w14:textId="77777777" w:rsidR="00A86C30" w:rsidRPr="00453415" w:rsidRDefault="00A86C30">
      <w:pPr>
        <w:rPr>
          <w:lang w:val="cs-CZ"/>
        </w:rPr>
        <w:sectPr w:rsidR="00A86C30" w:rsidRPr="00453415">
          <w:pgSz w:w="11910" w:h="16840"/>
          <w:pgMar w:top="1080" w:right="440" w:bottom="520" w:left="560" w:header="278" w:footer="339" w:gutter="0"/>
          <w:cols w:space="708"/>
        </w:sectPr>
      </w:pPr>
    </w:p>
    <w:p w14:paraId="2FDD7378" w14:textId="77777777" w:rsidR="00A86C30" w:rsidRPr="00453415" w:rsidRDefault="00A86C30">
      <w:pPr>
        <w:pStyle w:val="Zkladntext"/>
        <w:spacing w:before="2"/>
        <w:rPr>
          <w:sz w:val="18"/>
          <w:lang w:val="cs-CZ"/>
        </w:rPr>
      </w:pPr>
    </w:p>
    <w:p w14:paraId="5DA3A1AD" w14:textId="77777777" w:rsidR="00A86C30" w:rsidRPr="00453415" w:rsidRDefault="004E4690">
      <w:pPr>
        <w:pStyle w:val="Zkladntext"/>
        <w:ind w:left="1362"/>
        <w:rPr>
          <w:lang w:val="cs-CZ"/>
        </w:rPr>
      </w:pPr>
      <w:r w:rsidRPr="00453415">
        <w:rPr>
          <w:color w:val="000064"/>
          <w:w w:val="95"/>
          <w:lang w:val="cs-CZ"/>
        </w:rPr>
        <w:t>O2</w:t>
      </w:r>
      <w:r w:rsidRPr="00453415">
        <w:rPr>
          <w:color w:val="000064"/>
          <w:spacing w:val="-27"/>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r w:rsidRPr="00453415">
        <w:rPr>
          <w:color w:val="000064"/>
          <w:spacing w:val="-27"/>
          <w:w w:val="95"/>
          <w:lang w:val="cs-CZ"/>
        </w:rPr>
        <w:t xml:space="preserve"> </w:t>
      </w:r>
      <w:r w:rsidRPr="00453415">
        <w:rPr>
          <w:color w:val="000064"/>
          <w:w w:val="95"/>
          <w:lang w:val="cs-CZ"/>
        </w:rPr>
        <w:t>a.s.</w:t>
      </w:r>
      <w:r w:rsidRPr="00453415">
        <w:rPr>
          <w:color w:val="000064"/>
          <w:spacing w:val="30"/>
          <w:w w:val="95"/>
          <w:lang w:val="cs-CZ"/>
        </w:rPr>
        <w:t xml:space="preserve"> </w:t>
      </w:r>
      <w:r w:rsidRPr="00453415">
        <w:rPr>
          <w:color w:val="000064"/>
          <w:w w:val="95"/>
          <w:lang w:val="cs-CZ"/>
        </w:rPr>
        <w:t>Za</w:t>
      </w:r>
      <w:r w:rsidRPr="00453415">
        <w:rPr>
          <w:color w:val="000064"/>
          <w:spacing w:val="-27"/>
          <w:w w:val="95"/>
          <w:lang w:val="cs-CZ"/>
        </w:rPr>
        <w:t xml:space="preserve"> </w:t>
      </w:r>
      <w:r w:rsidRPr="00453415">
        <w:rPr>
          <w:color w:val="000064"/>
          <w:w w:val="95"/>
          <w:lang w:val="cs-CZ"/>
        </w:rPr>
        <w:t>Brumlovkou</w:t>
      </w:r>
      <w:r w:rsidRPr="00453415">
        <w:rPr>
          <w:color w:val="000064"/>
          <w:spacing w:val="-24"/>
          <w:w w:val="95"/>
          <w:lang w:val="cs-CZ"/>
        </w:rPr>
        <w:t xml:space="preserve"> </w:t>
      </w:r>
      <w:r w:rsidRPr="00453415">
        <w:rPr>
          <w:color w:val="000064"/>
          <w:w w:val="95"/>
          <w:lang w:val="cs-CZ"/>
        </w:rPr>
        <w:t>266/2</w:t>
      </w:r>
      <w:r w:rsidRPr="00453415">
        <w:rPr>
          <w:color w:val="000064"/>
          <w:spacing w:val="26"/>
          <w:w w:val="95"/>
          <w:lang w:val="cs-CZ"/>
        </w:rPr>
        <w:t xml:space="preserve"> </w:t>
      </w:r>
      <w:r w:rsidRPr="00453415">
        <w:rPr>
          <w:color w:val="000064"/>
          <w:w w:val="95"/>
          <w:lang w:val="cs-CZ"/>
        </w:rPr>
        <w:t>140</w:t>
      </w:r>
      <w:r w:rsidRPr="00453415">
        <w:rPr>
          <w:color w:val="000064"/>
          <w:spacing w:val="-26"/>
          <w:w w:val="95"/>
          <w:lang w:val="cs-CZ"/>
        </w:rPr>
        <w:t xml:space="preserve"> </w:t>
      </w:r>
      <w:r w:rsidRPr="00453415">
        <w:rPr>
          <w:color w:val="000064"/>
          <w:w w:val="95"/>
          <w:lang w:val="cs-CZ"/>
        </w:rPr>
        <w:t>22</w:t>
      </w:r>
      <w:r w:rsidRPr="00453415">
        <w:rPr>
          <w:color w:val="000064"/>
          <w:spacing w:val="-26"/>
          <w:w w:val="95"/>
          <w:lang w:val="cs-CZ"/>
        </w:rPr>
        <w:t xml:space="preserve"> </w:t>
      </w:r>
      <w:r w:rsidRPr="00453415">
        <w:rPr>
          <w:color w:val="000064"/>
          <w:w w:val="95"/>
          <w:lang w:val="cs-CZ"/>
        </w:rPr>
        <w:t>Praha</w:t>
      </w:r>
      <w:r w:rsidRPr="00453415">
        <w:rPr>
          <w:color w:val="000064"/>
          <w:spacing w:val="-27"/>
          <w:w w:val="95"/>
          <w:lang w:val="cs-CZ"/>
        </w:rPr>
        <w:t xml:space="preserve"> </w:t>
      </w:r>
      <w:r w:rsidRPr="00453415">
        <w:rPr>
          <w:color w:val="000064"/>
          <w:w w:val="95"/>
          <w:lang w:val="cs-CZ"/>
        </w:rPr>
        <w:t>4</w:t>
      </w:r>
      <w:r w:rsidRPr="00453415">
        <w:rPr>
          <w:color w:val="000064"/>
          <w:spacing w:val="-24"/>
          <w:w w:val="95"/>
          <w:lang w:val="cs-CZ"/>
        </w:rPr>
        <w:t xml:space="preserve"> </w:t>
      </w:r>
      <w:r w:rsidRPr="00453415">
        <w:rPr>
          <w:color w:val="000064"/>
          <w:w w:val="95"/>
          <w:lang w:val="cs-CZ"/>
        </w:rPr>
        <w:t>-</w:t>
      </w:r>
      <w:r w:rsidRPr="00453415">
        <w:rPr>
          <w:color w:val="000064"/>
          <w:spacing w:val="-27"/>
          <w:w w:val="95"/>
          <w:lang w:val="cs-CZ"/>
        </w:rPr>
        <w:t xml:space="preserve"> </w:t>
      </w:r>
      <w:r w:rsidRPr="00453415">
        <w:rPr>
          <w:color w:val="000064"/>
          <w:w w:val="95"/>
          <w:lang w:val="cs-CZ"/>
        </w:rPr>
        <w:t>Michle</w:t>
      </w:r>
      <w:r w:rsidRPr="00453415">
        <w:rPr>
          <w:color w:val="000064"/>
          <w:spacing w:val="-28"/>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p>
    <w:p w14:paraId="697E56F1" w14:textId="77777777" w:rsidR="00A86C30" w:rsidRPr="00453415" w:rsidRDefault="004E4690">
      <w:pPr>
        <w:spacing w:before="92"/>
        <w:ind w:left="2303"/>
        <w:rPr>
          <w:sz w:val="14"/>
          <w:lang w:val="cs-CZ"/>
        </w:rPr>
      </w:pPr>
      <w:r w:rsidRPr="00453415">
        <w:rPr>
          <w:color w:val="000064"/>
          <w:w w:val="95"/>
          <w:sz w:val="14"/>
          <w:lang w:val="cs-CZ"/>
        </w:rPr>
        <w:t>zapsaná</w:t>
      </w:r>
      <w:r w:rsidRPr="00453415">
        <w:rPr>
          <w:color w:val="000064"/>
          <w:spacing w:val="-22"/>
          <w:w w:val="95"/>
          <w:sz w:val="14"/>
          <w:lang w:val="cs-CZ"/>
        </w:rPr>
        <w:t xml:space="preserve"> </w:t>
      </w:r>
      <w:r w:rsidRPr="00453415">
        <w:rPr>
          <w:color w:val="000064"/>
          <w:w w:val="95"/>
          <w:sz w:val="14"/>
          <w:lang w:val="cs-CZ"/>
        </w:rPr>
        <w:t>v</w:t>
      </w:r>
      <w:r w:rsidRPr="00453415">
        <w:rPr>
          <w:color w:val="000064"/>
          <w:spacing w:val="-24"/>
          <w:w w:val="95"/>
          <w:sz w:val="14"/>
          <w:lang w:val="cs-CZ"/>
        </w:rPr>
        <w:t xml:space="preserve"> </w:t>
      </w:r>
      <w:r w:rsidRPr="00453415">
        <w:rPr>
          <w:color w:val="000064"/>
          <w:w w:val="95"/>
          <w:sz w:val="14"/>
          <w:lang w:val="cs-CZ"/>
        </w:rPr>
        <w:t>obchodním</w:t>
      </w:r>
      <w:r w:rsidRPr="00453415">
        <w:rPr>
          <w:color w:val="000064"/>
          <w:spacing w:val="-24"/>
          <w:w w:val="95"/>
          <w:sz w:val="14"/>
          <w:lang w:val="cs-CZ"/>
        </w:rPr>
        <w:t xml:space="preserve"> </w:t>
      </w:r>
      <w:r w:rsidRPr="00453415">
        <w:rPr>
          <w:color w:val="000064"/>
          <w:w w:val="95"/>
          <w:sz w:val="14"/>
          <w:lang w:val="cs-CZ"/>
        </w:rPr>
        <w:t>rejstříku</w:t>
      </w:r>
      <w:r w:rsidRPr="00453415">
        <w:rPr>
          <w:color w:val="000064"/>
          <w:spacing w:val="-22"/>
          <w:w w:val="95"/>
          <w:sz w:val="14"/>
          <w:lang w:val="cs-CZ"/>
        </w:rPr>
        <w:t xml:space="preserve"> </w:t>
      </w:r>
      <w:r w:rsidRPr="00453415">
        <w:rPr>
          <w:color w:val="000064"/>
          <w:w w:val="95"/>
          <w:sz w:val="14"/>
          <w:lang w:val="cs-CZ"/>
        </w:rPr>
        <w:t>Městského</w:t>
      </w:r>
      <w:r w:rsidRPr="00453415">
        <w:rPr>
          <w:color w:val="000064"/>
          <w:spacing w:val="-22"/>
          <w:w w:val="95"/>
          <w:sz w:val="14"/>
          <w:lang w:val="cs-CZ"/>
        </w:rPr>
        <w:t xml:space="preserve"> </w:t>
      </w:r>
      <w:r w:rsidRPr="00453415">
        <w:rPr>
          <w:color w:val="000064"/>
          <w:w w:val="95"/>
          <w:sz w:val="14"/>
          <w:lang w:val="cs-CZ"/>
        </w:rPr>
        <w:t>soudu</w:t>
      </w:r>
      <w:r w:rsidRPr="00453415">
        <w:rPr>
          <w:color w:val="000064"/>
          <w:spacing w:val="-23"/>
          <w:w w:val="95"/>
          <w:sz w:val="14"/>
          <w:lang w:val="cs-CZ"/>
        </w:rPr>
        <w:t xml:space="preserve"> </w:t>
      </w:r>
      <w:r w:rsidRPr="00453415">
        <w:rPr>
          <w:color w:val="000064"/>
          <w:w w:val="95"/>
          <w:sz w:val="14"/>
          <w:lang w:val="cs-CZ"/>
        </w:rPr>
        <w:t>v</w:t>
      </w:r>
      <w:r w:rsidRPr="00453415">
        <w:rPr>
          <w:color w:val="000064"/>
          <w:spacing w:val="-23"/>
          <w:w w:val="95"/>
          <w:sz w:val="14"/>
          <w:lang w:val="cs-CZ"/>
        </w:rPr>
        <w:t xml:space="preserve"> </w:t>
      </w:r>
      <w:r w:rsidRPr="00453415">
        <w:rPr>
          <w:color w:val="000064"/>
          <w:w w:val="95"/>
          <w:sz w:val="14"/>
          <w:lang w:val="cs-CZ"/>
        </w:rPr>
        <w:t>Praze</w:t>
      </w:r>
      <w:r w:rsidRPr="00453415">
        <w:rPr>
          <w:color w:val="000064"/>
          <w:spacing w:val="-23"/>
          <w:w w:val="95"/>
          <w:sz w:val="14"/>
          <w:lang w:val="cs-CZ"/>
        </w:rPr>
        <w:t xml:space="preserve"> </w:t>
      </w:r>
      <w:r w:rsidRPr="00453415">
        <w:rPr>
          <w:color w:val="000064"/>
          <w:w w:val="95"/>
          <w:sz w:val="14"/>
          <w:lang w:val="cs-CZ"/>
        </w:rPr>
        <w:t>oddíl</w:t>
      </w:r>
      <w:r w:rsidRPr="00453415">
        <w:rPr>
          <w:color w:val="000064"/>
          <w:spacing w:val="-23"/>
          <w:w w:val="95"/>
          <w:sz w:val="14"/>
          <w:lang w:val="cs-CZ"/>
        </w:rPr>
        <w:t xml:space="preserve"> </w:t>
      </w:r>
      <w:r w:rsidRPr="00453415">
        <w:rPr>
          <w:color w:val="000064"/>
          <w:w w:val="95"/>
          <w:sz w:val="14"/>
          <w:lang w:val="cs-CZ"/>
        </w:rPr>
        <w:t>B</w:t>
      </w:r>
      <w:r w:rsidRPr="00453415">
        <w:rPr>
          <w:color w:val="000064"/>
          <w:spacing w:val="-22"/>
          <w:w w:val="95"/>
          <w:sz w:val="14"/>
          <w:lang w:val="cs-CZ"/>
        </w:rPr>
        <w:t xml:space="preserve"> </w:t>
      </w:r>
      <w:r w:rsidRPr="00453415">
        <w:rPr>
          <w:color w:val="000064"/>
          <w:w w:val="95"/>
          <w:sz w:val="14"/>
          <w:lang w:val="cs-CZ"/>
        </w:rPr>
        <w:t>vložka</w:t>
      </w:r>
      <w:r w:rsidRPr="00453415">
        <w:rPr>
          <w:color w:val="000064"/>
          <w:spacing w:val="-22"/>
          <w:w w:val="95"/>
          <w:sz w:val="14"/>
          <w:lang w:val="cs-CZ"/>
        </w:rPr>
        <w:t xml:space="preserve"> </w:t>
      </w:r>
      <w:r w:rsidRPr="00453415">
        <w:rPr>
          <w:color w:val="000064"/>
          <w:w w:val="95"/>
          <w:sz w:val="14"/>
          <w:lang w:val="cs-CZ"/>
        </w:rPr>
        <w:t>2322</w:t>
      </w:r>
      <w:r w:rsidRPr="00453415">
        <w:rPr>
          <w:color w:val="000064"/>
          <w:spacing w:val="5"/>
          <w:w w:val="95"/>
          <w:sz w:val="14"/>
          <w:lang w:val="cs-CZ"/>
        </w:rPr>
        <w:t xml:space="preserve"> </w:t>
      </w:r>
      <w:r w:rsidRPr="00453415">
        <w:rPr>
          <w:color w:val="000064"/>
          <w:w w:val="95"/>
          <w:sz w:val="14"/>
          <w:lang w:val="cs-CZ"/>
        </w:rPr>
        <w:t>IČ</w:t>
      </w:r>
      <w:r w:rsidRPr="00453415">
        <w:rPr>
          <w:color w:val="000064"/>
          <w:spacing w:val="-23"/>
          <w:w w:val="95"/>
          <w:sz w:val="14"/>
          <w:lang w:val="cs-CZ"/>
        </w:rPr>
        <w:t xml:space="preserve"> </w:t>
      </w:r>
      <w:r w:rsidRPr="00453415">
        <w:rPr>
          <w:color w:val="000064"/>
          <w:w w:val="95"/>
          <w:sz w:val="14"/>
          <w:lang w:val="cs-CZ"/>
        </w:rPr>
        <w:t>60193336</w:t>
      </w:r>
      <w:r w:rsidRPr="00453415">
        <w:rPr>
          <w:color w:val="000064"/>
          <w:spacing w:val="6"/>
          <w:w w:val="95"/>
          <w:sz w:val="14"/>
          <w:lang w:val="cs-CZ"/>
        </w:rPr>
        <w:t xml:space="preserve"> </w:t>
      </w:r>
      <w:r w:rsidRPr="00453415">
        <w:rPr>
          <w:color w:val="000064"/>
          <w:w w:val="95"/>
          <w:sz w:val="14"/>
          <w:lang w:val="cs-CZ"/>
        </w:rPr>
        <w:t>DIČ</w:t>
      </w:r>
      <w:r w:rsidRPr="00453415">
        <w:rPr>
          <w:color w:val="000064"/>
          <w:spacing w:val="-23"/>
          <w:w w:val="95"/>
          <w:sz w:val="14"/>
          <w:lang w:val="cs-CZ"/>
        </w:rPr>
        <w:t xml:space="preserve"> </w:t>
      </w:r>
      <w:r w:rsidRPr="00453415">
        <w:rPr>
          <w:color w:val="000064"/>
          <w:w w:val="95"/>
          <w:sz w:val="14"/>
          <w:lang w:val="cs-CZ"/>
        </w:rPr>
        <w:t>CZ60193336</w:t>
      </w:r>
    </w:p>
    <w:p w14:paraId="2EDA4760" w14:textId="77777777" w:rsidR="00A86C30" w:rsidRPr="00453415" w:rsidRDefault="004E4690">
      <w:pPr>
        <w:pStyle w:val="Zkladntext"/>
        <w:spacing w:before="2"/>
        <w:rPr>
          <w:sz w:val="18"/>
          <w:lang w:val="cs-CZ"/>
        </w:rPr>
      </w:pPr>
      <w:r w:rsidRPr="00453415">
        <w:rPr>
          <w:lang w:val="cs-CZ"/>
        </w:rPr>
        <w:br w:type="column"/>
      </w:r>
    </w:p>
    <w:p w14:paraId="06F0EFF7" w14:textId="77777777" w:rsidR="00A86C30" w:rsidRPr="00453415" w:rsidRDefault="004E4690">
      <w:pPr>
        <w:pStyle w:val="Zkladntext"/>
        <w:ind w:left="4"/>
        <w:rPr>
          <w:lang w:val="cs-CZ"/>
        </w:rPr>
      </w:pPr>
      <w:r w:rsidRPr="00453415">
        <w:rPr>
          <w:color w:val="0000FF"/>
          <w:spacing w:val="-143"/>
          <w:u w:val="single" w:color="0000FF"/>
          <w:lang w:val="cs-CZ"/>
        </w:rPr>
        <w:t>w</w:t>
      </w:r>
      <w:r w:rsidRPr="00453415">
        <w:rPr>
          <w:color w:val="0000FF"/>
          <w:spacing w:val="84"/>
          <w:lang w:val="cs-CZ"/>
        </w:rPr>
        <w:t xml:space="preserve"> </w:t>
      </w:r>
      <w:r w:rsidRPr="00453415">
        <w:rPr>
          <w:color w:val="0000FF"/>
          <w:u w:val="single" w:color="0000FF"/>
          <w:lang w:val="cs-CZ"/>
        </w:rPr>
        <w:t>ww.o2.cz</w:t>
      </w:r>
    </w:p>
    <w:p w14:paraId="64329226" w14:textId="77777777" w:rsidR="00A86C30" w:rsidRPr="00453415" w:rsidRDefault="00A86C30">
      <w:pPr>
        <w:rPr>
          <w:lang w:val="cs-CZ"/>
        </w:rPr>
        <w:sectPr w:rsidR="00A86C30" w:rsidRPr="00453415">
          <w:type w:val="continuous"/>
          <w:pgSz w:w="11910" w:h="16840"/>
          <w:pgMar w:top="1080" w:right="440" w:bottom="520" w:left="560" w:header="708" w:footer="708" w:gutter="0"/>
          <w:cols w:num="2" w:space="708" w:equalWidth="0">
            <w:col w:w="8478" w:space="40"/>
            <w:col w:w="2392"/>
          </w:cols>
        </w:sectPr>
      </w:pPr>
    </w:p>
    <w:p w14:paraId="031D9739" w14:textId="77777777" w:rsidR="00A86C30" w:rsidRPr="00453415" w:rsidRDefault="00A86C30">
      <w:pPr>
        <w:pStyle w:val="Zkladntext"/>
        <w:rPr>
          <w:sz w:val="29"/>
          <w:lang w:val="cs-CZ"/>
        </w:rPr>
      </w:pPr>
    </w:p>
    <w:tbl>
      <w:tblPr>
        <w:tblStyle w:val="TableNormal"/>
        <w:tblW w:w="0" w:type="auto"/>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4"/>
        <w:gridCol w:w="4814"/>
      </w:tblGrid>
      <w:tr w:rsidR="00A86C30" w:rsidRPr="00453415" w14:paraId="5AEBBB15" w14:textId="77777777">
        <w:trPr>
          <w:trHeight w:val="309"/>
        </w:trPr>
        <w:tc>
          <w:tcPr>
            <w:tcW w:w="4814" w:type="dxa"/>
          </w:tcPr>
          <w:p w14:paraId="213F09E6" w14:textId="77777777" w:rsidR="00A86C30" w:rsidRPr="00453415" w:rsidRDefault="004E4690">
            <w:pPr>
              <w:pStyle w:val="TableParagraph"/>
              <w:spacing w:line="229" w:lineRule="exact"/>
              <w:ind w:left="110"/>
              <w:rPr>
                <w:sz w:val="20"/>
                <w:lang w:val="cs-CZ"/>
              </w:rPr>
            </w:pPr>
            <w:proofErr w:type="gramStart"/>
            <w:r w:rsidRPr="00453415">
              <w:rPr>
                <w:sz w:val="20"/>
                <w:lang w:val="cs-CZ"/>
              </w:rPr>
              <w:t>5%</w:t>
            </w:r>
            <w:proofErr w:type="gramEnd"/>
            <w:r w:rsidRPr="00453415">
              <w:rPr>
                <w:sz w:val="20"/>
                <w:lang w:val="cs-CZ"/>
              </w:rPr>
              <w:t xml:space="preserve"> z měsíční ceny dané Služby</w:t>
            </w:r>
          </w:p>
        </w:tc>
        <w:tc>
          <w:tcPr>
            <w:tcW w:w="4814" w:type="dxa"/>
          </w:tcPr>
          <w:p w14:paraId="0A6B8C22" w14:textId="77777777" w:rsidR="00A86C30" w:rsidRPr="00453415" w:rsidRDefault="004E4690">
            <w:pPr>
              <w:pStyle w:val="TableParagraph"/>
              <w:spacing w:line="229" w:lineRule="exact"/>
              <w:ind w:left="109"/>
              <w:rPr>
                <w:sz w:val="20"/>
                <w:lang w:val="cs-CZ"/>
              </w:rPr>
            </w:pPr>
            <w:r w:rsidRPr="00453415">
              <w:rPr>
                <w:sz w:val="20"/>
                <w:lang w:val="cs-CZ"/>
              </w:rPr>
              <w:t>při prodlení do 3 pracovních dnů včetně</w:t>
            </w:r>
          </w:p>
        </w:tc>
      </w:tr>
      <w:tr w:rsidR="00A86C30" w:rsidRPr="00453415" w14:paraId="4B3DA6DA" w14:textId="77777777">
        <w:trPr>
          <w:trHeight w:val="309"/>
        </w:trPr>
        <w:tc>
          <w:tcPr>
            <w:tcW w:w="4814" w:type="dxa"/>
          </w:tcPr>
          <w:p w14:paraId="20750074" w14:textId="77777777" w:rsidR="00A86C30" w:rsidRPr="00453415" w:rsidRDefault="004E4690">
            <w:pPr>
              <w:pStyle w:val="TableParagraph"/>
              <w:spacing w:line="229" w:lineRule="exact"/>
              <w:ind w:left="110"/>
              <w:rPr>
                <w:sz w:val="20"/>
                <w:lang w:val="cs-CZ"/>
              </w:rPr>
            </w:pPr>
            <w:proofErr w:type="gramStart"/>
            <w:r w:rsidRPr="00453415">
              <w:rPr>
                <w:sz w:val="20"/>
                <w:lang w:val="cs-CZ"/>
              </w:rPr>
              <w:t>10%</w:t>
            </w:r>
            <w:proofErr w:type="gramEnd"/>
            <w:r w:rsidRPr="00453415">
              <w:rPr>
                <w:sz w:val="20"/>
                <w:lang w:val="cs-CZ"/>
              </w:rPr>
              <w:t xml:space="preserve"> z měsíční ceny dané Služby</w:t>
            </w:r>
          </w:p>
        </w:tc>
        <w:tc>
          <w:tcPr>
            <w:tcW w:w="4814" w:type="dxa"/>
          </w:tcPr>
          <w:p w14:paraId="439F243A" w14:textId="77777777" w:rsidR="00A86C30" w:rsidRPr="00453415" w:rsidRDefault="004E4690">
            <w:pPr>
              <w:pStyle w:val="TableParagraph"/>
              <w:spacing w:line="229" w:lineRule="exact"/>
              <w:ind w:left="107"/>
              <w:rPr>
                <w:sz w:val="20"/>
                <w:lang w:val="cs-CZ"/>
              </w:rPr>
            </w:pPr>
            <w:r w:rsidRPr="00453415">
              <w:rPr>
                <w:sz w:val="20"/>
                <w:lang w:val="cs-CZ"/>
              </w:rPr>
              <w:t>při prodlení 4-10 pracovních dnů včetně</w:t>
            </w:r>
          </w:p>
        </w:tc>
      </w:tr>
      <w:tr w:rsidR="00A86C30" w:rsidRPr="00453415" w14:paraId="362B93A5" w14:textId="77777777">
        <w:trPr>
          <w:trHeight w:val="311"/>
        </w:trPr>
        <w:tc>
          <w:tcPr>
            <w:tcW w:w="4814" w:type="dxa"/>
          </w:tcPr>
          <w:p w14:paraId="1736D49C" w14:textId="77777777" w:rsidR="00A86C30" w:rsidRPr="00453415" w:rsidRDefault="004E4690">
            <w:pPr>
              <w:pStyle w:val="TableParagraph"/>
              <w:spacing w:before="2"/>
              <w:ind w:left="110"/>
              <w:rPr>
                <w:sz w:val="20"/>
                <w:lang w:val="cs-CZ"/>
              </w:rPr>
            </w:pPr>
            <w:proofErr w:type="gramStart"/>
            <w:r w:rsidRPr="00453415">
              <w:rPr>
                <w:sz w:val="20"/>
                <w:lang w:val="cs-CZ"/>
              </w:rPr>
              <w:t>20%</w:t>
            </w:r>
            <w:proofErr w:type="gramEnd"/>
            <w:r w:rsidRPr="00453415">
              <w:rPr>
                <w:sz w:val="20"/>
                <w:lang w:val="cs-CZ"/>
              </w:rPr>
              <w:t xml:space="preserve"> z měsíční ceny </w:t>
            </w:r>
            <w:r w:rsidRPr="00453415">
              <w:rPr>
                <w:sz w:val="20"/>
                <w:lang w:val="cs-CZ"/>
              </w:rPr>
              <w:t>dané Služby</w:t>
            </w:r>
          </w:p>
        </w:tc>
        <w:tc>
          <w:tcPr>
            <w:tcW w:w="4814" w:type="dxa"/>
          </w:tcPr>
          <w:p w14:paraId="2D872F3A" w14:textId="77777777" w:rsidR="00A86C30" w:rsidRPr="00453415" w:rsidRDefault="004E4690">
            <w:pPr>
              <w:pStyle w:val="TableParagraph"/>
              <w:spacing w:before="2"/>
              <w:ind w:left="107"/>
              <w:rPr>
                <w:sz w:val="20"/>
                <w:lang w:val="cs-CZ"/>
              </w:rPr>
            </w:pPr>
            <w:r w:rsidRPr="00453415">
              <w:rPr>
                <w:sz w:val="20"/>
                <w:lang w:val="cs-CZ"/>
              </w:rPr>
              <w:t>při prodlení 11-28 pracovních dnů včetně</w:t>
            </w:r>
          </w:p>
        </w:tc>
      </w:tr>
      <w:tr w:rsidR="00A86C30" w:rsidRPr="00453415" w14:paraId="6405B771" w14:textId="77777777">
        <w:trPr>
          <w:trHeight w:val="930"/>
        </w:trPr>
        <w:tc>
          <w:tcPr>
            <w:tcW w:w="4814" w:type="dxa"/>
          </w:tcPr>
          <w:p w14:paraId="40CBF709" w14:textId="77777777" w:rsidR="00A86C30" w:rsidRPr="00453415" w:rsidRDefault="004E4690">
            <w:pPr>
              <w:pStyle w:val="TableParagraph"/>
              <w:spacing w:line="324" w:lineRule="auto"/>
              <w:ind w:left="110" w:right="778"/>
              <w:rPr>
                <w:sz w:val="20"/>
                <w:lang w:val="cs-CZ"/>
              </w:rPr>
            </w:pPr>
            <w:proofErr w:type="gramStart"/>
            <w:r w:rsidRPr="00453415">
              <w:rPr>
                <w:sz w:val="20"/>
                <w:lang w:val="cs-CZ"/>
              </w:rPr>
              <w:t>1%</w:t>
            </w:r>
            <w:proofErr w:type="gramEnd"/>
            <w:r w:rsidRPr="00453415">
              <w:rPr>
                <w:sz w:val="20"/>
                <w:lang w:val="cs-CZ"/>
              </w:rPr>
              <w:t xml:space="preserve"> z měsíční ceny dané Služby, počítáno od prvního dne prodlení, a to za každý</w:t>
            </w:r>
          </w:p>
          <w:p w14:paraId="6BD0E2CB" w14:textId="77777777" w:rsidR="00A86C30" w:rsidRPr="00453415" w:rsidRDefault="004E4690">
            <w:pPr>
              <w:pStyle w:val="TableParagraph"/>
              <w:spacing w:line="228" w:lineRule="exact"/>
              <w:ind w:left="110"/>
              <w:rPr>
                <w:sz w:val="20"/>
                <w:lang w:val="cs-CZ"/>
              </w:rPr>
            </w:pPr>
            <w:r w:rsidRPr="00453415">
              <w:rPr>
                <w:sz w:val="20"/>
                <w:lang w:val="cs-CZ"/>
              </w:rPr>
              <w:t>pracovní den prodlení</w:t>
            </w:r>
          </w:p>
        </w:tc>
        <w:tc>
          <w:tcPr>
            <w:tcW w:w="4814" w:type="dxa"/>
          </w:tcPr>
          <w:p w14:paraId="47996D5F" w14:textId="77777777" w:rsidR="00A86C30" w:rsidRPr="00453415" w:rsidRDefault="004E4690">
            <w:pPr>
              <w:pStyle w:val="TableParagraph"/>
              <w:spacing w:line="229" w:lineRule="exact"/>
              <w:ind w:left="108"/>
              <w:rPr>
                <w:sz w:val="20"/>
                <w:lang w:val="cs-CZ"/>
              </w:rPr>
            </w:pPr>
            <w:r w:rsidRPr="00453415">
              <w:rPr>
                <w:sz w:val="20"/>
                <w:lang w:val="cs-CZ"/>
              </w:rPr>
              <w:t>při prodlení 29 a více pracovních dnů</w:t>
            </w:r>
          </w:p>
        </w:tc>
      </w:tr>
    </w:tbl>
    <w:p w14:paraId="4A5B5366" w14:textId="77777777" w:rsidR="00A86C30" w:rsidRPr="00453415" w:rsidRDefault="004E4690">
      <w:pPr>
        <w:pStyle w:val="Zkladntext"/>
        <w:ind w:left="572" w:right="691"/>
        <w:jc w:val="both"/>
        <w:rPr>
          <w:lang w:val="cs-CZ"/>
        </w:rPr>
      </w:pPr>
      <w:r w:rsidRPr="00453415">
        <w:rPr>
          <w:lang w:val="cs-CZ"/>
        </w:rPr>
        <w:t>Pro účely výpočtu smluvní pokuty dle výše uvedené tabulky se jednotlivé sazby smluvní pokuty, stanovené v jednotlivých</w:t>
      </w:r>
      <w:r w:rsidRPr="00453415">
        <w:rPr>
          <w:spacing w:val="-9"/>
          <w:lang w:val="cs-CZ"/>
        </w:rPr>
        <w:t xml:space="preserve"> </w:t>
      </w:r>
      <w:r w:rsidRPr="00453415">
        <w:rPr>
          <w:lang w:val="cs-CZ"/>
        </w:rPr>
        <w:t>řádcích</w:t>
      </w:r>
      <w:r w:rsidRPr="00453415">
        <w:rPr>
          <w:spacing w:val="-5"/>
          <w:lang w:val="cs-CZ"/>
        </w:rPr>
        <w:t xml:space="preserve"> </w:t>
      </w:r>
      <w:r w:rsidRPr="00453415">
        <w:rPr>
          <w:lang w:val="cs-CZ"/>
        </w:rPr>
        <w:t>tabulky,</w:t>
      </w:r>
      <w:r w:rsidRPr="00453415">
        <w:rPr>
          <w:spacing w:val="-8"/>
          <w:lang w:val="cs-CZ"/>
        </w:rPr>
        <w:t xml:space="preserve"> </w:t>
      </w:r>
      <w:r w:rsidRPr="00453415">
        <w:rPr>
          <w:lang w:val="cs-CZ"/>
        </w:rPr>
        <w:t>nesčítají.</w:t>
      </w:r>
      <w:r w:rsidRPr="00453415">
        <w:rPr>
          <w:spacing w:val="-7"/>
          <w:lang w:val="cs-CZ"/>
        </w:rPr>
        <w:t xml:space="preserve"> </w:t>
      </w:r>
      <w:r w:rsidRPr="00453415">
        <w:rPr>
          <w:lang w:val="cs-CZ"/>
        </w:rPr>
        <w:t>V</w:t>
      </w:r>
      <w:r w:rsidRPr="00453415">
        <w:rPr>
          <w:spacing w:val="-6"/>
          <w:lang w:val="cs-CZ"/>
        </w:rPr>
        <w:t xml:space="preserve"> </w:t>
      </w:r>
      <w:r w:rsidRPr="00453415">
        <w:rPr>
          <w:lang w:val="cs-CZ"/>
        </w:rPr>
        <w:t>případě</w:t>
      </w:r>
      <w:r w:rsidRPr="00453415">
        <w:rPr>
          <w:spacing w:val="-5"/>
          <w:lang w:val="cs-CZ"/>
        </w:rPr>
        <w:t xml:space="preserve"> </w:t>
      </w:r>
      <w:r w:rsidRPr="00453415">
        <w:rPr>
          <w:lang w:val="cs-CZ"/>
        </w:rPr>
        <w:t>nedodržení</w:t>
      </w:r>
      <w:r w:rsidRPr="00453415">
        <w:rPr>
          <w:spacing w:val="-7"/>
          <w:lang w:val="cs-CZ"/>
        </w:rPr>
        <w:t xml:space="preserve"> </w:t>
      </w:r>
      <w:r w:rsidRPr="00453415">
        <w:rPr>
          <w:lang w:val="cs-CZ"/>
        </w:rPr>
        <w:t>Kvalitativního</w:t>
      </w:r>
      <w:r w:rsidRPr="00453415">
        <w:rPr>
          <w:spacing w:val="-5"/>
          <w:lang w:val="cs-CZ"/>
        </w:rPr>
        <w:t xml:space="preserve"> </w:t>
      </w:r>
      <w:r w:rsidRPr="00453415">
        <w:rPr>
          <w:lang w:val="cs-CZ"/>
        </w:rPr>
        <w:t>ukazatele</w:t>
      </w:r>
      <w:r w:rsidRPr="00453415">
        <w:rPr>
          <w:spacing w:val="-9"/>
          <w:lang w:val="cs-CZ"/>
        </w:rPr>
        <w:t xml:space="preserve"> </w:t>
      </w:r>
      <w:r w:rsidRPr="00453415">
        <w:rPr>
          <w:lang w:val="cs-CZ"/>
        </w:rPr>
        <w:t>„Doba</w:t>
      </w:r>
      <w:r w:rsidRPr="00453415">
        <w:rPr>
          <w:spacing w:val="-5"/>
          <w:lang w:val="cs-CZ"/>
        </w:rPr>
        <w:t xml:space="preserve"> </w:t>
      </w:r>
      <w:r w:rsidRPr="00453415">
        <w:rPr>
          <w:lang w:val="cs-CZ"/>
        </w:rPr>
        <w:t>zavedení</w:t>
      </w:r>
      <w:r w:rsidRPr="00453415">
        <w:rPr>
          <w:spacing w:val="-5"/>
          <w:lang w:val="cs-CZ"/>
        </w:rPr>
        <w:t xml:space="preserve"> </w:t>
      </w:r>
      <w:r w:rsidRPr="00453415">
        <w:rPr>
          <w:lang w:val="cs-CZ"/>
        </w:rPr>
        <w:t xml:space="preserve">Služby“ u jednotlivé Služby se vždy použije jen </w:t>
      </w:r>
      <w:r w:rsidRPr="00453415">
        <w:rPr>
          <w:lang w:val="cs-CZ"/>
        </w:rPr>
        <w:t>jedna ze stanovených sazeb smluvní</w:t>
      </w:r>
      <w:r w:rsidRPr="00453415">
        <w:rPr>
          <w:spacing w:val="-16"/>
          <w:lang w:val="cs-CZ"/>
        </w:rPr>
        <w:t xml:space="preserve"> </w:t>
      </w:r>
      <w:r w:rsidRPr="00453415">
        <w:rPr>
          <w:lang w:val="cs-CZ"/>
        </w:rPr>
        <w:t>pokuty.</w:t>
      </w:r>
    </w:p>
    <w:p w14:paraId="2C9B58BB" w14:textId="77777777" w:rsidR="00A86C30" w:rsidRPr="00453415" w:rsidRDefault="00A86C30">
      <w:pPr>
        <w:pStyle w:val="Zkladntext"/>
        <w:spacing w:before="7"/>
        <w:rPr>
          <w:sz w:val="27"/>
          <w:lang w:val="cs-CZ"/>
        </w:rPr>
      </w:pPr>
    </w:p>
    <w:p w14:paraId="5EA7CE41" w14:textId="77777777" w:rsidR="00A86C30" w:rsidRPr="00453415" w:rsidRDefault="004E4690">
      <w:pPr>
        <w:pStyle w:val="Nadpis6"/>
        <w:jc w:val="both"/>
        <w:rPr>
          <w:lang w:val="cs-CZ"/>
        </w:rPr>
      </w:pPr>
      <w:r w:rsidRPr="00453415">
        <w:rPr>
          <w:lang w:val="cs-CZ"/>
        </w:rPr>
        <w:t>Běh Doby zavedení Služby</w:t>
      </w:r>
    </w:p>
    <w:p w14:paraId="66A08906" w14:textId="77777777" w:rsidR="00A86C30" w:rsidRPr="00453415" w:rsidRDefault="004E4690">
      <w:pPr>
        <w:pStyle w:val="Zkladntext"/>
        <w:spacing w:before="120"/>
        <w:ind w:left="572" w:right="691"/>
        <w:jc w:val="both"/>
        <w:rPr>
          <w:lang w:val="cs-CZ"/>
        </w:rPr>
      </w:pPr>
      <w:r w:rsidRPr="00453415">
        <w:rPr>
          <w:lang w:val="cs-CZ"/>
        </w:rPr>
        <w:t>Není-li ve Smlouvě stanoveno jinak, počíná Doba zavedení Služby běžet nabytím účinnosti Smlouvy, a končí okamžikem, kdy O2 zahájila řádné poskytování všech Služeb obsažených v Poptávkovém</w:t>
      </w:r>
      <w:r w:rsidRPr="00453415">
        <w:rPr>
          <w:lang w:val="cs-CZ"/>
        </w:rPr>
        <w:t xml:space="preserve"> listu, jehož je Služba součástí, Účastníkovi a Účastník je schopen a oprávněn Službu v plném rozsahu odebírat, tj. dnem podepsání Předávacího protokolu ze strany Poskytovatele a Objednatelem, nejpozději však uplynutím Doby zavedení Služby, bez ohledu na t</w:t>
      </w:r>
      <w:r w:rsidRPr="00453415">
        <w:rPr>
          <w:lang w:val="cs-CZ"/>
        </w:rPr>
        <w:t xml:space="preserve">o, zda je O2 Služba skutečně zavedena a zda je tedy Účastník schopen a oprávněn Službu v plném rozsahu odebírat. Doba poskytování Služby </w:t>
      </w:r>
      <w:proofErr w:type="gramStart"/>
      <w:r w:rsidRPr="00453415">
        <w:rPr>
          <w:lang w:val="cs-CZ"/>
        </w:rPr>
        <w:t>běží</w:t>
      </w:r>
      <w:proofErr w:type="gramEnd"/>
      <w:r w:rsidRPr="00453415">
        <w:rPr>
          <w:lang w:val="cs-CZ"/>
        </w:rPr>
        <w:t xml:space="preserve"> od okamžiku, kdy jsou Poskytovatelem předány všechny Služby obsažené v Poptávkovém listu, jehož je Služba součástí</w:t>
      </w:r>
      <w:r w:rsidRPr="00453415">
        <w:rPr>
          <w:lang w:val="cs-CZ"/>
        </w:rPr>
        <w:t>. Doba poskytování Služby se zkracuje o dobu, o kterou skutečná doba zavedení Služby přesáhne Dobu zavedení Služby dle této Smlouvy. Zavedení Služby musí být potvrzeno O2 a Účastníkem na Předávacím protokolu. Den následující po dni podpisu Předávacího prot</w:t>
      </w:r>
      <w:r w:rsidRPr="00453415">
        <w:rPr>
          <w:lang w:val="cs-CZ"/>
        </w:rPr>
        <w:t>okolu ze strany O2 a Účastníka nebo uplynutím Doby zavedení Služby začíná běžet Doba poskytování Služby. O2 je povinna alespoň patnáct (15) pracovních dnů přede dnem plánovaného zavedení Služby, tedy podepsání Předávacího protokolu dle věty první, zaslat Ú</w:t>
      </w:r>
      <w:r w:rsidRPr="00453415">
        <w:rPr>
          <w:lang w:val="cs-CZ"/>
        </w:rPr>
        <w:t>častníkovi</w:t>
      </w:r>
      <w:r w:rsidRPr="00453415">
        <w:rPr>
          <w:spacing w:val="-8"/>
          <w:lang w:val="cs-CZ"/>
        </w:rPr>
        <w:t xml:space="preserve"> </w:t>
      </w:r>
      <w:r w:rsidRPr="00453415">
        <w:rPr>
          <w:lang w:val="cs-CZ"/>
        </w:rPr>
        <w:t>harmonogram</w:t>
      </w:r>
      <w:r w:rsidRPr="00453415">
        <w:rPr>
          <w:spacing w:val="-4"/>
          <w:lang w:val="cs-CZ"/>
        </w:rPr>
        <w:t xml:space="preserve"> </w:t>
      </w:r>
      <w:r w:rsidRPr="00453415">
        <w:rPr>
          <w:lang w:val="cs-CZ"/>
        </w:rPr>
        <w:t>postupu</w:t>
      </w:r>
      <w:r w:rsidRPr="00453415">
        <w:rPr>
          <w:spacing w:val="-5"/>
          <w:lang w:val="cs-CZ"/>
        </w:rPr>
        <w:t xml:space="preserve"> </w:t>
      </w:r>
      <w:r w:rsidRPr="00453415">
        <w:rPr>
          <w:lang w:val="cs-CZ"/>
        </w:rPr>
        <w:t>při</w:t>
      </w:r>
      <w:r w:rsidRPr="00453415">
        <w:rPr>
          <w:spacing w:val="-6"/>
          <w:lang w:val="cs-CZ"/>
        </w:rPr>
        <w:t xml:space="preserve"> </w:t>
      </w:r>
      <w:r w:rsidRPr="00453415">
        <w:rPr>
          <w:lang w:val="cs-CZ"/>
        </w:rPr>
        <w:t>zavedení</w:t>
      </w:r>
      <w:r w:rsidRPr="00453415">
        <w:rPr>
          <w:spacing w:val="-5"/>
          <w:lang w:val="cs-CZ"/>
        </w:rPr>
        <w:t xml:space="preserve"> </w:t>
      </w:r>
      <w:r w:rsidRPr="00453415">
        <w:rPr>
          <w:lang w:val="cs-CZ"/>
        </w:rPr>
        <w:t>Služby</w:t>
      </w:r>
      <w:r w:rsidRPr="00453415">
        <w:rPr>
          <w:spacing w:val="-3"/>
          <w:lang w:val="cs-CZ"/>
        </w:rPr>
        <w:t xml:space="preserve"> </w:t>
      </w:r>
      <w:r w:rsidRPr="00453415">
        <w:rPr>
          <w:lang w:val="cs-CZ"/>
        </w:rPr>
        <w:t>tak,</w:t>
      </w:r>
      <w:r w:rsidRPr="00453415">
        <w:rPr>
          <w:spacing w:val="-6"/>
          <w:lang w:val="cs-CZ"/>
        </w:rPr>
        <w:t xml:space="preserve"> </w:t>
      </w:r>
      <w:r w:rsidRPr="00453415">
        <w:rPr>
          <w:lang w:val="cs-CZ"/>
        </w:rPr>
        <w:t>aby</w:t>
      </w:r>
      <w:r w:rsidRPr="00453415">
        <w:rPr>
          <w:spacing w:val="-5"/>
          <w:lang w:val="cs-CZ"/>
        </w:rPr>
        <w:t xml:space="preserve"> </w:t>
      </w:r>
      <w:r w:rsidRPr="00453415">
        <w:rPr>
          <w:lang w:val="cs-CZ"/>
        </w:rPr>
        <w:t>mohla</w:t>
      </w:r>
      <w:r w:rsidRPr="00453415">
        <w:rPr>
          <w:spacing w:val="-5"/>
          <w:lang w:val="cs-CZ"/>
        </w:rPr>
        <w:t xml:space="preserve"> </w:t>
      </w:r>
      <w:r w:rsidRPr="00453415">
        <w:rPr>
          <w:lang w:val="cs-CZ"/>
        </w:rPr>
        <w:t>být</w:t>
      </w:r>
      <w:r w:rsidRPr="00453415">
        <w:rPr>
          <w:spacing w:val="-7"/>
          <w:lang w:val="cs-CZ"/>
        </w:rPr>
        <w:t xml:space="preserve"> </w:t>
      </w:r>
      <w:r w:rsidRPr="00453415">
        <w:rPr>
          <w:lang w:val="cs-CZ"/>
        </w:rPr>
        <w:t>zajištěna</w:t>
      </w:r>
      <w:r w:rsidRPr="00453415">
        <w:rPr>
          <w:spacing w:val="-4"/>
          <w:lang w:val="cs-CZ"/>
        </w:rPr>
        <w:t xml:space="preserve"> </w:t>
      </w:r>
      <w:r w:rsidRPr="00453415">
        <w:rPr>
          <w:lang w:val="cs-CZ"/>
        </w:rPr>
        <w:t>maximální</w:t>
      </w:r>
      <w:r w:rsidRPr="00453415">
        <w:rPr>
          <w:spacing w:val="-5"/>
          <w:lang w:val="cs-CZ"/>
        </w:rPr>
        <w:t xml:space="preserve"> </w:t>
      </w:r>
      <w:r w:rsidRPr="00453415">
        <w:rPr>
          <w:lang w:val="cs-CZ"/>
        </w:rPr>
        <w:t>součinnost</w:t>
      </w:r>
      <w:r w:rsidRPr="00453415">
        <w:rPr>
          <w:spacing w:val="-6"/>
          <w:lang w:val="cs-CZ"/>
        </w:rPr>
        <w:t xml:space="preserve"> </w:t>
      </w:r>
      <w:r w:rsidRPr="00453415">
        <w:rPr>
          <w:lang w:val="cs-CZ"/>
        </w:rPr>
        <w:t>při zavedení Služby a podepsání Předávacího protokolu ze strany</w:t>
      </w:r>
      <w:r w:rsidRPr="00453415">
        <w:rPr>
          <w:spacing w:val="-1"/>
          <w:lang w:val="cs-CZ"/>
        </w:rPr>
        <w:t xml:space="preserve"> </w:t>
      </w:r>
      <w:r w:rsidRPr="00453415">
        <w:rPr>
          <w:lang w:val="cs-CZ"/>
        </w:rPr>
        <w:t>Účastníka.</w:t>
      </w:r>
    </w:p>
    <w:p w14:paraId="37B59D39" w14:textId="77777777" w:rsidR="00A86C30" w:rsidRPr="00453415" w:rsidRDefault="004E4690">
      <w:pPr>
        <w:pStyle w:val="Zkladntext"/>
        <w:spacing w:before="81"/>
        <w:ind w:left="572" w:right="692"/>
        <w:jc w:val="both"/>
        <w:rPr>
          <w:lang w:val="cs-CZ"/>
        </w:rPr>
      </w:pPr>
      <w:r w:rsidRPr="00453415">
        <w:rPr>
          <w:lang w:val="cs-CZ"/>
        </w:rPr>
        <w:t xml:space="preserve">Po dobu, kdy Účastník neposkytnul potřebnou součinnost pro zahájení poskytování </w:t>
      </w:r>
      <w:r w:rsidRPr="00453415">
        <w:rPr>
          <w:lang w:val="cs-CZ"/>
        </w:rPr>
        <w:t>Služby v Době zavedení Služby a O2 na neposkytnutí této součinnosti bezodkladně Účastníka písemně upozornil, včetně uvedení důsledků</w:t>
      </w:r>
      <w:r w:rsidRPr="00453415">
        <w:rPr>
          <w:spacing w:val="-11"/>
          <w:lang w:val="cs-CZ"/>
        </w:rPr>
        <w:t xml:space="preserve"> </w:t>
      </w:r>
      <w:r w:rsidRPr="00453415">
        <w:rPr>
          <w:lang w:val="cs-CZ"/>
        </w:rPr>
        <w:t>neposkytnutí</w:t>
      </w:r>
      <w:r w:rsidRPr="00453415">
        <w:rPr>
          <w:spacing w:val="-9"/>
          <w:lang w:val="cs-CZ"/>
        </w:rPr>
        <w:t xml:space="preserve"> </w:t>
      </w:r>
      <w:r w:rsidRPr="00453415">
        <w:rPr>
          <w:lang w:val="cs-CZ"/>
        </w:rPr>
        <w:t>vymezené</w:t>
      </w:r>
      <w:r w:rsidRPr="00453415">
        <w:rPr>
          <w:spacing w:val="-7"/>
          <w:lang w:val="cs-CZ"/>
        </w:rPr>
        <w:t xml:space="preserve"> </w:t>
      </w:r>
      <w:r w:rsidRPr="00453415">
        <w:rPr>
          <w:lang w:val="cs-CZ"/>
        </w:rPr>
        <w:t>součinnosti</w:t>
      </w:r>
      <w:r w:rsidRPr="00453415">
        <w:rPr>
          <w:spacing w:val="-8"/>
          <w:lang w:val="cs-CZ"/>
        </w:rPr>
        <w:t xml:space="preserve"> </w:t>
      </w:r>
      <w:r w:rsidRPr="00453415">
        <w:rPr>
          <w:lang w:val="cs-CZ"/>
        </w:rPr>
        <w:t>(tj.</w:t>
      </w:r>
      <w:r w:rsidRPr="00453415">
        <w:rPr>
          <w:spacing w:val="-9"/>
          <w:lang w:val="cs-CZ"/>
        </w:rPr>
        <w:t xml:space="preserve"> </w:t>
      </w:r>
      <w:r w:rsidRPr="00453415">
        <w:rPr>
          <w:lang w:val="cs-CZ"/>
        </w:rPr>
        <w:t>stavení</w:t>
      </w:r>
      <w:r w:rsidRPr="00453415">
        <w:rPr>
          <w:spacing w:val="-8"/>
          <w:lang w:val="cs-CZ"/>
        </w:rPr>
        <w:t xml:space="preserve"> </w:t>
      </w:r>
      <w:r w:rsidRPr="00453415">
        <w:rPr>
          <w:lang w:val="cs-CZ"/>
        </w:rPr>
        <w:t>běhu</w:t>
      </w:r>
      <w:r w:rsidRPr="00453415">
        <w:rPr>
          <w:spacing w:val="-6"/>
          <w:lang w:val="cs-CZ"/>
        </w:rPr>
        <w:t xml:space="preserve"> </w:t>
      </w:r>
      <w:r w:rsidRPr="00453415">
        <w:rPr>
          <w:lang w:val="cs-CZ"/>
        </w:rPr>
        <w:t>Doby</w:t>
      </w:r>
      <w:r w:rsidRPr="00453415">
        <w:rPr>
          <w:spacing w:val="-8"/>
          <w:lang w:val="cs-CZ"/>
        </w:rPr>
        <w:t xml:space="preserve"> </w:t>
      </w:r>
      <w:r w:rsidRPr="00453415">
        <w:rPr>
          <w:lang w:val="cs-CZ"/>
        </w:rPr>
        <w:t>zavedení</w:t>
      </w:r>
      <w:r w:rsidRPr="00453415">
        <w:rPr>
          <w:spacing w:val="-7"/>
          <w:lang w:val="cs-CZ"/>
        </w:rPr>
        <w:t xml:space="preserve"> </w:t>
      </w:r>
      <w:r w:rsidRPr="00453415">
        <w:rPr>
          <w:lang w:val="cs-CZ"/>
        </w:rPr>
        <w:t>Služby),</w:t>
      </w:r>
      <w:r w:rsidRPr="00453415">
        <w:rPr>
          <w:spacing w:val="-10"/>
          <w:lang w:val="cs-CZ"/>
        </w:rPr>
        <w:t xml:space="preserve"> </w:t>
      </w:r>
      <w:proofErr w:type="gramStart"/>
      <w:r w:rsidRPr="00453415">
        <w:rPr>
          <w:lang w:val="cs-CZ"/>
        </w:rPr>
        <w:t>neběží</w:t>
      </w:r>
      <w:proofErr w:type="gramEnd"/>
      <w:r w:rsidRPr="00453415">
        <w:rPr>
          <w:spacing w:val="-7"/>
          <w:lang w:val="cs-CZ"/>
        </w:rPr>
        <w:t xml:space="preserve"> </w:t>
      </w:r>
      <w:r w:rsidRPr="00453415">
        <w:rPr>
          <w:lang w:val="cs-CZ"/>
        </w:rPr>
        <w:t>Doba</w:t>
      </w:r>
      <w:r w:rsidRPr="00453415">
        <w:rPr>
          <w:spacing w:val="-8"/>
          <w:lang w:val="cs-CZ"/>
        </w:rPr>
        <w:t xml:space="preserve"> </w:t>
      </w:r>
      <w:r w:rsidRPr="00453415">
        <w:rPr>
          <w:lang w:val="cs-CZ"/>
        </w:rPr>
        <w:t>zavedení Služby. Po odpadnutí prodlení Účastníka běh Doby zavedení Služby pokračuje (tj. od skončení prodlení Účastníka</w:t>
      </w:r>
      <w:r w:rsidRPr="00453415">
        <w:rPr>
          <w:spacing w:val="-14"/>
          <w:lang w:val="cs-CZ"/>
        </w:rPr>
        <w:t xml:space="preserve"> </w:t>
      </w:r>
      <w:proofErr w:type="gramStart"/>
      <w:r w:rsidRPr="00453415">
        <w:rPr>
          <w:lang w:val="cs-CZ"/>
        </w:rPr>
        <w:t>neběží</w:t>
      </w:r>
      <w:proofErr w:type="gramEnd"/>
      <w:r w:rsidRPr="00453415">
        <w:rPr>
          <w:spacing w:val="-11"/>
          <w:lang w:val="cs-CZ"/>
        </w:rPr>
        <w:t xml:space="preserve"> </w:t>
      </w:r>
      <w:r w:rsidRPr="00453415">
        <w:rPr>
          <w:lang w:val="cs-CZ"/>
        </w:rPr>
        <w:t>nová</w:t>
      </w:r>
      <w:r w:rsidRPr="00453415">
        <w:rPr>
          <w:spacing w:val="-12"/>
          <w:lang w:val="cs-CZ"/>
        </w:rPr>
        <w:t xml:space="preserve"> </w:t>
      </w:r>
      <w:r w:rsidRPr="00453415">
        <w:rPr>
          <w:lang w:val="cs-CZ"/>
        </w:rPr>
        <w:t>Doba</w:t>
      </w:r>
      <w:r w:rsidRPr="00453415">
        <w:rPr>
          <w:spacing w:val="-14"/>
          <w:lang w:val="cs-CZ"/>
        </w:rPr>
        <w:t xml:space="preserve"> </w:t>
      </w:r>
      <w:r w:rsidRPr="00453415">
        <w:rPr>
          <w:lang w:val="cs-CZ"/>
        </w:rPr>
        <w:t>zavedení</w:t>
      </w:r>
      <w:r w:rsidRPr="00453415">
        <w:rPr>
          <w:spacing w:val="-10"/>
          <w:lang w:val="cs-CZ"/>
        </w:rPr>
        <w:t xml:space="preserve"> </w:t>
      </w:r>
      <w:r w:rsidRPr="00453415">
        <w:rPr>
          <w:lang w:val="cs-CZ"/>
        </w:rPr>
        <w:t>Služby,</w:t>
      </w:r>
      <w:r w:rsidRPr="00453415">
        <w:rPr>
          <w:spacing w:val="-13"/>
          <w:lang w:val="cs-CZ"/>
        </w:rPr>
        <w:t xml:space="preserve"> </w:t>
      </w:r>
      <w:r w:rsidRPr="00453415">
        <w:rPr>
          <w:lang w:val="cs-CZ"/>
        </w:rPr>
        <w:t>nýbrž</w:t>
      </w:r>
      <w:r w:rsidRPr="00453415">
        <w:rPr>
          <w:spacing w:val="-13"/>
          <w:lang w:val="cs-CZ"/>
        </w:rPr>
        <w:t xml:space="preserve"> </w:t>
      </w:r>
      <w:r w:rsidRPr="00453415">
        <w:rPr>
          <w:lang w:val="cs-CZ"/>
        </w:rPr>
        <w:t>pokračuje</w:t>
      </w:r>
      <w:r w:rsidRPr="00453415">
        <w:rPr>
          <w:spacing w:val="-13"/>
          <w:lang w:val="cs-CZ"/>
        </w:rPr>
        <w:t xml:space="preserve"> </w:t>
      </w:r>
      <w:r w:rsidRPr="00453415">
        <w:rPr>
          <w:lang w:val="cs-CZ"/>
        </w:rPr>
        <w:t>stanovená</w:t>
      </w:r>
      <w:r w:rsidRPr="00453415">
        <w:rPr>
          <w:spacing w:val="-10"/>
          <w:lang w:val="cs-CZ"/>
        </w:rPr>
        <w:t xml:space="preserve"> </w:t>
      </w:r>
      <w:r w:rsidRPr="00453415">
        <w:rPr>
          <w:lang w:val="cs-CZ"/>
        </w:rPr>
        <w:t>dosavadní</w:t>
      </w:r>
      <w:r w:rsidRPr="00453415">
        <w:rPr>
          <w:spacing w:val="-12"/>
          <w:lang w:val="cs-CZ"/>
        </w:rPr>
        <w:t xml:space="preserve"> </w:t>
      </w:r>
      <w:r w:rsidRPr="00453415">
        <w:rPr>
          <w:lang w:val="cs-CZ"/>
        </w:rPr>
        <w:t>Doba</w:t>
      </w:r>
      <w:r w:rsidRPr="00453415">
        <w:rPr>
          <w:spacing w:val="-10"/>
          <w:lang w:val="cs-CZ"/>
        </w:rPr>
        <w:t xml:space="preserve"> </w:t>
      </w:r>
      <w:r w:rsidRPr="00453415">
        <w:rPr>
          <w:lang w:val="cs-CZ"/>
        </w:rPr>
        <w:t>zavedení</w:t>
      </w:r>
      <w:r w:rsidRPr="00453415">
        <w:rPr>
          <w:spacing w:val="-11"/>
          <w:lang w:val="cs-CZ"/>
        </w:rPr>
        <w:t xml:space="preserve"> </w:t>
      </w:r>
      <w:r w:rsidRPr="00453415">
        <w:rPr>
          <w:lang w:val="cs-CZ"/>
        </w:rPr>
        <w:t>Služby).</w:t>
      </w:r>
    </w:p>
    <w:p w14:paraId="4D5D58B7" w14:textId="77777777" w:rsidR="00A86C30" w:rsidRPr="00453415" w:rsidRDefault="00A86C30">
      <w:pPr>
        <w:pStyle w:val="Zkladntext"/>
        <w:spacing w:before="10"/>
        <w:rPr>
          <w:sz w:val="27"/>
          <w:lang w:val="cs-CZ"/>
        </w:rPr>
      </w:pPr>
    </w:p>
    <w:p w14:paraId="1121497D" w14:textId="77777777" w:rsidR="00A86C30" w:rsidRPr="00453415" w:rsidRDefault="004E4690">
      <w:pPr>
        <w:pStyle w:val="Nadpis6"/>
        <w:jc w:val="both"/>
        <w:rPr>
          <w:lang w:val="cs-CZ"/>
        </w:rPr>
      </w:pPr>
      <w:r w:rsidRPr="00453415">
        <w:rPr>
          <w:lang w:val="cs-CZ"/>
        </w:rPr>
        <w:t>Smluvní pokuta pro nedodržení dostupnosti</w:t>
      </w:r>
    </w:p>
    <w:p w14:paraId="450CEE31" w14:textId="77777777" w:rsidR="00A86C30" w:rsidRPr="00453415" w:rsidRDefault="004E4690">
      <w:pPr>
        <w:pStyle w:val="Zkladntext"/>
        <w:spacing w:before="118"/>
        <w:ind w:left="572" w:right="689"/>
        <w:jc w:val="both"/>
        <w:rPr>
          <w:lang w:val="cs-CZ"/>
        </w:rPr>
      </w:pPr>
      <w:r w:rsidRPr="00453415">
        <w:rPr>
          <w:lang w:val="cs-CZ"/>
        </w:rPr>
        <w:t>Pokud</w:t>
      </w:r>
      <w:r w:rsidRPr="00453415">
        <w:rPr>
          <w:spacing w:val="-8"/>
          <w:lang w:val="cs-CZ"/>
        </w:rPr>
        <w:t xml:space="preserve"> </w:t>
      </w:r>
      <w:r w:rsidRPr="00453415">
        <w:rPr>
          <w:lang w:val="cs-CZ"/>
        </w:rPr>
        <w:t>O2</w:t>
      </w:r>
      <w:r w:rsidRPr="00453415">
        <w:rPr>
          <w:spacing w:val="-9"/>
          <w:lang w:val="cs-CZ"/>
        </w:rPr>
        <w:t xml:space="preserve"> </w:t>
      </w:r>
      <w:r w:rsidRPr="00453415">
        <w:rPr>
          <w:lang w:val="cs-CZ"/>
        </w:rPr>
        <w:t>ve</w:t>
      </w:r>
      <w:r w:rsidRPr="00453415">
        <w:rPr>
          <w:spacing w:val="-11"/>
          <w:lang w:val="cs-CZ"/>
        </w:rPr>
        <w:t xml:space="preserve"> </w:t>
      </w:r>
      <w:r w:rsidRPr="00453415">
        <w:rPr>
          <w:lang w:val="cs-CZ"/>
        </w:rPr>
        <w:t>vztahu</w:t>
      </w:r>
      <w:r w:rsidRPr="00453415">
        <w:rPr>
          <w:spacing w:val="-10"/>
          <w:lang w:val="cs-CZ"/>
        </w:rPr>
        <w:t xml:space="preserve"> </w:t>
      </w:r>
      <w:r w:rsidRPr="00453415">
        <w:rPr>
          <w:lang w:val="cs-CZ"/>
        </w:rPr>
        <w:t>k</w:t>
      </w:r>
      <w:r w:rsidRPr="00453415">
        <w:rPr>
          <w:spacing w:val="-6"/>
          <w:lang w:val="cs-CZ"/>
        </w:rPr>
        <w:t xml:space="preserve"> </w:t>
      </w:r>
      <w:r w:rsidRPr="00453415">
        <w:rPr>
          <w:lang w:val="cs-CZ"/>
        </w:rPr>
        <w:t>Službě</w:t>
      </w:r>
      <w:r w:rsidRPr="00453415">
        <w:rPr>
          <w:spacing w:val="-10"/>
          <w:lang w:val="cs-CZ"/>
        </w:rPr>
        <w:t xml:space="preserve"> </w:t>
      </w:r>
      <w:r w:rsidRPr="00453415">
        <w:rPr>
          <w:lang w:val="cs-CZ"/>
        </w:rPr>
        <w:t>poskytované</w:t>
      </w:r>
      <w:r w:rsidRPr="00453415">
        <w:rPr>
          <w:spacing w:val="-7"/>
          <w:lang w:val="cs-CZ"/>
        </w:rPr>
        <w:t xml:space="preserve"> </w:t>
      </w:r>
      <w:r w:rsidRPr="00453415">
        <w:rPr>
          <w:lang w:val="cs-CZ"/>
        </w:rPr>
        <w:t>dle</w:t>
      </w:r>
      <w:r w:rsidRPr="00453415">
        <w:rPr>
          <w:spacing w:val="-8"/>
          <w:lang w:val="cs-CZ"/>
        </w:rPr>
        <w:t xml:space="preserve"> </w:t>
      </w:r>
      <w:r w:rsidRPr="00453415">
        <w:rPr>
          <w:lang w:val="cs-CZ"/>
        </w:rPr>
        <w:t>Smlouvy</w:t>
      </w:r>
      <w:r w:rsidRPr="00453415">
        <w:rPr>
          <w:spacing w:val="-8"/>
          <w:lang w:val="cs-CZ"/>
        </w:rPr>
        <w:t xml:space="preserve"> </w:t>
      </w:r>
      <w:r w:rsidRPr="00453415">
        <w:rPr>
          <w:lang w:val="cs-CZ"/>
        </w:rPr>
        <w:t>Účastníkovi</w:t>
      </w:r>
      <w:r w:rsidRPr="00453415">
        <w:rPr>
          <w:spacing w:val="-13"/>
          <w:lang w:val="cs-CZ"/>
        </w:rPr>
        <w:t xml:space="preserve"> </w:t>
      </w:r>
      <w:r w:rsidRPr="00453415">
        <w:rPr>
          <w:lang w:val="cs-CZ"/>
        </w:rPr>
        <w:t>nesplní</w:t>
      </w:r>
      <w:r w:rsidRPr="00453415">
        <w:rPr>
          <w:spacing w:val="-8"/>
          <w:lang w:val="cs-CZ"/>
        </w:rPr>
        <w:t xml:space="preserve"> </w:t>
      </w:r>
      <w:r w:rsidRPr="00453415">
        <w:rPr>
          <w:lang w:val="cs-CZ"/>
        </w:rPr>
        <w:t>Kvalitativní</w:t>
      </w:r>
      <w:r w:rsidRPr="00453415">
        <w:rPr>
          <w:spacing w:val="-8"/>
          <w:lang w:val="cs-CZ"/>
        </w:rPr>
        <w:t xml:space="preserve"> </w:t>
      </w:r>
      <w:r w:rsidRPr="00453415">
        <w:rPr>
          <w:lang w:val="cs-CZ"/>
        </w:rPr>
        <w:t>ukazatel</w:t>
      </w:r>
      <w:r w:rsidRPr="00453415">
        <w:rPr>
          <w:spacing w:val="-12"/>
          <w:lang w:val="cs-CZ"/>
        </w:rPr>
        <w:t xml:space="preserve"> </w:t>
      </w:r>
      <w:r w:rsidRPr="00453415">
        <w:rPr>
          <w:lang w:val="cs-CZ"/>
        </w:rPr>
        <w:t>„dostupnost“ tak, jak je tento vymezen v příslušném Poptávkovém listu, je O2 povinna uhradit Účastníkovi smluvní pokutu, jejíž</w:t>
      </w:r>
      <w:r w:rsidRPr="00453415">
        <w:rPr>
          <w:spacing w:val="-8"/>
          <w:lang w:val="cs-CZ"/>
        </w:rPr>
        <w:t xml:space="preserve"> </w:t>
      </w:r>
      <w:r w:rsidRPr="00453415">
        <w:rPr>
          <w:lang w:val="cs-CZ"/>
        </w:rPr>
        <w:t>výše</w:t>
      </w:r>
      <w:r w:rsidRPr="00453415">
        <w:rPr>
          <w:spacing w:val="-9"/>
          <w:lang w:val="cs-CZ"/>
        </w:rPr>
        <w:t xml:space="preserve"> </w:t>
      </w:r>
      <w:r w:rsidRPr="00453415">
        <w:rPr>
          <w:lang w:val="cs-CZ"/>
        </w:rPr>
        <w:t>je</w:t>
      </w:r>
      <w:r w:rsidRPr="00453415">
        <w:rPr>
          <w:spacing w:val="-9"/>
          <w:lang w:val="cs-CZ"/>
        </w:rPr>
        <w:t xml:space="preserve"> </w:t>
      </w:r>
      <w:r w:rsidRPr="00453415">
        <w:rPr>
          <w:lang w:val="cs-CZ"/>
        </w:rPr>
        <w:t>uvedena</w:t>
      </w:r>
      <w:r w:rsidRPr="00453415">
        <w:rPr>
          <w:spacing w:val="-10"/>
          <w:lang w:val="cs-CZ"/>
        </w:rPr>
        <w:t xml:space="preserve"> </w:t>
      </w:r>
      <w:r w:rsidRPr="00453415">
        <w:rPr>
          <w:lang w:val="cs-CZ"/>
        </w:rPr>
        <w:t>níže,</w:t>
      </w:r>
      <w:r w:rsidRPr="00453415">
        <w:rPr>
          <w:spacing w:val="-5"/>
          <w:lang w:val="cs-CZ"/>
        </w:rPr>
        <w:t xml:space="preserve"> </w:t>
      </w:r>
      <w:r w:rsidRPr="00453415">
        <w:rPr>
          <w:lang w:val="cs-CZ"/>
        </w:rPr>
        <w:t>a</w:t>
      </w:r>
      <w:r w:rsidRPr="00453415">
        <w:rPr>
          <w:spacing w:val="-10"/>
          <w:lang w:val="cs-CZ"/>
        </w:rPr>
        <w:t xml:space="preserve"> </w:t>
      </w:r>
      <w:r w:rsidRPr="00453415">
        <w:rPr>
          <w:lang w:val="cs-CZ"/>
        </w:rPr>
        <w:t>to</w:t>
      </w:r>
      <w:r w:rsidRPr="00453415">
        <w:rPr>
          <w:spacing w:val="-7"/>
          <w:lang w:val="cs-CZ"/>
        </w:rPr>
        <w:t xml:space="preserve"> </w:t>
      </w:r>
      <w:r w:rsidRPr="00453415">
        <w:rPr>
          <w:lang w:val="cs-CZ"/>
        </w:rPr>
        <w:t>i</w:t>
      </w:r>
      <w:r w:rsidRPr="00453415">
        <w:rPr>
          <w:spacing w:val="-9"/>
          <w:lang w:val="cs-CZ"/>
        </w:rPr>
        <w:t xml:space="preserve"> </w:t>
      </w:r>
      <w:r w:rsidRPr="00453415">
        <w:rPr>
          <w:lang w:val="cs-CZ"/>
        </w:rPr>
        <w:t>opakov</w:t>
      </w:r>
      <w:r w:rsidRPr="00453415">
        <w:rPr>
          <w:lang w:val="cs-CZ"/>
        </w:rPr>
        <w:t>aně</w:t>
      </w:r>
      <w:r w:rsidRPr="00453415">
        <w:rPr>
          <w:spacing w:val="-10"/>
          <w:lang w:val="cs-CZ"/>
        </w:rPr>
        <w:t xml:space="preserve"> </w:t>
      </w:r>
      <w:r w:rsidRPr="00453415">
        <w:rPr>
          <w:lang w:val="cs-CZ"/>
        </w:rPr>
        <w:t>za</w:t>
      </w:r>
      <w:r w:rsidRPr="00453415">
        <w:rPr>
          <w:spacing w:val="-8"/>
          <w:lang w:val="cs-CZ"/>
        </w:rPr>
        <w:t xml:space="preserve"> </w:t>
      </w:r>
      <w:r w:rsidRPr="00453415">
        <w:rPr>
          <w:lang w:val="cs-CZ"/>
        </w:rPr>
        <w:t>každé</w:t>
      </w:r>
      <w:r w:rsidRPr="00453415">
        <w:rPr>
          <w:spacing w:val="-10"/>
          <w:lang w:val="cs-CZ"/>
        </w:rPr>
        <w:t xml:space="preserve"> </w:t>
      </w:r>
      <w:r w:rsidRPr="00453415">
        <w:rPr>
          <w:lang w:val="cs-CZ"/>
        </w:rPr>
        <w:t>rozhodné</w:t>
      </w:r>
      <w:r w:rsidRPr="00453415">
        <w:rPr>
          <w:spacing w:val="-10"/>
          <w:lang w:val="cs-CZ"/>
        </w:rPr>
        <w:t xml:space="preserve"> </w:t>
      </w:r>
      <w:r w:rsidRPr="00453415">
        <w:rPr>
          <w:lang w:val="cs-CZ"/>
        </w:rPr>
        <w:t>období,</w:t>
      </w:r>
      <w:r w:rsidRPr="00453415">
        <w:rPr>
          <w:spacing w:val="-9"/>
          <w:lang w:val="cs-CZ"/>
        </w:rPr>
        <w:t xml:space="preserve"> </w:t>
      </w:r>
      <w:r w:rsidRPr="00453415">
        <w:rPr>
          <w:lang w:val="cs-CZ"/>
        </w:rPr>
        <w:t>v</w:t>
      </w:r>
      <w:r w:rsidRPr="00453415">
        <w:rPr>
          <w:spacing w:val="-7"/>
          <w:lang w:val="cs-CZ"/>
        </w:rPr>
        <w:t xml:space="preserve"> </w:t>
      </w:r>
      <w:r w:rsidRPr="00453415">
        <w:rPr>
          <w:lang w:val="cs-CZ"/>
        </w:rPr>
        <w:t>němž</w:t>
      </w:r>
      <w:r w:rsidRPr="00453415">
        <w:rPr>
          <w:spacing w:val="-7"/>
          <w:lang w:val="cs-CZ"/>
        </w:rPr>
        <w:t xml:space="preserve"> </w:t>
      </w:r>
      <w:r w:rsidRPr="00453415">
        <w:rPr>
          <w:lang w:val="cs-CZ"/>
        </w:rPr>
        <w:t>nedosáhl</w:t>
      </w:r>
      <w:r w:rsidRPr="00453415">
        <w:rPr>
          <w:spacing w:val="-10"/>
          <w:lang w:val="cs-CZ"/>
        </w:rPr>
        <w:t xml:space="preserve"> </w:t>
      </w:r>
      <w:r w:rsidRPr="00453415">
        <w:rPr>
          <w:lang w:val="cs-CZ"/>
        </w:rPr>
        <w:t>definované</w:t>
      </w:r>
      <w:r w:rsidRPr="00453415">
        <w:rPr>
          <w:spacing w:val="-11"/>
          <w:lang w:val="cs-CZ"/>
        </w:rPr>
        <w:t xml:space="preserve"> </w:t>
      </w:r>
      <w:r w:rsidRPr="00453415">
        <w:rPr>
          <w:lang w:val="cs-CZ"/>
        </w:rPr>
        <w:t>hodnoty. Dostupnost pro jednotlivé Služby je měřena na předávacím rozhraní Služby a bude vypočtena podle následujícího</w:t>
      </w:r>
      <w:r w:rsidRPr="00453415">
        <w:rPr>
          <w:spacing w:val="-3"/>
          <w:lang w:val="cs-CZ"/>
        </w:rPr>
        <w:t xml:space="preserve"> </w:t>
      </w:r>
      <w:r w:rsidRPr="00453415">
        <w:rPr>
          <w:lang w:val="cs-CZ"/>
        </w:rPr>
        <w:t>vzorce:</w:t>
      </w:r>
    </w:p>
    <w:p w14:paraId="1C1AA6F8" w14:textId="77777777" w:rsidR="00A86C30" w:rsidRPr="00453415" w:rsidRDefault="004E4690">
      <w:pPr>
        <w:pStyle w:val="Zkladntext"/>
        <w:spacing w:before="82"/>
        <w:ind w:left="572"/>
        <w:jc w:val="both"/>
        <w:rPr>
          <w:lang w:val="cs-CZ"/>
        </w:rPr>
      </w:pPr>
      <w:r w:rsidRPr="00453415">
        <w:rPr>
          <w:lang w:val="cs-CZ"/>
        </w:rPr>
        <w:t xml:space="preserve">(M – </w:t>
      </w:r>
      <w:proofErr w:type="gramStart"/>
      <w:r w:rsidRPr="00453415">
        <w:rPr>
          <w:lang w:val="cs-CZ"/>
        </w:rPr>
        <w:t>N)/</w:t>
      </w:r>
      <w:proofErr w:type="gramEnd"/>
      <w:r w:rsidRPr="00453415">
        <w:rPr>
          <w:lang w:val="cs-CZ"/>
        </w:rPr>
        <w:t>M) x 100</w:t>
      </w:r>
    </w:p>
    <w:p w14:paraId="4584316A" w14:textId="77777777" w:rsidR="00A86C30" w:rsidRPr="00453415" w:rsidRDefault="004E4690">
      <w:pPr>
        <w:pStyle w:val="Zkladntext"/>
        <w:spacing w:before="79"/>
        <w:ind w:left="572"/>
        <w:rPr>
          <w:lang w:val="cs-CZ"/>
        </w:rPr>
      </w:pPr>
      <w:r w:rsidRPr="00453415">
        <w:rPr>
          <w:lang w:val="cs-CZ"/>
        </w:rPr>
        <w:t>kde:</w:t>
      </w:r>
    </w:p>
    <w:p w14:paraId="7B68879F" w14:textId="77777777" w:rsidR="00A86C30" w:rsidRPr="00453415" w:rsidRDefault="004E4690">
      <w:pPr>
        <w:pStyle w:val="Zkladntext"/>
        <w:spacing w:before="80"/>
        <w:ind w:left="572"/>
        <w:rPr>
          <w:lang w:val="cs-CZ"/>
        </w:rPr>
      </w:pPr>
      <w:r w:rsidRPr="00453415">
        <w:rPr>
          <w:lang w:val="cs-CZ"/>
        </w:rPr>
        <w:t>M – je měsíční období poskytování Služby (kalkulováno jako 30 dnů = 720 hodin)</w:t>
      </w:r>
    </w:p>
    <w:p w14:paraId="7427CFFA" w14:textId="77777777" w:rsidR="00A86C30" w:rsidRPr="00453415" w:rsidRDefault="004E4690">
      <w:pPr>
        <w:pStyle w:val="Zkladntext"/>
        <w:spacing w:before="80" w:line="326" w:lineRule="auto"/>
        <w:ind w:left="572" w:right="2757"/>
        <w:rPr>
          <w:lang w:val="cs-CZ"/>
        </w:rPr>
      </w:pPr>
      <w:r w:rsidRPr="00453415">
        <w:rPr>
          <w:lang w:val="cs-CZ"/>
        </w:rPr>
        <w:t>N – je celková doba nedostup</w:t>
      </w:r>
      <w:r w:rsidRPr="00453415">
        <w:rPr>
          <w:lang w:val="cs-CZ"/>
        </w:rPr>
        <w:t>nosti Služby v uvedeném období M měřená v hodinách. Stanovení výše smluvní pokuty:</w:t>
      </w:r>
    </w:p>
    <w:p w14:paraId="36629558" w14:textId="77777777" w:rsidR="00A86C30" w:rsidRPr="00453415" w:rsidRDefault="004E4690">
      <w:pPr>
        <w:pStyle w:val="Odstavecseseznamem"/>
        <w:numPr>
          <w:ilvl w:val="0"/>
          <w:numId w:val="25"/>
        </w:numPr>
        <w:tabs>
          <w:tab w:val="left" w:pos="794"/>
        </w:tabs>
        <w:spacing w:line="226" w:lineRule="exact"/>
        <w:ind w:hanging="222"/>
        <w:rPr>
          <w:sz w:val="20"/>
          <w:lang w:val="cs-CZ"/>
        </w:rPr>
      </w:pPr>
      <w:proofErr w:type="gramStart"/>
      <w:r w:rsidRPr="00453415">
        <w:rPr>
          <w:sz w:val="20"/>
          <w:lang w:val="cs-CZ"/>
        </w:rPr>
        <w:t>10%</w:t>
      </w:r>
      <w:proofErr w:type="gramEnd"/>
      <w:r w:rsidRPr="00453415">
        <w:rPr>
          <w:sz w:val="20"/>
          <w:lang w:val="cs-CZ"/>
        </w:rPr>
        <w:t xml:space="preserve"> z měsíční ceny dané Služby při poklesu SLA nejméně o 0,1% a méně než</w:t>
      </w:r>
      <w:r w:rsidRPr="00453415">
        <w:rPr>
          <w:spacing w:val="-23"/>
          <w:sz w:val="20"/>
          <w:lang w:val="cs-CZ"/>
        </w:rPr>
        <w:t xml:space="preserve"> </w:t>
      </w:r>
      <w:r w:rsidRPr="00453415">
        <w:rPr>
          <w:sz w:val="20"/>
          <w:lang w:val="cs-CZ"/>
        </w:rPr>
        <w:t>0,2%,</w:t>
      </w:r>
    </w:p>
    <w:p w14:paraId="7F081D9E" w14:textId="77777777" w:rsidR="00A86C30" w:rsidRPr="00453415" w:rsidRDefault="004E4690">
      <w:pPr>
        <w:pStyle w:val="Odstavecseseznamem"/>
        <w:numPr>
          <w:ilvl w:val="0"/>
          <w:numId w:val="25"/>
        </w:numPr>
        <w:tabs>
          <w:tab w:val="left" w:pos="794"/>
        </w:tabs>
        <w:spacing w:before="79"/>
        <w:ind w:hanging="222"/>
        <w:rPr>
          <w:sz w:val="20"/>
          <w:lang w:val="cs-CZ"/>
        </w:rPr>
      </w:pPr>
      <w:proofErr w:type="gramStart"/>
      <w:r w:rsidRPr="00453415">
        <w:rPr>
          <w:sz w:val="20"/>
          <w:lang w:val="cs-CZ"/>
        </w:rPr>
        <w:t>20%</w:t>
      </w:r>
      <w:proofErr w:type="gramEnd"/>
      <w:r w:rsidRPr="00453415">
        <w:rPr>
          <w:sz w:val="20"/>
          <w:lang w:val="cs-CZ"/>
        </w:rPr>
        <w:t xml:space="preserve"> z měsíční ceny dané Služby při poklesu SLA nejméně o 0,2% a méně než</w:t>
      </w:r>
      <w:r w:rsidRPr="00453415">
        <w:rPr>
          <w:spacing w:val="-23"/>
          <w:sz w:val="20"/>
          <w:lang w:val="cs-CZ"/>
        </w:rPr>
        <w:t xml:space="preserve"> </w:t>
      </w:r>
      <w:r w:rsidRPr="00453415">
        <w:rPr>
          <w:sz w:val="20"/>
          <w:lang w:val="cs-CZ"/>
        </w:rPr>
        <w:t>0,5%,</w:t>
      </w:r>
    </w:p>
    <w:p w14:paraId="75652FA1" w14:textId="77777777" w:rsidR="00A86C30" w:rsidRPr="00453415" w:rsidRDefault="004E4690">
      <w:pPr>
        <w:pStyle w:val="Odstavecseseznamem"/>
        <w:numPr>
          <w:ilvl w:val="0"/>
          <w:numId w:val="25"/>
        </w:numPr>
        <w:tabs>
          <w:tab w:val="left" w:pos="794"/>
        </w:tabs>
        <w:spacing w:before="80"/>
        <w:ind w:hanging="222"/>
        <w:rPr>
          <w:sz w:val="20"/>
          <w:lang w:val="cs-CZ"/>
        </w:rPr>
      </w:pPr>
      <w:proofErr w:type="gramStart"/>
      <w:r w:rsidRPr="00453415">
        <w:rPr>
          <w:sz w:val="20"/>
          <w:lang w:val="cs-CZ"/>
        </w:rPr>
        <w:t>40%</w:t>
      </w:r>
      <w:proofErr w:type="gramEnd"/>
      <w:r w:rsidRPr="00453415">
        <w:rPr>
          <w:sz w:val="20"/>
          <w:lang w:val="cs-CZ"/>
        </w:rPr>
        <w:t xml:space="preserve"> z měsíční ceny dané Služby při poklesu SLA nejméně o 0,5% a méně než</w:t>
      </w:r>
      <w:r w:rsidRPr="00453415">
        <w:rPr>
          <w:spacing w:val="-23"/>
          <w:sz w:val="20"/>
          <w:lang w:val="cs-CZ"/>
        </w:rPr>
        <w:t xml:space="preserve"> </w:t>
      </w:r>
      <w:r w:rsidRPr="00453415">
        <w:rPr>
          <w:sz w:val="20"/>
          <w:lang w:val="cs-CZ"/>
        </w:rPr>
        <w:t>0,7%,</w:t>
      </w:r>
    </w:p>
    <w:p w14:paraId="45E12FCB" w14:textId="77777777" w:rsidR="00A86C30" w:rsidRPr="00453415" w:rsidRDefault="004E4690">
      <w:pPr>
        <w:pStyle w:val="Odstavecseseznamem"/>
        <w:numPr>
          <w:ilvl w:val="0"/>
          <w:numId w:val="25"/>
        </w:numPr>
        <w:tabs>
          <w:tab w:val="left" w:pos="794"/>
        </w:tabs>
        <w:spacing w:before="79"/>
        <w:ind w:hanging="222"/>
        <w:rPr>
          <w:sz w:val="20"/>
          <w:lang w:val="cs-CZ"/>
        </w:rPr>
      </w:pPr>
      <w:proofErr w:type="gramStart"/>
      <w:r w:rsidRPr="00453415">
        <w:rPr>
          <w:sz w:val="20"/>
          <w:lang w:val="cs-CZ"/>
        </w:rPr>
        <w:t>50%</w:t>
      </w:r>
      <w:proofErr w:type="gramEnd"/>
      <w:r w:rsidRPr="00453415">
        <w:rPr>
          <w:sz w:val="20"/>
          <w:lang w:val="cs-CZ"/>
        </w:rPr>
        <w:t xml:space="preserve"> z měsíční ceny dané Služby při poklesu SLA nejméně o 0,7% a méně než</w:t>
      </w:r>
      <w:r w:rsidRPr="00453415">
        <w:rPr>
          <w:spacing w:val="-23"/>
          <w:sz w:val="20"/>
          <w:lang w:val="cs-CZ"/>
        </w:rPr>
        <w:t xml:space="preserve"> </w:t>
      </w:r>
      <w:r w:rsidRPr="00453415">
        <w:rPr>
          <w:sz w:val="20"/>
          <w:lang w:val="cs-CZ"/>
        </w:rPr>
        <w:t>1%,</w:t>
      </w:r>
    </w:p>
    <w:p w14:paraId="6AF365C5" w14:textId="77777777" w:rsidR="00A86C30" w:rsidRPr="00453415" w:rsidRDefault="004E4690">
      <w:pPr>
        <w:pStyle w:val="Odstavecseseznamem"/>
        <w:numPr>
          <w:ilvl w:val="0"/>
          <w:numId w:val="25"/>
        </w:numPr>
        <w:tabs>
          <w:tab w:val="left" w:pos="794"/>
        </w:tabs>
        <w:spacing w:before="80"/>
        <w:ind w:hanging="222"/>
        <w:rPr>
          <w:sz w:val="20"/>
          <w:lang w:val="cs-CZ"/>
        </w:rPr>
      </w:pPr>
      <w:proofErr w:type="gramStart"/>
      <w:r w:rsidRPr="00453415">
        <w:rPr>
          <w:sz w:val="20"/>
          <w:lang w:val="cs-CZ"/>
        </w:rPr>
        <w:t>60%</w:t>
      </w:r>
      <w:proofErr w:type="gramEnd"/>
      <w:r w:rsidRPr="00453415">
        <w:rPr>
          <w:sz w:val="20"/>
          <w:lang w:val="cs-CZ"/>
        </w:rPr>
        <w:t xml:space="preserve"> z měsíční ceny da</w:t>
      </w:r>
      <w:r w:rsidRPr="00453415">
        <w:rPr>
          <w:sz w:val="20"/>
          <w:lang w:val="cs-CZ"/>
        </w:rPr>
        <w:t>né Služby při poklesu SLA nejméně o 1% a méně než</w:t>
      </w:r>
      <w:r w:rsidRPr="00453415">
        <w:rPr>
          <w:spacing w:val="-25"/>
          <w:sz w:val="20"/>
          <w:lang w:val="cs-CZ"/>
        </w:rPr>
        <w:t xml:space="preserve"> </w:t>
      </w:r>
      <w:r w:rsidRPr="00453415">
        <w:rPr>
          <w:sz w:val="20"/>
          <w:lang w:val="cs-CZ"/>
        </w:rPr>
        <w:t>1,5%,</w:t>
      </w:r>
    </w:p>
    <w:p w14:paraId="16942D68" w14:textId="77777777" w:rsidR="00A86C30" w:rsidRPr="00453415" w:rsidRDefault="004E4690">
      <w:pPr>
        <w:pStyle w:val="Odstavecseseznamem"/>
        <w:numPr>
          <w:ilvl w:val="0"/>
          <w:numId w:val="25"/>
        </w:numPr>
        <w:tabs>
          <w:tab w:val="left" w:pos="794"/>
        </w:tabs>
        <w:spacing w:before="80"/>
        <w:ind w:hanging="222"/>
        <w:rPr>
          <w:sz w:val="20"/>
          <w:lang w:val="cs-CZ"/>
        </w:rPr>
      </w:pPr>
      <w:proofErr w:type="gramStart"/>
      <w:r w:rsidRPr="00453415">
        <w:rPr>
          <w:sz w:val="20"/>
          <w:lang w:val="cs-CZ"/>
        </w:rPr>
        <w:t>80%</w:t>
      </w:r>
      <w:proofErr w:type="gramEnd"/>
      <w:r w:rsidRPr="00453415">
        <w:rPr>
          <w:sz w:val="20"/>
          <w:lang w:val="cs-CZ"/>
        </w:rPr>
        <w:t xml:space="preserve"> z měsíční ceny dané Služby při poklesu SLA nejméně o 1,5% a méně než</w:t>
      </w:r>
      <w:r w:rsidRPr="00453415">
        <w:rPr>
          <w:spacing w:val="-23"/>
          <w:sz w:val="20"/>
          <w:lang w:val="cs-CZ"/>
        </w:rPr>
        <w:t xml:space="preserve"> </w:t>
      </w:r>
      <w:r w:rsidRPr="00453415">
        <w:rPr>
          <w:sz w:val="20"/>
          <w:lang w:val="cs-CZ"/>
        </w:rPr>
        <w:t>2%,</w:t>
      </w:r>
    </w:p>
    <w:p w14:paraId="4D9EA58E" w14:textId="77777777" w:rsidR="00A86C30" w:rsidRPr="00453415" w:rsidRDefault="00A86C30">
      <w:pPr>
        <w:pStyle w:val="Zkladntext"/>
        <w:rPr>
          <w:lang w:val="cs-CZ"/>
        </w:rPr>
      </w:pPr>
    </w:p>
    <w:p w14:paraId="5A4209F5" w14:textId="77777777" w:rsidR="00A86C30" w:rsidRPr="00453415" w:rsidRDefault="00A86C30">
      <w:pPr>
        <w:pStyle w:val="Zkladntext"/>
        <w:rPr>
          <w:lang w:val="cs-CZ"/>
        </w:rPr>
      </w:pPr>
    </w:p>
    <w:p w14:paraId="3284DFE2" w14:textId="77777777" w:rsidR="00A86C30" w:rsidRPr="00453415" w:rsidRDefault="00A86C30">
      <w:pPr>
        <w:pStyle w:val="Zkladntext"/>
        <w:spacing w:before="6"/>
        <w:rPr>
          <w:sz w:val="22"/>
          <w:lang w:val="cs-CZ"/>
        </w:rPr>
      </w:pPr>
    </w:p>
    <w:p w14:paraId="2E8DBFD0" w14:textId="77777777" w:rsidR="00A86C30" w:rsidRPr="00453415" w:rsidRDefault="00A86C30">
      <w:pPr>
        <w:rPr>
          <w:lang w:val="cs-CZ"/>
        </w:rPr>
        <w:sectPr w:rsidR="00A86C30" w:rsidRPr="00453415">
          <w:pgSz w:w="11910" w:h="16840"/>
          <w:pgMar w:top="1080" w:right="440" w:bottom="520" w:left="560" w:header="278" w:footer="339" w:gutter="0"/>
          <w:cols w:space="708"/>
        </w:sectPr>
      </w:pPr>
    </w:p>
    <w:p w14:paraId="0F0458D2" w14:textId="77777777" w:rsidR="00A86C30" w:rsidRPr="00453415" w:rsidRDefault="004E4690">
      <w:pPr>
        <w:pStyle w:val="Zkladntext"/>
        <w:spacing w:before="90"/>
        <w:ind w:left="1362"/>
        <w:rPr>
          <w:lang w:val="cs-CZ"/>
        </w:rPr>
      </w:pPr>
      <w:r w:rsidRPr="00453415">
        <w:rPr>
          <w:color w:val="000064"/>
          <w:w w:val="95"/>
          <w:lang w:val="cs-CZ"/>
        </w:rPr>
        <w:t>O2</w:t>
      </w:r>
      <w:r w:rsidRPr="00453415">
        <w:rPr>
          <w:color w:val="000064"/>
          <w:spacing w:val="-27"/>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r w:rsidRPr="00453415">
        <w:rPr>
          <w:color w:val="000064"/>
          <w:spacing w:val="-27"/>
          <w:w w:val="95"/>
          <w:lang w:val="cs-CZ"/>
        </w:rPr>
        <w:t xml:space="preserve"> </w:t>
      </w:r>
      <w:r w:rsidRPr="00453415">
        <w:rPr>
          <w:color w:val="000064"/>
          <w:w w:val="95"/>
          <w:lang w:val="cs-CZ"/>
        </w:rPr>
        <w:t>a.s.</w:t>
      </w:r>
      <w:r w:rsidRPr="00453415">
        <w:rPr>
          <w:color w:val="000064"/>
          <w:spacing w:val="30"/>
          <w:w w:val="95"/>
          <w:lang w:val="cs-CZ"/>
        </w:rPr>
        <w:t xml:space="preserve"> </w:t>
      </w:r>
      <w:r w:rsidRPr="00453415">
        <w:rPr>
          <w:color w:val="000064"/>
          <w:w w:val="95"/>
          <w:lang w:val="cs-CZ"/>
        </w:rPr>
        <w:t>Za</w:t>
      </w:r>
      <w:r w:rsidRPr="00453415">
        <w:rPr>
          <w:color w:val="000064"/>
          <w:spacing w:val="-27"/>
          <w:w w:val="95"/>
          <w:lang w:val="cs-CZ"/>
        </w:rPr>
        <w:t xml:space="preserve"> </w:t>
      </w:r>
      <w:r w:rsidRPr="00453415">
        <w:rPr>
          <w:color w:val="000064"/>
          <w:w w:val="95"/>
          <w:lang w:val="cs-CZ"/>
        </w:rPr>
        <w:t>Brumlovkou</w:t>
      </w:r>
      <w:r w:rsidRPr="00453415">
        <w:rPr>
          <w:color w:val="000064"/>
          <w:spacing w:val="-24"/>
          <w:w w:val="95"/>
          <w:lang w:val="cs-CZ"/>
        </w:rPr>
        <w:t xml:space="preserve"> </w:t>
      </w:r>
      <w:r w:rsidRPr="00453415">
        <w:rPr>
          <w:color w:val="000064"/>
          <w:w w:val="95"/>
          <w:lang w:val="cs-CZ"/>
        </w:rPr>
        <w:t>266/2</w:t>
      </w:r>
      <w:r w:rsidRPr="00453415">
        <w:rPr>
          <w:color w:val="000064"/>
          <w:spacing w:val="26"/>
          <w:w w:val="95"/>
          <w:lang w:val="cs-CZ"/>
        </w:rPr>
        <w:t xml:space="preserve"> </w:t>
      </w:r>
      <w:r w:rsidRPr="00453415">
        <w:rPr>
          <w:color w:val="000064"/>
          <w:w w:val="95"/>
          <w:lang w:val="cs-CZ"/>
        </w:rPr>
        <w:t>140</w:t>
      </w:r>
      <w:r w:rsidRPr="00453415">
        <w:rPr>
          <w:color w:val="000064"/>
          <w:spacing w:val="-26"/>
          <w:w w:val="95"/>
          <w:lang w:val="cs-CZ"/>
        </w:rPr>
        <w:t xml:space="preserve"> </w:t>
      </w:r>
      <w:r w:rsidRPr="00453415">
        <w:rPr>
          <w:color w:val="000064"/>
          <w:w w:val="95"/>
          <w:lang w:val="cs-CZ"/>
        </w:rPr>
        <w:t>22</w:t>
      </w:r>
      <w:r w:rsidRPr="00453415">
        <w:rPr>
          <w:color w:val="000064"/>
          <w:spacing w:val="-26"/>
          <w:w w:val="95"/>
          <w:lang w:val="cs-CZ"/>
        </w:rPr>
        <w:t xml:space="preserve"> </w:t>
      </w:r>
      <w:r w:rsidRPr="00453415">
        <w:rPr>
          <w:color w:val="000064"/>
          <w:w w:val="95"/>
          <w:lang w:val="cs-CZ"/>
        </w:rPr>
        <w:t>Praha</w:t>
      </w:r>
      <w:r w:rsidRPr="00453415">
        <w:rPr>
          <w:color w:val="000064"/>
          <w:spacing w:val="-27"/>
          <w:w w:val="95"/>
          <w:lang w:val="cs-CZ"/>
        </w:rPr>
        <w:t xml:space="preserve"> </w:t>
      </w:r>
      <w:r w:rsidRPr="00453415">
        <w:rPr>
          <w:color w:val="000064"/>
          <w:w w:val="95"/>
          <w:lang w:val="cs-CZ"/>
        </w:rPr>
        <w:t>4</w:t>
      </w:r>
      <w:r w:rsidRPr="00453415">
        <w:rPr>
          <w:color w:val="000064"/>
          <w:spacing w:val="-24"/>
          <w:w w:val="95"/>
          <w:lang w:val="cs-CZ"/>
        </w:rPr>
        <w:t xml:space="preserve"> </w:t>
      </w:r>
      <w:r w:rsidRPr="00453415">
        <w:rPr>
          <w:color w:val="000064"/>
          <w:w w:val="95"/>
          <w:lang w:val="cs-CZ"/>
        </w:rPr>
        <w:t>-</w:t>
      </w:r>
      <w:r w:rsidRPr="00453415">
        <w:rPr>
          <w:color w:val="000064"/>
          <w:spacing w:val="-27"/>
          <w:w w:val="95"/>
          <w:lang w:val="cs-CZ"/>
        </w:rPr>
        <w:t xml:space="preserve"> </w:t>
      </w:r>
      <w:r w:rsidRPr="00453415">
        <w:rPr>
          <w:color w:val="000064"/>
          <w:w w:val="95"/>
          <w:lang w:val="cs-CZ"/>
        </w:rPr>
        <w:t>Michle</w:t>
      </w:r>
      <w:r w:rsidRPr="00453415">
        <w:rPr>
          <w:color w:val="000064"/>
          <w:spacing w:val="-28"/>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p>
    <w:p w14:paraId="34D023FE" w14:textId="77777777" w:rsidR="00A86C30" w:rsidRPr="00453415" w:rsidRDefault="004E4690">
      <w:pPr>
        <w:spacing w:before="93"/>
        <w:ind w:left="2303"/>
        <w:rPr>
          <w:sz w:val="14"/>
          <w:lang w:val="cs-CZ"/>
        </w:rPr>
      </w:pPr>
      <w:r w:rsidRPr="00453415">
        <w:rPr>
          <w:color w:val="000064"/>
          <w:w w:val="95"/>
          <w:sz w:val="14"/>
          <w:lang w:val="cs-CZ"/>
        </w:rPr>
        <w:t>zapsaná</w:t>
      </w:r>
      <w:r w:rsidRPr="00453415">
        <w:rPr>
          <w:color w:val="000064"/>
          <w:spacing w:val="-22"/>
          <w:w w:val="95"/>
          <w:sz w:val="14"/>
          <w:lang w:val="cs-CZ"/>
        </w:rPr>
        <w:t xml:space="preserve"> </w:t>
      </w:r>
      <w:r w:rsidRPr="00453415">
        <w:rPr>
          <w:color w:val="000064"/>
          <w:w w:val="95"/>
          <w:sz w:val="14"/>
          <w:lang w:val="cs-CZ"/>
        </w:rPr>
        <w:t>v</w:t>
      </w:r>
      <w:r w:rsidRPr="00453415">
        <w:rPr>
          <w:color w:val="000064"/>
          <w:spacing w:val="-24"/>
          <w:w w:val="95"/>
          <w:sz w:val="14"/>
          <w:lang w:val="cs-CZ"/>
        </w:rPr>
        <w:t xml:space="preserve"> </w:t>
      </w:r>
      <w:r w:rsidRPr="00453415">
        <w:rPr>
          <w:color w:val="000064"/>
          <w:w w:val="95"/>
          <w:sz w:val="14"/>
          <w:lang w:val="cs-CZ"/>
        </w:rPr>
        <w:t>obchodním</w:t>
      </w:r>
      <w:r w:rsidRPr="00453415">
        <w:rPr>
          <w:color w:val="000064"/>
          <w:spacing w:val="-24"/>
          <w:w w:val="95"/>
          <w:sz w:val="14"/>
          <w:lang w:val="cs-CZ"/>
        </w:rPr>
        <w:t xml:space="preserve"> </w:t>
      </w:r>
      <w:r w:rsidRPr="00453415">
        <w:rPr>
          <w:color w:val="000064"/>
          <w:w w:val="95"/>
          <w:sz w:val="14"/>
          <w:lang w:val="cs-CZ"/>
        </w:rPr>
        <w:t>rejstříku</w:t>
      </w:r>
      <w:r w:rsidRPr="00453415">
        <w:rPr>
          <w:color w:val="000064"/>
          <w:spacing w:val="-22"/>
          <w:w w:val="95"/>
          <w:sz w:val="14"/>
          <w:lang w:val="cs-CZ"/>
        </w:rPr>
        <w:t xml:space="preserve"> </w:t>
      </w:r>
      <w:r w:rsidRPr="00453415">
        <w:rPr>
          <w:color w:val="000064"/>
          <w:w w:val="95"/>
          <w:sz w:val="14"/>
          <w:lang w:val="cs-CZ"/>
        </w:rPr>
        <w:t>Městského</w:t>
      </w:r>
      <w:r w:rsidRPr="00453415">
        <w:rPr>
          <w:color w:val="000064"/>
          <w:spacing w:val="-22"/>
          <w:w w:val="95"/>
          <w:sz w:val="14"/>
          <w:lang w:val="cs-CZ"/>
        </w:rPr>
        <w:t xml:space="preserve"> </w:t>
      </w:r>
      <w:r w:rsidRPr="00453415">
        <w:rPr>
          <w:color w:val="000064"/>
          <w:w w:val="95"/>
          <w:sz w:val="14"/>
          <w:lang w:val="cs-CZ"/>
        </w:rPr>
        <w:t>soudu</w:t>
      </w:r>
      <w:r w:rsidRPr="00453415">
        <w:rPr>
          <w:color w:val="000064"/>
          <w:spacing w:val="-23"/>
          <w:w w:val="95"/>
          <w:sz w:val="14"/>
          <w:lang w:val="cs-CZ"/>
        </w:rPr>
        <w:t xml:space="preserve"> </w:t>
      </w:r>
      <w:r w:rsidRPr="00453415">
        <w:rPr>
          <w:color w:val="000064"/>
          <w:w w:val="95"/>
          <w:sz w:val="14"/>
          <w:lang w:val="cs-CZ"/>
        </w:rPr>
        <w:t>v</w:t>
      </w:r>
      <w:r w:rsidRPr="00453415">
        <w:rPr>
          <w:color w:val="000064"/>
          <w:spacing w:val="-23"/>
          <w:w w:val="95"/>
          <w:sz w:val="14"/>
          <w:lang w:val="cs-CZ"/>
        </w:rPr>
        <w:t xml:space="preserve"> </w:t>
      </w:r>
      <w:r w:rsidRPr="00453415">
        <w:rPr>
          <w:color w:val="000064"/>
          <w:w w:val="95"/>
          <w:sz w:val="14"/>
          <w:lang w:val="cs-CZ"/>
        </w:rPr>
        <w:t>Praze</w:t>
      </w:r>
      <w:r w:rsidRPr="00453415">
        <w:rPr>
          <w:color w:val="000064"/>
          <w:spacing w:val="-23"/>
          <w:w w:val="95"/>
          <w:sz w:val="14"/>
          <w:lang w:val="cs-CZ"/>
        </w:rPr>
        <w:t xml:space="preserve"> </w:t>
      </w:r>
      <w:r w:rsidRPr="00453415">
        <w:rPr>
          <w:color w:val="000064"/>
          <w:w w:val="95"/>
          <w:sz w:val="14"/>
          <w:lang w:val="cs-CZ"/>
        </w:rPr>
        <w:t>oddíl</w:t>
      </w:r>
      <w:r w:rsidRPr="00453415">
        <w:rPr>
          <w:color w:val="000064"/>
          <w:spacing w:val="-23"/>
          <w:w w:val="95"/>
          <w:sz w:val="14"/>
          <w:lang w:val="cs-CZ"/>
        </w:rPr>
        <w:t xml:space="preserve"> </w:t>
      </w:r>
      <w:r w:rsidRPr="00453415">
        <w:rPr>
          <w:color w:val="000064"/>
          <w:w w:val="95"/>
          <w:sz w:val="14"/>
          <w:lang w:val="cs-CZ"/>
        </w:rPr>
        <w:t>B</w:t>
      </w:r>
      <w:r w:rsidRPr="00453415">
        <w:rPr>
          <w:color w:val="000064"/>
          <w:spacing w:val="-22"/>
          <w:w w:val="95"/>
          <w:sz w:val="14"/>
          <w:lang w:val="cs-CZ"/>
        </w:rPr>
        <w:t xml:space="preserve"> </w:t>
      </w:r>
      <w:r w:rsidRPr="00453415">
        <w:rPr>
          <w:color w:val="000064"/>
          <w:w w:val="95"/>
          <w:sz w:val="14"/>
          <w:lang w:val="cs-CZ"/>
        </w:rPr>
        <w:t>vložka</w:t>
      </w:r>
      <w:r w:rsidRPr="00453415">
        <w:rPr>
          <w:color w:val="000064"/>
          <w:spacing w:val="-22"/>
          <w:w w:val="95"/>
          <w:sz w:val="14"/>
          <w:lang w:val="cs-CZ"/>
        </w:rPr>
        <w:t xml:space="preserve"> </w:t>
      </w:r>
      <w:r w:rsidRPr="00453415">
        <w:rPr>
          <w:color w:val="000064"/>
          <w:w w:val="95"/>
          <w:sz w:val="14"/>
          <w:lang w:val="cs-CZ"/>
        </w:rPr>
        <w:t>2322</w:t>
      </w:r>
      <w:r w:rsidRPr="00453415">
        <w:rPr>
          <w:color w:val="000064"/>
          <w:spacing w:val="5"/>
          <w:w w:val="95"/>
          <w:sz w:val="14"/>
          <w:lang w:val="cs-CZ"/>
        </w:rPr>
        <w:t xml:space="preserve"> </w:t>
      </w:r>
      <w:r w:rsidRPr="00453415">
        <w:rPr>
          <w:color w:val="000064"/>
          <w:w w:val="95"/>
          <w:sz w:val="14"/>
          <w:lang w:val="cs-CZ"/>
        </w:rPr>
        <w:t>IČ</w:t>
      </w:r>
      <w:r w:rsidRPr="00453415">
        <w:rPr>
          <w:color w:val="000064"/>
          <w:spacing w:val="-23"/>
          <w:w w:val="95"/>
          <w:sz w:val="14"/>
          <w:lang w:val="cs-CZ"/>
        </w:rPr>
        <w:t xml:space="preserve"> </w:t>
      </w:r>
      <w:r w:rsidRPr="00453415">
        <w:rPr>
          <w:color w:val="000064"/>
          <w:w w:val="95"/>
          <w:sz w:val="14"/>
          <w:lang w:val="cs-CZ"/>
        </w:rPr>
        <w:t>60193336</w:t>
      </w:r>
      <w:r w:rsidRPr="00453415">
        <w:rPr>
          <w:color w:val="000064"/>
          <w:spacing w:val="6"/>
          <w:w w:val="95"/>
          <w:sz w:val="14"/>
          <w:lang w:val="cs-CZ"/>
        </w:rPr>
        <w:t xml:space="preserve"> </w:t>
      </w:r>
      <w:r w:rsidRPr="00453415">
        <w:rPr>
          <w:color w:val="000064"/>
          <w:w w:val="95"/>
          <w:sz w:val="14"/>
          <w:lang w:val="cs-CZ"/>
        </w:rPr>
        <w:t>DIČ</w:t>
      </w:r>
      <w:r w:rsidRPr="00453415">
        <w:rPr>
          <w:color w:val="000064"/>
          <w:spacing w:val="-23"/>
          <w:w w:val="95"/>
          <w:sz w:val="14"/>
          <w:lang w:val="cs-CZ"/>
        </w:rPr>
        <w:t xml:space="preserve"> </w:t>
      </w:r>
      <w:r w:rsidRPr="00453415">
        <w:rPr>
          <w:color w:val="000064"/>
          <w:w w:val="95"/>
          <w:sz w:val="14"/>
          <w:lang w:val="cs-CZ"/>
        </w:rPr>
        <w:t>CZ60193336</w:t>
      </w:r>
    </w:p>
    <w:p w14:paraId="3001877D" w14:textId="77777777" w:rsidR="00A86C30" w:rsidRPr="00453415" w:rsidRDefault="004E4690">
      <w:pPr>
        <w:pStyle w:val="Zkladntext"/>
        <w:spacing w:before="90"/>
        <w:ind w:left="4"/>
        <w:rPr>
          <w:lang w:val="cs-CZ"/>
        </w:rPr>
      </w:pPr>
      <w:r w:rsidRPr="00453415">
        <w:rPr>
          <w:lang w:val="cs-CZ"/>
        </w:rPr>
        <w:br w:type="column"/>
      </w:r>
      <w:r w:rsidRPr="00453415">
        <w:rPr>
          <w:color w:val="0000FF"/>
          <w:spacing w:val="-143"/>
          <w:u w:val="single" w:color="0000FF"/>
          <w:lang w:val="cs-CZ"/>
        </w:rPr>
        <w:t>w</w:t>
      </w:r>
      <w:r w:rsidRPr="00453415">
        <w:rPr>
          <w:color w:val="0000FF"/>
          <w:spacing w:val="84"/>
          <w:lang w:val="cs-CZ"/>
        </w:rPr>
        <w:t xml:space="preserve"> </w:t>
      </w:r>
      <w:r w:rsidRPr="00453415">
        <w:rPr>
          <w:color w:val="0000FF"/>
          <w:u w:val="single" w:color="0000FF"/>
          <w:lang w:val="cs-CZ"/>
        </w:rPr>
        <w:t>ww.o2.cz</w:t>
      </w:r>
    </w:p>
    <w:p w14:paraId="45B79370" w14:textId="77777777" w:rsidR="00A86C30" w:rsidRPr="00453415" w:rsidRDefault="00A86C30">
      <w:pPr>
        <w:rPr>
          <w:lang w:val="cs-CZ"/>
        </w:rPr>
        <w:sectPr w:rsidR="00A86C30" w:rsidRPr="00453415">
          <w:type w:val="continuous"/>
          <w:pgSz w:w="11910" w:h="16840"/>
          <w:pgMar w:top="1080" w:right="440" w:bottom="520" w:left="560" w:header="708" w:footer="708" w:gutter="0"/>
          <w:cols w:num="2" w:space="708" w:equalWidth="0">
            <w:col w:w="8478" w:space="40"/>
            <w:col w:w="2392"/>
          </w:cols>
        </w:sectPr>
      </w:pPr>
    </w:p>
    <w:p w14:paraId="2E9FFF0A" w14:textId="77777777" w:rsidR="00A86C30" w:rsidRPr="00453415" w:rsidRDefault="00A86C30">
      <w:pPr>
        <w:pStyle w:val="Zkladntext"/>
        <w:spacing w:before="10"/>
        <w:rPr>
          <w:lang w:val="cs-CZ"/>
        </w:rPr>
      </w:pPr>
    </w:p>
    <w:p w14:paraId="4B07E3D2" w14:textId="6671F328" w:rsidR="00A86C30" w:rsidRPr="00453415" w:rsidRDefault="004E4690">
      <w:pPr>
        <w:pStyle w:val="Odstavecseseznamem"/>
        <w:numPr>
          <w:ilvl w:val="0"/>
          <w:numId w:val="25"/>
        </w:numPr>
        <w:tabs>
          <w:tab w:val="left" w:pos="796"/>
        </w:tabs>
        <w:spacing w:before="93"/>
        <w:ind w:left="572" w:right="693" w:firstLine="0"/>
        <w:rPr>
          <w:sz w:val="20"/>
          <w:lang w:val="cs-CZ"/>
        </w:rPr>
      </w:pPr>
      <w:r w:rsidRPr="00453415">
        <w:rPr>
          <w:sz w:val="20"/>
          <w:lang w:val="cs-CZ"/>
        </w:rPr>
        <w:t>100</w:t>
      </w:r>
      <w:r w:rsidR="00453415">
        <w:rPr>
          <w:sz w:val="20"/>
          <w:lang w:val="cs-CZ"/>
        </w:rPr>
        <w:t xml:space="preserve"> </w:t>
      </w:r>
      <w:r w:rsidRPr="00453415">
        <w:rPr>
          <w:sz w:val="20"/>
          <w:lang w:val="cs-CZ"/>
        </w:rPr>
        <w:t>% z měsíční ceny dané Služby při poklesu SLA nejméně o 2</w:t>
      </w:r>
      <w:r w:rsidR="00453415">
        <w:rPr>
          <w:sz w:val="20"/>
          <w:lang w:val="cs-CZ"/>
        </w:rPr>
        <w:t xml:space="preserve"> </w:t>
      </w:r>
      <w:r w:rsidRPr="00453415">
        <w:rPr>
          <w:sz w:val="20"/>
          <w:lang w:val="cs-CZ"/>
        </w:rPr>
        <w:t>%, je-li doba nedostupnosti dané Služby v rozhodném období kratší než 24</w:t>
      </w:r>
      <w:r w:rsidRPr="00453415">
        <w:rPr>
          <w:spacing w:val="-5"/>
          <w:sz w:val="20"/>
          <w:lang w:val="cs-CZ"/>
        </w:rPr>
        <w:t xml:space="preserve"> </w:t>
      </w:r>
      <w:r w:rsidRPr="00453415">
        <w:rPr>
          <w:sz w:val="20"/>
          <w:lang w:val="cs-CZ"/>
        </w:rPr>
        <w:t>hodin,</w:t>
      </w:r>
    </w:p>
    <w:p w14:paraId="08BBCA2E" w14:textId="77777777" w:rsidR="00A86C30" w:rsidRPr="00453415" w:rsidRDefault="004E4690">
      <w:pPr>
        <w:pStyle w:val="Odstavecseseznamem"/>
        <w:numPr>
          <w:ilvl w:val="0"/>
          <w:numId w:val="25"/>
        </w:numPr>
        <w:tabs>
          <w:tab w:val="left" w:pos="790"/>
        </w:tabs>
        <w:spacing w:before="80"/>
        <w:ind w:left="572" w:right="690" w:firstLine="0"/>
        <w:rPr>
          <w:sz w:val="20"/>
          <w:lang w:val="cs-CZ"/>
        </w:rPr>
      </w:pPr>
      <w:r w:rsidRPr="00453415">
        <w:rPr>
          <w:sz w:val="20"/>
          <w:lang w:val="cs-CZ"/>
        </w:rPr>
        <w:t>jednorázová</w:t>
      </w:r>
      <w:r w:rsidRPr="00453415">
        <w:rPr>
          <w:spacing w:val="-9"/>
          <w:sz w:val="20"/>
          <w:lang w:val="cs-CZ"/>
        </w:rPr>
        <w:t xml:space="preserve"> </w:t>
      </w:r>
      <w:r w:rsidRPr="00453415">
        <w:rPr>
          <w:sz w:val="20"/>
          <w:lang w:val="cs-CZ"/>
        </w:rPr>
        <w:t>smluvní</w:t>
      </w:r>
      <w:r w:rsidRPr="00453415">
        <w:rPr>
          <w:spacing w:val="-4"/>
          <w:sz w:val="20"/>
          <w:lang w:val="cs-CZ"/>
        </w:rPr>
        <w:t xml:space="preserve"> </w:t>
      </w:r>
      <w:r w:rsidRPr="00453415">
        <w:rPr>
          <w:sz w:val="20"/>
          <w:lang w:val="cs-CZ"/>
        </w:rPr>
        <w:t>pokuta</w:t>
      </w:r>
      <w:r w:rsidRPr="00453415">
        <w:rPr>
          <w:spacing w:val="-8"/>
          <w:sz w:val="20"/>
          <w:lang w:val="cs-CZ"/>
        </w:rPr>
        <w:t xml:space="preserve"> </w:t>
      </w:r>
      <w:r w:rsidRPr="00453415">
        <w:rPr>
          <w:sz w:val="20"/>
          <w:lang w:val="cs-CZ"/>
        </w:rPr>
        <w:t>ve</w:t>
      </w:r>
      <w:r w:rsidRPr="00453415">
        <w:rPr>
          <w:spacing w:val="-7"/>
          <w:sz w:val="20"/>
          <w:lang w:val="cs-CZ"/>
        </w:rPr>
        <w:t xml:space="preserve"> </w:t>
      </w:r>
      <w:r w:rsidRPr="00453415">
        <w:rPr>
          <w:sz w:val="20"/>
          <w:lang w:val="cs-CZ"/>
        </w:rPr>
        <w:t>výši</w:t>
      </w:r>
      <w:r w:rsidRPr="00453415">
        <w:rPr>
          <w:spacing w:val="-8"/>
          <w:sz w:val="20"/>
          <w:lang w:val="cs-CZ"/>
        </w:rPr>
        <w:t xml:space="preserve"> </w:t>
      </w:r>
      <w:r w:rsidRPr="00453415">
        <w:rPr>
          <w:sz w:val="20"/>
          <w:lang w:val="cs-CZ"/>
        </w:rPr>
        <w:t>5.000</w:t>
      </w:r>
      <w:r w:rsidRPr="00453415">
        <w:rPr>
          <w:spacing w:val="-6"/>
          <w:sz w:val="20"/>
          <w:lang w:val="cs-CZ"/>
        </w:rPr>
        <w:t xml:space="preserve"> </w:t>
      </w:r>
      <w:r w:rsidRPr="00453415">
        <w:rPr>
          <w:sz w:val="20"/>
          <w:lang w:val="cs-CZ"/>
        </w:rPr>
        <w:t>Kč</w:t>
      </w:r>
      <w:r w:rsidRPr="00453415">
        <w:rPr>
          <w:spacing w:val="-6"/>
          <w:sz w:val="20"/>
          <w:lang w:val="cs-CZ"/>
        </w:rPr>
        <w:t xml:space="preserve"> </w:t>
      </w:r>
      <w:r w:rsidRPr="00453415">
        <w:rPr>
          <w:sz w:val="20"/>
          <w:lang w:val="cs-CZ"/>
        </w:rPr>
        <w:t>za</w:t>
      </w:r>
      <w:r w:rsidRPr="00453415">
        <w:rPr>
          <w:spacing w:val="-6"/>
          <w:sz w:val="20"/>
          <w:lang w:val="cs-CZ"/>
        </w:rPr>
        <w:t xml:space="preserve"> </w:t>
      </w:r>
      <w:r w:rsidRPr="00453415">
        <w:rPr>
          <w:sz w:val="20"/>
          <w:lang w:val="cs-CZ"/>
        </w:rPr>
        <w:t>každých</w:t>
      </w:r>
      <w:r w:rsidRPr="00453415">
        <w:rPr>
          <w:spacing w:val="-8"/>
          <w:sz w:val="20"/>
          <w:lang w:val="cs-CZ"/>
        </w:rPr>
        <w:t xml:space="preserve"> </w:t>
      </w:r>
      <w:r w:rsidRPr="00453415">
        <w:rPr>
          <w:sz w:val="20"/>
          <w:lang w:val="cs-CZ"/>
        </w:rPr>
        <w:t>24</w:t>
      </w:r>
      <w:r w:rsidRPr="00453415">
        <w:rPr>
          <w:spacing w:val="-8"/>
          <w:sz w:val="20"/>
          <w:lang w:val="cs-CZ"/>
        </w:rPr>
        <w:t xml:space="preserve"> </w:t>
      </w:r>
      <w:r w:rsidRPr="00453415">
        <w:rPr>
          <w:sz w:val="20"/>
          <w:lang w:val="cs-CZ"/>
        </w:rPr>
        <w:t>hodin,</w:t>
      </w:r>
      <w:r w:rsidRPr="00453415">
        <w:rPr>
          <w:spacing w:val="-6"/>
          <w:sz w:val="20"/>
          <w:lang w:val="cs-CZ"/>
        </w:rPr>
        <w:t xml:space="preserve"> </w:t>
      </w:r>
      <w:r w:rsidRPr="00453415">
        <w:rPr>
          <w:sz w:val="20"/>
          <w:lang w:val="cs-CZ"/>
        </w:rPr>
        <w:t>po</w:t>
      </w:r>
      <w:r w:rsidRPr="00453415">
        <w:rPr>
          <w:spacing w:val="-8"/>
          <w:sz w:val="20"/>
          <w:lang w:val="cs-CZ"/>
        </w:rPr>
        <w:t xml:space="preserve"> </w:t>
      </w:r>
      <w:r w:rsidRPr="00453415">
        <w:rPr>
          <w:sz w:val="20"/>
          <w:lang w:val="cs-CZ"/>
        </w:rPr>
        <w:t>které</w:t>
      </w:r>
      <w:r w:rsidRPr="00453415">
        <w:rPr>
          <w:spacing w:val="-6"/>
          <w:sz w:val="20"/>
          <w:lang w:val="cs-CZ"/>
        </w:rPr>
        <w:t xml:space="preserve"> </w:t>
      </w:r>
      <w:r w:rsidRPr="00453415">
        <w:rPr>
          <w:sz w:val="20"/>
          <w:lang w:val="cs-CZ"/>
        </w:rPr>
        <w:t>byla</w:t>
      </w:r>
      <w:r w:rsidRPr="00453415">
        <w:rPr>
          <w:spacing w:val="-7"/>
          <w:sz w:val="20"/>
          <w:lang w:val="cs-CZ"/>
        </w:rPr>
        <w:t xml:space="preserve"> </w:t>
      </w:r>
      <w:r w:rsidRPr="00453415">
        <w:rPr>
          <w:sz w:val="20"/>
          <w:lang w:val="cs-CZ"/>
        </w:rPr>
        <w:t>daná</w:t>
      </w:r>
      <w:r w:rsidRPr="00453415">
        <w:rPr>
          <w:spacing w:val="-7"/>
          <w:sz w:val="20"/>
          <w:lang w:val="cs-CZ"/>
        </w:rPr>
        <w:t xml:space="preserve"> </w:t>
      </w:r>
      <w:r w:rsidRPr="00453415">
        <w:rPr>
          <w:sz w:val="20"/>
          <w:lang w:val="cs-CZ"/>
        </w:rPr>
        <w:t>Služba</w:t>
      </w:r>
      <w:r w:rsidRPr="00453415">
        <w:rPr>
          <w:spacing w:val="-6"/>
          <w:sz w:val="20"/>
          <w:lang w:val="cs-CZ"/>
        </w:rPr>
        <w:t xml:space="preserve"> </w:t>
      </w:r>
      <w:r w:rsidRPr="00453415">
        <w:rPr>
          <w:sz w:val="20"/>
          <w:lang w:val="cs-CZ"/>
        </w:rPr>
        <w:t>v</w:t>
      </w:r>
      <w:r w:rsidRPr="00453415">
        <w:rPr>
          <w:spacing w:val="-8"/>
          <w:sz w:val="20"/>
          <w:lang w:val="cs-CZ"/>
        </w:rPr>
        <w:t xml:space="preserve"> </w:t>
      </w:r>
      <w:r w:rsidRPr="00453415">
        <w:rPr>
          <w:sz w:val="20"/>
          <w:lang w:val="cs-CZ"/>
        </w:rPr>
        <w:t>rozhodném období</w:t>
      </w:r>
      <w:r w:rsidRPr="00453415">
        <w:rPr>
          <w:spacing w:val="-2"/>
          <w:sz w:val="20"/>
          <w:lang w:val="cs-CZ"/>
        </w:rPr>
        <w:t xml:space="preserve"> </w:t>
      </w:r>
      <w:r w:rsidRPr="00453415">
        <w:rPr>
          <w:sz w:val="20"/>
          <w:lang w:val="cs-CZ"/>
        </w:rPr>
        <w:t>nedostu</w:t>
      </w:r>
      <w:r w:rsidRPr="00453415">
        <w:rPr>
          <w:sz w:val="20"/>
          <w:lang w:val="cs-CZ"/>
        </w:rPr>
        <w:t>pná.</w:t>
      </w:r>
    </w:p>
    <w:p w14:paraId="274806DA" w14:textId="77777777" w:rsidR="00A86C30" w:rsidRPr="00453415" w:rsidRDefault="004E4690">
      <w:pPr>
        <w:pStyle w:val="Zkladntext"/>
        <w:spacing w:before="80"/>
        <w:ind w:left="572" w:right="473"/>
        <w:rPr>
          <w:lang w:val="cs-CZ"/>
        </w:rPr>
      </w:pPr>
      <w:r w:rsidRPr="00453415">
        <w:rPr>
          <w:lang w:val="cs-CZ"/>
        </w:rPr>
        <w:t>Při určení celkové doby nedostupnosti Služby nebudou brány v úvahu pro O2 nepříznivé hodnoty uvedené výše.</w:t>
      </w:r>
    </w:p>
    <w:p w14:paraId="113B9F42" w14:textId="77777777" w:rsidR="00A86C30" w:rsidRPr="00453415" w:rsidRDefault="00A86C30">
      <w:pPr>
        <w:pStyle w:val="Zkladntext"/>
        <w:rPr>
          <w:lang w:val="cs-CZ"/>
        </w:rPr>
      </w:pPr>
    </w:p>
    <w:p w14:paraId="37595416" w14:textId="77777777" w:rsidR="00A86C30" w:rsidRPr="00453415" w:rsidRDefault="00A86C30">
      <w:pPr>
        <w:pStyle w:val="Zkladntext"/>
        <w:rPr>
          <w:lang w:val="cs-CZ"/>
        </w:rPr>
      </w:pPr>
    </w:p>
    <w:p w14:paraId="78FB90CD" w14:textId="77777777" w:rsidR="00A86C30" w:rsidRPr="00453415" w:rsidRDefault="00A86C30">
      <w:pPr>
        <w:pStyle w:val="Zkladntext"/>
        <w:rPr>
          <w:lang w:val="cs-CZ"/>
        </w:rPr>
      </w:pPr>
    </w:p>
    <w:p w14:paraId="65EF0D3E" w14:textId="77777777" w:rsidR="00A86C30" w:rsidRPr="00453415" w:rsidRDefault="00A86C30">
      <w:pPr>
        <w:pStyle w:val="Zkladntext"/>
        <w:rPr>
          <w:lang w:val="cs-CZ"/>
        </w:rPr>
      </w:pPr>
    </w:p>
    <w:p w14:paraId="1EDBFEA2" w14:textId="77777777" w:rsidR="00A86C30" w:rsidRPr="00453415" w:rsidRDefault="00A86C30">
      <w:pPr>
        <w:pStyle w:val="Zkladntext"/>
        <w:rPr>
          <w:lang w:val="cs-CZ"/>
        </w:rPr>
      </w:pPr>
    </w:p>
    <w:p w14:paraId="78C45108" w14:textId="77777777" w:rsidR="00A86C30" w:rsidRPr="00453415" w:rsidRDefault="00A86C30">
      <w:pPr>
        <w:pStyle w:val="Zkladntext"/>
        <w:rPr>
          <w:lang w:val="cs-CZ"/>
        </w:rPr>
      </w:pPr>
    </w:p>
    <w:p w14:paraId="1E65AB5A" w14:textId="77777777" w:rsidR="00A86C30" w:rsidRPr="00453415" w:rsidRDefault="00A86C30">
      <w:pPr>
        <w:pStyle w:val="Zkladntext"/>
        <w:rPr>
          <w:lang w:val="cs-CZ"/>
        </w:rPr>
      </w:pPr>
    </w:p>
    <w:p w14:paraId="3D6B5085" w14:textId="77777777" w:rsidR="00A86C30" w:rsidRPr="00453415" w:rsidRDefault="00A86C30">
      <w:pPr>
        <w:pStyle w:val="Zkladntext"/>
        <w:rPr>
          <w:lang w:val="cs-CZ"/>
        </w:rPr>
      </w:pPr>
    </w:p>
    <w:p w14:paraId="58FCDA54" w14:textId="77777777" w:rsidR="00A86C30" w:rsidRPr="00453415" w:rsidRDefault="00A86C30">
      <w:pPr>
        <w:pStyle w:val="Zkladntext"/>
        <w:rPr>
          <w:lang w:val="cs-CZ"/>
        </w:rPr>
      </w:pPr>
    </w:p>
    <w:p w14:paraId="7750A473" w14:textId="77777777" w:rsidR="00A86C30" w:rsidRPr="00453415" w:rsidRDefault="00A86C30">
      <w:pPr>
        <w:pStyle w:val="Zkladntext"/>
        <w:rPr>
          <w:lang w:val="cs-CZ"/>
        </w:rPr>
      </w:pPr>
    </w:p>
    <w:p w14:paraId="6BC1CB1B" w14:textId="77777777" w:rsidR="00A86C30" w:rsidRPr="00453415" w:rsidRDefault="00A86C30">
      <w:pPr>
        <w:pStyle w:val="Zkladntext"/>
        <w:rPr>
          <w:lang w:val="cs-CZ"/>
        </w:rPr>
      </w:pPr>
    </w:p>
    <w:p w14:paraId="0499CA6A" w14:textId="77777777" w:rsidR="00A86C30" w:rsidRPr="00453415" w:rsidRDefault="00A86C30">
      <w:pPr>
        <w:pStyle w:val="Zkladntext"/>
        <w:rPr>
          <w:lang w:val="cs-CZ"/>
        </w:rPr>
      </w:pPr>
    </w:p>
    <w:p w14:paraId="1AF704E0" w14:textId="77777777" w:rsidR="00A86C30" w:rsidRPr="00453415" w:rsidRDefault="00A86C30">
      <w:pPr>
        <w:pStyle w:val="Zkladntext"/>
        <w:rPr>
          <w:lang w:val="cs-CZ"/>
        </w:rPr>
      </w:pPr>
    </w:p>
    <w:p w14:paraId="1182B9FA" w14:textId="77777777" w:rsidR="00A86C30" w:rsidRPr="00453415" w:rsidRDefault="00A86C30">
      <w:pPr>
        <w:pStyle w:val="Zkladntext"/>
        <w:rPr>
          <w:lang w:val="cs-CZ"/>
        </w:rPr>
      </w:pPr>
    </w:p>
    <w:p w14:paraId="5F2572ED" w14:textId="77777777" w:rsidR="00A86C30" w:rsidRPr="00453415" w:rsidRDefault="00A86C30">
      <w:pPr>
        <w:pStyle w:val="Zkladntext"/>
        <w:rPr>
          <w:lang w:val="cs-CZ"/>
        </w:rPr>
      </w:pPr>
    </w:p>
    <w:p w14:paraId="3AB6D666" w14:textId="77777777" w:rsidR="00A86C30" w:rsidRPr="00453415" w:rsidRDefault="00A86C30">
      <w:pPr>
        <w:pStyle w:val="Zkladntext"/>
        <w:rPr>
          <w:lang w:val="cs-CZ"/>
        </w:rPr>
      </w:pPr>
    </w:p>
    <w:p w14:paraId="134BDAE7" w14:textId="77777777" w:rsidR="00A86C30" w:rsidRPr="00453415" w:rsidRDefault="00A86C30">
      <w:pPr>
        <w:pStyle w:val="Zkladntext"/>
        <w:rPr>
          <w:lang w:val="cs-CZ"/>
        </w:rPr>
      </w:pPr>
    </w:p>
    <w:p w14:paraId="60198D35" w14:textId="77777777" w:rsidR="00A86C30" w:rsidRPr="00453415" w:rsidRDefault="00A86C30">
      <w:pPr>
        <w:pStyle w:val="Zkladntext"/>
        <w:rPr>
          <w:lang w:val="cs-CZ"/>
        </w:rPr>
      </w:pPr>
    </w:p>
    <w:p w14:paraId="4F4B1A6C" w14:textId="77777777" w:rsidR="00A86C30" w:rsidRPr="00453415" w:rsidRDefault="00A86C30">
      <w:pPr>
        <w:pStyle w:val="Zkladntext"/>
        <w:rPr>
          <w:lang w:val="cs-CZ"/>
        </w:rPr>
      </w:pPr>
    </w:p>
    <w:p w14:paraId="0F4177DB" w14:textId="77777777" w:rsidR="00A86C30" w:rsidRPr="00453415" w:rsidRDefault="00A86C30">
      <w:pPr>
        <w:pStyle w:val="Zkladntext"/>
        <w:rPr>
          <w:lang w:val="cs-CZ"/>
        </w:rPr>
      </w:pPr>
    </w:p>
    <w:p w14:paraId="5D9FBF22" w14:textId="77777777" w:rsidR="00A86C30" w:rsidRPr="00453415" w:rsidRDefault="00A86C30">
      <w:pPr>
        <w:pStyle w:val="Zkladntext"/>
        <w:rPr>
          <w:lang w:val="cs-CZ"/>
        </w:rPr>
      </w:pPr>
    </w:p>
    <w:p w14:paraId="54746C7E" w14:textId="77777777" w:rsidR="00A86C30" w:rsidRPr="00453415" w:rsidRDefault="00A86C30">
      <w:pPr>
        <w:pStyle w:val="Zkladntext"/>
        <w:rPr>
          <w:lang w:val="cs-CZ"/>
        </w:rPr>
      </w:pPr>
    </w:p>
    <w:p w14:paraId="11730241" w14:textId="77777777" w:rsidR="00A86C30" w:rsidRPr="00453415" w:rsidRDefault="00A86C30">
      <w:pPr>
        <w:pStyle w:val="Zkladntext"/>
        <w:rPr>
          <w:lang w:val="cs-CZ"/>
        </w:rPr>
      </w:pPr>
    </w:p>
    <w:p w14:paraId="042A4159" w14:textId="77777777" w:rsidR="00A86C30" w:rsidRPr="00453415" w:rsidRDefault="00A86C30">
      <w:pPr>
        <w:pStyle w:val="Zkladntext"/>
        <w:rPr>
          <w:lang w:val="cs-CZ"/>
        </w:rPr>
      </w:pPr>
    </w:p>
    <w:p w14:paraId="64199C9E" w14:textId="77777777" w:rsidR="00A86C30" w:rsidRPr="00453415" w:rsidRDefault="00A86C30">
      <w:pPr>
        <w:pStyle w:val="Zkladntext"/>
        <w:rPr>
          <w:lang w:val="cs-CZ"/>
        </w:rPr>
      </w:pPr>
    </w:p>
    <w:p w14:paraId="459A3676" w14:textId="77777777" w:rsidR="00A86C30" w:rsidRPr="00453415" w:rsidRDefault="00A86C30">
      <w:pPr>
        <w:pStyle w:val="Zkladntext"/>
        <w:rPr>
          <w:lang w:val="cs-CZ"/>
        </w:rPr>
      </w:pPr>
    </w:p>
    <w:p w14:paraId="48281745" w14:textId="77777777" w:rsidR="00A86C30" w:rsidRPr="00453415" w:rsidRDefault="00A86C30">
      <w:pPr>
        <w:pStyle w:val="Zkladntext"/>
        <w:rPr>
          <w:lang w:val="cs-CZ"/>
        </w:rPr>
      </w:pPr>
    </w:p>
    <w:p w14:paraId="45119A11" w14:textId="77777777" w:rsidR="00A86C30" w:rsidRPr="00453415" w:rsidRDefault="00A86C30">
      <w:pPr>
        <w:pStyle w:val="Zkladntext"/>
        <w:rPr>
          <w:lang w:val="cs-CZ"/>
        </w:rPr>
      </w:pPr>
    </w:p>
    <w:p w14:paraId="4F505C83" w14:textId="77777777" w:rsidR="00A86C30" w:rsidRPr="00453415" w:rsidRDefault="00A86C30">
      <w:pPr>
        <w:pStyle w:val="Zkladntext"/>
        <w:rPr>
          <w:lang w:val="cs-CZ"/>
        </w:rPr>
      </w:pPr>
    </w:p>
    <w:p w14:paraId="58F9DB5D" w14:textId="77777777" w:rsidR="00A86C30" w:rsidRPr="00453415" w:rsidRDefault="00A86C30">
      <w:pPr>
        <w:pStyle w:val="Zkladntext"/>
        <w:rPr>
          <w:lang w:val="cs-CZ"/>
        </w:rPr>
      </w:pPr>
    </w:p>
    <w:p w14:paraId="04616D75" w14:textId="77777777" w:rsidR="00A86C30" w:rsidRPr="00453415" w:rsidRDefault="00A86C30">
      <w:pPr>
        <w:pStyle w:val="Zkladntext"/>
        <w:rPr>
          <w:lang w:val="cs-CZ"/>
        </w:rPr>
      </w:pPr>
    </w:p>
    <w:p w14:paraId="28B0DFD9" w14:textId="77777777" w:rsidR="00A86C30" w:rsidRPr="00453415" w:rsidRDefault="00A86C30">
      <w:pPr>
        <w:pStyle w:val="Zkladntext"/>
        <w:rPr>
          <w:lang w:val="cs-CZ"/>
        </w:rPr>
      </w:pPr>
    </w:p>
    <w:p w14:paraId="2488401B" w14:textId="77777777" w:rsidR="00A86C30" w:rsidRPr="00453415" w:rsidRDefault="00A86C30">
      <w:pPr>
        <w:pStyle w:val="Zkladntext"/>
        <w:rPr>
          <w:lang w:val="cs-CZ"/>
        </w:rPr>
      </w:pPr>
    </w:p>
    <w:p w14:paraId="1A100F19" w14:textId="77777777" w:rsidR="00A86C30" w:rsidRPr="00453415" w:rsidRDefault="00A86C30">
      <w:pPr>
        <w:pStyle w:val="Zkladntext"/>
        <w:rPr>
          <w:lang w:val="cs-CZ"/>
        </w:rPr>
      </w:pPr>
    </w:p>
    <w:p w14:paraId="751FE9E7" w14:textId="77777777" w:rsidR="00A86C30" w:rsidRPr="00453415" w:rsidRDefault="00A86C30">
      <w:pPr>
        <w:pStyle w:val="Zkladntext"/>
        <w:rPr>
          <w:lang w:val="cs-CZ"/>
        </w:rPr>
      </w:pPr>
    </w:p>
    <w:p w14:paraId="645D291E" w14:textId="77777777" w:rsidR="00A86C30" w:rsidRPr="00453415" w:rsidRDefault="00A86C30">
      <w:pPr>
        <w:pStyle w:val="Zkladntext"/>
        <w:rPr>
          <w:lang w:val="cs-CZ"/>
        </w:rPr>
      </w:pPr>
    </w:p>
    <w:p w14:paraId="64FF5ACF" w14:textId="77777777" w:rsidR="00A86C30" w:rsidRPr="00453415" w:rsidRDefault="00A86C30">
      <w:pPr>
        <w:pStyle w:val="Zkladntext"/>
        <w:rPr>
          <w:lang w:val="cs-CZ"/>
        </w:rPr>
      </w:pPr>
    </w:p>
    <w:p w14:paraId="334B9B28" w14:textId="77777777" w:rsidR="00A86C30" w:rsidRPr="00453415" w:rsidRDefault="00A86C30">
      <w:pPr>
        <w:pStyle w:val="Zkladntext"/>
        <w:rPr>
          <w:lang w:val="cs-CZ"/>
        </w:rPr>
      </w:pPr>
    </w:p>
    <w:p w14:paraId="768C0CD8" w14:textId="77777777" w:rsidR="00A86C30" w:rsidRPr="00453415" w:rsidRDefault="00A86C30">
      <w:pPr>
        <w:pStyle w:val="Zkladntext"/>
        <w:rPr>
          <w:lang w:val="cs-CZ"/>
        </w:rPr>
      </w:pPr>
    </w:p>
    <w:p w14:paraId="75D5A6F6" w14:textId="77777777" w:rsidR="00A86C30" w:rsidRPr="00453415" w:rsidRDefault="00A86C30">
      <w:pPr>
        <w:pStyle w:val="Zkladntext"/>
        <w:rPr>
          <w:lang w:val="cs-CZ"/>
        </w:rPr>
      </w:pPr>
    </w:p>
    <w:p w14:paraId="20732C2C" w14:textId="77777777" w:rsidR="00A86C30" w:rsidRPr="00453415" w:rsidRDefault="00A86C30">
      <w:pPr>
        <w:pStyle w:val="Zkladntext"/>
        <w:rPr>
          <w:lang w:val="cs-CZ"/>
        </w:rPr>
      </w:pPr>
    </w:p>
    <w:p w14:paraId="7D7250BF" w14:textId="77777777" w:rsidR="00A86C30" w:rsidRPr="00453415" w:rsidRDefault="00A86C30">
      <w:pPr>
        <w:pStyle w:val="Zkladntext"/>
        <w:rPr>
          <w:lang w:val="cs-CZ"/>
        </w:rPr>
      </w:pPr>
    </w:p>
    <w:p w14:paraId="2590BB81" w14:textId="77777777" w:rsidR="00A86C30" w:rsidRPr="00453415" w:rsidRDefault="00A86C30">
      <w:pPr>
        <w:pStyle w:val="Zkladntext"/>
        <w:rPr>
          <w:lang w:val="cs-CZ"/>
        </w:rPr>
      </w:pPr>
    </w:p>
    <w:p w14:paraId="3C76111D" w14:textId="77777777" w:rsidR="00A86C30" w:rsidRPr="00453415" w:rsidRDefault="00A86C30">
      <w:pPr>
        <w:pStyle w:val="Zkladntext"/>
        <w:rPr>
          <w:lang w:val="cs-CZ"/>
        </w:rPr>
      </w:pPr>
    </w:p>
    <w:p w14:paraId="187B69CB" w14:textId="77777777" w:rsidR="00A86C30" w:rsidRPr="00453415" w:rsidRDefault="00A86C30">
      <w:pPr>
        <w:pStyle w:val="Zkladntext"/>
        <w:rPr>
          <w:lang w:val="cs-CZ"/>
        </w:rPr>
      </w:pPr>
    </w:p>
    <w:p w14:paraId="51964592" w14:textId="77777777" w:rsidR="00A86C30" w:rsidRPr="00453415" w:rsidRDefault="00A86C30">
      <w:pPr>
        <w:pStyle w:val="Zkladntext"/>
        <w:rPr>
          <w:lang w:val="cs-CZ"/>
        </w:rPr>
      </w:pPr>
    </w:p>
    <w:p w14:paraId="0CF7CE0E" w14:textId="77777777" w:rsidR="00A86C30" w:rsidRPr="00453415" w:rsidRDefault="00A86C30">
      <w:pPr>
        <w:pStyle w:val="Zkladntext"/>
        <w:rPr>
          <w:lang w:val="cs-CZ"/>
        </w:rPr>
      </w:pPr>
    </w:p>
    <w:p w14:paraId="19A8A4AA" w14:textId="77777777" w:rsidR="00A86C30" w:rsidRPr="00453415" w:rsidRDefault="00A86C30">
      <w:pPr>
        <w:pStyle w:val="Zkladntext"/>
        <w:rPr>
          <w:lang w:val="cs-CZ"/>
        </w:rPr>
      </w:pPr>
    </w:p>
    <w:p w14:paraId="75C1BC5C" w14:textId="77777777" w:rsidR="00A86C30" w:rsidRPr="00453415" w:rsidRDefault="00A86C30">
      <w:pPr>
        <w:pStyle w:val="Zkladntext"/>
        <w:rPr>
          <w:lang w:val="cs-CZ"/>
        </w:rPr>
      </w:pPr>
    </w:p>
    <w:p w14:paraId="246414E0" w14:textId="77777777" w:rsidR="00A86C30" w:rsidRPr="00453415" w:rsidRDefault="00A86C30">
      <w:pPr>
        <w:pStyle w:val="Zkladntext"/>
        <w:rPr>
          <w:lang w:val="cs-CZ"/>
        </w:rPr>
      </w:pPr>
    </w:p>
    <w:p w14:paraId="2E81AE2B" w14:textId="77777777" w:rsidR="00A86C30" w:rsidRPr="00453415" w:rsidRDefault="00A86C30">
      <w:pPr>
        <w:pStyle w:val="Zkladntext"/>
        <w:rPr>
          <w:lang w:val="cs-CZ"/>
        </w:rPr>
      </w:pPr>
    </w:p>
    <w:p w14:paraId="40036477" w14:textId="77777777" w:rsidR="00A86C30" w:rsidRPr="00453415" w:rsidRDefault="00A86C30">
      <w:pPr>
        <w:pStyle w:val="Zkladntext"/>
        <w:rPr>
          <w:lang w:val="cs-CZ"/>
        </w:rPr>
      </w:pPr>
    </w:p>
    <w:p w14:paraId="5D31EF96" w14:textId="77777777" w:rsidR="00A86C30" w:rsidRPr="00453415" w:rsidRDefault="00A86C30">
      <w:pPr>
        <w:rPr>
          <w:lang w:val="cs-CZ"/>
        </w:rPr>
        <w:sectPr w:rsidR="00A86C30" w:rsidRPr="00453415">
          <w:pgSz w:w="11910" w:h="16840"/>
          <w:pgMar w:top="1080" w:right="440" w:bottom="520" w:left="560" w:header="278" w:footer="339" w:gutter="0"/>
          <w:cols w:space="708"/>
        </w:sectPr>
      </w:pPr>
    </w:p>
    <w:p w14:paraId="5FC13CD6" w14:textId="77777777" w:rsidR="00A86C30" w:rsidRPr="00453415" w:rsidRDefault="00A86C30">
      <w:pPr>
        <w:pStyle w:val="Zkladntext"/>
        <w:spacing w:before="5"/>
        <w:rPr>
          <w:sz w:val="22"/>
          <w:lang w:val="cs-CZ"/>
        </w:rPr>
      </w:pPr>
    </w:p>
    <w:p w14:paraId="1347B470" w14:textId="77777777" w:rsidR="00A86C30" w:rsidRPr="00453415" w:rsidRDefault="004E4690">
      <w:pPr>
        <w:pStyle w:val="Zkladntext"/>
        <w:ind w:left="1362"/>
        <w:rPr>
          <w:lang w:val="cs-CZ"/>
        </w:rPr>
      </w:pPr>
      <w:r w:rsidRPr="00453415">
        <w:rPr>
          <w:color w:val="000064"/>
          <w:w w:val="95"/>
          <w:lang w:val="cs-CZ"/>
        </w:rPr>
        <w:t>O2</w:t>
      </w:r>
      <w:r w:rsidRPr="00453415">
        <w:rPr>
          <w:color w:val="000064"/>
          <w:spacing w:val="-27"/>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r w:rsidRPr="00453415">
        <w:rPr>
          <w:color w:val="000064"/>
          <w:spacing w:val="-27"/>
          <w:w w:val="95"/>
          <w:lang w:val="cs-CZ"/>
        </w:rPr>
        <w:t xml:space="preserve"> </w:t>
      </w:r>
      <w:r w:rsidRPr="00453415">
        <w:rPr>
          <w:color w:val="000064"/>
          <w:w w:val="95"/>
          <w:lang w:val="cs-CZ"/>
        </w:rPr>
        <w:t>a.s.</w:t>
      </w:r>
      <w:r w:rsidRPr="00453415">
        <w:rPr>
          <w:color w:val="000064"/>
          <w:spacing w:val="30"/>
          <w:w w:val="95"/>
          <w:lang w:val="cs-CZ"/>
        </w:rPr>
        <w:t xml:space="preserve"> </w:t>
      </w:r>
      <w:r w:rsidRPr="00453415">
        <w:rPr>
          <w:color w:val="000064"/>
          <w:w w:val="95"/>
          <w:lang w:val="cs-CZ"/>
        </w:rPr>
        <w:t>Za</w:t>
      </w:r>
      <w:r w:rsidRPr="00453415">
        <w:rPr>
          <w:color w:val="000064"/>
          <w:spacing w:val="-27"/>
          <w:w w:val="95"/>
          <w:lang w:val="cs-CZ"/>
        </w:rPr>
        <w:t xml:space="preserve"> </w:t>
      </w:r>
      <w:r w:rsidRPr="00453415">
        <w:rPr>
          <w:color w:val="000064"/>
          <w:w w:val="95"/>
          <w:lang w:val="cs-CZ"/>
        </w:rPr>
        <w:t>Brumlovkou</w:t>
      </w:r>
      <w:r w:rsidRPr="00453415">
        <w:rPr>
          <w:color w:val="000064"/>
          <w:spacing w:val="-24"/>
          <w:w w:val="95"/>
          <w:lang w:val="cs-CZ"/>
        </w:rPr>
        <w:t xml:space="preserve"> </w:t>
      </w:r>
      <w:r w:rsidRPr="00453415">
        <w:rPr>
          <w:color w:val="000064"/>
          <w:w w:val="95"/>
          <w:lang w:val="cs-CZ"/>
        </w:rPr>
        <w:t>266/2</w:t>
      </w:r>
      <w:r w:rsidRPr="00453415">
        <w:rPr>
          <w:color w:val="000064"/>
          <w:spacing w:val="26"/>
          <w:w w:val="95"/>
          <w:lang w:val="cs-CZ"/>
        </w:rPr>
        <w:t xml:space="preserve"> </w:t>
      </w:r>
      <w:r w:rsidRPr="00453415">
        <w:rPr>
          <w:color w:val="000064"/>
          <w:w w:val="95"/>
          <w:lang w:val="cs-CZ"/>
        </w:rPr>
        <w:t>140</w:t>
      </w:r>
      <w:r w:rsidRPr="00453415">
        <w:rPr>
          <w:color w:val="000064"/>
          <w:spacing w:val="-26"/>
          <w:w w:val="95"/>
          <w:lang w:val="cs-CZ"/>
        </w:rPr>
        <w:t xml:space="preserve"> </w:t>
      </w:r>
      <w:r w:rsidRPr="00453415">
        <w:rPr>
          <w:color w:val="000064"/>
          <w:w w:val="95"/>
          <w:lang w:val="cs-CZ"/>
        </w:rPr>
        <w:t>22</w:t>
      </w:r>
      <w:r w:rsidRPr="00453415">
        <w:rPr>
          <w:color w:val="000064"/>
          <w:spacing w:val="-26"/>
          <w:w w:val="95"/>
          <w:lang w:val="cs-CZ"/>
        </w:rPr>
        <w:t xml:space="preserve"> </w:t>
      </w:r>
      <w:r w:rsidRPr="00453415">
        <w:rPr>
          <w:color w:val="000064"/>
          <w:w w:val="95"/>
          <w:lang w:val="cs-CZ"/>
        </w:rPr>
        <w:t>Praha</w:t>
      </w:r>
      <w:r w:rsidRPr="00453415">
        <w:rPr>
          <w:color w:val="000064"/>
          <w:spacing w:val="-27"/>
          <w:w w:val="95"/>
          <w:lang w:val="cs-CZ"/>
        </w:rPr>
        <w:t xml:space="preserve"> </w:t>
      </w:r>
      <w:r w:rsidRPr="00453415">
        <w:rPr>
          <w:color w:val="000064"/>
          <w:w w:val="95"/>
          <w:lang w:val="cs-CZ"/>
        </w:rPr>
        <w:t>4</w:t>
      </w:r>
      <w:r w:rsidRPr="00453415">
        <w:rPr>
          <w:color w:val="000064"/>
          <w:spacing w:val="-24"/>
          <w:w w:val="95"/>
          <w:lang w:val="cs-CZ"/>
        </w:rPr>
        <w:t xml:space="preserve"> </w:t>
      </w:r>
      <w:r w:rsidRPr="00453415">
        <w:rPr>
          <w:color w:val="000064"/>
          <w:w w:val="95"/>
          <w:lang w:val="cs-CZ"/>
        </w:rPr>
        <w:t>-</w:t>
      </w:r>
      <w:r w:rsidRPr="00453415">
        <w:rPr>
          <w:color w:val="000064"/>
          <w:spacing w:val="-27"/>
          <w:w w:val="95"/>
          <w:lang w:val="cs-CZ"/>
        </w:rPr>
        <w:t xml:space="preserve"> </w:t>
      </w:r>
      <w:r w:rsidRPr="00453415">
        <w:rPr>
          <w:color w:val="000064"/>
          <w:w w:val="95"/>
          <w:lang w:val="cs-CZ"/>
        </w:rPr>
        <w:t>Michle</w:t>
      </w:r>
      <w:r w:rsidRPr="00453415">
        <w:rPr>
          <w:color w:val="000064"/>
          <w:spacing w:val="-28"/>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p>
    <w:p w14:paraId="40E1E63C" w14:textId="77777777" w:rsidR="00A86C30" w:rsidRPr="00453415" w:rsidRDefault="004E4690">
      <w:pPr>
        <w:spacing w:before="93"/>
        <w:ind w:left="2303"/>
        <w:rPr>
          <w:sz w:val="14"/>
          <w:lang w:val="cs-CZ"/>
        </w:rPr>
      </w:pPr>
      <w:r w:rsidRPr="00453415">
        <w:rPr>
          <w:color w:val="000064"/>
          <w:w w:val="95"/>
          <w:sz w:val="14"/>
          <w:lang w:val="cs-CZ"/>
        </w:rPr>
        <w:t>zapsaná</w:t>
      </w:r>
      <w:r w:rsidRPr="00453415">
        <w:rPr>
          <w:color w:val="000064"/>
          <w:spacing w:val="-22"/>
          <w:w w:val="95"/>
          <w:sz w:val="14"/>
          <w:lang w:val="cs-CZ"/>
        </w:rPr>
        <w:t xml:space="preserve"> </w:t>
      </w:r>
      <w:r w:rsidRPr="00453415">
        <w:rPr>
          <w:color w:val="000064"/>
          <w:w w:val="95"/>
          <w:sz w:val="14"/>
          <w:lang w:val="cs-CZ"/>
        </w:rPr>
        <w:t>v</w:t>
      </w:r>
      <w:r w:rsidRPr="00453415">
        <w:rPr>
          <w:color w:val="000064"/>
          <w:spacing w:val="-24"/>
          <w:w w:val="95"/>
          <w:sz w:val="14"/>
          <w:lang w:val="cs-CZ"/>
        </w:rPr>
        <w:t xml:space="preserve"> </w:t>
      </w:r>
      <w:r w:rsidRPr="00453415">
        <w:rPr>
          <w:color w:val="000064"/>
          <w:w w:val="95"/>
          <w:sz w:val="14"/>
          <w:lang w:val="cs-CZ"/>
        </w:rPr>
        <w:t>obchodním</w:t>
      </w:r>
      <w:r w:rsidRPr="00453415">
        <w:rPr>
          <w:color w:val="000064"/>
          <w:spacing w:val="-24"/>
          <w:w w:val="95"/>
          <w:sz w:val="14"/>
          <w:lang w:val="cs-CZ"/>
        </w:rPr>
        <w:t xml:space="preserve"> </w:t>
      </w:r>
      <w:r w:rsidRPr="00453415">
        <w:rPr>
          <w:color w:val="000064"/>
          <w:w w:val="95"/>
          <w:sz w:val="14"/>
          <w:lang w:val="cs-CZ"/>
        </w:rPr>
        <w:t>rejstříku</w:t>
      </w:r>
      <w:r w:rsidRPr="00453415">
        <w:rPr>
          <w:color w:val="000064"/>
          <w:spacing w:val="-22"/>
          <w:w w:val="95"/>
          <w:sz w:val="14"/>
          <w:lang w:val="cs-CZ"/>
        </w:rPr>
        <w:t xml:space="preserve"> </w:t>
      </w:r>
      <w:r w:rsidRPr="00453415">
        <w:rPr>
          <w:color w:val="000064"/>
          <w:w w:val="95"/>
          <w:sz w:val="14"/>
          <w:lang w:val="cs-CZ"/>
        </w:rPr>
        <w:t>Městského</w:t>
      </w:r>
      <w:r w:rsidRPr="00453415">
        <w:rPr>
          <w:color w:val="000064"/>
          <w:spacing w:val="-22"/>
          <w:w w:val="95"/>
          <w:sz w:val="14"/>
          <w:lang w:val="cs-CZ"/>
        </w:rPr>
        <w:t xml:space="preserve"> </w:t>
      </w:r>
      <w:r w:rsidRPr="00453415">
        <w:rPr>
          <w:color w:val="000064"/>
          <w:w w:val="95"/>
          <w:sz w:val="14"/>
          <w:lang w:val="cs-CZ"/>
        </w:rPr>
        <w:t>soudu</w:t>
      </w:r>
      <w:r w:rsidRPr="00453415">
        <w:rPr>
          <w:color w:val="000064"/>
          <w:spacing w:val="-23"/>
          <w:w w:val="95"/>
          <w:sz w:val="14"/>
          <w:lang w:val="cs-CZ"/>
        </w:rPr>
        <w:t xml:space="preserve"> </w:t>
      </w:r>
      <w:r w:rsidRPr="00453415">
        <w:rPr>
          <w:color w:val="000064"/>
          <w:w w:val="95"/>
          <w:sz w:val="14"/>
          <w:lang w:val="cs-CZ"/>
        </w:rPr>
        <w:t>v</w:t>
      </w:r>
      <w:r w:rsidRPr="00453415">
        <w:rPr>
          <w:color w:val="000064"/>
          <w:spacing w:val="-23"/>
          <w:w w:val="95"/>
          <w:sz w:val="14"/>
          <w:lang w:val="cs-CZ"/>
        </w:rPr>
        <w:t xml:space="preserve"> </w:t>
      </w:r>
      <w:r w:rsidRPr="00453415">
        <w:rPr>
          <w:color w:val="000064"/>
          <w:w w:val="95"/>
          <w:sz w:val="14"/>
          <w:lang w:val="cs-CZ"/>
        </w:rPr>
        <w:t>Praze</w:t>
      </w:r>
      <w:r w:rsidRPr="00453415">
        <w:rPr>
          <w:color w:val="000064"/>
          <w:spacing w:val="-23"/>
          <w:w w:val="95"/>
          <w:sz w:val="14"/>
          <w:lang w:val="cs-CZ"/>
        </w:rPr>
        <w:t xml:space="preserve"> </w:t>
      </w:r>
      <w:r w:rsidRPr="00453415">
        <w:rPr>
          <w:color w:val="000064"/>
          <w:w w:val="95"/>
          <w:sz w:val="14"/>
          <w:lang w:val="cs-CZ"/>
        </w:rPr>
        <w:t>oddíl</w:t>
      </w:r>
      <w:r w:rsidRPr="00453415">
        <w:rPr>
          <w:color w:val="000064"/>
          <w:spacing w:val="-23"/>
          <w:w w:val="95"/>
          <w:sz w:val="14"/>
          <w:lang w:val="cs-CZ"/>
        </w:rPr>
        <w:t xml:space="preserve"> </w:t>
      </w:r>
      <w:r w:rsidRPr="00453415">
        <w:rPr>
          <w:color w:val="000064"/>
          <w:w w:val="95"/>
          <w:sz w:val="14"/>
          <w:lang w:val="cs-CZ"/>
        </w:rPr>
        <w:t>B</w:t>
      </w:r>
      <w:r w:rsidRPr="00453415">
        <w:rPr>
          <w:color w:val="000064"/>
          <w:spacing w:val="-22"/>
          <w:w w:val="95"/>
          <w:sz w:val="14"/>
          <w:lang w:val="cs-CZ"/>
        </w:rPr>
        <w:t xml:space="preserve"> </w:t>
      </w:r>
      <w:r w:rsidRPr="00453415">
        <w:rPr>
          <w:color w:val="000064"/>
          <w:w w:val="95"/>
          <w:sz w:val="14"/>
          <w:lang w:val="cs-CZ"/>
        </w:rPr>
        <w:t>vložka</w:t>
      </w:r>
      <w:r w:rsidRPr="00453415">
        <w:rPr>
          <w:color w:val="000064"/>
          <w:spacing w:val="-22"/>
          <w:w w:val="95"/>
          <w:sz w:val="14"/>
          <w:lang w:val="cs-CZ"/>
        </w:rPr>
        <w:t xml:space="preserve"> </w:t>
      </w:r>
      <w:r w:rsidRPr="00453415">
        <w:rPr>
          <w:color w:val="000064"/>
          <w:w w:val="95"/>
          <w:sz w:val="14"/>
          <w:lang w:val="cs-CZ"/>
        </w:rPr>
        <w:t>2322</w:t>
      </w:r>
      <w:r w:rsidRPr="00453415">
        <w:rPr>
          <w:color w:val="000064"/>
          <w:spacing w:val="5"/>
          <w:w w:val="95"/>
          <w:sz w:val="14"/>
          <w:lang w:val="cs-CZ"/>
        </w:rPr>
        <w:t xml:space="preserve"> </w:t>
      </w:r>
      <w:r w:rsidRPr="00453415">
        <w:rPr>
          <w:color w:val="000064"/>
          <w:w w:val="95"/>
          <w:sz w:val="14"/>
          <w:lang w:val="cs-CZ"/>
        </w:rPr>
        <w:t>IČ</w:t>
      </w:r>
      <w:r w:rsidRPr="00453415">
        <w:rPr>
          <w:color w:val="000064"/>
          <w:spacing w:val="-23"/>
          <w:w w:val="95"/>
          <w:sz w:val="14"/>
          <w:lang w:val="cs-CZ"/>
        </w:rPr>
        <w:t xml:space="preserve"> </w:t>
      </w:r>
      <w:r w:rsidRPr="00453415">
        <w:rPr>
          <w:color w:val="000064"/>
          <w:w w:val="95"/>
          <w:sz w:val="14"/>
          <w:lang w:val="cs-CZ"/>
        </w:rPr>
        <w:t>60193336</w:t>
      </w:r>
      <w:r w:rsidRPr="00453415">
        <w:rPr>
          <w:color w:val="000064"/>
          <w:spacing w:val="6"/>
          <w:w w:val="95"/>
          <w:sz w:val="14"/>
          <w:lang w:val="cs-CZ"/>
        </w:rPr>
        <w:t xml:space="preserve"> </w:t>
      </w:r>
      <w:r w:rsidRPr="00453415">
        <w:rPr>
          <w:color w:val="000064"/>
          <w:w w:val="95"/>
          <w:sz w:val="14"/>
          <w:lang w:val="cs-CZ"/>
        </w:rPr>
        <w:t>DIČ</w:t>
      </w:r>
      <w:r w:rsidRPr="00453415">
        <w:rPr>
          <w:color w:val="000064"/>
          <w:spacing w:val="-23"/>
          <w:w w:val="95"/>
          <w:sz w:val="14"/>
          <w:lang w:val="cs-CZ"/>
        </w:rPr>
        <w:t xml:space="preserve"> </w:t>
      </w:r>
      <w:r w:rsidRPr="00453415">
        <w:rPr>
          <w:color w:val="000064"/>
          <w:w w:val="95"/>
          <w:sz w:val="14"/>
          <w:lang w:val="cs-CZ"/>
        </w:rPr>
        <w:t>CZ60193336</w:t>
      </w:r>
    </w:p>
    <w:p w14:paraId="354A5275" w14:textId="77777777" w:rsidR="00A86C30" w:rsidRPr="00453415" w:rsidRDefault="004E4690">
      <w:pPr>
        <w:pStyle w:val="Zkladntext"/>
        <w:spacing w:before="5"/>
        <w:rPr>
          <w:sz w:val="22"/>
          <w:lang w:val="cs-CZ"/>
        </w:rPr>
      </w:pPr>
      <w:r w:rsidRPr="00453415">
        <w:rPr>
          <w:lang w:val="cs-CZ"/>
        </w:rPr>
        <w:br w:type="column"/>
      </w:r>
    </w:p>
    <w:p w14:paraId="7F4A10FE" w14:textId="77777777" w:rsidR="00A86C30" w:rsidRPr="00453415" w:rsidRDefault="004E4690">
      <w:pPr>
        <w:pStyle w:val="Zkladntext"/>
        <w:ind w:left="4"/>
        <w:rPr>
          <w:lang w:val="cs-CZ"/>
        </w:rPr>
      </w:pPr>
      <w:r w:rsidRPr="00453415">
        <w:rPr>
          <w:color w:val="0000FF"/>
          <w:spacing w:val="-143"/>
          <w:u w:val="single" w:color="0000FF"/>
          <w:lang w:val="cs-CZ"/>
        </w:rPr>
        <w:t>w</w:t>
      </w:r>
      <w:r w:rsidRPr="00453415">
        <w:rPr>
          <w:color w:val="0000FF"/>
          <w:spacing w:val="84"/>
          <w:lang w:val="cs-CZ"/>
        </w:rPr>
        <w:t xml:space="preserve"> </w:t>
      </w:r>
      <w:r w:rsidRPr="00453415">
        <w:rPr>
          <w:color w:val="0000FF"/>
          <w:u w:val="single" w:color="0000FF"/>
          <w:lang w:val="cs-CZ"/>
        </w:rPr>
        <w:t>ww.o2.cz</w:t>
      </w:r>
    </w:p>
    <w:p w14:paraId="577ACCD8" w14:textId="77777777" w:rsidR="00A86C30" w:rsidRPr="00453415" w:rsidRDefault="00A86C30">
      <w:pPr>
        <w:rPr>
          <w:lang w:val="cs-CZ"/>
        </w:rPr>
        <w:sectPr w:rsidR="00A86C30" w:rsidRPr="00453415">
          <w:type w:val="continuous"/>
          <w:pgSz w:w="11910" w:h="16840"/>
          <w:pgMar w:top="1080" w:right="440" w:bottom="520" w:left="560" w:header="708" w:footer="708" w:gutter="0"/>
          <w:cols w:num="2" w:space="708" w:equalWidth="0">
            <w:col w:w="8478" w:space="40"/>
            <w:col w:w="2392"/>
          </w:cols>
        </w:sectPr>
      </w:pPr>
    </w:p>
    <w:p w14:paraId="1D115BF4" w14:textId="77777777" w:rsidR="00A86C30" w:rsidRPr="00453415" w:rsidRDefault="00A86C30">
      <w:pPr>
        <w:pStyle w:val="Zkladntext"/>
        <w:spacing w:before="10"/>
        <w:rPr>
          <w:lang w:val="cs-CZ"/>
        </w:rPr>
      </w:pPr>
    </w:p>
    <w:p w14:paraId="3E015F2E" w14:textId="77777777" w:rsidR="00A86C30" w:rsidRPr="00453415" w:rsidRDefault="004E4690">
      <w:pPr>
        <w:pStyle w:val="Nadpis6"/>
        <w:spacing w:before="93"/>
        <w:rPr>
          <w:lang w:val="cs-CZ"/>
        </w:rPr>
      </w:pPr>
      <w:r w:rsidRPr="00453415">
        <w:rPr>
          <w:lang w:val="cs-CZ"/>
        </w:rPr>
        <w:t>Příloha č. 4 - Manuál pro dodavatele</w:t>
      </w:r>
    </w:p>
    <w:p w14:paraId="55AD42BF" w14:textId="77777777" w:rsidR="00A86C30" w:rsidRPr="00453415" w:rsidRDefault="00A86C30">
      <w:pPr>
        <w:pStyle w:val="Zkladntext"/>
        <w:rPr>
          <w:b/>
          <w:lang w:val="cs-CZ"/>
        </w:rPr>
      </w:pPr>
    </w:p>
    <w:p w14:paraId="72E68DD3" w14:textId="77777777" w:rsidR="00A86C30" w:rsidRPr="00453415" w:rsidRDefault="00A86C30">
      <w:pPr>
        <w:pStyle w:val="Zkladntext"/>
        <w:rPr>
          <w:b/>
          <w:lang w:val="cs-CZ"/>
        </w:rPr>
      </w:pPr>
    </w:p>
    <w:p w14:paraId="11DBBBD6" w14:textId="77777777" w:rsidR="00A86C30" w:rsidRPr="00453415" w:rsidRDefault="00A86C30">
      <w:pPr>
        <w:pStyle w:val="Zkladntext"/>
        <w:rPr>
          <w:b/>
          <w:lang w:val="cs-CZ"/>
        </w:rPr>
      </w:pPr>
    </w:p>
    <w:p w14:paraId="35C1AEAD" w14:textId="77777777" w:rsidR="00A86C30" w:rsidRPr="00453415" w:rsidRDefault="00A86C30">
      <w:pPr>
        <w:pStyle w:val="Zkladntext"/>
        <w:rPr>
          <w:b/>
          <w:lang w:val="cs-CZ"/>
        </w:rPr>
      </w:pPr>
    </w:p>
    <w:p w14:paraId="6256E395" w14:textId="77777777" w:rsidR="00A86C30" w:rsidRPr="00453415" w:rsidRDefault="00A86C30">
      <w:pPr>
        <w:pStyle w:val="Zkladntext"/>
        <w:rPr>
          <w:b/>
          <w:lang w:val="cs-CZ"/>
        </w:rPr>
      </w:pPr>
    </w:p>
    <w:p w14:paraId="3A65C8EF" w14:textId="77777777" w:rsidR="00A86C30" w:rsidRPr="00453415" w:rsidRDefault="00A86C30">
      <w:pPr>
        <w:pStyle w:val="Zkladntext"/>
        <w:rPr>
          <w:b/>
          <w:lang w:val="cs-CZ"/>
        </w:rPr>
      </w:pPr>
    </w:p>
    <w:p w14:paraId="6DDA51B0" w14:textId="77777777" w:rsidR="00A86C30" w:rsidRPr="00453415" w:rsidRDefault="00A86C30">
      <w:pPr>
        <w:pStyle w:val="Zkladntext"/>
        <w:rPr>
          <w:b/>
          <w:lang w:val="cs-CZ"/>
        </w:rPr>
      </w:pPr>
    </w:p>
    <w:p w14:paraId="6B7CB71C" w14:textId="77777777" w:rsidR="00A86C30" w:rsidRPr="00453415" w:rsidRDefault="00A86C30">
      <w:pPr>
        <w:pStyle w:val="Zkladntext"/>
        <w:rPr>
          <w:b/>
          <w:lang w:val="cs-CZ"/>
        </w:rPr>
      </w:pPr>
    </w:p>
    <w:p w14:paraId="2A8995D9" w14:textId="77777777" w:rsidR="00A86C30" w:rsidRPr="00453415" w:rsidRDefault="00A86C30">
      <w:pPr>
        <w:pStyle w:val="Zkladntext"/>
        <w:rPr>
          <w:b/>
          <w:lang w:val="cs-CZ"/>
        </w:rPr>
      </w:pPr>
    </w:p>
    <w:p w14:paraId="7B46763A" w14:textId="77777777" w:rsidR="00A86C30" w:rsidRPr="00453415" w:rsidRDefault="00A86C30">
      <w:pPr>
        <w:pStyle w:val="Zkladntext"/>
        <w:rPr>
          <w:b/>
          <w:lang w:val="cs-CZ"/>
        </w:rPr>
      </w:pPr>
    </w:p>
    <w:p w14:paraId="59328B73" w14:textId="77777777" w:rsidR="00A86C30" w:rsidRPr="00453415" w:rsidRDefault="00A86C30">
      <w:pPr>
        <w:pStyle w:val="Zkladntext"/>
        <w:rPr>
          <w:b/>
          <w:lang w:val="cs-CZ"/>
        </w:rPr>
      </w:pPr>
    </w:p>
    <w:p w14:paraId="031CA8B4" w14:textId="77777777" w:rsidR="00A86C30" w:rsidRPr="00453415" w:rsidRDefault="00A86C30">
      <w:pPr>
        <w:pStyle w:val="Zkladntext"/>
        <w:rPr>
          <w:b/>
          <w:lang w:val="cs-CZ"/>
        </w:rPr>
      </w:pPr>
    </w:p>
    <w:p w14:paraId="7D80A068" w14:textId="77777777" w:rsidR="00A86C30" w:rsidRPr="00453415" w:rsidRDefault="00A86C30">
      <w:pPr>
        <w:pStyle w:val="Zkladntext"/>
        <w:rPr>
          <w:b/>
          <w:lang w:val="cs-CZ"/>
        </w:rPr>
      </w:pPr>
    </w:p>
    <w:p w14:paraId="4A96BDA1" w14:textId="77777777" w:rsidR="00A86C30" w:rsidRPr="00453415" w:rsidRDefault="00A86C30">
      <w:pPr>
        <w:pStyle w:val="Zkladntext"/>
        <w:rPr>
          <w:b/>
          <w:lang w:val="cs-CZ"/>
        </w:rPr>
      </w:pPr>
    </w:p>
    <w:p w14:paraId="13F5A009" w14:textId="77777777" w:rsidR="00A86C30" w:rsidRPr="00453415" w:rsidRDefault="00A86C30">
      <w:pPr>
        <w:pStyle w:val="Zkladntext"/>
        <w:rPr>
          <w:b/>
          <w:lang w:val="cs-CZ"/>
        </w:rPr>
      </w:pPr>
    </w:p>
    <w:p w14:paraId="510924E1" w14:textId="77777777" w:rsidR="00A86C30" w:rsidRPr="00453415" w:rsidRDefault="00A86C30">
      <w:pPr>
        <w:pStyle w:val="Zkladntext"/>
        <w:rPr>
          <w:b/>
          <w:lang w:val="cs-CZ"/>
        </w:rPr>
      </w:pPr>
    </w:p>
    <w:p w14:paraId="66D89AA3" w14:textId="77777777" w:rsidR="00A86C30" w:rsidRPr="00453415" w:rsidRDefault="00A86C30">
      <w:pPr>
        <w:pStyle w:val="Zkladntext"/>
        <w:rPr>
          <w:b/>
          <w:lang w:val="cs-CZ"/>
        </w:rPr>
      </w:pPr>
    </w:p>
    <w:p w14:paraId="1EB14352" w14:textId="77777777" w:rsidR="00A86C30" w:rsidRPr="00453415" w:rsidRDefault="00A86C30">
      <w:pPr>
        <w:pStyle w:val="Zkladntext"/>
        <w:rPr>
          <w:b/>
          <w:lang w:val="cs-CZ"/>
        </w:rPr>
      </w:pPr>
    </w:p>
    <w:p w14:paraId="11706E0B" w14:textId="77777777" w:rsidR="00A86C30" w:rsidRPr="00453415" w:rsidRDefault="00A86C30">
      <w:pPr>
        <w:pStyle w:val="Zkladntext"/>
        <w:rPr>
          <w:b/>
          <w:lang w:val="cs-CZ"/>
        </w:rPr>
      </w:pPr>
    </w:p>
    <w:p w14:paraId="213A59E4" w14:textId="77777777" w:rsidR="00A86C30" w:rsidRPr="00453415" w:rsidRDefault="00A86C30">
      <w:pPr>
        <w:pStyle w:val="Zkladntext"/>
        <w:rPr>
          <w:b/>
          <w:lang w:val="cs-CZ"/>
        </w:rPr>
      </w:pPr>
    </w:p>
    <w:p w14:paraId="569734A7" w14:textId="77777777" w:rsidR="00A86C30" w:rsidRPr="00453415" w:rsidRDefault="00A86C30">
      <w:pPr>
        <w:pStyle w:val="Zkladntext"/>
        <w:rPr>
          <w:b/>
          <w:lang w:val="cs-CZ"/>
        </w:rPr>
      </w:pPr>
    </w:p>
    <w:p w14:paraId="01CBC6AF" w14:textId="77777777" w:rsidR="00A86C30" w:rsidRPr="00453415" w:rsidRDefault="00A86C30">
      <w:pPr>
        <w:pStyle w:val="Zkladntext"/>
        <w:rPr>
          <w:b/>
          <w:lang w:val="cs-CZ"/>
        </w:rPr>
      </w:pPr>
    </w:p>
    <w:p w14:paraId="0191DD27" w14:textId="77777777" w:rsidR="00A86C30" w:rsidRPr="00453415" w:rsidRDefault="00A86C30">
      <w:pPr>
        <w:pStyle w:val="Zkladntext"/>
        <w:rPr>
          <w:b/>
          <w:lang w:val="cs-CZ"/>
        </w:rPr>
      </w:pPr>
    </w:p>
    <w:p w14:paraId="53DDCFC6" w14:textId="77777777" w:rsidR="00A86C30" w:rsidRPr="00453415" w:rsidRDefault="00A86C30">
      <w:pPr>
        <w:pStyle w:val="Zkladntext"/>
        <w:rPr>
          <w:b/>
          <w:lang w:val="cs-CZ"/>
        </w:rPr>
      </w:pPr>
    </w:p>
    <w:p w14:paraId="7F78CF03" w14:textId="77777777" w:rsidR="00A86C30" w:rsidRPr="00453415" w:rsidRDefault="00A86C30">
      <w:pPr>
        <w:pStyle w:val="Zkladntext"/>
        <w:rPr>
          <w:b/>
          <w:lang w:val="cs-CZ"/>
        </w:rPr>
      </w:pPr>
    </w:p>
    <w:p w14:paraId="58AAAF5B" w14:textId="77777777" w:rsidR="00A86C30" w:rsidRPr="00453415" w:rsidRDefault="00A86C30">
      <w:pPr>
        <w:pStyle w:val="Zkladntext"/>
        <w:rPr>
          <w:b/>
          <w:lang w:val="cs-CZ"/>
        </w:rPr>
      </w:pPr>
    </w:p>
    <w:p w14:paraId="27162D45" w14:textId="77777777" w:rsidR="00A86C30" w:rsidRPr="00453415" w:rsidRDefault="00A86C30">
      <w:pPr>
        <w:pStyle w:val="Zkladntext"/>
        <w:rPr>
          <w:b/>
          <w:lang w:val="cs-CZ"/>
        </w:rPr>
      </w:pPr>
    </w:p>
    <w:p w14:paraId="18D38989" w14:textId="77777777" w:rsidR="00A86C30" w:rsidRPr="00453415" w:rsidRDefault="00A86C30">
      <w:pPr>
        <w:pStyle w:val="Zkladntext"/>
        <w:rPr>
          <w:b/>
          <w:lang w:val="cs-CZ"/>
        </w:rPr>
      </w:pPr>
    </w:p>
    <w:p w14:paraId="064FFB9B" w14:textId="77777777" w:rsidR="00A86C30" w:rsidRPr="00453415" w:rsidRDefault="00A86C30">
      <w:pPr>
        <w:pStyle w:val="Zkladntext"/>
        <w:rPr>
          <w:b/>
          <w:lang w:val="cs-CZ"/>
        </w:rPr>
      </w:pPr>
    </w:p>
    <w:p w14:paraId="45740A94" w14:textId="77777777" w:rsidR="00A86C30" w:rsidRPr="00453415" w:rsidRDefault="00A86C30">
      <w:pPr>
        <w:pStyle w:val="Zkladntext"/>
        <w:rPr>
          <w:b/>
          <w:lang w:val="cs-CZ"/>
        </w:rPr>
      </w:pPr>
    </w:p>
    <w:p w14:paraId="0FC69C1F" w14:textId="77777777" w:rsidR="00A86C30" w:rsidRPr="00453415" w:rsidRDefault="00A86C30">
      <w:pPr>
        <w:pStyle w:val="Zkladntext"/>
        <w:rPr>
          <w:b/>
          <w:lang w:val="cs-CZ"/>
        </w:rPr>
      </w:pPr>
    </w:p>
    <w:p w14:paraId="51600842" w14:textId="77777777" w:rsidR="00A86C30" w:rsidRPr="00453415" w:rsidRDefault="00A86C30">
      <w:pPr>
        <w:pStyle w:val="Zkladntext"/>
        <w:rPr>
          <w:b/>
          <w:lang w:val="cs-CZ"/>
        </w:rPr>
      </w:pPr>
    </w:p>
    <w:p w14:paraId="6C29B240" w14:textId="77777777" w:rsidR="00A86C30" w:rsidRPr="00453415" w:rsidRDefault="00A86C30">
      <w:pPr>
        <w:pStyle w:val="Zkladntext"/>
        <w:rPr>
          <w:b/>
          <w:lang w:val="cs-CZ"/>
        </w:rPr>
      </w:pPr>
    </w:p>
    <w:p w14:paraId="16A83F22" w14:textId="77777777" w:rsidR="00A86C30" w:rsidRPr="00453415" w:rsidRDefault="00A86C30">
      <w:pPr>
        <w:pStyle w:val="Zkladntext"/>
        <w:rPr>
          <w:b/>
          <w:lang w:val="cs-CZ"/>
        </w:rPr>
      </w:pPr>
    </w:p>
    <w:p w14:paraId="4F8AB4D2" w14:textId="77777777" w:rsidR="00A86C30" w:rsidRPr="00453415" w:rsidRDefault="00A86C30">
      <w:pPr>
        <w:pStyle w:val="Zkladntext"/>
        <w:rPr>
          <w:b/>
          <w:lang w:val="cs-CZ"/>
        </w:rPr>
      </w:pPr>
    </w:p>
    <w:p w14:paraId="1747C258" w14:textId="77777777" w:rsidR="00A86C30" w:rsidRPr="00453415" w:rsidRDefault="00A86C30">
      <w:pPr>
        <w:pStyle w:val="Zkladntext"/>
        <w:rPr>
          <w:b/>
          <w:lang w:val="cs-CZ"/>
        </w:rPr>
      </w:pPr>
    </w:p>
    <w:p w14:paraId="36F76C95" w14:textId="77777777" w:rsidR="00A86C30" w:rsidRPr="00453415" w:rsidRDefault="00A86C30">
      <w:pPr>
        <w:pStyle w:val="Zkladntext"/>
        <w:rPr>
          <w:b/>
          <w:lang w:val="cs-CZ"/>
        </w:rPr>
      </w:pPr>
    </w:p>
    <w:p w14:paraId="4D0D55F6" w14:textId="77777777" w:rsidR="00A86C30" w:rsidRPr="00453415" w:rsidRDefault="00A86C30">
      <w:pPr>
        <w:pStyle w:val="Zkladntext"/>
        <w:rPr>
          <w:b/>
          <w:lang w:val="cs-CZ"/>
        </w:rPr>
      </w:pPr>
    </w:p>
    <w:p w14:paraId="13A7A34C" w14:textId="77777777" w:rsidR="00A86C30" w:rsidRPr="00453415" w:rsidRDefault="00A86C30">
      <w:pPr>
        <w:pStyle w:val="Zkladntext"/>
        <w:rPr>
          <w:b/>
          <w:lang w:val="cs-CZ"/>
        </w:rPr>
      </w:pPr>
    </w:p>
    <w:p w14:paraId="213067CA" w14:textId="77777777" w:rsidR="00A86C30" w:rsidRPr="00453415" w:rsidRDefault="00A86C30">
      <w:pPr>
        <w:pStyle w:val="Zkladntext"/>
        <w:rPr>
          <w:b/>
          <w:lang w:val="cs-CZ"/>
        </w:rPr>
      </w:pPr>
    </w:p>
    <w:p w14:paraId="590A674E" w14:textId="77777777" w:rsidR="00A86C30" w:rsidRPr="00453415" w:rsidRDefault="00A86C30">
      <w:pPr>
        <w:pStyle w:val="Zkladntext"/>
        <w:rPr>
          <w:b/>
          <w:lang w:val="cs-CZ"/>
        </w:rPr>
      </w:pPr>
    </w:p>
    <w:p w14:paraId="7F29FAA4" w14:textId="77777777" w:rsidR="00A86C30" w:rsidRPr="00453415" w:rsidRDefault="00A86C30">
      <w:pPr>
        <w:pStyle w:val="Zkladntext"/>
        <w:rPr>
          <w:b/>
          <w:lang w:val="cs-CZ"/>
        </w:rPr>
      </w:pPr>
    </w:p>
    <w:p w14:paraId="08816795" w14:textId="77777777" w:rsidR="00A86C30" w:rsidRPr="00453415" w:rsidRDefault="00A86C30">
      <w:pPr>
        <w:pStyle w:val="Zkladntext"/>
        <w:rPr>
          <w:b/>
          <w:lang w:val="cs-CZ"/>
        </w:rPr>
      </w:pPr>
    </w:p>
    <w:p w14:paraId="676F784C" w14:textId="77777777" w:rsidR="00A86C30" w:rsidRPr="00453415" w:rsidRDefault="00A86C30">
      <w:pPr>
        <w:pStyle w:val="Zkladntext"/>
        <w:rPr>
          <w:b/>
          <w:lang w:val="cs-CZ"/>
        </w:rPr>
      </w:pPr>
    </w:p>
    <w:p w14:paraId="3A66EC27" w14:textId="77777777" w:rsidR="00A86C30" w:rsidRPr="00453415" w:rsidRDefault="00A86C30">
      <w:pPr>
        <w:pStyle w:val="Zkladntext"/>
        <w:rPr>
          <w:b/>
          <w:lang w:val="cs-CZ"/>
        </w:rPr>
      </w:pPr>
    </w:p>
    <w:p w14:paraId="197E6744" w14:textId="77777777" w:rsidR="00A86C30" w:rsidRPr="00453415" w:rsidRDefault="00A86C30">
      <w:pPr>
        <w:pStyle w:val="Zkladntext"/>
        <w:rPr>
          <w:b/>
          <w:lang w:val="cs-CZ"/>
        </w:rPr>
      </w:pPr>
    </w:p>
    <w:p w14:paraId="214C600A" w14:textId="77777777" w:rsidR="00A86C30" w:rsidRPr="00453415" w:rsidRDefault="00A86C30">
      <w:pPr>
        <w:pStyle w:val="Zkladntext"/>
        <w:rPr>
          <w:b/>
          <w:lang w:val="cs-CZ"/>
        </w:rPr>
      </w:pPr>
    </w:p>
    <w:p w14:paraId="0A0D2C4A" w14:textId="77777777" w:rsidR="00A86C30" w:rsidRPr="00453415" w:rsidRDefault="00A86C30">
      <w:pPr>
        <w:pStyle w:val="Zkladntext"/>
        <w:rPr>
          <w:b/>
          <w:lang w:val="cs-CZ"/>
        </w:rPr>
      </w:pPr>
    </w:p>
    <w:p w14:paraId="3668BF64" w14:textId="77777777" w:rsidR="00A86C30" w:rsidRPr="00453415" w:rsidRDefault="00A86C30">
      <w:pPr>
        <w:pStyle w:val="Zkladntext"/>
        <w:rPr>
          <w:b/>
          <w:lang w:val="cs-CZ"/>
        </w:rPr>
      </w:pPr>
    </w:p>
    <w:p w14:paraId="6B83351E" w14:textId="77777777" w:rsidR="00A86C30" w:rsidRPr="00453415" w:rsidRDefault="00A86C30">
      <w:pPr>
        <w:pStyle w:val="Zkladntext"/>
        <w:rPr>
          <w:b/>
          <w:lang w:val="cs-CZ"/>
        </w:rPr>
      </w:pPr>
    </w:p>
    <w:p w14:paraId="2399BF47" w14:textId="77777777" w:rsidR="00A86C30" w:rsidRPr="00453415" w:rsidRDefault="00A86C30">
      <w:pPr>
        <w:pStyle w:val="Zkladntext"/>
        <w:rPr>
          <w:b/>
          <w:lang w:val="cs-CZ"/>
        </w:rPr>
      </w:pPr>
    </w:p>
    <w:p w14:paraId="5C4BD88A" w14:textId="77777777" w:rsidR="00A86C30" w:rsidRPr="00453415" w:rsidRDefault="00A86C30">
      <w:pPr>
        <w:pStyle w:val="Zkladntext"/>
        <w:rPr>
          <w:b/>
          <w:lang w:val="cs-CZ"/>
        </w:rPr>
      </w:pPr>
    </w:p>
    <w:p w14:paraId="64BF067D" w14:textId="77777777" w:rsidR="00A86C30" w:rsidRPr="00453415" w:rsidRDefault="00A86C30">
      <w:pPr>
        <w:pStyle w:val="Zkladntext"/>
        <w:rPr>
          <w:b/>
          <w:lang w:val="cs-CZ"/>
        </w:rPr>
      </w:pPr>
    </w:p>
    <w:p w14:paraId="0F68D9E1" w14:textId="77777777" w:rsidR="00A86C30" w:rsidRPr="00453415" w:rsidRDefault="00A86C30">
      <w:pPr>
        <w:pStyle w:val="Zkladntext"/>
        <w:rPr>
          <w:b/>
          <w:lang w:val="cs-CZ"/>
        </w:rPr>
      </w:pPr>
    </w:p>
    <w:p w14:paraId="447B58DE" w14:textId="77777777" w:rsidR="00A86C30" w:rsidRPr="00453415" w:rsidRDefault="00A86C30">
      <w:pPr>
        <w:pStyle w:val="Zkladntext"/>
        <w:rPr>
          <w:b/>
          <w:lang w:val="cs-CZ"/>
        </w:rPr>
      </w:pPr>
    </w:p>
    <w:p w14:paraId="4B0D051B" w14:textId="77777777" w:rsidR="00A86C30" w:rsidRPr="00453415" w:rsidRDefault="00A86C30">
      <w:pPr>
        <w:pStyle w:val="Zkladntext"/>
        <w:rPr>
          <w:b/>
          <w:lang w:val="cs-CZ"/>
        </w:rPr>
      </w:pPr>
    </w:p>
    <w:p w14:paraId="4D89A916" w14:textId="77777777" w:rsidR="00A86C30" w:rsidRPr="00453415" w:rsidRDefault="00A86C30">
      <w:pPr>
        <w:pStyle w:val="Zkladntext"/>
        <w:rPr>
          <w:b/>
          <w:lang w:val="cs-CZ"/>
        </w:rPr>
      </w:pPr>
    </w:p>
    <w:p w14:paraId="35288763" w14:textId="77777777" w:rsidR="00A86C30" w:rsidRPr="00453415" w:rsidRDefault="00A86C30">
      <w:pPr>
        <w:pStyle w:val="Zkladntext"/>
        <w:spacing w:before="6"/>
        <w:rPr>
          <w:b/>
          <w:sz w:val="28"/>
          <w:lang w:val="cs-CZ"/>
        </w:rPr>
      </w:pPr>
    </w:p>
    <w:p w14:paraId="6EDEA4FF" w14:textId="77777777" w:rsidR="00A86C30" w:rsidRPr="00453415" w:rsidRDefault="00A86C30">
      <w:pPr>
        <w:rPr>
          <w:sz w:val="28"/>
          <w:lang w:val="cs-CZ"/>
        </w:rPr>
        <w:sectPr w:rsidR="00A86C30" w:rsidRPr="00453415">
          <w:pgSz w:w="11910" w:h="16840"/>
          <w:pgMar w:top="1080" w:right="440" w:bottom="520" w:left="560" w:header="278" w:footer="339" w:gutter="0"/>
          <w:cols w:space="708"/>
        </w:sectPr>
      </w:pPr>
    </w:p>
    <w:p w14:paraId="6E6CC824" w14:textId="77777777" w:rsidR="00A86C30" w:rsidRPr="00453415" w:rsidRDefault="004E4690">
      <w:pPr>
        <w:pStyle w:val="Zkladntext"/>
        <w:spacing w:before="90"/>
        <w:ind w:left="1362"/>
        <w:rPr>
          <w:lang w:val="cs-CZ"/>
        </w:rPr>
      </w:pPr>
      <w:r w:rsidRPr="00453415">
        <w:rPr>
          <w:color w:val="000064"/>
          <w:w w:val="95"/>
          <w:lang w:val="cs-CZ"/>
        </w:rPr>
        <w:t>O2</w:t>
      </w:r>
      <w:r w:rsidRPr="00453415">
        <w:rPr>
          <w:color w:val="000064"/>
          <w:spacing w:val="-27"/>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r w:rsidRPr="00453415">
        <w:rPr>
          <w:color w:val="000064"/>
          <w:spacing w:val="-27"/>
          <w:w w:val="95"/>
          <w:lang w:val="cs-CZ"/>
        </w:rPr>
        <w:t xml:space="preserve"> </w:t>
      </w:r>
      <w:r w:rsidRPr="00453415">
        <w:rPr>
          <w:color w:val="000064"/>
          <w:w w:val="95"/>
          <w:lang w:val="cs-CZ"/>
        </w:rPr>
        <w:t>a.s.</w:t>
      </w:r>
      <w:r w:rsidRPr="00453415">
        <w:rPr>
          <w:color w:val="000064"/>
          <w:spacing w:val="30"/>
          <w:w w:val="95"/>
          <w:lang w:val="cs-CZ"/>
        </w:rPr>
        <w:t xml:space="preserve"> </w:t>
      </w:r>
      <w:r w:rsidRPr="00453415">
        <w:rPr>
          <w:color w:val="000064"/>
          <w:w w:val="95"/>
          <w:lang w:val="cs-CZ"/>
        </w:rPr>
        <w:t>Za</w:t>
      </w:r>
      <w:r w:rsidRPr="00453415">
        <w:rPr>
          <w:color w:val="000064"/>
          <w:spacing w:val="-27"/>
          <w:w w:val="95"/>
          <w:lang w:val="cs-CZ"/>
        </w:rPr>
        <w:t xml:space="preserve"> </w:t>
      </w:r>
      <w:r w:rsidRPr="00453415">
        <w:rPr>
          <w:color w:val="000064"/>
          <w:w w:val="95"/>
          <w:lang w:val="cs-CZ"/>
        </w:rPr>
        <w:t>Brumlovkou</w:t>
      </w:r>
      <w:r w:rsidRPr="00453415">
        <w:rPr>
          <w:color w:val="000064"/>
          <w:spacing w:val="-24"/>
          <w:w w:val="95"/>
          <w:lang w:val="cs-CZ"/>
        </w:rPr>
        <w:t xml:space="preserve"> </w:t>
      </w:r>
      <w:r w:rsidRPr="00453415">
        <w:rPr>
          <w:color w:val="000064"/>
          <w:w w:val="95"/>
          <w:lang w:val="cs-CZ"/>
        </w:rPr>
        <w:t>266/2</w:t>
      </w:r>
      <w:r w:rsidRPr="00453415">
        <w:rPr>
          <w:color w:val="000064"/>
          <w:spacing w:val="26"/>
          <w:w w:val="95"/>
          <w:lang w:val="cs-CZ"/>
        </w:rPr>
        <w:t xml:space="preserve"> </w:t>
      </w:r>
      <w:r w:rsidRPr="00453415">
        <w:rPr>
          <w:color w:val="000064"/>
          <w:w w:val="95"/>
          <w:lang w:val="cs-CZ"/>
        </w:rPr>
        <w:t>140</w:t>
      </w:r>
      <w:r w:rsidRPr="00453415">
        <w:rPr>
          <w:color w:val="000064"/>
          <w:spacing w:val="-26"/>
          <w:w w:val="95"/>
          <w:lang w:val="cs-CZ"/>
        </w:rPr>
        <w:t xml:space="preserve"> </w:t>
      </w:r>
      <w:r w:rsidRPr="00453415">
        <w:rPr>
          <w:color w:val="000064"/>
          <w:w w:val="95"/>
          <w:lang w:val="cs-CZ"/>
        </w:rPr>
        <w:t>22</w:t>
      </w:r>
      <w:r w:rsidRPr="00453415">
        <w:rPr>
          <w:color w:val="000064"/>
          <w:spacing w:val="-26"/>
          <w:w w:val="95"/>
          <w:lang w:val="cs-CZ"/>
        </w:rPr>
        <w:t xml:space="preserve"> </w:t>
      </w:r>
      <w:r w:rsidRPr="00453415">
        <w:rPr>
          <w:color w:val="000064"/>
          <w:w w:val="95"/>
          <w:lang w:val="cs-CZ"/>
        </w:rPr>
        <w:t>Praha</w:t>
      </w:r>
      <w:r w:rsidRPr="00453415">
        <w:rPr>
          <w:color w:val="000064"/>
          <w:spacing w:val="-27"/>
          <w:w w:val="95"/>
          <w:lang w:val="cs-CZ"/>
        </w:rPr>
        <w:t xml:space="preserve"> </w:t>
      </w:r>
      <w:r w:rsidRPr="00453415">
        <w:rPr>
          <w:color w:val="000064"/>
          <w:w w:val="95"/>
          <w:lang w:val="cs-CZ"/>
        </w:rPr>
        <w:t>4</w:t>
      </w:r>
      <w:r w:rsidRPr="00453415">
        <w:rPr>
          <w:color w:val="000064"/>
          <w:spacing w:val="-24"/>
          <w:w w:val="95"/>
          <w:lang w:val="cs-CZ"/>
        </w:rPr>
        <w:t xml:space="preserve"> </w:t>
      </w:r>
      <w:r w:rsidRPr="00453415">
        <w:rPr>
          <w:color w:val="000064"/>
          <w:w w:val="95"/>
          <w:lang w:val="cs-CZ"/>
        </w:rPr>
        <w:t>-</w:t>
      </w:r>
      <w:r w:rsidRPr="00453415">
        <w:rPr>
          <w:color w:val="000064"/>
          <w:spacing w:val="-27"/>
          <w:w w:val="95"/>
          <w:lang w:val="cs-CZ"/>
        </w:rPr>
        <w:t xml:space="preserve"> </w:t>
      </w:r>
      <w:r w:rsidRPr="00453415">
        <w:rPr>
          <w:color w:val="000064"/>
          <w:w w:val="95"/>
          <w:lang w:val="cs-CZ"/>
        </w:rPr>
        <w:t>Michle</w:t>
      </w:r>
      <w:r w:rsidRPr="00453415">
        <w:rPr>
          <w:color w:val="000064"/>
          <w:spacing w:val="-28"/>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p>
    <w:p w14:paraId="5E46F082" w14:textId="77777777" w:rsidR="00A86C30" w:rsidRPr="00453415" w:rsidRDefault="004E4690">
      <w:pPr>
        <w:spacing w:before="93"/>
        <w:ind w:left="2303"/>
        <w:rPr>
          <w:sz w:val="14"/>
          <w:lang w:val="cs-CZ"/>
        </w:rPr>
      </w:pPr>
      <w:r w:rsidRPr="00453415">
        <w:rPr>
          <w:color w:val="000064"/>
          <w:w w:val="95"/>
          <w:sz w:val="14"/>
          <w:lang w:val="cs-CZ"/>
        </w:rPr>
        <w:t>zapsaná</w:t>
      </w:r>
      <w:r w:rsidRPr="00453415">
        <w:rPr>
          <w:color w:val="000064"/>
          <w:spacing w:val="-22"/>
          <w:w w:val="95"/>
          <w:sz w:val="14"/>
          <w:lang w:val="cs-CZ"/>
        </w:rPr>
        <w:t xml:space="preserve"> </w:t>
      </w:r>
      <w:r w:rsidRPr="00453415">
        <w:rPr>
          <w:color w:val="000064"/>
          <w:w w:val="95"/>
          <w:sz w:val="14"/>
          <w:lang w:val="cs-CZ"/>
        </w:rPr>
        <w:t>v</w:t>
      </w:r>
      <w:r w:rsidRPr="00453415">
        <w:rPr>
          <w:color w:val="000064"/>
          <w:spacing w:val="-24"/>
          <w:w w:val="95"/>
          <w:sz w:val="14"/>
          <w:lang w:val="cs-CZ"/>
        </w:rPr>
        <w:t xml:space="preserve"> </w:t>
      </w:r>
      <w:r w:rsidRPr="00453415">
        <w:rPr>
          <w:color w:val="000064"/>
          <w:w w:val="95"/>
          <w:sz w:val="14"/>
          <w:lang w:val="cs-CZ"/>
        </w:rPr>
        <w:t>obchodním</w:t>
      </w:r>
      <w:r w:rsidRPr="00453415">
        <w:rPr>
          <w:color w:val="000064"/>
          <w:spacing w:val="-24"/>
          <w:w w:val="95"/>
          <w:sz w:val="14"/>
          <w:lang w:val="cs-CZ"/>
        </w:rPr>
        <w:t xml:space="preserve"> </w:t>
      </w:r>
      <w:r w:rsidRPr="00453415">
        <w:rPr>
          <w:color w:val="000064"/>
          <w:w w:val="95"/>
          <w:sz w:val="14"/>
          <w:lang w:val="cs-CZ"/>
        </w:rPr>
        <w:t>rejstříku</w:t>
      </w:r>
      <w:r w:rsidRPr="00453415">
        <w:rPr>
          <w:color w:val="000064"/>
          <w:spacing w:val="-22"/>
          <w:w w:val="95"/>
          <w:sz w:val="14"/>
          <w:lang w:val="cs-CZ"/>
        </w:rPr>
        <w:t xml:space="preserve"> </w:t>
      </w:r>
      <w:r w:rsidRPr="00453415">
        <w:rPr>
          <w:color w:val="000064"/>
          <w:w w:val="95"/>
          <w:sz w:val="14"/>
          <w:lang w:val="cs-CZ"/>
        </w:rPr>
        <w:t>Městského</w:t>
      </w:r>
      <w:r w:rsidRPr="00453415">
        <w:rPr>
          <w:color w:val="000064"/>
          <w:spacing w:val="-22"/>
          <w:w w:val="95"/>
          <w:sz w:val="14"/>
          <w:lang w:val="cs-CZ"/>
        </w:rPr>
        <w:t xml:space="preserve"> </w:t>
      </w:r>
      <w:r w:rsidRPr="00453415">
        <w:rPr>
          <w:color w:val="000064"/>
          <w:w w:val="95"/>
          <w:sz w:val="14"/>
          <w:lang w:val="cs-CZ"/>
        </w:rPr>
        <w:t>soudu</w:t>
      </w:r>
      <w:r w:rsidRPr="00453415">
        <w:rPr>
          <w:color w:val="000064"/>
          <w:spacing w:val="-23"/>
          <w:w w:val="95"/>
          <w:sz w:val="14"/>
          <w:lang w:val="cs-CZ"/>
        </w:rPr>
        <w:t xml:space="preserve"> </w:t>
      </w:r>
      <w:r w:rsidRPr="00453415">
        <w:rPr>
          <w:color w:val="000064"/>
          <w:w w:val="95"/>
          <w:sz w:val="14"/>
          <w:lang w:val="cs-CZ"/>
        </w:rPr>
        <w:t>v</w:t>
      </w:r>
      <w:r w:rsidRPr="00453415">
        <w:rPr>
          <w:color w:val="000064"/>
          <w:spacing w:val="-23"/>
          <w:w w:val="95"/>
          <w:sz w:val="14"/>
          <w:lang w:val="cs-CZ"/>
        </w:rPr>
        <w:t xml:space="preserve"> </w:t>
      </w:r>
      <w:r w:rsidRPr="00453415">
        <w:rPr>
          <w:color w:val="000064"/>
          <w:w w:val="95"/>
          <w:sz w:val="14"/>
          <w:lang w:val="cs-CZ"/>
        </w:rPr>
        <w:t>Praze</w:t>
      </w:r>
      <w:r w:rsidRPr="00453415">
        <w:rPr>
          <w:color w:val="000064"/>
          <w:spacing w:val="-23"/>
          <w:w w:val="95"/>
          <w:sz w:val="14"/>
          <w:lang w:val="cs-CZ"/>
        </w:rPr>
        <w:t xml:space="preserve"> </w:t>
      </w:r>
      <w:r w:rsidRPr="00453415">
        <w:rPr>
          <w:color w:val="000064"/>
          <w:w w:val="95"/>
          <w:sz w:val="14"/>
          <w:lang w:val="cs-CZ"/>
        </w:rPr>
        <w:t>oddíl</w:t>
      </w:r>
      <w:r w:rsidRPr="00453415">
        <w:rPr>
          <w:color w:val="000064"/>
          <w:spacing w:val="-23"/>
          <w:w w:val="95"/>
          <w:sz w:val="14"/>
          <w:lang w:val="cs-CZ"/>
        </w:rPr>
        <w:t xml:space="preserve"> </w:t>
      </w:r>
      <w:r w:rsidRPr="00453415">
        <w:rPr>
          <w:color w:val="000064"/>
          <w:w w:val="95"/>
          <w:sz w:val="14"/>
          <w:lang w:val="cs-CZ"/>
        </w:rPr>
        <w:t>B</w:t>
      </w:r>
      <w:r w:rsidRPr="00453415">
        <w:rPr>
          <w:color w:val="000064"/>
          <w:spacing w:val="-22"/>
          <w:w w:val="95"/>
          <w:sz w:val="14"/>
          <w:lang w:val="cs-CZ"/>
        </w:rPr>
        <w:t xml:space="preserve"> </w:t>
      </w:r>
      <w:r w:rsidRPr="00453415">
        <w:rPr>
          <w:color w:val="000064"/>
          <w:w w:val="95"/>
          <w:sz w:val="14"/>
          <w:lang w:val="cs-CZ"/>
        </w:rPr>
        <w:t>vložka</w:t>
      </w:r>
      <w:r w:rsidRPr="00453415">
        <w:rPr>
          <w:color w:val="000064"/>
          <w:spacing w:val="-22"/>
          <w:w w:val="95"/>
          <w:sz w:val="14"/>
          <w:lang w:val="cs-CZ"/>
        </w:rPr>
        <w:t xml:space="preserve"> </w:t>
      </w:r>
      <w:r w:rsidRPr="00453415">
        <w:rPr>
          <w:color w:val="000064"/>
          <w:w w:val="95"/>
          <w:sz w:val="14"/>
          <w:lang w:val="cs-CZ"/>
        </w:rPr>
        <w:t>2322</w:t>
      </w:r>
      <w:r w:rsidRPr="00453415">
        <w:rPr>
          <w:color w:val="000064"/>
          <w:spacing w:val="5"/>
          <w:w w:val="95"/>
          <w:sz w:val="14"/>
          <w:lang w:val="cs-CZ"/>
        </w:rPr>
        <w:t xml:space="preserve"> </w:t>
      </w:r>
      <w:r w:rsidRPr="00453415">
        <w:rPr>
          <w:color w:val="000064"/>
          <w:w w:val="95"/>
          <w:sz w:val="14"/>
          <w:lang w:val="cs-CZ"/>
        </w:rPr>
        <w:t>IČ</w:t>
      </w:r>
      <w:r w:rsidRPr="00453415">
        <w:rPr>
          <w:color w:val="000064"/>
          <w:spacing w:val="-23"/>
          <w:w w:val="95"/>
          <w:sz w:val="14"/>
          <w:lang w:val="cs-CZ"/>
        </w:rPr>
        <w:t xml:space="preserve"> </w:t>
      </w:r>
      <w:r w:rsidRPr="00453415">
        <w:rPr>
          <w:color w:val="000064"/>
          <w:w w:val="95"/>
          <w:sz w:val="14"/>
          <w:lang w:val="cs-CZ"/>
        </w:rPr>
        <w:t>60193336</w:t>
      </w:r>
      <w:r w:rsidRPr="00453415">
        <w:rPr>
          <w:color w:val="000064"/>
          <w:spacing w:val="6"/>
          <w:w w:val="95"/>
          <w:sz w:val="14"/>
          <w:lang w:val="cs-CZ"/>
        </w:rPr>
        <w:t xml:space="preserve"> </w:t>
      </w:r>
      <w:r w:rsidRPr="00453415">
        <w:rPr>
          <w:color w:val="000064"/>
          <w:w w:val="95"/>
          <w:sz w:val="14"/>
          <w:lang w:val="cs-CZ"/>
        </w:rPr>
        <w:t>DIČ</w:t>
      </w:r>
      <w:r w:rsidRPr="00453415">
        <w:rPr>
          <w:color w:val="000064"/>
          <w:spacing w:val="-23"/>
          <w:w w:val="95"/>
          <w:sz w:val="14"/>
          <w:lang w:val="cs-CZ"/>
        </w:rPr>
        <w:t xml:space="preserve"> </w:t>
      </w:r>
      <w:r w:rsidRPr="00453415">
        <w:rPr>
          <w:color w:val="000064"/>
          <w:w w:val="95"/>
          <w:sz w:val="14"/>
          <w:lang w:val="cs-CZ"/>
        </w:rPr>
        <w:t>CZ60193336</w:t>
      </w:r>
    </w:p>
    <w:p w14:paraId="62858690" w14:textId="77777777" w:rsidR="00A86C30" w:rsidRPr="00453415" w:rsidRDefault="004E4690">
      <w:pPr>
        <w:pStyle w:val="Zkladntext"/>
        <w:spacing w:before="90"/>
        <w:ind w:left="4"/>
        <w:rPr>
          <w:lang w:val="cs-CZ"/>
        </w:rPr>
      </w:pPr>
      <w:r w:rsidRPr="00453415">
        <w:rPr>
          <w:lang w:val="cs-CZ"/>
        </w:rPr>
        <w:br w:type="column"/>
      </w:r>
      <w:r w:rsidRPr="00453415">
        <w:rPr>
          <w:color w:val="0000FF"/>
          <w:spacing w:val="-143"/>
          <w:u w:val="single" w:color="0000FF"/>
          <w:lang w:val="cs-CZ"/>
        </w:rPr>
        <w:t>w</w:t>
      </w:r>
      <w:r w:rsidRPr="00453415">
        <w:rPr>
          <w:color w:val="0000FF"/>
          <w:spacing w:val="84"/>
          <w:lang w:val="cs-CZ"/>
        </w:rPr>
        <w:t xml:space="preserve"> </w:t>
      </w:r>
      <w:r w:rsidRPr="00453415">
        <w:rPr>
          <w:color w:val="0000FF"/>
          <w:u w:val="single" w:color="0000FF"/>
          <w:lang w:val="cs-CZ"/>
        </w:rPr>
        <w:t>ww.o2.cz</w:t>
      </w:r>
    </w:p>
    <w:p w14:paraId="37882C43" w14:textId="77777777" w:rsidR="00A86C30" w:rsidRPr="00453415" w:rsidRDefault="00A86C30">
      <w:pPr>
        <w:rPr>
          <w:lang w:val="cs-CZ"/>
        </w:rPr>
        <w:sectPr w:rsidR="00A86C30" w:rsidRPr="00453415">
          <w:type w:val="continuous"/>
          <w:pgSz w:w="11910" w:h="16840"/>
          <w:pgMar w:top="1080" w:right="440" w:bottom="520" w:left="560" w:header="708" w:footer="708" w:gutter="0"/>
          <w:cols w:num="2" w:space="708" w:equalWidth="0">
            <w:col w:w="8478" w:space="40"/>
            <w:col w:w="2392"/>
          </w:cols>
        </w:sectPr>
      </w:pPr>
    </w:p>
    <w:p w14:paraId="7E16DA08" w14:textId="77777777" w:rsidR="00A86C30" w:rsidRPr="00453415" w:rsidRDefault="004E4690">
      <w:pPr>
        <w:spacing w:before="61"/>
        <w:ind w:right="116"/>
        <w:jc w:val="center"/>
        <w:rPr>
          <w:rFonts w:ascii="Times New Roman" w:hAnsi="Times New Roman"/>
          <w:b/>
          <w:sz w:val="52"/>
          <w:lang w:val="cs-CZ"/>
        </w:rPr>
      </w:pPr>
      <w:r w:rsidRPr="00453415">
        <w:rPr>
          <w:rFonts w:ascii="Times New Roman" w:hAnsi="Times New Roman"/>
          <w:b/>
          <w:sz w:val="52"/>
          <w:lang w:val="cs-CZ"/>
        </w:rPr>
        <w:lastRenderedPageBreak/>
        <w:t>Manuál pro dodavatele</w:t>
      </w:r>
    </w:p>
    <w:p w14:paraId="4DB760FD" w14:textId="77777777" w:rsidR="00A86C30" w:rsidRPr="00453415" w:rsidRDefault="00A86C30">
      <w:pPr>
        <w:pStyle w:val="Zkladntext"/>
        <w:rPr>
          <w:rFonts w:ascii="Times New Roman"/>
          <w:b/>
          <w:lang w:val="cs-CZ"/>
        </w:rPr>
      </w:pPr>
    </w:p>
    <w:p w14:paraId="0F109BF6" w14:textId="77777777" w:rsidR="00A86C30" w:rsidRPr="00453415" w:rsidRDefault="00A86C30">
      <w:pPr>
        <w:pStyle w:val="Zkladntext"/>
        <w:rPr>
          <w:rFonts w:ascii="Times New Roman"/>
          <w:b/>
          <w:lang w:val="cs-CZ"/>
        </w:rPr>
      </w:pPr>
    </w:p>
    <w:p w14:paraId="0B3BDBE0" w14:textId="77777777" w:rsidR="00A86C30" w:rsidRPr="00453415" w:rsidRDefault="00A86C30">
      <w:pPr>
        <w:pStyle w:val="Zkladntext"/>
        <w:rPr>
          <w:rFonts w:ascii="Times New Roman"/>
          <w:b/>
          <w:lang w:val="cs-CZ"/>
        </w:rPr>
      </w:pPr>
    </w:p>
    <w:p w14:paraId="126ED9FF" w14:textId="77777777" w:rsidR="00A86C30" w:rsidRPr="00453415" w:rsidRDefault="00A86C30">
      <w:pPr>
        <w:pStyle w:val="Zkladntext"/>
        <w:rPr>
          <w:rFonts w:ascii="Times New Roman"/>
          <w:b/>
          <w:lang w:val="cs-CZ"/>
        </w:rPr>
      </w:pPr>
    </w:p>
    <w:p w14:paraId="41ADD943" w14:textId="77777777" w:rsidR="00A86C30" w:rsidRPr="00453415" w:rsidRDefault="00A86C30">
      <w:pPr>
        <w:pStyle w:val="Zkladntext"/>
        <w:rPr>
          <w:rFonts w:ascii="Times New Roman"/>
          <w:b/>
          <w:lang w:val="cs-CZ"/>
        </w:rPr>
      </w:pPr>
    </w:p>
    <w:p w14:paraId="4574C012" w14:textId="77777777" w:rsidR="00A86C30" w:rsidRPr="00453415" w:rsidRDefault="004E4690">
      <w:pPr>
        <w:pStyle w:val="Zkladntext"/>
        <w:spacing w:before="2"/>
        <w:rPr>
          <w:rFonts w:ascii="Times New Roman"/>
          <w:b/>
          <w:sz w:val="21"/>
          <w:lang w:val="cs-CZ"/>
        </w:rPr>
      </w:pPr>
      <w:r w:rsidRPr="00453415">
        <w:rPr>
          <w:noProof/>
          <w:lang w:val="cs-CZ"/>
        </w:rPr>
        <w:drawing>
          <wp:anchor distT="0" distB="0" distL="0" distR="0" simplePos="0" relativeHeight="3" behindDoc="0" locked="0" layoutInCell="1" allowOverlap="1" wp14:anchorId="27ECA52E" wp14:editId="3C89A85B">
            <wp:simplePos x="0" y="0"/>
            <wp:positionH relativeFrom="page">
              <wp:posOffset>2817495</wp:posOffset>
            </wp:positionH>
            <wp:positionV relativeFrom="paragraph">
              <wp:posOffset>179799</wp:posOffset>
            </wp:positionV>
            <wp:extent cx="1687814" cy="1761362"/>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687814" cy="1761362"/>
                    </a:xfrm>
                    <a:prstGeom prst="rect">
                      <a:avLst/>
                    </a:prstGeom>
                  </pic:spPr>
                </pic:pic>
              </a:graphicData>
            </a:graphic>
          </wp:anchor>
        </w:drawing>
      </w:r>
    </w:p>
    <w:p w14:paraId="2AF95F7D" w14:textId="77777777" w:rsidR="00A86C30" w:rsidRPr="00453415" w:rsidRDefault="00A86C30">
      <w:pPr>
        <w:pStyle w:val="Zkladntext"/>
        <w:rPr>
          <w:rFonts w:ascii="Times New Roman"/>
          <w:b/>
          <w:sz w:val="58"/>
          <w:lang w:val="cs-CZ"/>
        </w:rPr>
      </w:pPr>
    </w:p>
    <w:p w14:paraId="3BD0F5EF" w14:textId="77777777" w:rsidR="00A86C30" w:rsidRPr="00453415" w:rsidRDefault="00A86C30">
      <w:pPr>
        <w:pStyle w:val="Zkladntext"/>
        <w:rPr>
          <w:rFonts w:ascii="Times New Roman"/>
          <w:b/>
          <w:sz w:val="58"/>
          <w:lang w:val="cs-CZ"/>
        </w:rPr>
      </w:pPr>
    </w:p>
    <w:p w14:paraId="5A779C27" w14:textId="77777777" w:rsidR="00A86C30" w:rsidRPr="00453415" w:rsidRDefault="00A86C30">
      <w:pPr>
        <w:pStyle w:val="Zkladntext"/>
        <w:rPr>
          <w:rFonts w:ascii="Times New Roman"/>
          <w:b/>
          <w:sz w:val="58"/>
          <w:lang w:val="cs-CZ"/>
        </w:rPr>
      </w:pPr>
    </w:p>
    <w:p w14:paraId="39AE6533" w14:textId="77777777" w:rsidR="00A86C30" w:rsidRPr="00453415" w:rsidRDefault="00A86C30">
      <w:pPr>
        <w:pStyle w:val="Zkladntext"/>
        <w:rPr>
          <w:rFonts w:ascii="Times New Roman"/>
          <w:b/>
          <w:sz w:val="58"/>
          <w:lang w:val="cs-CZ"/>
        </w:rPr>
      </w:pPr>
    </w:p>
    <w:p w14:paraId="726D37FB" w14:textId="77777777" w:rsidR="00A86C30" w:rsidRPr="00453415" w:rsidRDefault="00A86C30">
      <w:pPr>
        <w:pStyle w:val="Zkladntext"/>
        <w:rPr>
          <w:rFonts w:ascii="Times New Roman"/>
          <w:b/>
          <w:sz w:val="58"/>
          <w:lang w:val="cs-CZ"/>
        </w:rPr>
      </w:pPr>
    </w:p>
    <w:p w14:paraId="63098BF2" w14:textId="77777777" w:rsidR="00A86C30" w:rsidRPr="00453415" w:rsidRDefault="00A86C30">
      <w:pPr>
        <w:pStyle w:val="Zkladntext"/>
        <w:rPr>
          <w:rFonts w:ascii="Times New Roman"/>
          <w:b/>
          <w:sz w:val="58"/>
          <w:lang w:val="cs-CZ"/>
        </w:rPr>
      </w:pPr>
    </w:p>
    <w:p w14:paraId="004AB52F" w14:textId="77777777" w:rsidR="00A86C30" w:rsidRPr="00453415" w:rsidRDefault="00A86C30">
      <w:pPr>
        <w:pStyle w:val="Zkladntext"/>
        <w:spacing w:before="10"/>
        <w:rPr>
          <w:rFonts w:ascii="Times New Roman"/>
          <w:b/>
          <w:sz w:val="57"/>
          <w:lang w:val="cs-CZ"/>
        </w:rPr>
      </w:pPr>
    </w:p>
    <w:p w14:paraId="4D157FA0" w14:textId="77777777" w:rsidR="00A86C30" w:rsidRPr="00453415" w:rsidRDefault="004E4690">
      <w:pPr>
        <w:tabs>
          <w:tab w:val="left" w:pos="1780"/>
        </w:tabs>
        <w:spacing w:before="1" w:line="252" w:lineRule="exact"/>
        <w:ind w:left="160"/>
        <w:rPr>
          <w:lang w:val="cs-CZ"/>
        </w:rPr>
      </w:pPr>
      <w:r w:rsidRPr="00453415">
        <w:rPr>
          <w:rFonts w:ascii="Times New Roman" w:hAnsi="Times New Roman"/>
          <w:spacing w:val="-56"/>
          <w:u w:val="thick"/>
          <w:lang w:val="cs-CZ"/>
        </w:rPr>
        <w:t xml:space="preserve"> </w:t>
      </w:r>
      <w:r w:rsidRPr="00453415">
        <w:rPr>
          <w:b/>
          <w:u w:val="thick"/>
          <w:lang w:val="cs-CZ"/>
        </w:rPr>
        <w:t>Schválil</w:t>
      </w:r>
      <w:r w:rsidRPr="00453415">
        <w:rPr>
          <w:b/>
          <w:lang w:val="cs-CZ"/>
        </w:rPr>
        <w:t>:</w:t>
      </w:r>
      <w:r w:rsidRPr="00453415">
        <w:rPr>
          <w:b/>
          <w:lang w:val="cs-CZ"/>
        </w:rPr>
        <w:tab/>
      </w:r>
      <w:r w:rsidRPr="00453415">
        <w:rPr>
          <w:lang w:val="cs-CZ"/>
        </w:rPr>
        <w:t>J. Kratochvíl, předseda</w:t>
      </w:r>
      <w:r w:rsidRPr="00453415">
        <w:rPr>
          <w:spacing w:val="-4"/>
          <w:lang w:val="cs-CZ"/>
        </w:rPr>
        <w:t xml:space="preserve"> </w:t>
      </w:r>
      <w:r w:rsidRPr="00453415">
        <w:rPr>
          <w:lang w:val="cs-CZ"/>
        </w:rPr>
        <w:t>ÚPV</w:t>
      </w:r>
    </w:p>
    <w:p w14:paraId="4CCDF5C4" w14:textId="77777777" w:rsidR="00A86C30" w:rsidRPr="00453415" w:rsidRDefault="004E4690">
      <w:pPr>
        <w:tabs>
          <w:tab w:val="right" w:pos="3006"/>
        </w:tabs>
        <w:spacing w:line="252" w:lineRule="exact"/>
        <w:ind w:left="160"/>
        <w:rPr>
          <w:lang w:val="cs-CZ"/>
        </w:rPr>
      </w:pPr>
      <w:r w:rsidRPr="00453415">
        <w:rPr>
          <w:b/>
          <w:u w:val="thick"/>
          <w:lang w:val="cs-CZ"/>
        </w:rPr>
        <w:t>Dne:</w:t>
      </w:r>
      <w:r w:rsidRPr="00453415">
        <w:rPr>
          <w:b/>
          <w:lang w:val="cs-CZ"/>
        </w:rPr>
        <w:tab/>
      </w:r>
      <w:r w:rsidRPr="00453415">
        <w:rPr>
          <w:lang w:val="cs-CZ"/>
        </w:rPr>
        <w:t>12. 12.</w:t>
      </w:r>
      <w:r w:rsidRPr="00453415">
        <w:rPr>
          <w:spacing w:val="-3"/>
          <w:lang w:val="cs-CZ"/>
        </w:rPr>
        <w:t xml:space="preserve"> </w:t>
      </w:r>
      <w:r w:rsidRPr="00453415">
        <w:rPr>
          <w:lang w:val="cs-CZ"/>
        </w:rPr>
        <w:t>2014</w:t>
      </w:r>
    </w:p>
    <w:p w14:paraId="145A43DC" w14:textId="77777777" w:rsidR="00A86C30" w:rsidRPr="00453415" w:rsidRDefault="00A86C30">
      <w:pPr>
        <w:pStyle w:val="Zkladntext"/>
        <w:rPr>
          <w:sz w:val="26"/>
          <w:lang w:val="cs-CZ"/>
        </w:rPr>
      </w:pPr>
    </w:p>
    <w:p w14:paraId="65EA18B9" w14:textId="77777777" w:rsidR="00A86C30" w:rsidRPr="00453415" w:rsidRDefault="00A86C30">
      <w:pPr>
        <w:pStyle w:val="Zkladntext"/>
        <w:rPr>
          <w:sz w:val="26"/>
          <w:lang w:val="cs-CZ"/>
        </w:rPr>
      </w:pPr>
    </w:p>
    <w:p w14:paraId="60C36E30" w14:textId="77777777" w:rsidR="00A86C30" w:rsidRPr="00453415" w:rsidRDefault="00A86C30">
      <w:pPr>
        <w:pStyle w:val="Zkladntext"/>
        <w:rPr>
          <w:sz w:val="26"/>
          <w:lang w:val="cs-CZ"/>
        </w:rPr>
      </w:pPr>
    </w:p>
    <w:p w14:paraId="44670061" w14:textId="77777777" w:rsidR="00A86C30" w:rsidRPr="00453415" w:rsidRDefault="00A86C30">
      <w:pPr>
        <w:pStyle w:val="Zkladntext"/>
        <w:rPr>
          <w:sz w:val="26"/>
          <w:lang w:val="cs-CZ"/>
        </w:rPr>
      </w:pPr>
    </w:p>
    <w:p w14:paraId="3E865404" w14:textId="77777777" w:rsidR="00A86C30" w:rsidRPr="00453415" w:rsidRDefault="00A86C30">
      <w:pPr>
        <w:pStyle w:val="Zkladntext"/>
        <w:rPr>
          <w:sz w:val="26"/>
          <w:lang w:val="cs-CZ"/>
        </w:rPr>
      </w:pPr>
    </w:p>
    <w:p w14:paraId="425201EF" w14:textId="77777777" w:rsidR="00A86C30" w:rsidRPr="00453415" w:rsidRDefault="00A86C30">
      <w:pPr>
        <w:pStyle w:val="Zkladntext"/>
        <w:rPr>
          <w:sz w:val="26"/>
          <w:lang w:val="cs-CZ"/>
        </w:rPr>
      </w:pPr>
    </w:p>
    <w:p w14:paraId="5F20F78D" w14:textId="77777777" w:rsidR="00A86C30" w:rsidRPr="00453415" w:rsidRDefault="00A86C30">
      <w:pPr>
        <w:pStyle w:val="Zkladntext"/>
        <w:rPr>
          <w:sz w:val="26"/>
          <w:lang w:val="cs-CZ"/>
        </w:rPr>
      </w:pPr>
    </w:p>
    <w:p w14:paraId="0EC5D23D" w14:textId="77777777" w:rsidR="00A86C30" w:rsidRPr="00453415" w:rsidRDefault="00A86C30">
      <w:pPr>
        <w:pStyle w:val="Zkladntext"/>
        <w:rPr>
          <w:sz w:val="26"/>
          <w:lang w:val="cs-CZ"/>
        </w:rPr>
      </w:pPr>
    </w:p>
    <w:p w14:paraId="561F24DB" w14:textId="77777777" w:rsidR="00A86C30" w:rsidRPr="00453415" w:rsidRDefault="00A86C30">
      <w:pPr>
        <w:pStyle w:val="Zkladntext"/>
        <w:rPr>
          <w:sz w:val="26"/>
          <w:lang w:val="cs-CZ"/>
        </w:rPr>
      </w:pPr>
    </w:p>
    <w:p w14:paraId="03D5D654" w14:textId="77777777" w:rsidR="00A86C30" w:rsidRPr="00453415" w:rsidRDefault="00A86C30">
      <w:pPr>
        <w:pStyle w:val="Zkladntext"/>
        <w:rPr>
          <w:sz w:val="26"/>
          <w:lang w:val="cs-CZ"/>
        </w:rPr>
      </w:pPr>
    </w:p>
    <w:p w14:paraId="3D8C1627" w14:textId="77777777" w:rsidR="00A86C30" w:rsidRPr="00453415" w:rsidRDefault="00A86C30">
      <w:pPr>
        <w:pStyle w:val="Zkladntext"/>
        <w:rPr>
          <w:sz w:val="26"/>
          <w:lang w:val="cs-CZ"/>
        </w:rPr>
      </w:pPr>
    </w:p>
    <w:p w14:paraId="423AB481" w14:textId="77777777" w:rsidR="00A86C30" w:rsidRPr="00453415" w:rsidRDefault="00A86C30">
      <w:pPr>
        <w:pStyle w:val="Zkladntext"/>
        <w:rPr>
          <w:sz w:val="26"/>
          <w:lang w:val="cs-CZ"/>
        </w:rPr>
      </w:pPr>
    </w:p>
    <w:p w14:paraId="612B86A3" w14:textId="77777777" w:rsidR="00A86C30" w:rsidRPr="00453415" w:rsidRDefault="00A86C30">
      <w:pPr>
        <w:pStyle w:val="Zkladntext"/>
        <w:rPr>
          <w:sz w:val="26"/>
          <w:lang w:val="cs-CZ"/>
        </w:rPr>
      </w:pPr>
    </w:p>
    <w:p w14:paraId="5DD909E2" w14:textId="77777777" w:rsidR="00A86C30" w:rsidRPr="00453415" w:rsidRDefault="00A86C30">
      <w:pPr>
        <w:pStyle w:val="Zkladntext"/>
        <w:rPr>
          <w:sz w:val="26"/>
          <w:lang w:val="cs-CZ"/>
        </w:rPr>
      </w:pPr>
    </w:p>
    <w:p w14:paraId="6A5D07CE" w14:textId="77777777" w:rsidR="00A86C30" w:rsidRPr="00453415" w:rsidRDefault="00A86C30">
      <w:pPr>
        <w:pStyle w:val="Zkladntext"/>
        <w:spacing w:before="10"/>
        <w:rPr>
          <w:sz w:val="29"/>
          <w:lang w:val="cs-CZ"/>
        </w:rPr>
      </w:pPr>
    </w:p>
    <w:p w14:paraId="0E014879" w14:textId="77777777" w:rsidR="00A86C30" w:rsidRPr="00453415" w:rsidRDefault="004E4690">
      <w:pPr>
        <w:pStyle w:val="Nadpis4"/>
        <w:spacing w:before="0"/>
        <w:ind w:left="0" w:right="278"/>
        <w:jc w:val="right"/>
        <w:rPr>
          <w:lang w:val="cs-CZ"/>
        </w:rPr>
      </w:pPr>
      <w:r w:rsidRPr="00453415">
        <w:rPr>
          <w:lang w:val="cs-CZ"/>
        </w:rPr>
        <w:t>1</w:t>
      </w:r>
    </w:p>
    <w:p w14:paraId="62460D3E" w14:textId="77777777" w:rsidR="00A86C30" w:rsidRPr="00453415" w:rsidRDefault="00A86C30">
      <w:pPr>
        <w:jc w:val="right"/>
        <w:rPr>
          <w:lang w:val="cs-CZ"/>
        </w:rPr>
        <w:sectPr w:rsidR="00A86C30" w:rsidRPr="00453415">
          <w:headerReference w:type="default" r:id="rId11"/>
          <w:footerReference w:type="default" r:id="rId12"/>
          <w:pgSz w:w="11910" w:h="16840"/>
          <w:pgMar w:top="1240" w:right="437" w:bottom="520" w:left="560" w:header="0" w:footer="339" w:gutter="0"/>
          <w:pgNumType w:start="11"/>
          <w:cols w:space="708"/>
        </w:sectPr>
      </w:pPr>
    </w:p>
    <w:tbl>
      <w:tblPr>
        <w:tblStyle w:val="TableNormal"/>
        <w:tblW w:w="0" w:type="auto"/>
        <w:tblInd w:w="6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50"/>
        <w:gridCol w:w="4141"/>
        <w:gridCol w:w="1414"/>
        <w:gridCol w:w="1415"/>
        <w:gridCol w:w="1417"/>
      </w:tblGrid>
      <w:tr w:rsidR="00A86C30" w:rsidRPr="00453415" w14:paraId="335858AD" w14:textId="77777777">
        <w:trPr>
          <w:trHeight w:val="286"/>
        </w:trPr>
        <w:tc>
          <w:tcPr>
            <w:tcW w:w="850" w:type="dxa"/>
            <w:tcBorders>
              <w:right w:val="single" w:sz="4" w:space="0" w:color="000000"/>
            </w:tcBorders>
            <w:shd w:val="clear" w:color="auto" w:fill="D9D9D9"/>
          </w:tcPr>
          <w:p w14:paraId="3476E1B6" w14:textId="77777777" w:rsidR="00A86C30" w:rsidRPr="00453415" w:rsidRDefault="004E4690">
            <w:pPr>
              <w:pStyle w:val="TableParagraph"/>
              <w:spacing w:before="39"/>
              <w:ind w:left="144" w:right="165"/>
              <w:jc w:val="center"/>
              <w:rPr>
                <w:b/>
                <w:sz w:val="18"/>
                <w:lang w:val="cs-CZ"/>
              </w:rPr>
            </w:pPr>
            <w:r w:rsidRPr="00453415">
              <w:rPr>
                <w:b/>
                <w:sz w:val="18"/>
                <w:lang w:val="cs-CZ"/>
              </w:rPr>
              <w:lastRenderedPageBreak/>
              <w:t>Verze</w:t>
            </w:r>
          </w:p>
        </w:tc>
        <w:tc>
          <w:tcPr>
            <w:tcW w:w="4141" w:type="dxa"/>
            <w:tcBorders>
              <w:left w:val="single" w:sz="4" w:space="0" w:color="000000"/>
              <w:right w:val="single" w:sz="4" w:space="0" w:color="000000"/>
            </w:tcBorders>
            <w:shd w:val="clear" w:color="auto" w:fill="D9D9D9"/>
          </w:tcPr>
          <w:p w14:paraId="4FBDC2F5" w14:textId="77777777" w:rsidR="00A86C30" w:rsidRPr="00453415" w:rsidRDefault="004E4690">
            <w:pPr>
              <w:pStyle w:val="TableParagraph"/>
              <w:spacing w:before="39"/>
              <w:ind w:left="174"/>
              <w:rPr>
                <w:b/>
                <w:sz w:val="18"/>
                <w:lang w:val="cs-CZ"/>
              </w:rPr>
            </w:pPr>
            <w:r w:rsidRPr="00453415">
              <w:rPr>
                <w:b/>
                <w:sz w:val="18"/>
                <w:lang w:val="cs-CZ"/>
              </w:rPr>
              <w:t>Popis</w:t>
            </w:r>
          </w:p>
        </w:tc>
        <w:tc>
          <w:tcPr>
            <w:tcW w:w="1414" w:type="dxa"/>
            <w:tcBorders>
              <w:left w:val="single" w:sz="4" w:space="0" w:color="000000"/>
              <w:right w:val="single" w:sz="4" w:space="0" w:color="000000"/>
            </w:tcBorders>
            <w:shd w:val="clear" w:color="auto" w:fill="D9D9D9"/>
          </w:tcPr>
          <w:p w14:paraId="3DED018D" w14:textId="77777777" w:rsidR="00A86C30" w:rsidRPr="00453415" w:rsidRDefault="004E4690">
            <w:pPr>
              <w:pStyle w:val="TableParagraph"/>
              <w:spacing w:before="39"/>
              <w:ind w:left="174"/>
              <w:rPr>
                <w:b/>
                <w:sz w:val="18"/>
                <w:lang w:val="cs-CZ"/>
              </w:rPr>
            </w:pPr>
            <w:r w:rsidRPr="00453415">
              <w:rPr>
                <w:b/>
                <w:sz w:val="18"/>
                <w:lang w:val="cs-CZ"/>
              </w:rPr>
              <w:t>Provedl</w:t>
            </w:r>
          </w:p>
        </w:tc>
        <w:tc>
          <w:tcPr>
            <w:tcW w:w="1415" w:type="dxa"/>
            <w:tcBorders>
              <w:left w:val="single" w:sz="4" w:space="0" w:color="000000"/>
              <w:right w:val="single" w:sz="4" w:space="0" w:color="000000"/>
            </w:tcBorders>
            <w:shd w:val="clear" w:color="auto" w:fill="D9D9D9"/>
          </w:tcPr>
          <w:p w14:paraId="4861622D" w14:textId="77777777" w:rsidR="00A86C30" w:rsidRPr="00453415" w:rsidRDefault="004E4690">
            <w:pPr>
              <w:pStyle w:val="TableParagraph"/>
              <w:spacing w:before="39"/>
              <w:ind w:left="174"/>
              <w:rPr>
                <w:b/>
                <w:sz w:val="18"/>
                <w:lang w:val="cs-CZ"/>
              </w:rPr>
            </w:pPr>
            <w:r w:rsidRPr="00453415">
              <w:rPr>
                <w:b/>
                <w:sz w:val="18"/>
                <w:lang w:val="cs-CZ"/>
              </w:rPr>
              <w:t>Schválil</w:t>
            </w:r>
          </w:p>
        </w:tc>
        <w:tc>
          <w:tcPr>
            <w:tcW w:w="1417" w:type="dxa"/>
            <w:tcBorders>
              <w:left w:val="single" w:sz="4" w:space="0" w:color="000000"/>
            </w:tcBorders>
            <w:shd w:val="clear" w:color="auto" w:fill="D9D9D9"/>
          </w:tcPr>
          <w:p w14:paraId="5B003E06" w14:textId="77777777" w:rsidR="00A86C30" w:rsidRPr="00453415" w:rsidRDefault="004E4690">
            <w:pPr>
              <w:pStyle w:val="TableParagraph"/>
              <w:spacing w:before="39"/>
              <w:ind w:left="173"/>
              <w:rPr>
                <w:b/>
                <w:sz w:val="18"/>
                <w:lang w:val="cs-CZ"/>
              </w:rPr>
            </w:pPr>
            <w:r w:rsidRPr="00453415">
              <w:rPr>
                <w:b/>
                <w:sz w:val="18"/>
                <w:lang w:val="cs-CZ"/>
              </w:rPr>
              <w:t>Platí od</w:t>
            </w:r>
          </w:p>
        </w:tc>
      </w:tr>
      <w:tr w:rsidR="00A86C30" w:rsidRPr="00453415" w14:paraId="6A671EF4" w14:textId="77777777">
        <w:trPr>
          <w:trHeight w:val="287"/>
        </w:trPr>
        <w:tc>
          <w:tcPr>
            <w:tcW w:w="850" w:type="dxa"/>
            <w:tcBorders>
              <w:bottom w:val="single" w:sz="4" w:space="0" w:color="000000"/>
              <w:right w:val="single" w:sz="4" w:space="0" w:color="000000"/>
            </w:tcBorders>
          </w:tcPr>
          <w:p w14:paraId="5F4EBF49" w14:textId="77777777" w:rsidR="00A86C30" w:rsidRPr="00453415" w:rsidRDefault="004E4690">
            <w:pPr>
              <w:pStyle w:val="TableParagraph"/>
              <w:spacing w:before="41"/>
              <w:ind w:left="101" w:right="165"/>
              <w:jc w:val="center"/>
              <w:rPr>
                <w:sz w:val="18"/>
                <w:lang w:val="cs-CZ"/>
              </w:rPr>
            </w:pPr>
            <w:r w:rsidRPr="00453415">
              <w:rPr>
                <w:sz w:val="18"/>
                <w:lang w:val="cs-CZ"/>
              </w:rPr>
              <w:t>1.00</w:t>
            </w:r>
          </w:p>
        </w:tc>
        <w:tc>
          <w:tcPr>
            <w:tcW w:w="4141" w:type="dxa"/>
            <w:tcBorders>
              <w:left w:val="single" w:sz="4" w:space="0" w:color="000000"/>
              <w:bottom w:val="single" w:sz="4" w:space="0" w:color="000000"/>
              <w:right w:val="single" w:sz="4" w:space="0" w:color="000000"/>
            </w:tcBorders>
          </w:tcPr>
          <w:p w14:paraId="6B0D3693" w14:textId="77777777" w:rsidR="00A86C30" w:rsidRPr="00453415" w:rsidRDefault="004E4690">
            <w:pPr>
              <w:pStyle w:val="TableParagraph"/>
              <w:spacing w:before="41"/>
              <w:ind w:left="116"/>
              <w:rPr>
                <w:sz w:val="18"/>
                <w:lang w:val="cs-CZ"/>
              </w:rPr>
            </w:pPr>
            <w:r w:rsidRPr="00453415">
              <w:rPr>
                <w:sz w:val="18"/>
                <w:lang w:val="cs-CZ"/>
              </w:rPr>
              <w:t>Výchozí verze</w:t>
            </w:r>
          </w:p>
        </w:tc>
        <w:tc>
          <w:tcPr>
            <w:tcW w:w="1414" w:type="dxa"/>
            <w:tcBorders>
              <w:left w:val="single" w:sz="4" w:space="0" w:color="000000"/>
              <w:bottom w:val="single" w:sz="4" w:space="0" w:color="000000"/>
              <w:right w:val="single" w:sz="4" w:space="0" w:color="000000"/>
            </w:tcBorders>
          </w:tcPr>
          <w:p w14:paraId="74F3842F" w14:textId="2F1373EB" w:rsidR="00A86C30" w:rsidRPr="00453415" w:rsidRDefault="00453415">
            <w:pPr>
              <w:pStyle w:val="TableParagraph"/>
              <w:spacing w:before="41"/>
              <w:ind w:left="174"/>
              <w:rPr>
                <w:sz w:val="18"/>
                <w:lang w:val="cs-CZ"/>
              </w:rPr>
            </w:pPr>
            <w:r>
              <w:rPr>
                <w:sz w:val="18"/>
                <w:lang w:val="cs-CZ"/>
              </w:rPr>
              <w:t>XXXXXX</w:t>
            </w:r>
          </w:p>
        </w:tc>
        <w:tc>
          <w:tcPr>
            <w:tcW w:w="1415" w:type="dxa"/>
            <w:tcBorders>
              <w:left w:val="single" w:sz="4" w:space="0" w:color="000000"/>
              <w:bottom w:val="single" w:sz="4" w:space="0" w:color="000000"/>
              <w:right w:val="single" w:sz="4" w:space="0" w:color="000000"/>
            </w:tcBorders>
          </w:tcPr>
          <w:p w14:paraId="3D22F6BC" w14:textId="77777777" w:rsidR="00A86C30" w:rsidRPr="00453415" w:rsidRDefault="004E4690">
            <w:pPr>
              <w:pStyle w:val="TableParagraph"/>
              <w:spacing w:before="41"/>
              <w:ind w:left="174"/>
              <w:rPr>
                <w:sz w:val="18"/>
                <w:lang w:val="cs-CZ"/>
              </w:rPr>
            </w:pPr>
            <w:r w:rsidRPr="00453415">
              <w:rPr>
                <w:sz w:val="18"/>
                <w:lang w:val="cs-CZ"/>
              </w:rPr>
              <w:t>Kratochvíl</w:t>
            </w:r>
          </w:p>
        </w:tc>
        <w:tc>
          <w:tcPr>
            <w:tcW w:w="1417" w:type="dxa"/>
            <w:tcBorders>
              <w:left w:val="single" w:sz="4" w:space="0" w:color="000000"/>
              <w:bottom w:val="single" w:sz="4" w:space="0" w:color="000000"/>
            </w:tcBorders>
          </w:tcPr>
          <w:p w14:paraId="01606749" w14:textId="77777777" w:rsidR="00A86C30" w:rsidRPr="00453415" w:rsidRDefault="004E4690">
            <w:pPr>
              <w:pStyle w:val="TableParagraph"/>
              <w:spacing w:before="41"/>
              <w:ind w:left="166"/>
              <w:rPr>
                <w:sz w:val="18"/>
                <w:lang w:val="cs-CZ"/>
              </w:rPr>
            </w:pPr>
            <w:r w:rsidRPr="00453415">
              <w:rPr>
                <w:sz w:val="18"/>
                <w:lang w:val="cs-CZ"/>
              </w:rPr>
              <w:t>21. 3. 2010</w:t>
            </w:r>
          </w:p>
        </w:tc>
      </w:tr>
      <w:tr w:rsidR="00A86C30" w:rsidRPr="00453415" w14:paraId="28F52760" w14:textId="77777777">
        <w:trPr>
          <w:trHeight w:val="287"/>
        </w:trPr>
        <w:tc>
          <w:tcPr>
            <w:tcW w:w="850" w:type="dxa"/>
            <w:tcBorders>
              <w:top w:val="single" w:sz="4" w:space="0" w:color="000000"/>
              <w:bottom w:val="single" w:sz="4" w:space="0" w:color="000000"/>
              <w:right w:val="single" w:sz="4" w:space="0" w:color="000000"/>
            </w:tcBorders>
          </w:tcPr>
          <w:p w14:paraId="111B62C4" w14:textId="77777777" w:rsidR="00A86C30" w:rsidRPr="00453415" w:rsidRDefault="004E4690">
            <w:pPr>
              <w:pStyle w:val="TableParagraph"/>
              <w:spacing w:before="39"/>
              <w:ind w:left="125" w:right="165"/>
              <w:jc w:val="center"/>
              <w:rPr>
                <w:sz w:val="18"/>
                <w:lang w:val="cs-CZ"/>
              </w:rPr>
            </w:pPr>
            <w:r w:rsidRPr="00453415">
              <w:rPr>
                <w:sz w:val="18"/>
                <w:lang w:val="cs-CZ"/>
              </w:rPr>
              <w:t>2.00</w:t>
            </w:r>
          </w:p>
        </w:tc>
        <w:tc>
          <w:tcPr>
            <w:tcW w:w="4141" w:type="dxa"/>
            <w:tcBorders>
              <w:top w:val="single" w:sz="4" w:space="0" w:color="000000"/>
              <w:left w:val="single" w:sz="4" w:space="0" w:color="000000"/>
              <w:bottom w:val="single" w:sz="4" w:space="0" w:color="000000"/>
              <w:right w:val="single" w:sz="4" w:space="0" w:color="000000"/>
            </w:tcBorders>
          </w:tcPr>
          <w:p w14:paraId="62A8BC43" w14:textId="77777777" w:rsidR="00A86C30" w:rsidRPr="00453415" w:rsidRDefault="004E4690">
            <w:pPr>
              <w:pStyle w:val="TableParagraph"/>
              <w:spacing w:before="39"/>
              <w:ind w:left="116"/>
              <w:rPr>
                <w:sz w:val="18"/>
                <w:lang w:val="cs-CZ"/>
              </w:rPr>
            </w:pPr>
            <w:r w:rsidRPr="00453415">
              <w:rPr>
                <w:sz w:val="18"/>
                <w:lang w:val="cs-CZ"/>
              </w:rPr>
              <w:t>Změna pojmu „subdodavatel“ na „dodavatel“</w:t>
            </w:r>
          </w:p>
        </w:tc>
        <w:tc>
          <w:tcPr>
            <w:tcW w:w="1414" w:type="dxa"/>
            <w:tcBorders>
              <w:top w:val="single" w:sz="4" w:space="0" w:color="000000"/>
              <w:left w:val="single" w:sz="4" w:space="0" w:color="000000"/>
              <w:bottom w:val="single" w:sz="4" w:space="0" w:color="000000"/>
              <w:right w:val="single" w:sz="4" w:space="0" w:color="000000"/>
            </w:tcBorders>
          </w:tcPr>
          <w:p w14:paraId="7E4B45FB" w14:textId="55BA598B" w:rsidR="00A86C30" w:rsidRPr="00453415" w:rsidRDefault="00453415">
            <w:pPr>
              <w:pStyle w:val="TableParagraph"/>
              <w:spacing w:before="39"/>
              <w:ind w:left="174"/>
              <w:rPr>
                <w:sz w:val="18"/>
                <w:lang w:val="cs-CZ"/>
              </w:rPr>
            </w:pPr>
            <w:r>
              <w:rPr>
                <w:sz w:val="18"/>
                <w:lang w:val="cs-CZ"/>
              </w:rPr>
              <w:t>XXXXXX</w:t>
            </w:r>
          </w:p>
        </w:tc>
        <w:tc>
          <w:tcPr>
            <w:tcW w:w="1415" w:type="dxa"/>
            <w:tcBorders>
              <w:top w:val="single" w:sz="4" w:space="0" w:color="000000"/>
              <w:left w:val="single" w:sz="4" w:space="0" w:color="000000"/>
              <w:bottom w:val="single" w:sz="4" w:space="0" w:color="000000"/>
              <w:right w:val="single" w:sz="4" w:space="0" w:color="000000"/>
            </w:tcBorders>
          </w:tcPr>
          <w:p w14:paraId="28C8A0C0" w14:textId="77777777" w:rsidR="00A86C30" w:rsidRPr="00453415" w:rsidRDefault="004E4690">
            <w:pPr>
              <w:pStyle w:val="TableParagraph"/>
              <w:spacing w:before="39"/>
              <w:ind w:left="174"/>
              <w:rPr>
                <w:sz w:val="18"/>
                <w:lang w:val="cs-CZ"/>
              </w:rPr>
            </w:pPr>
            <w:r w:rsidRPr="00453415">
              <w:rPr>
                <w:sz w:val="18"/>
                <w:lang w:val="cs-CZ"/>
              </w:rPr>
              <w:t>Kratochvíl</w:t>
            </w:r>
          </w:p>
        </w:tc>
        <w:tc>
          <w:tcPr>
            <w:tcW w:w="1417" w:type="dxa"/>
            <w:tcBorders>
              <w:top w:val="single" w:sz="4" w:space="0" w:color="000000"/>
              <w:left w:val="single" w:sz="4" w:space="0" w:color="000000"/>
              <w:bottom w:val="single" w:sz="4" w:space="0" w:color="000000"/>
            </w:tcBorders>
          </w:tcPr>
          <w:p w14:paraId="33CBB540" w14:textId="77777777" w:rsidR="00A86C30" w:rsidRPr="00453415" w:rsidRDefault="004E4690">
            <w:pPr>
              <w:pStyle w:val="TableParagraph"/>
              <w:spacing w:before="39"/>
              <w:ind w:left="173"/>
              <w:rPr>
                <w:sz w:val="18"/>
                <w:lang w:val="cs-CZ"/>
              </w:rPr>
            </w:pPr>
            <w:r w:rsidRPr="00453415">
              <w:rPr>
                <w:sz w:val="18"/>
                <w:lang w:val="cs-CZ"/>
              </w:rPr>
              <w:t>20. 1. 2011</w:t>
            </w:r>
          </w:p>
        </w:tc>
      </w:tr>
      <w:tr w:rsidR="00A86C30" w:rsidRPr="00453415" w14:paraId="7DD3467A" w14:textId="77777777">
        <w:trPr>
          <w:trHeight w:val="287"/>
        </w:trPr>
        <w:tc>
          <w:tcPr>
            <w:tcW w:w="850" w:type="dxa"/>
            <w:tcBorders>
              <w:top w:val="single" w:sz="4" w:space="0" w:color="000000"/>
              <w:bottom w:val="single" w:sz="4" w:space="0" w:color="000000"/>
              <w:right w:val="single" w:sz="4" w:space="0" w:color="000000"/>
            </w:tcBorders>
          </w:tcPr>
          <w:p w14:paraId="5FF46085" w14:textId="77777777" w:rsidR="00A86C30" w:rsidRPr="00453415" w:rsidRDefault="004E4690">
            <w:pPr>
              <w:pStyle w:val="TableParagraph"/>
              <w:spacing w:before="39"/>
              <w:ind w:left="115" w:right="165"/>
              <w:jc w:val="center"/>
              <w:rPr>
                <w:sz w:val="18"/>
                <w:lang w:val="cs-CZ"/>
              </w:rPr>
            </w:pPr>
            <w:r w:rsidRPr="00453415">
              <w:rPr>
                <w:sz w:val="18"/>
                <w:lang w:val="cs-CZ"/>
              </w:rPr>
              <w:t>3.00</w:t>
            </w:r>
          </w:p>
        </w:tc>
        <w:tc>
          <w:tcPr>
            <w:tcW w:w="4141" w:type="dxa"/>
            <w:tcBorders>
              <w:top w:val="single" w:sz="4" w:space="0" w:color="000000"/>
              <w:left w:val="single" w:sz="4" w:space="0" w:color="000000"/>
              <w:bottom w:val="single" w:sz="4" w:space="0" w:color="000000"/>
              <w:right w:val="single" w:sz="4" w:space="0" w:color="000000"/>
            </w:tcBorders>
          </w:tcPr>
          <w:p w14:paraId="3D27B591" w14:textId="77777777" w:rsidR="00A86C30" w:rsidRPr="00453415" w:rsidRDefault="004E4690">
            <w:pPr>
              <w:pStyle w:val="TableParagraph"/>
              <w:spacing w:before="39"/>
              <w:ind w:left="116"/>
              <w:rPr>
                <w:sz w:val="18"/>
                <w:lang w:val="cs-CZ"/>
              </w:rPr>
            </w:pPr>
            <w:r w:rsidRPr="00453415">
              <w:rPr>
                <w:sz w:val="18"/>
                <w:lang w:val="cs-CZ"/>
              </w:rPr>
              <w:t>Revize</w:t>
            </w:r>
          </w:p>
        </w:tc>
        <w:tc>
          <w:tcPr>
            <w:tcW w:w="1414" w:type="dxa"/>
            <w:tcBorders>
              <w:top w:val="single" w:sz="4" w:space="0" w:color="000000"/>
              <w:left w:val="single" w:sz="4" w:space="0" w:color="000000"/>
              <w:bottom w:val="single" w:sz="4" w:space="0" w:color="000000"/>
              <w:right w:val="single" w:sz="4" w:space="0" w:color="000000"/>
            </w:tcBorders>
          </w:tcPr>
          <w:p w14:paraId="376D610E" w14:textId="1B9FBC5C" w:rsidR="00A86C30" w:rsidRPr="00453415" w:rsidRDefault="00453415">
            <w:pPr>
              <w:pStyle w:val="TableParagraph"/>
              <w:spacing w:before="39"/>
              <w:ind w:left="174"/>
              <w:rPr>
                <w:sz w:val="18"/>
                <w:lang w:val="cs-CZ"/>
              </w:rPr>
            </w:pPr>
            <w:r>
              <w:rPr>
                <w:sz w:val="18"/>
                <w:lang w:val="cs-CZ"/>
              </w:rPr>
              <w:t>XXXXXX</w:t>
            </w:r>
            <w:r w:rsidRPr="00453415">
              <w:rPr>
                <w:sz w:val="18"/>
                <w:lang w:val="cs-CZ"/>
              </w:rPr>
              <w:t xml:space="preserve"> </w:t>
            </w:r>
          </w:p>
        </w:tc>
        <w:tc>
          <w:tcPr>
            <w:tcW w:w="1415" w:type="dxa"/>
            <w:tcBorders>
              <w:top w:val="single" w:sz="4" w:space="0" w:color="000000"/>
              <w:left w:val="single" w:sz="4" w:space="0" w:color="000000"/>
              <w:bottom w:val="single" w:sz="4" w:space="0" w:color="000000"/>
              <w:right w:val="single" w:sz="4" w:space="0" w:color="000000"/>
            </w:tcBorders>
          </w:tcPr>
          <w:p w14:paraId="7A3126B5" w14:textId="77777777" w:rsidR="00A86C30" w:rsidRPr="00453415" w:rsidRDefault="004E4690">
            <w:pPr>
              <w:pStyle w:val="TableParagraph"/>
              <w:spacing w:before="39"/>
              <w:ind w:left="174"/>
              <w:rPr>
                <w:sz w:val="18"/>
                <w:lang w:val="cs-CZ"/>
              </w:rPr>
            </w:pPr>
            <w:r w:rsidRPr="00453415">
              <w:rPr>
                <w:sz w:val="18"/>
                <w:lang w:val="cs-CZ"/>
              </w:rPr>
              <w:t>Kratochvíl</w:t>
            </w:r>
          </w:p>
        </w:tc>
        <w:tc>
          <w:tcPr>
            <w:tcW w:w="1417" w:type="dxa"/>
            <w:tcBorders>
              <w:top w:val="single" w:sz="4" w:space="0" w:color="000000"/>
              <w:left w:val="single" w:sz="4" w:space="0" w:color="000000"/>
              <w:bottom w:val="single" w:sz="4" w:space="0" w:color="000000"/>
            </w:tcBorders>
          </w:tcPr>
          <w:p w14:paraId="4AA6D8AD" w14:textId="77777777" w:rsidR="00A86C30" w:rsidRPr="00453415" w:rsidRDefault="004E4690">
            <w:pPr>
              <w:pStyle w:val="TableParagraph"/>
              <w:spacing w:before="39"/>
              <w:ind w:left="173"/>
              <w:rPr>
                <w:sz w:val="18"/>
                <w:lang w:val="cs-CZ"/>
              </w:rPr>
            </w:pPr>
            <w:r w:rsidRPr="00453415">
              <w:rPr>
                <w:sz w:val="18"/>
                <w:lang w:val="cs-CZ"/>
              </w:rPr>
              <w:t>1. 1. 2015</w:t>
            </w:r>
          </w:p>
        </w:tc>
      </w:tr>
      <w:tr w:rsidR="00A86C30" w:rsidRPr="00453415" w14:paraId="7782E63B" w14:textId="77777777">
        <w:trPr>
          <w:trHeight w:val="285"/>
        </w:trPr>
        <w:tc>
          <w:tcPr>
            <w:tcW w:w="850" w:type="dxa"/>
            <w:tcBorders>
              <w:top w:val="single" w:sz="4" w:space="0" w:color="000000"/>
              <w:bottom w:val="single" w:sz="4" w:space="0" w:color="000000"/>
              <w:right w:val="single" w:sz="4" w:space="0" w:color="000000"/>
            </w:tcBorders>
          </w:tcPr>
          <w:p w14:paraId="2D43AA29" w14:textId="77777777" w:rsidR="00A86C30" w:rsidRPr="00453415" w:rsidRDefault="004E4690">
            <w:pPr>
              <w:pStyle w:val="TableParagraph"/>
              <w:spacing w:before="39"/>
              <w:ind w:left="115" w:right="165"/>
              <w:jc w:val="center"/>
              <w:rPr>
                <w:sz w:val="18"/>
                <w:lang w:val="cs-CZ"/>
              </w:rPr>
            </w:pPr>
            <w:r w:rsidRPr="00453415">
              <w:rPr>
                <w:sz w:val="18"/>
                <w:lang w:val="cs-CZ"/>
              </w:rPr>
              <w:t>4.00</w:t>
            </w:r>
          </w:p>
        </w:tc>
        <w:tc>
          <w:tcPr>
            <w:tcW w:w="4141" w:type="dxa"/>
            <w:tcBorders>
              <w:top w:val="single" w:sz="4" w:space="0" w:color="000000"/>
              <w:left w:val="single" w:sz="4" w:space="0" w:color="000000"/>
              <w:bottom w:val="single" w:sz="4" w:space="0" w:color="000000"/>
              <w:right w:val="single" w:sz="4" w:space="0" w:color="000000"/>
            </w:tcBorders>
          </w:tcPr>
          <w:p w14:paraId="17E3B9D8" w14:textId="77777777" w:rsidR="00A86C30" w:rsidRPr="00453415" w:rsidRDefault="004E4690">
            <w:pPr>
              <w:pStyle w:val="TableParagraph"/>
              <w:spacing w:before="39"/>
              <w:ind w:left="116"/>
              <w:rPr>
                <w:sz w:val="18"/>
                <w:lang w:val="cs-CZ"/>
              </w:rPr>
            </w:pPr>
            <w:r w:rsidRPr="00453415">
              <w:rPr>
                <w:sz w:val="18"/>
                <w:lang w:val="cs-CZ"/>
              </w:rPr>
              <w:t>Dodatek 1, aktualizace č. zákona o odpadech</w:t>
            </w:r>
          </w:p>
        </w:tc>
        <w:tc>
          <w:tcPr>
            <w:tcW w:w="1414" w:type="dxa"/>
            <w:tcBorders>
              <w:top w:val="single" w:sz="4" w:space="0" w:color="000000"/>
              <w:left w:val="single" w:sz="4" w:space="0" w:color="000000"/>
              <w:bottom w:val="single" w:sz="4" w:space="0" w:color="000000"/>
              <w:right w:val="single" w:sz="4" w:space="0" w:color="000000"/>
            </w:tcBorders>
          </w:tcPr>
          <w:p w14:paraId="165D49DF" w14:textId="48F35D1C" w:rsidR="00A86C30" w:rsidRPr="00453415" w:rsidRDefault="00453415">
            <w:pPr>
              <w:pStyle w:val="TableParagraph"/>
              <w:spacing w:before="39"/>
              <w:ind w:left="174"/>
              <w:rPr>
                <w:sz w:val="18"/>
                <w:lang w:val="cs-CZ"/>
              </w:rPr>
            </w:pPr>
            <w:r>
              <w:rPr>
                <w:sz w:val="18"/>
                <w:lang w:val="cs-CZ"/>
              </w:rPr>
              <w:t>XXXXXX</w:t>
            </w:r>
          </w:p>
        </w:tc>
        <w:tc>
          <w:tcPr>
            <w:tcW w:w="1415" w:type="dxa"/>
            <w:tcBorders>
              <w:top w:val="single" w:sz="4" w:space="0" w:color="000000"/>
              <w:left w:val="single" w:sz="4" w:space="0" w:color="000000"/>
              <w:bottom w:val="single" w:sz="4" w:space="0" w:color="000000"/>
              <w:right w:val="single" w:sz="4" w:space="0" w:color="000000"/>
            </w:tcBorders>
          </w:tcPr>
          <w:p w14:paraId="13E79E8C" w14:textId="77777777" w:rsidR="00A86C30" w:rsidRPr="00453415" w:rsidRDefault="004E4690">
            <w:pPr>
              <w:pStyle w:val="TableParagraph"/>
              <w:spacing w:before="39"/>
              <w:ind w:left="174"/>
              <w:rPr>
                <w:sz w:val="18"/>
                <w:lang w:val="cs-CZ"/>
              </w:rPr>
            </w:pPr>
            <w:r w:rsidRPr="00453415">
              <w:rPr>
                <w:sz w:val="18"/>
                <w:lang w:val="cs-CZ"/>
              </w:rPr>
              <w:t>Kratochvíl</w:t>
            </w:r>
          </w:p>
        </w:tc>
        <w:tc>
          <w:tcPr>
            <w:tcW w:w="1417" w:type="dxa"/>
            <w:tcBorders>
              <w:top w:val="single" w:sz="4" w:space="0" w:color="000000"/>
              <w:left w:val="single" w:sz="4" w:space="0" w:color="000000"/>
              <w:bottom w:val="single" w:sz="4" w:space="0" w:color="000000"/>
            </w:tcBorders>
          </w:tcPr>
          <w:p w14:paraId="37BA0C9E" w14:textId="77777777" w:rsidR="00A86C30" w:rsidRPr="00453415" w:rsidRDefault="004E4690">
            <w:pPr>
              <w:pStyle w:val="TableParagraph"/>
              <w:spacing w:before="39"/>
              <w:ind w:left="173"/>
              <w:rPr>
                <w:sz w:val="18"/>
                <w:lang w:val="cs-CZ"/>
              </w:rPr>
            </w:pPr>
            <w:r w:rsidRPr="00453415">
              <w:rPr>
                <w:sz w:val="18"/>
                <w:lang w:val="cs-CZ"/>
              </w:rPr>
              <w:t>29. 11. 2021</w:t>
            </w:r>
          </w:p>
        </w:tc>
      </w:tr>
      <w:tr w:rsidR="00A86C30" w:rsidRPr="00453415" w14:paraId="26B9CE66" w14:textId="77777777">
        <w:trPr>
          <w:trHeight w:val="287"/>
        </w:trPr>
        <w:tc>
          <w:tcPr>
            <w:tcW w:w="850" w:type="dxa"/>
            <w:tcBorders>
              <w:top w:val="single" w:sz="4" w:space="0" w:color="000000"/>
              <w:bottom w:val="single" w:sz="4" w:space="0" w:color="000000"/>
              <w:right w:val="single" w:sz="4" w:space="0" w:color="000000"/>
            </w:tcBorders>
          </w:tcPr>
          <w:p w14:paraId="73C767A8" w14:textId="77777777" w:rsidR="00A86C30" w:rsidRPr="00453415" w:rsidRDefault="00A86C30">
            <w:pPr>
              <w:pStyle w:val="TableParagraph"/>
              <w:rPr>
                <w:rFonts w:ascii="Times New Roman"/>
                <w:sz w:val="18"/>
                <w:lang w:val="cs-CZ"/>
              </w:rPr>
            </w:pPr>
          </w:p>
        </w:tc>
        <w:tc>
          <w:tcPr>
            <w:tcW w:w="4141" w:type="dxa"/>
            <w:tcBorders>
              <w:top w:val="single" w:sz="4" w:space="0" w:color="000000"/>
              <w:left w:val="single" w:sz="4" w:space="0" w:color="000000"/>
              <w:bottom w:val="single" w:sz="4" w:space="0" w:color="000000"/>
              <w:right w:val="single" w:sz="4" w:space="0" w:color="000000"/>
            </w:tcBorders>
          </w:tcPr>
          <w:p w14:paraId="43E08C8B" w14:textId="77777777" w:rsidR="00A86C30" w:rsidRPr="00453415" w:rsidRDefault="00A86C30">
            <w:pPr>
              <w:pStyle w:val="TableParagraph"/>
              <w:rPr>
                <w:rFonts w:ascii="Times New Roman"/>
                <w:sz w:val="18"/>
                <w:lang w:val="cs-CZ"/>
              </w:rPr>
            </w:pPr>
          </w:p>
        </w:tc>
        <w:tc>
          <w:tcPr>
            <w:tcW w:w="1414" w:type="dxa"/>
            <w:tcBorders>
              <w:top w:val="single" w:sz="4" w:space="0" w:color="000000"/>
              <w:left w:val="single" w:sz="4" w:space="0" w:color="000000"/>
              <w:bottom w:val="single" w:sz="4" w:space="0" w:color="000000"/>
              <w:right w:val="single" w:sz="4" w:space="0" w:color="000000"/>
            </w:tcBorders>
          </w:tcPr>
          <w:p w14:paraId="187C9BB9" w14:textId="77777777" w:rsidR="00A86C30" w:rsidRPr="00453415" w:rsidRDefault="00A86C30">
            <w:pPr>
              <w:pStyle w:val="TableParagraph"/>
              <w:rPr>
                <w:rFonts w:ascii="Times New Roman"/>
                <w:sz w:val="18"/>
                <w:lang w:val="cs-CZ"/>
              </w:rPr>
            </w:pPr>
          </w:p>
        </w:tc>
        <w:tc>
          <w:tcPr>
            <w:tcW w:w="1415" w:type="dxa"/>
            <w:tcBorders>
              <w:top w:val="single" w:sz="4" w:space="0" w:color="000000"/>
              <w:left w:val="single" w:sz="4" w:space="0" w:color="000000"/>
              <w:bottom w:val="single" w:sz="4" w:space="0" w:color="000000"/>
              <w:right w:val="single" w:sz="4" w:space="0" w:color="000000"/>
            </w:tcBorders>
          </w:tcPr>
          <w:p w14:paraId="7F6EB8E8" w14:textId="77777777" w:rsidR="00A86C30" w:rsidRPr="00453415" w:rsidRDefault="00A86C30">
            <w:pPr>
              <w:pStyle w:val="TableParagraph"/>
              <w:rPr>
                <w:rFonts w:ascii="Times New Roman"/>
                <w:sz w:val="18"/>
                <w:lang w:val="cs-CZ"/>
              </w:rPr>
            </w:pPr>
          </w:p>
        </w:tc>
        <w:tc>
          <w:tcPr>
            <w:tcW w:w="1417" w:type="dxa"/>
            <w:tcBorders>
              <w:top w:val="single" w:sz="4" w:space="0" w:color="000000"/>
              <w:left w:val="single" w:sz="4" w:space="0" w:color="000000"/>
              <w:bottom w:val="single" w:sz="4" w:space="0" w:color="000000"/>
            </w:tcBorders>
          </w:tcPr>
          <w:p w14:paraId="55B89F08" w14:textId="77777777" w:rsidR="00A86C30" w:rsidRPr="00453415" w:rsidRDefault="00A86C30">
            <w:pPr>
              <w:pStyle w:val="TableParagraph"/>
              <w:rPr>
                <w:rFonts w:ascii="Times New Roman"/>
                <w:sz w:val="18"/>
                <w:lang w:val="cs-CZ"/>
              </w:rPr>
            </w:pPr>
          </w:p>
        </w:tc>
      </w:tr>
      <w:tr w:rsidR="00A86C30" w:rsidRPr="00453415" w14:paraId="6788FF1E" w14:textId="77777777">
        <w:trPr>
          <w:trHeight w:val="287"/>
        </w:trPr>
        <w:tc>
          <w:tcPr>
            <w:tcW w:w="850" w:type="dxa"/>
            <w:tcBorders>
              <w:top w:val="single" w:sz="4" w:space="0" w:color="000000"/>
              <w:bottom w:val="single" w:sz="4" w:space="0" w:color="000000"/>
              <w:right w:val="single" w:sz="4" w:space="0" w:color="000000"/>
            </w:tcBorders>
          </w:tcPr>
          <w:p w14:paraId="412FE663" w14:textId="77777777" w:rsidR="00A86C30" w:rsidRPr="00453415" w:rsidRDefault="00A86C30">
            <w:pPr>
              <w:pStyle w:val="TableParagraph"/>
              <w:rPr>
                <w:rFonts w:ascii="Times New Roman"/>
                <w:sz w:val="18"/>
                <w:lang w:val="cs-CZ"/>
              </w:rPr>
            </w:pPr>
          </w:p>
        </w:tc>
        <w:tc>
          <w:tcPr>
            <w:tcW w:w="4141" w:type="dxa"/>
            <w:tcBorders>
              <w:top w:val="single" w:sz="4" w:space="0" w:color="000000"/>
              <w:left w:val="single" w:sz="4" w:space="0" w:color="000000"/>
              <w:bottom w:val="single" w:sz="4" w:space="0" w:color="000000"/>
              <w:right w:val="single" w:sz="4" w:space="0" w:color="000000"/>
            </w:tcBorders>
          </w:tcPr>
          <w:p w14:paraId="65A63ACE" w14:textId="77777777" w:rsidR="00A86C30" w:rsidRPr="00453415" w:rsidRDefault="00A86C30">
            <w:pPr>
              <w:pStyle w:val="TableParagraph"/>
              <w:rPr>
                <w:rFonts w:ascii="Times New Roman"/>
                <w:sz w:val="18"/>
                <w:lang w:val="cs-CZ"/>
              </w:rPr>
            </w:pPr>
          </w:p>
        </w:tc>
        <w:tc>
          <w:tcPr>
            <w:tcW w:w="1414" w:type="dxa"/>
            <w:tcBorders>
              <w:top w:val="single" w:sz="4" w:space="0" w:color="000000"/>
              <w:left w:val="single" w:sz="4" w:space="0" w:color="000000"/>
              <w:bottom w:val="single" w:sz="4" w:space="0" w:color="000000"/>
              <w:right w:val="single" w:sz="4" w:space="0" w:color="000000"/>
            </w:tcBorders>
          </w:tcPr>
          <w:p w14:paraId="352ADEAF" w14:textId="77777777" w:rsidR="00A86C30" w:rsidRPr="00453415" w:rsidRDefault="00A86C30">
            <w:pPr>
              <w:pStyle w:val="TableParagraph"/>
              <w:rPr>
                <w:rFonts w:ascii="Times New Roman"/>
                <w:sz w:val="18"/>
                <w:lang w:val="cs-CZ"/>
              </w:rPr>
            </w:pPr>
          </w:p>
        </w:tc>
        <w:tc>
          <w:tcPr>
            <w:tcW w:w="1415" w:type="dxa"/>
            <w:tcBorders>
              <w:top w:val="single" w:sz="4" w:space="0" w:color="000000"/>
              <w:left w:val="single" w:sz="4" w:space="0" w:color="000000"/>
              <w:bottom w:val="single" w:sz="4" w:space="0" w:color="000000"/>
              <w:right w:val="single" w:sz="4" w:space="0" w:color="000000"/>
            </w:tcBorders>
          </w:tcPr>
          <w:p w14:paraId="48AD9DFD" w14:textId="77777777" w:rsidR="00A86C30" w:rsidRPr="00453415" w:rsidRDefault="00A86C30">
            <w:pPr>
              <w:pStyle w:val="TableParagraph"/>
              <w:rPr>
                <w:rFonts w:ascii="Times New Roman"/>
                <w:sz w:val="18"/>
                <w:lang w:val="cs-CZ"/>
              </w:rPr>
            </w:pPr>
          </w:p>
        </w:tc>
        <w:tc>
          <w:tcPr>
            <w:tcW w:w="1417" w:type="dxa"/>
            <w:tcBorders>
              <w:top w:val="single" w:sz="4" w:space="0" w:color="000000"/>
              <w:left w:val="single" w:sz="4" w:space="0" w:color="000000"/>
              <w:bottom w:val="single" w:sz="4" w:space="0" w:color="000000"/>
            </w:tcBorders>
          </w:tcPr>
          <w:p w14:paraId="4792D883" w14:textId="77777777" w:rsidR="00A86C30" w:rsidRPr="00453415" w:rsidRDefault="00A86C30">
            <w:pPr>
              <w:pStyle w:val="TableParagraph"/>
              <w:rPr>
                <w:rFonts w:ascii="Times New Roman"/>
                <w:sz w:val="18"/>
                <w:lang w:val="cs-CZ"/>
              </w:rPr>
            </w:pPr>
          </w:p>
        </w:tc>
      </w:tr>
      <w:tr w:rsidR="00A86C30" w:rsidRPr="00453415" w14:paraId="2EC74616" w14:textId="77777777">
        <w:trPr>
          <w:trHeight w:val="287"/>
        </w:trPr>
        <w:tc>
          <w:tcPr>
            <w:tcW w:w="850" w:type="dxa"/>
            <w:tcBorders>
              <w:top w:val="single" w:sz="4" w:space="0" w:color="000000"/>
              <w:bottom w:val="single" w:sz="4" w:space="0" w:color="000000"/>
              <w:right w:val="single" w:sz="4" w:space="0" w:color="000000"/>
            </w:tcBorders>
          </w:tcPr>
          <w:p w14:paraId="0DB00076" w14:textId="77777777" w:rsidR="00A86C30" w:rsidRPr="00453415" w:rsidRDefault="00A86C30">
            <w:pPr>
              <w:pStyle w:val="TableParagraph"/>
              <w:rPr>
                <w:rFonts w:ascii="Times New Roman"/>
                <w:sz w:val="18"/>
                <w:lang w:val="cs-CZ"/>
              </w:rPr>
            </w:pPr>
          </w:p>
        </w:tc>
        <w:tc>
          <w:tcPr>
            <w:tcW w:w="4141" w:type="dxa"/>
            <w:tcBorders>
              <w:top w:val="single" w:sz="4" w:space="0" w:color="000000"/>
              <w:left w:val="single" w:sz="4" w:space="0" w:color="000000"/>
              <w:bottom w:val="single" w:sz="4" w:space="0" w:color="000000"/>
              <w:right w:val="single" w:sz="4" w:space="0" w:color="000000"/>
            </w:tcBorders>
          </w:tcPr>
          <w:p w14:paraId="340E6B2F" w14:textId="77777777" w:rsidR="00A86C30" w:rsidRPr="00453415" w:rsidRDefault="00A86C30">
            <w:pPr>
              <w:pStyle w:val="TableParagraph"/>
              <w:rPr>
                <w:rFonts w:ascii="Times New Roman"/>
                <w:sz w:val="18"/>
                <w:lang w:val="cs-CZ"/>
              </w:rPr>
            </w:pPr>
          </w:p>
        </w:tc>
        <w:tc>
          <w:tcPr>
            <w:tcW w:w="1414" w:type="dxa"/>
            <w:tcBorders>
              <w:top w:val="single" w:sz="4" w:space="0" w:color="000000"/>
              <w:left w:val="single" w:sz="4" w:space="0" w:color="000000"/>
              <w:bottom w:val="single" w:sz="4" w:space="0" w:color="000000"/>
              <w:right w:val="single" w:sz="4" w:space="0" w:color="000000"/>
            </w:tcBorders>
          </w:tcPr>
          <w:p w14:paraId="2832CC62" w14:textId="77777777" w:rsidR="00A86C30" w:rsidRPr="00453415" w:rsidRDefault="00A86C30">
            <w:pPr>
              <w:pStyle w:val="TableParagraph"/>
              <w:rPr>
                <w:rFonts w:ascii="Times New Roman"/>
                <w:sz w:val="18"/>
                <w:lang w:val="cs-CZ"/>
              </w:rPr>
            </w:pPr>
          </w:p>
        </w:tc>
        <w:tc>
          <w:tcPr>
            <w:tcW w:w="1415" w:type="dxa"/>
            <w:tcBorders>
              <w:top w:val="single" w:sz="4" w:space="0" w:color="000000"/>
              <w:left w:val="single" w:sz="4" w:space="0" w:color="000000"/>
              <w:bottom w:val="single" w:sz="4" w:space="0" w:color="000000"/>
              <w:right w:val="single" w:sz="4" w:space="0" w:color="000000"/>
            </w:tcBorders>
          </w:tcPr>
          <w:p w14:paraId="3FD78B11" w14:textId="77777777" w:rsidR="00A86C30" w:rsidRPr="00453415" w:rsidRDefault="00A86C30">
            <w:pPr>
              <w:pStyle w:val="TableParagraph"/>
              <w:rPr>
                <w:rFonts w:ascii="Times New Roman"/>
                <w:sz w:val="18"/>
                <w:lang w:val="cs-CZ"/>
              </w:rPr>
            </w:pPr>
          </w:p>
        </w:tc>
        <w:tc>
          <w:tcPr>
            <w:tcW w:w="1417" w:type="dxa"/>
            <w:tcBorders>
              <w:top w:val="single" w:sz="4" w:space="0" w:color="000000"/>
              <w:left w:val="single" w:sz="4" w:space="0" w:color="000000"/>
              <w:bottom w:val="single" w:sz="4" w:space="0" w:color="000000"/>
            </w:tcBorders>
          </w:tcPr>
          <w:p w14:paraId="4AFEDF3F" w14:textId="77777777" w:rsidR="00A86C30" w:rsidRPr="00453415" w:rsidRDefault="00A86C30">
            <w:pPr>
              <w:pStyle w:val="TableParagraph"/>
              <w:rPr>
                <w:rFonts w:ascii="Times New Roman"/>
                <w:sz w:val="18"/>
                <w:lang w:val="cs-CZ"/>
              </w:rPr>
            </w:pPr>
          </w:p>
        </w:tc>
      </w:tr>
      <w:tr w:rsidR="00A86C30" w:rsidRPr="00453415" w14:paraId="3BD10F87" w14:textId="77777777">
        <w:trPr>
          <w:trHeight w:val="285"/>
        </w:trPr>
        <w:tc>
          <w:tcPr>
            <w:tcW w:w="850" w:type="dxa"/>
            <w:tcBorders>
              <w:top w:val="single" w:sz="4" w:space="0" w:color="000000"/>
              <w:bottom w:val="single" w:sz="4" w:space="0" w:color="000000"/>
              <w:right w:val="single" w:sz="4" w:space="0" w:color="000000"/>
            </w:tcBorders>
          </w:tcPr>
          <w:p w14:paraId="2DD8776F" w14:textId="77777777" w:rsidR="00A86C30" w:rsidRPr="00453415" w:rsidRDefault="00A86C30">
            <w:pPr>
              <w:pStyle w:val="TableParagraph"/>
              <w:rPr>
                <w:rFonts w:ascii="Times New Roman"/>
                <w:sz w:val="18"/>
                <w:lang w:val="cs-CZ"/>
              </w:rPr>
            </w:pPr>
          </w:p>
        </w:tc>
        <w:tc>
          <w:tcPr>
            <w:tcW w:w="4141" w:type="dxa"/>
            <w:tcBorders>
              <w:top w:val="single" w:sz="4" w:space="0" w:color="000000"/>
              <w:left w:val="single" w:sz="4" w:space="0" w:color="000000"/>
              <w:bottom w:val="single" w:sz="4" w:space="0" w:color="000000"/>
              <w:right w:val="single" w:sz="4" w:space="0" w:color="000000"/>
            </w:tcBorders>
          </w:tcPr>
          <w:p w14:paraId="646AB510" w14:textId="77777777" w:rsidR="00A86C30" w:rsidRPr="00453415" w:rsidRDefault="00A86C30">
            <w:pPr>
              <w:pStyle w:val="TableParagraph"/>
              <w:rPr>
                <w:rFonts w:ascii="Times New Roman"/>
                <w:sz w:val="18"/>
                <w:lang w:val="cs-CZ"/>
              </w:rPr>
            </w:pPr>
          </w:p>
        </w:tc>
        <w:tc>
          <w:tcPr>
            <w:tcW w:w="1414" w:type="dxa"/>
            <w:tcBorders>
              <w:top w:val="single" w:sz="4" w:space="0" w:color="000000"/>
              <w:left w:val="single" w:sz="4" w:space="0" w:color="000000"/>
              <w:bottom w:val="single" w:sz="4" w:space="0" w:color="000000"/>
              <w:right w:val="single" w:sz="4" w:space="0" w:color="000000"/>
            </w:tcBorders>
          </w:tcPr>
          <w:p w14:paraId="6CB11B8C" w14:textId="77777777" w:rsidR="00A86C30" w:rsidRPr="00453415" w:rsidRDefault="00A86C30">
            <w:pPr>
              <w:pStyle w:val="TableParagraph"/>
              <w:rPr>
                <w:rFonts w:ascii="Times New Roman"/>
                <w:sz w:val="18"/>
                <w:lang w:val="cs-CZ"/>
              </w:rPr>
            </w:pPr>
          </w:p>
        </w:tc>
        <w:tc>
          <w:tcPr>
            <w:tcW w:w="1415" w:type="dxa"/>
            <w:tcBorders>
              <w:top w:val="single" w:sz="4" w:space="0" w:color="000000"/>
              <w:left w:val="single" w:sz="4" w:space="0" w:color="000000"/>
              <w:bottom w:val="single" w:sz="4" w:space="0" w:color="000000"/>
              <w:right w:val="single" w:sz="4" w:space="0" w:color="000000"/>
            </w:tcBorders>
          </w:tcPr>
          <w:p w14:paraId="617AC9E9" w14:textId="77777777" w:rsidR="00A86C30" w:rsidRPr="00453415" w:rsidRDefault="00A86C30">
            <w:pPr>
              <w:pStyle w:val="TableParagraph"/>
              <w:rPr>
                <w:rFonts w:ascii="Times New Roman"/>
                <w:sz w:val="18"/>
                <w:lang w:val="cs-CZ"/>
              </w:rPr>
            </w:pPr>
          </w:p>
        </w:tc>
        <w:tc>
          <w:tcPr>
            <w:tcW w:w="1417" w:type="dxa"/>
            <w:tcBorders>
              <w:top w:val="single" w:sz="4" w:space="0" w:color="000000"/>
              <w:left w:val="single" w:sz="4" w:space="0" w:color="000000"/>
              <w:bottom w:val="single" w:sz="4" w:space="0" w:color="000000"/>
            </w:tcBorders>
          </w:tcPr>
          <w:p w14:paraId="3EA0D9D1" w14:textId="77777777" w:rsidR="00A86C30" w:rsidRPr="00453415" w:rsidRDefault="00A86C30">
            <w:pPr>
              <w:pStyle w:val="TableParagraph"/>
              <w:rPr>
                <w:rFonts w:ascii="Times New Roman"/>
                <w:sz w:val="18"/>
                <w:lang w:val="cs-CZ"/>
              </w:rPr>
            </w:pPr>
          </w:p>
        </w:tc>
      </w:tr>
      <w:tr w:rsidR="00A86C30" w:rsidRPr="00453415" w14:paraId="20A739D1" w14:textId="77777777">
        <w:trPr>
          <w:trHeight w:val="287"/>
        </w:trPr>
        <w:tc>
          <w:tcPr>
            <w:tcW w:w="850" w:type="dxa"/>
            <w:tcBorders>
              <w:top w:val="single" w:sz="4" w:space="0" w:color="000000"/>
              <w:bottom w:val="single" w:sz="4" w:space="0" w:color="000000"/>
              <w:right w:val="single" w:sz="4" w:space="0" w:color="000000"/>
            </w:tcBorders>
          </w:tcPr>
          <w:p w14:paraId="5E4D7765" w14:textId="77777777" w:rsidR="00A86C30" w:rsidRPr="00453415" w:rsidRDefault="00A86C30">
            <w:pPr>
              <w:pStyle w:val="TableParagraph"/>
              <w:rPr>
                <w:rFonts w:ascii="Times New Roman"/>
                <w:sz w:val="18"/>
                <w:lang w:val="cs-CZ"/>
              </w:rPr>
            </w:pPr>
          </w:p>
        </w:tc>
        <w:tc>
          <w:tcPr>
            <w:tcW w:w="4141" w:type="dxa"/>
            <w:tcBorders>
              <w:top w:val="single" w:sz="4" w:space="0" w:color="000000"/>
              <w:left w:val="single" w:sz="4" w:space="0" w:color="000000"/>
              <w:bottom w:val="single" w:sz="4" w:space="0" w:color="000000"/>
              <w:right w:val="single" w:sz="4" w:space="0" w:color="000000"/>
            </w:tcBorders>
          </w:tcPr>
          <w:p w14:paraId="5CEA5739" w14:textId="77777777" w:rsidR="00A86C30" w:rsidRPr="00453415" w:rsidRDefault="00A86C30">
            <w:pPr>
              <w:pStyle w:val="TableParagraph"/>
              <w:rPr>
                <w:rFonts w:ascii="Times New Roman"/>
                <w:sz w:val="18"/>
                <w:lang w:val="cs-CZ"/>
              </w:rPr>
            </w:pPr>
          </w:p>
        </w:tc>
        <w:tc>
          <w:tcPr>
            <w:tcW w:w="1414" w:type="dxa"/>
            <w:tcBorders>
              <w:top w:val="single" w:sz="4" w:space="0" w:color="000000"/>
              <w:left w:val="single" w:sz="4" w:space="0" w:color="000000"/>
              <w:bottom w:val="single" w:sz="4" w:space="0" w:color="000000"/>
              <w:right w:val="single" w:sz="4" w:space="0" w:color="000000"/>
            </w:tcBorders>
          </w:tcPr>
          <w:p w14:paraId="25211760" w14:textId="77777777" w:rsidR="00A86C30" w:rsidRPr="00453415" w:rsidRDefault="00A86C30">
            <w:pPr>
              <w:pStyle w:val="TableParagraph"/>
              <w:rPr>
                <w:rFonts w:ascii="Times New Roman"/>
                <w:sz w:val="18"/>
                <w:lang w:val="cs-CZ"/>
              </w:rPr>
            </w:pPr>
          </w:p>
        </w:tc>
        <w:tc>
          <w:tcPr>
            <w:tcW w:w="1415" w:type="dxa"/>
            <w:tcBorders>
              <w:top w:val="single" w:sz="4" w:space="0" w:color="000000"/>
              <w:left w:val="single" w:sz="4" w:space="0" w:color="000000"/>
              <w:bottom w:val="single" w:sz="4" w:space="0" w:color="000000"/>
              <w:right w:val="single" w:sz="4" w:space="0" w:color="000000"/>
            </w:tcBorders>
          </w:tcPr>
          <w:p w14:paraId="018A8669" w14:textId="77777777" w:rsidR="00A86C30" w:rsidRPr="00453415" w:rsidRDefault="00A86C30">
            <w:pPr>
              <w:pStyle w:val="TableParagraph"/>
              <w:rPr>
                <w:rFonts w:ascii="Times New Roman"/>
                <w:sz w:val="18"/>
                <w:lang w:val="cs-CZ"/>
              </w:rPr>
            </w:pPr>
          </w:p>
        </w:tc>
        <w:tc>
          <w:tcPr>
            <w:tcW w:w="1417" w:type="dxa"/>
            <w:tcBorders>
              <w:top w:val="single" w:sz="4" w:space="0" w:color="000000"/>
              <w:left w:val="single" w:sz="4" w:space="0" w:color="000000"/>
              <w:bottom w:val="single" w:sz="4" w:space="0" w:color="000000"/>
            </w:tcBorders>
          </w:tcPr>
          <w:p w14:paraId="3A531707" w14:textId="77777777" w:rsidR="00A86C30" w:rsidRPr="00453415" w:rsidRDefault="00A86C30">
            <w:pPr>
              <w:pStyle w:val="TableParagraph"/>
              <w:rPr>
                <w:rFonts w:ascii="Times New Roman"/>
                <w:sz w:val="18"/>
                <w:lang w:val="cs-CZ"/>
              </w:rPr>
            </w:pPr>
          </w:p>
        </w:tc>
      </w:tr>
      <w:tr w:rsidR="00A86C30" w:rsidRPr="00453415" w14:paraId="0720380E" w14:textId="77777777">
        <w:trPr>
          <w:trHeight w:val="287"/>
        </w:trPr>
        <w:tc>
          <w:tcPr>
            <w:tcW w:w="850" w:type="dxa"/>
            <w:tcBorders>
              <w:top w:val="single" w:sz="4" w:space="0" w:color="000000"/>
              <w:bottom w:val="single" w:sz="4" w:space="0" w:color="000000"/>
              <w:right w:val="single" w:sz="4" w:space="0" w:color="000000"/>
            </w:tcBorders>
          </w:tcPr>
          <w:p w14:paraId="4A61D6CD" w14:textId="77777777" w:rsidR="00A86C30" w:rsidRPr="00453415" w:rsidRDefault="00A86C30">
            <w:pPr>
              <w:pStyle w:val="TableParagraph"/>
              <w:rPr>
                <w:rFonts w:ascii="Times New Roman"/>
                <w:sz w:val="18"/>
                <w:lang w:val="cs-CZ"/>
              </w:rPr>
            </w:pPr>
          </w:p>
        </w:tc>
        <w:tc>
          <w:tcPr>
            <w:tcW w:w="4141" w:type="dxa"/>
            <w:tcBorders>
              <w:top w:val="single" w:sz="4" w:space="0" w:color="000000"/>
              <w:left w:val="single" w:sz="4" w:space="0" w:color="000000"/>
              <w:bottom w:val="single" w:sz="4" w:space="0" w:color="000000"/>
              <w:right w:val="single" w:sz="4" w:space="0" w:color="000000"/>
            </w:tcBorders>
          </w:tcPr>
          <w:p w14:paraId="267A4214" w14:textId="77777777" w:rsidR="00A86C30" w:rsidRPr="00453415" w:rsidRDefault="00A86C30">
            <w:pPr>
              <w:pStyle w:val="TableParagraph"/>
              <w:rPr>
                <w:rFonts w:ascii="Times New Roman"/>
                <w:sz w:val="18"/>
                <w:lang w:val="cs-CZ"/>
              </w:rPr>
            </w:pPr>
          </w:p>
        </w:tc>
        <w:tc>
          <w:tcPr>
            <w:tcW w:w="1414" w:type="dxa"/>
            <w:tcBorders>
              <w:top w:val="single" w:sz="4" w:space="0" w:color="000000"/>
              <w:left w:val="single" w:sz="4" w:space="0" w:color="000000"/>
              <w:bottom w:val="single" w:sz="4" w:space="0" w:color="000000"/>
              <w:right w:val="single" w:sz="4" w:space="0" w:color="000000"/>
            </w:tcBorders>
          </w:tcPr>
          <w:p w14:paraId="3B45B74F" w14:textId="77777777" w:rsidR="00A86C30" w:rsidRPr="00453415" w:rsidRDefault="00A86C30">
            <w:pPr>
              <w:pStyle w:val="TableParagraph"/>
              <w:rPr>
                <w:rFonts w:ascii="Times New Roman"/>
                <w:sz w:val="18"/>
                <w:lang w:val="cs-CZ"/>
              </w:rPr>
            </w:pPr>
          </w:p>
        </w:tc>
        <w:tc>
          <w:tcPr>
            <w:tcW w:w="1415" w:type="dxa"/>
            <w:tcBorders>
              <w:top w:val="single" w:sz="4" w:space="0" w:color="000000"/>
              <w:left w:val="single" w:sz="4" w:space="0" w:color="000000"/>
              <w:bottom w:val="single" w:sz="4" w:space="0" w:color="000000"/>
              <w:right w:val="single" w:sz="4" w:space="0" w:color="000000"/>
            </w:tcBorders>
          </w:tcPr>
          <w:p w14:paraId="7C961475" w14:textId="77777777" w:rsidR="00A86C30" w:rsidRPr="00453415" w:rsidRDefault="00A86C30">
            <w:pPr>
              <w:pStyle w:val="TableParagraph"/>
              <w:rPr>
                <w:rFonts w:ascii="Times New Roman"/>
                <w:sz w:val="18"/>
                <w:lang w:val="cs-CZ"/>
              </w:rPr>
            </w:pPr>
          </w:p>
        </w:tc>
        <w:tc>
          <w:tcPr>
            <w:tcW w:w="1417" w:type="dxa"/>
            <w:tcBorders>
              <w:top w:val="single" w:sz="4" w:space="0" w:color="000000"/>
              <w:left w:val="single" w:sz="4" w:space="0" w:color="000000"/>
              <w:bottom w:val="single" w:sz="4" w:space="0" w:color="000000"/>
            </w:tcBorders>
          </w:tcPr>
          <w:p w14:paraId="249BC6A4" w14:textId="77777777" w:rsidR="00A86C30" w:rsidRPr="00453415" w:rsidRDefault="00A86C30">
            <w:pPr>
              <w:pStyle w:val="TableParagraph"/>
              <w:rPr>
                <w:rFonts w:ascii="Times New Roman"/>
                <w:sz w:val="18"/>
                <w:lang w:val="cs-CZ"/>
              </w:rPr>
            </w:pPr>
          </w:p>
        </w:tc>
      </w:tr>
      <w:tr w:rsidR="00A86C30" w:rsidRPr="00453415" w14:paraId="7FE3ECFE" w14:textId="77777777">
        <w:trPr>
          <w:trHeight w:val="287"/>
        </w:trPr>
        <w:tc>
          <w:tcPr>
            <w:tcW w:w="850" w:type="dxa"/>
            <w:tcBorders>
              <w:top w:val="single" w:sz="4" w:space="0" w:color="000000"/>
              <w:bottom w:val="single" w:sz="4" w:space="0" w:color="000000"/>
              <w:right w:val="single" w:sz="4" w:space="0" w:color="000000"/>
            </w:tcBorders>
          </w:tcPr>
          <w:p w14:paraId="7A132695" w14:textId="77777777" w:rsidR="00A86C30" w:rsidRPr="00453415" w:rsidRDefault="00A86C30">
            <w:pPr>
              <w:pStyle w:val="TableParagraph"/>
              <w:rPr>
                <w:rFonts w:ascii="Times New Roman"/>
                <w:sz w:val="18"/>
                <w:lang w:val="cs-CZ"/>
              </w:rPr>
            </w:pPr>
          </w:p>
        </w:tc>
        <w:tc>
          <w:tcPr>
            <w:tcW w:w="4141" w:type="dxa"/>
            <w:tcBorders>
              <w:top w:val="single" w:sz="4" w:space="0" w:color="000000"/>
              <w:left w:val="single" w:sz="4" w:space="0" w:color="000000"/>
              <w:bottom w:val="single" w:sz="4" w:space="0" w:color="000000"/>
              <w:right w:val="single" w:sz="4" w:space="0" w:color="000000"/>
            </w:tcBorders>
          </w:tcPr>
          <w:p w14:paraId="4BBC167E" w14:textId="77777777" w:rsidR="00A86C30" w:rsidRPr="00453415" w:rsidRDefault="00A86C30">
            <w:pPr>
              <w:pStyle w:val="TableParagraph"/>
              <w:rPr>
                <w:rFonts w:ascii="Times New Roman"/>
                <w:sz w:val="18"/>
                <w:lang w:val="cs-CZ"/>
              </w:rPr>
            </w:pPr>
          </w:p>
        </w:tc>
        <w:tc>
          <w:tcPr>
            <w:tcW w:w="1414" w:type="dxa"/>
            <w:tcBorders>
              <w:top w:val="single" w:sz="4" w:space="0" w:color="000000"/>
              <w:left w:val="single" w:sz="4" w:space="0" w:color="000000"/>
              <w:bottom w:val="single" w:sz="4" w:space="0" w:color="000000"/>
              <w:right w:val="single" w:sz="4" w:space="0" w:color="000000"/>
            </w:tcBorders>
          </w:tcPr>
          <w:p w14:paraId="09B7BD10" w14:textId="77777777" w:rsidR="00A86C30" w:rsidRPr="00453415" w:rsidRDefault="00A86C30">
            <w:pPr>
              <w:pStyle w:val="TableParagraph"/>
              <w:rPr>
                <w:rFonts w:ascii="Times New Roman"/>
                <w:sz w:val="18"/>
                <w:lang w:val="cs-CZ"/>
              </w:rPr>
            </w:pPr>
          </w:p>
        </w:tc>
        <w:tc>
          <w:tcPr>
            <w:tcW w:w="1415" w:type="dxa"/>
            <w:tcBorders>
              <w:top w:val="single" w:sz="4" w:space="0" w:color="000000"/>
              <w:left w:val="single" w:sz="4" w:space="0" w:color="000000"/>
              <w:bottom w:val="single" w:sz="4" w:space="0" w:color="000000"/>
              <w:right w:val="single" w:sz="4" w:space="0" w:color="000000"/>
            </w:tcBorders>
          </w:tcPr>
          <w:p w14:paraId="68DCC7C1" w14:textId="77777777" w:rsidR="00A86C30" w:rsidRPr="00453415" w:rsidRDefault="00A86C30">
            <w:pPr>
              <w:pStyle w:val="TableParagraph"/>
              <w:rPr>
                <w:rFonts w:ascii="Times New Roman"/>
                <w:sz w:val="18"/>
                <w:lang w:val="cs-CZ"/>
              </w:rPr>
            </w:pPr>
          </w:p>
        </w:tc>
        <w:tc>
          <w:tcPr>
            <w:tcW w:w="1417" w:type="dxa"/>
            <w:tcBorders>
              <w:top w:val="single" w:sz="4" w:space="0" w:color="000000"/>
              <w:left w:val="single" w:sz="4" w:space="0" w:color="000000"/>
              <w:bottom w:val="single" w:sz="4" w:space="0" w:color="000000"/>
            </w:tcBorders>
          </w:tcPr>
          <w:p w14:paraId="78E8391C" w14:textId="77777777" w:rsidR="00A86C30" w:rsidRPr="00453415" w:rsidRDefault="00A86C30">
            <w:pPr>
              <w:pStyle w:val="TableParagraph"/>
              <w:rPr>
                <w:rFonts w:ascii="Times New Roman"/>
                <w:sz w:val="18"/>
                <w:lang w:val="cs-CZ"/>
              </w:rPr>
            </w:pPr>
          </w:p>
        </w:tc>
      </w:tr>
      <w:tr w:rsidR="00A86C30" w:rsidRPr="00453415" w14:paraId="30744963" w14:textId="77777777">
        <w:trPr>
          <w:trHeight w:val="285"/>
        </w:trPr>
        <w:tc>
          <w:tcPr>
            <w:tcW w:w="850" w:type="dxa"/>
            <w:tcBorders>
              <w:top w:val="single" w:sz="4" w:space="0" w:color="000000"/>
              <w:right w:val="single" w:sz="4" w:space="0" w:color="000000"/>
            </w:tcBorders>
          </w:tcPr>
          <w:p w14:paraId="6607B5FF" w14:textId="77777777" w:rsidR="00A86C30" w:rsidRPr="00453415" w:rsidRDefault="00A86C30">
            <w:pPr>
              <w:pStyle w:val="TableParagraph"/>
              <w:rPr>
                <w:rFonts w:ascii="Times New Roman"/>
                <w:sz w:val="18"/>
                <w:lang w:val="cs-CZ"/>
              </w:rPr>
            </w:pPr>
          </w:p>
        </w:tc>
        <w:tc>
          <w:tcPr>
            <w:tcW w:w="4141" w:type="dxa"/>
            <w:tcBorders>
              <w:top w:val="single" w:sz="4" w:space="0" w:color="000000"/>
              <w:left w:val="single" w:sz="4" w:space="0" w:color="000000"/>
              <w:right w:val="single" w:sz="4" w:space="0" w:color="000000"/>
            </w:tcBorders>
          </w:tcPr>
          <w:p w14:paraId="50DDDCDD" w14:textId="77777777" w:rsidR="00A86C30" w:rsidRPr="00453415" w:rsidRDefault="00A86C30">
            <w:pPr>
              <w:pStyle w:val="TableParagraph"/>
              <w:rPr>
                <w:rFonts w:ascii="Times New Roman"/>
                <w:sz w:val="18"/>
                <w:lang w:val="cs-CZ"/>
              </w:rPr>
            </w:pPr>
          </w:p>
        </w:tc>
        <w:tc>
          <w:tcPr>
            <w:tcW w:w="1414" w:type="dxa"/>
            <w:tcBorders>
              <w:top w:val="single" w:sz="4" w:space="0" w:color="000000"/>
              <w:left w:val="single" w:sz="4" w:space="0" w:color="000000"/>
              <w:right w:val="single" w:sz="4" w:space="0" w:color="000000"/>
            </w:tcBorders>
          </w:tcPr>
          <w:p w14:paraId="6A6EF355" w14:textId="77777777" w:rsidR="00A86C30" w:rsidRPr="00453415" w:rsidRDefault="00A86C30">
            <w:pPr>
              <w:pStyle w:val="TableParagraph"/>
              <w:rPr>
                <w:rFonts w:ascii="Times New Roman"/>
                <w:sz w:val="18"/>
                <w:lang w:val="cs-CZ"/>
              </w:rPr>
            </w:pPr>
          </w:p>
        </w:tc>
        <w:tc>
          <w:tcPr>
            <w:tcW w:w="1415" w:type="dxa"/>
            <w:tcBorders>
              <w:top w:val="single" w:sz="4" w:space="0" w:color="000000"/>
              <w:left w:val="single" w:sz="4" w:space="0" w:color="000000"/>
              <w:right w:val="single" w:sz="4" w:space="0" w:color="000000"/>
            </w:tcBorders>
          </w:tcPr>
          <w:p w14:paraId="3D79F70B" w14:textId="77777777" w:rsidR="00A86C30" w:rsidRPr="00453415" w:rsidRDefault="00A86C30">
            <w:pPr>
              <w:pStyle w:val="TableParagraph"/>
              <w:rPr>
                <w:rFonts w:ascii="Times New Roman"/>
                <w:sz w:val="18"/>
                <w:lang w:val="cs-CZ"/>
              </w:rPr>
            </w:pPr>
          </w:p>
        </w:tc>
        <w:tc>
          <w:tcPr>
            <w:tcW w:w="1417" w:type="dxa"/>
            <w:tcBorders>
              <w:top w:val="single" w:sz="4" w:space="0" w:color="000000"/>
              <w:left w:val="single" w:sz="4" w:space="0" w:color="000000"/>
            </w:tcBorders>
          </w:tcPr>
          <w:p w14:paraId="0B0741CF" w14:textId="77777777" w:rsidR="00A86C30" w:rsidRPr="00453415" w:rsidRDefault="00A86C30">
            <w:pPr>
              <w:pStyle w:val="TableParagraph"/>
              <w:rPr>
                <w:rFonts w:ascii="Times New Roman"/>
                <w:sz w:val="18"/>
                <w:lang w:val="cs-CZ"/>
              </w:rPr>
            </w:pPr>
          </w:p>
        </w:tc>
      </w:tr>
    </w:tbl>
    <w:p w14:paraId="783034BA" w14:textId="77777777" w:rsidR="00A86C30" w:rsidRPr="00453415" w:rsidRDefault="00A86C30">
      <w:pPr>
        <w:pStyle w:val="Zkladntext"/>
        <w:rPr>
          <w:rFonts w:ascii="Times New Roman"/>
          <w:lang w:val="cs-CZ"/>
        </w:rPr>
      </w:pPr>
    </w:p>
    <w:p w14:paraId="6C63B4A2" w14:textId="77777777" w:rsidR="00A86C30" w:rsidRPr="00453415" w:rsidRDefault="00A86C30">
      <w:pPr>
        <w:pStyle w:val="Zkladntext"/>
        <w:rPr>
          <w:rFonts w:ascii="Times New Roman"/>
          <w:lang w:val="cs-CZ"/>
        </w:rPr>
      </w:pPr>
    </w:p>
    <w:p w14:paraId="4815AECD" w14:textId="77777777" w:rsidR="00A86C30" w:rsidRPr="00453415" w:rsidRDefault="00A86C30">
      <w:pPr>
        <w:pStyle w:val="Zkladntext"/>
        <w:rPr>
          <w:rFonts w:ascii="Times New Roman"/>
          <w:lang w:val="cs-CZ"/>
        </w:rPr>
      </w:pPr>
    </w:p>
    <w:p w14:paraId="02DFC35F" w14:textId="77777777" w:rsidR="00A86C30" w:rsidRPr="00453415" w:rsidRDefault="00A86C30">
      <w:pPr>
        <w:pStyle w:val="Zkladntext"/>
        <w:rPr>
          <w:rFonts w:ascii="Times New Roman"/>
          <w:lang w:val="cs-CZ"/>
        </w:rPr>
      </w:pPr>
    </w:p>
    <w:p w14:paraId="5D56BF45" w14:textId="77777777" w:rsidR="00A86C30" w:rsidRPr="00453415" w:rsidRDefault="00A86C30">
      <w:pPr>
        <w:pStyle w:val="Zkladntext"/>
        <w:rPr>
          <w:rFonts w:ascii="Times New Roman"/>
          <w:lang w:val="cs-CZ"/>
        </w:rPr>
      </w:pPr>
    </w:p>
    <w:p w14:paraId="63F496E7" w14:textId="77777777" w:rsidR="00A86C30" w:rsidRPr="00453415" w:rsidRDefault="00A86C30">
      <w:pPr>
        <w:pStyle w:val="Zkladntext"/>
        <w:rPr>
          <w:rFonts w:ascii="Times New Roman"/>
          <w:lang w:val="cs-CZ"/>
        </w:rPr>
      </w:pPr>
    </w:p>
    <w:p w14:paraId="394E0EC9" w14:textId="77777777" w:rsidR="00A86C30" w:rsidRPr="00453415" w:rsidRDefault="00A86C30">
      <w:pPr>
        <w:pStyle w:val="Zkladntext"/>
        <w:rPr>
          <w:rFonts w:ascii="Times New Roman"/>
          <w:lang w:val="cs-CZ"/>
        </w:rPr>
      </w:pPr>
    </w:p>
    <w:p w14:paraId="0299F9F5" w14:textId="77777777" w:rsidR="00A86C30" w:rsidRPr="00453415" w:rsidRDefault="00A86C30">
      <w:pPr>
        <w:pStyle w:val="Zkladntext"/>
        <w:rPr>
          <w:rFonts w:ascii="Times New Roman"/>
          <w:lang w:val="cs-CZ"/>
        </w:rPr>
      </w:pPr>
    </w:p>
    <w:p w14:paraId="6816E3AC" w14:textId="77777777" w:rsidR="00A86C30" w:rsidRPr="00453415" w:rsidRDefault="00A86C30">
      <w:pPr>
        <w:pStyle w:val="Zkladntext"/>
        <w:rPr>
          <w:rFonts w:ascii="Times New Roman"/>
          <w:lang w:val="cs-CZ"/>
        </w:rPr>
      </w:pPr>
    </w:p>
    <w:p w14:paraId="51293C1D" w14:textId="77777777" w:rsidR="00A86C30" w:rsidRPr="00453415" w:rsidRDefault="00A86C30">
      <w:pPr>
        <w:pStyle w:val="Zkladntext"/>
        <w:rPr>
          <w:rFonts w:ascii="Times New Roman"/>
          <w:lang w:val="cs-CZ"/>
        </w:rPr>
      </w:pPr>
    </w:p>
    <w:p w14:paraId="35F41454" w14:textId="77777777" w:rsidR="00A86C30" w:rsidRPr="00453415" w:rsidRDefault="00A86C30">
      <w:pPr>
        <w:pStyle w:val="Zkladntext"/>
        <w:rPr>
          <w:rFonts w:ascii="Times New Roman"/>
          <w:lang w:val="cs-CZ"/>
        </w:rPr>
      </w:pPr>
    </w:p>
    <w:p w14:paraId="6FBCB4A7" w14:textId="77777777" w:rsidR="00A86C30" w:rsidRPr="00453415" w:rsidRDefault="00A86C30">
      <w:pPr>
        <w:pStyle w:val="Zkladntext"/>
        <w:rPr>
          <w:rFonts w:ascii="Times New Roman"/>
          <w:lang w:val="cs-CZ"/>
        </w:rPr>
      </w:pPr>
    </w:p>
    <w:p w14:paraId="356B5837" w14:textId="77777777" w:rsidR="00A86C30" w:rsidRPr="00453415" w:rsidRDefault="00A86C30">
      <w:pPr>
        <w:pStyle w:val="Zkladntext"/>
        <w:rPr>
          <w:rFonts w:ascii="Times New Roman"/>
          <w:lang w:val="cs-CZ"/>
        </w:rPr>
      </w:pPr>
    </w:p>
    <w:p w14:paraId="7223FF08" w14:textId="77777777" w:rsidR="00A86C30" w:rsidRPr="00453415" w:rsidRDefault="00A86C30">
      <w:pPr>
        <w:pStyle w:val="Zkladntext"/>
        <w:rPr>
          <w:rFonts w:ascii="Times New Roman"/>
          <w:lang w:val="cs-CZ"/>
        </w:rPr>
      </w:pPr>
    </w:p>
    <w:p w14:paraId="69FBD9ED" w14:textId="77777777" w:rsidR="00A86C30" w:rsidRPr="00453415" w:rsidRDefault="00A86C30">
      <w:pPr>
        <w:pStyle w:val="Zkladntext"/>
        <w:rPr>
          <w:rFonts w:ascii="Times New Roman"/>
          <w:lang w:val="cs-CZ"/>
        </w:rPr>
      </w:pPr>
    </w:p>
    <w:p w14:paraId="7DE45B65" w14:textId="77777777" w:rsidR="00A86C30" w:rsidRPr="00453415" w:rsidRDefault="00A86C30">
      <w:pPr>
        <w:pStyle w:val="Zkladntext"/>
        <w:rPr>
          <w:rFonts w:ascii="Times New Roman"/>
          <w:lang w:val="cs-CZ"/>
        </w:rPr>
      </w:pPr>
    </w:p>
    <w:p w14:paraId="3C932D06" w14:textId="77777777" w:rsidR="00A86C30" w:rsidRPr="00453415" w:rsidRDefault="00A86C30">
      <w:pPr>
        <w:pStyle w:val="Zkladntext"/>
        <w:rPr>
          <w:rFonts w:ascii="Times New Roman"/>
          <w:lang w:val="cs-CZ"/>
        </w:rPr>
      </w:pPr>
    </w:p>
    <w:p w14:paraId="7533186B" w14:textId="77777777" w:rsidR="00A86C30" w:rsidRPr="00453415" w:rsidRDefault="00A86C30">
      <w:pPr>
        <w:pStyle w:val="Zkladntext"/>
        <w:rPr>
          <w:rFonts w:ascii="Times New Roman"/>
          <w:lang w:val="cs-CZ"/>
        </w:rPr>
      </w:pPr>
    </w:p>
    <w:p w14:paraId="443CA786" w14:textId="77777777" w:rsidR="00A86C30" w:rsidRPr="00453415" w:rsidRDefault="00A86C30">
      <w:pPr>
        <w:pStyle w:val="Zkladntext"/>
        <w:rPr>
          <w:rFonts w:ascii="Times New Roman"/>
          <w:lang w:val="cs-CZ"/>
        </w:rPr>
      </w:pPr>
    </w:p>
    <w:p w14:paraId="65F393D2" w14:textId="77777777" w:rsidR="00A86C30" w:rsidRPr="00453415" w:rsidRDefault="00A86C30">
      <w:pPr>
        <w:pStyle w:val="Zkladntext"/>
        <w:rPr>
          <w:rFonts w:ascii="Times New Roman"/>
          <w:lang w:val="cs-CZ"/>
        </w:rPr>
      </w:pPr>
    </w:p>
    <w:p w14:paraId="4C7ADED1" w14:textId="77777777" w:rsidR="00A86C30" w:rsidRPr="00453415" w:rsidRDefault="00A86C30">
      <w:pPr>
        <w:pStyle w:val="Zkladntext"/>
        <w:rPr>
          <w:rFonts w:ascii="Times New Roman"/>
          <w:lang w:val="cs-CZ"/>
        </w:rPr>
      </w:pPr>
    </w:p>
    <w:p w14:paraId="20C2D79D" w14:textId="77777777" w:rsidR="00A86C30" w:rsidRPr="00453415" w:rsidRDefault="00A86C30">
      <w:pPr>
        <w:pStyle w:val="Zkladntext"/>
        <w:rPr>
          <w:rFonts w:ascii="Times New Roman"/>
          <w:lang w:val="cs-CZ"/>
        </w:rPr>
      </w:pPr>
    </w:p>
    <w:p w14:paraId="6DD653C9" w14:textId="77777777" w:rsidR="00A86C30" w:rsidRPr="00453415" w:rsidRDefault="00A86C30">
      <w:pPr>
        <w:pStyle w:val="Zkladntext"/>
        <w:rPr>
          <w:rFonts w:ascii="Times New Roman"/>
          <w:lang w:val="cs-CZ"/>
        </w:rPr>
      </w:pPr>
    </w:p>
    <w:p w14:paraId="5259373C" w14:textId="77777777" w:rsidR="00A86C30" w:rsidRPr="00453415" w:rsidRDefault="00A86C30">
      <w:pPr>
        <w:pStyle w:val="Zkladntext"/>
        <w:rPr>
          <w:rFonts w:ascii="Times New Roman"/>
          <w:lang w:val="cs-CZ"/>
        </w:rPr>
      </w:pPr>
    </w:p>
    <w:p w14:paraId="43A8E452" w14:textId="77777777" w:rsidR="00A86C30" w:rsidRPr="00453415" w:rsidRDefault="00A86C30">
      <w:pPr>
        <w:pStyle w:val="Zkladntext"/>
        <w:rPr>
          <w:rFonts w:ascii="Times New Roman"/>
          <w:lang w:val="cs-CZ"/>
        </w:rPr>
      </w:pPr>
    </w:p>
    <w:p w14:paraId="414BEA5E" w14:textId="77777777" w:rsidR="00A86C30" w:rsidRPr="00453415" w:rsidRDefault="00A86C30">
      <w:pPr>
        <w:pStyle w:val="Zkladntext"/>
        <w:rPr>
          <w:rFonts w:ascii="Times New Roman"/>
          <w:lang w:val="cs-CZ"/>
        </w:rPr>
      </w:pPr>
    </w:p>
    <w:p w14:paraId="186AE40E" w14:textId="77777777" w:rsidR="00A86C30" w:rsidRPr="00453415" w:rsidRDefault="00A86C30">
      <w:pPr>
        <w:pStyle w:val="Zkladntext"/>
        <w:rPr>
          <w:rFonts w:ascii="Times New Roman"/>
          <w:lang w:val="cs-CZ"/>
        </w:rPr>
      </w:pPr>
    </w:p>
    <w:p w14:paraId="57BBA0A3" w14:textId="77777777" w:rsidR="00A86C30" w:rsidRPr="00453415" w:rsidRDefault="00A86C30">
      <w:pPr>
        <w:pStyle w:val="Zkladntext"/>
        <w:rPr>
          <w:rFonts w:ascii="Times New Roman"/>
          <w:lang w:val="cs-CZ"/>
        </w:rPr>
      </w:pPr>
    </w:p>
    <w:p w14:paraId="540E65DB" w14:textId="77777777" w:rsidR="00A86C30" w:rsidRPr="00453415" w:rsidRDefault="00A86C30">
      <w:pPr>
        <w:pStyle w:val="Zkladntext"/>
        <w:rPr>
          <w:rFonts w:ascii="Times New Roman"/>
          <w:lang w:val="cs-CZ"/>
        </w:rPr>
      </w:pPr>
    </w:p>
    <w:p w14:paraId="476657D4" w14:textId="77777777" w:rsidR="00A86C30" w:rsidRPr="00453415" w:rsidRDefault="00A86C30">
      <w:pPr>
        <w:pStyle w:val="Zkladntext"/>
        <w:rPr>
          <w:rFonts w:ascii="Times New Roman"/>
          <w:lang w:val="cs-CZ"/>
        </w:rPr>
      </w:pPr>
    </w:p>
    <w:p w14:paraId="3C442E9E" w14:textId="77777777" w:rsidR="00A86C30" w:rsidRPr="00453415" w:rsidRDefault="00A86C30">
      <w:pPr>
        <w:pStyle w:val="Zkladntext"/>
        <w:rPr>
          <w:rFonts w:ascii="Times New Roman"/>
          <w:lang w:val="cs-CZ"/>
        </w:rPr>
      </w:pPr>
    </w:p>
    <w:p w14:paraId="1EBD2BA2" w14:textId="77777777" w:rsidR="00A86C30" w:rsidRPr="00453415" w:rsidRDefault="00A86C30">
      <w:pPr>
        <w:pStyle w:val="Zkladntext"/>
        <w:rPr>
          <w:rFonts w:ascii="Times New Roman"/>
          <w:lang w:val="cs-CZ"/>
        </w:rPr>
      </w:pPr>
    </w:p>
    <w:p w14:paraId="5A3F9D39" w14:textId="77777777" w:rsidR="00A86C30" w:rsidRPr="00453415" w:rsidRDefault="00A86C30">
      <w:pPr>
        <w:pStyle w:val="Zkladntext"/>
        <w:rPr>
          <w:rFonts w:ascii="Times New Roman"/>
          <w:lang w:val="cs-CZ"/>
        </w:rPr>
      </w:pPr>
    </w:p>
    <w:p w14:paraId="557F7676" w14:textId="77777777" w:rsidR="00A86C30" w:rsidRPr="00453415" w:rsidRDefault="00A86C30">
      <w:pPr>
        <w:pStyle w:val="Zkladntext"/>
        <w:rPr>
          <w:rFonts w:ascii="Times New Roman"/>
          <w:lang w:val="cs-CZ"/>
        </w:rPr>
      </w:pPr>
    </w:p>
    <w:p w14:paraId="15F07625" w14:textId="77777777" w:rsidR="00A86C30" w:rsidRPr="00453415" w:rsidRDefault="00A86C30">
      <w:pPr>
        <w:pStyle w:val="Zkladntext"/>
        <w:rPr>
          <w:rFonts w:ascii="Times New Roman"/>
          <w:lang w:val="cs-CZ"/>
        </w:rPr>
      </w:pPr>
    </w:p>
    <w:p w14:paraId="44F124C9" w14:textId="77777777" w:rsidR="00A86C30" w:rsidRPr="00453415" w:rsidRDefault="00A86C30">
      <w:pPr>
        <w:pStyle w:val="Zkladntext"/>
        <w:rPr>
          <w:rFonts w:ascii="Times New Roman"/>
          <w:lang w:val="cs-CZ"/>
        </w:rPr>
      </w:pPr>
    </w:p>
    <w:p w14:paraId="721D0776" w14:textId="77777777" w:rsidR="00A86C30" w:rsidRPr="00453415" w:rsidRDefault="00A86C30">
      <w:pPr>
        <w:pStyle w:val="Zkladntext"/>
        <w:rPr>
          <w:rFonts w:ascii="Times New Roman"/>
          <w:lang w:val="cs-CZ"/>
        </w:rPr>
      </w:pPr>
    </w:p>
    <w:p w14:paraId="5EB42EE7" w14:textId="77777777" w:rsidR="00A86C30" w:rsidRPr="00453415" w:rsidRDefault="00A86C30">
      <w:pPr>
        <w:pStyle w:val="Zkladntext"/>
        <w:rPr>
          <w:rFonts w:ascii="Times New Roman"/>
          <w:lang w:val="cs-CZ"/>
        </w:rPr>
      </w:pPr>
    </w:p>
    <w:p w14:paraId="417849A1" w14:textId="77777777" w:rsidR="00A86C30" w:rsidRPr="00453415" w:rsidRDefault="00A86C30">
      <w:pPr>
        <w:pStyle w:val="Zkladntext"/>
        <w:rPr>
          <w:rFonts w:ascii="Times New Roman"/>
          <w:lang w:val="cs-CZ"/>
        </w:rPr>
      </w:pPr>
    </w:p>
    <w:p w14:paraId="3EAD8D0A" w14:textId="77777777" w:rsidR="00A86C30" w:rsidRPr="00453415" w:rsidRDefault="00A86C30">
      <w:pPr>
        <w:pStyle w:val="Zkladntext"/>
        <w:rPr>
          <w:rFonts w:ascii="Times New Roman"/>
          <w:lang w:val="cs-CZ"/>
        </w:rPr>
      </w:pPr>
    </w:p>
    <w:p w14:paraId="23089386" w14:textId="77777777" w:rsidR="00A86C30" w:rsidRPr="00453415" w:rsidRDefault="00A86C30">
      <w:pPr>
        <w:pStyle w:val="Zkladntext"/>
        <w:rPr>
          <w:rFonts w:ascii="Times New Roman"/>
          <w:lang w:val="cs-CZ"/>
        </w:rPr>
      </w:pPr>
    </w:p>
    <w:p w14:paraId="1B103BD2" w14:textId="77777777" w:rsidR="00A86C30" w:rsidRPr="00453415" w:rsidRDefault="00A86C30">
      <w:pPr>
        <w:pStyle w:val="Zkladntext"/>
        <w:rPr>
          <w:rFonts w:ascii="Times New Roman"/>
          <w:lang w:val="cs-CZ"/>
        </w:rPr>
      </w:pPr>
    </w:p>
    <w:p w14:paraId="58D3AD59" w14:textId="77777777" w:rsidR="00A86C30" w:rsidRPr="00453415" w:rsidRDefault="00A86C30">
      <w:pPr>
        <w:pStyle w:val="Zkladntext"/>
        <w:rPr>
          <w:rFonts w:ascii="Times New Roman"/>
          <w:lang w:val="cs-CZ"/>
        </w:rPr>
      </w:pPr>
    </w:p>
    <w:p w14:paraId="4BAE02CD" w14:textId="77777777" w:rsidR="00A86C30" w:rsidRPr="00453415" w:rsidRDefault="00A86C30">
      <w:pPr>
        <w:pStyle w:val="Zkladntext"/>
        <w:rPr>
          <w:rFonts w:ascii="Times New Roman"/>
          <w:lang w:val="cs-CZ"/>
        </w:rPr>
      </w:pPr>
    </w:p>
    <w:p w14:paraId="6DAE59A5" w14:textId="77777777" w:rsidR="00A86C30" w:rsidRPr="00453415" w:rsidRDefault="00A86C30">
      <w:pPr>
        <w:pStyle w:val="Zkladntext"/>
        <w:rPr>
          <w:rFonts w:ascii="Times New Roman"/>
          <w:lang w:val="cs-CZ"/>
        </w:rPr>
      </w:pPr>
    </w:p>
    <w:p w14:paraId="54B213B7" w14:textId="77777777" w:rsidR="00A86C30" w:rsidRPr="00453415" w:rsidRDefault="00A86C30">
      <w:pPr>
        <w:pStyle w:val="Zkladntext"/>
        <w:spacing w:before="5"/>
        <w:rPr>
          <w:rFonts w:ascii="Times New Roman"/>
          <w:sz w:val="18"/>
          <w:lang w:val="cs-CZ"/>
        </w:rPr>
      </w:pPr>
    </w:p>
    <w:p w14:paraId="4EAB2839" w14:textId="77777777" w:rsidR="00A86C30" w:rsidRPr="00453415" w:rsidRDefault="004E4690">
      <w:pPr>
        <w:spacing w:before="90"/>
        <w:ind w:right="278"/>
        <w:jc w:val="right"/>
        <w:rPr>
          <w:rFonts w:ascii="Times New Roman"/>
          <w:sz w:val="24"/>
          <w:lang w:val="cs-CZ"/>
        </w:rPr>
      </w:pPr>
      <w:r w:rsidRPr="00453415">
        <w:rPr>
          <w:rFonts w:ascii="Times New Roman"/>
          <w:sz w:val="24"/>
          <w:lang w:val="cs-CZ"/>
        </w:rPr>
        <w:t>2</w:t>
      </w:r>
    </w:p>
    <w:p w14:paraId="1732FD42" w14:textId="77777777" w:rsidR="00A86C30" w:rsidRPr="00453415" w:rsidRDefault="00A86C30">
      <w:pPr>
        <w:jc w:val="right"/>
        <w:rPr>
          <w:rFonts w:ascii="Times New Roman"/>
          <w:sz w:val="24"/>
          <w:lang w:val="cs-CZ"/>
        </w:rPr>
        <w:sectPr w:rsidR="00A86C30" w:rsidRPr="00453415">
          <w:headerReference w:type="default" r:id="rId13"/>
          <w:footerReference w:type="default" r:id="rId14"/>
          <w:pgSz w:w="11910" w:h="16840"/>
          <w:pgMar w:top="980" w:right="437" w:bottom="520" w:left="560" w:header="0" w:footer="339" w:gutter="0"/>
          <w:pgNumType w:start="12"/>
          <w:cols w:space="708"/>
        </w:sectPr>
      </w:pPr>
    </w:p>
    <w:p w14:paraId="1A2A8BB2" w14:textId="77777777" w:rsidR="00A86C30" w:rsidRPr="00453415" w:rsidRDefault="004E4690">
      <w:pPr>
        <w:tabs>
          <w:tab w:val="left" w:pos="5263"/>
        </w:tabs>
        <w:spacing w:before="64"/>
        <w:ind w:left="5263" w:right="2888" w:hanging="5104"/>
        <w:rPr>
          <w:lang w:val="cs-CZ"/>
        </w:rPr>
      </w:pPr>
      <w:r w:rsidRPr="00453415">
        <w:rPr>
          <w:b/>
          <w:u w:val="thick"/>
          <w:lang w:val="cs-CZ"/>
        </w:rPr>
        <w:lastRenderedPageBreak/>
        <w:t>Adresy</w:t>
      </w:r>
      <w:r w:rsidRPr="00453415">
        <w:rPr>
          <w:b/>
          <w:spacing w:val="-3"/>
          <w:u w:val="thick"/>
          <w:lang w:val="cs-CZ"/>
        </w:rPr>
        <w:t xml:space="preserve"> </w:t>
      </w:r>
      <w:r w:rsidRPr="00453415">
        <w:rPr>
          <w:b/>
          <w:u w:val="thick"/>
          <w:lang w:val="cs-CZ"/>
        </w:rPr>
        <w:t>prováděných</w:t>
      </w:r>
      <w:r w:rsidRPr="00453415">
        <w:rPr>
          <w:b/>
          <w:spacing w:val="-2"/>
          <w:u w:val="thick"/>
          <w:lang w:val="cs-CZ"/>
        </w:rPr>
        <w:t xml:space="preserve"> </w:t>
      </w:r>
      <w:r w:rsidRPr="00453415">
        <w:rPr>
          <w:b/>
          <w:u w:val="thick"/>
          <w:lang w:val="cs-CZ"/>
        </w:rPr>
        <w:t>prací:</w:t>
      </w:r>
      <w:r w:rsidRPr="00453415">
        <w:rPr>
          <w:b/>
          <w:lang w:val="cs-CZ"/>
        </w:rPr>
        <w:tab/>
      </w:r>
      <w:r w:rsidRPr="00453415">
        <w:rPr>
          <w:lang w:val="cs-CZ"/>
        </w:rPr>
        <w:t>Antonína Čermáka 1057/</w:t>
      </w:r>
      <w:proofErr w:type="gramStart"/>
      <w:r w:rsidRPr="00453415">
        <w:rPr>
          <w:lang w:val="cs-CZ"/>
        </w:rPr>
        <w:t>2a</w:t>
      </w:r>
      <w:proofErr w:type="gramEnd"/>
      <w:r w:rsidRPr="00453415">
        <w:rPr>
          <w:lang w:val="cs-CZ"/>
        </w:rPr>
        <w:t>, 160 68 Praha 6 –</w:t>
      </w:r>
      <w:r w:rsidRPr="00453415">
        <w:rPr>
          <w:spacing w:val="-7"/>
          <w:lang w:val="cs-CZ"/>
        </w:rPr>
        <w:t xml:space="preserve"> </w:t>
      </w:r>
      <w:r w:rsidRPr="00453415">
        <w:rPr>
          <w:lang w:val="cs-CZ"/>
        </w:rPr>
        <w:t>Bubeneč</w:t>
      </w:r>
    </w:p>
    <w:p w14:paraId="6D3DE069" w14:textId="77777777" w:rsidR="00A86C30" w:rsidRPr="00453415" w:rsidRDefault="00A86C30">
      <w:pPr>
        <w:pStyle w:val="Zkladntext"/>
        <w:rPr>
          <w:sz w:val="24"/>
          <w:lang w:val="cs-CZ"/>
        </w:rPr>
      </w:pPr>
    </w:p>
    <w:p w14:paraId="79D7178C" w14:textId="77777777" w:rsidR="00A86C30" w:rsidRPr="00453415" w:rsidRDefault="00A86C30">
      <w:pPr>
        <w:pStyle w:val="Zkladntext"/>
        <w:rPr>
          <w:sz w:val="24"/>
          <w:lang w:val="cs-CZ"/>
        </w:rPr>
      </w:pPr>
    </w:p>
    <w:p w14:paraId="4BAF5C5B" w14:textId="77777777" w:rsidR="00A86C30" w:rsidRPr="00453415" w:rsidRDefault="004E4690">
      <w:pPr>
        <w:tabs>
          <w:tab w:val="left" w:pos="5263"/>
        </w:tabs>
        <w:spacing w:before="207" w:line="252" w:lineRule="exact"/>
        <w:ind w:left="160"/>
        <w:rPr>
          <w:lang w:val="cs-CZ"/>
        </w:rPr>
      </w:pPr>
      <w:r w:rsidRPr="00453415">
        <w:rPr>
          <w:rFonts w:ascii="Times New Roman" w:hAnsi="Times New Roman"/>
          <w:spacing w:val="-56"/>
          <w:u w:val="thick"/>
          <w:lang w:val="cs-CZ"/>
        </w:rPr>
        <w:t xml:space="preserve"> </w:t>
      </w:r>
      <w:r w:rsidRPr="00453415">
        <w:rPr>
          <w:b/>
          <w:u w:val="thick"/>
          <w:lang w:val="cs-CZ"/>
        </w:rPr>
        <w:t>Stručná charakteristika</w:t>
      </w:r>
      <w:r w:rsidRPr="00453415">
        <w:rPr>
          <w:b/>
          <w:spacing w:val="-10"/>
          <w:u w:val="thick"/>
          <w:lang w:val="cs-CZ"/>
        </w:rPr>
        <w:t xml:space="preserve"> </w:t>
      </w:r>
      <w:r w:rsidRPr="00453415">
        <w:rPr>
          <w:b/>
          <w:u w:val="thick"/>
          <w:lang w:val="cs-CZ"/>
        </w:rPr>
        <w:t>prováděných</w:t>
      </w:r>
      <w:r w:rsidRPr="00453415">
        <w:rPr>
          <w:b/>
          <w:spacing w:val="-3"/>
          <w:u w:val="thick"/>
          <w:lang w:val="cs-CZ"/>
        </w:rPr>
        <w:t xml:space="preserve"> </w:t>
      </w:r>
      <w:r w:rsidRPr="00453415">
        <w:rPr>
          <w:b/>
          <w:u w:val="thick"/>
          <w:lang w:val="cs-CZ"/>
        </w:rPr>
        <w:t>prací:</w:t>
      </w:r>
      <w:r w:rsidRPr="00453415">
        <w:rPr>
          <w:b/>
          <w:lang w:val="cs-CZ"/>
        </w:rPr>
        <w:tab/>
      </w:r>
      <w:r w:rsidRPr="00453415">
        <w:rPr>
          <w:lang w:val="cs-CZ"/>
        </w:rPr>
        <w:t>Fixní připojení lokality koncového uživatele k</w:t>
      </w:r>
      <w:r w:rsidRPr="00453415">
        <w:rPr>
          <w:spacing w:val="55"/>
          <w:lang w:val="cs-CZ"/>
        </w:rPr>
        <w:t xml:space="preserve"> </w:t>
      </w:r>
      <w:r w:rsidRPr="00453415">
        <w:rPr>
          <w:lang w:val="cs-CZ"/>
        </w:rPr>
        <w:t>síti</w:t>
      </w:r>
    </w:p>
    <w:p w14:paraId="2176EAB3" w14:textId="77777777" w:rsidR="00A86C30" w:rsidRPr="00453415" w:rsidRDefault="004E4690">
      <w:pPr>
        <w:spacing w:line="252" w:lineRule="exact"/>
        <w:ind w:left="5263"/>
        <w:rPr>
          <w:lang w:val="cs-CZ"/>
        </w:rPr>
      </w:pPr>
      <w:r w:rsidRPr="00453415">
        <w:rPr>
          <w:lang w:val="cs-CZ"/>
        </w:rPr>
        <w:t>Internet prostřednictvím symetrického přístupu.</w:t>
      </w:r>
    </w:p>
    <w:p w14:paraId="6A168E1F" w14:textId="77777777" w:rsidR="00A86C30" w:rsidRPr="00453415" w:rsidRDefault="00A86C30">
      <w:pPr>
        <w:pStyle w:val="Zkladntext"/>
        <w:rPr>
          <w:sz w:val="24"/>
          <w:lang w:val="cs-CZ"/>
        </w:rPr>
      </w:pPr>
    </w:p>
    <w:p w14:paraId="7E5724D5" w14:textId="77777777" w:rsidR="00A86C30" w:rsidRPr="00453415" w:rsidRDefault="00A86C30">
      <w:pPr>
        <w:pStyle w:val="Zkladntext"/>
        <w:rPr>
          <w:sz w:val="24"/>
          <w:lang w:val="cs-CZ"/>
        </w:rPr>
      </w:pPr>
    </w:p>
    <w:p w14:paraId="702CFCF5" w14:textId="77777777" w:rsidR="00A86C30" w:rsidRPr="00453415" w:rsidRDefault="004E4690">
      <w:pPr>
        <w:tabs>
          <w:tab w:val="left" w:pos="5263"/>
        </w:tabs>
        <w:spacing w:before="208"/>
        <w:ind w:left="160"/>
        <w:rPr>
          <w:lang w:val="cs-CZ"/>
        </w:rPr>
      </w:pPr>
      <w:r w:rsidRPr="00453415">
        <w:rPr>
          <w:b/>
          <w:u w:val="thick"/>
          <w:lang w:val="cs-CZ"/>
        </w:rPr>
        <w:t>Dodavatel:</w:t>
      </w:r>
      <w:r w:rsidRPr="00453415">
        <w:rPr>
          <w:b/>
          <w:lang w:val="cs-CZ"/>
        </w:rPr>
        <w:tab/>
      </w:r>
      <w:r w:rsidRPr="00453415">
        <w:rPr>
          <w:lang w:val="cs-CZ"/>
        </w:rPr>
        <w:t>O2 Czech Republic</w:t>
      </w:r>
      <w:r w:rsidRPr="00453415">
        <w:rPr>
          <w:spacing w:val="-2"/>
          <w:lang w:val="cs-CZ"/>
        </w:rPr>
        <w:t xml:space="preserve"> </w:t>
      </w:r>
      <w:r w:rsidRPr="00453415">
        <w:rPr>
          <w:lang w:val="cs-CZ"/>
        </w:rPr>
        <w:t>a.s.</w:t>
      </w:r>
    </w:p>
    <w:p w14:paraId="08F12D55" w14:textId="77777777" w:rsidR="00A86C30" w:rsidRPr="00453415" w:rsidRDefault="004E4690">
      <w:pPr>
        <w:spacing w:before="59"/>
        <w:ind w:left="5263"/>
        <w:rPr>
          <w:lang w:val="cs-CZ"/>
        </w:rPr>
      </w:pPr>
      <w:r w:rsidRPr="00453415">
        <w:rPr>
          <w:lang w:val="cs-CZ"/>
        </w:rPr>
        <w:t>Za Brumlovkou 266/2, 140 22 Praha 4</w:t>
      </w:r>
    </w:p>
    <w:p w14:paraId="2764BFC4" w14:textId="77777777" w:rsidR="00A86C30" w:rsidRPr="00453415" w:rsidRDefault="004E4690">
      <w:pPr>
        <w:spacing w:before="61"/>
        <w:ind w:left="5263"/>
        <w:rPr>
          <w:lang w:val="cs-CZ"/>
        </w:rPr>
      </w:pPr>
      <w:r w:rsidRPr="00453415">
        <w:rPr>
          <w:lang w:val="cs-CZ"/>
        </w:rPr>
        <w:t>IČO: 60193336</w:t>
      </w:r>
    </w:p>
    <w:p w14:paraId="5F1D8A48" w14:textId="77777777" w:rsidR="00A86C30" w:rsidRPr="00453415" w:rsidRDefault="00A86C30">
      <w:pPr>
        <w:pStyle w:val="Zkladntext"/>
        <w:rPr>
          <w:sz w:val="24"/>
          <w:lang w:val="cs-CZ"/>
        </w:rPr>
      </w:pPr>
    </w:p>
    <w:p w14:paraId="0B4EE252" w14:textId="77777777" w:rsidR="00A86C30" w:rsidRPr="00453415" w:rsidRDefault="00A86C30">
      <w:pPr>
        <w:pStyle w:val="Zkladntext"/>
        <w:rPr>
          <w:sz w:val="24"/>
          <w:lang w:val="cs-CZ"/>
        </w:rPr>
      </w:pPr>
    </w:p>
    <w:p w14:paraId="6C4D286C" w14:textId="77777777" w:rsidR="00A86C30" w:rsidRPr="00453415" w:rsidRDefault="004E4690">
      <w:pPr>
        <w:tabs>
          <w:tab w:val="left" w:pos="5263"/>
        </w:tabs>
        <w:spacing w:before="209"/>
        <w:ind w:left="5263" w:right="321" w:hanging="5104"/>
        <w:rPr>
          <w:lang w:val="cs-CZ"/>
        </w:rPr>
      </w:pPr>
      <w:r w:rsidRPr="00453415">
        <w:rPr>
          <w:b/>
          <w:u w:val="thick"/>
          <w:lang w:val="cs-CZ"/>
        </w:rPr>
        <w:t>Termín</w:t>
      </w:r>
      <w:r w:rsidRPr="00453415">
        <w:rPr>
          <w:b/>
          <w:spacing w:val="-3"/>
          <w:u w:val="thick"/>
          <w:lang w:val="cs-CZ"/>
        </w:rPr>
        <w:t xml:space="preserve"> </w:t>
      </w:r>
      <w:r w:rsidRPr="00453415">
        <w:rPr>
          <w:b/>
          <w:u w:val="thick"/>
          <w:lang w:val="cs-CZ"/>
        </w:rPr>
        <w:t>realizace:</w:t>
      </w:r>
      <w:r w:rsidRPr="00453415">
        <w:rPr>
          <w:b/>
          <w:lang w:val="cs-CZ"/>
        </w:rPr>
        <w:tab/>
      </w:r>
      <w:r w:rsidRPr="00453415">
        <w:rPr>
          <w:lang w:val="cs-CZ"/>
        </w:rPr>
        <w:t xml:space="preserve">Zřízení připojení do 8 týdnů ode dne nabytí účinnosti smlouvy. </w:t>
      </w:r>
      <w:r w:rsidRPr="00453415">
        <w:rPr>
          <w:b/>
          <w:lang w:val="cs-CZ"/>
        </w:rPr>
        <w:t>Poskytování služby od 1. 4. 2024 na 5</w:t>
      </w:r>
      <w:r w:rsidRPr="00453415">
        <w:rPr>
          <w:b/>
          <w:spacing w:val="-9"/>
          <w:lang w:val="cs-CZ"/>
        </w:rPr>
        <w:t xml:space="preserve"> </w:t>
      </w:r>
      <w:r w:rsidRPr="00453415">
        <w:rPr>
          <w:b/>
          <w:lang w:val="cs-CZ"/>
        </w:rPr>
        <w:t>let</w:t>
      </w:r>
      <w:r w:rsidRPr="00453415">
        <w:rPr>
          <w:lang w:val="cs-CZ"/>
        </w:rPr>
        <w:t>.</w:t>
      </w:r>
    </w:p>
    <w:p w14:paraId="67149FC2" w14:textId="77777777" w:rsidR="00A86C30" w:rsidRPr="00453415" w:rsidRDefault="00A86C30">
      <w:pPr>
        <w:pStyle w:val="Zkladntext"/>
        <w:rPr>
          <w:sz w:val="24"/>
          <w:lang w:val="cs-CZ"/>
        </w:rPr>
      </w:pPr>
    </w:p>
    <w:p w14:paraId="1D41BE4E" w14:textId="77777777" w:rsidR="00A86C30" w:rsidRPr="00453415" w:rsidRDefault="00A86C30">
      <w:pPr>
        <w:pStyle w:val="Zkladntext"/>
        <w:rPr>
          <w:sz w:val="24"/>
          <w:lang w:val="cs-CZ"/>
        </w:rPr>
      </w:pPr>
    </w:p>
    <w:p w14:paraId="7E2E6E3B" w14:textId="77777777" w:rsidR="00A86C30" w:rsidRPr="00453415" w:rsidRDefault="004E4690">
      <w:pPr>
        <w:tabs>
          <w:tab w:val="left" w:pos="5263"/>
        </w:tabs>
        <w:spacing w:before="207" w:line="252" w:lineRule="exact"/>
        <w:ind w:left="160"/>
        <w:rPr>
          <w:lang w:val="cs-CZ"/>
        </w:rPr>
      </w:pPr>
      <w:r w:rsidRPr="00453415">
        <w:rPr>
          <w:b/>
          <w:u w:val="thick"/>
          <w:lang w:val="cs-CZ"/>
        </w:rPr>
        <w:t>Odpovědné osoby ÚPV</w:t>
      </w:r>
      <w:r w:rsidRPr="00453415">
        <w:rPr>
          <w:b/>
          <w:spacing w:val="-7"/>
          <w:u w:val="thick"/>
          <w:lang w:val="cs-CZ"/>
        </w:rPr>
        <w:t xml:space="preserve"> </w:t>
      </w:r>
      <w:r w:rsidRPr="00453415">
        <w:rPr>
          <w:b/>
          <w:u w:val="thick"/>
          <w:lang w:val="cs-CZ"/>
        </w:rPr>
        <w:t>/</w:t>
      </w:r>
      <w:r w:rsidRPr="00453415">
        <w:rPr>
          <w:b/>
          <w:spacing w:val="-1"/>
          <w:u w:val="thick"/>
          <w:lang w:val="cs-CZ"/>
        </w:rPr>
        <w:t xml:space="preserve"> </w:t>
      </w:r>
      <w:r w:rsidRPr="00453415">
        <w:rPr>
          <w:b/>
          <w:u w:val="thick"/>
          <w:lang w:val="cs-CZ"/>
        </w:rPr>
        <w:t>kontakt:</w:t>
      </w:r>
      <w:r w:rsidRPr="00453415">
        <w:rPr>
          <w:b/>
          <w:lang w:val="cs-CZ"/>
        </w:rPr>
        <w:tab/>
      </w:r>
      <w:r w:rsidRPr="00453415">
        <w:rPr>
          <w:lang w:val="cs-CZ"/>
        </w:rPr>
        <w:t>Ing. Miroslav Paclík, Ph.D.</w:t>
      </w:r>
    </w:p>
    <w:p w14:paraId="5647BA9A" w14:textId="77777777" w:rsidR="00A86C30" w:rsidRPr="00453415" w:rsidRDefault="004E4690">
      <w:pPr>
        <w:spacing w:line="252" w:lineRule="exact"/>
        <w:ind w:left="5263"/>
        <w:rPr>
          <w:lang w:val="cs-CZ"/>
        </w:rPr>
      </w:pPr>
      <w:r w:rsidRPr="00453415">
        <w:rPr>
          <w:lang w:val="cs-CZ"/>
        </w:rPr>
        <w:t>ředitel Odboru patentových informací</w:t>
      </w:r>
    </w:p>
    <w:p w14:paraId="791FA3BD" w14:textId="429E2811" w:rsidR="00453415" w:rsidRDefault="004E4690">
      <w:pPr>
        <w:spacing w:before="119"/>
        <w:ind w:left="5263" w:right="1936"/>
        <w:rPr>
          <w:lang w:val="cs-CZ"/>
        </w:rPr>
      </w:pPr>
      <w:r w:rsidRPr="00453415">
        <w:rPr>
          <w:lang w:val="cs-CZ"/>
        </w:rPr>
        <w:t>e-mail:</w:t>
      </w:r>
      <w:r w:rsidRPr="00453415">
        <w:rPr>
          <w:color w:val="0462C1"/>
          <w:lang w:val="cs-CZ"/>
        </w:rPr>
        <w:t xml:space="preserve"> </w:t>
      </w:r>
      <w:r w:rsidR="00453415">
        <w:rPr>
          <w:sz w:val="18"/>
          <w:lang w:val="cs-CZ"/>
        </w:rPr>
        <w:t>XXXXXXXXXX</w:t>
      </w:r>
      <w:r w:rsidR="00453415" w:rsidRPr="00453415">
        <w:rPr>
          <w:lang w:val="cs-CZ"/>
        </w:rPr>
        <w:t xml:space="preserve"> </w:t>
      </w:r>
    </w:p>
    <w:p w14:paraId="18CE98D0" w14:textId="29EEED4E" w:rsidR="00A86C30" w:rsidRPr="00453415" w:rsidRDefault="004E4690">
      <w:pPr>
        <w:spacing w:before="119"/>
        <w:ind w:left="5263" w:right="1936"/>
        <w:rPr>
          <w:lang w:val="cs-CZ"/>
        </w:rPr>
      </w:pPr>
      <w:r w:rsidRPr="00453415">
        <w:rPr>
          <w:lang w:val="cs-CZ"/>
        </w:rPr>
        <w:t xml:space="preserve">tel.: </w:t>
      </w:r>
      <w:r w:rsidR="00453415">
        <w:rPr>
          <w:sz w:val="18"/>
          <w:lang w:val="cs-CZ"/>
        </w:rPr>
        <w:t>XXXXXXXXXX</w:t>
      </w:r>
      <w:r w:rsidRPr="00453415">
        <w:rPr>
          <w:lang w:val="cs-CZ"/>
        </w:rPr>
        <w:t xml:space="preserve">, mobil.: </w:t>
      </w:r>
      <w:r w:rsidR="00453415">
        <w:rPr>
          <w:sz w:val="18"/>
          <w:lang w:val="cs-CZ"/>
        </w:rPr>
        <w:t>XXXXXXXXXX</w:t>
      </w:r>
    </w:p>
    <w:p w14:paraId="48C9287F" w14:textId="77777777" w:rsidR="00A86C30" w:rsidRPr="00453415" w:rsidRDefault="00A86C30">
      <w:pPr>
        <w:pStyle w:val="Zkladntext"/>
        <w:spacing w:before="1"/>
        <w:rPr>
          <w:sz w:val="22"/>
          <w:lang w:val="cs-CZ"/>
        </w:rPr>
      </w:pPr>
    </w:p>
    <w:p w14:paraId="395E4C4C" w14:textId="77777777" w:rsidR="00453415" w:rsidRDefault="00453415">
      <w:pPr>
        <w:spacing w:line="253" w:lineRule="exact"/>
        <w:ind w:left="5263"/>
        <w:rPr>
          <w:lang w:val="cs-CZ"/>
        </w:rPr>
      </w:pPr>
      <w:r>
        <w:rPr>
          <w:sz w:val="18"/>
          <w:lang w:val="cs-CZ"/>
        </w:rPr>
        <w:t>XXXXXXXXXX</w:t>
      </w:r>
      <w:r w:rsidRPr="00453415">
        <w:rPr>
          <w:lang w:val="cs-CZ"/>
        </w:rPr>
        <w:t xml:space="preserve"> </w:t>
      </w:r>
    </w:p>
    <w:p w14:paraId="32466640" w14:textId="21EA6CD8" w:rsidR="00A86C30" w:rsidRPr="00453415" w:rsidRDefault="004E4690">
      <w:pPr>
        <w:spacing w:line="253" w:lineRule="exact"/>
        <w:ind w:left="5263"/>
        <w:rPr>
          <w:lang w:val="cs-CZ"/>
        </w:rPr>
      </w:pPr>
      <w:r w:rsidRPr="00453415">
        <w:rPr>
          <w:lang w:val="cs-CZ"/>
        </w:rPr>
        <w:t>vedoucí Oddělení analýz a digitalizace</w:t>
      </w:r>
    </w:p>
    <w:p w14:paraId="5E9646EC" w14:textId="77777777" w:rsidR="00453415" w:rsidRDefault="004E4690">
      <w:pPr>
        <w:spacing w:before="119"/>
        <w:ind w:left="5263" w:right="1997"/>
        <w:rPr>
          <w:lang w:val="cs-CZ"/>
        </w:rPr>
      </w:pPr>
      <w:r w:rsidRPr="00453415">
        <w:rPr>
          <w:lang w:val="cs-CZ"/>
        </w:rPr>
        <w:t>e-mail:</w:t>
      </w:r>
      <w:r w:rsidRPr="00453415">
        <w:rPr>
          <w:color w:val="0462C1"/>
          <w:lang w:val="cs-CZ"/>
        </w:rPr>
        <w:t xml:space="preserve"> </w:t>
      </w:r>
      <w:r w:rsidR="00453415">
        <w:rPr>
          <w:sz w:val="18"/>
          <w:lang w:val="cs-CZ"/>
        </w:rPr>
        <w:t>XXXXXXXXXX</w:t>
      </w:r>
      <w:r w:rsidR="00453415" w:rsidRPr="00453415">
        <w:rPr>
          <w:lang w:val="cs-CZ"/>
        </w:rPr>
        <w:t xml:space="preserve"> </w:t>
      </w:r>
    </w:p>
    <w:p w14:paraId="51CD7E0A" w14:textId="09C8F1ED" w:rsidR="00A86C30" w:rsidRPr="00453415" w:rsidRDefault="004E4690">
      <w:pPr>
        <w:spacing w:before="119"/>
        <w:ind w:left="5263" w:right="1997"/>
        <w:rPr>
          <w:lang w:val="cs-CZ"/>
        </w:rPr>
      </w:pPr>
      <w:r w:rsidRPr="00453415">
        <w:rPr>
          <w:lang w:val="cs-CZ"/>
        </w:rPr>
        <w:t xml:space="preserve">tel.: </w:t>
      </w:r>
      <w:r w:rsidR="00453415">
        <w:rPr>
          <w:sz w:val="18"/>
          <w:lang w:val="cs-CZ"/>
        </w:rPr>
        <w:t>XXXXXXXXXX</w:t>
      </w:r>
      <w:r w:rsidRPr="00453415">
        <w:rPr>
          <w:lang w:val="cs-CZ"/>
        </w:rPr>
        <w:t xml:space="preserve">, mobil: </w:t>
      </w:r>
      <w:r w:rsidR="00453415">
        <w:rPr>
          <w:sz w:val="18"/>
          <w:lang w:val="cs-CZ"/>
        </w:rPr>
        <w:t>XXXXXXXXXX</w:t>
      </w:r>
    </w:p>
    <w:p w14:paraId="536928D6" w14:textId="77777777" w:rsidR="00A86C30" w:rsidRPr="00453415" w:rsidRDefault="00A86C30">
      <w:pPr>
        <w:pStyle w:val="Zkladntext"/>
        <w:rPr>
          <w:sz w:val="24"/>
          <w:lang w:val="cs-CZ"/>
        </w:rPr>
      </w:pPr>
    </w:p>
    <w:p w14:paraId="04508678" w14:textId="77777777" w:rsidR="00A86C30" w:rsidRPr="00453415" w:rsidRDefault="00A86C30">
      <w:pPr>
        <w:pStyle w:val="Zkladntext"/>
        <w:rPr>
          <w:sz w:val="24"/>
          <w:lang w:val="cs-CZ"/>
        </w:rPr>
      </w:pPr>
    </w:p>
    <w:p w14:paraId="20434C36" w14:textId="09654797" w:rsidR="00A86C30" w:rsidRPr="00453415" w:rsidRDefault="004E4690">
      <w:pPr>
        <w:tabs>
          <w:tab w:val="left" w:pos="5263"/>
        </w:tabs>
        <w:spacing w:before="206"/>
        <w:ind w:left="160"/>
        <w:rPr>
          <w:lang w:val="cs-CZ"/>
        </w:rPr>
      </w:pPr>
      <w:r w:rsidRPr="00453415">
        <w:rPr>
          <w:rFonts w:ascii="Times New Roman" w:hAnsi="Times New Roman"/>
          <w:spacing w:val="-56"/>
          <w:u w:val="single"/>
          <w:lang w:val="cs-CZ"/>
        </w:rPr>
        <w:t xml:space="preserve"> </w:t>
      </w:r>
      <w:r w:rsidRPr="00453415">
        <w:rPr>
          <w:u w:val="single"/>
          <w:lang w:val="cs-CZ"/>
        </w:rPr>
        <w:t>Odpovědná osoba dodavatele</w:t>
      </w:r>
      <w:r w:rsidRPr="00453415">
        <w:rPr>
          <w:spacing w:val="-6"/>
          <w:u w:val="single"/>
          <w:lang w:val="cs-CZ"/>
        </w:rPr>
        <w:t xml:space="preserve"> </w:t>
      </w:r>
      <w:r w:rsidRPr="00453415">
        <w:rPr>
          <w:u w:val="single"/>
          <w:lang w:val="cs-CZ"/>
        </w:rPr>
        <w:t>/</w:t>
      </w:r>
      <w:r w:rsidRPr="00453415">
        <w:rPr>
          <w:spacing w:val="-3"/>
          <w:u w:val="single"/>
          <w:lang w:val="cs-CZ"/>
        </w:rPr>
        <w:t xml:space="preserve"> </w:t>
      </w:r>
      <w:r w:rsidRPr="00453415">
        <w:rPr>
          <w:u w:val="single"/>
          <w:lang w:val="cs-CZ"/>
        </w:rPr>
        <w:t>kontakt:</w:t>
      </w:r>
      <w:r w:rsidRPr="00453415">
        <w:rPr>
          <w:lang w:val="cs-CZ"/>
        </w:rPr>
        <w:tab/>
      </w:r>
      <w:r w:rsidR="00453415">
        <w:rPr>
          <w:sz w:val="18"/>
          <w:lang w:val="cs-CZ"/>
        </w:rPr>
        <w:t>XXXXXXXXXX</w:t>
      </w:r>
    </w:p>
    <w:p w14:paraId="50CF8A4F" w14:textId="77777777" w:rsidR="00A86C30" w:rsidRPr="00453415" w:rsidRDefault="004E4690">
      <w:pPr>
        <w:spacing w:before="2"/>
        <w:ind w:left="5117" w:right="640" w:firstLine="146"/>
        <w:rPr>
          <w:lang w:val="cs-CZ"/>
        </w:rPr>
      </w:pPr>
      <w:proofErr w:type="spellStart"/>
      <w:r w:rsidRPr="00453415">
        <w:rPr>
          <w:lang w:val="cs-CZ"/>
        </w:rPr>
        <w:t>Key</w:t>
      </w:r>
      <w:proofErr w:type="spellEnd"/>
      <w:r w:rsidRPr="00453415">
        <w:rPr>
          <w:lang w:val="cs-CZ"/>
        </w:rPr>
        <w:t xml:space="preserve"> </w:t>
      </w:r>
      <w:proofErr w:type="spellStart"/>
      <w:r w:rsidRPr="00453415">
        <w:rPr>
          <w:lang w:val="cs-CZ"/>
        </w:rPr>
        <w:t>Account</w:t>
      </w:r>
      <w:proofErr w:type="spellEnd"/>
      <w:r w:rsidRPr="00453415">
        <w:rPr>
          <w:lang w:val="cs-CZ"/>
        </w:rPr>
        <w:t xml:space="preserve"> Manager, na základě pověření ze dne 1</w:t>
      </w:r>
      <w:r w:rsidRPr="00453415">
        <w:rPr>
          <w:lang w:val="cs-CZ"/>
        </w:rPr>
        <w:t>.12.2023</w:t>
      </w:r>
    </w:p>
    <w:p w14:paraId="796C09CC" w14:textId="77777777" w:rsidR="00453415" w:rsidRDefault="004E4690">
      <w:pPr>
        <w:spacing w:before="120"/>
        <w:ind w:left="5263" w:right="2245"/>
        <w:rPr>
          <w:color w:val="0462C1"/>
          <w:u w:val="single" w:color="0462C1"/>
          <w:lang w:val="cs-CZ"/>
        </w:rPr>
      </w:pPr>
      <w:r w:rsidRPr="00453415">
        <w:rPr>
          <w:lang w:val="cs-CZ"/>
        </w:rPr>
        <w:t xml:space="preserve">e-mail: </w:t>
      </w:r>
      <w:r w:rsidRPr="00453415">
        <w:rPr>
          <w:color w:val="0462C1"/>
          <w:lang w:val="cs-CZ"/>
        </w:rPr>
        <w:t xml:space="preserve"> </w:t>
      </w:r>
      <w:hyperlink r:id="rId15">
        <w:r w:rsidR="00453415" w:rsidRPr="00453415">
          <w:rPr>
            <w:sz w:val="18"/>
            <w:lang w:val="cs-CZ"/>
          </w:rPr>
          <w:t xml:space="preserve"> </w:t>
        </w:r>
        <w:r w:rsidR="00453415">
          <w:rPr>
            <w:sz w:val="18"/>
            <w:lang w:val="cs-CZ"/>
          </w:rPr>
          <w:t>XXXXXXXXXX</w:t>
        </w:r>
        <w:r w:rsidR="00453415" w:rsidRPr="00453415">
          <w:rPr>
            <w:color w:val="0462C1"/>
            <w:u w:val="single" w:color="0462C1"/>
            <w:lang w:val="cs-CZ"/>
          </w:rPr>
          <w:t xml:space="preserve"> </w:t>
        </w:r>
      </w:hyperlink>
    </w:p>
    <w:p w14:paraId="44F9D89C" w14:textId="403F1353" w:rsidR="00A86C30" w:rsidRPr="00453415" w:rsidRDefault="004E4690">
      <w:pPr>
        <w:spacing w:before="120"/>
        <w:ind w:left="5263" w:right="2245"/>
        <w:rPr>
          <w:lang w:val="cs-CZ"/>
        </w:rPr>
      </w:pPr>
      <w:r w:rsidRPr="00453415">
        <w:rPr>
          <w:lang w:val="cs-CZ"/>
        </w:rPr>
        <w:t xml:space="preserve">tel.: N/A / mobil: </w:t>
      </w:r>
      <w:r w:rsidR="00453415">
        <w:rPr>
          <w:sz w:val="18"/>
          <w:lang w:val="cs-CZ"/>
        </w:rPr>
        <w:t>XXXXXXXXXX</w:t>
      </w:r>
    </w:p>
    <w:p w14:paraId="3FF79F54" w14:textId="77777777" w:rsidR="00A86C30" w:rsidRPr="00453415" w:rsidRDefault="004E4690">
      <w:pPr>
        <w:spacing w:line="480" w:lineRule="auto"/>
        <w:ind w:left="5263" w:right="836"/>
        <w:rPr>
          <w:i/>
          <w:lang w:val="cs-CZ"/>
        </w:rPr>
      </w:pPr>
      <w:r w:rsidRPr="00453415">
        <w:rPr>
          <w:i/>
          <w:lang w:val="cs-CZ"/>
        </w:rPr>
        <w:t>uvést alespoň jedno číslo z uvedených možností) Popř. lze uvést další kontaktní osoby.</w:t>
      </w:r>
    </w:p>
    <w:p w14:paraId="19A83E5F" w14:textId="77777777" w:rsidR="00A86C30" w:rsidRPr="00453415" w:rsidRDefault="00A86C30">
      <w:pPr>
        <w:pStyle w:val="Zkladntext"/>
        <w:rPr>
          <w:i/>
          <w:sz w:val="24"/>
          <w:lang w:val="cs-CZ"/>
        </w:rPr>
      </w:pPr>
    </w:p>
    <w:p w14:paraId="666D88B8" w14:textId="77777777" w:rsidR="00A86C30" w:rsidRPr="00453415" w:rsidRDefault="00A86C30">
      <w:pPr>
        <w:pStyle w:val="Zkladntext"/>
        <w:rPr>
          <w:i/>
          <w:lang w:val="cs-CZ"/>
        </w:rPr>
      </w:pPr>
    </w:p>
    <w:p w14:paraId="1322DC41" w14:textId="77777777" w:rsidR="00A86C30" w:rsidRPr="00453415" w:rsidRDefault="004E4690">
      <w:pPr>
        <w:ind w:left="160"/>
        <w:rPr>
          <w:lang w:val="cs-CZ"/>
        </w:rPr>
      </w:pPr>
      <w:r w:rsidRPr="00453415">
        <w:rPr>
          <w:b/>
          <w:u w:val="thick"/>
          <w:lang w:val="cs-CZ"/>
        </w:rPr>
        <w:t>Další zasto</w:t>
      </w:r>
      <w:r w:rsidRPr="00453415">
        <w:rPr>
          <w:b/>
          <w:u w:val="thick"/>
          <w:lang w:val="cs-CZ"/>
        </w:rPr>
        <w:t>upení / kontakt:</w:t>
      </w:r>
      <w:r w:rsidRPr="00453415">
        <w:rPr>
          <w:b/>
          <w:lang w:val="cs-CZ"/>
        </w:rPr>
        <w:t xml:space="preserve"> </w:t>
      </w:r>
      <w:r w:rsidRPr="00453415">
        <w:rPr>
          <w:lang w:val="cs-CZ"/>
        </w:rPr>
        <w:t>(např. stavební dozor, koordinátor BOZP apod.)</w:t>
      </w:r>
    </w:p>
    <w:p w14:paraId="3B68622F" w14:textId="77777777" w:rsidR="00A86C30" w:rsidRPr="00453415" w:rsidRDefault="00A86C30">
      <w:pPr>
        <w:pStyle w:val="Zkladntext"/>
        <w:rPr>
          <w:lang w:val="cs-CZ"/>
        </w:rPr>
      </w:pPr>
    </w:p>
    <w:p w14:paraId="2E8B843C" w14:textId="77777777" w:rsidR="00A86C30" w:rsidRPr="00453415" w:rsidRDefault="00A86C30">
      <w:pPr>
        <w:pStyle w:val="Zkladntext"/>
        <w:rPr>
          <w:lang w:val="cs-CZ"/>
        </w:rPr>
      </w:pPr>
    </w:p>
    <w:p w14:paraId="395CBF80" w14:textId="77777777" w:rsidR="00A86C30" w:rsidRPr="00453415" w:rsidRDefault="00A86C30">
      <w:pPr>
        <w:pStyle w:val="Zkladntext"/>
        <w:rPr>
          <w:lang w:val="cs-CZ"/>
        </w:rPr>
      </w:pPr>
    </w:p>
    <w:p w14:paraId="362B52D7" w14:textId="77777777" w:rsidR="00A86C30" w:rsidRPr="00453415" w:rsidRDefault="00A86C30">
      <w:pPr>
        <w:pStyle w:val="Zkladntext"/>
        <w:rPr>
          <w:sz w:val="28"/>
          <w:lang w:val="cs-CZ"/>
        </w:rPr>
      </w:pPr>
    </w:p>
    <w:p w14:paraId="3715C491" w14:textId="77777777" w:rsidR="00A86C30" w:rsidRPr="00453415" w:rsidRDefault="004E4690">
      <w:pPr>
        <w:pStyle w:val="Nadpis3"/>
        <w:spacing w:before="92"/>
        <w:ind w:left="0" w:right="117"/>
        <w:jc w:val="center"/>
        <w:rPr>
          <w:lang w:val="cs-CZ"/>
        </w:rPr>
      </w:pPr>
      <w:r w:rsidRPr="00453415">
        <w:rPr>
          <w:rFonts w:ascii="Times New Roman" w:hAnsi="Times New Roman"/>
          <w:b w:val="0"/>
          <w:spacing w:val="-60"/>
          <w:u w:val="thick"/>
          <w:lang w:val="cs-CZ"/>
        </w:rPr>
        <w:t xml:space="preserve"> </w:t>
      </w:r>
      <w:r w:rsidRPr="00453415">
        <w:rPr>
          <w:u w:val="thick"/>
          <w:lang w:val="cs-CZ"/>
        </w:rPr>
        <w:t>Plánek objektu, kde jsou prováděny práce</w:t>
      </w:r>
    </w:p>
    <w:p w14:paraId="5922CCEF" w14:textId="77777777" w:rsidR="00A86C30" w:rsidRPr="00453415" w:rsidRDefault="00A86C30">
      <w:pPr>
        <w:pStyle w:val="Zkladntext"/>
        <w:spacing w:before="10"/>
        <w:rPr>
          <w:b/>
          <w:sz w:val="15"/>
          <w:lang w:val="cs-CZ"/>
        </w:rPr>
      </w:pPr>
    </w:p>
    <w:p w14:paraId="271CD9FF" w14:textId="77777777" w:rsidR="00A86C30" w:rsidRPr="00453415" w:rsidRDefault="004E4690">
      <w:pPr>
        <w:spacing w:before="93"/>
        <w:ind w:left="160" w:right="484"/>
        <w:rPr>
          <w:lang w:val="cs-CZ"/>
        </w:rPr>
      </w:pPr>
      <w:r w:rsidRPr="00453415">
        <w:rPr>
          <w:lang w:val="cs-CZ"/>
        </w:rPr>
        <w:t>Poznámka – pokud je to relevantní (podle rozsahu prací) zpracovat plánek objektu, vyznačit mj. také umístění: hlavního vypínače elektrické energie, hlavního uzávěru plynu, hlavního uzávěru vody, sběrných nádob odpadů.</w:t>
      </w:r>
    </w:p>
    <w:p w14:paraId="18E3D811" w14:textId="77777777" w:rsidR="00A86C30" w:rsidRPr="00453415" w:rsidRDefault="00A86C30">
      <w:pPr>
        <w:pStyle w:val="Zkladntext"/>
        <w:rPr>
          <w:lang w:val="cs-CZ"/>
        </w:rPr>
      </w:pPr>
    </w:p>
    <w:p w14:paraId="77E4C223" w14:textId="77777777" w:rsidR="00A86C30" w:rsidRPr="00453415" w:rsidRDefault="00A86C30">
      <w:pPr>
        <w:pStyle w:val="Zkladntext"/>
        <w:spacing w:before="4"/>
        <w:rPr>
          <w:sz w:val="22"/>
          <w:lang w:val="cs-CZ"/>
        </w:rPr>
      </w:pPr>
    </w:p>
    <w:p w14:paraId="1DF8C13D" w14:textId="77777777" w:rsidR="00A86C30" w:rsidRPr="00453415" w:rsidRDefault="004E4690">
      <w:pPr>
        <w:spacing w:before="90"/>
        <w:ind w:right="278"/>
        <w:jc w:val="right"/>
        <w:rPr>
          <w:rFonts w:ascii="Times New Roman"/>
          <w:sz w:val="24"/>
          <w:lang w:val="cs-CZ"/>
        </w:rPr>
      </w:pPr>
      <w:r w:rsidRPr="00453415">
        <w:rPr>
          <w:rFonts w:ascii="Times New Roman"/>
          <w:sz w:val="24"/>
          <w:lang w:val="cs-CZ"/>
        </w:rPr>
        <w:t>3</w:t>
      </w:r>
    </w:p>
    <w:p w14:paraId="6B19F2D6" w14:textId="77777777" w:rsidR="00A86C30" w:rsidRPr="00453415" w:rsidRDefault="00A86C30">
      <w:pPr>
        <w:jc w:val="right"/>
        <w:rPr>
          <w:rFonts w:ascii="Times New Roman"/>
          <w:sz w:val="24"/>
          <w:lang w:val="cs-CZ"/>
        </w:rPr>
        <w:sectPr w:rsidR="00A86C30" w:rsidRPr="00453415">
          <w:headerReference w:type="default" r:id="rId16"/>
          <w:footerReference w:type="default" r:id="rId17"/>
          <w:pgSz w:w="11910" w:h="16840"/>
          <w:pgMar w:top="640" w:right="437" w:bottom="520" w:left="560" w:header="0" w:footer="339" w:gutter="0"/>
          <w:pgNumType w:start="13"/>
          <w:cols w:space="708"/>
        </w:sectPr>
      </w:pPr>
    </w:p>
    <w:p w14:paraId="5D85E5FD" w14:textId="77777777" w:rsidR="00A86C30" w:rsidRPr="00453415" w:rsidRDefault="004E4690">
      <w:pPr>
        <w:spacing w:before="80"/>
        <w:ind w:left="3557" w:right="3676" w:firstLine="1"/>
        <w:jc w:val="center"/>
        <w:rPr>
          <w:b/>
          <w:sz w:val="24"/>
          <w:lang w:val="cs-CZ"/>
        </w:rPr>
      </w:pPr>
      <w:r w:rsidRPr="00453415">
        <w:rPr>
          <w:b/>
          <w:sz w:val="24"/>
          <w:u w:val="thick"/>
          <w:lang w:val="cs-CZ"/>
        </w:rPr>
        <w:lastRenderedPageBreak/>
        <w:t>Kontakty na složky IZS</w:t>
      </w:r>
      <w:r w:rsidRPr="00453415">
        <w:rPr>
          <w:b/>
          <w:sz w:val="24"/>
          <w:lang w:val="cs-CZ"/>
        </w:rPr>
        <w:t xml:space="preserve"> </w:t>
      </w:r>
      <w:r w:rsidRPr="00453415">
        <w:rPr>
          <w:b/>
          <w:sz w:val="24"/>
          <w:u w:val="thick"/>
          <w:lang w:val="cs-CZ"/>
        </w:rPr>
        <w:t>(Integrovaný záchranný systém)</w:t>
      </w:r>
    </w:p>
    <w:p w14:paraId="74D50AA0" w14:textId="77777777" w:rsidR="00A86C30" w:rsidRPr="00453415" w:rsidRDefault="004E4690">
      <w:pPr>
        <w:pStyle w:val="Nadpis2"/>
        <w:tabs>
          <w:tab w:val="left" w:pos="4408"/>
          <w:tab w:val="right" w:pos="5585"/>
        </w:tabs>
        <w:spacing w:before="275"/>
        <w:ind w:left="160" w:firstLine="0"/>
        <w:rPr>
          <w:rFonts w:ascii="Arial" w:hAnsi="Arial"/>
          <w:u w:val="none"/>
          <w:lang w:val="cs-CZ"/>
        </w:rPr>
      </w:pPr>
      <w:r w:rsidRPr="00453415">
        <w:rPr>
          <w:rFonts w:ascii="Arial" w:hAnsi="Arial"/>
          <w:u w:val="none"/>
          <w:lang w:val="cs-CZ"/>
        </w:rPr>
        <w:t>LINKA</w:t>
      </w:r>
      <w:r w:rsidRPr="00453415">
        <w:rPr>
          <w:rFonts w:ascii="Arial" w:hAnsi="Arial"/>
          <w:spacing w:val="-4"/>
          <w:u w:val="none"/>
          <w:lang w:val="cs-CZ"/>
        </w:rPr>
        <w:t xml:space="preserve"> </w:t>
      </w:r>
      <w:r w:rsidRPr="00453415">
        <w:rPr>
          <w:rFonts w:ascii="Arial" w:hAnsi="Arial"/>
          <w:u w:val="none"/>
          <w:lang w:val="cs-CZ"/>
        </w:rPr>
        <w:t>TÍSŇOVÉHO</w:t>
      </w:r>
      <w:r w:rsidRPr="00453415">
        <w:rPr>
          <w:rFonts w:ascii="Arial" w:hAnsi="Arial"/>
          <w:spacing w:val="-1"/>
          <w:u w:val="none"/>
          <w:lang w:val="cs-CZ"/>
        </w:rPr>
        <w:t xml:space="preserve"> </w:t>
      </w:r>
      <w:r w:rsidRPr="00453415">
        <w:rPr>
          <w:rFonts w:ascii="Arial" w:hAnsi="Arial"/>
          <w:u w:val="none"/>
          <w:lang w:val="cs-CZ"/>
        </w:rPr>
        <w:t>VOLÁNÍ</w:t>
      </w:r>
      <w:r w:rsidRPr="00453415">
        <w:rPr>
          <w:rFonts w:ascii="Arial" w:hAnsi="Arial"/>
          <w:u w:val="none"/>
          <w:lang w:val="cs-CZ"/>
        </w:rPr>
        <w:tab/>
        <w:t>:</w:t>
      </w:r>
      <w:r w:rsidRPr="00453415">
        <w:rPr>
          <w:rFonts w:ascii="Arial" w:hAnsi="Arial"/>
          <w:u w:val="none"/>
          <w:lang w:val="cs-CZ"/>
        </w:rPr>
        <w:tab/>
        <w:t>112</w:t>
      </w:r>
    </w:p>
    <w:p w14:paraId="2C0595A9" w14:textId="77777777" w:rsidR="00A86C30" w:rsidRPr="00453415" w:rsidRDefault="004E4690">
      <w:pPr>
        <w:tabs>
          <w:tab w:val="left" w:pos="1575"/>
          <w:tab w:val="right" w:pos="5585"/>
        </w:tabs>
        <w:spacing w:before="322"/>
        <w:ind w:left="160"/>
        <w:rPr>
          <w:b/>
          <w:sz w:val="28"/>
          <w:lang w:val="cs-CZ"/>
        </w:rPr>
      </w:pPr>
      <w:r w:rsidRPr="00453415">
        <w:rPr>
          <w:b/>
          <w:spacing w:val="-1"/>
          <w:sz w:val="28"/>
          <w:lang w:val="cs-CZ"/>
        </w:rPr>
        <w:t>HASIČI</w:t>
      </w:r>
      <w:r w:rsidRPr="00453415">
        <w:rPr>
          <w:b/>
          <w:spacing w:val="-1"/>
          <w:sz w:val="28"/>
          <w:lang w:val="cs-CZ"/>
        </w:rPr>
        <w:tab/>
      </w:r>
      <w:r w:rsidRPr="00453415">
        <w:rPr>
          <w:b/>
          <w:noProof/>
          <w:sz w:val="28"/>
          <w:lang w:val="cs-CZ"/>
        </w:rPr>
        <w:drawing>
          <wp:inline distT="0" distB="0" distL="0" distR="0" wp14:anchorId="080C9250" wp14:editId="6555C613">
            <wp:extent cx="476884" cy="45148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8" cstate="print"/>
                    <a:stretch>
                      <a:fillRect/>
                    </a:stretch>
                  </pic:blipFill>
                  <pic:spPr>
                    <a:xfrm>
                      <a:off x="0" y="0"/>
                      <a:ext cx="476884" cy="451484"/>
                    </a:xfrm>
                    <a:prstGeom prst="rect">
                      <a:avLst/>
                    </a:prstGeom>
                  </pic:spPr>
                </pic:pic>
              </a:graphicData>
            </a:graphic>
          </wp:inline>
        </w:drawing>
      </w:r>
      <w:r w:rsidRPr="00453415">
        <w:rPr>
          <w:rFonts w:ascii="Times New Roman" w:hAnsi="Times New Roman"/>
          <w:sz w:val="28"/>
          <w:lang w:val="cs-CZ"/>
        </w:rPr>
        <w:t xml:space="preserve">                            </w:t>
      </w:r>
      <w:proofErr w:type="gramStart"/>
      <w:r w:rsidRPr="00453415">
        <w:rPr>
          <w:rFonts w:ascii="Times New Roman" w:hAnsi="Times New Roman"/>
          <w:sz w:val="28"/>
          <w:lang w:val="cs-CZ"/>
        </w:rPr>
        <w:t xml:space="preserve"> </w:t>
      </w:r>
      <w:r w:rsidRPr="00453415">
        <w:rPr>
          <w:rFonts w:ascii="Times New Roman" w:hAnsi="Times New Roman"/>
          <w:spacing w:val="-18"/>
          <w:sz w:val="28"/>
          <w:lang w:val="cs-CZ"/>
        </w:rPr>
        <w:t xml:space="preserve"> </w:t>
      </w:r>
      <w:r w:rsidRPr="00453415">
        <w:rPr>
          <w:b/>
          <w:sz w:val="28"/>
          <w:lang w:val="cs-CZ"/>
        </w:rPr>
        <w:t>:</w:t>
      </w:r>
      <w:proofErr w:type="gramEnd"/>
      <w:r w:rsidRPr="00453415">
        <w:rPr>
          <w:b/>
          <w:sz w:val="28"/>
          <w:lang w:val="cs-CZ"/>
        </w:rPr>
        <w:tab/>
        <w:t>150</w:t>
      </w:r>
    </w:p>
    <w:p w14:paraId="6D4B3FD8" w14:textId="77777777" w:rsidR="00A86C30" w:rsidRPr="00453415" w:rsidRDefault="004E4690">
      <w:pPr>
        <w:pStyle w:val="Nadpis2"/>
        <w:tabs>
          <w:tab w:val="right" w:pos="5585"/>
        </w:tabs>
        <w:spacing w:before="343"/>
        <w:ind w:left="160" w:firstLine="0"/>
        <w:rPr>
          <w:rFonts w:ascii="Arial" w:hAnsi="Arial"/>
          <w:u w:val="none"/>
          <w:lang w:val="cs-CZ"/>
        </w:rPr>
      </w:pPr>
      <w:r w:rsidRPr="00453415">
        <w:rPr>
          <w:rFonts w:ascii="Arial" w:hAnsi="Arial"/>
          <w:u w:val="none"/>
          <w:lang w:val="cs-CZ"/>
        </w:rPr>
        <w:t>ZÁCHRANNÁ</w:t>
      </w:r>
      <w:r w:rsidRPr="00453415">
        <w:rPr>
          <w:rFonts w:ascii="Arial" w:hAnsi="Arial"/>
          <w:spacing w:val="-10"/>
          <w:u w:val="none"/>
          <w:lang w:val="cs-CZ"/>
        </w:rPr>
        <w:t xml:space="preserve"> </w:t>
      </w:r>
      <w:r w:rsidRPr="00453415">
        <w:rPr>
          <w:rFonts w:ascii="Arial" w:hAnsi="Arial"/>
          <w:u w:val="none"/>
          <w:lang w:val="cs-CZ"/>
        </w:rPr>
        <w:t>SLUŽBA</w:t>
      </w:r>
      <w:r w:rsidRPr="00453415">
        <w:rPr>
          <w:rFonts w:ascii="Arial" w:hAnsi="Arial"/>
          <w:spacing w:val="19"/>
          <w:u w:val="none"/>
          <w:lang w:val="cs-CZ"/>
        </w:rPr>
        <w:t xml:space="preserve"> </w:t>
      </w:r>
      <w:r w:rsidRPr="00453415">
        <w:rPr>
          <w:rFonts w:ascii="Arial" w:hAnsi="Arial"/>
          <w:noProof/>
          <w:spacing w:val="19"/>
          <w:position w:val="2"/>
          <w:u w:val="none"/>
          <w:lang w:val="cs-CZ"/>
        </w:rPr>
        <w:drawing>
          <wp:inline distT="0" distB="0" distL="0" distR="0" wp14:anchorId="269CBDE4" wp14:editId="662D9863">
            <wp:extent cx="429329" cy="413146"/>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9" cstate="print"/>
                    <a:stretch>
                      <a:fillRect/>
                    </a:stretch>
                  </pic:blipFill>
                  <pic:spPr>
                    <a:xfrm>
                      <a:off x="0" y="0"/>
                      <a:ext cx="429329" cy="413146"/>
                    </a:xfrm>
                    <a:prstGeom prst="rect">
                      <a:avLst/>
                    </a:prstGeom>
                  </pic:spPr>
                </pic:pic>
              </a:graphicData>
            </a:graphic>
          </wp:inline>
        </w:drawing>
      </w:r>
      <w:r w:rsidRPr="00453415">
        <w:rPr>
          <w:b w:val="0"/>
          <w:spacing w:val="19"/>
          <w:u w:val="none"/>
          <w:lang w:val="cs-CZ"/>
        </w:rPr>
        <w:t xml:space="preserve">   </w:t>
      </w:r>
      <w:proofErr w:type="gramStart"/>
      <w:r w:rsidRPr="00453415">
        <w:rPr>
          <w:b w:val="0"/>
          <w:spacing w:val="19"/>
          <w:u w:val="none"/>
          <w:lang w:val="cs-CZ"/>
        </w:rPr>
        <w:t xml:space="preserve"> </w:t>
      </w:r>
      <w:r w:rsidRPr="00453415">
        <w:rPr>
          <w:b w:val="0"/>
          <w:spacing w:val="27"/>
          <w:u w:val="none"/>
          <w:lang w:val="cs-CZ"/>
        </w:rPr>
        <w:t xml:space="preserve"> </w:t>
      </w:r>
      <w:r w:rsidRPr="00453415">
        <w:rPr>
          <w:rFonts w:ascii="Arial" w:hAnsi="Arial"/>
          <w:u w:val="none"/>
          <w:lang w:val="cs-CZ"/>
        </w:rPr>
        <w:t>:</w:t>
      </w:r>
      <w:proofErr w:type="gramEnd"/>
      <w:r w:rsidRPr="00453415">
        <w:rPr>
          <w:rFonts w:ascii="Arial" w:hAnsi="Arial"/>
          <w:u w:val="none"/>
          <w:lang w:val="cs-CZ"/>
        </w:rPr>
        <w:tab/>
        <w:t>155</w:t>
      </w:r>
    </w:p>
    <w:p w14:paraId="7ADD3E4C" w14:textId="77777777" w:rsidR="00A86C30" w:rsidRPr="00453415" w:rsidRDefault="004E4690">
      <w:pPr>
        <w:tabs>
          <w:tab w:val="left" w:pos="2298"/>
          <w:tab w:val="right" w:pos="5585"/>
        </w:tabs>
        <w:spacing w:before="672"/>
        <w:ind w:left="160"/>
        <w:rPr>
          <w:b/>
          <w:sz w:val="28"/>
          <w:lang w:val="cs-CZ"/>
        </w:rPr>
      </w:pPr>
      <w:r w:rsidRPr="00453415">
        <w:rPr>
          <w:b/>
          <w:spacing w:val="-1"/>
          <w:sz w:val="28"/>
          <w:lang w:val="cs-CZ"/>
        </w:rPr>
        <w:t>POLICIE</w:t>
      </w:r>
      <w:r w:rsidRPr="00453415">
        <w:rPr>
          <w:b/>
          <w:spacing w:val="-1"/>
          <w:sz w:val="28"/>
          <w:lang w:val="cs-CZ"/>
        </w:rPr>
        <w:tab/>
      </w:r>
      <w:r w:rsidRPr="00453415">
        <w:rPr>
          <w:b/>
          <w:noProof/>
          <w:position w:val="2"/>
          <w:sz w:val="28"/>
          <w:lang w:val="cs-CZ"/>
        </w:rPr>
        <w:drawing>
          <wp:inline distT="0" distB="0" distL="0" distR="0" wp14:anchorId="7E3BEF85" wp14:editId="5C60AE30">
            <wp:extent cx="456819" cy="458742"/>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0" cstate="print"/>
                    <a:stretch>
                      <a:fillRect/>
                    </a:stretch>
                  </pic:blipFill>
                  <pic:spPr>
                    <a:xfrm>
                      <a:off x="0" y="0"/>
                      <a:ext cx="456819" cy="458742"/>
                    </a:xfrm>
                    <a:prstGeom prst="rect">
                      <a:avLst/>
                    </a:prstGeom>
                  </pic:spPr>
                </pic:pic>
              </a:graphicData>
            </a:graphic>
          </wp:inline>
        </w:drawing>
      </w:r>
      <w:r w:rsidRPr="00453415">
        <w:rPr>
          <w:rFonts w:ascii="Times New Roman"/>
          <w:sz w:val="28"/>
          <w:lang w:val="cs-CZ"/>
        </w:rPr>
        <w:t xml:space="preserve">                  </w:t>
      </w:r>
      <w:proofErr w:type="gramStart"/>
      <w:r w:rsidRPr="00453415">
        <w:rPr>
          <w:rFonts w:ascii="Times New Roman"/>
          <w:sz w:val="28"/>
          <w:lang w:val="cs-CZ"/>
        </w:rPr>
        <w:t xml:space="preserve"> </w:t>
      </w:r>
      <w:r w:rsidRPr="00453415">
        <w:rPr>
          <w:rFonts w:ascii="Times New Roman"/>
          <w:spacing w:val="-9"/>
          <w:sz w:val="28"/>
          <w:lang w:val="cs-CZ"/>
        </w:rPr>
        <w:t xml:space="preserve"> </w:t>
      </w:r>
      <w:r w:rsidRPr="00453415">
        <w:rPr>
          <w:b/>
          <w:sz w:val="28"/>
          <w:lang w:val="cs-CZ"/>
        </w:rPr>
        <w:t>:</w:t>
      </w:r>
      <w:proofErr w:type="gramEnd"/>
      <w:r w:rsidRPr="00453415">
        <w:rPr>
          <w:b/>
          <w:sz w:val="28"/>
          <w:lang w:val="cs-CZ"/>
        </w:rPr>
        <w:tab/>
        <w:t>158</w:t>
      </w:r>
    </w:p>
    <w:p w14:paraId="14ABDB21" w14:textId="77777777" w:rsidR="00A86C30" w:rsidRPr="00453415" w:rsidRDefault="00A86C30">
      <w:pPr>
        <w:pStyle w:val="Zkladntext"/>
        <w:rPr>
          <w:b/>
          <w:sz w:val="112"/>
          <w:lang w:val="cs-CZ"/>
        </w:rPr>
      </w:pPr>
    </w:p>
    <w:p w14:paraId="20023BA9" w14:textId="77777777" w:rsidR="00A86C30" w:rsidRPr="00453415" w:rsidRDefault="004E4690">
      <w:pPr>
        <w:ind w:right="118"/>
        <w:jc w:val="center"/>
        <w:rPr>
          <w:b/>
          <w:sz w:val="24"/>
          <w:lang w:val="cs-CZ"/>
        </w:rPr>
      </w:pPr>
      <w:r w:rsidRPr="00453415">
        <w:rPr>
          <w:rFonts w:ascii="Times New Roman" w:hAnsi="Times New Roman"/>
          <w:spacing w:val="-60"/>
          <w:sz w:val="24"/>
          <w:u w:val="thick"/>
          <w:lang w:val="cs-CZ"/>
        </w:rPr>
        <w:t xml:space="preserve"> </w:t>
      </w:r>
      <w:r w:rsidRPr="00453415">
        <w:rPr>
          <w:b/>
          <w:sz w:val="24"/>
          <w:u w:val="thick"/>
          <w:lang w:val="cs-CZ"/>
        </w:rPr>
        <w:t>OKAMŽITĚ UPOZORNIT odpovědnou osobu ÚPV</w:t>
      </w:r>
    </w:p>
    <w:p w14:paraId="10B77E7E" w14:textId="77777777" w:rsidR="00A86C30" w:rsidRPr="00453415" w:rsidRDefault="00A86C30">
      <w:pPr>
        <w:pStyle w:val="Zkladntext"/>
        <w:rPr>
          <w:b/>
          <w:lang w:val="cs-CZ"/>
        </w:rPr>
      </w:pPr>
    </w:p>
    <w:p w14:paraId="6A7C4ECF" w14:textId="77777777" w:rsidR="00A86C30" w:rsidRPr="00453415" w:rsidRDefault="00A86C30">
      <w:pPr>
        <w:pStyle w:val="Zkladntext"/>
        <w:rPr>
          <w:b/>
          <w:lang w:val="cs-CZ"/>
        </w:rPr>
      </w:pPr>
    </w:p>
    <w:p w14:paraId="3DE84D64" w14:textId="77777777" w:rsidR="00A86C30" w:rsidRPr="00453415" w:rsidRDefault="004E4690">
      <w:pPr>
        <w:spacing w:before="93"/>
        <w:ind w:left="160"/>
        <w:rPr>
          <w:b/>
          <w:sz w:val="24"/>
          <w:lang w:val="cs-CZ"/>
        </w:rPr>
      </w:pPr>
      <w:r w:rsidRPr="00453415">
        <w:rPr>
          <w:b/>
          <w:sz w:val="24"/>
          <w:lang w:val="cs-CZ"/>
        </w:rPr>
        <w:t>VŠICHNI VEDOUCÍ PRACOVNÍCI JSOU ODPOVĚDNI ZA ZDRAVÍ A BEZPEČNOST SVÝCH ZAMĚSTNANCŮ VE SVÉ PRACOVNÍ OBLASTI.</w:t>
      </w:r>
    </w:p>
    <w:p w14:paraId="13EDC847" w14:textId="77777777" w:rsidR="00A86C30" w:rsidRPr="00453415" w:rsidRDefault="00A86C30">
      <w:pPr>
        <w:pStyle w:val="Zkladntext"/>
        <w:rPr>
          <w:b/>
          <w:lang w:val="cs-CZ"/>
        </w:rPr>
      </w:pPr>
    </w:p>
    <w:p w14:paraId="24290231" w14:textId="77777777" w:rsidR="00A86C30" w:rsidRPr="00453415" w:rsidRDefault="00A86C30">
      <w:pPr>
        <w:pStyle w:val="Zkladntext"/>
        <w:rPr>
          <w:b/>
          <w:lang w:val="cs-CZ"/>
        </w:rPr>
      </w:pPr>
    </w:p>
    <w:p w14:paraId="5445E6B2" w14:textId="77777777" w:rsidR="00A86C30" w:rsidRPr="00453415" w:rsidRDefault="00A86C30">
      <w:pPr>
        <w:pStyle w:val="Zkladntext"/>
        <w:rPr>
          <w:b/>
          <w:lang w:val="cs-CZ"/>
        </w:rPr>
      </w:pPr>
    </w:p>
    <w:p w14:paraId="18B00CCA" w14:textId="77777777" w:rsidR="00A86C30" w:rsidRPr="00453415" w:rsidRDefault="00A86C30">
      <w:pPr>
        <w:pStyle w:val="Zkladntext"/>
        <w:rPr>
          <w:b/>
          <w:lang w:val="cs-CZ"/>
        </w:rPr>
      </w:pPr>
    </w:p>
    <w:p w14:paraId="34E757DB" w14:textId="77777777" w:rsidR="00A86C30" w:rsidRPr="00453415" w:rsidRDefault="00A86C30">
      <w:pPr>
        <w:pStyle w:val="Zkladntext"/>
        <w:rPr>
          <w:b/>
          <w:lang w:val="cs-CZ"/>
        </w:rPr>
      </w:pPr>
    </w:p>
    <w:p w14:paraId="2A22486C" w14:textId="77777777" w:rsidR="00A86C30" w:rsidRPr="00453415" w:rsidRDefault="00A86C30">
      <w:pPr>
        <w:pStyle w:val="Zkladntext"/>
        <w:rPr>
          <w:b/>
          <w:lang w:val="cs-CZ"/>
        </w:rPr>
      </w:pPr>
    </w:p>
    <w:p w14:paraId="0041253D" w14:textId="77777777" w:rsidR="00A86C30" w:rsidRPr="00453415" w:rsidRDefault="00A86C30">
      <w:pPr>
        <w:pStyle w:val="Zkladntext"/>
        <w:rPr>
          <w:b/>
          <w:lang w:val="cs-CZ"/>
        </w:rPr>
      </w:pPr>
    </w:p>
    <w:p w14:paraId="5E3E4C02" w14:textId="77777777" w:rsidR="00A86C30" w:rsidRPr="00453415" w:rsidRDefault="00A86C30">
      <w:pPr>
        <w:pStyle w:val="Zkladntext"/>
        <w:rPr>
          <w:b/>
          <w:lang w:val="cs-CZ"/>
        </w:rPr>
      </w:pPr>
    </w:p>
    <w:p w14:paraId="16F6C112" w14:textId="77777777" w:rsidR="00A86C30" w:rsidRPr="00453415" w:rsidRDefault="00A86C30">
      <w:pPr>
        <w:pStyle w:val="Zkladntext"/>
        <w:rPr>
          <w:b/>
          <w:lang w:val="cs-CZ"/>
        </w:rPr>
      </w:pPr>
    </w:p>
    <w:p w14:paraId="13599753" w14:textId="77777777" w:rsidR="00A86C30" w:rsidRPr="00453415" w:rsidRDefault="00A86C30">
      <w:pPr>
        <w:pStyle w:val="Zkladntext"/>
        <w:rPr>
          <w:b/>
          <w:lang w:val="cs-CZ"/>
        </w:rPr>
      </w:pPr>
    </w:p>
    <w:p w14:paraId="6F0EFF13" w14:textId="77777777" w:rsidR="00A86C30" w:rsidRPr="00453415" w:rsidRDefault="00A86C30">
      <w:pPr>
        <w:pStyle w:val="Zkladntext"/>
        <w:rPr>
          <w:b/>
          <w:lang w:val="cs-CZ"/>
        </w:rPr>
      </w:pPr>
    </w:p>
    <w:p w14:paraId="2D5C7763" w14:textId="77777777" w:rsidR="00A86C30" w:rsidRPr="00453415" w:rsidRDefault="00A86C30">
      <w:pPr>
        <w:pStyle w:val="Zkladntext"/>
        <w:rPr>
          <w:b/>
          <w:lang w:val="cs-CZ"/>
        </w:rPr>
      </w:pPr>
    </w:p>
    <w:p w14:paraId="4F5CD1A1" w14:textId="77777777" w:rsidR="00A86C30" w:rsidRPr="00453415" w:rsidRDefault="00A86C30">
      <w:pPr>
        <w:pStyle w:val="Zkladntext"/>
        <w:rPr>
          <w:b/>
          <w:lang w:val="cs-CZ"/>
        </w:rPr>
      </w:pPr>
    </w:p>
    <w:p w14:paraId="36E2DDF6" w14:textId="77777777" w:rsidR="00A86C30" w:rsidRPr="00453415" w:rsidRDefault="00A86C30">
      <w:pPr>
        <w:pStyle w:val="Zkladntext"/>
        <w:rPr>
          <w:b/>
          <w:lang w:val="cs-CZ"/>
        </w:rPr>
      </w:pPr>
    </w:p>
    <w:p w14:paraId="386A035B" w14:textId="77777777" w:rsidR="00A86C30" w:rsidRPr="00453415" w:rsidRDefault="00A86C30">
      <w:pPr>
        <w:pStyle w:val="Zkladntext"/>
        <w:rPr>
          <w:b/>
          <w:lang w:val="cs-CZ"/>
        </w:rPr>
      </w:pPr>
    </w:p>
    <w:p w14:paraId="560F7D7E" w14:textId="77777777" w:rsidR="00A86C30" w:rsidRPr="00453415" w:rsidRDefault="00A86C30">
      <w:pPr>
        <w:pStyle w:val="Zkladntext"/>
        <w:rPr>
          <w:b/>
          <w:lang w:val="cs-CZ"/>
        </w:rPr>
      </w:pPr>
    </w:p>
    <w:p w14:paraId="2B4E36E6" w14:textId="77777777" w:rsidR="00A86C30" w:rsidRPr="00453415" w:rsidRDefault="00A86C30">
      <w:pPr>
        <w:pStyle w:val="Zkladntext"/>
        <w:rPr>
          <w:b/>
          <w:lang w:val="cs-CZ"/>
        </w:rPr>
      </w:pPr>
    </w:p>
    <w:p w14:paraId="729CCD26" w14:textId="77777777" w:rsidR="00A86C30" w:rsidRPr="00453415" w:rsidRDefault="00A86C30">
      <w:pPr>
        <w:pStyle w:val="Zkladntext"/>
        <w:rPr>
          <w:b/>
          <w:lang w:val="cs-CZ"/>
        </w:rPr>
      </w:pPr>
    </w:p>
    <w:p w14:paraId="04772278" w14:textId="77777777" w:rsidR="00A86C30" w:rsidRPr="00453415" w:rsidRDefault="00A86C30">
      <w:pPr>
        <w:pStyle w:val="Zkladntext"/>
        <w:rPr>
          <w:b/>
          <w:lang w:val="cs-CZ"/>
        </w:rPr>
      </w:pPr>
    </w:p>
    <w:p w14:paraId="69720C37" w14:textId="77777777" w:rsidR="00A86C30" w:rsidRPr="00453415" w:rsidRDefault="00A86C30">
      <w:pPr>
        <w:pStyle w:val="Zkladntext"/>
        <w:rPr>
          <w:b/>
          <w:lang w:val="cs-CZ"/>
        </w:rPr>
      </w:pPr>
    </w:p>
    <w:p w14:paraId="574B83C7" w14:textId="77777777" w:rsidR="00A86C30" w:rsidRPr="00453415" w:rsidRDefault="00A86C30">
      <w:pPr>
        <w:pStyle w:val="Zkladntext"/>
        <w:rPr>
          <w:b/>
          <w:lang w:val="cs-CZ"/>
        </w:rPr>
      </w:pPr>
    </w:p>
    <w:p w14:paraId="070B556B" w14:textId="77777777" w:rsidR="00A86C30" w:rsidRPr="00453415" w:rsidRDefault="00A86C30">
      <w:pPr>
        <w:pStyle w:val="Zkladntext"/>
        <w:rPr>
          <w:b/>
          <w:lang w:val="cs-CZ"/>
        </w:rPr>
      </w:pPr>
    </w:p>
    <w:p w14:paraId="58D8A177" w14:textId="77777777" w:rsidR="00A86C30" w:rsidRPr="00453415" w:rsidRDefault="00A86C30">
      <w:pPr>
        <w:pStyle w:val="Zkladntext"/>
        <w:rPr>
          <w:b/>
          <w:lang w:val="cs-CZ"/>
        </w:rPr>
      </w:pPr>
    </w:p>
    <w:p w14:paraId="09B749E5" w14:textId="77777777" w:rsidR="00A86C30" w:rsidRPr="00453415" w:rsidRDefault="00A86C30">
      <w:pPr>
        <w:pStyle w:val="Zkladntext"/>
        <w:rPr>
          <w:b/>
          <w:lang w:val="cs-CZ"/>
        </w:rPr>
      </w:pPr>
    </w:p>
    <w:p w14:paraId="579A8CBD" w14:textId="77777777" w:rsidR="00A86C30" w:rsidRPr="00453415" w:rsidRDefault="00A86C30">
      <w:pPr>
        <w:pStyle w:val="Zkladntext"/>
        <w:rPr>
          <w:b/>
          <w:lang w:val="cs-CZ"/>
        </w:rPr>
      </w:pPr>
    </w:p>
    <w:p w14:paraId="5F16117D" w14:textId="77777777" w:rsidR="00A86C30" w:rsidRPr="00453415" w:rsidRDefault="00A86C30">
      <w:pPr>
        <w:pStyle w:val="Zkladntext"/>
        <w:rPr>
          <w:b/>
          <w:lang w:val="cs-CZ"/>
        </w:rPr>
      </w:pPr>
    </w:p>
    <w:p w14:paraId="6CA9D8A6" w14:textId="77777777" w:rsidR="00A86C30" w:rsidRPr="00453415" w:rsidRDefault="00A86C30">
      <w:pPr>
        <w:pStyle w:val="Zkladntext"/>
        <w:rPr>
          <w:b/>
          <w:lang w:val="cs-CZ"/>
        </w:rPr>
      </w:pPr>
    </w:p>
    <w:p w14:paraId="4AE95C41" w14:textId="77777777" w:rsidR="00A86C30" w:rsidRPr="00453415" w:rsidRDefault="00A86C30">
      <w:pPr>
        <w:pStyle w:val="Zkladntext"/>
        <w:rPr>
          <w:b/>
          <w:lang w:val="cs-CZ"/>
        </w:rPr>
      </w:pPr>
    </w:p>
    <w:p w14:paraId="7584FE81" w14:textId="77777777" w:rsidR="00A86C30" w:rsidRPr="00453415" w:rsidRDefault="00A86C30">
      <w:pPr>
        <w:pStyle w:val="Zkladntext"/>
        <w:rPr>
          <w:b/>
          <w:lang w:val="cs-CZ"/>
        </w:rPr>
      </w:pPr>
    </w:p>
    <w:p w14:paraId="0A24935A" w14:textId="77777777" w:rsidR="00A86C30" w:rsidRPr="00453415" w:rsidRDefault="00A86C30">
      <w:pPr>
        <w:pStyle w:val="Zkladntext"/>
        <w:rPr>
          <w:b/>
          <w:lang w:val="cs-CZ"/>
        </w:rPr>
      </w:pPr>
    </w:p>
    <w:p w14:paraId="38359A2B" w14:textId="77777777" w:rsidR="00A86C30" w:rsidRPr="00453415" w:rsidRDefault="004E4690">
      <w:pPr>
        <w:spacing w:before="221"/>
        <w:ind w:right="278"/>
        <w:jc w:val="right"/>
        <w:rPr>
          <w:rFonts w:ascii="Times New Roman"/>
          <w:sz w:val="24"/>
          <w:lang w:val="cs-CZ"/>
        </w:rPr>
      </w:pPr>
      <w:r w:rsidRPr="00453415">
        <w:rPr>
          <w:rFonts w:ascii="Times New Roman"/>
          <w:sz w:val="24"/>
          <w:lang w:val="cs-CZ"/>
        </w:rPr>
        <w:t>4</w:t>
      </w:r>
    </w:p>
    <w:p w14:paraId="7B683F7B" w14:textId="77777777" w:rsidR="00A86C30" w:rsidRPr="00453415" w:rsidRDefault="00A86C30">
      <w:pPr>
        <w:jc w:val="right"/>
        <w:rPr>
          <w:rFonts w:ascii="Times New Roman"/>
          <w:sz w:val="24"/>
          <w:lang w:val="cs-CZ"/>
        </w:rPr>
        <w:sectPr w:rsidR="00A86C30" w:rsidRPr="00453415">
          <w:headerReference w:type="default" r:id="rId21"/>
          <w:footerReference w:type="default" r:id="rId22"/>
          <w:pgSz w:w="11910" w:h="16840"/>
          <w:pgMar w:top="900" w:right="437" w:bottom="520" w:left="560" w:header="0" w:footer="339" w:gutter="0"/>
          <w:pgNumType w:start="14"/>
          <w:cols w:space="708"/>
        </w:sectPr>
      </w:pPr>
    </w:p>
    <w:p w14:paraId="6958460C" w14:textId="77777777" w:rsidR="00A86C30" w:rsidRPr="00453415" w:rsidRDefault="004E4690">
      <w:pPr>
        <w:spacing w:before="63"/>
        <w:ind w:right="117"/>
        <w:jc w:val="center"/>
        <w:rPr>
          <w:b/>
          <w:sz w:val="28"/>
          <w:lang w:val="cs-CZ"/>
        </w:rPr>
      </w:pPr>
      <w:r w:rsidRPr="00453415">
        <w:rPr>
          <w:rFonts w:ascii="Times New Roman" w:hAnsi="Times New Roman"/>
          <w:spacing w:val="-71"/>
          <w:sz w:val="28"/>
          <w:u w:val="thick"/>
          <w:lang w:val="cs-CZ"/>
        </w:rPr>
        <w:lastRenderedPageBreak/>
        <w:t xml:space="preserve"> </w:t>
      </w:r>
      <w:r w:rsidRPr="00453415">
        <w:rPr>
          <w:b/>
          <w:sz w:val="28"/>
          <w:u w:val="thick"/>
          <w:lang w:val="cs-CZ"/>
        </w:rPr>
        <w:t>Část 1 – BOZP a kvalita</w:t>
      </w:r>
    </w:p>
    <w:p w14:paraId="7A8417A4" w14:textId="77777777" w:rsidR="00A86C30" w:rsidRPr="00453415" w:rsidRDefault="00A86C30">
      <w:pPr>
        <w:pStyle w:val="Zkladntext"/>
        <w:rPr>
          <w:b/>
          <w:sz w:val="16"/>
          <w:lang w:val="cs-CZ"/>
        </w:rPr>
      </w:pPr>
    </w:p>
    <w:p w14:paraId="388BF440" w14:textId="77777777" w:rsidR="00A86C30" w:rsidRPr="00453415" w:rsidRDefault="004E4690">
      <w:pPr>
        <w:spacing w:before="93"/>
        <w:ind w:right="120"/>
        <w:jc w:val="center"/>
        <w:rPr>
          <w:b/>
          <w:sz w:val="24"/>
          <w:lang w:val="cs-CZ"/>
        </w:rPr>
      </w:pPr>
      <w:r w:rsidRPr="00453415">
        <w:rPr>
          <w:rFonts w:ascii="Times New Roman" w:hAnsi="Times New Roman"/>
          <w:spacing w:val="-60"/>
          <w:sz w:val="24"/>
          <w:u w:val="thick"/>
          <w:lang w:val="cs-CZ"/>
        </w:rPr>
        <w:t xml:space="preserve"> </w:t>
      </w:r>
      <w:r w:rsidRPr="00453415">
        <w:rPr>
          <w:b/>
          <w:sz w:val="24"/>
          <w:u w:val="thick"/>
          <w:lang w:val="cs-CZ"/>
        </w:rPr>
        <w:t>Obecná ustanovení</w:t>
      </w:r>
    </w:p>
    <w:p w14:paraId="6C2616E3" w14:textId="77777777" w:rsidR="00A86C30" w:rsidRPr="00453415" w:rsidRDefault="004E4690">
      <w:pPr>
        <w:spacing w:before="185"/>
        <w:ind w:left="160" w:right="321"/>
        <w:rPr>
          <w:lang w:val="cs-CZ"/>
        </w:rPr>
      </w:pPr>
      <w:r w:rsidRPr="00453415">
        <w:rPr>
          <w:lang w:val="cs-CZ"/>
        </w:rPr>
        <w:t>Hlavní dodavatel musí informovat odpovědnou osobu ÚPV o počtu osob, které se budou pohybovat na místě provádění prací.</w:t>
      </w:r>
    </w:p>
    <w:p w14:paraId="0C48E1ED" w14:textId="77777777" w:rsidR="00A86C30" w:rsidRPr="00453415" w:rsidRDefault="004E4690">
      <w:pPr>
        <w:spacing w:before="182" w:line="415" w:lineRule="auto"/>
        <w:ind w:left="160" w:right="570"/>
        <w:rPr>
          <w:lang w:val="cs-CZ"/>
        </w:rPr>
      </w:pPr>
      <w:r w:rsidRPr="00453415">
        <w:rPr>
          <w:lang w:val="cs-CZ"/>
        </w:rPr>
        <w:t>Každý dodavatel musí předem nahlásit, jaké energie a v jakém množství bude potřebovat pro své práce. Každý dodavatel musí přizpůsobit čas</w:t>
      </w:r>
      <w:r w:rsidRPr="00453415">
        <w:rPr>
          <w:lang w:val="cs-CZ"/>
        </w:rPr>
        <w:t>ový harmonogram prací podmínkám stanoveným ÚPV.</w:t>
      </w:r>
    </w:p>
    <w:p w14:paraId="63100475" w14:textId="77777777" w:rsidR="00A86C30" w:rsidRPr="00453415" w:rsidRDefault="004E4690">
      <w:pPr>
        <w:ind w:left="160"/>
        <w:rPr>
          <w:lang w:val="cs-CZ"/>
        </w:rPr>
      </w:pPr>
      <w:r w:rsidRPr="00453415">
        <w:rPr>
          <w:lang w:val="cs-CZ"/>
        </w:rPr>
        <w:t>Každý dodavatel musí předem sdělit odpovědné osobě ÚPV, kolik místa bude potřebovat pro uskladnění svého materiálu v průběhu svých prací.</w:t>
      </w:r>
    </w:p>
    <w:p w14:paraId="7887E1A7" w14:textId="77777777" w:rsidR="00A86C30" w:rsidRPr="00453415" w:rsidRDefault="004E4690">
      <w:pPr>
        <w:spacing w:before="184"/>
        <w:ind w:left="160" w:right="321"/>
        <w:rPr>
          <w:lang w:val="cs-CZ"/>
        </w:rPr>
      </w:pPr>
      <w:r w:rsidRPr="00453415">
        <w:rPr>
          <w:lang w:val="cs-CZ"/>
        </w:rPr>
        <w:t>Každý dodavatel musí předem pro lepší koordinaci stanovit četnost svýc</w:t>
      </w:r>
      <w:r w:rsidRPr="00453415">
        <w:rPr>
          <w:lang w:val="cs-CZ"/>
        </w:rPr>
        <w:t>h dodávek na místo realizace prací. U zásobování do pater musí dodavatel předem sdělit způsob dopravy do</w:t>
      </w:r>
      <w:r w:rsidRPr="00453415">
        <w:rPr>
          <w:spacing w:val="-6"/>
          <w:lang w:val="cs-CZ"/>
        </w:rPr>
        <w:t xml:space="preserve"> </w:t>
      </w:r>
      <w:r w:rsidRPr="00453415">
        <w:rPr>
          <w:lang w:val="cs-CZ"/>
        </w:rPr>
        <w:t>pater.</w:t>
      </w:r>
    </w:p>
    <w:p w14:paraId="0FE8CC1E" w14:textId="77777777" w:rsidR="00A86C30" w:rsidRPr="00453415" w:rsidRDefault="004E4690">
      <w:pPr>
        <w:spacing w:before="183"/>
        <w:ind w:left="160"/>
        <w:rPr>
          <w:lang w:val="cs-CZ"/>
        </w:rPr>
      </w:pPr>
      <w:r w:rsidRPr="00453415">
        <w:rPr>
          <w:lang w:val="cs-CZ"/>
        </w:rPr>
        <w:t>Každý dodavatel odevzdá před započetím prací plán svých prací, aby bylo možné zajistit ze strany ÚPV účinnou synchronizaci všech dalších prací a</w:t>
      </w:r>
      <w:r w:rsidRPr="00453415">
        <w:rPr>
          <w:lang w:val="cs-CZ"/>
        </w:rPr>
        <w:t xml:space="preserve"> činností ÚPV.</w:t>
      </w:r>
    </w:p>
    <w:p w14:paraId="70EB4588" w14:textId="77777777" w:rsidR="00A86C30" w:rsidRPr="00453415" w:rsidRDefault="004E4690">
      <w:pPr>
        <w:spacing w:before="186"/>
        <w:ind w:left="160" w:right="321"/>
        <w:rPr>
          <w:lang w:val="cs-CZ"/>
        </w:rPr>
      </w:pPr>
      <w:r w:rsidRPr="00453415">
        <w:rPr>
          <w:lang w:val="cs-CZ"/>
        </w:rPr>
        <w:t>Každý dodavatel se zavazuje, že bude své práce koordinovat se všemi případnými ostatními dodavateli. Toto opatření umožní organizovat práce různých firem na jednom místě.</w:t>
      </w:r>
    </w:p>
    <w:p w14:paraId="0CD759D0" w14:textId="77777777" w:rsidR="00A86C30" w:rsidRPr="00453415" w:rsidRDefault="00A86C30">
      <w:pPr>
        <w:pStyle w:val="Zkladntext"/>
        <w:spacing w:before="10"/>
        <w:rPr>
          <w:sz w:val="21"/>
          <w:lang w:val="cs-CZ"/>
        </w:rPr>
      </w:pPr>
    </w:p>
    <w:p w14:paraId="3C9D2727" w14:textId="77777777" w:rsidR="00A86C30" w:rsidRPr="00453415" w:rsidRDefault="004E4690">
      <w:pPr>
        <w:spacing w:before="1"/>
        <w:ind w:left="160"/>
        <w:rPr>
          <w:lang w:val="cs-CZ"/>
        </w:rPr>
      </w:pPr>
      <w:r w:rsidRPr="00453415">
        <w:rPr>
          <w:lang w:val="cs-CZ"/>
        </w:rPr>
        <w:t>Každý dodavatel musí oznámit odpovědnému pracovníkovi ÚPV jakýkoli pr</w:t>
      </w:r>
      <w:r w:rsidRPr="00453415">
        <w:rPr>
          <w:lang w:val="cs-CZ"/>
        </w:rPr>
        <w:t>oblém týkající se postupu prací.</w:t>
      </w:r>
    </w:p>
    <w:p w14:paraId="73F3CB8C" w14:textId="77777777" w:rsidR="00A86C30" w:rsidRPr="00453415" w:rsidRDefault="00A86C30">
      <w:pPr>
        <w:pStyle w:val="Zkladntext"/>
        <w:rPr>
          <w:sz w:val="22"/>
          <w:lang w:val="cs-CZ"/>
        </w:rPr>
      </w:pPr>
    </w:p>
    <w:p w14:paraId="6AD4A587" w14:textId="77777777" w:rsidR="00A86C30" w:rsidRPr="00453415" w:rsidRDefault="004E4690">
      <w:pPr>
        <w:ind w:left="160" w:right="274"/>
        <w:jc w:val="both"/>
        <w:rPr>
          <w:lang w:val="cs-CZ"/>
        </w:rPr>
      </w:pPr>
      <w:r w:rsidRPr="00453415">
        <w:rPr>
          <w:lang w:val="cs-CZ"/>
        </w:rPr>
        <w:t>Každý dodavatel musí po sobě zajistit úklid. Tříděný odpad je nutné bezpečně skladovat, a to podle doporučení ustanoveném v hlavní smlouvě. Pokud dodavatel není schopen své závazky splnit, zajistí odpovědný pracovník ÚPV p</w:t>
      </w:r>
      <w:r w:rsidRPr="00453415">
        <w:rPr>
          <w:lang w:val="cs-CZ"/>
        </w:rPr>
        <w:t>rovedení úklidových prací na náklady dodavatele.</w:t>
      </w:r>
    </w:p>
    <w:p w14:paraId="7ADF2CFE" w14:textId="77777777" w:rsidR="00A86C30" w:rsidRPr="00453415" w:rsidRDefault="00A86C30">
      <w:pPr>
        <w:pStyle w:val="Zkladntext"/>
        <w:rPr>
          <w:sz w:val="24"/>
          <w:lang w:val="cs-CZ"/>
        </w:rPr>
      </w:pPr>
    </w:p>
    <w:p w14:paraId="5ECDFD57" w14:textId="77777777" w:rsidR="00A86C30" w:rsidRPr="00453415" w:rsidRDefault="004E4690">
      <w:pPr>
        <w:spacing w:before="185"/>
        <w:ind w:right="118"/>
        <w:jc w:val="center"/>
        <w:rPr>
          <w:b/>
          <w:sz w:val="24"/>
          <w:lang w:val="cs-CZ"/>
        </w:rPr>
      </w:pPr>
      <w:r w:rsidRPr="00453415">
        <w:rPr>
          <w:rFonts w:ascii="Times New Roman" w:hAnsi="Times New Roman"/>
          <w:spacing w:val="-60"/>
          <w:sz w:val="24"/>
          <w:u w:val="thick"/>
          <w:lang w:val="cs-CZ"/>
        </w:rPr>
        <w:t xml:space="preserve"> </w:t>
      </w:r>
      <w:r w:rsidRPr="00453415">
        <w:rPr>
          <w:b/>
          <w:sz w:val="24"/>
          <w:u w:val="thick"/>
          <w:lang w:val="cs-CZ"/>
        </w:rPr>
        <w:t>Hygienická a bezpečnostní pravidla</w:t>
      </w:r>
    </w:p>
    <w:p w14:paraId="1F7CD031" w14:textId="77777777" w:rsidR="00A86C30" w:rsidRPr="00453415" w:rsidRDefault="00A86C30">
      <w:pPr>
        <w:pStyle w:val="Zkladntext"/>
        <w:spacing w:before="10"/>
        <w:rPr>
          <w:b/>
          <w:sz w:val="15"/>
          <w:lang w:val="cs-CZ"/>
        </w:rPr>
      </w:pPr>
    </w:p>
    <w:p w14:paraId="124BBC9F" w14:textId="77777777" w:rsidR="00A86C30" w:rsidRPr="00453415" w:rsidRDefault="004E4690">
      <w:pPr>
        <w:spacing w:before="93"/>
        <w:ind w:left="160" w:right="272"/>
        <w:jc w:val="both"/>
        <w:rPr>
          <w:lang w:val="cs-CZ"/>
        </w:rPr>
      </w:pPr>
      <w:r w:rsidRPr="00453415">
        <w:rPr>
          <w:lang w:val="cs-CZ"/>
        </w:rPr>
        <w:t>Každý dodavatel se zavazuje, že bude dodržovat hygienická a bezpečnostní pravidla, vztahující se k jeho pracím a stanovená v platné legislativě, dále pak zvláštní pravidla předepsaná ze strany ÚPV, jimž se musí povinně přizpůsobit.</w:t>
      </w:r>
    </w:p>
    <w:p w14:paraId="7E8FEAE9" w14:textId="77777777" w:rsidR="00A86C30" w:rsidRPr="00453415" w:rsidRDefault="00A86C30">
      <w:pPr>
        <w:pStyle w:val="Zkladntext"/>
        <w:spacing w:before="10"/>
        <w:rPr>
          <w:sz w:val="21"/>
          <w:lang w:val="cs-CZ"/>
        </w:rPr>
      </w:pPr>
    </w:p>
    <w:p w14:paraId="7233F3F6" w14:textId="77777777" w:rsidR="00A86C30" w:rsidRPr="00453415" w:rsidRDefault="004E4690">
      <w:pPr>
        <w:ind w:left="160" w:right="272"/>
        <w:jc w:val="both"/>
        <w:rPr>
          <w:b/>
          <w:lang w:val="cs-CZ"/>
        </w:rPr>
      </w:pPr>
      <w:r w:rsidRPr="00453415">
        <w:rPr>
          <w:lang w:val="cs-CZ"/>
        </w:rPr>
        <w:t>Každý dodavatel zajišťuje bezpečnost svých vlastních zaměstnanců a všech dalších osob, které budou provádět jeho práce, a všech ostatních, kteří budou na jejich práci dohlížet a kontrolovat ji. Tyto osoby musí být před vstupem na místo provádění prací prok</w:t>
      </w:r>
      <w:r w:rsidRPr="00453415">
        <w:rPr>
          <w:lang w:val="cs-CZ"/>
        </w:rPr>
        <w:t>azatelně seznámeny s bezpečnostními pokyny, možnými nebezpečími apod. a musí být vybaveny příslušnými osobními ochrannými prostředky, úměrnými nebezpečím ohrožení jejich bezpečnosti a zdraví. Zařízení pro bezpečnost jednotlivce musí být ve shodě   s platný</w:t>
      </w:r>
      <w:r w:rsidRPr="00453415">
        <w:rPr>
          <w:lang w:val="cs-CZ"/>
        </w:rPr>
        <w:t>m nařízením. Bezpečnostní vybavení musí být schopna čelit případným</w:t>
      </w:r>
      <w:r w:rsidRPr="00453415">
        <w:rPr>
          <w:spacing w:val="-7"/>
          <w:lang w:val="cs-CZ"/>
        </w:rPr>
        <w:t xml:space="preserve"> </w:t>
      </w:r>
      <w:r w:rsidRPr="00453415">
        <w:rPr>
          <w:lang w:val="cs-CZ"/>
        </w:rPr>
        <w:t>rizikům</w:t>
      </w:r>
      <w:r w:rsidRPr="00453415">
        <w:rPr>
          <w:b/>
          <w:lang w:val="cs-CZ"/>
        </w:rPr>
        <w:t>.</w:t>
      </w:r>
    </w:p>
    <w:p w14:paraId="4E23265E" w14:textId="77777777" w:rsidR="00A86C30" w:rsidRPr="00453415" w:rsidRDefault="00A86C30">
      <w:pPr>
        <w:pStyle w:val="Zkladntext"/>
        <w:spacing w:before="2"/>
        <w:rPr>
          <w:b/>
          <w:sz w:val="24"/>
          <w:lang w:val="cs-CZ"/>
        </w:rPr>
      </w:pPr>
    </w:p>
    <w:p w14:paraId="3583C3AF" w14:textId="77777777" w:rsidR="00A86C30" w:rsidRPr="00453415" w:rsidRDefault="004E4690">
      <w:pPr>
        <w:ind w:left="160" w:right="275"/>
        <w:jc w:val="both"/>
        <w:rPr>
          <w:lang w:val="cs-CZ"/>
        </w:rPr>
      </w:pPr>
      <w:r w:rsidRPr="00453415">
        <w:rPr>
          <w:lang w:val="cs-CZ"/>
        </w:rPr>
        <w:t>Každý dodavatel je zodpovědný za jakékoli nehody nebo škody, které způsobí komukoli dalšímu, a to         z důvodu chybného provádění svých prací nebo činností kteréhokoli svého</w:t>
      </w:r>
      <w:r w:rsidRPr="00453415">
        <w:rPr>
          <w:spacing w:val="-9"/>
          <w:lang w:val="cs-CZ"/>
        </w:rPr>
        <w:t xml:space="preserve"> </w:t>
      </w:r>
      <w:r w:rsidRPr="00453415">
        <w:rPr>
          <w:lang w:val="cs-CZ"/>
        </w:rPr>
        <w:t>pracovníka.</w:t>
      </w:r>
    </w:p>
    <w:p w14:paraId="1AF6DAC1" w14:textId="77777777" w:rsidR="00A86C30" w:rsidRPr="00453415" w:rsidRDefault="00A86C30">
      <w:pPr>
        <w:pStyle w:val="Zkladntext"/>
        <w:rPr>
          <w:sz w:val="22"/>
          <w:lang w:val="cs-CZ"/>
        </w:rPr>
      </w:pPr>
    </w:p>
    <w:p w14:paraId="0B32F136" w14:textId="77777777" w:rsidR="00A86C30" w:rsidRPr="00453415" w:rsidRDefault="004E4690">
      <w:pPr>
        <w:ind w:left="160" w:right="274"/>
        <w:jc w:val="both"/>
        <w:rPr>
          <w:lang w:val="cs-CZ"/>
        </w:rPr>
      </w:pPr>
      <w:r w:rsidRPr="00453415">
        <w:rPr>
          <w:lang w:val="cs-CZ"/>
        </w:rPr>
        <w:t>Je nutné dávat přednost kolektivní prevenci úrazů před individuální prevencí úrazů, např.: upřednostňovat sítě (pletiva) pod konstrukcí před pevnými či pojízdnými bezpečnostními popruhy každého pracovníka zvlášť.</w:t>
      </w:r>
    </w:p>
    <w:p w14:paraId="3C5C68F4" w14:textId="77777777" w:rsidR="00A86C30" w:rsidRPr="00453415" w:rsidRDefault="00A86C30">
      <w:pPr>
        <w:pStyle w:val="Zkladntext"/>
        <w:rPr>
          <w:sz w:val="24"/>
          <w:lang w:val="cs-CZ"/>
        </w:rPr>
      </w:pPr>
    </w:p>
    <w:p w14:paraId="4033254B" w14:textId="77777777" w:rsidR="00A86C30" w:rsidRPr="00453415" w:rsidRDefault="00A86C30">
      <w:pPr>
        <w:pStyle w:val="Zkladntext"/>
        <w:spacing w:before="11"/>
        <w:rPr>
          <w:sz w:val="23"/>
          <w:lang w:val="cs-CZ"/>
        </w:rPr>
      </w:pPr>
    </w:p>
    <w:p w14:paraId="052A811F" w14:textId="77777777" w:rsidR="00A86C30" w:rsidRPr="00453415" w:rsidRDefault="004E4690">
      <w:pPr>
        <w:ind w:right="120"/>
        <w:jc w:val="center"/>
        <w:rPr>
          <w:b/>
          <w:sz w:val="24"/>
          <w:lang w:val="cs-CZ"/>
        </w:rPr>
      </w:pPr>
      <w:r w:rsidRPr="00453415">
        <w:rPr>
          <w:rFonts w:ascii="Times New Roman" w:hAnsi="Times New Roman"/>
          <w:spacing w:val="-60"/>
          <w:sz w:val="24"/>
          <w:u w:val="thick"/>
          <w:lang w:val="cs-CZ"/>
        </w:rPr>
        <w:t xml:space="preserve"> </w:t>
      </w:r>
      <w:r w:rsidRPr="00453415">
        <w:rPr>
          <w:b/>
          <w:sz w:val="24"/>
          <w:u w:val="thick"/>
          <w:lang w:val="cs-CZ"/>
        </w:rPr>
        <w:t>Pracovní postupy</w:t>
      </w:r>
    </w:p>
    <w:p w14:paraId="4AA831B1" w14:textId="77777777" w:rsidR="00A86C30" w:rsidRPr="00453415" w:rsidRDefault="00A86C30">
      <w:pPr>
        <w:pStyle w:val="Zkladntext"/>
        <w:spacing w:before="11"/>
        <w:rPr>
          <w:b/>
          <w:sz w:val="13"/>
          <w:lang w:val="cs-CZ"/>
        </w:rPr>
      </w:pPr>
    </w:p>
    <w:p w14:paraId="31872C51" w14:textId="77777777" w:rsidR="00A86C30" w:rsidRPr="00453415" w:rsidRDefault="004E4690">
      <w:pPr>
        <w:spacing w:before="94"/>
        <w:ind w:left="160" w:right="321"/>
        <w:rPr>
          <w:lang w:val="cs-CZ"/>
        </w:rPr>
      </w:pPr>
      <w:r w:rsidRPr="00453415">
        <w:rPr>
          <w:lang w:val="cs-CZ"/>
        </w:rPr>
        <w:t>Každý dod</w:t>
      </w:r>
      <w:r w:rsidRPr="00453415">
        <w:rPr>
          <w:lang w:val="cs-CZ"/>
        </w:rPr>
        <w:t>avatel je povinen ověřit přiměřenost svých pracovních postupů vůči postupům, které předpokládají případné spolupracující firmy, zvláště co se týká na sebe navazujících prací.</w:t>
      </w:r>
    </w:p>
    <w:p w14:paraId="29BBF12D" w14:textId="77777777" w:rsidR="00A86C30" w:rsidRPr="00453415" w:rsidRDefault="00A86C30">
      <w:pPr>
        <w:pStyle w:val="Zkladntext"/>
        <w:rPr>
          <w:lang w:val="cs-CZ"/>
        </w:rPr>
      </w:pPr>
    </w:p>
    <w:p w14:paraId="2A200558" w14:textId="77777777" w:rsidR="00A86C30" w:rsidRPr="00453415" w:rsidRDefault="00A86C30">
      <w:pPr>
        <w:pStyle w:val="Zkladntext"/>
        <w:rPr>
          <w:lang w:val="cs-CZ"/>
        </w:rPr>
      </w:pPr>
    </w:p>
    <w:p w14:paraId="2979CB13" w14:textId="77777777" w:rsidR="00A86C30" w:rsidRPr="00453415" w:rsidRDefault="00A86C30">
      <w:pPr>
        <w:pStyle w:val="Zkladntext"/>
        <w:rPr>
          <w:lang w:val="cs-CZ"/>
        </w:rPr>
      </w:pPr>
    </w:p>
    <w:p w14:paraId="40706408" w14:textId="77777777" w:rsidR="00A86C30" w:rsidRPr="00453415" w:rsidRDefault="00A86C30">
      <w:pPr>
        <w:pStyle w:val="Zkladntext"/>
        <w:rPr>
          <w:lang w:val="cs-CZ"/>
        </w:rPr>
      </w:pPr>
    </w:p>
    <w:p w14:paraId="32BA4F5D" w14:textId="77777777" w:rsidR="00A86C30" w:rsidRPr="00453415" w:rsidRDefault="00A86C30">
      <w:pPr>
        <w:pStyle w:val="Zkladntext"/>
        <w:spacing w:before="11"/>
        <w:rPr>
          <w:sz w:val="17"/>
          <w:lang w:val="cs-CZ"/>
        </w:rPr>
      </w:pPr>
    </w:p>
    <w:p w14:paraId="30836F10" w14:textId="77777777" w:rsidR="00A86C30" w:rsidRPr="00453415" w:rsidRDefault="004E4690">
      <w:pPr>
        <w:spacing w:before="90"/>
        <w:ind w:right="278"/>
        <w:jc w:val="right"/>
        <w:rPr>
          <w:rFonts w:ascii="Times New Roman"/>
          <w:sz w:val="24"/>
          <w:lang w:val="cs-CZ"/>
        </w:rPr>
      </w:pPr>
      <w:r w:rsidRPr="00453415">
        <w:rPr>
          <w:rFonts w:ascii="Times New Roman"/>
          <w:sz w:val="24"/>
          <w:lang w:val="cs-CZ"/>
        </w:rPr>
        <w:t>5</w:t>
      </w:r>
    </w:p>
    <w:p w14:paraId="3D488F35" w14:textId="77777777" w:rsidR="00A86C30" w:rsidRPr="00453415" w:rsidRDefault="00A86C30">
      <w:pPr>
        <w:jc w:val="right"/>
        <w:rPr>
          <w:rFonts w:ascii="Times New Roman"/>
          <w:sz w:val="24"/>
          <w:lang w:val="cs-CZ"/>
        </w:rPr>
        <w:sectPr w:rsidR="00A86C30" w:rsidRPr="00453415">
          <w:headerReference w:type="default" r:id="rId23"/>
          <w:footerReference w:type="default" r:id="rId24"/>
          <w:pgSz w:w="11910" w:h="16840"/>
          <w:pgMar w:top="640" w:right="437" w:bottom="520" w:left="560" w:header="0" w:footer="339" w:gutter="0"/>
          <w:pgNumType w:start="15"/>
          <w:cols w:space="708"/>
        </w:sectPr>
      </w:pPr>
    </w:p>
    <w:p w14:paraId="23AAA84A" w14:textId="77777777" w:rsidR="00A86C30" w:rsidRPr="00453415" w:rsidRDefault="004E4690">
      <w:pPr>
        <w:spacing w:before="64"/>
        <w:ind w:right="118"/>
        <w:jc w:val="center"/>
        <w:rPr>
          <w:b/>
          <w:sz w:val="24"/>
          <w:lang w:val="cs-CZ"/>
        </w:rPr>
      </w:pPr>
      <w:r w:rsidRPr="00453415">
        <w:rPr>
          <w:b/>
          <w:sz w:val="24"/>
          <w:u w:val="thick"/>
          <w:lang w:val="cs-CZ"/>
        </w:rPr>
        <w:lastRenderedPageBreak/>
        <w:t>Bezpečnostní pravidla</w:t>
      </w:r>
    </w:p>
    <w:p w14:paraId="6506F606" w14:textId="77777777" w:rsidR="00A86C30" w:rsidRPr="00453415" w:rsidRDefault="00A86C30">
      <w:pPr>
        <w:pStyle w:val="Zkladntext"/>
        <w:spacing w:before="9"/>
        <w:rPr>
          <w:b/>
          <w:sz w:val="13"/>
          <w:lang w:val="cs-CZ"/>
        </w:rPr>
      </w:pPr>
    </w:p>
    <w:p w14:paraId="57192789" w14:textId="77777777" w:rsidR="00A86C30" w:rsidRPr="00453415" w:rsidRDefault="004E4690">
      <w:pPr>
        <w:spacing w:before="93"/>
        <w:ind w:left="160" w:right="274"/>
        <w:jc w:val="both"/>
        <w:rPr>
          <w:lang w:val="cs-CZ"/>
        </w:rPr>
      </w:pPr>
      <w:r w:rsidRPr="00453415">
        <w:rPr>
          <w:lang w:val="cs-CZ"/>
        </w:rPr>
        <w:t>Každý dodavatel musí dbát na zachování bezpečnostních instalací a zařízení, umístěných na místě realizace prací. Pod žádnou záminkou nesmí dodavatel na staveništi jakkoli měnit nařízené bezpečnostní instalace ani ochranná opatření.</w:t>
      </w:r>
    </w:p>
    <w:p w14:paraId="7B0E8710" w14:textId="77777777" w:rsidR="00A86C30" w:rsidRPr="00453415" w:rsidRDefault="00A86C30">
      <w:pPr>
        <w:pStyle w:val="Zkladntext"/>
        <w:rPr>
          <w:sz w:val="24"/>
          <w:lang w:val="cs-CZ"/>
        </w:rPr>
      </w:pPr>
    </w:p>
    <w:p w14:paraId="776057E9" w14:textId="77777777" w:rsidR="00A86C30" w:rsidRPr="00453415" w:rsidRDefault="00A86C30">
      <w:pPr>
        <w:pStyle w:val="Zkladntext"/>
        <w:spacing w:before="3"/>
        <w:rPr>
          <w:sz w:val="24"/>
          <w:lang w:val="cs-CZ"/>
        </w:rPr>
      </w:pPr>
    </w:p>
    <w:p w14:paraId="46198373" w14:textId="77777777" w:rsidR="00A86C30" w:rsidRPr="00453415" w:rsidRDefault="004E4690">
      <w:pPr>
        <w:ind w:right="119"/>
        <w:jc w:val="center"/>
        <w:rPr>
          <w:b/>
          <w:sz w:val="24"/>
          <w:lang w:val="cs-CZ"/>
        </w:rPr>
      </w:pPr>
      <w:r w:rsidRPr="00453415">
        <w:rPr>
          <w:b/>
          <w:sz w:val="24"/>
          <w:u w:val="thick"/>
          <w:lang w:val="cs-CZ"/>
        </w:rPr>
        <w:t>Identifikace a klasifi</w:t>
      </w:r>
      <w:r w:rsidRPr="00453415">
        <w:rPr>
          <w:b/>
          <w:sz w:val="24"/>
          <w:u w:val="thick"/>
          <w:lang w:val="cs-CZ"/>
        </w:rPr>
        <w:t>kace rizik</w:t>
      </w:r>
    </w:p>
    <w:p w14:paraId="5BD4ABB7" w14:textId="77777777" w:rsidR="00A86C30" w:rsidRPr="00453415" w:rsidRDefault="00A86C30">
      <w:pPr>
        <w:pStyle w:val="Zkladntext"/>
        <w:spacing w:before="9"/>
        <w:rPr>
          <w:b/>
          <w:sz w:val="15"/>
          <w:lang w:val="cs-CZ"/>
        </w:rPr>
      </w:pPr>
    </w:p>
    <w:p w14:paraId="08CC7CA0" w14:textId="77777777" w:rsidR="00A86C30" w:rsidRPr="00453415" w:rsidRDefault="004E4690">
      <w:pPr>
        <w:spacing w:before="94"/>
        <w:ind w:left="160" w:right="276"/>
        <w:jc w:val="both"/>
        <w:rPr>
          <w:lang w:val="cs-CZ"/>
        </w:rPr>
      </w:pPr>
      <w:r w:rsidRPr="00453415">
        <w:rPr>
          <w:lang w:val="cs-CZ"/>
        </w:rPr>
        <w:t>Všichni dodavatelé budou odpovědným pracovníkem ÚPV, nebo jím pověřenou osobou seznámeni s ní zpracovaným registrem rizik, včetně souvisejících opatření, vedoucích k eliminaci těchto rizik.</w:t>
      </w:r>
    </w:p>
    <w:p w14:paraId="27D5C43E" w14:textId="77777777" w:rsidR="00A86C30" w:rsidRPr="00453415" w:rsidRDefault="004E4690">
      <w:pPr>
        <w:ind w:left="160" w:right="272"/>
        <w:jc w:val="both"/>
        <w:rPr>
          <w:lang w:val="cs-CZ"/>
        </w:rPr>
      </w:pPr>
      <w:r w:rsidRPr="00453415">
        <w:rPr>
          <w:lang w:val="cs-CZ"/>
        </w:rPr>
        <w:t>Ve vztahu k jím prováděným činnostem je každý dodavate</w:t>
      </w:r>
      <w:r w:rsidRPr="00453415">
        <w:rPr>
          <w:lang w:val="cs-CZ"/>
        </w:rPr>
        <w:t>l povinen zpracovat svůj registr rizik, včetně identifikace jejich závažnosti a souvisejících opatření, vedoucích k jejich eliminaci. Tento registr předá odpovědnému pracovníkovi ÚPV, nebo jím pověřené osobě.</w:t>
      </w:r>
    </w:p>
    <w:p w14:paraId="4ED64841" w14:textId="77777777" w:rsidR="00A86C30" w:rsidRPr="00453415" w:rsidRDefault="00A86C30">
      <w:pPr>
        <w:pStyle w:val="Zkladntext"/>
        <w:rPr>
          <w:sz w:val="24"/>
          <w:lang w:val="cs-CZ"/>
        </w:rPr>
      </w:pPr>
    </w:p>
    <w:p w14:paraId="0D9EB544" w14:textId="77777777" w:rsidR="00A86C30" w:rsidRPr="00453415" w:rsidRDefault="00A86C30">
      <w:pPr>
        <w:pStyle w:val="Zkladntext"/>
        <w:rPr>
          <w:sz w:val="22"/>
          <w:lang w:val="cs-CZ"/>
        </w:rPr>
      </w:pPr>
    </w:p>
    <w:p w14:paraId="1C9CA867" w14:textId="77777777" w:rsidR="00A86C30" w:rsidRPr="00453415" w:rsidRDefault="004E4690">
      <w:pPr>
        <w:ind w:right="117"/>
        <w:jc w:val="center"/>
        <w:rPr>
          <w:b/>
          <w:sz w:val="24"/>
          <w:lang w:val="cs-CZ"/>
        </w:rPr>
      </w:pPr>
      <w:r w:rsidRPr="00453415">
        <w:rPr>
          <w:rFonts w:ascii="Times New Roman" w:hAnsi="Times New Roman"/>
          <w:spacing w:val="-60"/>
          <w:sz w:val="24"/>
          <w:u w:val="thick"/>
          <w:lang w:val="cs-CZ"/>
        </w:rPr>
        <w:t xml:space="preserve"> </w:t>
      </w:r>
      <w:r w:rsidRPr="00453415">
        <w:rPr>
          <w:b/>
          <w:sz w:val="24"/>
          <w:u w:val="thick"/>
          <w:lang w:val="cs-CZ"/>
        </w:rPr>
        <w:t>Dodávky a skladování materiálu na stavbě</w:t>
      </w:r>
    </w:p>
    <w:p w14:paraId="40F541D2" w14:textId="77777777" w:rsidR="00A86C30" w:rsidRPr="00453415" w:rsidRDefault="00A86C30">
      <w:pPr>
        <w:pStyle w:val="Zkladntext"/>
        <w:spacing w:before="8"/>
        <w:rPr>
          <w:b/>
          <w:sz w:val="13"/>
          <w:lang w:val="cs-CZ"/>
        </w:rPr>
      </w:pPr>
    </w:p>
    <w:p w14:paraId="1BEAFD4B" w14:textId="77777777" w:rsidR="00A86C30" w:rsidRPr="00453415" w:rsidRDefault="004E4690">
      <w:pPr>
        <w:spacing w:before="94"/>
        <w:ind w:left="160" w:right="274"/>
        <w:jc w:val="both"/>
        <w:rPr>
          <w:lang w:val="cs-CZ"/>
        </w:rPr>
      </w:pPr>
      <w:r w:rsidRPr="00453415">
        <w:rPr>
          <w:lang w:val="cs-CZ"/>
        </w:rPr>
        <w:t>Každý dodavatel musí předem nahlásit odpovědnému pracovníkovi ÚPV, nebo jím pověřené osobě termíny, kdy požaduje zajištění vjezdu do objektu/na místo realizace prací z důvodu dodávky potřebného materiálu.</w:t>
      </w:r>
    </w:p>
    <w:p w14:paraId="2103DE38" w14:textId="77777777" w:rsidR="00A86C30" w:rsidRPr="00453415" w:rsidRDefault="004E4690">
      <w:pPr>
        <w:spacing w:before="2"/>
        <w:ind w:left="160"/>
        <w:jc w:val="both"/>
        <w:rPr>
          <w:lang w:val="cs-CZ"/>
        </w:rPr>
      </w:pPr>
      <w:r w:rsidRPr="00453415">
        <w:rPr>
          <w:lang w:val="cs-CZ"/>
        </w:rPr>
        <w:t>Předem je určen dostatečný a vhodný prostor ke skla</w:t>
      </w:r>
      <w:r w:rsidRPr="00453415">
        <w:rPr>
          <w:lang w:val="cs-CZ"/>
        </w:rPr>
        <w:t>dování dovezeného materiálu.</w:t>
      </w:r>
    </w:p>
    <w:p w14:paraId="2C70D81F" w14:textId="77777777" w:rsidR="00A86C30" w:rsidRPr="00453415" w:rsidRDefault="00A86C30">
      <w:pPr>
        <w:pStyle w:val="Zkladntext"/>
        <w:rPr>
          <w:sz w:val="24"/>
          <w:lang w:val="cs-CZ"/>
        </w:rPr>
      </w:pPr>
    </w:p>
    <w:p w14:paraId="001FE592" w14:textId="77777777" w:rsidR="00A86C30" w:rsidRPr="00453415" w:rsidRDefault="00A86C30">
      <w:pPr>
        <w:pStyle w:val="Zkladntext"/>
        <w:spacing w:before="10"/>
        <w:rPr>
          <w:sz w:val="21"/>
          <w:lang w:val="cs-CZ"/>
        </w:rPr>
      </w:pPr>
    </w:p>
    <w:p w14:paraId="62B6D061" w14:textId="77777777" w:rsidR="00A86C30" w:rsidRPr="00453415" w:rsidRDefault="004E4690">
      <w:pPr>
        <w:ind w:right="119"/>
        <w:jc w:val="center"/>
        <w:rPr>
          <w:b/>
          <w:sz w:val="24"/>
          <w:lang w:val="cs-CZ"/>
        </w:rPr>
      </w:pPr>
      <w:r w:rsidRPr="00453415">
        <w:rPr>
          <w:rFonts w:ascii="Times New Roman" w:hAnsi="Times New Roman"/>
          <w:spacing w:val="-60"/>
          <w:sz w:val="24"/>
          <w:u w:val="thick"/>
          <w:lang w:val="cs-CZ"/>
        </w:rPr>
        <w:t xml:space="preserve"> </w:t>
      </w:r>
      <w:r w:rsidRPr="00453415">
        <w:rPr>
          <w:b/>
          <w:sz w:val="24"/>
          <w:u w:val="thick"/>
          <w:lang w:val="cs-CZ"/>
        </w:rPr>
        <w:t>Kvalita materiálu použitého na stavbě</w:t>
      </w:r>
    </w:p>
    <w:p w14:paraId="1A64F7E0" w14:textId="77777777" w:rsidR="00A86C30" w:rsidRPr="00453415" w:rsidRDefault="00A86C30">
      <w:pPr>
        <w:pStyle w:val="Zkladntext"/>
        <w:spacing w:before="9"/>
        <w:rPr>
          <w:b/>
          <w:sz w:val="15"/>
          <w:lang w:val="cs-CZ"/>
        </w:rPr>
      </w:pPr>
    </w:p>
    <w:p w14:paraId="2E861E0C" w14:textId="5E1B7468" w:rsidR="00A86C30" w:rsidRPr="00453415" w:rsidRDefault="004E4690">
      <w:pPr>
        <w:spacing w:before="94"/>
        <w:ind w:left="160" w:right="274"/>
        <w:jc w:val="both"/>
        <w:rPr>
          <w:lang w:val="cs-CZ"/>
        </w:rPr>
      </w:pPr>
      <w:r w:rsidRPr="00453415">
        <w:rPr>
          <w:lang w:val="cs-CZ"/>
        </w:rPr>
        <w:t xml:space="preserve">Každý dodavatel se zavazuje, že u všech zařízení (jeřáby, výtahy, lešení, ochranná zábradlí nebo sítě/pletiva, elektrická zařízení apod.) a pomocných prostředků (např. zvedací, tlaková </w:t>
      </w:r>
      <w:r w:rsidRPr="00453415">
        <w:rPr>
          <w:lang w:val="cs-CZ"/>
        </w:rPr>
        <w:t>a elektrická zařízení), u kterých musí být podle příslušných předpisů prováděny revize, kontroly apod. budou tyto provedeny před zahájením jejich používání a v průběhu realizace prací musí být podle v předpisech stanovených intervalech obnovovány.  Záznamy</w:t>
      </w:r>
      <w:r w:rsidRPr="00453415">
        <w:rPr>
          <w:lang w:val="cs-CZ"/>
        </w:rPr>
        <w:t xml:space="preserve"> o těchto </w:t>
      </w:r>
      <w:r w:rsidR="00453415" w:rsidRPr="00453415">
        <w:rPr>
          <w:lang w:val="cs-CZ"/>
        </w:rPr>
        <w:t>revizích, kontrolách</w:t>
      </w:r>
      <w:r w:rsidRPr="00453415">
        <w:rPr>
          <w:lang w:val="cs-CZ"/>
        </w:rPr>
        <w:t xml:space="preserve"> atd. </w:t>
      </w:r>
      <w:proofErr w:type="gramStart"/>
      <w:r w:rsidRPr="00453415">
        <w:rPr>
          <w:lang w:val="cs-CZ"/>
        </w:rPr>
        <w:t>musí  být</w:t>
      </w:r>
      <w:proofErr w:type="gramEnd"/>
      <w:r w:rsidRPr="00453415">
        <w:rPr>
          <w:lang w:val="cs-CZ"/>
        </w:rPr>
        <w:t xml:space="preserve"> k dispozici      u zařízení, nebo u příslušného vedoucího pracovníka dodavatele. Za výše uvedené prostředky, dodané jinými firmami, bude zodpovědný příslušný</w:t>
      </w:r>
      <w:r w:rsidRPr="00453415">
        <w:rPr>
          <w:spacing w:val="-7"/>
          <w:lang w:val="cs-CZ"/>
        </w:rPr>
        <w:t xml:space="preserve"> </w:t>
      </w:r>
      <w:r w:rsidRPr="00453415">
        <w:rPr>
          <w:lang w:val="cs-CZ"/>
        </w:rPr>
        <w:t>dodavatel.</w:t>
      </w:r>
    </w:p>
    <w:p w14:paraId="6A3B8BBF" w14:textId="77777777" w:rsidR="00A86C30" w:rsidRPr="00453415" w:rsidRDefault="00A86C30">
      <w:pPr>
        <w:pStyle w:val="Zkladntext"/>
        <w:spacing w:before="2"/>
        <w:rPr>
          <w:sz w:val="22"/>
          <w:lang w:val="cs-CZ"/>
        </w:rPr>
      </w:pPr>
    </w:p>
    <w:p w14:paraId="096D12FB" w14:textId="77777777" w:rsidR="00A86C30" w:rsidRPr="00453415" w:rsidRDefault="004E4690">
      <w:pPr>
        <w:ind w:left="160" w:right="277"/>
        <w:jc w:val="both"/>
        <w:rPr>
          <w:lang w:val="cs-CZ"/>
        </w:rPr>
      </w:pPr>
      <w:r w:rsidRPr="00453415">
        <w:rPr>
          <w:lang w:val="cs-CZ"/>
        </w:rPr>
        <w:t>Každý dodavatel se zavazuje, že bude na</w:t>
      </w:r>
      <w:r w:rsidRPr="00453415">
        <w:rPr>
          <w:lang w:val="cs-CZ"/>
        </w:rPr>
        <w:t xml:space="preserve"> místě prací manipulovat se všemi materiály pomocí normalizovaných nářadí a přístrojů, které budou v dobrém stavu.</w:t>
      </w:r>
    </w:p>
    <w:p w14:paraId="387DCC93" w14:textId="77777777" w:rsidR="00A86C30" w:rsidRPr="00453415" w:rsidRDefault="00A86C30">
      <w:pPr>
        <w:pStyle w:val="Zkladntext"/>
        <w:spacing w:before="10"/>
        <w:rPr>
          <w:sz w:val="23"/>
          <w:lang w:val="cs-CZ"/>
        </w:rPr>
      </w:pPr>
    </w:p>
    <w:p w14:paraId="4D1DEF61" w14:textId="77777777" w:rsidR="00A86C30" w:rsidRPr="00453415" w:rsidRDefault="004E4690">
      <w:pPr>
        <w:ind w:left="160" w:right="273"/>
        <w:jc w:val="both"/>
        <w:rPr>
          <w:lang w:val="cs-CZ"/>
        </w:rPr>
      </w:pPr>
      <w:r w:rsidRPr="00453415">
        <w:rPr>
          <w:lang w:val="cs-CZ"/>
        </w:rPr>
        <w:t>Každý dodavatel musí průběžně dodávat svým zaměstnancům potřeby, nezbytné pro dodržování hygienických a bezpečnostních pravidel. Seznam těch</w:t>
      </w:r>
      <w:r w:rsidRPr="00453415">
        <w:rPr>
          <w:lang w:val="cs-CZ"/>
        </w:rPr>
        <w:t>to materiálů není omezen platnou legislativou.</w:t>
      </w:r>
    </w:p>
    <w:p w14:paraId="10753D20" w14:textId="77777777" w:rsidR="00A86C30" w:rsidRPr="00453415" w:rsidRDefault="00A86C30">
      <w:pPr>
        <w:pStyle w:val="Zkladntext"/>
        <w:rPr>
          <w:sz w:val="24"/>
          <w:lang w:val="cs-CZ"/>
        </w:rPr>
      </w:pPr>
    </w:p>
    <w:p w14:paraId="7CB6A2C7" w14:textId="77777777" w:rsidR="00A86C30" w:rsidRPr="00453415" w:rsidRDefault="00A86C30">
      <w:pPr>
        <w:pStyle w:val="Zkladntext"/>
        <w:spacing w:before="1"/>
        <w:rPr>
          <w:sz w:val="24"/>
          <w:lang w:val="cs-CZ"/>
        </w:rPr>
      </w:pPr>
    </w:p>
    <w:p w14:paraId="058FA84E" w14:textId="77777777" w:rsidR="00A86C30" w:rsidRPr="00453415" w:rsidRDefault="004E4690">
      <w:pPr>
        <w:ind w:right="120"/>
        <w:jc w:val="center"/>
        <w:rPr>
          <w:b/>
          <w:sz w:val="24"/>
          <w:lang w:val="cs-CZ"/>
        </w:rPr>
      </w:pPr>
      <w:r w:rsidRPr="00453415">
        <w:rPr>
          <w:rFonts w:ascii="Times New Roman" w:hAnsi="Times New Roman"/>
          <w:spacing w:val="-60"/>
          <w:sz w:val="24"/>
          <w:u w:val="thick"/>
          <w:lang w:val="cs-CZ"/>
        </w:rPr>
        <w:t xml:space="preserve"> </w:t>
      </w:r>
      <w:r w:rsidRPr="00453415">
        <w:rPr>
          <w:b/>
          <w:sz w:val="24"/>
          <w:u w:val="thick"/>
          <w:lang w:val="cs-CZ"/>
        </w:rPr>
        <w:t>Přístup k elektrickým rozvodům a dalším hlavním ovládacím prvkům</w:t>
      </w:r>
    </w:p>
    <w:p w14:paraId="73385D1F" w14:textId="77777777" w:rsidR="00A86C30" w:rsidRPr="00453415" w:rsidRDefault="00A86C30">
      <w:pPr>
        <w:pStyle w:val="Zkladntext"/>
        <w:spacing w:before="10"/>
        <w:rPr>
          <w:b/>
          <w:sz w:val="15"/>
          <w:lang w:val="cs-CZ"/>
        </w:rPr>
      </w:pPr>
    </w:p>
    <w:p w14:paraId="54597595" w14:textId="77777777" w:rsidR="00A86C30" w:rsidRPr="00453415" w:rsidRDefault="004E4690">
      <w:pPr>
        <w:spacing w:before="94"/>
        <w:ind w:left="160" w:right="321"/>
        <w:rPr>
          <w:lang w:val="cs-CZ"/>
        </w:rPr>
      </w:pPr>
      <w:r w:rsidRPr="00453415">
        <w:rPr>
          <w:lang w:val="cs-CZ"/>
        </w:rPr>
        <w:t>Otevíráním skříní, které obsahují obnažené vodiče pod napětím, jsou pověřeny pouze oprávněné osoby. Při realizaci díla musí být neustále zaj</w:t>
      </w:r>
      <w:r w:rsidRPr="00453415">
        <w:rPr>
          <w:lang w:val="cs-CZ"/>
        </w:rPr>
        <w:t>ištěn přístup ke všem hlavním ovládacím</w:t>
      </w:r>
      <w:r w:rsidRPr="00453415">
        <w:rPr>
          <w:spacing w:val="-15"/>
          <w:lang w:val="cs-CZ"/>
        </w:rPr>
        <w:t xml:space="preserve"> </w:t>
      </w:r>
      <w:r w:rsidRPr="00453415">
        <w:rPr>
          <w:lang w:val="cs-CZ"/>
        </w:rPr>
        <w:t>prvkům.</w:t>
      </w:r>
    </w:p>
    <w:p w14:paraId="0700B0C5" w14:textId="77777777" w:rsidR="00A86C30" w:rsidRPr="00453415" w:rsidRDefault="00A86C30">
      <w:pPr>
        <w:pStyle w:val="Zkladntext"/>
        <w:rPr>
          <w:sz w:val="24"/>
          <w:lang w:val="cs-CZ"/>
        </w:rPr>
      </w:pPr>
    </w:p>
    <w:p w14:paraId="408A2EA9" w14:textId="77777777" w:rsidR="00A86C30" w:rsidRPr="00453415" w:rsidRDefault="00A86C30">
      <w:pPr>
        <w:pStyle w:val="Zkladntext"/>
        <w:rPr>
          <w:sz w:val="24"/>
          <w:lang w:val="cs-CZ"/>
        </w:rPr>
      </w:pPr>
    </w:p>
    <w:p w14:paraId="102CF2F9" w14:textId="77777777" w:rsidR="00A86C30" w:rsidRPr="00453415" w:rsidRDefault="004E4690">
      <w:pPr>
        <w:ind w:right="116"/>
        <w:jc w:val="center"/>
        <w:rPr>
          <w:b/>
          <w:sz w:val="24"/>
          <w:lang w:val="cs-CZ"/>
        </w:rPr>
      </w:pPr>
      <w:r w:rsidRPr="00453415">
        <w:rPr>
          <w:b/>
          <w:sz w:val="24"/>
          <w:u w:val="thick"/>
          <w:lang w:val="cs-CZ"/>
        </w:rPr>
        <w:t>Manipulace se stroji</w:t>
      </w:r>
    </w:p>
    <w:p w14:paraId="2771EB50" w14:textId="77777777" w:rsidR="00A86C30" w:rsidRPr="00453415" w:rsidRDefault="00A86C30">
      <w:pPr>
        <w:pStyle w:val="Zkladntext"/>
        <w:spacing w:before="10"/>
        <w:rPr>
          <w:b/>
          <w:sz w:val="15"/>
          <w:lang w:val="cs-CZ"/>
        </w:rPr>
      </w:pPr>
    </w:p>
    <w:p w14:paraId="585D2005" w14:textId="77777777" w:rsidR="00A86C30" w:rsidRPr="00453415" w:rsidRDefault="004E4690">
      <w:pPr>
        <w:spacing w:before="94"/>
        <w:ind w:left="160" w:right="321"/>
        <w:rPr>
          <w:lang w:val="cs-CZ"/>
        </w:rPr>
      </w:pPr>
      <w:r w:rsidRPr="00453415">
        <w:rPr>
          <w:lang w:val="cs-CZ"/>
        </w:rPr>
        <w:t>Obsluhu všech zařízení budou provádět pouze osoby, řádně pro tyto činnosti kvalifikované podle příslušných předpisů.</w:t>
      </w:r>
    </w:p>
    <w:p w14:paraId="07A2565B" w14:textId="77777777" w:rsidR="00A86C30" w:rsidRPr="00453415" w:rsidRDefault="00A86C30">
      <w:pPr>
        <w:pStyle w:val="Zkladntext"/>
        <w:rPr>
          <w:lang w:val="cs-CZ"/>
        </w:rPr>
      </w:pPr>
    </w:p>
    <w:p w14:paraId="79D7A22B" w14:textId="77777777" w:rsidR="00A86C30" w:rsidRPr="00453415" w:rsidRDefault="00A86C30">
      <w:pPr>
        <w:pStyle w:val="Zkladntext"/>
        <w:rPr>
          <w:lang w:val="cs-CZ"/>
        </w:rPr>
      </w:pPr>
    </w:p>
    <w:p w14:paraId="607545E7" w14:textId="77777777" w:rsidR="00A86C30" w:rsidRPr="00453415" w:rsidRDefault="00A86C30">
      <w:pPr>
        <w:pStyle w:val="Zkladntext"/>
        <w:rPr>
          <w:lang w:val="cs-CZ"/>
        </w:rPr>
      </w:pPr>
    </w:p>
    <w:p w14:paraId="0E07998B" w14:textId="77777777" w:rsidR="00A86C30" w:rsidRPr="00453415" w:rsidRDefault="00A86C30">
      <w:pPr>
        <w:pStyle w:val="Zkladntext"/>
        <w:rPr>
          <w:lang w:val="cs-CZ"/>
        </w:rPr>
      </w:pPr>
    </w:p>
    <w:p w14:paraId="549A2F2E" w14:textId="77777777" w:rsidR="00A86C30" w:rsidRPr="00453415" w:rsidRDefault="00A86C30">
      <w:pPr>
        <w:pStyle w:val="Zkladntext"/>
        <w:rPr>
          <w:lang w:val="cs-CZ"/>
        </w:rPr>
      </w:pPr>
    </w:p>
    <w:p w14:paraId="3A10CEB4" w14:textId="77777777" w:rsidR="00A86C30" w:rsidRPr="00453415" w:rsidRDefault="00A86C30">
      <w:pPr>
        <w:pStyle w:val="Zkladntext"/>
        <w:rPr>
          <w:sz w:val="24"/>
          <w:lang w:val="cs-CZ"/>
        </w:rPr>
      </w:pPr>
    </w:p>
    <w:p w14:paraId="31D6A4CF" w14:textId="77777777" w:rsidR="00A86C30" w:rsidRPr="00453415" w:rsidRDefault="004E4690">
      <w:pPr>
        <w:spacing w:before="90"/>
        <w:ind w:right="278"/>
        <w:jc w:val="right"/>
        <w:rPr>
          <w:rFonts w:ascii="Times New Roman"/>
          <w:sz w:val="24"/>
          <w:lang w:val="cs-CZ"/>
        </w:rPr>
      </w:pPr>
      <w:r w:rsidRPr="00453415">
        <w:rPr>
          <w:rFonts w:ascii="Times New Roman"/>
          <w:sz w:val="24"/>
          <w:lang w:val="cs-CZ"/>
        </w:rPr>
        <w:t>6</w:t>
      </w:r>
    </w:p>
    <w:p w14:paraId="127D75BD" w14:textId="77777777" w:rsidR="00A86C30" w:rsidRPr="00453415" w:rsidRDefault="00A86C30">
      <w:pPr>
        <w:jc w:val="right"/>
        <w:rPr>
          <w:rFonts w:ascii="Times New Roman"/>
          <w:sz w:val="24"/>
          <w:lang w:val="cs-CZ"/>
        </w:rPr>
        <w:sectPr w:rsidR="00A86C30" w:rsidRPr="00453415">
          <w:headerReference w:type="default" r:id="rId25"/>
          <w:footerReference w:type="default" r:id="rId26"/>
          <w:pgSz w:w="11910" w:h="16840"/>
          <w:pgMar w:top="640" w:right="437" w:bottom="520" w:left="560" w:header="0" w:footer="339" w:gutter="0"/>
          <w:pgNumType w:start="16"/>
          <w:cols w:space="708"/>
        </w:sectPr>
      </w:pPr>
    </w:p>
    <w:p w14:paraId="721A93A5" w14:textId="77777777" w:rsidR="00A86C30" w:rsidRPr="00453415" w:rsidRDefault="004E4690">
      <w:pPr>
        <w:spacing w:before="64"/>
        <w:ind w:right="119"/>
        <w:jc w:val="center"/>
        <w:rPr>
          <w:b/>
          <w:sz w:val="24"/>
          <w:lang w:val="cs-CZ"/>
        </w:rPr>
      </w:pPr>
      <w:r w:rsidRPr="00453415">
        <w:rPr>
          <w:b/>
          <w:sz w:val="24"/>
          <w:u w:val="thick"/>
          <w:lang w:val="cs-CZ"/>
        </w:rPr>
        <w:lastRenderedPageBreak/>
        <w:t>Přístup na místo realizace prací</w:t>
      </w:r>
    </w:p>
    <w:p w14:paraId="009F25CB" w14:textId="77777777" w:rsidR="00A86C30" w:rsidRPr="00453415" w:rsidRDefault="00A86C30">
      <w:pPr>
        <w:pStyle w:val="Zkladntext"/>
        <w:spacing w:before="9"/>
        <w:rPr>
          <w:b/>
          <w:sz w:val="13"/>
          <w:lang w:val="cs-CZ"/>
        </w:rPr>
      </w:pPr>
    </w:p>
    <w:p w14:paraId="7479922B" w14:textId="77777777" w:rsidR="00A86C30" w:rsidRPr="00453415" w:rsidRDefault="004E4690">
      <w:pPr>
        <w:spacing w:before="93"/>
        <w:ind w:left="160"/>
        <w:rPr>
          <w:lang w:val="cs-CZ"/>
        </w:rPr>
      </w:pPr>
      <w:r w:rsidRPr="00453415">
        <w:rPr>
          <w:lang w:val="cs-CZ"/>
        </w:rPr>
        <w:t>Na místo realizace prací smí vstoupit pouze tyto oprávněné osoby:</w:t>
      </w:r>
    </w:p>
    <w:p w14:paraId="76E96904" w14:textId="77777777" w:rsidR="00A86C30" w:rsidRPr="00453415" w:rsidRDefault="00A86C30">
      <w:pPr>
        <w:pStyle w:val="Zkladntext"/>
        <w:spacing w:before="1"/>
        <w:rPr>
          <w:sz w:val="22"/>
          <w:lang w:val="cs-CZ"/>
        </w:rPr>
      </w:pPr>
    </w:p>
    <w:p w14:paraId="736EAB52" w14:textId="77777777" w:rsidR="00A86C30" w:rsidRPr="00453415" w:rsidRDefault="004E4690">
      <w:pPr>
        <w:tabs>
          <w:tab w:val="left" w:pos="3564"/>
        </w:tabs>
        <w:ind w:left="160"/>
        <w:rPr>
          <w:lang w:val="cs-CZ"/>
        </w:rPr>
      </w:pPr>
      <w:r w:rsidRPr="00453415">
        <w:rPr>
          <w:b/>
          <w:lang w:val="cs-CZ"/>
        </w:rPr>
        <w:t>Ze</w:t>
      </w:r>
      <w:r w:rsidRPr="00453415">
        <w:rPr>
          <w:b/>
          <w:spacing w:val="-1"/>
          <w:lang w:val="cs-CZ"/>
        </w:rPr>
        <w:t xml:space="preserve"> </w:t>
      </w:r>
      <w:r w:rsidRPr="00453415">
        <w:rPr>
          <w:b/>
          <w:lang w:val="cs-CZ"/>
        </w:rPr>
        <w:t>strany</w:t>
      </w:r>
      <w:r w:rsidRPr="00453415">
        <w:rPr>
          <w:b/>
          <w:spacing w:val="-3"/>
          <w:lang w:val="cs-CZ"/>
        </w:rPr>
        <w:t xml:space="preserve"> </w:t>
      </w:r>
      <w:r w:rsidRPr="00453415">
        <w:rPr>
          <w:b/>
          <w:lang w:val="cs-CZ"/>
        </w:rPr>
        <w:t>ÚPV:</w:t>
      </w:r>
      <w:r w:rsidRPr="00453415">
        <w:rPr>
          <w:b/>
          <w:lang w:val="cs-CZ"/>
        </w:rPr>
        <w:tab/>
      </w:r>
      <w:r w:rsidRPr="00453415">
        <w:rPr>
          <w:lang w:val="cs-CZ"/>
        </w:rPr>
        <w:t>Ing. Miroslav Paclík, Ph.D., ředitel Odboru patentových</w:t>
      </w:r>
      <w:r w:rsidRPr="00453415">
        <w:rPr>
          <w:spacing w:val="-12"/>
          <w:lang w:val="cs-CZ"/>
        </w:rPr>
        <w:t xml:space="preserve"> </w:t>
      </w:r>
      <w:r w:rsidRPr="00453415">
        <w:rPr>
          <w:lang w:val="cs-CZ"/>
        </w:rPr>
        <w:t>informací</w:t>
      </w:r>
    </w:p>
    <w:p w14:paraId="77AF6624" w14:textId="097C840D" w:rsidR="00A86C30" w:rsidRPr="00453415" w:rsidRDefault="00453415">
      <w:pPr>
        <w:spacing w:before="40"/>
        <w:ind w:left="3564"/>
        <w:rPr>
          <w:lang w:val="cs-CZ"/>
        </w:rPr>
      </w:pPr>
      <w:r>
        <w:rPr>
          <w:sz w:val="18"/>
          <w:lang w:val="cs-CZ"/>
        </w:rPr>
        <w:t>XXXXXXXXXX</w:t>
      </w:r>
      <w:r w:rsidR="004E4690" w:rsidRPr="00453415">
        <w:rPr>
          <w:lang w:val="cs-CZ"/>
        </w:rPr>
        <w:t>, vedoucí Oddělení analýz a digitalizace</w:t>
      </w:r>
    </w:p>
    <w:p w14:paraId="1EEE6EF0" w14:textId="77777777" w:rsidR="00A86C30" w:rsidRPr="00453415" w:rsidRDefault="00A86C30">
      <w:pPr>
        <w:pStyle w:val="Zkladntext"/>
        <w:rPr>
          <w:sz w:val="24"/>
          <w:lang w:val="cs-CZ"/>
        </w:rPr>
      </w:pPr>
    </w:p>
    <w:p w14:paraId="3C22AA68" w14:textId="77777777" w:rsidR="00A86C30" w:rsidRPr="00453415" w:rsidRDefault="00A86C30">
      <w:pPr>
        <w:pStyle w:val="Zkladntext"/>
        <w:rPr>
          <w:sz w:val="24"/>
          <w:lang w:val="cs-CZ"/>
        </w:rPr>
      </w:pPr>
    </w:p>
    <w:p w14:paraId="18F01A9F" w14:textId="427CA978" w:rsidR="00A86C30" w:rsidRPr="00453415" w:rsidRDefault="004E4690">
      <w:pPr>
        <w:tabs>
          <w:tab w:val="left" w:pos="3564"/>
        </w:tabs>
        <w:spacing w:before="208"/>
        <w:ind w:left="160"/>
        <w:rPr>
          <w:lang w:val="cs-CZ"/>
        </w:rPr>
      </w:pPr>
      <w:r w:rsidRPr="00453415">
        <w:rPr>
          <w:b/>
          <w:lang w:val="cs-CZ"/>
        </w:rPr>
        <w:t>Ze</w:t>
      </w:r>
      <w:r w:rsidRPr="00453415">
        <w:rPr>
          <w:b/>
          <w:spacing w:val="-1"/>
          <w:lang w:val="cs-CZ"/>
        </w:rPr>
        <w:t xml:space="preserve"> </w:t>
      </w:r>
      <w:r w:rsidRPr="00453415">
        <w:rPr>
          <w:b/>
          <w:lang w:val="cs-CZ"/>
        </w:rPr>
        <w:t>strany</w:t>
      </w:r>
      <w:r w:rsidRPr="00453415">
        <w:rPr>
          <w:b/>
          <w:spacing w:val="-1"/>
          <w:lang w:val="cs-CZ"/>
        </w:rPr>
        <w:t xml:space="preserve"> </w:t>
      </w:r>
      <w:r w:rsidRPr="00453415">
        <w:rPr>
          <w:b/>
          <w:lang w:val="cs-CZ"/>
        </w:rPr>
        <w:t>dodavatele:</w:t>
      </w:r>
      <w:r w:rsidRPr="00453415">
        <w:rPr>
          <w:b/>
          <w:lang w:val="cs-CZ"/>
        </w:rPr>
        <w:tab/>
      </w:r>
      <w:r w:rsidR="00453415">
        <w:rPr>
          <w:sz w:val="18"/>
          <w:lang w:val="cs-CZ"/>
        </w:rPr>
        <w:t>XXXXXXXXXX</w:t>
      </w:r>
      <w:r w:rsidRPr="00453415">
        <w:rPr>
          <w:lang w:val="cs-CZ"/>
        </w:rPr>
        <w:t xml:space="preserve">, </w:t>
      </w:r>
      <w:proofErr w:type="spellStart"/>
      <w:r w:rsidRPr="00453415">
        <w:rPr>
          <w:lang w:val="cs-CZ"/>
        </w:rPr>
        <w:t>Key</w:t>
      </w:r>
      <w:proofErr w:type="spellEnd"/>
      <w:r w:rsidRPr="00453415">
        <w:rPr>
          <w:lang w:val="cs-CZ"/>
        </w:rPr>
        <w:t xml:space="preserve"> </w:t>
      </w:r>
      <w:proofErr w:type="spellStart"/>
      <w:r w:rsidRPr="00453415">
        <w:rPr>
          <w:lang w:val="cs-CZ"/>
        </w:rPr>
        <w:t>Account</w:t>
      </w:r>
      <w:proofErr w:type="spellEnd"/>
      <w:r w:rsidRPr="00453415">
        <w:rPr>
          <w:spacing w:val="-6"/>
          <w:lang w:val="cs-CZ"/>
        </w:rPr>
        <w:t xml:space="preserve"> </w:t>
      </w:r>
      <w:r w:rsidRPr="00453415">
        <w:rPr>
          <w:lang w:val="cs-CZ"/>
        </w:rPr>
        <w:t>Manager</w:t>
      </w:r>
    </w:p>
    <w:p w14:paraId="4E39FA23" w14:textId="77777777" w:rsidR="00A86C30" w:rsidRPr="00453415" w:rsidRDefault="00A86C30">
      <w:pPr>
        <w:pStyle w:val="Zkladntext"/>
        <w:rPr>
          <w:sz w:val="24"/>
          <w:lang w:val="cs-CZ"/>
        </w:rPr>
      </w:pPr>
    </w:p>
    <w:p w14:paraId="213DE948" w14:textId="77777777" w:rsidR="00A86C30" w:rsidRPr="00453415" w:rsidRDefault="00A86C30">
      <w:pPr>
        <w:pStyle w:val="Zkladntext"/>
        <w:rPr>
          <w:sz w:val="24"/>
          <w:lang w:val="cs-CZ"/>
        </w:rPr>
      </w:pPr>
    </w:p>
    <w:p w14:paraId="5F2B3D74" w14:textId="77777777" w:rsidR="00A86C30" w:rsidRPr="00453415" w:rsidRDefault="00A86C30">
      <w:pPr>
        <w:pStyle w:val="Zkladntext"/>
        <w:spacing w:before="5"/>
        <w:rPr>
          <w:sz w:val="27"/>
          <w:lang w:val="cs-CZ"/>
        </w:rPr>
      </w:pPr>
    </w:p>
    <w:p w14:paraId="18E1843A" w14:textId="77777777" w:rsidR="00A86C30" w:rsidRPr="00453415" w:rsidRDefault="004E4690">
      <w:pPr>
        <w:ind w:left="160" w:right="274"/>
        <w:jc w:val="both"/>
        <w:rPr>
          <w:lang w:val="cs-CZ"/>
        </w:rPr>
      </w:pPr>
      <w:r w:rsidRPr="00453415">
        <w:rPr>
          <w:lang w:val="cs-CZ"/>
        </w:rPr>
        <w:t xml:space="preserve">Další pracovníci dodavatele (nebo cizí osoby, jejichž činnost na místě prací je vyžadována dodavatelem) smí vstoupit na místo prací </w:t>
      </w:r>
      <w:r w:rsidRPr="00453415">
        <w:rPr>
          <w:b/>
          <w:lang w:val="cs-CZ"/>
        </w:rPr>
        <w:t>pouze se souhlasem odpovědného pracovníka ÚPV, nebo jím pověřené osoby a pouze v doprovodu oprávněn</w:t>
      </w:r>
      <w:r w:rsidRPr="00453415">
        <w:rPr>
          <w:b/>
          <w:lang w:val="cs-CZ"/>
        </w:rPr>
        <w:t xml:space="preserve">é osoby dodavatele. </w:t>
      </w:r>
      <w:r w:rsidRPr="00453415">
        <w:rPr>
          <w:lang w:val="cs-CZ"/>
        </w:rPr>
        <w:t>Odpovědný pracovník dodavatele odpovídá za prokazatelné seznámení této osoby s riziky BOZP a za její případné vybavení předepsanými OOPP.</w:t>
      </w:r>
    </w:p>
    <w:p w14:paraId="1E9A6CEE" w14:textId="77777777" w:rsidR="00A86C30" w:rsidRPr="00453415" w:rsidRDefault="00A86C30">
      <w:pPr>
        <w:pStyle w:val="Zkladntext"/>
        <w:rPr>
          <w:lang w:val="cs-CZ"/>
        </w:rPr>
      </w:pPr>
    </w:p>
    <w:p w14:paraId="2551A15B" w14:textId="77777777" w:rsidR="00A86C30" w:rsidRPr="00453415" w:rsidRDefault="00A86C30">
      <w:pPr>
        <w:pStyle w:val="Zkladntext"/>
        <w:rPr>
          <w:lang w:val="cs-CZ"/>
        </w:rPr>
      </w:pPr>
    </w:p>
    <w:p w14:paraId="47A7F10E" w14:textId="77777777" w:rsidR="00A86C30" w:rsidRPr="00453415" w:rsidRDefault="00A86C30">
      <w:pPr>
        <w:pStyle w:val="Zkladntext"/>
        <w:rPr>
          <w:lang w:val="cs-CZ"/>
        </w:rPr>
      </w:pPr>
    </w:p>
    <w:p w14:paraId="10D78D7D" w14:textId="77777777" w:rsidR="00A86C30" w:rsidRPr="00453415" w:rsidRDefault="00A86C30">
      <w:pPr>
        <w:pStyle w:val="Zkladntext"/>
        <w:rPr>
          <w:lang w:val="cs-CZ"/>
        </w:rPr>
      </w:pPr>
    </w:p>
    <w:p w14:paraId="385BC15D" w14:textId="77777777" w:rsidR="00A86C30" w:rsidRPr="00453415" w:rsidRDefault="00A86C30">
      <w:pPr>
        <w:pStyle w:val="Zkladntext"/>
        <w:rPr>
          <w:lang w:val="cs-CZ"/>
        </w:rPr>
      </w:pPr>
    </w:p>
    <w:p w14:paraId="3315D52B" w14:textId="77777777" w:rsidR="00A86C30" w:rsidRPr="00453415" w:rsidRDefault="00A86C30">
      <w:pPr>
        <w:pStyle w:val="Zkladntext"/>
        <w:rPr>
          <w:lang w:val="cs-CZ"/>
        </w:rPr>
      </w:pPr>
    </w:p>
    <w:p w14:paraId="679F97ED" w14:textId="77777777" w:rsidR="00A86C30" w:rsidRPr="00453415" w:rsidRDefault="00A86C30">
      <w:pPr>
        <w:pStyle w:val="Zkladntext"/>
        <w:rPr>
          <w:lang w:val="cs-CZ"/>
        </w:rPr>
      </w:pPr>
    </w:p>
    <w:p w14:paraId="70945FF9" w14:textId="77777777" w:rsidR="00A86C30" w:rsidRPr="00453415" w:rsidRDefault="00A86C30">
      <w:pPr>
        <w:pStyle w:val="Zkladntext"/>
        <w:rPr>
          <w:lang w:val="cs-CZ"/>
        </w:rPr>
      </w:pPr>
    </w:p>
    <w:p w14:paraId="0732BD7C" w14:textId="77777777" w:rsidR="00A86C30" w:rsidRPr="00453415" w:rsidRDefault="00A86C30">
      <w:pPr>
        <w:pStyle w:val="Zkladntext"/>
        <w:rPr>
          <w:lang w:val="cs-CZ"/>
        </w:rPr>
      </w:pPr>
    </w:p>
    <w:p w14:paraId="409BF26C" w14:textId="77777777" w:rsidR="00A86C30" w:rsidRPr="00453415" w:rsidRDefault="00A86C30">
      <w:pPr>
        <w:pStyle w:val="Zkladntext"/>
        <w:rPr>
          <w:lang w:val="cs-CZ"/>
        </w:rPr>
      </w:pPr>
    </w:p>
    <w:p w14:paraId="39AFF1CD" w14:textId="77777777" w:rsidR="00A86C30" w:rsidRPr="00453415" w:rsidRDefault="00A86C30">
      <w:pPr>
        <w:pStyle w:val="Zkladntext"/>
        <w:rPr>
          <w:lang w:val="cs-CZ"/>
        </w:rPr>
      </w:pPr>
    </w:p>
    <w:p w14:paraId="2DDC13C6" w14:textId="77777777" w:rsidR="00A86C30" w:rsidRPr="00453415" w:rsidRDefault="00A86C30">
      <w:pPr>
        <w:pStyle w:val="Zkladntext"/>
        <w:rPr>
          <w:lang w:val="cs-CZ"/>
        </w:rPr>
      </w:pPr>
    </w:p>
    <w:p w14:paraId="6EEF65A6" w14:textId="77777777" w:rsidR="00A86C30" w:rsidRPr="00453415" w:rsidRDefault="00A86C30">
      <w:pPr>
        <w:pStyle w:val="Zkladntext"/>
        <w:rPr>
          <w:lang w:val="cs-CZ"/>
        </w:rPr>
      </w:pPr>
    </w:p>
    <w:p w14:paraId="711B7F86" w14:textId="77777777" w:rsidR="00A86C30" w:rsidRPr="00453415" w:rsidRDefault="00A86C30">
      <w:pPr>
        <w:pStyle w:val="Zkladntext"/>
        <w:rPr>
          <w:lang w:val="cs-CZ"/>
        </w:rPr>
      </w:pPr>
    </w:p>
    <w:p w14:paraId="46F81903" w14:textId="77777777" w:rsidR="00A86C30" w:rsidRPr="00453415" w:rsidRDefault="00A86C30">
      <w:pPr>
        <w:pStyle w:val="Zkladntext"/>
        <w:rPr>
          <w:lang w:val="cs-CZ"/>
        </w:rPr>
      </w:pPr>
    </w:p>
    <w:p w14:paraId="36E46022" w14:textId="77777777" w:rsidR="00A86C30" w:rsidRPr="00453415" w:rsidRDefault="00A86C30">
      <w:pPr>
        <w:pStyle w:val="Zkladntext"/>
        <w:rPr>
          <w:lang w:val="cs-CZ"/>
        </w:rPr>
      </w:pPr>
    </w:p>
    <w:p w14:paraId="7248BC3C" w14:textId="77777777" w:rsidR="00A86C30" w:rsidRPr="00453415" w:rsidRDefault="00A86C30">
      <w:pPr>
        <w:pStyle w:val="Zkladntext"/>
        <w:rPr>
          <w:lang w:val="cs-CZ"/>
        </w:rPr>
      </w:pPr>
    </w:p>
    <w:p w14:paraId="6B6A395D" w14:textId="77777777" w:rsidR="00A86C30" w:rsidRPr="00453415" w:rsidRDefault="00A86C30">
      <w:pPr>
        <w:pStyle w:val="Zkladntext"/>
        <w:rPr>
          <w:lang w:val="cs-CZ"/>
        </w:rPr>
      </w:pPr>
    </w:p>
    <w:p w14:paraId="65279075" w14:textId="77777777" w:rsidR="00A86C30" w:rsidRPr="00453415" w:rsidRDefault="00A86C30">
      <w:pPr>
        <w:pStyle w:val="Zkladntext"/>
        <w:rPr>
          <w:lang w:val="cs-CZ"/>
        </w:rPr>
      </w:pPr>
    </w:p>
    <w:p w14:paraId="39DDB318" w14:textId="77777777" w:rsidR="00A86C30" w:rsidRPr="00453415" w:rsidRDefault="00A86C30">
      <w:pPr>
        <w:pStyle w:val="Zkladntext"/>
        <w:rPr>
          <w:lang w:val="cs-CZ"/>
        </w:rPr>
      </w:pPr>
    </w:p>
    <w:p w14:paraId="092C6A5A" w14:textId="77777777" w:rsidR="00A86C30" w:rsidRPr="00453415" w:rsidRDefault="00A86C30">
      <w:pPr>
        <w:pStyle w:val="Zkladntext"/>
        <w:rPr>
          <w:lang w:val="cs-CZ"/>
        </w:rPr>
      </w:pPr>
    </w:p>
    <w:p w14:paraId="07F8AEE1" w14:textId="77777777" w:rsidR="00A86C30" w:rsidRPr="00453415" w:rsidRDefault="00A86C30">
      <w:pPr>
        <w:pStyle w:val="Zkladntext"/>
        <w:rPr>
          <w:lang w:val="cs-CZ"/>
        </w:rPr>
      </w:pPr>
    </w:p>
    <w:p w14:paraId="6A599958" w14:textId="77777777" w:rsidR="00A86C30" w:rsidRPr="00453415" w:rsidRDefault="00A86C30">
      <w:pPr>
        <w:pStyle w:val="Zkladntext"/>
        <w:rPr>
          <w:lang w:val="cs-CZ"/>
        </w:rPr>
      </w:pPr>
    </w:p>
    <w:p w14:paraId="0A5CBA3C" w14:textId="77777777" w:rsidR="00A86C30" w:rsidRPr="00453415" w:rsidRDefault="00A86C30">
      <w:pPr>
        <w:pStyle w:val="Zkladntext"/>
        <w:rPr>
          <w:lang w:val="cs-CZ"/>
        </w:rPr>
      </w:pPr>
    </w:p>
    <w:p w14:paraId="22614D8A" w14:textId="77777777" w:rsidR="00A86C30" w:rsidRPr="00453415" w:rsidRDefault="00A86C30">
      <w:pPr>
        <w:pStyle w:val="Zkladntext"/>
        <w:rPr>
          <w:lang w:val="cs-CZ"/>
        </w:rPr>
      </w:pPr>
    </w:p>
    <w:p w14:paraId="09E87463" w14:textId="77777777" w:rsidR="00A86C30" w:rsidRPr="00453415" w:rsidRDefault="00A86C30">
      <w:pPr>
        <w:pStyle w:val="Zkladntext"/>
        <w:rPr>
          <w:lang w:val="cs-CZ"/>
        </w:rPr>
      </w:pPr>
    </w:p>
    <w:p w14:paraId="35C5B7DB" w14:textId="77777777" w:rsidR="00A86C30" w:rsidRPr="00453415" w:rsidRDefault="00A86C30">
      <w:pPr>
        <w:pStyle w:val="Zkladntext"/>
        <w:rPr>
          <w:lang w:val="cs-CZ"/>
        </w:rPr>
      </w:pPr>
    </w:p>
    <w:p w14:paraId="7D2B27BE" w14:textId="77777777" w:rsidR="00A86C30" w:rsidRPr="00453415" w:rsidRDefault="00A86C30">
      <w:pPr>
        <w:pStyle w:val="Zkladntext"/>
        <w:rPr>
          <w:lang w:val="cs-CZ"/>
        </w:rPr>
      </w:pPr>
    </w:p>
    <w:p w14:paraId="7BA0A665" w14:textId="77777777" w:rsidR="00A86C30" w:rsidRPr="00453415" w:rsidRDefault="00A86C30">
      <w:pPr>
        <w:pStyle w:val="Zkladntext"/>
        <w:rPr>
          <w:lang w:val="cs-CZ"/>
        </w:rPr>
      </w:pPr>
    </w:p>
    <w:p w14:paraId="5D1C72FE" w14:textId="77777777" w:rsidR="00A86C30" w:rsidRPr="00453415" w:rsidRDefault="00A86C30">
      <w:pPr>
        <w:pStyle w:val="Zkladntext"/>
        <w:rPr>
          <w:lang w:val="cs-CZ"/>
        </w:rPr>
      </w:pPr>
    </w:p>
    <w:p w14:paraId="27744F52" w14:textId="77777777" w:rsidR="00A86C30" w:rsidRPr="00453415" w:rsidRDefault="00A86C30">
      <w:pPr>
        <w:pStyle w:val="Zkladntext"/>
        <w:rPr>
          <w:lang w:val="cs-CZ"/>
        </w:rPr>
      </w:pPr>
    </w:p>
    <w:p w14:paraId="3413B67C" w14:textId="77777777" w:rsidR="00A86C30" w:rsidRPr="00453415" w:rsidRDefault="00A86C30">
      <w:pPr>
        <w:pStyle w:val="Zkladntext"/>
        <w:rPr>
          <w:lang w:val="cs-CZ"/>
        </w:rPr>
      </w:pPr>
    </w:p>
    <w:p w14:paraId="734C87A3" w14:textId="77777777" w:rsidR="00A86C30" w:rsidRPr="00453415" w:rsidRDefault="00A86C30">
      <w:pPr>
        <w:pStyle w:val="Zkladntext"/>
        <w:rPr>
          <w:lang w:val="cs-CZ"/>
        </w:rPr>
      </w:pPr>
    </w:p>
    <w:p w14:paraId="59FC7B30" w14:textId="77777777" w:rsidR="00A86C30" w:rsidRPr="00453415" w:rsidRDefault="00A86C30">
      <w:pPr>
        <w:pStyle w:val="Zkladntext"/>
        <w:rPr>
          <w:lang w:val="cs-CZ"/>
        </w:rPr>
      </w:pPr>
    </w:p>
    <w:p w14:paraId="460ECDC2" w14:textId="77777777" w:rsidR="00A86C30" w:rsidRPr="00453415" w:rsidRDefault="00A86C30">
      <w:pPr>
        <w:pStyle w:val="Zkladntext"/>
        <w:rPr>
          <w:lang w:val="cs-CZ"/>
        </w:rPr>
      </w:pPr>
    </w:p>
    <w:p w14:paraId="40F865D7" w14:textId="77777777" w:rsidR="00A86C30" w:rsidRPr="00453415" w:rsidRDefault="00A86C30">
      <w:pPr>
        <w:pStyle w:val="Zkladntext"/>
        <w:rPr>
          <w:lang w:val="cs-CZ"/>
        </w:rPr>
      </w:pPr>
    </w:p>
    <w:p w14:paraId="1467C532" w14:textId="77777777" w:rsidR="00A86C30" w:rsidRPr="00453415" w:rsidRDefault="00A86C30">
      <w:pPr>
        <w:pStyle w:val="Zkladntext"/>
        <w:rPr>
          <w:lang w:val="cs-CZ"/>
        </w:rPr>
      </w:pPr>
    </w:p>
    <w:p w14:paraId="6C04CBB4" w14:textId="77777777" w:rsidR="00A86C30" w:rsidRPr="00453415" w:rsidRDefault="00A86C30">
      <w:pPr>
        <w:pStyle w:val="Zkladntext"/>
        <w:rPr>
          <w:lang w:val="cs-CZ"/>
        </w:rPr>
      </w:pPr>
    </w:p>
    <w:p w14:paraId="0F07AF9B" w14:textId="77777777" w:rsidR="00A86C30" w:rsidRPr="00453415" w:rsidRDefault="00A86C30">
      <w:pPr>
        <w:pStyle w:val="Zkladntext"/>
        <w:rPr>
          <w:lang w:val="cs-CZ"/>
        </w:rPr>
      </w:pPr>
    </w:p>
    <w:p w14:paraId="34E8807C" w14:textId="77777777" w:rsidR="00A86C30" w:rsidRPr="00453415" w:rsidRDefault="00A86C30">
      <w:pPr>
        <w:pStyle w:val="Zkladntext"/>
        <w:rPr>
          <w:lang w:val="cs-CZ"/>
        </w:rPr>
      </w:pPr>
    </w:p>
    <w:p w14:paraId="5695F135" w14:textId="77777777" w:rsidR="00A86C30" w:rsidRPr="00453415" w:rsidRDefault="00A86C30">
      <w:pPr>
        <w:pStyle w:val="Zkladntext"/>
        <w:rPr>
          <w:lang w:val="cs-CZ"/>
        </w:rPr>
      </w:pPr>
    </w:p>
    <w:p w14:paraId="51536820" w14:textId="77777777" w:rsidR="00A86C30" w:rsidRPr="00453415" w:rsidRDefault="00A86C30">
      <w:pPr>
        <w:pStyle w:val="Zkladntext"/>
        <w:rPr>
          <w:lang w:val="cs-CZ"/>
        </w:rPr>
      </w:pPr>
    </w:p>
    <w:p w14:paraId="07CE86B8" w14:textId="77777777" w:rsidR="00A86C30" w:rsidRPr="00453415" w:rsidRDefault="00A86C30">
      <w:pPr>
        <w:pStyle w:val="Zkladntext"/>
        <w:rPr>
          <w:lang w:val="cs-CZ"/>
        </w:rPr>
      </w:pPr>
    </w:p>
    <w:p w14:paraId="1912F452" w14:textId="77777777" w:rsidR="00A86C30" w:rsidRPr="00453415" w:rsidRDefault="00A86C30">
      <w:pPr>
        <w:pStyle w:val="Zkladntext"/>
        <w:rPr>
          <w:lang w:val="cs-CZ"/>
        </w:rPr>
      </w:pPr>
    </w:p>
    <w:p w14:paraId="0733BF77" w14:textId="77777777" w:rsidR="00A86C30" w:rsidRPr="00453415" w:rsidRDefault="00A86C30">
      <w:pPr>
        <w:pStyle w:val="Zkladntext"/>
        <w:spacing w:before="1"/>
        <w:rPr>
          <w:sz w:val="23"/>
          <w:lang w:val="cs-CZ"/>
        </w:rPr>
      </w:pPr>
    </w:p>
    <w:p w14:paraId="6744EB41" w14:textId="77777777" w:rsidR="00A86C30" w:rsidRPr="00453415" w:rsidRDefault="004E4690">
      <w:pPr>
        <w:ind w:right="278"/>
        <w:jc w:val="right"/>
        <w:rPr>
          <w:rFonts w:ascii="Times New Roman"/>
          <w:sz w:val="24"/>
          <w:lang w:val="cs-CZ"/>
        </w:rPr>
      </w:pPr>
      <w:r w:rsidRPr="00453415">
        <w:rPr>
          <w:rFonts w:ascii="Times New Roman"/>
          <w:sz w:val="24"/>
          <w:lang w:val="cs-CZ"/>
        </w:rPr>
        <w:t>7</w:t>
      </w:r>
    </w:p>
    <w:p w14:paraId="5A021133" w14:textId="77777777" w:rsidR="00A86C30" w:rsidRPr="00453415" w:rsidRDefault="00A86C30">
      <w:pPr>
        <w:jc w:val="right"/>
        <w:rPr>
          <w:rFonts w:ascii="Times New Roman"/>
          <w:sz w:val="24"/>
          <w:lang w:val="cs-CZ"/>
        </w:rPr>
        <w:sectPr w:rsidR="00A86C30" w:rsidRPr="00453415">
          <w:headerReference w:type="default" r:id="rId27"/>
          <w:footerReference w:type="default" r:id="rId28"/>
          <w:pgSz w:w="11910" w:h="16840"/>
          <w:pgMar w:top="640" w:right="437" w:bottom="520" w:left="560" w:header="0" w:footer="339" w:gutter="0"/>
          <w:pgNumType w:start="17"/>
          <w:cols w:space="708"/>
        </w:sectPr>
      </w:pPr>
    </w:p>
    <w:p w14:paraId="1C5AC3A5" w14:textId="77777777" w:rsidR="00A86C30" w:rsidRPr="00453415" w:rsidRDefault="004E4690">
      <w:pPr>
        <w:spacing w:before="79"/>
        <w:ind w:right="122"/>
        <w:jc w:val="center"/>
        <w:rPr>
          <w:rFonts w:ascii="Times New Roman" w:hAnsi="Times New Roman"/>
          <w:b/>
          <w:sz w:val="24"/>
          <w:lang w:val="cs-CZ"/>
        </w:rPr>
      </w:pPr>
      <w:r w:rsidRPr="00453415">
        <w:rPr>
          <w:rFonts w:ascii="Times New Roman" w:hAnsi="Times New Roman"/>
          <w:b/>
          <w:sz w:val="24"/>
          <w:u w:val="thick"/>
          <w:lang w:val="cs-CZ"/>
        </w:rPr>
        <w:lastRenderedPageBreak/>
        <w:t>Povinnosti zaměstnanců a zaměstnavatelů po zjištění pracovního úrazu</w:t>
      </w:r>
    </w:p>
    <w:p w14:paraId="61105CEB" w14:textId="77777777" w:rsidR="00A86C30" w:rsidRPr="00453415" w:rsidRDefault="00A86C30">
      <w:pPr>
        <w:pStyle w:val="Zkladntext"/>
        <w:spacing w:before="4"/>
        <w:rPr>
          <w:rFonts w:ascii="Times New Roman"/>
          <w:b/>
          <w:sz w:val="16"/>
          <w:lang w:val="cs-CZ"/>
        </w:rPr>
      </w:pPr>
    </w:p>
    <w:p w14:paraId="4BC98441" w14:textId="77777777" w:rsidR="00A86C30" w:rsidRPr="00453415" w:rsidRDefault="004E4690">
      <w:pPr>
        <w:pStyle w:val="Nadpis5"/>
        <w:spacing w:before="94"/>
        <w:ind w:left="1233" w:right="1350"/>
        <w:jc w:val="center"/>
        <w:rPr>
          <w:lang w:val="cs-CZ"/>
        </w:rPr>
      </w:pPr>
      <w:r w:rsidRPr="00453415">
        <w:rPr>
          <w:lang w:val="cs-CZ"/>
        </w:rPr>
        <w:t>DEFINICE: "Pracovní úraz je úraz, který se stal při plnění pracovních povinností nebo v přímé souvislosti s ním."</w:t>
      </w:r>
    </w:p>
    <w:p w14:paraId="0CE38623" w14:textId="77777777" w:rsidR="00A86C30" w:rsidRPr="00453415" w:rsidRDefault="00A86C30">
      <w:pPr>
        <w:pStyle w:val="Zkladntext"/>
        <w:rPr>
          <w:b/>
          <w:sz w:val="24"/>
          <w:lang w:val="cs-CZ"/>
        </w:rPr>
      </w:pPr>
    </w:p>
    <w:p w14:paraId="0F9D9BFF" w14:textId="77777777" w:rsidR="00A86C30" w:rsidRPr="00453415" w:rsidRDefault="00A86C30">
      <w:pPr>
        <w:pStyle w:val="Zkladntext"/>
        <w:rPr>
          <w:b/>
          <w:sz w:val="24"/>
          <w:lang w:val="cs-CZ"/>
        </w:rPr>
      </w:pPr>
    </w:p>
    <w:p w14:paraId="2C7650B7" w14:textId="77777777" w:rsidR="00A86C30" w:rsidRPr="00453415" w:rsidRDefault="00A86C30">
      <w:pPr>
        <w:pStyle w:val="Zkladntext"/>
        <w:spacing w:before="7"/>
        <w:rPr>
          <w:b/>
          <w:sz w:val="22"/>
          <w:lang w:val="cs-CZ"/>
        </w:rPr>
      </w:pPr>
    </w:p>
    <w:p w14:paraId="52035678" w14:textId="77777777" w:rsidR="00A86C30" w:rsidRPr="00453415" w:rsidRDefault="004E4690">
      <w:pPr>
        <w:ind w:right="116"/>
        <w:jc w:val="center"/>
        <w:rPr>
          <w:b/>
          <w:lang w:val="cs-CZ"/>
        </w:rPr>
      </w:pPr>
      <w:r w:rsidRPr="00453415">
        <w:rPr>
          <w:b/>
          <w:lang w:val="cs-CZ"/>
        </w:rPr>
        <w:t>Postupovat v souladu s nařízením vlády č. 201/2010 Sb.,</w:t>
      </w:r>
    </w:p>
    <w:p w14:paraId="65191933" w14:textId="77777777" w:rsidR="00A86C30" w:rsidRPr="00453415" w:rsidRDefault="004E4690">
      <w:pPr>
        <w:spacing w:before="1"/>
        <w:ind w:right="115"/>
        <w:jc w:val="center"/>
        <w:rPr>
          <w:b/>
          <w:lang w:val="cs-CZ"/>
        </w:rPr>
      </w:pPr>
      <w:r w:rsidRPr="00453415">
        <w:rPr>
          <w:b/>
          <w:lang w:val="cs-CZ"/>
        </w:rPr>
        <w:t>o způsobu evidence úrazů, hlášení a zasílání záznamu o úrazu</w:t>
      </w:r>
    </w:p>
    <w:p w14:paraId="0EE8B10B" w14:textId="77777777" w:rsidR="00A86C30" w:rsidRPr="00453415" w:rsidRDefault="00A86C30">
      <w:pPr>
        <w:pStyle w:val="Zkladntext"/>
        <w:rPr>
          <w:b/>
          <w:sz w:val="24"/>
          <w:lang w:val="cs-CZ"/>
        </w:rPr>
      </w:pPr>
    </w:p>
    <w:p w14:paraId="0FDC9B9C" w14:textId="77777777" w:rsidR="00A86C30" w:rsidRPr="00453415" w:rsidRDefault="00A86C30">
      <w:pPr>
        <w:pStyle w:val="Zkladntext"/>
        <w:rPr>
          <w:b/>
          <w:sz w:val="24"/>
          <w:lang w:val="cs-CZ"/>
        </w:rPr>
      </w:pPr>
    </w:p>
    <w:p w14:paraId="1D4A7462" w14:textId="77777777" w:rsidR="00A86C30" w:rsidRPr="00453415" w:rsidRDefault="00A86C30">
      <w:pPr>
        <w:pStyle w:val="Zkladntext"/>
        <w:spacing w:before="8"/>
        <w:rPr>
          <w:b/>
          <w:sz w:val="22"/>
          <w:lang w:val="cs-CZ"/>
        </w:rPr>
      </w:pPr>
    </w:p>
    <w:p w14:paraId="4C5F9CBB" w14:textId="77777777" w:rsidR="00A86C30" w:rsidRPr="00453415" w:rsidRDefault="004E4690">
      <w:pPr>
        <w:pStyle w:val="Odstavecseseznamem"/>
        <w:numPr>
          <w:ilvl w:val="0"/>
          <w:numId w:val="24"/>
        </w:numPr>
        <w:tabs>
          <w:tab w:val="left" w:pos="881"/>
        </w:tabs>
        <w:ind w:right="276"/>
        <w:jc w:val="both"/>
        <w:rPr>
          <w:lang w:val="cs-CZ"/>
        </w:rPr>
      </w:pPr>
      <w:r w:rsidRPr="00453415">
        <w:rPr>
          <w:lang w:val="cs-CZ"/>
        </w:rPr>
        <w:t>zaměstnanec dodavatele je povinen bezodkladně ohlásit svůj pracovní úraz určenému zástupci ÚPV a bezprostřednímu nadřízenému svého zaměs</w:t>
      </w:r>
      <w:r w:rsidRPr="00453415">
        <w:rPr>
          <w:lang w:val="cs-CZ"/>
        </w:rPr>
        <w:t>tnavatele (pokud je schopen) nebo pracovní úraz, jehož byl svědkem, a spolupracovat při jeho</w:t>
      </w:r>
      <w:r w:rsidRPr="00453415">
        <w:rPr>
          <w:spacing w:val="-11"/>
          <w:lang w:val="cs-CZ"/>
        </w:rPr>
        <w:t xml:space="preserve"> </w:t>
      </w:r>
      <w:r w:rsidRPr="00453415">
        <w:rPr>
          <w:lang w:val="cs-CZ"/>
        </w:rPr>
        <w:t>vyšetření,</w:t>
      </w:r>
    </w:p>
    <w:p w14:paraId="0B0C9691" w14:textId="77777777" w:rsidR="00A86C30" w:rsidRPr="00453415" w:rsidRDefault="004E4690">
      <w:pPr>
        <w:pStyle w:val="Odstavecseseznamem"/>
        <w:numPr>
          <w:ilvl w:val="0"/>
          <w:numId w:val="24"/>
        </w:numPr>
        <w:tabs>
          <w:tab w:val="left" w:pos="880"/>
          <w:tab w:val="left" w:pos="881"/>
        </w:tabs>
        <w:ind w:right="275"/>
        <w:rPr>
          <w:lang w:val="cs-CZ"/>
        </w:rPr>
      </w:pPr>
      <w:r w:rsidRPr="00453415">
        <w:rPr>
          <w:lang w:val="cs-CZ"/>
        </w:rPr>
        <w:t>zaměstnavatel (dodavatel) spolu se zástupcem ÚPV je povinen vyšetřit příčiny a okolnosti vzniku pracovního úrazu za účasti zaměstnance, pokud to zdravot</w:t>
      </w:r>
      <w:r w:rsidRPr="00453415">
        <w:rPr>
          <w:lang w:val="cs-CZ"/>
        </w:rPr>
        <w:t>ní stav zaměstnance</w:t>
      </w:r>
      <w:r w:rsidRPr="00453415">
        <w:rPr>
          <w:spacing w:val="-18"/>
          <w:lang w:val="cs-CZ"/>
        </w:rPr>
        <w:t xml:space="preserve"> </w:t>
      </w:r>
      <w:r w:rsidRPr="00453415">
        <w:rPr>
          <w:lang w:val="cs-CZ"/>
        </w:rPr>
        <w:t>dovoluje,</w:t>
      </w:r>
    </w:p>
    <w:p w14:paraId="7CF8E9FA" w14:textId="77777777" w:rsidR="00A86C30" w:rsidRPr="00453415" w:rsidRDefault="004E4690">
      <w:pPr>
        <w:pStyle w:val="Odstavecseseznamem"/>
        <w:numPr>
          <w:ilvl w:val="0"/>
          <w:numId w:val="24"/>
        </w:numPr>
        <w:tabs>
          <w:tab w:val="left" w:pos="880"/>
          <w:tab w:val="left" w:pos="881"/>
        </w:tabs>
        <w:ind w:right="275"/>
        <w:rPr>
          <w:lang w:val="cs-CZ"/>
        </w:rPr>
      </w:pPr>
      <w:r w:rsidRPr="00453415">
        <w:rPr>
          <w:lang w:val="cs-CZ"/>
        </w:rPr>
        <w:t>záznam o úrazu sepíše zaměstnavatel postiženého pracovníka (dodavatele) dle příslušného právního</w:t>
      </w:r>
      <w:r w:rsidRPr="00453415">
        <w:rPr>
          <w:spacing w:val="-3"/>
          <w:lang w:val="cs-CZ"/>
        </w:rPr>
        <w:t xml:space="preserve"> </w:t>
      </w:r>
      <w:r w:rsidRPr="00453415">
        <w:rPr>
          <w:lang w:val="cs-CZ"/>
        </w:rPr>
        <w:t>předpisu.</w:t>
      </w:r>
    </w:p>
    <w:p w14:paraId="74350996" w14:textId="6352B358" w:rsidR="00A86C30" w:rsidRPr="00453415" w:rsidRDefault="004E4690">
      <w:pPr>
        <w:pStyle w:val="Odstavecseseznamem"/>
        <w:numPr>
          <w:ilvl w:val="0"/>
          <w:numId w:val="24"/>
        </w:numPr>
        <w:tabs>
          <w:tab w:val="left" w:pos="880"/>
          <w:tab w:val="left" w:pos="881"/>
        </w:tabs>
        <w:ind w:right="277"/>
        <w:rPr>
          <w:lang w:val="cs-CZ"/>
        </w:rPr>
      </w:pPr>
      <w:r w:rsidRPr="00453415">
        <w:rPr>
          <w:lang w:val="cs-CZ"/>
        </w:rPr>
        <w:t xml:space="preserve">zaměstnavatel (dodavatel) postiženého pracovníka zašle záznam </w:t>
      </w:r>
      <w:r w:rsidR="00453415" w:rsidRPr="00453415">
        <w:rPr>
          <w:lang w:val="cs-CZ"/>
        </w:rPr>
        <w:t xml:space="preserve">o </w:t>
      </w:r>
      <w:proofErr w:type="gramStart"/>
      <w:r w:rsidR="00453415" w:rsidRPr="00453415">
        <w:rPr>
          <w:lang w:val="cs-CZ"/>
        </w:rPr>
        <w:t>úrazu</w:t>
      </w:r>
      <w:r w:rsidRPr="00453415">
        <w:rPr>
          <w:lang w:val="cs-CZ"/>
        </w:rPr>
        <w:t xml:space="preserve">  stanoveným</w:t>
      </w:r>
      <w:proofErr w:type="gramEnd"/>
      <w:r w:rsidRPr="00453415">
        <w:rPr>
          <w:lang w:val="cs-CZ"/>
        </w:rPr>
        <w:t xml:space="preserve">  orgánům  a institucím dle příslušné</w:t>
      </w:r>
      <w:r w:rsidRPr="00453415">
        <w:rPr>
          <w:lang w:val="cs-CZ"/>
        </w:rPr>
        <w:t>ho právního</w:t>
      </w:r>
      <w:r w:rsidRPr="00453415">
        <w:rPr>
          <w:spacing w:val="-2"/>
          <w:lang w:val="cs-CZ"/>
        </w:rPr>
        <w:t xml:space="preserve"> </w:t>
      </w:r>
      <w:r w:rsidRPr="00453415">
        <w:rPr>
          <w:lang w:val="cs-CZ"/>
        </w:rPr>
        <w:t>předpisu,</w:t>
      </w:r>
    </w:p>
    <w:p w14:paraId="31BDC3BE" w14:textId="77777777" w:rsidR="00A86C30" w:rsidRPr="00453415" w:rsidRDefault="004E4690">
      <w:pPr>
        <w:pStyle w:val="Odstavecseseznamem"/>
        <w:numPr>
          <w:ilvl w:val="0"/>
          <w:numId w:val="24"/>
        </w:numPr>
        <w:tabs>
          <w:tab w:val="left" w:pos="880"/>
          <w:tab w:val="left" w:pos="881"/>
        </w:tabs>
        <w:spacing w:line="251" w:lineRule="exact"/>
        <w:rPr>
          <w:lang w:val="cs-CZ"/>
        </w:rPr>
      </w:pPr>
      <w:r w:rsidRPr="00453415">
        <w:rPr>
          <w:lang w:val="cs-CZ"/>
        </w:rPr>
        <w:t>zaměstnavatel (dodavatel) musí stanovit potřebná opatření proti opakování pracovních</w:t>
      </w:r>
      <w:r w:rsidRPr="00453415">
        <w:rPr>
          <w:spacing w:val="-11"/>
          <w:lang w:val="cs-CZ"/>
        </w:rPr>
        <w:t xml:space="preserve"> </w:t>
      </w:r>
      <w:r w:rsidRPr="00453415">
        <w:rPr>
          <w:lang w:val="cs-CZ"/>
        </w:rPr>
        <w:t>úrazů.</w:t>
      </w:r>
    </w:p>
    <w:p w14:paraId="580B1A6D" w14:textId="77777777" w:rsidR="00A86C30" w:rsidRPr="00453415" w:rsidRDefault="00A86C30">
      <w:pPr>
        <w:pStyle w:val="Zkladntext"/>
        <w:rPr>
          <w:lang w:val="cs-CZ"/>
        </w:rPr>
      </w:pPr>
    </w:p>
    <w:p w14:paraId="3D01AF99" w14:textId="77777777" w:rsidR="00A86C30" w:rsidRPr="00453415" w:rsidRDefault="00A86C30">
      <w:pPr>
        <w:pStyle w:val="Zkladntext"/>
        <w:rPr>
          <w:lang w:val="cs-CZ"/>
        </w:rPr>
      </w:pPr>
    </w:p>
    <w:p w14:paraId="04BA5EEC" w14:textId="77777777" w:rsidR="00A86C30" w:rsidRPr="00453415" w:rsidRDefault="00A86C30">
      <w:pPr>
        <w:pStyle w:val="Zkladntext"/>
        <w:rPr>
          <w:lang w:val="cs-CZ"/>
        </w:rPr>
      </w:pPr>
    </w:p>
    <w:p w14:paraId="7CD82B25" w14:textId="77777777" w:rsidR="00A86C30" w:rsidRPr="00453415" w:rsidRDefault="00A86C30">
      <w:pPr>
        <w:pStyle w:val="Zkladntext"/>
        <w:rPr>
          <w:lang w:val="cs-CZ"/>
        </w:rPr>
      </w:pPr>
    </w:p>
    <w:p w14:paraId="0BFC191D" w14:textId="77777777" w:rsidR="00A86C30" w:rsidRPr="00453415" w:rsidRDefault="00A86C30">
      <w:pPr>
        <w:pStyle w:val="Zkladntext"/>
        <w:rPr>
          <w:lang w:val="cs-CZ"/>
        </w:rPr>
      </w:pPr>
    </w:p>
    <w:p w14:paraId="615C2BF3" w14:textId="77777777" w:rsidR="00A86C30" w:rsidRPr="00453415" w:rsidRDefault="00A86C30">
      <w:pPr>
        <w:pStyle w:val="Zkladntext"/>
        <w:rPr>
          <w:lang w:val="cs-CZ"/>
        </w:rPr>
      </w:pPr>
    </w:p>
    <w:p w14:paraId="280EEEE2" w14:textId="77777777" w:rsidR="00A86C30" w:rsidRPr="00453415" w:rsidRDefault="00A86C30">
      <w:pPr>
        <w:pStyle w:val="Zkladntext"/>
        <w:rPr>
          <w:lang w:val="cs-CZ"/>
        </w:rPr>
      </w:pPr>
    </w:p>
    <w:p w14:paraId="5FEF1344" w14:textId="77777777" w:rsidR="00A86C30" w:rsidRPr="00453415" w:rsidRDefault="00A86C30">
      <w:pPr>
        <w:pStyle w:val="Zkladntext"/>
        <w:rPr>
          <w:lang w:val="cs-CZ"/>
        </w:rPr>
      </w:pPr>
    </w:p>
    <w:p w14:paraId="71C2F643" w14:textId="77777777" w:rsidR="00A86C30" w:rsidRPr="00453415" w:rsidRDefault="00A86C30">
      <w:pPr>
        <w:pStyle w:val="Zkladntext"/>
        <w:rPr>
          <w:lang w:val="cs-CZ"/>
        </w:rPr>
      </w:pPr>
    </w:p>
    <w:p w14:paraId="5F6E4B05" w14:textId="77777777" w:rsidR="00A86C30" w:rsidRPr="00453415" w:rsidRDefault="00A86C30">
      <w:pPr>
        <w:pStyle w:val="Zkladntext"/>
        <w:rPr>
          <w:lang w:val="cs-CZ"/>
        </w:rPr>
      </w:pPr>
    </w:p>
    <w:p w14:paraId="2540E133" w14:textId="77777777" w:rsidR="00A86C30" w:rsidRPr="00453415" w:rsidRDefault="00A86C30">
      <w:pPr>
        <w:pStyle w:val="Zkladntext"/>
        <w:rPr>
          <w:lang w:val="cs-CZ"/>
        </w:rPr>
      </w:pPr>
    </w:p>
    <w:p w14:paraId="450C27F6" w14:textId="77777777" w:rsidR="00A86C30" w:rsidRPr="00453415" w:rsidRDefault="00A86C30">
      <w:pPr>
        <w:pStyle w:val="Zkladntext"/>
        <w:rPr>
          <w:lang w:val="cs-CZ"/>
        </w:rPr>
      </w:pPr>
    </w:p>
    <w:p w14:paraId="7E65D850" w14:textId="77777777" w:rsidR="00A86C30" w:rsidRPr="00453415" w:rsidRDefault="00A86C30">
      <w:pPr>
        <w:pStyle w:val="Zkladntext"/>
        <w:rPr>
          <w:lang w:val="cs-CZ"/>
        </w:rPr>
      </w:pPr>
    </w:p>
    <w:p w14:paraId="24286E00" w14:textId="77777777" w:rsidR="00A86C30" w:rsidRPr="00453415" w:rsidRDefault="00A86C30">
      <w:pPr>
        <w:pStyle w:val="Zkladntext"/>
        <w:rPr>
          <w:lang w:val="cs-CZ"/>
        </w:rPr>
      </w:pPr>
    </w:p>
    <w:p w14:paraId="3E10B012" w14:textId="77777777" w:rsidR="00A86C30" w:rsidRPr="00453415" w:rsidRDefault="00A86C30">
      <w:pPr>
        <w:pStyle w:val="Zkladntext"/>
        <w:rPr>
          <w:lang w:val="cs-CZ"/>
        </w:rPr>
      </w:pPr>
    </w:p>
    <w:p w14:paraId="213F739D" w14:textId="77777777" w:rsidR="00A86C30" w:rsidRPr="00453415" w:rsidRDefault="00A86C30">
      <w:pPr>
        <w:pStyle w:val="Zkladntext"/>
        <w:rPr>
          <w:lang w:val="cs-CZ"/>
        </w:rPr>
      </w:pPr>
    </w:p>
    <w:p w14:paraId="1A43160B" w14:textId="77777777" w:rsidR="00A86C30" w:rsidRPr="00453415" w:rsidRDefault="00A86C30">
      <w:pPr>
        <w:pStyle w:val="Zkladntext"/>
        <w:rPr>
          <w:lang w:val="cs-CZ"/>
        </w:rPr>
      </w:pPr>
    </w:p>
    <w:p w14:paraId="1AB16CD4" w14:textId="77777777" w:rsidR="00A86C30" w:rsidRPr="00453415" w:rsidRDefault="00A86C30">
      <w:pPr>
        <w:pStyle w:val="Zkladntext"/>
        <w:rPr>
          <w:lang w:val="cs-CZ"/>
        </w:rPr>
      </w:pPr>
    </w:p>
    <w:p w14:paraId="23A8C9C6" w14:textId="77777777" w:rsidR="00A86C30" w:rsidRPr="00453415" w:rsidRDefault="00A86C30">
      <w:pPr>
        <w:pStyle w:val="Zkladntext"/>
        <w:rPr>
          <w:lang w:val="cs-CZ"/>
        </w:rPr>
      </w:pPr>
    </w:p>
    <w:p w14:paraId="1D5172B8" w14:textId="77777777" w:rsidR="00A86C30" w:rsidRPr="00453415" w:rsidRDefault="00A86C30">
      <w:pPr>
        <w:pStyle w:val="Zkladntext"/>
        <w:rPr>
          <w:lang w:val="cs-CZ"/>
        </w:rPr>
      </w:pPr>
    </w:p>
    <w:p w14:paraId="58AAC2C0" w14:textId="77777777" w:rsidR="00A86C30" w:rsidRPr="00453415" w:rsidRDefault="00A86C30">
      <w:pPr>
        <w:pStyle w:val="Zkladntext"/>
        <w:rPr>
          <w:lang w:val="cs-CZ"/>
        </w:rPr>
      </w:pPr>
    </w:p>
    <w:p w14:paraId="29FE2BA6" w14:textId="77777777" w:rsidR="00A86C30" w:rsidRPr="00453415" w:rsidRDefault="00A86C30">
      <w:pPr>
        <w:pStyle w:val="Zkladntext"/>
        <w:rPr>
          <w:lang w:val="cs-CZ"/>
        </w:rPr>
      </w:pPr>
    </w:p>
    <w:p w14:paraId="16DD485D" w14:textId="77777777" w:rsidR="00A86C30" w:rsidRPr="00453415" w:rsidRDefault="00A86C30">
      <w:pPr>
        <w:pStyle w:val="Zkladntext"/>
        <w:rPr>
          <w:lang w:val="cs-CZ"/>
        </w:rPr>
      </w:pPr>
    </w:p>
    <w:p w14:paraId="422DCF15" w14:textId="77777777" w:rsidR="00A86C30" w:rsidRPr="00453415" w:rsidRDefault="00A86C30">
      <w:pPr>
        <w:pStyle w:val="Zkladntext"/>
        <w:rPr>
          <w:lang w:val="cs-CZ"/>
        </w:rPr>
      </w:pPr>
    </w:p>
    <w:p w14:paraId="726E346A" w14:textId="77777777" w:rsidR="00A86C30" w:rsidRPr="00453415" w:rsidRDefault="00A86C30">
      <w:pPr>
        <w:pStyle w:val="Zkladntext"/>
        <w:rPr>
          <w:lang w:val="cs-CZ"/>
        </w:rPr>
      </w:pPr>
    </w:p>
    <w:p w14:paraId="08DDB3E8" w14:textId="77777777" w:rsidR="00A86C30" w:rsidRPr="00453415" w:rsidRDefault="00A86C30">
      <w:pPr>
        <w:pStyle w:val="Zkladntext"/>
        <w:rPr>
          <w:lang w:val="cs-CZ"/>
        </w:rPr>
      </w:pPr>
    </w:p>
    <w:p w14:paraId="3C4B8640" w14:textId="77777777" w:rsidR="00A86C30" w:rsidRPr="00453415" w:rsidRDefault="00A86C30">
      <w:pPr>
        <w:pStyle w:val="Zkladntext"/>
        <w:rPr>
          <w:lang w:val="cs-CZ"/>
        </w:rPr>
      </w:pPr>
    </w:p>
    <w:p w14:paraId="386A1D37" w14:textId="77777777" w:rsidR="00A86C30" w:rsidRPr="00453415" w:rsidRDefault="00A86C30">
      <w:pPr>
        <w:pStyle w:val="Zkladntext"/>
        <w:rPr>
          <w:lang w:val="cs-CZ"/>
        </w:rPr>
      </w:pPr>
    </w:p>
    <w:p w14:paraId="59EFAA42" w14:textId="77777777" w:rsidR="00A86C30" w:rsidRPr="00453415" w:rsidRDefault="00A86C30">
      <w:pPr>
        <w:pStyle w:val="Zkladntext"/>
        <w:rPr>
          <w:lang w:val="cs-CZ"/>
        </w:rPr>
      </w:pPr>
    </w:p>
    <w:p w14:paraId="5A6399AA" w14:textId="77777777" w:rsidR="00A86C30" w:rsidRPr="00453415" w:rsidRDefault="00A86C30">
      <w:pPr>
        <w:pStyle w:val="Zkladntext"/>
        <w:rPr>
          <w:lang w:val="cs-CZ"/>
        </w:rPr>
      </w:pPr>
    </w:p>
    <w:p w14:paraId="3A0AF9FB" w14:textId="77777777" w:rsidR="00A86C30" w:rsidRPr="00453415" w:rsidRDefault="00A86C30">
      <w:pPr>
        <w:pStyle w:val="Zkladntext"/>
        <w:rPr>
          <w:lang w:val="cs-CZ"/>
        </w:rPr>
      </w:pPr>
    </w:p>
    <w:p w14:paraId="5224E940" w14:textId="77777777" w:rsidR="00A86C30" w:rsidRPr="00453415" w:rsidRDefault="00A86C30">
      <w:pPr>
        <w:pStyle w:val="Zkladntext"/>
        <w:rPr>
          <w:lang w:val="cs-CZ"/>
        </w:rPr>
      </w:pPr>
    </w:p>
    <w:p w14:paraId="6D1518A2" w14:textId="77777777" w:rsidR="00A86C30" w:rsidRPr="00453415" w:rsidRDefault="00A86C30">
      <w:pPr>
        <w:pStyle w:val="Zkladntext"/>
        <w:rPr>
          <w:lang w:val="cs-CZ"/>
        </w:rPr>
      </w:pPr>
    </w:p>
    <w:p w14:paraId="5D5EFDA1" w14:textId="77777777" w:rsidR="00A86C30" w:rsidRPr="00453415" w:rsidRDefault="00A86C30">
      <w:pPr>
        <w:pStyle w:val="Zkladntext"/>
        <w:rPr>
          <w:lang w:val="cs-CZ"/>
        </w:rPr>
      </w:pPr>
    </w:p>
    <w:p w14:paraId="2034F038" w14:textId="77777777" w:rsidR="00A86C30" w:rsidRPr="00453415" w:rsidRDefault="00A86C30">
      <w:pPr>
        <w:pStyle w:val="Zkladntext"/>
        <w:rPr>
          <w:lang w:val="cs-CZ"/>
        </w:rPr>
      </w:pPr>
    </w:p>
    <w:p w14:paraId="29F048F2" w14:textId="77777777" w:rsidR="00A86C30" w:rsidRPr="00453415" w:rsidRDefault="00A86C30">
      <w:pPr>
        <w:pStyle w:val="Zkladntext"/>
        <w:rPr>
          <w:lang w:val="cs-CZ"/>
        </w:rPr>
      </w:pPr>
    </w:p>
    <w:p w14:paraId="022B3306" w14:textId="77777777" w:rsidR="00A86C30" w:rsidRPr="00453415" w:rsidRDefault="00A86C30">
      <w:pPr>
        <w:pStyle w:val="Zkladntext"/>
        <w:rPr>
          <w:lang w:val="cs-CZ"/>
        </w:rPr>
      </w:pPr>
    </w:p>
    <w:p w14:paraId="4E512F1E" w14:textId="77777777" w:rsidR="00A86C30" w:rsidRPr="00453415" w:rsidRDefault="00A86C30">
      <w:pPr>
        <w:pStyle w:val="Zkladntext"/>
        <w:spacing w:before="3"/>
        <w:rPr>
          <w:sz w:val="22"/>
          <w:lang w:val="cs-CZ"/>
        </w:rPr>
      </w:pPr>
    </w:p>
    <w:p w14:paraId="1B8965C0" w14:textId="77777777" w:rsidR="00A86C30" w:rsidRPr="00453415" w:rsidRDefault="004E4690">
      <w:pPr>
        <w:spacing w:before="90"/>
        <w:ind w:right="278"/>
        <w:jc w:val="right"/>
        <w:rPr>
          <w:rFonts w:ascii="Times New Roman"/>
          <w:sz w:val="24"/>
          <w:lang w:val="cs-CZ"/>
        </w:rPr>
      </w:pPr>
      <w:r w:rsidRPr="00453415">
        <w:rPr>
          <w:rFonts w:ascii="Times New Roman"/>
          <w:sz w:val="24"/>
          <w:lang w:val="cs-CZ"/>
        </w:rPr>
        <w:t>8</w:t>
      </w:r>
    </w:p>
    <w:p w14:paraId="011124AF" w14:textId="77777777" w:rsidR="00A86C30" w:rsidRPr="00453415" w:rsidRDefault="00A86C30">
      <w:pPr>
        <w:jc w:val="right"/>
        <w:rPr>
          <w:rFonts w:ascii="Times New Roman"/>
          <w:sz w:val="24"/>
          <w:lang w:val="cs-CZ"/>
        </w:rPr>
        <w:sectPr w:rsidR="00A86C30" w:rsidRPr="00453415">
          <w:headerReference w:type="default" r:id="rId29"/>
          <w:footerReference w:type="default" r:id="rId30"/>
          <w:pgSz w:w="11910" w:h="16840"/>
          <w:pgMar w:top="900" w:right="437" w:bottom="520" w:left="560" w:header="0" w:footer="339" w:gutter="0"/>
          <w:pgNumType w:start="18"/>
          <w:cols w:space="708"/>
        </w:sectPr>
      </w:pPr>
    </w:p>
    <w:p w14:paraId="09B90E51" w14:textId="77777777" w:rsidR="00A86C30" w:rsidRPr="00453415" w:rsidRDefault="00A86C30">
      <w:pPr>
        <w:pStyle w:val="Zkladntext"/>
        <w:spacing w:before="11"/>
        <w:rPr>
          <w:rFonts w:ascii="Times New Roman"/>
          <w:sz w:val="15"/>
          <w:lang w:val="cs-CZ"/>
        </w:rPr>
      </w:pPr>
    </w:p>
    <w:p w14:paraId="1B66EA82" w14:textId="77777777" w:rsidR="00A86C30" w:rsidRPr="00453415" w:rsidRDefault="004E4690">
      <w:pPr>
        <w:spacing w:before="92"/>
        <w:ind w:right="145"/>
        <w:jc w:val="center"/>
        <w:rPr>
          <w:b/>
          <w:sz w:val="28"/>
          <w:lang w:val="cs-CZ"/>
        </w:rPr>
      </w:pPr>
      <w:proofErr w:type="gramStart"/>
      <w:r w:rsidRPr="00453415">
        <w:rPr>
          <w:b/>
          <w:sz w:val="28"/>
          <w:lang w:val="cs-CZ"/>
        </w:rPr>
        <w:t>ZÁZNAM  O</w:t>
      </w:r>
      <w:proofErr w:type="gramEnd"/>
      <w:r w:rsidRPr="00453415">
        <w:rPr>
          <w:b/>
          <w:sz w:val="28"/>
          <w:lang w:val="cs-CZ"/>
        </w:rPr>
        <w:t xml:space="preserve"> ÚRAZU</w:t>
      </w:r>
    </w:p>
    <w:p w14:paraId="563F3B3B" w14:textId="77777777" w:rsidR="00A86C30" w:rsidRPr="00453415" w:rsidRDefault="00A86C30">
      <w:pPr>
        <w:pStyle w:val="Zkladntext"/>
        <w:rPr>
          <w:b/>
          <w:sz w:val="30"/>
          <w:lang w:val="cs-CZ"/>
        </w:rPr>
      </w:pPr>
    </w:p>
    <w:p w14:paraId="52D018E4" w14:textId="77777777" w:rsidR="00A86C30" w:rsidRPr="00453415" w:rsidRDefault="004E4690">
      <w:pPr>
        <w:pStyle w:val="Odstavecseseznamem"/>
        <w:numPr>
          <w:ilvl w:val="1"/>
          <w:numId w:val="24"/>
        </w:numPr>
        <w:tabs>
          <w:tab w:val="left" w:pos="1566"/>
          <w:tab w:val="left" w:pos="1567"/>
        </w:tabs>
        <w:spacing w:before="179" w:line="296" w:lineRule="exact"/>
        <w:rPr>
          <w:lang w:val="cs-CZ"/>
        </w:rPr>
      </w:pPr>
      <w:r w:rsidRPr="00453415">
        <w:rPr>
          <w:lang w:val="cs-CZ"/>
        </w:rPr>
        <w:t>smrtelném</w:t>
      </w:r>
    </w:p>
    <w:p w14:paraId="1457CBE1" w14:textId="77777777" w:rsidR="00A86C30" w:rsidRPr="00453415" w:rsidRDefault="004E4690">
      <w:pPr>
        <w:pStyle w:val="Odstavecseseznamem"/>
        <w:numPr>
          <w:ilvl w:val="1"/>
          <w:numId w:val="24"/>
        </w:numPr>
        <w:tabs>
          <w:tab w:val="left" w:pos="1566"/>
          <w:tab w:val="left" w:pos="1567"/>
        </w:tabs>
        <w:spacing w:line="280" w:lineRule="exact"/>
        <w:rPr>
          <w:lang w:val="cs-CZ"/>
        </w:rPr>
      </w:pPr>
      <w:r w:rsidRPr="00453415">
        <w:rPr>
          <w:lang w:val="cs-CZ"/>
        </w:rPr>
        <w:t>s hospitalizací delší než 5</w:t>
      </w:r>
      <w:r w:rsidRPr="00453415">
        <w:rPr>
          <w:spacing w:val="-3"/>
          <w:lang w:val="cs-CZ"/>
        </w:rPr>
        <w:t xml:space="preserve"> </w:t>
      </w:r>
      <w:r w:rsidRPr="00453415">
        <w:rPr>
          <w:lang w:val="cs-CZ"/>
        </w:rPr>
        <w:t>dnů</w:t>
      </w:r>
    </w:p>
    <w:p w14:paraId="0735438B" w14:textId="77777777" w:rsidR="00A86C30" w:rsidRPr="00453415" w:rsidRDefault="004E4690">
      <w:pPr>
        <w:pStyle w:val="Odstavecseseznamem"/>
        <w:numPr>
          <w:ilvl w:val="1"/>
          <w:numId w:val="24"/>
        </w:numPr>
        <w:tabs>
          <w:tab w:val="left" w:pos="1566"/>
          <w:tab w:val="left" w:pos="1567"/>
        </w:tabs>
        <w:spacing w:line="295" w:lineRule="exact"/>
        <w:rPr>
          <w:lang w:val="cs-CZ"/>
        </w:rPr>
      </w:pPr>
      <w:r w:rsidRPr="00453415">
        <w:rPr>
          <w:lang w:val="cs-CZ"/>
        </w:rPr>
        <w:pict w14:anchorId="04073E6F">
          <v:group id="_x0000_s2362" style="position:absolute;left:0;text-align:left;margin-left:297.55pt;margin-top:16.6pt;width:269.95pt;height:35.55pt;z-index:-251652096;mso-wrap-distance-left:0;mso-wrap-distance-right:0;mso-position-horizontal-relative:page" coordorigin="5951,332" coordsize="5399,711">
            <v:shape id="_x0000_s2364" type="#_x0000_t202" style="position:absolute;left:5955;top:686;width:5389;height:351" filled="f" strokeweight=".48pt">
              <v:stroke dashstyle="1 1"/>
              <v:textbox inset="0,0,0,0">
                <w:txbxContent>
                  <w:p w14:paraId="1C0656A6" w14:textId="77777777" w:rsidR="00A86C30" w:rsidRDefault="004E4690">
                    <w:pPr>
                      <w:spacing w:before="55"/>
                      <w:ind w:left="103"/>
                      <w:rPr>
                        <w:i/>
                        <w:sz w:val="20"/>
                      </w:rPr>
                    </w:pPr>
                    <w:proofErr w:type="spellStart"/>
                    <w:r>
                      <w:rPr>
                        <w:i/>
                        <w:sz w:val="20"/>
                      </w:rPr>
                      <w:t>Evidenční</w:t>
                    </w:r>
                    <w:proofErr w:type="spellEnd"/>
                    <w:r>
                      <w:rPr>
                        <w:i/>
                        <w:sz w:val="20"/>
                      </w:rPr>
                      <w:t xml:space="preserve"> </w:t>
                    </w:r>
                    <w:proofErr w:type="spellStart"/>
                    <w:r>
                      <w:rPr>
                        <w:i/>
                        <w:sz w:val="20"/>
                      </w:rPr>
                      <w:t>číslo</w:t>
                    </w:r>
                    <w:proofErr w:type="spellEnd"/>
                    <w:r>
                      <w:rPr>
                        <w:i/>
                        <w:sz w:val="20"/>
                      </w:rPr>
                      <w:t xml:space="preserve"> </w:t>
                    </w:r>
                    <w:proofErr w:type="spellStart"/>
                    <w:r>
                      <w:rPr>
                        <w:i/>
                        <w:sz w:val="20"/>
                      </w:rPr>
                      <w:t>zaměstnavatele</w:t>
                    </w:r>
                    <w:proofErr w:type="spellEnd"/>
                    <w:r>
                      <w:rPr>
                        <w:i/>
                        <w:sz w:val="20"/>
                      </w:rPr>
                      <w:t xml:space="preserve"> </w:t>
                    </w:r>
                    <w:r>
                      <w:rPr>
                        <w:i/>
                        <w:position w:val="6"/>
                        <w:sz w:val="13"/>
                      </w:rPr>
                      <w:t>b)</w:t>
                    </w:r>
                    <w:r>
                      <w:rPr>
                        <w:i/>
                        <w:sz w:val="20"/>
                      </w:rPr>
                      <w:t>:</w:t>
                    </w:r>
                  </w:p>
                </w:txbxContent>
              </v:textbox>
            </v:shape>
            <v:shape id="_x0000_s2363" type="#_x0000_t202" style="position:absolute;left:5955;top:336;width:5389;height:351" filled="f" strokeweight=".48pt">
              <v:stroke dashstyle="1 1"/>
              <v:textbox inset="0,0,0,0">
                <w:txbxContent>
                  <w:p w14:paraId="66092115" w14:textId="77777777" w:rsidR="00A86C30" w:rsidRDefault="004E4690">
                    <w:pPr>
                      <w:spacing w:before="55"/>
                      <w:ind w:left="103"/>
                      <w:rPr>
                        <w:i/>
                        <w:sz w:val="20"/>
                      </w:rPr>
                    </w:pPr>
                    <w:proofErr w:type="spellStart"/>
                    <w:r>
                      <w:rPr>
                        <w:i/>
                        <w:sz w:val="20"/>
                      </w:rPr>
                      <w:t>Evidenční</w:t>
                    </w:r>
                    <w:proofErr w:type="spellEnd"/>
                    <w:r>
                      <w:rPr>
                        <w:i/>
                        <w:sz w:val="20"/>
                      </w:rPr>
                      <w:t xml:space="preserve"> </w:t>
                    </w:r>
                    <w:proofErr w:type="spellStart"/>
                    <w:r>
                      <w:rPr>
                        <w:i/>
                        <w:sz w:val="20"/>
                      </w:rPr>
                      <w:t>číslo</w:t>
                    </w:r>
                    <w:proofErr w:type="spellEnd"/>
                    <w:r>
                      <w:rPr>
                        <w:i/>
                        <w:sz w:val="20"/>
                      </w:rPr>
                      <w:t xml:space="preserve"> </w:t>
                    </w:r>
                    <w:proofErr w:type="spellStart"/>
                    <w:r>
                      <w:rPr>
                        <w:i/>
                        <w:sz w:val="20"/>
                      </w:rPr>
                      <w:t>úrazu</w:t>
                    </w:r>
                    <w:proofErr w:type="spellEnd"/>
                    <w:r>
                      <w:rPr>
                        <w:i/>
                        <w:sz w:val="20"/>
                      </w:rPr>
                      <w:t xml:space="preserve"> </w:t>
                    </w:r>
                    <w:r>
                      <w:rPr>
                        <w:i/>
                        <w:position w:val="6"/>
                        <w:sz w:val="13"/>
                      </w:rPr>
                      <w:t>a)</w:t>
                    </w:r>
                    <w:r>
                      <w:rPr>
                        <w:i/>
                        <w:sz w:val="20"/>
                      </w:rPr>
                      <w:t>:</w:t>
                    </w:r>
                  </w:p>
                </w:txbxContent>
              </v:textbox>
            </v:shape>
            <w10:wrap type="topAndBottom" anchorx="page"/>
          </v:group>
        </w:pict>
      </w:r>
      <w:r w:rsidRPr="00453415">
        <w:rPr>
          <w:lang w:val="cs-CZ"/>
        </w:rPr>
        <w:pict w14:anchorId="24F2D762">
          <v:line id="_x0000_s2361" style="position:absolute;left:0;text-align:left;z-index:251665408;mso-position-horizontal-relative:page" from="297.75pt,16.6pt" to="297.75pt,52.1pt" strokeweight=".48pt">
            <v:stroke dashstyle="1 1"/>
            <w10:wrap anchorx="page"/>
          </v:line>
        </w:pict>
      </w:r>
      <w:r w:rsidRPr="00453415">
        <w:rPr>
          <w:lang w:val="cs-CZ"/>
        </w:rPr>
        <w:pict w14:anchorId="133D80C7">
          <v:line id="_x0000_s2360" style="position:absolute;left:0;text-align:left;z-index:251666432;mso-position-horizontal-relative:page" from="567.2pt,16.6pt" to="567.2pt,52.1pt" strokeweight=".48pt">
            <v:stroke dashstyle="1 1"/>
            <w10:wrap anchorx="page"/>
          </v:line>
        </w:pict>
      </w:r>
      <w:r w:rsidRPr="00453415">
        <w:rPr>
          <w:lang w:val="cs-CZ"/>
        </w:rPr>
        <w:t>ostatním</w:t>
      </w:r>
    </w:p>
    <w:p w14:paraId="216CE5F1" w14:textId="77777777" w:rsidR="00A86C30" w:rsidRPr="00453415" w:rsidRDefault="00A86C30">
      <w:pPr>
        <w:pStyle w:val="Zkladntext"/>
        <w:spacing w:before="10"/>
        <w:rPr>
          <w:sz w:val="17"/>
          <w:lang w:val="cs-CZ"/>
        </w:rPr>
      </w:pPr>
    </w:p>
    <w:p w14:paraId="69BE1C19" w14:textId="77777777" w:rsidR="00A86C30" w:rsidRPr="00453415" w:rsidRDefault="004E4690">
      <w:pPr>
        <w:pStyle w:val="Odstavecseseznamem"/>
        <w:numPr>
          <w:ilvl w:val="1"/>
          <w:numId w:val="25"/>
        </w:numPr>
        <w:tabs>
          <w:tab w:val="left" w:pos="1362"/>
          <w:tab w:val="left" w:pos="1363"/>
          <w:tab w:val="left" w:pos="2279"/>
          <w:tab w:val="left" w:pos="2689"/>
          <w:tab w:val="left" w:pos="4725"/>
          <w:tab w:val="left" w:pos="5133"/>
          <w:tab w:val="left" w:pos="6261"/>
          <w:tab w:val="left" w:pos="6726"/>
          <w:tab w:val="left" w:pos="7831"/>
        </w:tabs>
        <w:spacing w:before="121" w:after="4" w:line="208" w:lineRule="auto"/>
        <w:ind w:right="1964" w:firstLine="0"/>
        <w:jc w:val="left"/>
        <w:rPr>
          <w:b/>
          <w:sz w:val="24"/>
          <w:lang w:val="cs-CZ"/>
        </w:rPr>
      </w:pPr>
      <w:r w:rsidRPr="00453415">
        <w:rPr>
          <w:b/>
          <w:sz w:val="24"/>
          <w:lang w:val="cs-CZ"/>
        </w:rPr>
        <w:t>Údaje</w:t>
      </w:r>
      <w:r w:rsidRPr="00453415">
        <w:rPr>
          <w:b/>
          <w:sz w:val="24"/>
          <w:lang w:val="cs-CZ"/>
        </w:rPr>
        <w:tab/>
        <w:t>o</w:t>
      </w:r>
      <w:r w:rsidRPr="00453415">
        <w:rPr>
          <w:b/>
          <w:sz w:val="24"/>
          <w:lang w:val="cs-CZ"/>
        </w:rPr>
        <w:tab/>
        <w:t>zaměstnavateli,</w:t>
      </w:r>
      <w:r w:rsidRPr="00453415">
        <w:rPr>
          <w:b/>
          <w:sz w:val="24"/>
          <w:lang w:val="cs-CZ"/>
        </w:rPr>
        <w:tab/>
        <w:t>u</w:t>
      </w:r>
      <w:r w:rsidRPr="00453415">
        <w:rPr>
          <w:b/>
          <w:sz w:val="24"/>
          <w:lang w:val="cs-CZ"/>
        </w:rPr>
        <w:tab/>
        <w:t>kterého</w:t>
      </w:r>
      <w:r w:rsidRPr="00453415">
        <w:rPr>
          <w:b/>
          <w:sz w:val="24"/>
          <w:lang w:val="cs-CZ"/>
        </w:rPr>
        <w:tab/>
        <w:t>je</w:t>
      </w:r>
      <w:r w:rsidRPr="00453415">
        <w:rPr>
          <w:b/>
          <w:sz w:val="24"/>
          <w:lang w:val="cs-CZ"/>
        </w:rPr>
        <w:tab/>
        <w:t>úrazem</w:t>
      </w:r>
      <w:r w:rsidRPr="00453415">
        <w:rPr>
          <w:b/>
          <w:sz w:val="24"/>
          <w:lang w:val="cs-CZ"/>
        </w:rPr>
        <w:tab/>
        <w:t>postižený zaměstnanec v základním pracovněprávním</w:t>
      </w:r>
      <w:r w:rsidRPr="00453415">
        <w:rPr>
          <w:b/>
          <w:spacing w:val="-4"/>
          <w:sz w:val="24"/>
          <w:lang w:val="cs-CZ"/>
        </w:rPr>
        <w:t xml:space="preserve"> </w:t>
      </w:r>
      <w:r w:rsidRPr="00453415">
        <w:rPr>
          <w:b/>
          <w:sz w:val="24"/>
          <w:lang w:val="cs-CZ"/>
        </w:rPr>
        <w:t>vztahu</w:t>
      </w:r>
    </w:p>
    <w:tbl>
      <w:tblPr>
        <w:tblStyle w:val="TableNormal"/>
        <w:tblW w:w="0" w:type="auto"/>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35"/>
        <w:gridCol w:w="5833"/>
      </w:tblGrid>
      <w:tr w:rsidR="00A86C30" w:rsidRPr="00453415" w14:paraId="56498BD2" w14:textId="77777777">
        <w:trPr>
          <w:trHeight w:val="785"/>
        </w:trPr>
        <w:tc>
          <w:tcPr>
            <w:tcW w:w="4235" w:type="dxa"/>
            <w:vMerge w:val="restart"/>
          </w:tcPr>
          <w:p w14:paraId="3D48EB36" w14:textId="77777777" w:rsidR="00A86C30" w:rsidRPr="00453415" w:rsidRDefault="004E4690">
            <w:pPr>
              <w:pStyle w:val="TableParagraph"/>
              <w:spacing w:before="38"/>
              <w:ind w:left="108"/>
              <w:rPr>
                <w:sz w:val="20"/>
                <w:lang w:val="cs-CZ"/>
              </w:rPr>
            </w:pPr>
            <w:proofErr w:type="gramStart"/>
            <w:r w:rsidRPr="00453415">
              <w:rPr>
                <w:sz w:val="20"/>
                <w:lang w:val="cs-CZ"/>
              </w:rPr>
              <w:t>1 .</w:t>
            </w:r>
            <w:proofErr w:type="gramEnd"/>
            <w:r w:rsidRPr="00453415">
              <w:rPr>
                <w:sz w:val="20"/>
                <w:lang w:val="cs-CZ"/>
              </w:rPr>
              <w:t xml:space="preserve"> IČO:</w:t>
            </w:r>
          </w:p>
          <w:p w14:paraId="31744152" w14:textId="77777777" w:rsidR="00A86C30" w:rsidRPr="00453415" w:rsidRDefault="004E4690">
            <w:pPr>
              <w:pStyle w:val="TableParagraph"/>
              <w:spacing w:before="2"/>
              <w:ind w:left="108"/>
              <w:rPr>
                <w:sz w:val="18"/>
                <w:lang w:val="cs-CZ"/>
              </w:rPr>
            </w:pPr>
            <w:r w:rsidRPr="00453415">
              <w:rPr>
                <w:sz w:val="18"/>
                <w:lang w:val="cs-CZ"/>
              </w:rPr>
              <w:t>Název zaměstnavatele a jeho sídlo (adresa):</w:t>
            </w:r>
          </w:p>
        </w:tc>
        <w:tc>
          <w:tcPr>
            <w:tcW w:w="5833" w:type="dxa"/>
          </w:tcPr>
          <w:p w14:paraId="53FAC44C" w14:textId="77777777" w:rsidR="00A86C30" w:rsidRPr="00453415" w:rsidRDefault="004E4690">
            <w:pPr>
              <w:pStyle w:val="TableParagraph"/>
              <w:spacing w:before="39"/>
              <w:ind w:left="105"/>
              <w:rPr>
                <w:sz w:val="18"/>
                <w:lang w:val="cs-CZ"/>
              </w:rPr>
            </w:pPr>
            <w:r w:rsidRPr="00453415">
              <w:rPr>
                <w:sz w:val="18"/>
                <w:lang w:val="cs-CZ"/>
              </w:rPr>
              <w:t>2. Předmět podnikání (CZ-NACE), v jehož rámci k úrazu došlo:</w:t>
            </w:r>
          </w:p>
        </w:tc>
      </w:tr>
      <w:tr w:rsidR="00A86C30" w:rsidRPr="00453415" w14:paraId="54F59238" w14:textId="77777777">
        <w:trPr>
          <w:trHeight w:val="784"/>
        </w:trPr>
        <w:tc>
          <w:tcPr>
            <w:tcW w:w="4235" w:type="dxa"/>
            <w:vMerge/>
            <w:tcBorders>
              <w:top w:val="nil"/>
            </w:tcBorders>
          </w:tcPr>
          <w:p w14:paraId="5E85ECED" w14:textId="77777777" w:rsidR="00A86C30" w:rsidRPr="00453415" w:rsidRDefault="00A86C30">
            <w:pPr>
              <w:rPr>
                <w:sz w:val="2"/>
                <w:szCs w:val="2"/>
                <w:lang w:val="cs-CZ"/>
              </w:rPr>
            </w:pPr>
          </w:p>
        </w:tc>
        <w:tc>
          <w:tcPr>
            <w:tcW w:w="5833" w:type="dxa"/>
          </w:tcPr>
          <w:p w14:paraId="52DF20AE" w14:textId="77777777" w:rsidR="00A86C30" w:rsidRPr="00453415" w:rsidRDefault="004E4690">
            <w:pPr>
              <w:pStyle w:val="TableParagraph"/>
              <w:spacing w:before="36"/>
              <w:ind w:left="105"/>
              <w:rPr>
                <w:sz w:val="18"/>
                <w:lang w:val="cs-CZ"/>
              </w:rPr>
            </w:pPr>
            <w:r w:rsidRPr="00453415">
              <w:rPr>
                <w:sz w:val="18"/>
                <w:lang w:val="cs-CZ"/>
              </w:rPr>
              <w:t xml:space="preserve">3. Místo, kde k úrazu došlo </w:t>
            </w:r>
            <w:r w:rsidRPr="00453415">
              <w:rPr>
                <w:position w:val="6"/>
                <w:sz w:val="12"/>
                <w:lang w:val="cs-CZ"/>
              </w:rPr>
              <w:t>c)</w:t>
            </w:r>
            <w:r w:rsidRPr="00453415">
              <w:rPr>
                <w:sz w:val="18"/>
                <w:lang w:val="cs-CZ"/>
              </w:rPr>
              <w:t>:</w:t>
            </w:r>
          </w:p>
        </w:tc>
      </w:tr>
      <w:tr w:rsidR="00A86C30" w:rsidRPr="00453415" w14:paraId="720C7D83" w14:textId="77777777">
        <w:trPr>
          <w:trHeight w:val="856"/>
        </w:trPr>
        <w:tc>
          <w:tcPr>
            <w:tcW w:w="4235" w:type="dxa"/>
            <w:vMerge/>
            <w:tcBorders>
              <w:top w:val="nil"/>
            </w:tcBorders>
          </w:tcPr>
          <w:p w14:paraId="6BF75478" w14:textId="77777777" w:rsidR="00A86C30" w:rsidRPr="00453415" w:rsidRDefault="00A86C30">
            <w:pPr>
              <w:rPr>
                <w:sz w:val="2"/>
                <w:szCs w:val="2"/>
                <w:lang w:val="cs-CZ"/>
              </w:rPr>
            </w:pPr>
          </w:p>
        </w:tc>
        <w:tc>
          <w:tcPr>
            <w:tcW w:w="5833" w:type="dxa"/>
          </w:tcPr>
          <w:p w14:paraId="0A706F8A" w14:textId="77777777" w:rsidR="00A86C30" w:rsidRPr="00453415" w:rsidRDefault="004E4690">
            <w:pPr>
              <w:pStyle w:val="TableParagraph"/>
              <w:spacing w:before="39"/>
              <w:ind w:left="105" w:right="445"/>
              <w:rPr>
                <w:sz w:val="18"/>
                <w:lang w:val="cs-CZ"/>
              </w:rPr>
            </w:pPr>
            <w:r w:rsidRPr="00453415">
              <w:rPr>
                <w:sz w:val="18"/>
                <w:lang w:val="cs-CZ"/>
              </w:rPr>
              <w:t>4. Bylo místo úrazu pravidelným pracovištěm úrazem postiženého zaměstnance?</w:t>
            </w:r>
          </w:p>
          <w:p w14:paraId="1673C2FF" w14:textId="77777777" w:rsidR="00A86C30" w:rsidRPr="00453415" w:rsidRDefault="004E4690">
            <w:pPr>
              <w:pStyle w:val="TableParagraph"/>
              <w:tabs>
                <w:tab w:val="left" w:pos="2565"/>
              </w:tabs>
              <w:spacing w:before="10"/>
              <w:ind w:left="105"/>
              <w:rPr>
                <w:sz w:val="18"/>
                <w:lang w:val="cs-CZ"/>
              </w:rPr>
            </w:pPr>
            <w:proofErr w:type="gramStart"/>
            <w:r w:rsidRPr="00453415">
              <w:rPr>
                <w:rFonts w:ascii="Wingdings" w:hAnsi="Wingdings"/>
                <w:sz w:val="28"/>
                <w:lang w:val="cs-CZ"/>
              </w:rPr>
              <w:t></w:t>
            </w:r>
            <w:r w:rsidRPr="00453415">
              <w:rPr>
                <w:rFonts w:ascii="Times New Roman" w:hAnsi="Times New Roman"/>
                <w:sz w:val="28"/>
                <w:lang w:val="cs-CZ"/>
              </w:rPr>
              <w:t xml:space="preserve"> </w:t>
            </w:r>
            <w:r w:rsidRPr="00453415">
              <w:rPr>
                <w:rFonts w:ascii="Times New Roman" w:hAnsi="Times New Roman"/>
                <w:spacing w:val="36"/>
                <w:sz w:val="28"/>
                <w:lang w:val="cs-CZ"/>
              </w:rPr>
              <w:t xml:space="preserve"> </w:t>
            </w:r>
            <w:r w:rsidRPr="00453415">
              <w:rPr>
                <w:sz w:val="18"/>
                <w:lang w:val="cs-CZ"/>
              </w:rPr>
              <w:t>Ano</w:t>
            </w:r>
            <w:proofErr w:type="gramEnd"/>
            <w:r w:rsidRPr="00453415">
              <w:rPr>
                <w:sz w:val="18"/>
                <w:lang w:val="cs-CZ"/>
              </w:rPr>
              <w:tab/>
            </w:r>
            <w:r w:rsidRPr="00453415">
              <w:rPr>
                <w:rFonts w:ascii="Wingdings" w:hAnsi="Wingdings"/>
                <w:sz w:val="28"/>
                <w:lang w:val="cs-CZ"/>
              </w:rPr>
              <w:t></w:t>
            </w:r>
            <w:r w:rsidRPr="00453415">
              <w:rPr>
                <w:rFonts w:ascii="Times New Roman" w:hAnsi="Times New Roman"/>
                <w:spacing w:val="36"/>
                <w:sz w:val="28"/>
                <w:lang w:val="cs-CZ"/>
              </w:rPr>
              <w:t xml:space="preserve"> </w:t>
            </w:r>
            <w:r w:rsidRPr="00453415">
              <w:rPr>
                <w:sz w:val="18"/>
                <w:lang w:val="cs-CZ"/>
              </w:rPr>
              <w:t>NE</w:t>
            </w:r>
          </w:p>
        </w:tc>
      </w:tr>
    </w:tbl>
    <w:p w14:paraId="6437F25D" w14:textId="77777777" w:rsidR="00A86C30" w:rsidRPr="00453415" w:rsidRDefault="00A86C30">
      <w:pPr>
        <w:pStyle w:val="Zkladntext"/>
        <w:spacing w:before="4"/>
        <w:rPr>
          <w:b/>
          <w:sz w:val="31"/>
          <w:lang w:val="cs-CZ"/>
        </w:rPr>
      </w:pPr>
    </w:p>
    <w:p w14:paraId="5159C9A7" w14:textId="77777777" w:rsidR="00A86C30" w:rsidRPr="00453415" w:rsidRDefault="004E4690">
      <w:pPr>
        <w:pStyle w:val="Odstavecseseznamem"/>
        <w:numPr>
          <w:ilvl w:val="1"/>
          <w:numId w:val="25"/>
        </w:numPr>
        <w:tabs>
          <w:tab w:val="left" w:pos="1449"/>
        </w:tabs>
        <w:ind w:left="1142" w:right="1919" w:firstLine="0"/>
        <w:jc w:val="left"/>
        <w:rPr>
          <w:lang w:val="cs-CZ"/>
        </w:rPr>
      </w:pPr>
      <w:r w:rsidRPr="00453415">
        <w:rPr>
          <w:b/>
          <w:sz w:val="24"/>
          <w:lang w:val="cs-CZ"/>
        </w:rPr>
        <w:t xml:space="preserve">Údaje o zaměstnavateli, u kterého k úrazu došlo </w:t>
      </w:r>
      <w:r w:rsidRPr="00453415">
        <w:rPr>
          <w:lang w:val="cs-CZ"/>
        </w:rPr>
        <w:t>(pokud se nejedná o zaměstnavatele uvedeného v části A</w:t>
      </w:r>
      <w:r w:rsidRPr="00453415">
        <w:rPr>
          <w:spacing w:val="-4"/>
          <w:lang w:val="cs-CZ"/>
        </w:rPr>
        <w:t xml:space="preserve"> </w:t>
      </w:r>
      <w:r w:rsidRPr="00453415">
        <w:rPr>
          <w:lang w:val="cs-CZ"/>
        </w:rPr>
        <w:t>záznamu)</w:t>
      </w:r>
    </w:p>
    <w:tbl>
      <w:tblPr>
        <w:tblStyle w:val="TableNormal"/>
        <w:tblW w:w="0" w:type="auto"/>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3"/>
        <w:gridCol w:w="5785"/>
      </w:tblGrid>
      <w:tr w:rsidR="00A86C30" w:rsidRPr="00453415" w14:paraId="028F8AAF" w14:textId="77777777">
        <w:trPr>
          <w:trHeight w:val="693"/>
        </w:trPr>
        <w:tc>
          <w:tcPr>
            <w:tcW w:w="4283" w:type="dxa"/>
            <w:vMerge w:val="restart"/>
          </w:tcPr>
          <w:p w14:paraId="7C99ECC6" w14:textId="77777777" w:rsidR="00A86C30" w:rsidRPr="00453415" w:rsidRDefault="004E4690">
            <w:pPr>
              <w:pStyle w:val="TableParagraph"/>
              <w:spacing w:before="38"/>
              <w:ind w:left="108"/>
              <w:rPr>
                <w:sz w:val="20"/>
                <w:lang w:val="cs-CZ"/>
              </w:rPr>
            </w:pPr>
            <w:proofErr w:type="gramStart"/>
            <w:r w:rsidRPr="00453415">
              <w:rPr>
                <w:sz w:val="20"/>
                <w:lang w:val="cs-CZ"/>
              </w:rPr>
              <w:t>1 .</w:t>
            </w:r>
            <w:proofErr w:type="gramEnd"/>
            <w:r w:rsidRPr="00453415">
              <w:rPr>
                <w:sz w:val="20"/>
                <w:lang w:val="cs-CZ"/>
              </w:rPr>
              <w:t xml:space="preserve"> IČO:</w:t>
            </w:r>
          </w:p>
          <w:p w14:paraId="381D515B" w14:textId="77777777" w:rsidR="00A86C30" w:rsidRPr="00453415" w:rsidRDefault="004E4690">
            <w:pPr>
              <w:pStyle w:val="TableParagraph"/>
              <w:spacing w:before="2"/>
              <w:ind w:left="108"/>
              <w:rPr>
                <w:sz w:val="18"/>
                <w:lang w:val="cs-CZ"/>
              </w:rPr>
            </w:pPr>
            <w:r w:rsidRPr="00453415">
              <w:rPr>
                <w:sz w:val="18"/>
                <w:lang w:val="cs-CZ"/>
              </w:rPr>
              <w:t>Název zaměstnavatele a jeho sídlo (adresa):</w:t>
            </w:r>
          </w:p>
        </w:tc>
        <w:tc>
          <w:tcPr>
            <w:tcW w:w="5785" w:type="dxa"/>
            <w:tcBorders>
              <w:bottom w:val="single" w:sz="6" w:space="0" w:color="000000"/>
            </w:tcBorders>
          </w:tcPr>
          <w:p w14:paraId="57C6D96A" w14:textId="77777777" w:rsidR="00A86C30" w:rsidRPr="00453415" w:rsidRDefault="004E4690">
            <w:pPr>
              <w:pStyle w:val="TableParagraph"/>
              <w:spacing w:before="39"/>
              <w:ind w:left="107"/>
              <w:rPr>
                <w:sz w:val="18"/>
                <w:lang w:val="cs-CZ"/>
              </w:rPr>
            </w:pPr>
            <w:r w:rsidRPr="00453415">
              <w:rPr>
                <w:sz w:val="18"/>
                <w:lang w:val="cs-CZ"/>
              </w:rPr>
              <w:t>2. Předmět podnikání (CZ-NACE), v jejíž rámci k úrazu došlo:</w:t>
            </w:r>
          </w:p>
        </w:tc>
      </w:tr>
      <w:tr w:rsidR="00A86C30" w:rsidRPr="00453415" w14:paraId="5F5BCF4B" w14:textId="77777777">
        <w:trPr>
          <w:trHeight w:val="849"/>
        </w:trPr>
        <w:tc>
          <w:tcPr>
            <w:tcW w:w="4283" w:type="dxa"/>
            <w:vMerge/>
            <w:tcBorders>
              <w:top w:val="nil"/>
            </w:tcBorders>
          </w:tcPr>
          <w:p w14:paraId="57C80083" w14:textId="77777777" w:rsidR="00A86C30" w:rsidRPr="00453415" w:rsidRDefault="00A86C30">
            <w:pPr>
              <w:rPr>
                <w:sz w:val="2"/>
                <w:szCs w:val="2"/>
                <w:lang w:val="cs-CZ"/>
              </w:rPr>
            </w:pPr>
          </w:p>
        </w:tc>
        <w:tc>
          <w:tcPr>
            <w:tcW w:w="5785" w:type="dxa"/>
            <w:tcBorders>
              <w:top w:val="single" w:sz="6" w:space="0" w:color="000000"/>
            </w:tcBorders>
          </w:tcPr>
          <w:p w14:paraId="2EC8907D" w14:textId="77777777" w:rsidR="00A86C30" w:rsidRPr="00453415" w:rsidRDefault="004E4690">
            <w:pPr>
              <w:pStyle w:val="TableParagraph"/>
              <w:spacing w:before="37"/>
              <w:ind w:left="107"/>
              <w:rPr>
                <w:sz w:val="18"/>
                <w:lang w:val="cs-CZ"/>
              </w:rPr>
            </w:pPr>
            <w:r w:rsidRPr="00453415">
              <w:rPr>
                <w:sz w:val="18"/>
                <w:lang w:val="cs-CZ"/>
              </w:rPr>
              <w:t>3. Místo, kde k úrazu došlo:</w:t>
            </w:r>
          </w:p>
        </w:tc>
      </w:tr>
    </w:tbl>
    <w:p w14:paraId="602C5FD0" w14:textId="77777777" w:rsidR="00A86C30" w:rsidRPr="00453415" w:rsidRDefault="00A86C30">
      <w:pPr>
        <w:pStyle w:val="Zkladntext"/>
        <w:spacing w:before="3"/>
        <w:rPr>
          <w:sz w:val="28"/>
          <w:lang w:val="cs-CZ"/>
        </w:rPr>
      </w:pPr>
    </w:p>
    <w:p w14:paraId="21649A29" w14:textId="77777777" w:rsidR="00A86C30" w:rsidRPr="00453415" w:rsidRDefault="004E4690">
      <w:pPr>
        <w:pStyle w:val="Nadpis3"/>
        <w:numPr>
          <w:ilvl w:val="1"/>
          <w:numId w:val="25"/>
        </w:numPr>
        <w:tabs>
          <w:tab w:val="left" w:pos="1449"/>
        </w:tabs>
        <w:spacing w:before="0"/>
        <w:ind w:left="1448" w:hanging="307"/>
        <w:jc w:val="left"/>
        <w:rPr>
          <w:lang w:val="cs-CZ"/>
        </w:rPr>
      </w:pPr>
      <w:r w:rsidRPr="00453415">
        <w:rPr>
          <w:lang w:val="cs-CZ"/>
        </w:rPr>
        <w:t>Údaje o úrazem postiženém</w:t>
      </w:r>
      <w:r w:rsidRPr="00453415">
        <w:rPr>
          <w:spacing w:val="1"/>
          <w:lang w:val="cs-CZ"/>
        </w:rPr>
        <w:t xml:space="preserve"> </w:t>
      </w:r>
      <w:r w:rsidRPr="00453415">
        <w:rPr>
          <w:lang w:val="cs-CZ"/>
        </w:rPr>
        <w:t>zaměstnanci</w:t>
      </w:r>
    </w:p>
    <w:tbl>
      <w:tblPr>
        <w:tblStyle w:val="TableNormal"/>
        <w:tblW w:w="0" w:type="auto"/>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5389"/>
      </w:tblGrid>
      <w:tr w:rsidR="00A86C30" w:rsidRPr="00453415" w14:paraId="61907E3D" w14:textId="77777777">
        <w:trPr>
          <w:trHeight w:val="628"/>
        </w:trPr>
        <w:tc>
          <w:tcPr>
            <w:tcW w:w="4679" w:type="dxa"/>
          </w:tcPr>
          <w:p w14:paraId="2B7AEA71" w14:textId="77777777" w:rsidR="00A86C30" w:rsidRPr="00453415" w:rsidRDefault="004E4690">
            <w:pPr>
              <w:pStyle w:val="TableParagraph"/>
              <w:spacing w:before="116"/>
              <w:ind w:left="108"/>
              <w:rPr>
                <w:sz w:val="18"/>
                <w:lang w:val="cs-CZ"/>
              </w:rPr>
            </w:pPr>
            <w:r w:rsidRPr="00453415">
              <w:rPr>
                <w:sz w:val="18"/>
                <w:lang w:val="cs-CZ"/>
              </w:rPr>
              <w:t>1. Jméno, příjmení:</w:t>
            </w:r>
          </w:p>
        </w:tc>
        <w:tc>
          <w:tcPr>
            <w:tcW w:w="5389" w:type="dxa"/>
          </w:tcPr>
          <w:p w14:paraId="2580B8D6" w14:textId="77777777" w:rsidR="00A86C30" w:rsidRPr="00453415" w:rsidRDefault="004E4690">
            <w:pPr>
              <w:pStyle w:val="TableParagraph"/>
              <w:spacing w:before="116"/>
              <w:ind w:left="107"/>
              <w:rPr>
                <w:sz w:val="18"/>
                <w:lang w:val="cs-CZ"/>
              </w:rPr>
            </w:pPr>
            <w:r w:rsidRPr="00453415">
              <w:rPr>
                <w:sz w:val="18"/>
                <w:lang w:val="cs-CZ"/>
              </w:rPr>
              <w:t>Pohlaví:</w:t>
            </w:r>
          </w:p>
          <w:p w14:paraId="563F9DAB" w14:textId="77777777" w:rsidR="00A86C30" w:rsidRPr="00453415" w:rsidRDefault="004E4690">
            <w:pPr>
              <w:pStyle w:val="TableParagraph"/>
              <w:tabs>
                <w:tab w:val="left" w:pos="2800"/>
              </w:tabs>
              <w:spacing w:before="13" w:line="272" w:lineRule="exact"/>
              <w:ind w:left="107"/>
              <w:rPr>
                <w:sz w:val="18"/>
                <w:lang w:val="cs-CZ"/>
              </w:rPr>
            </w:pPr>
            <w:proofErr w:type="gramStart"/>
            <w:r w:rsidRPr="00453415">
              <w:rPr>
                <w:rFonts w:ascii="Wingdings" w:hAnsi="Wingdings"/>
                <w:sz w:val="28"/>
                <w:lang w:val="cs-CZ"/>
              </w:rPr>
              <w:t></w:t>
            </w:r>
            <w:r w:rsidRPr="00453415">
              <w:rPr>
                <w:rFonts w:ascii="Times New Roman" w:hAnsi="Times New Roman"/>
                <w:sz w:val="28"/>
                <w:lang w:val="cs-CZ"/>
              </w:rPr>
              <w:t xml:space="preserve"> </w:t>
            </w:r>
            <w:r w:rsidRPr="00453415">
              <w:rPr>
                <w:rFonts w:ascii="Times New Roman" w:hAnsi="Times New Roman"/>
                <w:spacing w:val="36"/>
                <w:sz w:val="28"/>
                <w:lang w:val="cs-CZ"/>
              </w:rPr>
              <w:t xml:space="preserve"> </w:t>
            </w:r>
            <w:r w:rsidRPr="00453415">
              <w:rPr>
                <w:sz w:val="18"/>
                <w:lang w:val="cs-CZ"/>
              </w:rPr>
              <w:t>Muž</w:t>
            </w:r>
            <w:proofErr w:type="gramEnd"/>
            <w:r w:rsidRPr="00453415">
              <w:rPr>
                <w:sz w:val="18"/>
                <w:lang w:val="cs-CZ"/>
              </w:rPr>
              <w:tab/>
            </w:r>
            <w:r w:rsidRPr="00453415">
              <w:rPr>
                <w:rFonts w:ascii="Wingdings" w:hAnsi="Wingdings"/>
                <w:sz w:val="28"/>
                <w:lang w:val="cs-CZ"/>
              </w:rPr>
              <w:t></w:t>
            </w:r>
            <w:r w:rsidRPr="00453415">
              <w:rPr>
                <w:rFonts w:ascii="Times New Roman" w:hAnsi="Times New Roman"/>
                <w:spacing w:val="36"/>
                <w:sz w:val="28"/>
                <w:lang w:val="cs-CZ"/>
              </w:rPr>
              <w:t xml:space="preserve"> </w:t>
            </w:r>
            <w:r w:rsidRPr="00453415">
              <w:rPr>
                <w:sz w:val="18"/>
                <w:lang w:val="cs-CZ"/>
              </w:rPr>
              <w:t>Žena</w:t>
            </w:r>
          </w:p>
        </w:tc>
      </w:tr>
      <w:tr w:rsidR="00A86C30" w:rsidRPr="00453415" w14:paraId="4D4A3DC8" w14:textId="77777777">
        <w:trPr>
          <w:trHeight w:val="573"/>
        </w:trPr>
        <w:tc>
          <w:tcPr>
            <w:tcW w:w="4679" w:type="dxa"/>
          </w:tcPr>
          <w:p w14:paraId="7F47D12F" w14:textId="77777777" w:rsidR="00A86C30" w:rsidRPr="00453415" w:rsidRDefault="004E4690">
            <w:pPr>
              <w:pStyle w:val="TableParagraph"/>
              <w:spacing w:before="116"/>
              <w:ind w:left="108"/>
              <w:rPr>
                <w:sz w:val="18"/>
                <w:lang w:val="cs-CZ"/>
              </w:rPr>
            </w:pPr>
            <w:r w:rsidRPr="00453415">
              <w:rPr>
                <w:sz w:val="18"/>
                <w:lang w:val="cs-CZ"/>
              </w:rPr>
              <w:t>2. Datum narození:</w:t>
            </w:r>
          </w:p>
        </w:tc>
        <w:tc>
          <w:tcPr>
            <w:tcW w:w="5389" w:type="dxa"/>
          </w:tcPr>
          <w:p w14:paraId="0130EEEA" w14:textId="77777777" w:rsidR="00A86C30" w:rsidRPr="00453415" w:rsidRDefault="004E4690">
            <w:pPr>
              <w:pStyle w:val="TableParagraph"/>
              <w:spacing w:before="116"/>
              <w:ind w:left="107"/>
              <w:rPr>
                <w:sz w:val="18"/>
                <w:lang w:val="cs-CZ"/>
              </w:rPr>
            </w:pPr>
            <w:r w:rsidRPr="00453415">
              <w:rPr>
                <w:sz w:val="18"/>
                <w:lang w:val="cs-CZ"/>
              </w:rPr>
              <w:t>3. Státní občanství:</w:t>
            </w:r>
          </w:p>
        </w:tc>
      </w:tr>
      <w:tr w:rsidR="00A86C30" w:rsidRPr="00453415" w14:paraId="54E842E3" w14:textId="77777777">
        <w:trPr>
          <w:trHeight w:val="573"/>
        </w:trPr>
        <w:tc>
          <w:tcPr>
            <w:tcW w:w="10068" w:type="dxa"/>
            <w:gridSpan w:val="2"/>
          </w:tcPr>
          <w:p w14:paraId="3430F308" w14:textId="77777777" w:rsidR="00A86C30" w:rsidRPr="00453415" w:rsidRDefault="004E4690">
            <w:pPr>
              <w:pStyle w:val="TableParagraph"/>
              <w:spacing w:before="116"/>
              <w:ind w:left="108"/>
              <w:rPr>
                <w:sz w:val="18"/>
                <w:lang w:val="cs-CZ"/>
              </w:rPr>
            </w:pPr>
            <w:r w:rsidRPr="00453415">
              <w:rPr>
                <w:sz w:val="18"/>
                <w:lang w:val="cs-CZ"/>
              </w:rPr>
              <w:t>4. Adresa pro doručování:</w:t>
            </w:r>
          </w:p>
        </w:tc>
      </w:tr>
      <w:tr w:rsidR="00A86C30" w:rsidRPr="00453415" w14:paraId="147E98B6" w14:textId="77777777">
        <w:trPr>
          <w:trHeight w:val="648"/>
        </w:trPr>
        <w:tc>
          <w:tcPr>
            <w:tcW w:w="4679" w:type="dxa"/>
          </w:tcPr>
          <w:p w14:paraId="6D5AD528" w14:textId="77777777" w:rsidR="00A86C30" w:rsidRPr="00453415" w:rsidRDefault="004E4690">
            <w:pPr>
              <w:pStyle w:val="TableParagraph"/>
              <w:spacing w:before="116"/>
              <w:ind w:left="108"/>
              <w:rPr>
                <w:sz w:val="18"/>
                <w:lang w:val="cs-CZ"/>
              </w:rPr>
            </w:pPr>
            <w:r w:rsidRPr="00453415">
              <w:rPr>
                <w:sz w:val="18"/>
                <w:lang w:val="cs-CZ"/>
              </w:rPr>
              <w:t>5. Druh práce (CZ-ISCO):</w:t>
            </w:r>
          </w:p>
        </w:tc>
        <w:tc>
          <w:tcPr>
            <w:tcW w:w="5389" w:type="dxa"/>
          </w:tcPr>
          <w:p w14:paraId="50B03F70" w14:textId="77777777" w:rsidR="00A86C30" w:rsidRPr="00453415" w:rsidRDefault="004E4690">
            <w:pPr>
              <w:pStyle w:val="TableParagraph"/>
              <w:spacing w:before="122"/>
              <w:ind w:left="107"/>
              <w:rPr>
                <w:sz w:val="18"/>
                <w:lang w:val="cs-CZ"/>
              </w:rPr>
            </w:pPr>
            <w:r w:rsidRPr="00453415">
              <w:rPr>
                <w:sz w:val="18"/>
                <w:lang w:val="cs-CZ"/>
              </w:rPr>
              <w:t xml:space="preserve">6. Činnost, při které k úrazu došlo </w:t>
            </w:r>
            <w:r w:rsidRPr="00453415">
              <w:rPr>
                <w:position w:val="6"/>
                <w:sz w:val="13"/>
                <w:lang w:val="cs-CZ"/>
              </w:rPr>
              <w:t>d)</w:t>
            </w:r>
            <w:r w:rsidRPr="00453415">
              <w:rPr>
                <w:sz w:val="18"/>
                <w:lang w:val="cs-CZ"/>
              </w:rPr>
              <w:t>:</w:t>
            </w:r>
          </w:p>
        </w:tc>
      </w:tr>
      <w:tr w:rsidR="00A86C30" w:rsidRPr="00453415" w14:paraId="5EE2F2E1" w14:textId="77777777">
        <w:trPr>
          <w:trHeight w:val="614"/>
        </w:trPr>
        <w:tc>
          <w:tcPr>
            <w:tcW w:w="10068" w:type="dxa"/>
            <w:gridSpan w:val="2"/>
          </w:tcPr>
          <w:p w14:paraId="57B53C9B" w14:textId="77777777" w:rsidR="00A86C30" w:rsidRPr="00453415" w:rsidRDefault="004E4690">
            <w:pPr>
              <w:pStyle w:val="TableParagraph"/>
              <w:tabs>
                <w:tab w:val="left" w:pos="2004"/>
              </w:tabs>
              <w:spacing w:before="33" w:line="290" w:lineRule="atLeast"/>
              <w:ind w:left="533" w:right="4331" w:hanging="425"/>
              <w:rPr>
                <w:sz w:val="18"/>
                <w:lang w:val="cs-CZ"/>
              </w:rPr>
            </w:pPr>
            <w:r w:rsidRPr="00453415">
              <w:rPr>
                <w:sz w:val="18"/>
                <w:lang w:val="cs-CZ"/>
              </w:rPr>
              <w:t>7. Délka trvání základního pracovněprávního vztahu u zaměstnavatele Roků:</w:t>
            </w:r>
            <w:r w:rsidRPr="00453415">
              <w:rPr>
                <w:sz w:val="18"/>
                <w:lang w:val="cs-CZ"/>
              </w:rPr>
              <w:tab/>
              <w:t>Měsíců:</w:t>
            </w:r>
          </w:p>
        </w:tc>
      </w:tr>
      <w:tr w:rsidR="00A86C30" w:rsidRPr="00453415" w14:paraId="008EE9FA" w14:textId="77777777">
        <w:trPr>
          <w:trHeight w:val="1317"/>
        </w:trPr>
        <w:tc>
          <w:tcPr>
            <w:tcW w:w="10068" w:type="dxa"/>
            <w:gridSpan w:val="2"/>
          </w:tcPr>
          <w:p w14:paraId="438C8325" w14:textId="77777777" w:rsidR="00A86C30" w:rsidRPr="00453415" w:rsidRDefault="004E4690">
            <w:pPr>
              <w:pStyle w:val="TableParagraph"/>
              <w:numPr>
                <w:ilvl w:val="0"/>
                <w:numId w:val="23"/>
              </w:numPr>
              <w:tabs>
                <w:tab w:val="left" w:pos="310"/>
                <w:tab w:val="left" w:pos="2438"/>
              </w:tabs>
              <w:spacing w:before="117" w:line="301" w:lineRule="exact"/>
              <w:rPr>
                <w:sz w:val="18"/>
                <w:lang w:val="cs-CZ"/>
              </w:rPr>
            </w:pPr>
            <w:r w:rsidRPr="00453415">
              <w:rPr>
                <w:position w:val="8"/>
                <w:sz w:val="18"/>
                <w:lang w:val="cs-CZ"/>
              </w:rPr>
              <w:t>Úrazem</w:t>
            </w:r>
            <w:r w:rsidRPr="00453415">
              <w:rPr>
                <w:spacing w:val="-1"/>
                <w:position w:val="8"/>
                <w:sz w:val="18"/>
                <w:lang w:val="cs-CZ"/>
              </w:rPr>
              <w:t xml:space="preserve"> </w:t>
            </w:r>
            <w:r w:rsidRPr="00453415">
              <w:rPr>
                <w:position w:val="8"/>
                <w:sz w:val="18"/>
                <w:lang w:val="cs-CZ"/>
              </w:rPr>
              <w:t>postižený</w:t>
            </w:r>
            <w:r w:rsidRPr="00453415">
              <w:rPr>
                <w:spacing w:val="-3"/>
                <w:position w:val="8"/>
                <w:sz w:val="18"/>
                <w:lang w:val="cs-CZ"/>
              </w:rPr>
              <w:t xml:space="preserve"> </w:t>
            </w:r>
            <w:r w:rsidRPr="00453415">
              <w:rPr>
                <w:position w:val="8"/>
                <w:sz w:val="18"/>
                <w:lang w:val="cs-CZ"/>
              </w:rPr>
              <w:t>je</w:t>
            </w:r>
            <w:r w:rsidRPr="00453415">
              <w:rPr>
                <w:position w:val="8"/>
                <w:sz w:val="18"/>
                <w:lang w:val="cs-CZ"/>
              </w:rPr>
              <w:tab/>
            </w:r>
            <w:r w:rsidRPr="00453415">
              <w:rPr>
                <w:rFonts w:ascii="Wingdings" w:hAnsi="Wingdings"/>
                <w:sz w:val="28"/>
                <w:lang w:val="cs-CZ"/>
              </w:rPr>
              <w:t></w:t>
            </w:r>
            <w:r w:rsidRPr="00453415">
              <w:rPr>
                <w:rFonts w:ascii="Times New Roman" w:hAnsi="Times New Roman"/>
                <w:sz w:val="28"/>
                <w:lang w:val="cs-CZ"/>
              </w:rPr>
              <w:t xml:space="preserve"> </w:t>
            </w:r>
            <w:r w:rsidRPr="00453415">
              <w:rPr>
                <w:sz w:val="18"/>
                <w:lang w:val="cs-CZ"/>
              </w:rPr>
              <w:t>zaměstnanec v pracovním</w:t>
            </w:r>
            <w:r w:rsidRPr="00453415">
              <w:rPr>
                <w:spacing w:val="-33"/>
                <w:sz w:val="18"/>
                <w:lang w:val="cs-CZ"/>
              </w:rPr>
              <w:t xml:space="preserve"> </w:t>
            </w:r>
            <w:r w:rsidRPr="00453415">
              <w:rPr>
                <w:sz w:val="18"/>
                <w:lang w:val="cs-CZ"/>
              </w:rPr>
              <w:t>poměru</w:t>
            </w:r>
          </w:p>
          <w:p w14:paraId="00900161" w14:textId="77777777" w:rsidR="00A86C30" w:rsidRPr="00453415" w:rsidRDefault="004E4690">
            <w:pPr>
              <w:pStyle w:val="TableParagraph"/>
              <w:numPr>
                <w:ilvl w:val="1"/>
                <w:numId w:val="23"/>
              </w:numPr>
              <w:tabs>
                <w:tab w:val="left" w:pos="2864"/>
              </w:tabs>
              <w:spacing w:line="289" w:lineRule="exact"/>
              <w:rPr>
                <w:sz w:val="18"/>
                <w:lang w:val="cs-CZ"/>
              </w:rPr>
            </w:pPr>
            <w:r w:rsidRPr="00453415">
              <w:rPr>
                <w:sz w:val="18"/>
                <w:lang w:val="cs-CZ"/>
              </w:rPr>
              <w:t>zaměstnanec zaměstnaný na základě dohod o pracích konaných mimo pracovní</w:t>
            </w:r>
            <w:r w:rsidRPr="00453415">
              <w:rPr>
                <w:spacing w:val="-21"/>
                <w:sz w:val="18"/>
                <w:lang w:val="cs-CZ"/>
              </w:rPr>
              <w:t xml:space="preserve"> </w:t>
            </w:r>
            <w:r w:rsidRPr="00453415">
              <w:rPr>
                <w:sz w:val="18"/>
                <w:lang w:val="cs-CZ"/>
              </w:rPr>
              <w:t>poměr</w:t>
            </w:r>
          </w:p>
          <w:p w14:paraId="2F919F09" w14:textId="77777777" w:rsidR="00A86C30" w:rsidRPr="00453415" w:rsidRDefault="004E4690">
            <w:pPr>
              <w:pStyle w:val="TableParagraph"/>
              <w:numPr>
                <w:ilvl w:val="1"/>
                <w:numId w:val="23"/>
              </w:numPr>
              <w:tabs>
                <w:tab w:val="left" w:pos="2864"/>
              </w:tabs>
              <w:spacing w:before="12" w:line="218" w:lineRule="auto"/>
              <w:ind w:right="1306"/>
              <w:rPr>
                <w:sz w:val="18"/>
                <w:lang w:val="cs-CZ"/>
              </w:rPr>
            </w:pPr>
            <w:r w:rsidRPr="00453415">
              <w:rPr>
                <w:sz w:val="18"/>
                <w:lang w:val="cs-CZ"/>
              </w:rPr>
              <w:t>osoba vykonávající činnosti nebo poskytující služby mimo pracovněprávní vztahy (§ 12 zákona č. 309/2006</w:t>
            </w:r>
            <w:r w:rsidRPr="00453415">
              <w:rPr>
                <w:spacing w:val="-1"/>
                <w:sz w:val="18"/>
                <w:lang w:val="cs-CZ"/>
              </w:rPr>
              <w:t xml:space="preserve"> </w:t>
            </w:r>
            <w:r w:rsidRPr="00453415">
              <w:rPr>
                <w:sz w:val="18"/>
                <w:lang w:val="cs-CZ"/>
              </w:rPr>
              <w:t>Sb.)</w:t>
            </w:r>
          </w:p>
        </w:tc>
      </w:tr>
    </w:tbl>
    <w:p w14:paraId="05B2C24D" w14:textId="77777777" w:rsidR="00A86C30" w:rsidRPr="00453415" w:rsidRDefault="00A86C30">
      <w:pPr>
        <w:pStyle w:val="Zkladntext"/>
        <w:rPr>
          <w:b/>
          <w:sz w:val="22"/>
          <w:lang w:val="cs-CZ"/>
        </w:rPr>
      </w:pPr>
    </w:p>
    <w:p w14:paraId="35D4AEB9" w14:textId="77777777" w:rsidR="00A86C30" w:rsidRPr="00453415" w:rsidRDefault="004E4690">
      <w:pPr>
        <w:pStyle w:val="Nadpis4"/>
        <w:spacing w:before="0"/>
        <w:ind w:left="0" w:right="974"/>
        <w:jc w:val="right"/>
        <w:rPr>
          <w:lang w:val="cs-CZ"/>
        </w:rPr>
      </w:pPr>
      <w:r w:rsidRPr="00453415">
        <w:rPr>
          <w:lang w:val="cs-CZ"/>
        </w:rPr>
        <w:t>9</w:t>
      </w:r>
    </w:p>
    <w:p w14:paraId="3B3FB303" w14:textId="77777777" w:rsidR="00A86C30" w:rsidRPr="00453415" w:rsidRDefault="00A86C30">
      <w:pPr>
        <w:jc w:val="right"/>
        <w:rPr>
          <w:lang w:val="cs-CZ"/>
        </w:rPr>
        <w:sectPr w:rsidR="00A86C30" w:rsidRPr="00453415">
          <w:headerReference w:type="default" r:id="rId31"/>
          <w:footerReference w:type="default" r:id="rId32"/>
          <w:pgSz w:w="11910" w:h="16840"/>
          <w:pgMar w:top="1780" w:right="440" w:bottom="520" w:left="560" w:header="708" w:footer="339" w:gutter="0"/>
          <w:pgNumType w:start="19"/>
          <w:cols w:space="708"/>
        </w:sectPr>
      </w:pPr>
    </w:p>
    <w:p w14:paraId="15C35B0D" w14:textId="77777777" w:rsidR="00A86C30" w:rsidRPr="00453415" w:rsidRDefault="00A86C30">
      <w:pPr>
        <w:pStyle w:val="Zkladntext"/>
        <w:spacing w:before="6" w:after="1"/>
        <w:rPr>
          <w:rFonts w:ascii="Times New Roman"/>
          <w:sz w:val="23"/>
          <w:lang w:val="cs-CZ"/>
        </w:rPr>
      </w:pPr>
    </w:p>
    <w:p w14:paraId="0288B6DA" w14:textId="77777777" w:rsidR="00A86C30" w:rsidRPr="00453415" w:rsidRDefault="004E4690">
      <w:pPr>
        <w:pStyle w:val="Zkladntext"/>
        <w:ind w:left="711"/>
        <w:rPr>
          <w:rFonts w:ascii="Times New Roman"/>
          <w:lang w:val="cs-CZ"/>
        </w:rPr>
      </w:pPr>
      <w:r w:rsidRPr="00453415">
        <w:rPr>
          <w:rFonts w:ascii="Times New Roman"/>
          <w:lang w:val="cs-CZ"/>
        </w:rPr>
      </w:r>
      <w:r w:rsidRPr="00453415">
        <w:rPr>
          <w:rFonts w:ascii="Times New Roman"/>
          <w:lang w:val="cs-CZ"/>
        </w:rPr>
        <w:pict w14:anchorId="4E0432A4">
          <v:group id="_x0000_s2351" style="width:503.9pt;height:72.4pt;mso-position-horizontal-relative:char;mso-position-vertical-relative:line" coordsize="10078,1448">
            <v:line id="_x0000_s2359" style="position:absolute" from="10,5" to="10068,5" strokeweight=".48pt"/>
            <v:line id="_x0000_s2358" style="position:absolute" from="5,0" to="5,1447" strokeweight=".48pt"/>
            <v:line id="_x0000_s2357" style="position:absolute" from="10,1442" to="10068,1442" strokeweight=".48pt"/>
            <v:line id="_x0000_s2356" style="position:absolute" from="10072,0" to="10072,1447" strokeweight=".48pt"/>
            <v:shape id="_x0000_s2355" type="#_x0000_t202" style="position:absolute;left:5459;top:1113;width:2108;height:202" filled="f" stroked="f">
              <v:textbox inset="0,0,0,0">
                <w:txbxContent>
                  <w:p w14:paraId="4C417762" w14:textId="77777777" w:rsidR="00A86C30" w:rsidRDefault="004E4690">
                    <w:pPr>
                      <w:spacing w:line="201" w:lineRule="exact"/>
                      <w:rPr>
                        <w:sz w:val="18"/>
                      </w:rPr>
                    </w:pPr>
                    <w:proofErr w:type="spellStart"/>
                    <w:r>
                      <w:rPr>
                        <w:sz w:val="18"/>
                      </w:rPr>
                      <w:t>Celkem</w:t>
                    </w:r>
                    <w:proofErr w:type="spellEnd"/>
                    <w:r>
                      <w:rPr>
                        <w:sz w:val="18"/>
                      </w:rPr>
                      <w:t xml:space="preserve"> </w:t>
                    </w:r>
                    <w:proofErr w:type="spellStart"/>
                    <w:r>
                      <w:rPr>
                        <w:sz w:val="18"/>
                      </w:rPr>
                      <w:t>kalendářních</w:t>
                    </w:r>
                    <w:proofErr w:type="spellEnd"/>
                    <w:r>
                      <w:rPr>
                        <w:sz w:val="18"/>
                      </w:rPr>
                      <w:t xml:space="preserve"> </w:t>
                    </w:r>
                    <w:proofErr w:type="spellStart"/>
                    <w:r>
                      <w:rPr>
                        <w:sz w:val="18"/>
                      </w:rPr>
                      <w:t>dnů</w:t>
                    </w:r>
                    <w:proofErr w:type="spellEnd"/>
                    <w:r>
                      <w:rPr>
                        <w:sz w:val="18"/>
                      </w:rPr>
                      <w:t>:</w:t>
                    </w:r>
                  </w:p>
                </w:txbxContent>
              </v:textbox>
            </v:shape>
            <v:shape id="_x0000_s2354" type="#_x0000_t202" style="position:absolute;left:3005;top:1113;width:273;height:202" filled="f" stroked="f">
              <v:textbox inset="0,0,0,0">
                <w:txbxContent>
                  <w:p w14:paraId="06CFFF13" w14:textId="77777777" w:rsidR="00A86C30" w:rsidRDefault="004E4690">
                    <w:pPr>
                      <w:spacing w:line="201" w:lineRule="exact"/>
                      <w:rPr>
                        <w:sz w:val="18"/>
                      </w:rPr>
                    </w:pPr>
                    <w:r>
                      <w:rPr>
                        <w:sz w:val="18"/>
                      </w:rPr>
                      <w:t>do:</w:t>
                    </w:r>
                  </w:p>
                </w:txbxContent>
              </v:textbox>
            </v:shape>
            <v:shape id="_x0000_s2353" type="#_x0000_t202" style="position:absolute;left:113;top:1113;width:310;height:202" filled="f" stroked="f">
              <v:textbox inset="0,0,0,0">
                <w:txbxContent>
                  <w:p w14:paraId="65B44995" w14:textId="77777777" w:rsidR="00A86C30" w:rsidRDefault="004E4690">
                    <w:pPr>
                      <w:spacing w:line="201" w:lineRule="exact"/>
                      <w:rPr>
                        <w:sz w:val="18"/>
                      </w:rPr>
                    </w:pPr>
                    <w:r>
                      <w:rPr>
                        <w:sz w:val="18"/>
                      </w:rPr>
                      <w:t>Od:</w:t>
                    </w:r>
                  </w:p>
                </w:txbxContent>
              </v:textbox>
            </v:shape>
            <v:shape id="_x0000_s2352" type="#_x0000_t202" style="position:absolute;left:113;top:128;width:4204;height:207" filled="f" stroked="f">
              <v:textbox inset="0,0,0,0">
                <w:txbxContent>
                  <w:p w14:paraId="20B6E51B" w14:textId="77777777" w:rsidR="00A86C30" w:rsidRDefault="004E4690">
                    <w:pPr>
                      <w:spacing w:line="207" w:lineRule="exact"/>
                      <w:rPr>
                        <w:sz w:val="18"/>
                      </w:rPr>
                    </w:pPr>
                    <w:r>
                      <w:rPr>
                        <w:sz w:val="18"/>
                      </w:rPr>
                      <w:t xml:space="preserve">9. </w:t>
                    </w:r>
                    <w:proofErr w:type="spellStart"/>
                    <w:r>
                      <w:rPr>
                        <w:sz w:val="18"/>
                      </w:rPr>
                      <w:t>Trvání</w:t>
                    </w:r>
                    <w:proofErr w:type="spellEnd"/>
                    <w:r>
                      <w:rPr>
                        <w:sz w:val="18"/>
                      </w:rPr>
                      <w:t xml:space="preserve"> </w:t>
                    </w:r>
                    <w:proofErr w:type="spellStart"/>
                    <w:r>
                      <w:rPr>
                        <w:sz w:val="18"/>
                      </w:rPr>
                      <w:t>pracovní</w:t>
                    </w:r>
                    <w:proofErr w:type="spellEnd"/>
                    <w:r>
                      <w:rPr>
                        <w:sz w:val="18"/>
                      </w:rPr>
                      <w:t xml:space="preserve"> </w:t>
                    </w:r>
                    <w:proofErr w:type="spellStart"/>
                    <w:r>
                      <w:rPr>
                        <w:sz w:val="18"/>
                      </w:rPr>
                      <w:t>neschopnosti</w:t>
                    </w:r>
                    <w:proofErr w:type="spellEnd"/>
                    <w:r>
                      <w:rPr>
                        <w:sz w:val="18"/>
                      </w:rPr>
                      <w:t xml:space="preserve"> </w:t>
                    </w:r>
                    <w:proofErr w:type="spellStart"/>
                    <w:r>
                      <w:rPr>
                        <w:sz w:val="18"/>
                      </w:rPr>
                      <w:t>následkem</w:t>
                    </w:r>
                    <w:proofErr w:type="spellEnd"/>
                    <w:r>
                      <w:rPr>
                        <w:sz w:val="18"/>
                      </w:rPr>
                      <w:t xml:space="preserve"> </w:t>
                    </w:r>
                    <w:proofErr w:type="spellStart"/>
                    <w:r>
                      <w:rPr>
                        <w:sz w:val="18"/>
                      </w:rPr>
                      <w:t>úrazu</w:t>
                    </w:r>
                    <w:proofErr w:type="spellEnd"/>
                    <w:r>
                      <w:rPr>
                        <w:sz w:val="18"/>
                      </w:rPr>
                      <w:t xml:space="preserve"> </w:t>
                    </w:r>
                    <w:r>
                      <w:rPr>
                        <w:position w:val="6"/>
                        <w:sz w:val="12"/>
                      </w:rPr>
                      <w:t>c)</w:t>
                    </w:r>
                    <w:r>
                      <w:rPr>
                        <w:sz w:val="18"/>
                      </w:rPr>
                      <w:t>:</w:t>
                    </w:r>
                  </w:p>
                </w:txbxContent>
              </v:textbox>
            </v:shape>
            <w10:anchorlock/>
          </v:group>
        </w:pict>
      </w:r>
    </w:p>
    <w:p w14:paraId="51DB745A" w14:textId="77777777" w:rsidR="00A86C30" w:rsidRPr="00453415" w:rsidRDefault="00A86C30">
      <w:pPr>
        <w:pStyle w:val="Zkladntext"/>
        <w:spacing w:before="7"/>
        <w:rPr>
          <w:rFonts w:ascii="Times New Roman"/>
          <w:lang w:val="cs-CZ"/>
        </w:rPr>
      </w:pPr>
    </w:p>
    <w:p w14:paraId="6B0B9283" w14:textId="77777777" w:rsidR="00A86C30" w:rsidRPr="00453415" w:rsidRDefault="004E4690">
      <w:pPr>
        <w:pStyle w:val="Odstavecseseznamem"/>
        <w:numPr>
          <w:ilvl w:val="1"/>
          <w:numId w:val="25"/>
        </w:numPr>
        <w:tabs>
          <w:tab w:val="left" w:pos="1449"/>
        </w:tabs>
        <w:spacing w:before="92"/>
        <w:ind w:left="1448" w:hanging="307"/>
        <w:jc w:val="left"/>
        <w:rPr>
          <w:b/>
          <w:sz w:val="24"/>
          <w:lang w:val="cs-CZ"/>
        </w:rPr>
      </w:pPr>
      <w:r w:rsidRPr="00453415">
        <w:rPr>
          <w:b/>
          <w:sz w:val="24"/>
          <w:lang w:val="cs-CZ"/>
        </w:rPr>
        <w:t>Údaje o</w:t>
      </w:r>
      <w:r w:rsidRPr="00453415">
        <w:rPr>
          <w:b/>
          <w:spacing w:val="-1"/>
          <w:sz w:val="24"/>
          <w:lang w:val="cs-CZ"/>
        </w:rPr>
        <w:t xml:space="preserve"> </w:t>
      </w:r>
      <w:r w:rsidRPr="00453415">
        <w:rPr>
          <w:b/>
          <w:sz w:val="24"/>
          <w:lang w:val="cs-CZ"/>
        </w:rPr>
        <w:t>úrazu</w:t>
      </w:r>
    </w:p>
    <w:tbl>
      <w:tblPr>
        <w:tblStyle w:val="TableNormal"/>
        <w:tblW w:w="0" w:type="auto"/>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8"/>
        <w:gridCol w:w="425"/>
        <w:gridCol w:w="399"/>
        <w:gridCol w:w="284"/>
        <w:gridCol w:w="172"/>
        <w:gridCol w:w="2966"/>
        <w:gridCol w:w="397"/>
        <w:gridCol w:w="323"/>
        <w:gridCol w:w="133"/>
        <w:gridCol w:w="352"/>
        <w:gridCol w:w="408"/>
      </w:tblGrid>
      <w:tr w:rsidR="00A86C30" w:rsidRPr="00453415" w14:paraId="6D193A61" w14:textId="77777777">
        <w:trPr>
          <w:trHeight w:val="1134"/>
        </w:trPr>
        <w:tc>
          <w:tcPr>
            <w:tcW w:w="5498" w:type="dxa"/>
            <w:gridSpan w:val="5"/>
          </w:tcPr>
          <w:p w14:paraId="36009910" w14:textId="77777777" w:rsidR="00A86C30" w:rsidRPr="00453415" w:rsidRDefault="004E4690">
            <w:pPr>
              <w:pStyle w:val="TableParagraph"/>
              <w:spacing w:before="119"/>
              <w:ind w:left="108"/>
              <w:rPr>
                <w:sz w:val="18"/>
                <w:lang w:val="cs-CZ"/>
              </w:rPr>
            </w:pPr>
            <w:r w:rsidRPr="00453415">
              <w:rPr>
                <w:sz w:val="18"/>
                <w:lang w:val="cs-CZ"/>
              </w:rPr>
              <w:t>1. Datum</w:t>
            </w:r>
            <w:r w:rsidRPr="00453415">
              <w:rPr>
                <w:spacing w:val="-4"/>
                <w:sz w:val="18"/>
                <w:lang w:val="cs-CZ"/>
              </w:rPr>
              <w:t xml:space="preserve"> </w:t>
            </w:r>
            <w:r w:rsidRPr="00453415">
              <w:rPr>
                <w:sz w:val="18"/>
                <w:lang w:val="cs-CZ"/>
              </w:rPr>
              <w:t>úrazu:</w:t>
            </w:r>
          </w:p>
          <w:p w14:paraId="4FFCBCD3" w14:textId="77777777" w:rsidR="00A86C30" w:rsidRPr="00453415" w:rsidRDefault="004E4690">
            <w:pPr>
              <w:pStyle w:val="TableParagraph"/>
              <w:spacing w:before="121"/>
              <w:ind w:left="283"/>
              <w:rPr>
                <w:sz w:val="18"/>
                <w:lang w:val="cs-CZ"/>
              </w:rPr>
            </w:pPr>
            <w:r w:rsidRPr="00453415">
              <w:rPr>
                <w:sz w:val="18"/>
                <w:lang w:val="cs-CZ"/>
              </w:rPr>
              <w:t>Hodina</w:t>
            </w:r>
            <w:r w:rsidRPr="00453415">
              <w:rPr>
                <w:spacing w:val="-3"/>
                <w:sz w:val="18"/>
                <w:lang w:val="cs-CZ"/>
              </w:rPr>
              <w:t xml:space="preserve"> </w:t>
            </w:r>
            <w:r w:rsidRPr="00453415">
              <w:rPr>
                <w:sz w:val="18"/>
                <w:lang w:val="cs-CZ"/>
              </w:rPr>
              <w:t>úrazu:</w:t>
            </w:r>
          </w:p>
          <w:p w14:paraId="2DE4C578" w14:textId="77777777" w:rsidR="00A86C30" w:rsidRPr="00453415" w:rsidRDefault="004E4690">
            <w:pPr>
              <w:pStyle w:val="TableParagraph"/>
              <w:spacing w:before="121" w:line="180" w:lineRule="exact"/>
              <w:ind w:left="283" w:right="2523"/>
              <w:rPr>
                <w:sz w:val="18"/>
                <w:lang w:val="cs-CZ"/>
              </w:rPr>
            </w:pPr>
            <w:r w:rsidRPr="00453415">
              <w:rPr>
                <w:sz w:val="18"/>
                <w:lang w:val="cs-CZ"/>
              </w:rPr>
              <w:t>Datum úmrtí úrazem postiženého zaměstnance:</w:t>
            </w:r>
          </w:p>
        </w:tc>
        <w:tc>
          <w:tcPr>
            <w:tcW w:w="4579" w:type="dxa"/>
            <w:gridSpan w:val="6"/>
          </w:tcPr>
          <w:p w14:paraId="3C7845C4" w14:textId="77777777" w:rsidR="00A86C30" w:rsidRPr="00453415" w:rsidRDefault="004E4690">
            <w:pPr>
              <w:pStyle w:val="TableParagraph"/>
              <w:spacing w:before="119" w:line="290" w:lineRule="auto"/>
              <w:ind w:left="102" w:right="824"/>
              <w:rPr>
                <w:sz w:val="18"/>
                <w:lang w:val="cs-CZ"/>
              </w:rPr>
            </w:pPr>
            <w:r w:rsidRPr="00453415">
              <w:rPr>
                <w:sz w:val="18"/>
                <w:lang w:val="cs-CZ"/>
              </w:rPr>
              <w:t>2. Počet odpracovaných hodin bezprostředně před vznikem úrazu:</w:t>
            </w:r>
          </w:p>
        </w:tc>
      </w:tr>
      <w:tr w:rsidR="00A86C30" w:rsidRPr="00453415" w14:paraId="53E204A8" w14:textId="77777777">
        <w:trPr>
          <w:trHeight w:val="571"/>
        </w:trPr>
        <w:tc>
          <w:tcPr>
            <w:tcW w:w="4218" w:type="dxa"/>
          </w:tcPr>
          <w:p w14:paraId="7BE194B2" w14:textId="77777777" w:rsidR="00A86C30" w:rsidRPr="00453415" w:rsidRDefault="004E4690">
            <w:pPr>
              <w:pStyle w:val="TableParagraph"/>
              <w:spacing w:before="125"/>
              <w:ind w:left="108"/>
              <w:rPr>
                <w:sz w:val="18"/>
                <w:lang w:val="cs-CZ"/>
              </w:rPr>
            </w:pPr>
            <w:r w:rsidRPr="00453415">
              <w:rPr>
                <w:sz w:val="18"/>
                <w:lang w:val="cs-CZ"/>
              </w:rPr>
              <w:t xml:space="preserve">3. Druh zranění </w:t>
            </w:r>
            <w:r w:rsidRPr="00453415">
              <w:rPr>
                <w:position w:val="6"/>
                <w:sz w:val="12"/>
                <w:lang w:val="cs-CZ"/>
              </w:rPr>
              <w:t>f</w:t>
            </w:r>
            <w:r w:rsidRPr="00453415">
              <w:rPr>
                <w:position w:val="6"/>
                <w:sz w:val="13"/>
                <w:lang w:val="cs-CZ"/>
              </w:rPr>
              <w:t>)</w:t>
            </w:r>
            <w:r w:rsidRPr="00453415">
              <w:rPr>
                <w:sz w:val="18"/>
                <w:lang w:val="cs-CZ"/>
              </w:rPr>
              <w:t>:</w:t>
            </w:r>
          </w:p>
        </w:tc>
        <w:tc>
          <w:tcPr>
            <w:tcW w:w="425" w:type="dxa"/>
          </w:tcPr>
          <w:p w14:paraId="18125B71" w14:textId="77777777" w:rsidR="00A86C30" w:rsidRPr="00453415" w:rsidRDefault="00A86C30">
            <w:pPr>
              <w:pStyle w:val="TableParagraph"/>
              <w:rPr>
                <w:rFonts w:ascii="Times New Roman"/>
                <w:sz w:val="18"/>
                <w:lang w:val="cs-CZ"/>
              </w:rPr>
            </w:pPr>
          </w:p>
        </w:tc>
        <w:tc>
          <w:tcPr>
            <w:tcW w:w="399" w:type="dxa"/>
          </w:tcPr>
          <w:p w14:paraId="134AAB63" w14:textId="77777777" w:rsidR="00A86C30" w:rsidRPr="00453415" w:rsidRDefault="00A86C30">
            <w:pPr>
              <w:pStyle w:val="TableParagraph"/>
              <w:rPr>
                <w:rFonts w:ascii="Times New Roman"/>
                <w:sz w:val="18"/>
                <w:lang w:val="cs-CZ"/>
              </w:rPr>
            </w:pPr>
          </w:p>
        </w:tc>
        <w:tc>
          <w:tcPr>
            <w:tcW w:w="284" w:type="dxa"/>
          </w:tcPr>
          <w:p w14:paraId="329DA452" w14:textId="77777777" w:rsidR="00A86C30" w:rsidRPr="00453415" w:rsidRDefault="00A86C30">
            <w:pPr>
              <w:pStyle w:val="TableParagraph"/>
              <w:rPr>
                <w:rFonts w:ascii="Times New Roman"/>
                <w:sz w:val="18"/>
                <w:lang w:val="cs-CZ"/>
              </w:rPr>
            </w:pPr>
          </w:p>
        </w:tc>
        <w:tc>
          <w:tcPr>
            <w:tcW w:w="3858" w:type="dxa"/>
            <w:gridSpan w:val="4"/>
          </w:tcPr>
          <w:p w14:paraId="64B5AFD5" w14:textId="77777777" w:rsidR="00A86C30" w:rsidRPr="00453415" w:rsidRDefault="004E4690">
            <w:pPr>
              <w:pStyle w:val="TableParagraph"/>
              <w:spacing w:before="115"/>
              <w:ind w:left="106"/>
              <w:rPr>
                <w:sz w:val="18"/>
                <w:lang w:val="cs-CZ"/>
              </w:rPr>
            </w:pPr>
            <w:r w:rsidRPr="00453415">
              <w:rPr>
                <w:sz w:val="18"/>
                <w:lang w:val="cs-CZ"/>
              </w:rPr>
              <w:t xml:space="preserve">4. Zraněná část těla </w:t>
            </w:r>
            <w:r w:rsidRPr="00453415">
              <w:rPr>
                <w:position w:val="6"/>
                <w:sz w:val="12"/>
                <w:lang w:val="cs-CZ"/>
              </w:rPr>
              <w:t>g)</w:t>
            </w:r>
            <w:r w:rsidRPr="00453415">
              <w:rPr>
                <w:sz w:val="18"/>
                <w:lang w:val="cs-CZ"/>
              </w:rPr>
              <w:t>:</w:t>
            </w:r>
          </w:p>
        </w:tc>
        <w:tc>
          <w:tcPr>
            <w:tcW w:w="485" w:type="dxa"/>
            <w:gridSpan w:val="2"/>
          </w:tcPr>
          <w:p w14:paraId="29277A9D" w14:textId="77777777" w:rsidR="00A86C30" w:rsidRPr="00453415" w:rsidRDefault="00A86C30">
            <w:pPr>
              <w:pStyle w:val="TableParagraph"/>
              <w:rPr>
                <w:rFonts w:ascii="Times New Roman"/>
                <w:sz w:val="18"/>
                <w:lang w:val="cs-CZ"/>
              </w:rPr>
            </w:pPr>
          </w:p>
        </w:tc>
        <w:tc>
          <w:tcPr>
            <w:tcW w:w="408" w:type="dxa"/>
          </w:tcPr>
          <w:p w14:paraId="6A9792A7" w14:textId="77777777" w:rsidR="00A86C30" w:rsidRPr="00453415" w:rsidRDefault="00A86C30">
            <w:pPr>
              <w:pStyle w:val="TableParagraph"/>
              <w:rPr>
                <w:rFonts w:ascii="Times New Roman"/>
                <w:sz w:val="18"/>
                <w:lang w:val="cs-CZ"/>
              </w:rPr>
            </w:pPr>
          </w:p>
        </w:tc>
      </w:tr>
      <w:tr w:rsidR="00A86C30" w:rsidRPr="00453415" w14:paraId="535402C9" w14:textId="77777777">
        <w:trPr>
          <w:trHeight w:val="566"/>
        </w:trPr>
        <w:tc>
          <w:tcPr>
            <w:tcW w:w="10077" w:type="dxa"/>
            <w:gridSpan w:val="11"/>
          </w:tcPr>
          <w:p w14:paraId="20D981C4" w14:textId="77777777" w:rsidR="00A86C30" w:rsidRPr="00453415" w:rsidRDefault="004E4690">
            <w:pPr>
              <w:pStyle w:val="TableParagraph"/>
              <w:spacing w:before="121"/>
              <w:ind w:left="108"/>
              <w:rPr>
                <w:sz w:val="18"/>
                <w:lang w:val="cs-CZ"/>
              </w:rPr>
            </w:pPr>
            <w:r w:rsidRPr="00453415">
              <w:rPr>
                <w:sz w:val="18"/>
                <w:lang w:val="cs-CZ"/>
              </w:rPr>
              <w:t>5. Počet zraněných osob celkem:</w:t>
            </w:r>
          </w:p>
        </w:tc>
      </w:tr>
      <w:tr w:rsidR="00A86C30" w:rsidRPr="00453415" w14:paraId="6CE6C007" w14:textId="77777777">
        <w:trPr>
          <w:trHeight w:val="2493"/>
        </w:trPr>
        <w:tc>
          <w:tcPr>
            <w:tcW w:w="5498" w:type="dxa"/>
            <w:gridSpan w:val="5"/>
            <w:vMerge w:val="restart"/>
          </w:tcPr>
          <w:p w14:paraId="58FBB6E7" w14:textId="77777777" w:rsidR="00A86C30" w:rsidRPr="00453415" w:rsidRDefault="004E4690">
            <w:pPr>
              <w:pStyle w:val="TableParagraph"/>
              <w:numPr>
                <w:ilvl w:val="0"/>
                <w:numId w:val="22"/>
              </w:numPr>
              <w:tabs>
                <w:tab w:val="left" w:pos="310"/>
              </w:tabs>
              <w:spacing w:before="121"/>
              <w:rPr>
                <w:sz w:val="18"/>
                <w:lang w:val="cs-CZ"/>
              </w:rPr>
            </w:pPr>
            <w:r w:rsidRPr="00453415">
              <w:rPr>
                <w:sz w:val="18"/>
                <w:lang w:val="cs-CZ"/>
              </w:rPr>
              <w:t>Co bylo zdrojem</w:t>
            </w:r>
            <w:r w:rsidRPr="00453415">
              <w:rPr>
                <w:spacing w:val="-1"/>
                <w:sz w:val="18"/>
                <w:lang w:val="cs-CZ"/>
              </w:rPr>
              <w:t xml:space="preserve"> </w:t>
            </w:r>
            <w:r w:rsidRPr="00453415">
              <w:rPr>
                <w:sz w:val="18"/>
                <w:lang w:val="cs-CZ"/>
              </w:rPr>
              <w:t>úrazu?</w:t>
            </w:r>
          </w:p>
          <w:p w14:paraId="4BA4AC9C" w14:textId="77777777" w:rsidR="00A86C30" w:rsidRPr="00453415" w:rsidRDefault="004E4690">
            <w:pPr>
              <w:pStyle w:val="TableParagraph"/>
              <w:numPr>
                <w:ilvl w:val="1"/>
                <w:numId w:val="22"/>
              </w:numPr>
              <w:tabs>
                <w:tab w:val="left" w:pos="675"/>
              </w:tabs>
              <w:spacing w:before="1" w:line="299" w:lineRule="exact"/>
              <w:rPr>
                <w:sz w:val="18"/>
                <w:lang w:val="cs-CZ"/>
              </w:rPr>
            </w:pPr>
            <w:r w:rsidRPr="00453415">
              <w:rPr>
                <w:sz w:val="18"/>
                <w:lang w:val="cs-CZ"/>
              </w:rPr>
              <w:t>dopravní</w:t>
            </w:r>
            <w:r w:rsidRPr="00453415">
              <w:rPr>
                <w:spacing w:val="-2"/>
                <w:sz w:val="18"/>
                <w:lang w:val="cs-CZ"/>
              </w:rPr>
              <w:t xml:space="preserve"> </w:t>
            </w:r>
            <w:r w:rsidRPr="00453415">
              <w:rPr>
                <w:sz w:val="18"/>
                <w:lang w:val="cs-CZ"/>
              </w:rPr>
              <w:t>prostředek</w:t>
            </w:r>
          </w:p>
          <w:p w14:paraId="077EBDB5" w14:textId="77777777" w:rsidR="00A86C30" w:rsidRPr="00453415" w:rsidRDefault="004E4690">
            <w:pPr>
              <w:pStyle w:val="TableParagraph"/>
              <w:numPr>
                <w:ilvl w:val="1"/>
                <w:numId w:val="22"/>
              </w:numPr>
              <w:tabs>
                <w:tab w:val="left" w:pos="675"/>
              </w:tabs>
              <w:spacing w:line="289" w:lineRule="exact"/>
              <w:rPr>
                <w:sz w:val="18"/>
                <w:lang w:val="cs-CZ"/>
              </w:rPr>
            </w:pPr>
            <w:r w:rsidRPr="00453415">
              <w:rPr>
                <w:sz w:val="18"/>
                <w:lang w:val="cs-CZ"/>
              </w:rPr>
              <w:t>stroje a zařízení přenosná nebo</w:t>
            </w:r>
            <w:r w:rsidRPr="00453415">
              <w:rPr>
                <w:spacing w:val="-4"/>
                <w:sz w:val="18"/>
                <w:lang w:val="cs-CZ"/>
              </w:rPr>
              <w:t xml:space="preserve"> </w:t>
            </w:r>
            <w:r w:rsidRPr="00453415">
              <w:rPr>
                <w:sz w:val="18"/>
                <w:lang w:val="cs-CZ"/>
              </w:rPr>
              <w:t>mobilní</w:t>
            </w:r>
          </w:p>
          <w:p w14:paraId="244084D9" w14:textId="77777777" w:rsidR="00A86C30" w:rsidRPr="00453415" w:rsidRDefault="004E4690">
            <w:pPr>
              <w:pStyle w:val="TableParagraph"/>
              <w:numPr>
                <w:ilvl w:val="1"/>
                <w:numId w:val="22"/>
              </w:numPr>
              <w:tabs>
                <w:tab w:val="left" w:pos="675"/>
              </w:tabs>
              <w:spacing w:before="12" w:line="218" w:lineRule="auto"/>
              <w:ind w:right="455"/>
              <w:rPr>
                <w:sz w:val="18"/>
                <w:lang w:val="cs-CZ"/>
              </w:rPr>
            </w:pPr>
            <w:r w:rsidRPr="00453415">
              <w:rPr>
                <w:sz w:val="18"/>
                <w:lang w:val="cs-CZ"/>
              </w:rPr>
              <w:t>materiál, břemena, předměty (pád, přiražení, odlétnutí, náraz,</w:t>
            </w:r>
            <w:r w:rsidRPr="00453415">
              <w:rPr>
                <w:spacing w:val="-1"/>
                <w:sz w:val="18"/>
                <w:lang w:val="cs-CZ"/>
              </w:rPr>
              <w:t xml:space="preserve"> </w:t>
            </w:r>
            <w:r w:rsidRPr="00453415">
              <w:rPr>
                <w:sz w:val="18"/>
                <w:lang w:val="cs-CZ"/>
              </w:rPr>
              <w:t>zavalení)</w:t>
            </w:r>
          </w:p>
          <w:p w14:paraId="5A35463B" w14:textId="77777777" w:rsidR="00A86C30" w:rsidRPr="00453415" w:rsidRDefault="004E4690">
            <w:pPr>
              <w:pStyle w:val="TableParagraph"/>
              <w:numPr>
                <w:ilvl w:val="1"/>
                <w:numId w:val="22"/>
              </w:numPr>
              <w:tabs>
                <w:tab w:val="left" w:pos="675"/>
              </w:tabs>
              <w:spacing w:before="3" w:line="301" w:lineRule="exact"/>
              <w:rPr>
                <w:sz w:val="18"/>
                <w:lang w:val="cs-CZ"/>
              </w:rPr>
            </w:pPr>
            <w:r w:rsidRPr="00453415">
              <w:rPr>
                <w:sz w:val="18"/>
                <w:lang w:val="cs-CZ"/>
              </w:rPr>
              <w:t>pád na rovině, z výšky, do hloubky,</w:t>
            </w:r>
            <w:r w:rsidRPr="00453415">
              <w:rPr>
                <w:spacing w:val="-6"/>
                <w:sz w:val="18"/>
                <w:lang w:val="cs-CZ"/>
              </w:rPr>
              <w:t xml:space="preserve"> </w:t>
            </w:r>
            <w:r w:rsidRPr="00453415">
              <w:rPr>
                <w:sz w:val="18"/>
                <w:lang w:val="cs-CZ"/>
              </w:rPr>
              <w:t>propadnutí</w:t>
            </w:r>
          </w:p>
          <w:p w14:paraId="48D437A0" w14:textId="77777777" w:rsidR="00A86C30" w:rsidRPr="00453415" w:rsidRDefault="004E4690">
            <w:pPr>
              <w:pStyle w:val="TableParagraph"/>
              <w:numPr>
                <w:ilvl w:val="1"/>
                <w:numId w:val="22"/>
              </w:numPr>
              <w:tabs>
                <w:tab w:val="left" w:pos="675"/>
              </w:tabs>
              <w:spacing w:line="301" w:lineRule="exact"/>
              <w:rPr>
                <w:sz w:val="18"/>
                <w:lang w:val="cs-CZ"/>
              </w:rPr>
            </w:pPr>
            <w:r w:rsidRPr="00453415">
              <w:rPr>
                <w:sz w:val="18"/>
                <w:lang w:val="cs-CZ"/>
              </w:rPr>
              <w:t>nástroj, přístroj,</w:t>
            </w:r>
            <w:r w:rsidRPr="00453415">
              <w:rPr>
                <w:spacing w:val="-3"/>
                <w:sz w:val="18"/>
                <w:lang w:val="cs-CZ"/>
              </w:rPr>
              <w:t xml:space="preserve"> </w:t>
            </w:r>
            <w:r w:rsidRPr="00453415">
              <w:rPr>
                <w:sz w:val="18"/>
                <w:lang w:val="cs-CZ"/>
              </w:rPr>
              <w:t>nářadí</w:t>
            </w:r>
          </w:p>
        </w:tc>
        <w:tc>
          <w:tcPr>
            <w:tcW w:w="4579" w:type="dxa"/>
            <w:gridSpan w:val="6"/>
            <w:tcBorders>
              <w:bottom w:val="nil"/>
            </w:tcBorders>
          </w:tcPr>
          <w:p w14:paraId="1066C813" w14:textId="77777777" w:rsidR="00A86C30" w:rsidRPr="00453415" w:rsidRDefault="004E4690">
            <w:pPr>
              <w:pStyle w:val="TableParagraph"/>
              <w:numPr>
                <w:ilvl w:val="0"/>
                <w:numId w:val="21"/>
              </w:numPr>
              <w:tabs>
                <w:tab w:val="left" w:pos="669"/>
              </w:tabs>
              <w:spacing w:before="138" w:line="218" w:lineRule="auto"/>
              <w:ind w:right="814"/>
              <w:rPr>
                <w:sz w:val="18"/>
                <w:lang w:val="cs-CZ"/>
              </w:rPr>
            </w:pPr>
            <w:r w:rsidRPr="00453415">
              <w:rPr>
                <w:sz w:val="18"/>
                <w:lang w:val="cs-CZ"/>
              </w:rPr>
              <w:t>průmyslové škodliviny, chemické látky, biologické</w:t>
            </w:r>
            <w:r w:rsidRPr="00453415">
              <w:rPr>
                <w:spacing w:val="-3"/>
                <w:sz w:val="18"/>
                <w:lang w:val="cs-CZ"/>
              </w:rPr>
              <w:t xml:space="preserve"> </w:t>
            </w:r>
            <w:r w:rsidRPr="00453415">
              <w:rPr>
                <w:sz w:val="18"/>
                <w:lang w:val="cs-CZ"/>
              </w:rPr>
              <w:t>činitele</w:t>
            </w:r>
          </w:p>
          <w:p w14:paraId="5216374D" w14:textId="77777777" w:rsidR="00A86C30" w:rsidRPr="00453415" w:rsidRDefault="004E4690">
            <w:pPr>
              <w:pStyle w:val="TableParagraph"/>
              <w:numPr>
                <w:ilvl w:val="0"/>
                <w:numId w:val="21"/>
              </w:numPr>
              <w:tabs>
                <w:tab w:val="left" w:pos="669"/>
              </w:tabs>
              <w:spacing w:before="3" w:line="301" w:lineRule="exact"/>
              <w:rPr>
                <w:sz w:val="18"/>
                <w:lang w:val="cs-CZ"/>
              </w:rPr>
            </w:pPr>
            <w:r w:rsidRPr="00453415">
              <w:rPr>
                <w:sz w:val="18"/>
                <w:lang w:val="cs-CZ"/>
              </w:rPr>
              <w:t>horké látky a předměty, oheň a</w:t>
            </w:r>
            <w:r w:rsidRPr="00453415">
              <w:rPr>
                <w:spacing w:val="-9"/>
                <w:sz w:val="18"/>
                <w:lang w:val="cs-CZ"/>
              </w:rPr>
              <w:t xml:space="preserve"> </w:t>
            </w:r>
            <w:r w:rsidRPr="00453415">
              <w:rPr>
                <w:sz w:val="18"/>
                <w:lang w:val="cs-CZ"/>
              </w:rPr>
              <w:t>výbušniny</w:t>
            </w:r>
          </w:p>
          <w:p w14:paraId="395459DE" w14:textId="77777777" w:rsidR="00A86C30" w:rsidRPr="00453415" w:rsidRDefault="004E4690">
            <w:pPr>
              <w:pStyle w:val="TableParagraph"/>
              <w:numPr>
                <w:ilvl w:val="0"/>
                <w:numId w:val="21"/>
              </w:numPr>
              <w:tabs>
                <w:tab w:val="left" w:pos="669"/>
              </w:tabs>
              <w:spacing w:line="290" w:lineRule="exact"/>
              <w:rPr>
                <w:sz w:val="18"/>
                <w:lang w:val="cs-CZ"/>
              </w:rPr>
            </w:pPr>
            <w:r w:rsidRPr="00453415">
              <w:rPr>
                <w:sz w:val="18"/>
                <w:lang w:val="cs-CZ"/>
              </w:rPr>
              <w:t>stroje a zařízení</w:t>
            </w:r>
            <w:r w:rsidRPr="00453415">
              <w:rPr>
                <w:spacing w:val="-5"/>
                <w:sz w:val="18"/>
                <w:lang w:val="cs-CZ"/>
              </w:rPr>
              <w:t xml:space="preserve"> </w:t>
            </w:r>
            <w:r w:rsidRPr="00453415">
              <w:rPr>
                <w:sz w:val="18"/>
                <w:lang w:val="cs-CZ"/>
              </w:rPr>
              <w:t>stabilní</w:t>
            </w:r>
          </w:p>
          <w:p w14:paraId="74086BC4" w14:textId="77777777" w:rsidR="00A86C30" w:rsidRPr="00453415" w:rsidRDefault="004E4690">
            <w:pPr>
              <w:pStyle w:val="TableParagraph"/>
              <w:numPr>
                <w:ilvl w:val="0"/>
                <w:numId w:val="21"/>
              </w:numPr>
              <w:tabs>
                <w:tab w:val="left" w:pos="669"/>
              </w:tabs>
              <w:spacing w:line="290" w:lineRule="exact"/>
              <w:rPr>
                <w:sz w:val="18"/>
                <w:lang w:val="cs-CZ"/>
              </w:rPr>
            </w:pPr>
            <w:r w:rsidRPr="00453415">
              <w:rPr>
                <w:sz w:val="18"/>
                <w:lang w:val="cs-CZ"/>
              </w:rPr>
              <w:t>lidé, zvířata nebo přírodní</w:t>
            </w:r>
            <w:r w:rsidRPr="00453415">
              <w:rPr>
                <w:spacing w:val="-6"/>
                <w:sz w:val="18"/>
                <w:lang w:val="cs-CZ"/>
              </w:rPr>
              <w:t xml:space="preserve"> </w:t>
            </w:r>
            <w:r w:rsidRPr="00453415">
              <w:rPr>
                <w:sz w:val="18"/>
                <w:lang w:val="cs-CZ"/>
              </w:rPr>
              <w:t>živly</w:t>
            </w:r>
          </w:p>
          <w:p w14:paraId="021B4168" w14:textId="77777777" w:rsidR="00A86C30" w:rsidRPr="00453415" w:rsidRDefault="004E4690">
            <w:pPr>
              <w:pStyle w:val="TableParagraph"/>
              <w:numPr>
                <w:ilvl w:val="0"/>
                <w:numId w:val="21"/>
              </w:numPr>
              <w:tabs>
                <w:tab w:val="left" w:pos="669"/>
              </w:tabs>
              <w:spacing w:line="289" w:lineRule="exact"/>
              <w:rPr>
                <w:sz w:val="18"/>
                <w:lang w:val="cs-CZ"/>
              </w:rPr>
            </w:pPr>
            <w:r w:rsidRPr="00453415">
              <w:rPr>
                <w:sz w:val="18"/>
                <w:lang w:val="cs-CZ"/>
              </w:rPr>
              <w:t>elektrická</w:t>
            </w:r>
            <w:r w:rsidRPr="00453415">
              <w:rPr>
                <w:spacing w:val="-3"/>
                <w:sz w:val="18"/>
                <w:lang w:val="cs-CZ"/>
              </w:rPr>
              <w:t xml:space="preserve"> </w:t>
            </w:r>
            <w:r w:rsidRPr="00453415">
              <w:rPr>
                <w:sz w:val="18"/>
                <w:lang w:val="cs-CZ"/>
              </w:rPr>
              <w:t>energie</w:t>
            </w:r>
          </w:p>
          <w:p w14:paraId="6AA8E85A" w14:textId="77777777" w:rsidR="00A86C30" w:rsidRPr="00453415" w:rsidRDefault="004E4690">
            <w:pPr>
              <w:pStyle w:val="TableParagraph"/>
              <w:numPr>
                <w:ilvl w:val="0"/>
                <w:numId w:val="21"/>
              </w:numPr>
              <w:tabs>
                <w:tab w:val="left" w:pos="669"/>
              </w:tabs>
              <w:spacing w:line="299" w:lineRule="exact"/>
              <w:rPr>
                <w:sz w:val="18"/>
                <w:lang w:val="cs-CZ"/>
              </w:rPr>
            </w:pPr>
            <w:r w:rsidRPr="00453415">
              <w:rPr>
                <w:sz w:val="18"/>
                <w:lang w:val="cs-CZ"/>
              </w:rPr>
              <w:t>jiný blíže nespecifikovaný</w:t>
            </w:r>
            <w:r w:rsidRPr="00453415">
              <w:rPr>
                <w:spacing w:val="-4"/>
                <w:sz w:val="18"/>
                <w:lang w:val="cs-CZ"/>
              </w:rPr>
              <w:t xml:space="preserve"> </w:t>
            </w:r>
            <w:r w:rsidRPr="00453415">
              <w:rPr>
                <w:sz w:val="18"/>
                <w:lang w:val="cs-CZ"/>
              </w:rPr>
              <w:t>zdroj</w:t>
            </w:r>
          </w:p>
        </w:tc>
      </w:tr>
      <w:tr w:rsidR="00A86C30" w:rsidRPr="00453415" w14:paraId="5A29AD0F" w14:textId="77777777">
        <w:trPr>
          <w:trHeight w:val="542"/>
        </w:trPr>
        <w:tc>
          <w:tcPr>
            <w:tcW w:w="5498" w:type="dxa"/>
            <w:gridSpan w:val="5"/>
            <w:vMerge/>
            <w:tcBorders>
              <w:top w:val="nil"/>
            </w:tcBorders>
          </w:tcPr>
          <w:p w14:paraId="6B61BCA2" w14:textId="77777777" w:rsidR="00A86C30" w:rsidRPr="00453415" w:rsidRDefault="00A86C30">
            <w:pPr>
              <w:rPr>
                <w:sz w:val="2"/>
                <w:szCs w:val="2"/>
                <w:lang w:val="cs-CZ"/>
              </w:rPr>
            </w:pPr>
          </w:p>
        </w:tc>
        <w:tc>
          <w:tcPr>
            <w:tcW w:w="2966" w:type="dxa"/>
            <w:tcBorders>
              <w:top w:val="nil"/>
            </w:tcBorders>
          </w:tcPr>
          <w:p w14:paraId="1F8E88DE" w14:textId="77777777" w:rsidR="00A86C30" w:rsidRPr="00453415" w:rsidRDefault="004E4690">
            <w:pPr>
              <w:pStyle w:val="TableParagraph"/>
              <w:spacing w:before="5"/>
              <w:ind w:right="103"/>
              <w:jc w:val="right"/>
              <w:rPr>
                <w:sz w:val="13"/>
                <w:lang w:val="cs-CZ"/>
              </w:rPr>
            </w:pPr>
            <w:r w:rsidRPr="00453415">
              <w:rPr>
                <w:sz w:val="13"/>
                <w:lang w:val="cs-CZ"/>
              </w:rPr>
              <w:t>a)</w:t>
            </w:r>
          </w:p>
        </w:tc>
        <w:tc>
          <w:tcPr>
            <w:tcW w:w="397" w:type="dxa"/>
          </w:tcPr>
          <w:p w14:paraId="3A25636C" w14:textId="77777777" w:rsidR="00A86C30" w:rsidRPr="00453415" w:rsidRDefault="00A86C30">
            <w:pPr>
              <w:pStyle w:val="TableParagraph"/>
              <w:rPr>
                <w:rFonts w:ascii="Times New Roman"/>
                <w:sz w:val="18"/>
                <w:lang w:val="cs-CZ"/>
              </w:rPr>
            </w:pPr>
          </w:p>
        </w:tc>
        <w:tc>
          <w:tcPr>
            <w:tcW w:w="323" w:type="dxa"/>
          </w:tcPr>
          <w:p w14:paraId="4763F79B" w14:textId="77777777" w:rsidR="00A86C30" w:rsidRPr="00453415" w:rsidRDefault="00A86C30">
            <w:pPr>
              <w:pStyle w:val="TableParagraph"/>
              <w:rPr>
                <w:rFonts w:ascii="Times New Roman"/>
                <w:sz w:val="18"/>
                <w:lang w:val="cs-CZ"/>
              </w:rPr>
            </w:pPr>
          </w:p>
        </w:tc>
        <w:tc>
          <w:tcPr>
            <w:tcW w:w="485" w:type="dxa"/>
            <w:gridSpan w:val="2"/>
          </w:tcPr>
          <w:p w14:paraId="611ED930" w14:textId="77777777" w:rsidR="00A86C30" w:rsidRPr="00453415" w:rsidRDefault="00A86C30">
            <w:pPr>
              <w:pStyle w:val="TableParagraph"/>
              <w:rPr>
                <w:rFonts w:ascii="Times New Roman"/>
                <w:sz w:val="18"/>
                <w:lang w:val="cs-CZ"/>
              </w:rPr>
            </w:pPr>
          </w:p>
        </w:tc>
        <w:tc>
          <w:tcPr>
            <w:tcW w:w="408" w:type="dxa"/>
          </w:tcPr>
          <w:p w14:paraId="777EE525" w14:textId="77777777" w:rsidR="00A86C30" w:rsidRPr="00453415" w:rsidRDefault="00A86C30">
            <w:pPr>
              <w:pStyle w:val="TableParagraph"/>
              <w:rPr>
                <w:rFonts w:ascii="Times New Roman"/>
                <w:sz w:val="18"/>
                <w:lang w:val="cs-CZ"/>
              </w:rPr>
            </w:pPr>
          </w:p>
        </w:tc>
      </w:tr>
      <w:tr w:rsidR="00A86C30" w:rsidRPr="00453415" w14:paraId="40BEFB51" w14:textId="77777777">
        <w:trPr>
          <w:trHeight w:val="2833"/>
        </w:trPr>
        <w:tc>
          <w:tcPr>
            <w:tcW w:w="5498" w:type="dxa"/>
            <w:gridSpan w:val="5"/>
            <w:vMerge w:val="restart"/>
          </w:tcPr>
          <w:p w14:paraId="0BE0F297" w14:textId="77777777" w:rsidR="00A86C30" w:rsidRPr="00453415" w:rsidRDefault="004E4690">
            <w:pPr>
              <w:pStyle w:val="TableParagraph"/>
              <w:numPr>
                <w:ilvl w:val="0"/>
                <w:numId w:val="20"/>
              </w:numPr>
              <w:tabs>
                <w:tab w:val="left" w:pos="310"/>
              </w:tabs>
              <w:spacing w:before="119"/>
              <w:rPr>
                <w:sz w:val="18"/>
                <w:lang w:val="cs-CZ"/>
              </w:rPr>
            </w:pPr>
            <w:r w:rsidRPr="00453415">
              <w:rPr>
                <w:sz w:val="18"/>
                <w:lang w:val="cs-CZ"/>
              </w:rPr>
              <w:t>Proč k úrazu došlo? (Příčiny)</w:t>
            </w:r>
          </w:p>
          <w:p w14:paraId="4FC75209" w14:textId="77777777" w:rsidR="00A86C30" w:rsidRPr="00453415" w:rsidRDefault="004E4690">
            <w:pPr>
              <w:pStyle w:val="TableParagraph"/>
              <w:numPr>
                <w:ilvl w:val="1"/>
                <w:numId w:val="20"/>
              </w:numPr>
              <w:tabs>
                <w:tab w:val="left" w:pos="675"/>
              </w:tabs>
              <w:spacing w:line="301" w:lineRule="exact"/>
              <w:rPr>
                <w:sz w:val="18"/>
                <w:lang w:val="cs-CZ"/>
              </w:rPr>
            </w:pPr>
            <w:r w:rsidRPr="00453415">
              <w:rPr>
                <w:sz w:val="18"/>
                <w:lang w:val="cs-CZ"/>
              </w:rPr>
              <w:t>pro poruchu nebo vadný stav některého ze zdrojů</w:t>
            </w:r>
            <w:r w:rsidRPr="00453415">
              <w:rPr>
                <w:spacing w:val="-14"/>
                <w:sz w:val="18"/>
                <w:lang w:val="cs-CZ"/>
              </w:rPr>
              <w:t xml:space="preserve"> </w:t>
            </w:r>
            <w:r w:rsidRPr="00453415">
              <w:rPr>
                <w:sz w:val="18"/>
                <w:lang w:val="cs-CZ"/>
              </w:rPr>
              <w:t>úrazu</w:t>
            </w:r>
          </w:p>
          <w:p w14:paraId="2CA3128A" w14:textId="77777777" w:rsidR="00A86C30" w:rsidRPr="00453415" w:rsidRDefault="004E4690">
            <w:pPr>
              <w:pStyle w:val="TableParagraph"/>
              <w:numPr>
                <w:ilvl w:val="1"/>
                <w:numId w:val="20"/>
              </w:numPr>
              <w:tabs>
                <w:tab w:val="left" w:pos="675"/>
              </w:tabs>
              <w:spacing w:line="290" w:lineRule="exact"/>
              <w:rPr>
                <w:sz w:val="18"/>
                <w:lang w:val="cs-CZ"/>
              </w:rPr>
            </w:pPr>
            <w:r w:rsidRPr="00453415">
              <w:rPr>
                <w:sz w:val="18"/>
                <w:lang w:val="cs-CZ"/>
              </w:rPr>
              <w:t>pro špatné nebo nedostatečné vyhodnocení</w:t>
            </w:r>
            <w:r w:rsidRPr="00453415">
              <w:rPr>
                <w:spacing w:val="-6"/>
                <w:sz w:val="18"/>
                <w:lang w:val="cs-CZ"/>
              </w:rPr>
              <w:t xml:space="preserve"> </w:t>
            </w:r>
            <w:r w:rsidRPr="00453415">
              <w:rPr>
                <w:sz w:val="18"/>
                <w:lang w:val="cs-CZ"/>
              </w:rPr>
              <w:t>rizika</w:t>
            </w:r>
          </w:p>
          <w:p w14:paraId="070B07DC" w14:textId="77777777" w:rsidR="00A86C30" w:rsidRPr="00453415" w:rsidRDefault="004E4690">
            <w:pPr>
              <w:pStyle w:val="TableParagraph"/>
              <w:numPr>
                <w:ilvl w:val="1"/>
                <w:numId w:val="20"/>
              </w:numPr>
              <w:tabs>
                <w:tab w:val="left" w:pos="675"/>
              </w:tabs>
              <w:spacing w:line="301" w:lineRule="exact"/>
              <w:rPr>
                <w:sz w:val="18"/>
                <w:lang w:val="cs-CZ"/>
              </w:rPr>
            </w:pPr>
            <w:r w:rsidRPr="00453415">
              <w:rPr>
                <w:sz w:val="18"/>
                <w:lang w:val="cs-CZ"/>
              </w:rPr>
              <w:t>pro závady na</w:t>
            </w:r>
            <w:r w:rsidRPr="00453415">
              <w:rPr>
                <w:spacing w:val="-2"/>
                <w:sz w:val="18"/>
                <w:lang w:val="cs-CZ"/>
              </w:rPr>
              <w:t xml:space="preserve"> </w:t>
            </w:r>
            <w:r w:rsidRPr="00453415">
              <w:rPr>
                <w:sz w:val="18"/>
                <w:lang w:val="cs-CZ"/>
              </w:rPr>
              <w:t>pracovišti</w:t>
            </w:r>
          </w:p>
        </w:tc>
        <w:tc>
          <w:tcPr>
            <w:tcW w:w="4579" w:type="dxa"/>
            <w:gridSpan w:val="6"/>
            <w:tcBorders>
              <w:bottom w:val="nil"/>
            </w:tcBorders>
          </w:tcPr>
          <w:p w14:paraId="4D394096" w14:textId="77777777" w:rsidR="00A86C30" w:rsidRPr="00453415" w:rsidRDefault="00A86C30">
            <w:pPr>
              <w:pStyle w:val="TableParagraph"/>
              <w:rPr>
                <w:b/>
                <w:sz w:val="20"/>
                <w:lang w:val="cs-CZ"/>
              </w:rPr>
            </w:pPr>
          </w:p>
          <w:p w14:paraId="286FA724" w14:textId="77777777" w:rsidR="00A86C30" w:rsidRPr="00453415" w:rsidRDefault="00A86C30">
            <w:pPr>
              <w:pStyle w:val="TableParagraph"/>
              <w:rPr>
                <w:b/>
                <w:sz w:val="20"/>
                <w:lang w:val="cs-CZ"/>
              </w:rPr>
            </w:pPr>
          </w:p>
          <w:p w14:paraId="5E6BD217" w14:textId="77777777" w:rsidR="00A86C30" w:rsidRPr="00453415" w:rsidRDefault="00A86C30">
            <w:pPr>
              <w:pStyle w:val="TableParagraph"/>
              <w:spacing w:before="9"/>
              <w:rPr>
                <w:b/>
                <w:sz w:val="16"/>
                <w:lang w:val="cs-CZ"/>
              </w:rPr>
            </w:pPr>
          </w:p>
          <w:p w14:paraId="6967972B" w14:textId="77777777" w:rsidR="00A86C30" w:rsidRPr="00453415" w:rsidRDefault="004E4690">
            <w:pPr>
              <w:pStyle w:val="TableParagraph"/>
              <w:numPr>
                <w:ilvl w:val="0"/>
                <w:numId w:val="19"/>
              </w:numPr>
              <w:tabs>
                <w:tab w:val="left" w:pos="669"/>
              </w:tabs>
              <w:spacing w:line="228" w:lineRule="auto"/>
              <w:ind w:right="483"/>
              <w:rPr>
                <w:sz w:val="18"/>
                <w:lang w:val="cs-CZ"/>
              </w:rPr>
            </w:pPr>
            <w:r w:rsidRPr="00453415">
              <w:rPr>
                <w:sz w:val="18"/>
                <w:lang w:val="cs-CZ"/>
              </w:rPr>
              <w:t>pro nedostatečné osobní zajištění zaměstnance včetně osobních ochranných pracovních</w:t>
            </w:r>
            <w:r w:rsidRPr="00453415">
              <w:rPr>
                <w:spacing w:val="-3"/>
                <w:sz w:val="18"/>
                <w:lang w:val="cs-CZ"/>
              </w:rPr>
              <w:t xml:space="preserve"> </w:t>
            </w:r>
            <w:r w:rsidRPr="00453415">
              <w:rPr>
                <w:sz w:val="18"/>
                <w:lang w:val="cs-CZ"/>
              </w:rPr>
              <w:t>prostředků</w:t>
            </w:r>
          </w:p>
          <w:p w14:paraId="461F2C28" w14:textId="77777777" w:rsidR="00A86C30" w:rsidRPr="00453415" w:rsidRDefault="004E4690">
            <w:pPr>
              <w:pStyle w:val="TableParagraph"/>
              <w:numPr>
                <w:ilvl w:val="0"/>
                <w:numId w:val="19"/>
              </w:numPr>
              <w:tabs>
                <w:tab w:val="left" w:pos="669"/>
              </w:tabs>
              <w:spacing w:before="15" w:line="228" w:lineRule="auto"/>
              <w:ind w:right="325"/>
              <w:rPr>
                <w:sz w:val="18"/>
                <w:lang w:val="cs-CZ"/>
              </w:rPr>
            </w:pPr>
            <w:r w:rsidRPr="00453415">
              <w:rPr>
                <w:sz w:val="18"/>
                <w:lang w:val="cs-CZ"/>
              </w:rPr>
              <w:t>pro porušení předpisů vztahujících se k práci nebo pokynů zaměstnavatele úrazem postiženého</w:t>
            </w:r>
            <w:r w:rsidRPr="00453415">
              <w:rPr>
                <w:spacing w:val="-3"/>
                <w:sz w:val="18"/>
                <w:lang w:val="cs-CZ"/>
              </w:rPr>
              <w:t xml:space="preserve"> </w:t>
            </w:r>
            <w:r w:rsidRPr="00453415">
              <w:rPr>
                <w:sz w:val="18"/>
                <w:lang w:val="cs-CZ"/>
              </w:rPr>
              <w:t>zaměstnance</w:t>
            </w:r>
          </w:p>
          <w:p w14:paraId="34EDC4B6" w14:textId="77777777" w:rsidR="00A86C30" w:rsidRPr="00453415" w:rsidRDefault="004E4690">
            <w:pPr>
              <w:pStyle w:val="TableParagraph"/>
              <w:numPr>
                <w:ilvl w:val="0"/>
                <w:numId w:val="19"/>
              </w:numPr>
              <w:tabs>
                <w:tab w:val="left" w:pos="669"/>
              </w:tabs>
              <w:spacing w:before="25" w:line="218" w:lineRule="auto"/>
              <w:ind w:right="244"/>
              <w:rPr>
                <w:sz w:val="18"/>
                <w:lang w:val="cs-CZ"/>
              </w:rPr>
            </w:pPr>
            <w:r w:rsidRPr="00453415">
              <w:rPr>
                <w:sz w:val="18"/>
                <w:lang w:val="cs-CZ"/>
              </w:rPr>
              <w:t>pro nepředvídatelné riziko práce nebo selhání lidského</w:t>
            </w:r>
            <w:r w:rsidRPr="00453415">
              <w:rPr>
                <w:spacing w:val="-1"/>
                <w:sz w:val="18"/>
                <w:lang w:val="cs-CZ"/>
              </w:rPr>
              <w:t xml:space="preserve"> </w:t>
            </w:r>
            <w:r w:rsidRPr="00453415">
              <w:rPr>
                <w:sz w:val="18"/>
                <w:lang w:val="cs-CZ"/>
              </w:rPr>
              <w:t>či</w:t>
            </w:r>
            <w:r w:rsidRPr="00453415">
              <w:rPr>
                <w:sz w:val="18"/>
                <w:lang w:val="cs-CZ"/>
              </w:rPr>
              <w:t>nitele</w:t>
            </w:r>
          </w:p>
          <w:p w14:paraId="20A04D37" w14:textId="77777777" w:rsidR="00A86C30" w:rsidRPr="00453415" w:rsidRDefault="004E4690">
            <w:pPr>
              <w:pStyle w:val="TableParagraph"/>
              <w:numPr>
                <w:ilvl w:val="0"/>
                <w:numId w:val="19"/>
              </w:numPr>
              <w:tabs>
                <w:tab w:val="left" w:pos="669"/>
              </w:tabs>
              <w:spacing w:before="3" w:line="270" w:lineRule="exact"/>
              <w:rPr>
                <w:sz w:val="18"/>
                <w:lang w:val="cs-CZ"/>
              </w:rPr>
            </w:pPr>
            <w:r w:rsidRPr="00453415">
              <w:rPr>
                <w:sz w:val="18"/>
                <w:lang w:val="cs-CZ"/>
              </w:rPr>
              <w:t>pro jiný, blíže nespecifikovaný</w:t>
            </w:r>
            <w:r w:rsidRPr="00453415">
              <w:rPr>
                <w:spacing w:val="-6"/>
                <w:sz w:val="18"/>
                <w:lang w:val="cs-CZ"/>
              </w:rPr>
              <w:t xml:space="preserve"> </w:t>
            </w:r>
            <w:r w:rsidRPr="00453415">
              <w:rPr>
                <w:sz w:val="18"/>
                <w:lang w:val="cs-CZ"/>
              </w:rPr>
              <w:t>důvod</w:t>
            </w:r>
          </w:p>
        </w:tc>
      </w:tr>
      <w:tr w:rsidR="00A86C30" w:rsidRPr="00453415" w14:paraId="113C910E" w14:textId="77777777">
        <w:trPr>
          <w:trHeight w:val="541"/>
        </w:trPr>
        <w:tc>
          <w:tcPr>
            <w:tcW w:w="5498" w:type="dxa"/>
            <w:gridSpan w:val="5"/>
            <w:vMerge/>
            <w:tcBorders>
              <w:top w:val="nil"/>
            </w:tcBorders>
          </w:tcPr>
          <w:p w14:paraId="79BC1F13" w14:textId="77777777" w:rsidR="00A86C30" w:rsidRPr="00453415" w:rsidRDefault="00A86C30">
            <w:pPr>
              <w:rPr>
                <w:sz w:val="2"/>
                <w:szCs w:val="2"/>
                <w:lang w:val="cs-CZ"/>
              </w:rPr>
            </w:pPr>
          </w:p>
        </w:tc>
        <w:tc>
          <w:tcPr>
            <w:tcW w:w="3819" w:type="dxa"/>
            <w:gridSpan w:val="4"/>
            <w:tcBorders>
              <w:top w:val="nil"/>
            </w:tcBorders>
          </w:tcPr>
          <w:p w14:paraId="41011523" w14:textId="77777777" w:rsidR="00A86C30" w:rsidRPr="00453415" w:rsidRDefault="004E4690">
            <w:pPr>
              <w:pStyle w:val="TableParagraph"/>
              <w:spacing w:before="46"/>
              <w:ind w:right="106"/>
              <w:jc w:val="right"/>
              <w:rPr>
                <w:sz w:val="13"/>
                <w:lang w:val="cs-CZ"/>
              </w:rPr>
            </w:pPr>
            <w:r w:rsidRPr="00453415">
              <w:rPr>
                <w:w w:val="95"/>
                <w:sz w:val="13"/>
                <w:lang w:val="cs-CZ"/>
              </w:rPr>
              <w:t>a)</w:t>
            </w:r>
          </w:p>
        </w:tc>
        <w:tc>
          <w:tcPr>
            <w:tcW w:w="352" w:type="dxa"/>
          </w:tcPr>
          <w:p w14:paraId="6194B5A8" w14:textId="77777777" w:rsidR="00A86C30" w:rsidRPr="00453415" w:rsidRDefault="00A86C30">
            <w:pPr>
              <w:pStyle w:val="TableParagraph"/>
              <w:rPr>
                <w:rFonts w:ascii="Times New Roman"/>
                <w:sz w:val="18"/>
                <w:lang w:val="cs-CZ"/>
              </w:rPr>
            </w:pPr>
          </w:p>
        </w:tc>
        <w:tc>
          <w:tcPr>
            <w:tcW w:w="408" w:type="dxa"/>
          </w:tcPr>
          <w:p w14:paraId="2109D4FC" w14:textId="77777777" w:rsidR="00A86C30" w:rsidRPr="00453415" w:rsidRDefault="00A86C30">
            <w:pPr>
              <w:pStyle w:val="TableParagraph"/>
              <w:rPr>
                <w:rFonts w:ascii="Times New Roman"/>
                <w:sz w:val="18"/>
                <w:lang w:val="cs-CZ"/>
              </w:rPr>
            </w:pPr>
          </w:p>
        </w:tc>
      </w:tr>
      <w:tr w:rsidR="00A86C30" w:rsidRPr="00453415" w14:paraId="640E6E54" w14:textId="77777777">
        <w:trPr>
          <w:trHeight w:val="981"/>
        </w:trPr>
        <w:tc>
          <w:tcPr>
            <w:tcW w:w="10077" w:type="dxa"/>
            <w:gridSpan w:val="11"/>
          </w:tcPr>
          <w:p w14:paraId="5B9580D4" w14:textId="77777777" w:rsidR="00A86C30" w:rsidRPr="00453415" w:rsidRDefault="004E4690">
            <w:pPr>
              <w:pStyle w:val="TableParagraph"/>
              <w:spacing w:before="122"/>
              <w:ind w:left="108" w:right="613"/>
              <w:rPr>
                <w:sz w:val="18"/>
                <w:lang w:val="cs-CZ"/>
              </w:rPr>
            </w:pPr>
            <w:r w:rsidRPr="00453415">
              <w:rPr>
                <w:sz w:val="18"/>
                <w:lang w:val="cs-CZ"/>
              </w:rPr>
              <w:t>8. Byla u úrazem postiženého zaměstnance provedena kontrola přítomnosti alkoholu nebo jiných návykových látek, a pokud ano, s jakým výsledkem?</w:t>
            </w:r>
          </w:p>
          <w:p w14:paraId="117C2E71" w14:textId="77777777" w:rsidR="00A86C30" w:rsidRPr="00453415" w:rsidRDefault="004E4690">
            <w:pPr>
              <w:pStyle w:val="TableParagraph"/>
              <w:tabs>
                <w:tab w:val="left" w:pos="1560"/>
                <w:tab w:val="left" w:pos="2976"/>
              </w:tabs>
              <w:spacing w:before="39"/>
              <w:ind w:left="108"/>
              <w:rPr>
                <w:sz w:val="18"/>
                <w:lang w:val="cs-CZ"/>
              </w:rPr>
            </w:pPr>
            <w:r w:rsidRPr="00453415">
              <w:rPr>
                <w:sz w:val="18"/>
                <w:lang w:val="cs-CZ"/>
              </w:rPr>
              <w:t>Ano:</w:t>
            </w:r>
            <w:r w:rsidRPr="00453415">
              <w:rPr>
                <w:sz w:val="18"/>
                <w:lang w:val="cs-CZ"/>
              </w:rPr>
              <w:tab/>
              <w:t>Ne:</w:t>
            </w:r>
            <w:r w:rsidRPr="00453415">
              <w:rPr>
                <w:sz w:val="18"/>
                <w:lang w:val="cs-CZ"/>
              </w:rPr>
              <w:tab/>
              <w:t>Výsledek:</w:t>
            </w:r>
          </w:p>
        </w:tc>
      </w:tr>
    </w:tbl>
    <w:p w14:paraId="18AB7F15" w14:textId="77777777" w:rsidR="00A86C30" w:rsidRPr="00453415" w:rsidRDefault="00A86C30">
      <w:pPr>
        <w:pStyle w:val="Zkladntext"/>
        <w:rPr>
          <w:b/>
          <w:sz w:val="26"/>
          <w:lang w:val="cs-CZ"/>
        </w:rPr>
      </w:pPr>
    </w:p>
    <w:p w14:paraId="0637180F" w14:textId="77777777" w:rsidR="00A86C30" w:rsidRPr="00453415" w:rsidRDefault="00A86C30">
      <w:pPr>
        <w:pStyle w:val="Zkladntext"/>
        <w:rPr>
          <w:b/>
          <w:sz w:val="26"/>
          <w:lang w:val="cs-CZ"/>
        </w:rPr>
      </w:pPr>
    </w:p>
    <w:p w14:paraId="0AA2993F" w14:textId="77777777" w:rsidR="00A86C30" w:rsidRPr="00453415" w:rsidRDefault="00A86C30">
      <w:pPr>
        <w:pStyle w:val="Zkladntext"/>
        <w:rPr>
          <w:b/>
          <w:sz w:val="26"/>
          <w:lang w:val="cs-CZ"/>
        </w:rPr>
      </w:pPr>
    </w:p>
    <w:p w14:paraId="1ADDB64B" w14:textId="77777777" w:rsidR="00A86C30" w:rsidRPr="00453415" w:rsidRDefault="00A86C30">
      <w:pPr>
        <w:pStyle w:val="Zkladntext"/>
        <w:rPr>
          <w:b/>
          <w:sz w:val="26"/>
          <w:lang w:val="cs-CZ"/>
        </w:rPr>
      </w:pPr>
    </w:p>
    <w:p w14:paraId="46A71BC2" w14:textId="77777777" w:rsidR="00A86C30" w:rsidRPr="00453415" w:rsidRDefault="00A86C30">
      <w:pPr>
        <w:pStyle w:val="Zkladntext"/>
        <w:rPr>
          <w:b/>
          <w:sz w:val="26"/>
          <w:lang w:val="cs-CZ"/>
        </w:rPr>
      </w:pPr>
    </w:p>
    <w:p w14:paraId="13E0CA61" w14:textId="77777777" w:rsidR="00A86C30" w:rsidRPr="00453415" w:rsidRDefault="004E4690">
      <w:pPr>
        <w:spacing w:before="167"/>
        <w:ind w:right="974"/>
        <w:jc w:val="right"/>
        <w:rPr>
          <w:rFonts w:ascii="Times New Roman"/>
          <w:sz w:val="24"/>
          <w:lang w:val="cs-CZ"/>
        </w:rPr>
      </w:pPr>
      <w:r w:rsidRPr="00453415">
        <w:rPr>
          <w:rFonts w:ascii="Times New Roman"/>
          <w:sz w:val="24"/>
          <w:lang w:val="cs-CZ"/>
        </w:rPr>
        <w:t>10</w:t>
      </w:r>
    </w:p>
    <w:p w14:paraId="31C0AA1B" w14:textId="77777777" w:rsidR="00A86C30" w:rsidRPr="00453415" w:rsidRDefault="00A86C30">
      <w:pPr>
        <w:jc w:val="right"/>
        <w:rPr>
          <w:rFonts w:ascii="Times New Roman"/>
          <w:sz w:val="24"/>
          <w:lang w:val="cs-CZ"/>
        </w:rPr>
        <w:sectPr w:rsidR="00A86C30" w:rsidRPr="00453415">
          <w:headerReference w:type="default" r:id="rId33"/>
          <w:footerReference w:type="default" r:id="rId34"/>
          <w:pgSz w:w="11910" w:h="16840"/>
          <w:pgMar w:top="1780" w:right="440" w:bottom="520" w:left="560" w:header="708" w:footer="339" w:gutter="0"/>
          <w:pgNumType w:start="20"/>
          <w:cols w:space="708"/>
        </w:sectPr>
      </w:pPr>
    </w:p>
    <w:p w14:paraId="474A907F" w14:textId="77777777" w:rsidR="00A86C30" w:rsidRPr="00453415" w:rsidRDefault="00A86C30">
      <w:pPr>
        <w:pStyle w:val="Zkladntext"/>
        <w:rPr>
          <w:rFonts w:ascii="Times New Roman"/>
          <w:sz w:val="24"/>
          <w:lang w:val="cs-CZ"/>
        </w:rPr>
      </w:pPr>
    </w:p>
    <w:tbl>
      <w:tblPr>
        <w:tblStyle w:val="TableNormal"/>
        <w:tblW w:w="0" w:type="auto"/>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32"/>
        <w:gridCol w:w="427"/>
        <w:gridCol w:w="396"/>
        <w:gridCol w:w="283"/>
        <w:gridCol w:w="357"/>
        <w:gridCol w:w="427"/>
      </w:tblGrid>
      <w:tr w:rsidR="00A86C30" w:rsidRPr="00453415" w14:paraId="08516331" w14:textId="77777777">
        <w:trPr>
          <w:trHeight w:val="4092"/>
        </w:trPr>
        <w:tc>
          <w:tcPr>
            <w:tcW w:w="9922" w:type="dxa"/>
            <w:gridSpan w:val="6"/>
            <w:tcBorders>
              <w:bottom w:val="nil"/>
            </w:tcBorders>
          </w:tcPr>
          <w:p w14:paraId="129624F1" w14:textId="77777777" w:rsidR="00A86C30" w:rsidRPr="00453415" w:rsidRDefault="004E4690">
            <w:pPr>
              <w:pStyle w:val="TableParagraph"/>
              <w:spacing w:before="119" w:line="207" w:lineRule="exact"/>
              <w:ind w:left="108"/>
              <w:rPr>
                <w:sz w:val="18"/>
                <w:lang w:val="cs-CZ"/>
              </w:rPr>
            </w:pPr>
            <w:r w:rsidRPr="00453415">
              <w:rPr>
                <w:sz w:val="18"/>
                <w:lang w:val="cs-CZ"/>
              </w:rPr>
              <w:t>9. Popis úrazového děje, rozvedení popisu místa, příčin a okolností, za nichž došlo k úrazu.</w:t>
            </w:r>
          </w:p>
          <w:p w14:paraId="2513EBFF" w14:textId="77777777" w:rsidR="00A86C30" w:rsidRPr="00453415" w:rsidRDefault="004E4690">
            <w:pPr>
              <w:pStyle w:val="TableParagraph"/>
              <w:spacing w:line="207" w:lineRule="exact"/>
              <w:ind w:left="108"/>
              <w:rPr>
                <w:i/>
                <w:sz w:val="18"/>
                <w:lang w:val="cs-CZ"/>
              </w:rPr>
            </w:pPr>
            <w:r w:rsidRPr="00453415">
              <w:rPr>
                <w:i/>
                <w:sz w:val="18"/>
                <w:lang w:val="cs-CZ"/>
              </w:rPr>
              <w:t>(V případě potřeby přidejte další list).</w:t>
            </w:r>
          </w:p>
        </w:tc>
      </w:tr>
      <w:tr w:rsidR="00A86C30" w:rsidRPr="00453415" w14:paraId="5AFA3106" w14:textId="77777777">
        <w:trPr>
          <w:trHeight w:val="544"/>
        </w:trPr>
        <w:tc>
          <w:tcPr>
            <w:tcW w:w="8032" w:type="dxa"/>
            <w:vMerge w:val="restart"/>
            <w:tcBorders>
              <w:top w:val="nil"/>
            </w:tcBorders>
          </w:tcPr>
          <w:p w14:paraId="35570234" w14:textId="77777777" w:rsidR="00A86C30" w:rsidRPr="00453415" w:rsidRDefault="004E4690">
            <w:pPr>
              <w:pStyle w:val="TableParagraph"/>
              <w:spacing w:before="43"/>
              <w:ind w:right="96"/>
              <w:jc w:val="right"/>
              <w:rPr>
                <w:sz w:val="13"/>
                <w:lang w:val="cs-CZ"/>
              </w:rPr>
            </w:pPr>
            <w:r w:rsidRPr="00453415">
              <w:rPr>
                <w:w w:val="95"/>
                <w:sz w:val="13"/>
                <w:lang w:val="cs-CZ"/>
              </w:rPr>
              <w:t>a)</w:t>
            </w:r>
          </w:p>
        </w:tc>
        <w:tc>
          <w:tcPr>
            <w:tcW w:w="427" w:type="dxa"/>
          </w:tcPr>
          <w:p w14:paraId="65FC4F98" w14:textId="77777777" w:rsidR="00A86C30" w:rsidRPr="00453415" w:rsidRDefault="00A86C30">
            <w:pPr>
              <w:pStyle w:val="TableParagraph"/>
              <w:rPr>
                <w:rFonts w:ascii="Times New Roman"/>
                <w:sz w:val="18"/>
                <w:lang w:val="cs-CZ"/>
              </w:rPr>
            </w:pPr>
          </w:p>
        </w:tc>
        <w:tc>
          <w:tcPr>
            <w:tcW w:w="396" w:type="dxa"/>
          </w:tcPr>
          <w:p w14:paraId="1B8657BB" w14:textId="77777777" w:rsidR="00A86C30" w:rsidRPr="00453415" w:rsidRDefault="00A86C30">
            <w:pPr>
              <w:pStyle w:val="TableParagraph"/>
              <w:rPr>
                <w:rFonts w:ascii="Times New Roman"/>
                <w:sz w:val="18"/>
                <w:lang w:val="cs-CZ"/>
              </w:rPr>
            </w:pPr>
          </w:p>
        </w:tc>
        <w:tc>
          <w:tcPr>
            <w:tcW w:w="283" w:type="dxa"/>
          </w:tcPr>
          <w:p w14:paraId="0BE06ECA" w14:textId="77777777" w:rsidR="00A86C30" w:rsidRPr="00453415" w:rsidRDefault="00A86C30">
            <w:pPr>
              <w:pStyle w:val="TableParagraph"/>
              <w:rPr>
                <w:rFonts w:ascii="Times New Roman"/>
                <w:sz w:val="18"/>
                <w:lang w:val="cs-CZ"/>
              </w:rPr>
            </w:pPr>
          </w:p>
        </w:tc>
        <w:tc>
          <w:tcPr>
            <w:tcW w:w="357" w:type="dxa"/>
          </w:tcPr>
          <w:p w14:paraId="3C06E44B" w14:textId="77777777" w:rsidR="00A86C30" w:rsidRPr="00453415" w:rsidRDefault="00A86C30">
            <w:pPr>
              <w:pStyle w:val="TableParagraph"/>
              <w:rPr>
                <w:rFonts w:ascii="Times New Roman"/>
                <w:sz w:val="18"/>
                <w:lang w:val="cs-CZ"/>
              </w:rPr>
            </w:pPr>
          </w:p>
        </w:tc>
        <w:tc>
          <w:tcPr>
            <w:tcW w:w="427" w:type="dxa"/>
          </w:tcPr>
          <w:p w14:paraId="6F70F1D3" w14:textId="77777777" w:rsidR="00A86C30" w:rsidRPr="00453415" w:rsidRDefault="00A86C30">
            <w:pPr>
              <w:pStyle w:val="TableParagraph"/>
              <w:rPr>
                <w:rFonts w:ascii="Times New Roman"/>
                <w:sz w:val="18"/>
                <w:lang w:val="cs-CZ"/>
              </w:rPr>
            </w:pPr>
          </w:p>
        </w:tc>
      </w:tr>
      <w:tr w:rsidR="00A86C30" w:rsidRPr="00453415" w14:paraId="3FB7F711" w14:textId="77777777">
        <w:trPr>
          <w:trHeight w:val="568"/>
        </w:trPr>
        <w:tc>
          <w:tcPr>
            <w:tcW w:w="8032" w:type="dxa"/>
            <w:vMerge/>
            <w:tcBorders>
              <w:top w:val="nil"/>
            </w:tcBorders>
          </w:tcPr>
          <w:p w14:paraId="4B37994E" w14:textId="77777777" w:rsidR="00A86C30" w:rsidRPr="00453415" w:rsidRDefault="00A86C30">
            <w:pPr>
              <w:rPr>
                <w:sz w:val="2"/>
                <w:szCs w:val="2"/>
                <w:lang w:val="cs-CZ"/>
              </w:rPr>
            </w:pPr>
          </w:p>
        </w:tc>
        <w:tc>
          <w:tcPr>
            <w:tcW w:w="427" w:type="dxa"/>
          </w:tcPr>
          <w:p w14:paraId="2F013548" w14:textId="77777777" w:rsidR="00A86C30" w:rsidRPr="00453415" w:rsidRDefault="00A86C30">
            <w:pPr>
              <w:pStyle w:val="TableParagraph"/>
              <w:rPr>
                <w:rFonts w:ascii="Times New Roman"/>
                <w:sz w:val="18"/>
                <w:lang w:val="cs-CZ"/>
              </w:rPr>
            </w:pPr>
          </w:p>
        </w:tc>
        <w:tc>
          <w:tcPr>
            <w:tcW w:w="396" w:type="dxa"/>
          </w:tcPr>
          <w:p w14:paraId="5C65CCDE" w14:textId="77777777" w:rsidR="00A86C30" w:rsidRPr="00453415" w:rsidRDefault="00A86C30">
            <w:pPr>
              <w:pStyle w:val="TableParagraph"/>
              <w:rPr>
                <w:rFonts w:ascii="Times New Roman"/>
                <w:sz w:val="18"/>
                <w:lang w:val="cs-CZ"/>
              </w:rPr>
            </w:pPr>
          </w:p>
        </w:tc>
        <w:tc>
          <w:tcPr>
            <w:tcW w:w="283" w:type="dxa"/>
          </w:tcPr>
          <w:p w14:paraId="487145F4" w14:textId="77777777" w:rsidR="00A86C30" w:rsidRPr="00453415" w:rsidRDefault="00A86C30">
            <w:pPr>
              <w:pStyle w:val="TableParagraph"/>
              <w:rPr>
                <w:rFonts w:ascii="Times New Roman"/>
                <w:sz w:val="18"/>
                <w:lang w:val="cs-CZ"/>
              </w:rPr>
            </w:pPr>
          </w:p>
        </w:tc>
        <w:tc>
          <w:tcPr>
            <w:tcW w:w="357" w:type="dxa"/>
          </w:tcPr>
          <w:p w14:paraId="3C956B4C" w14:textId="77777777" w:rsidR="00A86C30" w:rsidRPr="00453415" w:rsidRDefault="00A86C30">
            <w:pPr>
              <w:pStyle w:val="TableParagraph"/>
              <w:rPr>
                <w:rFonts w:ascii="Times New Roman"/>
                <w:sz w:val="18"/>
                <w:lang w:val="cs-CZ"/>
              </w:rPr>
            </w:pPr>
          </w:p>
        </w:tc>
        <w:tc>
          <w:tcPr>
            <w:tcW w:w="427" w:type="dxa"/>
          </w:tcPr>
          <w:p w14:paraId="4B420B4A" w14:textId="77777777" w:rsidR="00A86C30" w:rsidRPr="00453415" w:rsidRDefault="00A86C30">
            <w:pPr>
              <w:pStyle w:val="TableParagraph"/>
              <w:rPr>
                <w:rFonts w:ascii="Times New Roman"/>
                <w:sz w:val="18"/>
                <w:lang w:val="cs-CZ"/>
              </w:rPr>
            </w:pPr>
          </w:p>
        </w:tc>
      </w:tr>
      <w:tr w:rsidR="00A86C30" w:rsidRPr="00453415" w14:paraId="5836E369" w14:textId="77777777">
        <w:trPr>
          <w:trHeight w:val="7968"/>
        </w:trPr>
        <w:tc>
          <w:tcPr>
            <w:tcW w:w="9922" w:type="dxa"/>
            <w:gridSpan w:val="6"/>
          </w:tcPr>
          <w:p w14:paraId="0F8E1135" w14:textId="77777777" w:rsidR="00A86C30" w:rsidRPr="00453415" w:rsidRDefault="004E4690">
            <w:pPr>
              <w:pStyle w:val="TableParagraph"/>
              <w:spacing w:before="119" w:line="247" w:lineRule="auto"/>
              <w:ind w:left="108" w:right="638"/>
              <w:rPr>
                <w:i/>
                <w:sz w:val="13"/>
                <w:lang w:val="cs-CZ"/>
              </w:rPr>
            </w:pPr>
            <w:r w:rsidRPr="00453415">
              <w:rPr>
                <w:sz w:val="18"/>
                <w:lang w:val="cs-CZ"/>
              </w:rPr>
              <w:t xml:space="preserve">10. Uveďte, jaké předpisy byly v souvislosti s úrazem porušeny a kým, pokud bylo jejich porušení do doby odeslání záznamu zjištěno. </w:t>
            </w:r>
            <w:r w:rsidRPr="00453415">
              <w:rPr>
                <w:i/>
                <w:sz w:val="18"/>
                <w:lang w:val="cs-CZ"/>
              </w:rPr>
              <w:t xml:space="preserve">(V případě potřeby přidejte další list.) </w:t>
            </w:r>
            <w:r w:rsidRPr="00453415">
              <w:rPr>
                <w:i/>
                <w:position w:val="6"/>
                <w:sz w:val="12"/>
                <w:lang w:val="cs-CZ"/>
              </w:rPr>
              <w:t>h</w:t>
            </w:r>
            <w:r w:rsidRPr="00453415">
              <w:rPr>
                <w:i/>
                <w:position w:val="6"/>
                <w:sz w:val="13"/>
                <w:lang w:val="cs-CZ"/>
              </w:rPr>
              <w:t>)</w:t>
            </w:r>
          </w:p>
        </w:tc>
      </w:tr>
    </w:tbl>
    <w:p w14:paraId="4CBF2616" w14:textId="77777777" w:rsidR="00A86C30" w:rsidRPr="00453415" w:rsidRDefault="00A86C30">
      <w:pPr>
        <w:pStyle w:val="Zkladntext"/>
        <w:spacing w:before="4"/>
        <w:rPr>
          <w:rFonts w:ascii="Times New Roman"/>
          <w:sz w:val="17"/>
          <w:lang w:val="cs-CZ"/>
        </w:rPr>
      </w:pPr>
    </w:p>
    <w:p w14:paraId="5C24E5E5" w14:textId="77777777" w:rsidR="00A86C30" w:rsidRPr="00453415" w:rsidRDefault="004E4690">
      <w:pPr>
        <w:spacing w:before="90"/>
        <w:ind w:right="974"/>
        <w:jc w:val="right"/>
        <w:rPr>
          <w:rFonts w:ascii="Times New Roman"/>
          <w:sz w:val="24"/>
          <w:lang w:val="cs-CZ"/>
        </w:rPr>
      </w:pPr>
      <w:r w:rsidRPr="00453415">
        <w:rPr>
          <w:rFonts w:ascii="Times New Roman"/>
          <w:sz w:val="24"/>
          <w:lang w:val="cs-CZ"/>
        </w:rPr>
        <w:t>11</w:t>
      </w:r>
    </w:p>
    <w:p w14:paraId="0E945C1C" w14:textId="77777777" w:rsidR="00A86C30" w:rsidRPr="00453415" w:rsidRDefault="00A86C30">
      <w:pPr>
        <w:jc w:val="right"/>
        <w:rPr>
          <w:rFonts w:ascii="Times New Roman"/>
          <w:sz w:val="24"/>
          <w:lang w:val="cs-CZ"/>
        </w:rPr>
        <w:sectPr w:rsidR="00A86C30" w:rsidRPr="00453415">
          <w:headerReference w:type="default" r:id="rId35"/>
          <w:footerReference w:type="default" r:id="rId36"/>
          <w:pgSz w:w="11910" w:h="16840"/>
          <w:pgMar w:top="1780" w:right="440" w:bottom="520" w:left="560" w:header="708" w:footer="339" w:gutter="0"/>
          <w:pgNumType w:start="21"/>
          <w:cols w:space="708"/>
        </w:sectPr>
      </w:pPr>
    </w:p>
    <w:p w14:paraId="6C9E5072" w14:textId="77777777" w:rsidR="00A86C30" w:rsidRPr="00453415" w:rsidRDefault="00A86C30">
      <w:pPr>
        <w:pStyle w:val="Zkladntext"/>
        <w:rPr>
          <w:rFonts w:ascii="Times New Roman"/>
          <w:sz w:val="24"/>
          <w:lang w:val="cs-CZ"/>
        </w:rPr>
      </w:pPr>
    </w:p>
    <w:p w14:paraId="1081210D" w14:textId="77777777" w:rsidR="00A86C30" w:rsidRPr="00453415" w:rsidRDefault="004E4690">
      <w:pPr>
        <w:pStyle w:val="Zkladntext"/>
        <w:ind w:left="711"/>
        <w:rPr>
          <w:rFonts w:ascii="Times New Roman"/>
          <w:lang w:val="cs-CZ"/>
        </w:rPr>
      </w:pPr>
      <w:r w:rsidRPr="00453415">
        <w:rPr>
          <w:rFonts w:ascii="Times New Roman"/>
          <w:lang w:val="cs-CZ"/>
        </w:rPr>
      </w:r>
      <w:r w:rsidRPr="00453415">
        <w:rPr>
          <w:rFonts w:ascii="Times New Roman"/>
          <w:lang w:val="cs-CZ"/>
        </w:rPr>
        <w:pict w14:anchorId="2E609250">
          <v:shape id="_x0000_s2350" type="#_x0000_t202" style="width:496.2pt;height:300.9pt;mso-left-percent:-10001;mso-top-percent:-10001;mso-position-horizontal:absolute;mso-position-horizontal-relative:char;mso-position-vertical:absolute;mso-position-vertical-relative:line;mso-left-percent:-10001;mso-top-percent:-10001" filled="f" strokeweight=".48pt">
            <v:textbox inset="0,0,0,0">
              <w:txbxContent>
                <w:p w14:paraId="7FCA1FD3" w14:textId="77777777" w:rsidR="00A86C30" w:rsidRDefault="004E4690">
                  <w:pPr>
                    <w:spacing w:before="119"/>
                    <w:ind w:left="103"/>
                    <w:rPr>
                      <w:sz w:val="18"/>
                    </w:rPr>
                  </w:pPr>
                  <w:r>
                    <w:rPr>
                      <w:sz w:val="18"/>
                    </w:rPr>
                    <w:t xml:space="preserve">11. </w:t>
                  </w:r>
                  <w:proofErr w:type="spellStart"/>
                  <w:r>
                    <w:rPr>
                      <w:sz w:val="18"/>
                    </w:rPr>
                    <w:t>Opatření</w:t>
                  </w:r>
                  <w:proofErr w:type="spellEnd"/>
                  <w:r>
                    <w:rPr>
                      <w:sz w:val="18"/>
                    </w:rPr>
                    <w:t xml:space="preserve"> </w:t>
                  </w:r>
                  <w:proofErr w:type="spellStart"/>
                  <w:r>
                    <w:rPr>
                      <w:sz w:val="18"/>
                    </w:rPr>
                    <w:t>přijatá</w:t>
                  </w:r>
                  <w:proofErr w:type="spellEnd"/>
                  <w:r>
                    <w:rPr>
                      <w:sz w:val="18"/>
                    </w:rPr>
                    <w:t xml:space="preserve"> k </w:t>
                  </w:r>
                  <w:proofErr w:type="spellStart"/>
                  <w:r>
                    <w:rPr>
                      <w:sz w:val="18"/>
                    </w:rPr>
                    <w:t>zabránění</w:t>
                  </w:r>
                  <w:proofErr w:type="spellEnd"/>
                  <w:r>
                    <w:rPr>
                      <w:sz w:val="18"/>
                    </w:rPr>
                    <w:t xml:space="preserve"> </w:t>
                  </w:r>
                  <w:proofErr w:type="spellStart"/>
                  <w:r>
                    <w:rPr>
                      <w:sz w:val="18"/>
                    </w:rPr>
                    <w:t>opakování</w:t>
                  </w:r>
                  <w:proofErr w:type="spellEnd"/>
                  <w:r>
                    <w:rPr>
                      <w:sz w:val="18"/>
                    </w:rPr>
                    <w:t xml:space="preserve"> </w:t>
                  </w:r>
                  <w:proofErr w:type="spellStart"/>
                  <w:r>
                    <w:rPr>
                      <w:sz w:val="18"/>
                    </w:rPr>
                    <w:t>pracovního</w:t>
                  </w:r>
                  <w:proofErr w:type="spellEnd"/>
                  <w:r>
                    <w:rPr>
                      <w:sz w:val="18"/>
                    </w:rPr>
                    <w:t xml:space="preserve"> </w:t>
                  </w:r>
                  <w:proofErr w:type="spellStart"/>
                  <w:r>
                    <w:rPr>
                      <w:sz w:val="18"/>
                    </w:rPr>
                    <w:t>úrazu</w:t>
                  </w:r>
                  <w:proofErr w:type="spellEnd"/>
                  <w:r>
                    <w:rPr>
                      <w:sz w:val="18"/>
                    </w:rPr>
                    <w:t>:</w:t>
                  </w:r>
                </w:p>
              </w:txbxContent>
            </v:textbox>
            <w10:anchorlock/>
          </v:shape>
        </w:pict>
      </w:r>
    </w:p>
    <w:p w14:paraId="44DD981C" w14:textId="77777777" w:rsidR="00A86C30" w:rsidRPr="00453415" w:rsidRDefault="00A86C30">
      <w:pPr>
        <w:pStyle w:val="Zkladntext"/>
        <w:spacing w:before="11"/>
        <w:rPr>
          <w:rFonts w:ascii="Times New Roman"/>
          <w:sz w:val="17"/>
          <w:lang w:val="cs-CZ"/>
        </w:rPr>
      </w:pPr>
    </w:p>
    <w:p w14:paraId="04214058" w14:textId="77777777" w:rsidR="00A86C30" w:rsidRPr="00453415" w:rsidRDefault="004E4690">
      <w:pPr>
        <w:pStyle w:val="Odstavecseseznamem"/>
        <w:numPr>
          <w:ilvl w:val="1"/>
          <w:numId w:val="25"/>
        </w:numPr>
        <w:tabs>
          <w:tab w:val="left" w:pos="1488"/>
        </w:tabs>
        <w:spacing w:before="121" w:line="208" w:lineRule="auto"/>
        <w:ind w:left="1142" w:right="1086" w:firstLine="0"/>
        <w:jc w:val="left"/>
        <w:rPr>
          <w:b/>
          <w:sz w:val="24"/>
          <w:lang w:val="cs-CZ"/>
        </w:rPr>
      </w:pPr>
      <w:r w:rsidRPr="00453415">
        <w:rPr>
          <w:lang w:val="cs-CZ"/>
        </w:rPr>
        <w:pict w14:anchorId="49D9C627">
          <v:group id="_x0000_s2345" style="position:absolute;left:0;text-align:left;margin-left:63.6pt;margin-top:36.25pt;width:496.7pt;height:233.1pt;z-index:-251642880;mso-wrap-distance-left:0;mso-wrap-distance-right:0;mso-position-horizontal-relative:page" coordorigin="1272,725" coordsize="9934,4662">
            <v:line id="_x0000_s2349" style="position:absolute" from="1282,730" to="11196,730" strokeweight=".48pt"/>
            <v:line id="_x0000_s2348" style="position:absolute" from="1277,725" to="1277,5387" strokeweight=".48pt"/>
            <v:line id="_x0000_s2347" style="position:absolute" from="1282,5382" to="11196,5382" strokeweight=".48pt"/>
            <v:line id="_x0000_s2346" style="position:absolute" from="11200,725" to="11200,5387" strokeweight=".48pt"/>
            <w10:wrap type="topAndBottom" anchorx="page"/>
          </v:group>
        </w:pict>
      </w:r>
      <w:r w:rsidRPr="00453415">
        <w:rPr>
          <w:b/>
          <w:sz w:val="24"/>
          <w:lang w:val="cs-CZ"/>
        </w:rPr>
        <w:t>Vyjádření úrazem postiženého zaměstnance a svědků úrazu, případně dalších</w:t>
      </w:r>
      <w:r w:rsidRPr="00453415">
        <w:rPr>
          <w:b/>
          <w:spacing w:val="-3"/>
          <w:sz w:val="24"/>
          <w:lang w:val="cs-CZ"/>
        </w:rPr>
        <w:t xml:space="preserve"> </w:t>
      </w:r>
      <w:r w:rsidRPr="00453415">
        <w:rPr>
          <w:b/>
          <w:sz w:val="24"/>
          <w:lang w:val="cs-CZ"/>
        </w:rPr>
        <w:t>osob</w:t>
      </w:r>
    </w:p>
    <w:p w14:paraId="0AAE1F1A" w14:textId="77777777" w:rsidR="00A86C30" w:rsidRPr="00453415" w:rsidRDefault="00A86C30">
      <w:pPr>
        <w:pStyle w:val="Zkladntext"/>
        <w:spacing w:after="1"/>
        <w:rPr>
          <w:b/>
          <w:sz w:val="17"/>
          <w:lang w:val="cs-CZ"/>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4"/>
        <w:gridCol w:w="5142"/>
      </w:tblGrid>
      <w:tr w:rsidR="00A86C30" w:rsidRPr="00453415" w14:paraId="44F114B6" w14:textId="77777777">
        <w:trPr>
          <w:trHeight w:val="688"/>
        </w:trPr>
        <w:tc>
          <w:tcPr>
            <w:tcW w:w="4784" w:type="dxa"/>
          </w:tcPr>
          <w:p w14:paraId="54EBE596" w14:textId="77777777" w:rsidR="00A86C30" w:rsidRPr="00453415" w:rsidRDefault="004E4690">
            <w:pPr>
              <w:pStyle w:val="TableParagraph"/>
              <w:spacing w:before="119"/>
              <w:ind w:left="107"/>
              <w:rPr>
                <w:sz w:val="18"/>
                <w:lang w:val="cs-CZ"/>
              </w:rPr>
            </w:pPr>
            <w:r w:rsidRPr="00453415">
              <w:rPr>
                <w:sz w:val="18"/>
                <w:lang w:val="cs-CZ"/>
              </w:rPr>
              <w:t>Úrazem postižený zaměstnanec</w:t>
            </w:r>
          </w:p>
        </w:tc>
        <w:tc>
          <w:tcPr>
            <w:tcW w:w="5142" w:type="dxa"/>
          </w:tcPr>
          <w:p w14:paraId="78D38DB8" w14:textId="77777777" w:rsidR="00A86C30" w:rsidRPr="00453415" w:rsidRDefault="00A86C30">
            <w:pPr>
              <w:pStyle w:val="TableParagraph"/>
              <w:spacing w:before="10"/>
              <w:rPr>
                <w:b/>
                <w:sz w:val="23"/>
                <w:lang w:val="cs-CZ"/>
              </w:rPr>
            </w:pPr>
          </w:p>
          <w:p w14:paraId="66F0D110" w14:textId="77777777" w:rsidR="00A86C30" w:rsidRPr="00453415" w:rsidRDefault="004E4690">
            <w:pPr>
              <w:pStyle w:val="TableParagraph"/>
              <w:spacing w:line="207" w:lineRule="exact"/>
              <w:ind w:left="107"/>
              <w:rPr>
                <w:sz w:val="18"/>
                <w:lang w:val="cs-CZ"/>
              </w:rPr>
            </w:pPr>
            <w:r w:rsidRPr="00453415">
              <w:rPr>
                <w:sz w:val="18"/>
                <w:lang w:val="cs-CZ"/>
              </w:rPr>
              <w:t>.......................................................................................</w:t>
            </w:r>
          </w:p>
          <w:p w14:paraId="3F915184" w14:textId="77777777" w:rsidR="00A86C30" w:rsidRPr="00453415" w:rsidRDefault="004E4690">
            <w:pPr>
              <w:pStyle w:val="TableParagraph"/>
              <w:spacing w:line="187" w:lineRule="exact"/>
              <w:ind w:left="107"/>
              <w:rPr>
                <w:sz w:val="18"/>
                <w:lang w:val="cs-CZ"/>
              </w:rPr>
            </w:pPr>
            <w:r w:rsidRPr="00453415">
              <w:rPr>
                <w:sz w:val="18"/>
                <w:lang w:val="cs-CZ"/>
              </w:rPr>
              <w:t>Datum, jméno, příjmení a podpis</w:t>
            </w:r>
          </w:p>
        </w:tc>
      </w:tr>
      <w:tr w:rsidR="00A86C30" w:rsidRPr="00453415" w14:paraId="27EF406B" w14:textId="77777777">
        <w:trPr>
          <w:trHeight w:val="690"/>
        </w:trPr>
        <w:tc>
          <w:tcPr>
            <w:tcW w:w="4784" w:type="dxa"/>
          </w:tcPr>
          <w:p w14:paraId="6FB46933" w14:textId="77777777" w:rsidR="00A86C30" w:rsidRPr="00453415" w:rsidRDefault="004E4690">
            <w:pPr>
              <w:pStyle w:val="TableParagraph"/>
              <w:spacing w:before="121"/>
              <w:ind w:left="107"/>
              <w:rPr>
                <w:sz w:val="18"/>
                <w:lang w:val="cs-CZ"/>
              </w:rPr>
            </w:pPr>
            <w:r w:rsidRPr="00453415">
              <w:rPr>
                <w:sz w:val="18"/>
                <w:lang w:val="cs-CZ"/>
              </w:rPr>
              <w:t>Svědci</w:t>
            </w:r>
          </w:p>
        </w:tc>
        <w:tc>
          <w:tcPr>
            <w:tcW w:w="5142" w:type="dxa"/>
          </w:tcPr>
          <w:p w14:paraId="7734B69F" w14:textId="77777777" w:rsidR="00A86C30" w:rsidRPr="00453415" w:rsidRDefault="00A86C30">
            <w:pPr>
              <w:pStyle w:val="TableParagraph"/>
              <w:spacing w:before="1"/>
              <w:rPr>
                <w:b/>
                <w:sz w:val="24"/>
                <w:lang w:val="cs-CZ"/>
              </w:rPr>
            </w:pPr>
          </w:p>
          <w:p w14:paraId="3C4EDD96" w14:textId="77777777" w:rsidR="00A86C30" w:rsidRPr="00453415" w:rsidRDefault="004E4690">
            <w:pPr>
              <w:pStyle w:val="TableParagraph"/>
              <w:spacing w:line="207" w:lineRule="exact"/>
              <w:ind w:left="107"/>
              <w:rPr>
                <w:sz w:val="18"/>
                <w:lang w:val="cs-CZ"/>
              </w:rPr>
            </w:pPr>
            <w:r w:rsidRPr="00453415">
              <w:rPr>
                <w:sz w:val="18"/>
                <w:lang w:val="cs-CZ"/>
              </w:rPr>
              <w:t>.......................................................................................</w:t>
            </w:r>
          </w:p>
          <w:p w14:paraId="389785A8" w14:textId="77777777" w:rsidR="00A86C30" w:rsidRPr="00453415" w:rsidRDefault="004E4690">
            <w:pPr>
              <w:pStyle w:val="TableParagraph"/>
              <w:spacing w:line="187" w:lineRule="exact"/>
              <w:ind w:left="107"/>
              <w:rPr>
                <w:sz w:val="18"/>
                <w:lang w:val="cs-CZ"/>
              </w:rPr>
            </w:pPr>
            <w:r w:rsidRPr="00453415">
              <w:rPr>
                <w:sz w:val="18"/>
                <w:lang w:val="cs-CZ"/>
              </w:rPr>
              <w:t>Datum, jméno, příjmení a podpis</w:t>
            </w:r>
          </w:p>
        </w:tc>
      </w:tr>
    </w:tbl>
    <w:p w14:paraId="2087202A" w14:textId="77777777" w:rsidR="00A86C30" w:rsidRPr="00453415" w:rsidRDefault="00A86C30">
      <w:pPr>
        <w:pStyle w:val="Zkladntext"/>
        <w:spacing w:before="8"/>
        <w:rPr>
          <w:b/>
          <w:sz w:val="11"/>
          <w:lang w:val="cs-CZ"/>
        </w:rPr>
      </w:pPr>
    </w:p>
    <w:p w14:paraId="7AE9B62F" w14:textId="77777777" w:rsidR="00A86C30" w:rsidRPr="00453415" w:rsidRDefault="004E4690">
      <w:pPr>
        <w:spacing w:before="90"/>
        <w:ind w:right="974"/>
        <w:jc w:val="right"/>
        <w:rPr>
          <w:rFonts w:ascii="Times New Roman"/>
          <w:sz w:val="24"/>
          <w:lang w:val="cs-CZ"/>
        </w:rPr>
      </w:pPr>
      <w:r w:rsidRPr="00453415">
        <w:rPr>
          <w:rFonts w:ascii="Times New Roman"/>
          <w:sz w:val="24"/>
          <w:lang w:val="cs-CZ"/>
        </w:rPr>
        <w:t>12</w:t>
      </w:r>
    </w:p>
    <w:p w14:paraId="72FF1B7D" w14:textId="77777777" w:rsidR="00A86C30" w:rsidRPr="00453415" w:rsidRDefault="00A86C30">
      <w:pPr>
        <w:jc w:val="right"/>
        <w:rPr>
          <w:rFonts w:ascii="Times New Roman"/>
          <w:sz w:val="24"/>
          <w:lang w:val="cs-CZ"/>
        </w:rPr>
        <w:sectPr w:rsidR="00A86C30" w:rsidRPr="00453415">
          <w:headerReference w:type="default" r:id="rId37"/>
          <w:footerReference w:type="default" r:id="rId38"/>
          <w:pgSz w:w="11910" w:h="16840"/>
          <w:pgMar w:top="1780" w:right="440" w:bottom="520" w:left="560" w:header="708" w:footer="339" w:gutter="0"/>
          <w:pgNumType w:start="22"/>
          <w:cols w:space="708"/>
        </w:sectPr>
      </w:pPr>
    </w:p>
    <w:p w14:paraId="3FCE7256" w14:textId="77777777" w:rsidR="00A86C30" w:rsidRPr="00453415" w:rsidRDefault="00A86C30">
      <w:pPr>
        <w:pStyle w:val="Zkladntext"/>
        <w:rPr>
          <w:rFonts w:ascii="Times New Roman"/>
          <w:sz w:val="24"/>
          <w:lang w:val="cs-CZ"/>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4"/>
        <w:gridCol w:w="5142"/>
      </w:tblGrid>
      <w:tr w:rsidR="00A86C30" w:rsidRPr="00453415" w14:paraId="0DC2C568" w14:textId="77777777">
        <w:trPr>
          <w:trHeight w:val="1379"/>
        </w:trPr>
        <w:tc>
          <w:tcPr>
            <w:tcW w:w="4784" w:type="dxa"/>
          </w:tcPr>
          <w:p w14:paraId="6E0524AE" w14:textId="77777777" w:rsidR="00A86C30" w:rsidRPr="00453415" w:rsidRDefault="00A86C30">
            <w:pPr>
              <w:pStyle w:val="TableParagraph"/>
              <w:rPr>
                <w:rFonts w:ascii="Times New Roman"/>
                <w:sz w:val="18"/>
                <w:lang w:val="cs-CZ"/>
              </w:rPr>
            </w:pPr>
          </w:p>
        </w:tc>
        <w:tc>
          <w:tcPr>
            <w:tcW w:w="5142" w:type="dxa"/>
          </w:tcPr>
          <w:p w14:paraId="565D2670" w14:textId="77777777" w:rsidR="00A86C30" w:rsidRPr="00453415" w:rsidRDefault="00A86C30">
            <w:pPr>
              <w:pStyle w:val="TableParagraph"/>
              <w:spacing w:before="10"/>
              <w:rPr>
                <w:rFonts w:ascii="Times New Roman"/>
                <w:sz w:val="23"/>
                <w:lang w:val="cs-CZ"/>
              </w:rPr>
            </w:pPr>
          </w:p>
          <w:p w14:paraId="4E988103" w14:textId="77777777" w:rsidR="00A86C30" w:rsidRPr="00453415" w:rsidRDefault="004E4690">
            <w:pPr>
              <w:pStyle w:val="TableParagraph"/>
              <w:spacing w:line="207" w:lineRule="exact"/>
              <w:ind w:left="107"/>
              <w:rPr>
                <w:sz w:val="18"/>
                <w:lang w:val="cs-CZ"/>
              </w:rPr>
            </w:pPr>
            <w:r w:rsidRPr="00453415">
              <w:rPr>
                <w:sz w:val="18"/>
                <w:lang w:val="cs-CZ"/>
              </w:rPr>
              <w:t>.......................................................................................</w:t>
            </w:r>
          </w:p>
          <w:p w14:paraId="4B9A2043" w14:textId="77777777" w:rsidR="00A86C30" w:rsidRPr="00453415" w:rsidRDefault="004E4690">
            <w:pPr>
              <w:pStyle w:val="TableParagraph"/>
              <w:spacing w:line="207" w:lineRule="exact"/>
              <w:ind w:left="107"/>
              <w:rPr>
                <w:sz w:val="18"/>
                <w:lang w:val="cs-CZ"/>
              </w:rPr>
            </w:pPr>
            <w:r w:rsidRPr="00453415">
              <w:rPr>
                <w:sz w:val="18"/>
                <w:lang w:val="cs-CZ"/>
              </w:rPr>
              <w:t>Datum, jméno, příjmení a podpis</w:t>
            </w:r>
          </w:p>
          <w:p w14:paraId="72D491D0" w14:textId="77777777" w:rsidR="00A86C30" w:rsidRPr="00453415" w:rsidRDefault="00A86C30">
            <w:pPr>
              <w:pStyle w:val="TableParagraph"/>
              <w:spacing w:before="11"/>
              <w:rPr>
                <w:rFonts w:ascii="Times New Roman"/>
                <w:sz w:val="23"/>
                <w:lang w:val="cs-CZ"/>
              </w:rPr>
            </w:pPr>
          </w:p>
          <w:p w14:paraId="5FEAD2D8" w14:textId="77777777" w:rsidR="00A86C30" w:rsidRPr="00453415" w:rsidRDefault="004E4690">
            <w:pPr>
              <w:pStyle w:val="TableParagraph"/>
              <w:spacing w:line="207" w:lineRule="exact"/>
              <w:ind w:left="107"/>
              <w:rPr>
                <w:sz w:val="18"/>
                <w:lang w:val="cs-CZ"/>
              </w:rPr>
            </w:pPr>
            <w:r w:rsidRPr="00453415">
              <w:rPr>
                <w:sz w:val="18"/>
                <w:lang w:val="cs-CZ"/>
              </w:rPr>
              <w:t>.......................................................................................</w:t>
            </w:r>
          </w:p>
          <w:p w14:paraId="4EA79317" w14:textId="77777777" w:rsidR="00A86C30" w:rsidRPr="00453415" w:rsidRDefault="004E4690">
            <w:pPr>
              <w:pStyle w:val="TableParagraph"/>
              <w:spacing w:line="189" w:lineRule="exact"/>
              <w:ind w:left="107"/>
              <w:rPr>
                <w:sz w:val="18"/>
                <w:lang w:val="cs-CZ"/>
              </w:rPr>
            </w:pPr>
            <w:r w:rsidRPr="00453415">
              <w:rPr>
                <w:sz w:val="18"/>
                <w:lang w:val="cs-CZ"/>
              </w:rPr>
              <w:t>Datum, jméno, příjmení a podpis</w:t>
            </w:r>
          </w:p>
        </w:tc>
      </w:tr>
      <w:tr w:rsidR="00A86C30" w:rsidRPr="00453415" w14:paraId="4D42148F" w14:textId="77777777">
        <w:trPr>
          <w:trHeight w:val="688"/>
        </w:trPr>
        <w:tc>
          <w:tcPr>
            <w:tcW w:w="4784" w:type="dxa"/>
          </w:tcPr>
          <w:p w14:paraId="041BD76A" w14:textId="77777777" w:rsidR="00A86C30" w:rsidRPr="00453415" w:rsidRDefault="004E4690">
            <w:pPr>
              <w:pStyle w:val="TableParagraph"/>
              <w:spacing w:before="119" w:line="247" w:lineRule="auto"/>
              <w:ind w:left="107" w:right="114"/>
              <w:rPr>
                <w:sz w:val="13"/>
                <w:lang w:val="cs-CZ"/>
              </w:rPr>
            </w:pPr>
            <w:r w:rsidRPr="00453415">
              <w:rPr>
                <w:sz w:val="18"/>
                <w:lang w:val="cs-CZ"/>
              </w:rPr>
              <w:t xml:space="preserve">Zástupce zaměstnanců pro bezpečnost a ochranu zdraví při práci </w:t>
            </w:r>
            <w:r w:rsidRPr="00453415">
              <w:rPr>
                <w:position w:val="6"/>
                <w:sz w:val="13"/>
                <w:lang w:val="cs-CZ"/>
              </w:rPr>
              <w:t>i)</w:t>
            </w:r>
          </w:p>
        </w:tc>
        <w:tc>
          <w:tcPr>
            <w:tcW w:w="5142" w:type="dxa"/>
          </w:tcPr>
          <w:p w14:paraId="3B23AC90" w14:textId="77777777" w:rsidR="00A86C30" w:rsidRPr="00453415" w:rsidRDefault="00A86C30">
            <w:pPr>
              <w:pStyle w:val="TableParagraph"/>
              <w:spacing w:before="10"/>
              <w:rPr>
                <w:rFonts w:ascii="Times New Roman"/>
                <w:sz w:val="23"/>
                <w:lang w:val="cs-CZ"/>
              </w:rPr>
            </w:pPr>
          </w:p>
          <w:p w14:paraId="629FECD9" w14:textId="77777777" w:rsidR="00A86C30" w:rsidRPr="00453415" w:rsidRDefault="004E4690">
            <w:pPr>
              <w:pStyle w:val="TableParagraph"/>
              <w:spacing w:line="207" w:lineRule="exact"/>
              <w:ind w:left="107"/>
              <w:rPr>
                <w:sz w:val="18"/>
                <w:lang w:val="cs-CZ"/>
              </w:rPr>
            </w:pPr>
            <w:r w:rsidRPr="00453415">
              <w:rPr>
                <w:sz w:val="18"/>
                <w:lang w:val="cs-CZ"/>
              </w:rPr>
              <w:t>....................................................................</w:t>
            </w:r>
            <w:r w:rsidRPr="00453415">
              <w:rPr>
                <w:sz w:val="18"/>
                <w:lang w:val="cs-CZ"/>
              </w:rPr>
              <w:t>...................</w:t>
            </w:r>
          </w:p>
          <w:p w14:paraId="2C4E2730" w14:textId="77777777" w:rsidR="00A86C30" w:rsidRPr="00453415" w:rsidRDefault="004E4690">
            <w:pPr>
              <w:pStyle w:val="TableParagraph"/>
              <w:spacing w:line="187" w:lineRule="exact"/>
              <w:ind w:left="107"/>
              <w:rPr>
                <w:sz w:val="18"/>
                <w:lang w:val="cs-CZ"/>
              </w:rPr>
            </w:pPr>
            <w:r w:rsidRPr="00453415">
              <w:rPr>
                <w:sz w:val="18"/>
                <w:lang w:val="cs-CZ"/>
              </w:rPr>
              <w:t>Datum, jméno, příjmení a podpis</w:t>
            </w:r>
          </w:p>
        </w:tc>
      </w:tr>
      <w:tr w:rsidR="00A86C30" w:rsidRPr="00453415" w14:paraId="194E069A" w14:textId="77777777">
        <w:trPr>
          <w:trHeight w:val="690"/>
        </w:trPr>
        <w:tc>
          <w:tcPr>
            <w:tcW w:w="4784" w:type="dxa"/>
          </w:tcPr>
          <w:p w14:paraId="7B1B8DA8" w14:textId="77777777" w:rsidR="00A86C30" w:rsidRPr="00453415" w:rsidRDefault="004E4690">
            <w:pPr>
              <w:pStyle w:val="TableParagraph"/>
              <w:spacing w:before="125"/>
              <w:ind w:left="107"/>
              <w:rPr>
                <w:sz w:val="13"/>
                <w:lang w:val="cs-CZ"/>
              </w:rPr>
            </w:pPr>
            <w:r w:rsidRPr="00453415">
              <w:rPr>
                <w:sz w:val="18"/>
                <w:lang w:val="cs-CZ"/>
              </w:rPr>
              <w:t xml:space="preserve">Za odborovou organizaci </w:t>
            </w:r>
            <w:r w:rsidRPr="00453415">
              <w:rPr>
                <w:position w:val="6"/>
                <w:sz w:val="13"/>
                <w:lang w:val="cs-CZ"/>
              </w:rPr>
              <w:t>i)</w:t>
            </w:r>
          </w:p>
        </w:tc>
        <w:tc>
          <w:tcPr>
            <w:tcW w:w="5142" w:type="dxa"/>
          </w:tcPr>
          <w:p w14:paraId="6B1672D2" w14:textId="77777777" w:rsidR="00A86C30" w:rsidRPr="00453415" w:rsidRDefault="00A86C30">
            <w:pPr>
              <w:pStyle w:val="TableParagraph"/>
              <w:spacing w:before="10"/>
              <w:rPr>
                <w:rFonts w:ascii="Times New Roman"/>
                <w:sz w:val="23"/>
                <w:lang w:val="cs-CZ"/>
              </w:rPr>
            </w:pPr>
          </w:p>
          <w:p w14:paraId="573FC7D1" w14:textId="77777777" w:rsidR="00A86C30" w:rsidRPr="00453415" w:rsidRDefault="004E4690">
            <w:pPr>
              <w:pStyle w:val="TableParagraph"/>
              <w:ind w:left="107"/>
              <w:rPr>
                <w:sz w:val="18"/>
                <w:lang w:val="cs-CZ"/>
              </w:rPr>
            </w:pPr>
            <w:r w:rsidRPr="00453415">
              <w:rPr>
                <w:sz w:val="18"/>
                <w:lang w:val="cs-CZ"/>
              </w:rPr>
              <w:t>.......................................................................................</w:t>
            </w:r>
          </w:p>
          <w:p w14:paraId="44E17B8F" w14:textId="77777777" w:rsidR="00A86C30" w:rsidRPr="00453415" w:rsidRDefault="004E4690">
            <w:pPr>
              <w:pStyle w:val="TableParagraph"/>
              <w:spacing w:before="2" w:line="187" w:lineRule="exact"/>
              <w:ind w:left="107"/>
              <w:rPr>
                <w:sz w:val="18"/>
                <w:lang w:val="cs-CZ"/>
              </w:rPr>
            </w:pPr>
            <w:r w:rsidRPr="00453415">
              <w:rPr>
                <w:sz w:val="18"/>
                <w:lang w:val="cs-CZ"/>
              </w:rPr>
              <w:t>Datum, jméno, příjmení a podpis</w:t>
            </w:r>
          </w:p>
        </w:tc>
      </w:tr>
      <w:tr w:rsidR="00A86C30" w:rsidRPr="00453415" w14:paraId="196948C1" w14:textId="77777777">
        <w:trPr>
          <w:trHeight w:val="1332"/>
        </w:trPr>
        <w:tc>
          <w:tcPr>
            <w:tcW w:w="4784" w:type="dxa"/>
          </w:tcPr>
          <w:p w14:paraId="615FF9C4" w14:textId="77777777" w:rsidR="00A86C30" w:rsidRPr="00453415" w:rsidRDefault="004E4690">
            <w:pPr>
              <w:pStyle w:val="TableParagraph"/>
              <w:spacing w:before="125"/>
              <w:ind w:left="107"/>
              <w:rPr>
                <w:sz w:val="13"/>
                <w:lang w:val="cs-CZ"/>
              </w:rPr>
            </w:pPr>
            <w:r w:rsidRPr="00453415">
              <w:rPr>
                <w:sz w:val="18"/>
                <w:lang w:val="cs-CZ"/>
              </w:rPr>
              <w:t xml:space="preserve">Za zaměstnavatele </w:t>
            </w:r>
            <w:r w:rsidRPr="00453415">
              <w:rPr>
                <w:position w:val="6"/>
                <w:sz w:val="13"/>
                <w:lang w:val="cs-CZ"/>
              </w:rPr>
              <w:t>i)</w:t>
            </w:r>
          </w:p>
        </w:tc>
        <w:tc>
          <w:tcPr>
            <w:tcW w:w="5142" w:type="dxa"/>
          </w:tcPr>
          <w:p w14:paraId="39FDBA68" w14:textId="77777777" w:rsidR="00A86C30" w:rsidRPr="00453415" w:rsidRDefault="00A86C30">
            <w:pPr>
              <w:pStyle w:val="TableParagraph"/>
              <w:spacing w:before="10"/>
              <w:rPr>
                <w:rFonts w:ascii="Times New Roman"/>
                <w:sz w:val="23"/>
                <w:lang w:val="cs-CZ"/>
              </w:rPr>
            </w:pPr>
          </w:p>
          <w:p w14:paraId="55E4F854" w14:textId="77777777" w:rsidR="00A86C30" w:rsidRPr="00453415" w:rsidRDefault="004E4690">
            <w:pPr>
              <w:pStyle w:val="TableParagraph"/>
              <w:spacing w:line="207" w:lineRule="exact"/>
              <w:ind w:left="107"/>
              <w:rPr>
                <w:sz w:val="18"/>
                <w:lang w:val="cs-CZ"/>
              </w:rPr>
            </w:pPr>
            <w:r w:rsidRPr="00453415">
              <w:rPr>
                <w:sz w:val="18"/>
                <w:lang w:val="cs-CZ"/>
              </w:rPr>
              <w:t>.......................................................................................</w:t>
            </w:r>
          </w:p>
          <w:p w14:paraId="4C179278" w14:textId="77777777" w:rsidR="00A86C30" w:rsidRPr="00453415" w:rsidRDefault="004E4690">
            <w:pPr>
              <w:pStyle w:val="TableParagraph"/>
              <w:spacing w:line="207" w:lineRule="exact"/>
              <w:ind w:left="107"/>
              <w:rPr>
                <w:sz w:val="18"/>
                <w:lang w:val="cs-CZ"/>
              </w:rPr>
            </w:pPr>
            <w:r w:rsidRPr="00453415">
              <w:rPr>
                <w:sz w:val="18"/>
                <w:lang w:val="cs-CZ"/>
              </w:rPr>
              <w:t>Datum, jméno, příjmení a podpis</w:t>
            </w:r>
          </w:p>
          <w:p w14:paraId="3F5AEB46" w14:textId="77777777" w:rsidR="00A86C30" w:rsidRPr="00453415" w:rsidRDefault="00A86C30">
            <w:pPr>
              <w:pStyle w:val="TableParagraph"/>
              <w:rPr>
                <w:rFonts w:ascii="Times New Roman"/>
                <w:sz w:val="20"/>
                <w:lang w:val="cs-CZ"/>
              </w:rPr>
            </w:pPr>
          </w:p>
          <w:p w14:paraId="1E00A291" w14:textId="77777777" w:rsidR="00A86C30" w:rsidRPr="00453415" w:rsidRDefault="004E4690">
            <w:pPr>
              <w:pStyle w:val="TableParagraph"/>
              <w:spacing w:before="133"/>
              <w:ind w:left="107"/>
              <w:rPr>
                <w:sz w:val="18"/>
                <w:lang w:val="cs-CZ"/>
              </w:rPr>
            </w:pPr>
            <w:r w:rsidRPr="00453415">
              <w:rPr>
                <w:sz w:val="18"/>
                <w:lang w:val="cs-CZ"/>
              </w:rPr>
              <w:t>Pracovní zařazení:</w:t>
            </w:r>
          </w:p>
        </w:tc>
      </w:tr>
    </w:tbl>
    <w:p w14:paraId="7718D0CD" w14:textId="77777777" w:rsidR="00A86C30" w:rsidRPr="00453415" w:rsidRDefault="00A86C30">
      <w:pPr>
        <w:pStyle w:val="Zkladntext"/>
        <w:spacing w:before="10"/>
        <w:rPr>
          <w:rFonts w:ascii="Times New Roman"/>
          <w:sz w:val="14"/>
          <w:lang w:val="cs-CZ"/>
        </w:rPr>
      </w:pPr>
    </w:p>
    <w:p w14:paraId="0E0F4DA0" w14:textId="77777777" w:rsidR="00A86C30" w:rsidRPr="00453415" w:rsidRDefault="004E4690">
      <w:pPr>
        <w:spacing w:before="96"/>
        <w:ind w:left="1000"/>
        <w:jc w:val="both"/>
        <w:rPr>
          <w:sz w:val="18"/>
          <w:lang w:val="cs-CZ"/>
        </w:rPr>
      </w:pPr>
      <w:r w:rsidRPr="00453415">
        <w:rPr>
          <w:position w:val="6"/>
          <w:sz w:val="13"/>
          <w:lang w:val="cs-CZ"/>
        </w:rPr>
        <w:t xml:space="preserve">a) </w:t>
      </w:r>
      <w:r w:rsidRPr="00453415">
        <w:rPr>
          <w:sz w:val="18"/>
          <w:lang w:val="cs-CZ"/>
        </w:rPr>
        <w:t>Vyplní orgán inspekce práce, popřípadě orgán báňské správy.</w:t>
      </w:r>
    </w:p>
    <w:p w14:paraId="7C219E0E" w14:textId="77777777" w:rsidR="00A86C30" w:rsidRPr="00453415" w:rsidRDefault="004E4690">
      <w:pPr>
        <w:spacing w:before="39"/>
        <w:ind w:left="1000"/>
        <w:jc w:val="both"/>
        <w:rPr>
          <w:sz w:val="18"/>
          <w:lang w:val="cs-CZ"/>
        </w:rPr>
      </w:pPr>
      <w:r w:rsidRPr="00453415">
        <w:rPr>
          <w:position w:val="6"/>
          <w:sz w:val="13"/>
          <w:lang w:val="cs-CZ"/>
        </w:rPr>
        <w:t xml:space="preserve">b) </w:t>
      </w:r>
      <w:r w:rsidRPr="00453415">
        <w:rPr>
          <w:sz w:val="18"/>
          <w:lang w:val="cs-CZ"/>
        </w:rPr>
        <w:t>Vyplní zaměstnavatel</w:t>
      </w:r>
    </w:p>
    <w:p w14:paraId="30B9825D" w14:textId="77777777" w:rsidR="00A86C30" w:rsidRPr="00453415" w:rsidRDefault="004E4690">
      <w:pPr>
        <w:spacing w:before="46" w:line="232" w:lineRule="auto"/>
        <w:ind w:left="1000" w:right="1087"/>
        <w:jc w:val="both"/>
        <w:rPr>
          <w:sz w:val="18"/>
          <w:lang w:val="cs-CZ"/>
        </w:rPr>
      </w:pPr>
      <w:r w:rsidRPr="00453415">
        <w:rPr>
          <w:position w:val="6"/>
          <w:sz w:val="13"/>
          <w:lang w:val="cs-CZ"/>
        </w:rPr>
        <w:t xml:space="preserve">c) </w:t>
      </w:r>
      <w:r w:rsidRPr="00453415">
        <w:rPr>
          <w:sz w:val="18"/>
          <w:lang w:val="cs-CZ"/>
        </w:rPr>
        <w:t>Uvede se typ pracoviště, pracovní plochy nebo lokality, kde byl úrazem postižený zaměstnanec přítomen nebo pracoval těsně před úrazem, a kde došlo k úrazu, například prů</w:t>
      </w:r>
      <w:r w:rsidRPr="00453415">
        <w:rPr>
          <w:sz w:val="18"/>
          <w:lang w:val="cs-CZ"/>
        </w:rPr>
        <w:t>myslová plocha, stavební plocha, zemědělská nebo lesní plocha, zdravotnické zařízení, terciální sféra – úřad.</w:t>
      </w:r>
    </w:p>
    <w:p w14:paraId="57CAE640" w14:textId="68E71D0A" w:rsidR="00A86C30" w:rsidRPr="00453415" w:rsidRDefault="004E4690">
      <w:pPr>
        <w:spacing w:before="45" w:line="232" w:lineRule="auto"/>
        <w:ind w:left="1000" w:right="1085"/>
        <w:jc w:val="both"/>
        <w:rPr>
          <w:sz w:val="18"/>
          <w:lang w:val="cs-CZ"/>
        </w:rPr>
      </w:pPr>
      <w:r w:rsidRPr="00453415">
        <w:rPr>
          <w:position w:val="6"/>
          <w:sz w:val="13"/>
          <w:lang w:val="cs-CZ"/>
        </w:rPr>
        <w:t xml:space="preserve">d)  </w:t>
      </w:r>
      <w:r w:rsidRPr="00453415">
        <w:rPr>
          <w:sz w:val="18"/>
          <w:lang w:val="cs-CZ"/>
        </w:rPr>
        <w:t xml:space="preserve">Činností </w:t>
      </w:r>
      <w:r w:rsidR="00453415" w:rsidRPr="00453415">
        <w:rPr>
          <w:sz w:val="18"/>
          <w:lang w:val="cs-CZ"/>
        </w:rPr>
        <w:t xml:space="preserve">se </w:t>
      </w:r>
      <w:proofErr w:type="gramStart"/>
      <w:r w:rsidR="00453415" w:rsidRPr="00453415">
        <w:rPr>
          <w:sz w:val="18"/>
          <w:lang w:val="cs-CZ"/>
        </w:rPr>
        <w:t>rozumí</w:t>
      </w:r>
      <w:r w:rsidRPr="00453415">
        <w:rPr>
          <w:sz w:val="18"/>
          <w:lang w:val="cs-CZ"/>
        </w:rPr>
        <w:t xml:space="preserve">  hlavní</w:t>
      </w:r>
      <w:proofErr w:type="gramEnd"/>
      <w:r w:rsidRPr="00453415">
        <w:rPr>
          <w:sz w:val="18"/>
          <w:lang w:val="cs-CZ"/>
        </w:rPr>
        <w:t xml:space="preserve">  typ  práce  s určitou  délkou  trvání,  kterou postižený  zaměstnanec  vykonával v čase, kdy k úrazu došlo, například svařování plamenem. Nejedná se o konkrétní úkon, například zapálení hořáku při svařování</w:t>
      </w:r>
      <w:r w:rsidRPr="00453415">
        <w:rPr>
          <w:spacing w:val="-5"/>
          <w:sz w:val="18"/>
          <w:lang w:val="cs-CZ"/>
        </w:rPr>
        <w:t xml:space="preserve"> </w:t>
      </w:r>
      <w:r w:rsidRPr="00453415">
        <w:rPr>
          <w:sz w:val="18"/>
          <w:lang w:val="cs-CZ"/>
        </w:rPr>
        <w:t>plamenem.</w:t>
      </w:r>
    </w:p>
    <w:p w14:paraId="1DF0157F" w14:textId="77777777" w:rsidR="00A86C30" w:rsidRPr="00453415" w:rsidRDefault="004E4690">
      <w:pPr>
        <w:spacing w:before="54" w:line="232" w:lineRule="auto"/>
        <w:ind w:left="1000" w:right="1087"/>
        <w:jc w:val="both"/>
        <w:rPr>
          <w:sz w:val="18"/>
          <w:lang w:val="cs-CZ"/>
        </w:rPr>
      </w:pPr>
      <w:r w:rsidRPr="00453415">
        <w:rPr>
          <w:position w:val="6"/>
          <w:sz w:val="12"/>
          <w:lang w:val="cs-CZ"/>
        </w:rPr>
        <w:t xml:space="preserve">e) </w:t>
      </w:r>
      <w:r w:rsidRPr="00453415">
        <w:rPr>
          <w:sz w:val="18"/>
          <w:lang w:val="cs-CZ"/>
        </w:rPr>
        <w:t>Konec p</w:t>
      </w:r>
      <w:r w:rsidRPr="00453415">
        <w:rPr>
          <w:sz w:val="18"/>
          <w:lang w:val="cs-CZ"/>
        </w:rPr>
        <w:t>racovní neschopnosti se vyplňuje pouze v případě, kdy byla pracovní neschopnost skutečně ukončena.</w:t>
      </w:r>
    </w:p>
    <w:p w14:paraId="1E75605C" w14:textId="362CD6CC" w:rsidR="00A86C30" w:rsidRPr="00453415" w:rsidRDefault="004E4690">
      <w:pPr>
        <w:spacing w:before="40" w:line="237" w:lineRule="auto"/>
        <w:ind w:left="1000" w:right="1086"/>
        <w:jc w:val="both"/>
        <w:rPr>
          <w:sz w:val="18"/>
          <w:lang w:val="cs-CZ"/>
        </w:rPr>
      </w:pPr>
      <w:r w:rsidRPr="00453415">
        <w:rPr>
          <w:position w:val="6"/>
          <w:sz w:val="13"/>
          <w:lang w:val="cs-CZ"/>
        </w:rPr>
        <w:t xml:space="preserve">f) </w:t>
      </w:r>
      <w:r w:rsidRPr="00453415">
        <w:rPr>
          <w:sz w:val="18"/>
          <w:lang w:val="cs-CZ"/>
        </w:rPr>
        <w:t xml:space="preserve">Do rámečku se uvede trojmístný číselný kód klasifikace zraněné části </w:t>
      </w:r>
      <w:r w:rsidR="00453415" w:rsidRPr="00453415">
        <w:rPr>
          <w:sz w:val="18"/>
          <w:lang w:val="cs-CZ"/>
        </w:rPr>
        <w:t>těla podle</w:t>
      </w:r>
      <w:r w:rsidRPr="00453415">
        <w:rPr>
          <w:sz w:val="18"/>
          <w:lang w:val="cs-CZ"/>
        </w:rPr>
        <w:t xml:space="preserve"> Přílohy č. 3 </w:t>
      </w:r>
      <w:proofErr w:type="gramStart"/>
      <w:r w:rsidRPr="00453415">
        <w:rPr>
          <w:sz w:val="18"/>
          <w:lang w:val="cs-CZ"/>
        </w:rPr>
        <w:t>tohoto  nařízení</w:t>
      </w:r>
      <w:proofErr w:type="gramEnd"/>
      <w:r w:rsidRPr="00453415">
        <w:rPr>
          <w:sz w:val="18"/>
          <w:lang w:val="cs-CZ"/>
        </w:rPr>
        <w:t>.</w:t>
      </w:r>
    </w:p>
    <w:p w14:paraId="17FE7E3E" w14:textId="77777777" w:rsidR="00A86C30" w:rsidRPr="00453415" w:rsidRDefault="004E4690">
      <w:pPr>
        <w:spacing w:before="40" w:line="235" w:lineRule="auto"/>
        <w:ind w:left="1000" w:right="1086"/>
        <w:jc w:val="both"/>
        <w:rPr>
          <w:sz w:val="18"/>
          <w:lang w:val="cs-CZ"/>
        </w:rPr>
      </w:pPr>
      <w:r w:rsidRPr="00453415">
        <w:rPr>
          <w:position w:val="6"/>
          <w:sz w:val="13"/>
          <w:lang w:val="cs-CZ"/>
        </w:rPr>
        <w:t xml:space="preserve">g) </w:t>
      </w:r>
      <w:r w:rsidRPr="00453415">
        <w:rPr>
          <w:sz w:val="18"/>
          <w:lang w:val="cs-CZ"/>
        </w:rPr>
        <w:t xml:space="preserve">Do rámečku se uvede dvojmístný číselný </w:t>
      </w:r>
      <w:r w:rsidRPr="00453415">
        <w:rPr>
          <w:sz w:val="18"/>
          <w:lang w:val="cs-CZ"/>
        </w:rPr>
        <w:t>kód klasifikace pro zraněnou část těla podle Přílohy č. 3 tohoto nařízení.</w:t>
      </w:r>
    </w:p>
    <w:p w14:paraId="193DDBAE" w14:textId="35D505F0" w:rsidR="00A86C30" w:rsidRPr="00453415" w:rsidRDefault="004E4690">
      <w:pPr>
        <w:spacing w:before="44" w:line="232" w:lineRule="auto"/>
        <w:ind w:left="1000" w:right="1083"/>
        <w:jc w:val="both"/>
        <w:rPr>
          <w:sz w:val="18"/>
          <w:lang w:val="cs-CZ"/>
        </w:rPr>
      </w:pPr>
      <w:r w:rsidRPr="00453415">
        <w:rPr>
          <w:position w:val="6"/>
          <w:sz w:val="13"/>
          <w:lang w:val="cs-CZ"/>
        </w:rPr>
        <w:t xml:space="preserve">h) </w:t>
      </w:r>
      <w:r w:rsidRPr="00453415">
        <w:rPr>
          <w:sz w:val="18"/>
          <w:lang w:val="cs-CZ"/>
        </w:rPr>
        <w:t xml:space="preserve">Porušení předpisů se týká jak předpisů právních, tak i ostatních a konkrétních pokynů k </w:t>
      </w:r>
      <w:r w:rsidR="00453415" w:rsidRPr="00453415">
        <w:rPr>
          <w:sz w:val="18"/>
          <w:lang w:val="cs-CZ"/>
        </w:rPr>
        <w:t>zajištění bezpečnosti</w:t>
      </w:r>
      <w:r w:rsidRPr="00453415">
        <w:rPr>
          <w:sz w:val="18"/>
          <w:lang w:val="cs-CZ"/>
        </w:rPr>
        <w:t xml:space="preserve"> a ochrany zdraví při práci, daných zaměstnanci vedoucími zaměstnanc</w:t>
      </w:r>
      <w:r w:rsidRPr="00453415">
        <w:rPr>
          <w:sz w:val="18"/>
          <w:lang w:val="cs-CZ"/>
        </w:rPr>
        <w:t>i, kteří jsou mu nadřízeni ve smyslu § 349 odst. 1 a 2 zákoníku práce. Předpisy se rozumí předpisy na ochranu života a zdraví, předpisy hygienické a protiepidemické, technické předpisy, technické dokumenty a technické normy, stavební předpisy, dopravní pře</w:t>
      </w:r>
      <w:r w:rsidRPr="00453415">
        <w:rPr>
          <w:sz w:val="18"/>
          <w:lang w:val="cs-CZ"/>
        </w:rPr>
        <w:t>dpisy, předpisy o požární ochraně a předpisy o zacházení s hořlavinami, výbušninami, zbraněmi, radioaktivními látkami, chemickými látkami a chemickými přípravky a jinými látkami škodlivými zdraví, pokud upravují otázky týkající se ochrany života a</w:t>
      </w:r>
      <w:r w:rsidRPr="00453415">
        <w:rPr>
          <w:spacing w:val="-7"/>
          <w:sz w:val="18"/>
          <w:lang w:val="cs-CZ"/>
        </w:rPr>
        <w:t xml:space="preserve"> </w:t>
      </w:r>
      <w:r w:rsidRPr="00453415">
        <w:rPr>
          <w:sz w:val="18"/>
          <w:lang w:val="cs-CZ"/>
        </w:rPr>
        <w:t>zdraví.</w:t>
      </w:r>
    </w:p>
    <w:p w14:paraId="75215CCD" w14:textId="77777777" w:rsidR="00A86C30" w:rsidRPr="00453415" w:rsidRDefault="004E4690">
      <w:pPr>
        <w:spacing w:line="200" w:lineRule="exact"/>
        <w:ind w:left="1000" w:right="1018"/>
        <w:jc w:val="both"/>
        <w:rPr>
          <w:sz w:val="18"/>
          <w:lang w:val="cs-CZ"/>
        </w:rPr>
      </w:pPr>
      <w:r w:rsidRPr="00453415">
        <w:rPr>
          <w:position w:val="6"/>
          <w:sz w:val="13"/>
          <w:lang w:val="cs-CZ"/>
        </w:rPr>
        <w:t xml:space="preserve">i) </w:t>
      </w:r>
      <w:r w:rsidRPr="00453415">
        <w:rPr>
          <w:sz w:val="18"/>
          <w:lang w:val="cs-CZ"/>
        </w:rPr>
        <w:t>V případě, že některá z osob, které záznam o úrazu podepisují, chce podat vyjádření, učiní tak na zvláštním listě, který se k záznamu o úrazu připojí.</w:t>
      </w:r>
    </w:p>
    <w:p w14:paraId="1BF22653" w14:textId="77777777" w:rsidR="00A86C30" w:rsidRPr="00453415" w:rsidRDefault="00A86C30">
      <w:pPr>
        <w:pStyle w:val="Zkladntext"/>
        <w:rPr>
          <w:lang w:val="cs-CZ"/>
        </w:rPr>
      </w:pPr>
    </w:p>
    <w:p w14:paraId="33B50FC0" w14:textId="77777777" w:rsidR="00A86C30" w:rsidRPr="00453415" w:rsidRDefault="00A86C30">
      <w:pPr>
        <w:pStyle w:val="Zkladntext"/>
        <w:rPr>
          <w:lang w:val="cs-CZ"/>
        </w:rPr>
      </w:pPr>
    </w:p>
    <w:p w14:paraId="442A0B2C" w14:textId="77777777" w:rsidR="00A86C30" w:rsidRPr="00453415" w:rsidRDefault="00A86C30">
      <w:pPr>
        <w:pStyle w:val="Zkladntext"/>
        <w:rPr>
          <w:lang w:val="cs-CZ"/>
        </w:rPr>
      </w:pPr>
    </w:p>
    <w:p w14:paraId="1BFB6955" w14:textId="77777777" w:rsidR="00A86C30" w:rsidRPr="00453415" w:rsidRDefault="00A86C30">
      <w:pPr>
        <w:pStyle w:val="Zkladntext"/>
        <w:rPr>
          <w:lang w:val="cs-CZ"/>
        </w:rPr>
      </w:pPr>
    </w:p>
    <w:p w14:paraId="1704AD42" w14:textId="77777777" w:rsidR="00A86C30" w:rsidRPr="00453415" w:rsidRDefault="00A86C30">
      <w:pPr>
        <w:pStyle w:val="Zkladntext"/>
        <w:rPr>
          <w:lang w:val="cs-CZ"/>
        </w:rPr>
      </w:pPr>
    </w:p>
    <w:p w14:paraId="29778C7A" w14:textId="77777777" w:rsidR="00A86C30" w:rsidRPr="00453415" w:rsidRDefault="00A86C30">
      <w:pPr>
        <w:pStyle w:val="Zkladntext"/>
        <w:rPr>
          <w:lang w:val="cs-CZ"/>
        </w:rPr>
      </w:pPr>
    </w:p>
    <w:p w14:paraId="6A54F371" w14:textId="77777777" w:rsidR="00A86C30" w:rsidRPr="00453415" w:rsidRDefault="00A86C30">
      <w:pPr>
        <w:pStyle w:val="Zkladntext"/>
        <w:rPr>
          <w:lang w:val="cs-CZ"/>
        </w:rPr>
      </w:pPr>
    </w:p>
    <w:p w14:paraId="580C2F0F" w14:textId="77777777" w:rsidR="00A86C30" w:rsidRPr="00453415" w:rsidRDefault="00A86C30">
      <w:pPr>
        <w:pStyle w:val="Zkladntext"/>
        <w:rPr>
          <w:lang w:val="cs-CZ"/>
        </w:rPr>
      </w:pPr>
    </w:p>
    <w:p w14:paraId="667639B3" w14:textId="77777777" w:rsidR="00A86C30" w:rsidRPr="00453415" w:rsidRDefault="00A86C30">
      <w:pPr>
        <w:pStyle w:val="Zkladntext"/>
        <w:rPr>
          <w:lang w:val="cs-CZ"/>
        </w:rPr>
      </w:pPr>
    </w:p>
    <w:p w14:paraId="60906D67" w14:textId="77777777" w:rsidR="00A86C30" w:rsidRPr="00453415" w:rsidRDefault="00A86C30">
      <w:pPr>
        <w:pStyle w:val="Zkladntext"/>
        <w:rPr>
          <w:lang w:val="cs-CZ"/>
        </w:rPr>
      </w:pPr>
    </w:p>
    <w:p w14:paraId="1FC1FF68" w14:textId="77777777" w:rsidR="00A86C30" w:rsidRPr="00453415" w:rsidRDefault="00A86C30">
      <w:pPr>
        <w:pStyle w:val="Zkladntext"/>
        <w:rPr>
          <w:lang w:val="cs-CZ"/>
        </w:rPr>
      </w:pPr>
    </w:p>
    <w:p w14:paraId="706FFD57" w14:textId="77777777" w:rsidR="00A86C30" w:rsidRPr="00453415" w:rsidRDefault="00A86C30">
      <w:pPr>
        <w:pStyle w:val="Zkladntext"/>
        <w:rPr>
          <w:lang w:val="cs-CZ"/>
        </w:rPr>
      </w:pPr>
    </w:p>
    <w:p w14:paraId="1356D42A" w14:textId="77777777" w:rsidR="00A86C30" w:rsidRPr="00453415" w:rsidRDefault="00A86C30">
      <w:pPr>
        <w:pStyle w:val="Zkladntext"/>
        <w:rPr>
          <w:lang w:val="cs-CZ"/>
        </w:rPr>
      </w:pPr>
    </w:p>
    <w:p w14:paraId="051615EB" w14:textId="77777777" w:rsidR="00A86C30" w:rsidRPr="00453415" w:rsidRDefault="00A86C30">
      <w:pPr>
        <w:pStyle w:val="Zkladntext"/>
        <w:rPr>
          <w:lang w:val="cs-CZ"/>
        </w:rPr>
      </w:pPr>
    </w:p>
    <w:p w14:paraId="3B5396DD" w14:textId="77777777" w:rsidR="00A86C30" w:rsidRPr="00453415" w:rsidRDefault="00A86C30">
      <w:pPr>
        <w:pStyle w:val="Zkladntext"/>
        <w:rPr>
          <w:lang w:val="cs-CZ"/>
        </w:rPr>
      </w:pPr>
    </w:p>
    <w:p w14:paraId="10CF627F" w14:textId="77777777" w:rsidR="00A86C30" w:rsidRPr="00453415" w:rsidRDefault="00A86C30">
      <w:pPr>
        <w:pStyle w:val="Zkladntext"/>
        <w:rPr>
          <w:lang w:val="cs-CZ"/>
        </w:rPr>
      </w:pPr>
    </w:p>
    <w:p w14:paraId="7F025D2D" w14:textId="77777777" w:rsidR="00A86C30" w:rsidRPr="00453415" w:rsidRDefault="00A86C30">
      <w:pPr>
        <w:pStyle w:val="Zkladntext"/>
        <w:spacing w:before="3"/>
        <w:rPr>
          <w:sz w:val="25"/>
          <w:lang w:val="cs-CZ"/>
        </w:rPr>
      </w:pPr>
    </w:p>
    <w:p w14:paraId="18BD8CA6" w14:textId="77777777" w:rsidR="00A86C30" w:rsidRPr="00453415" w:rsidRDefault="004E4690">
      <w:pPr>
        <w:pStyle w:val="Nadpis4"/>
        <w:spacing w:before="90"/>
        <w:ind w:left="0" w:right="974"/>
        <w:jc w:val="right"/>
        <w:rPr>
          <w:lang w:val="cs-CZ"/>
        </w:rPr>
      </w:pPr>
      <w:r w:rsidRPr="00453415">
        <w:rPr>
          <w:lang w:val="cs-CZ"/>
        </w:rPr>
        <w:t>13</w:t>
      </w:r>
    </w:p>
    <w:p w14:paraId="3AC9752D" w14:textId="77777777" w:rsidR="00A86C30" w:rsidRPr="00453415" w:rsidRDefault="00A86C30">
      <w:pPr>
        <w:jc w:val="right"/>
        <w:rPr>
          <w:lang w:val="cs-CZ"/>
        </w:rPr>
        <w:sectPr w:rsidR="00A86C30" w:rsidRPr="00453415">
          <w:headerReference w:type="default" r:id="rId39"/>
          <w:footerReference w:type="default" r:id="rId40"/>
          <w:pgSz w:w="11910" w:h="16840"/>
          <w:pgMar w:top="1780" w:right="440" w:bottom="520" w:left="560" w:header="708" w:footer="339" w:gutter="0"/>
          <w:pgNumType w:start="23"/>
          <w:cols w:space="708"/>
        </w:sectPr>
      </w:pPr>
    </w:p>
    <w:p w14:paraId="5DA11404" w14:textId="77777777" w:rsidR="00A86C30" w:rsidRPr="00453415" w:rsidRDefault="00A86C30">
      <w:pPr>
        <w:pStyle w:val="Zkladntext"/>
        <w:spacing w:before="11"/>
        <w:rPr>
          <w:rFonts w:ascii="Times New Roman"/>
          <w:sz w:val="15"/>
          <w:lang w:val="cs-CZ"/>
        </w:rPr>
      </w:pPr>
    </w:p>
    <w:p w14:paraId="0789C109" w14:textId="77777777" w:rsidR="00A86C30" w:rsidRPr="00453415" w:rsidRDefault="004E4690">
      <w:pPr>
        <w:spacing w:before="92"/>
        <w:ind w:right="144"/>
        <w:jc w:val="center"/>
        <w:rPr>
          <w:b/>
          <w:sz w:val="28"/>
          <w:lang w:val="cs-CZ"/>
        </w:rPr>
      </w:pPr>
      <w:r w:rsidRPr="00453415">
        <w:rPr>
          <w:b/>
          <w:sz w:val="28"/>
          <w:lang w:val="cs-CZ"/>
        </w:rPr>
        <w:t>ZÁZNAM O ÚRAZU – HLÁŠENÍ ZMĚN</w:t>
      </w:r>
    </w:p>
    <w:p w14:paraId="4ABF391B" w14:textId="77777777" w:rsidR="00A86C30" w:rsidRPr="00453415" w:rsidRDefault="00A86C30">
      <w:pPr>
        <w:pStyle w:val="Zkladntext"/>
        <w:rPr>
          <w:b/>
          <w:lang w:val="cs-CZ"/>
        </w:rPr>
      </w:pPr>
    </w:p>
    <w:p w14:paraId="24FE9B8C" w14:textId="77777777" w:rsidR="00A86C30" w:rsidRPr="00453415" w:rsidRDefault="00A86C30">
      <w:pPr>
        <w:pStyle w:val="Zkladntext"/>
        <w:rPr>
          <w:b/>
          <w:lang w:val="cs-CZ"/>
        </w:rPr>
      </w:pPr>
    </w:p>
    <w:p w14:paraId="56A2226C" w14:textId="77777777" w:rsidR="00A86C30" w:rsidRPr="00453415" w:rsidRDefault="004E4690">
      <w:pPr>
        <w:pStyle w:val="Zkladntext"/>
        <w:spacing w:before="5"/>
        <w:rPr>
          <w:b/>
          <w:lang w:val="cs-CZ"/>
        </w:rPr>
      </w:pPr>
      <w:r w:rsidRPr="00453415">
        <w:rPr>
          <w:lang w:val="cs-CZ"/>
        </w:rPr>
        <w:pict w14:anchorId="42939DC2">
          <v:group id="_x0000_s2342" style="position:absolute;margin-left:290.45pt;margin-top:13.75pt;width:255.8pt;height:35.55pt;z-index:-251639808;mso-wrap-distance-left:0;mso-wrap-distance-right:0;mso-position-horizontal-relative:page" coordorigin="5809,275" coordsize="5116,711">
            <v:shape id="_x0000_s2344" type="#_x0000_t202" style="position:absolute;left:5813;top:630;width:5106;height:351" filled="f" strokeweight=".48pt">
              <v:stroke dashstyle="1 1"/>
              <v:textbox inset="0,0,0,0">
                <w:txbxContent>
                  <w:p w14:paraId="47E571E5" w14:textId="77777777" w:rsidR="00A86C30" w:rsidRDefault="004E4690">
                    <w:pPr>
                      <w:spacing w:before="55"/>
                      <w:ind w:left="103"/>
                      <w:rPr>
                        <w:i/>
                        <w:sz w:val="13"/>
                      </w:rPr>
                    </w:pPr>
                    <w:proofErr w:type="spellStart"/>
                    <w:r>
                      <w:rPr>
                        <w:i/>
                        <w:sz w:val="20"/>
                      </w:rPr>
                      <w:t>Evidenční</w:t>
                    </w:r>
                    <w:proofErr w:type="spellEnd"/>
                    <w:r>
                      <w:rPr>
                        <w:i/>
                        <w:sz w:val="20"/>
                      </w:rPr>
                      <w:t xml:space="preserve"> </w:t>
                    </w:r>
                    <w:proofErr w:type="spellStart"/>
                    <w:r>
                      <w:rPr>
                        <w:i/>
                        <w:sz w:val="20"/>
                      </w:rPr>
                      <w:t>číslo</w:t>
                    </w:r>
                    <w:proofErr w:type="spellEnd"/>
                    <w:r>
                      <w:rPr>
                        <w:i/>
                        <w:sz w:val="20"/>
                      </w:rPr>
                      <w:t xml:space="preserve"> </w:t>
                    </w:r>
                    <w:proofErr w:type="spellStart"/>
                    <w:r>
                      <w:rPr>
                        <w:i/>
                        <w:sz w:val="20"/>
                      </w:rPr>
                      <w:t>zaměstnavatele</w:t>
                    </w:r>
                    <w:proofErr w:type="spellEnd"/>
                    <w:r>
                      <w:rPr>
                        <w:i/>
                        <w:sz w:val="20"/>
                      </w:rPr>
                      <w:t xml:space="preserve"> </w:t>
                    </w:r>
                    <w:r>
                      <w:rPr>
                        <w:i/>
                        <w:position w:val="6"/>
                        <w:sz w:val="13"/>
                      </w:rPr>
                      <w:t>b)</w:t>
                    </w:r>
                  </w:p>
                </w:txbxContent>
              </v:textbox>
            </v:shape>
            <v:shape id="_x0000_s2343" type="#_x0000_t202" style="position:absolute;left:5813;top:279;width:5106;height:351" filled="f" strokeweight=".48pt">
              <v:stroke dashstyle="1 1"/>
              <v:textbox inset="0,0,0,0">
                <w:txbxContent>
                  <w:p w14:paraId="20E08B32" w14:textId="77777777" w:rsidR="00A86C30" w:rsidRDefault="004E4690">
                    <w:pPr>
                      <w:spacing w:before="55"/>
                      <w:ind w:left="103"/>
                      <w:rPr>
                        <w:i/>
                        <w:sz w:val="13"/>
                      </w:rPr>
                    </w:pPr>
                    <w:proofErr w:type="spellStart"/>
                    <w:r>
                      <w:rPr>
                        <w:i/>
                        <w:sz w:val="20"/>
                      </w:rPr>
                      <w:t>Evidenční</w:t>
                    </w:r>
                    <w:proofErr w:type="spellEnd"/>
                    <w:r>
                      <w:rPr>
                        <w:i/>
                        <w:sz w:val="20"/>
                      </w:rPr>
                      <w:t xml:space="preserve"> </w:t>
                    </w:r>
                    <w:proofErr w:type="spellStart"/>
                    <w:r>
                      <w:rPr>
                        <w:i/>
                        <w:sz w:val="20"/>
                      </w:rPr>
                      <w:t>číslo</w:t>
                    </w:r>
                    <w:proofErr w:type="spellEnd"/>
                    <w:r>
                      <w:rPr>
                        <w:i/>
                        <w:sz w:val="20"/>
                      </w:rPr>
                      <w:t xml:space="preserve"> </w:t>
                    </w:r>
                    <w:proofErr w:type="spellStart"/>
                    <w:r>
                      <w:rPr>
                        <w:i/>
                        <w:sz w:val="20"/>
                      </w:rPr>
                      <w:t>úrazu</w:t>
                    </w:r>
                    <w:proofErr w:type="spellEnd"/>
                    <w:r>
                      <w:rPr>
                        <w:i/>
                        <w:sz w:val="20"/>
                      </w:rPr>
                      <w:t xml:space="preserve"> </w:t>
                    </w:r>
                    <w:r>
                      <w:rPr>
                        <w:i/>
                        <w:position w:val="6"/>
                        <w:sz w:val="13"/>
                      </w:rPr>
                      <w:t>a)</w:t>
                    </w:r>
                  </w:p>
                </w:txbxContent>
              </v:textbox>
            </v:shape>
            <w10:wrap type="topAndBottom" anchorx="page"/>
          </v:group>
        </w:pict>
      </w:r>
    </w:p>
    <w:p w14:paraId="250F7DE6" w14:textId="77777777" w:rsidR="00A86C30" w:rsidRPr="00453415" w:rsidRDefault="00A86C30">
      <w:pPr>
        <w:pStyle w:val="Zkladntext"/>
        <w:spacing w:before="7"/>
        <w:rPr>
          <w:b/>
          <w:lang w:val="cs-CZ"/>
        </w:rPr>
      </w:pPr>
    </w:p>
    <w:p w14:paraId="5E5DB346" w14:textId="77777777" w:rsidR="00A86C30" w:rsidRPr="00453415" w:rsidRDefault="004E4690">
      <w:pPr>
        <w:pStyle w:val="Nadpis5"/>
        <w:spacing w:before="94"/>
        <w:rPr>
          <w:lang w:val="cs-CZ"/>
        </w:rPr>
      </w:pPr>
      <w:r w:rsidRPr="00453415">
        <w:rPr>
          <w:lang w:val="cs-CZ"/>
        </w:rPr>
        <w:pict w14:anchorId="34180247">
          <v:shape id="_x0000_s2341" type="#_x0000_t202" style="position:absolute;left:0;text-align:left;margin-left:65.5pt;margin-top:23.65pt;width:247.85pt;height:66.05pt;z-index:-251638784;mso-wrap-distance-left:0;mso-wrap-distance-right:0;mso-position-horizontal-relative:page" filled="f" strokeweight=".48pt">
            <v:textbox inset="0,0,0,0">
              <w:txbxContent>
                <w:p w14:paraId="3D682CD8" w14:textId="77777777" w:rsidR="00A86C30" w:rsidRDefault="004E4690">
                  <w:pPr>
                    <w:spacing w:before="40"/>
                    <w:ind w:left="103"/>
                    <w:rPr>
                      <w:sz w:val="18"/>
                    </w:rPr>
                  </w:pPr>
                  <w:proofErr w:type="spellStart"/>
                  <w:r>
                    <w:rPr>
                      <w:sz w:val="18"/>
                    </w:rPr>
                    <w:t>Název</w:t>
                  </w:r>
                  <w:proofErr w:type="spellEnd"/>
                  <w:r>
                    <w:rPr>
                      <w:sz w:val="18"/>
                    </w:rPr>
                    <w:t xml:space="preserve"> </w:t>
                  </w:r>
                  <w:proofErr w:type="spellStart"/>
                  <w:r>
                    <w:rPr>
                      <w:sz w:val="18"/>
                    </w:rPr>
                    <w:t>zaměstnavatele</w:t>
                  </w:r>
                  <w:proofErr w:type="spellEnd"/>
                  <w:r>
                    <w:rPr>
                      <w:sz w:val="18"/>
                    </w:rPr>
                    <w:t>:</w:t>
                  </w:r>
                </w:p>
              </w:txbxContent>
            </v:textbox>
            <w10:wrap type="topAndBottom" anchorx="page"/>
          </v:shape>
        </w:pict>
      </w:r>
      <w:r w:rsidRPr="00453415">
        <w:rPr>
          <w:lang w:val="cs-CZ"/>
        </w:rPr>
        <w:pict w14:anchorId="181C3FBA">
          <v:line id="_x0000_s2340" style="position:absolute;left:0;text-align:left;z-index:251682816;mso-position-horizontal-relative:page" from="290.7pt,-48.8pt" to="290.7pt,-13.3pt" strokeweight=".48pt">
            <v:stroke dashstyle="1 1"/>
            <w10:wrap anchorx="page"/>
          </v:line>
        </w:pict>
      </w:r>
      <w:r w:rsidRPr="00453415">
        <w:rPr>
          <w:lang w:val="cs-CZ"/>
        </w:rPr>
        <w:pict w14:anchorId="0EC5858F">
          <v:line id="_x0000_s2339" style="position:absolute;left:0;text-align:left;z-index:251683840;mso-position-horizontal-relative:page" from="546pt,-48.8pt" to="546pt,-13.3pt" strokeweight=".48pt">
            <v:stroke dashstyle="1 1"/>
            <w10:wrap anchorx="page"/>
          </v:line>
        </w:pict>
      </w:r>
      <w:r w:rsidRPr="00453415">
        <w:rPr>
          <w:lang w:val="cs-CZ"/>
        </w:rPr>
        <w:pict w14:anchorId="4AA18143">
          <v:group id="_x0000_s2332" style="position:absolute;left:0;text-align:left;margin-left:313.6pt;margin-top:23.4pt;width:232.65pt;height:66.55pt;z-index:251686912;mso-position-horizontal-relative:page" coordorigin="6272,468" coordsize="4653,1331">
            <v:line id="_x0000_s2338" style="position:absolute" from="6272,473" to="10915,473" strokeweight=".48pt"/>
            <v:line id="_x0000_s2337" style="position:absolute" from="6272,956" to="10915,956" strokeweight=".48pt"/>
            <v:line id="_x0000_s2336" style="position:absolute" from="6272,1794" to="10915,1794" strokeweight=".48pt"/>
            <v:line id="_x0000_s2335" style="position:absolute" from="10920,468" to="10920,1799" strokeweight=".48pt"/>
            <v:shape id="_x0000_s2334" type="#_x0000_t202" style="position:absolute;left:6375;top:1006;width:642;height:202" filled="f" stroked="f">
              <v:textbox inset="0,0,0,0">
                <w:txbxContent>
                  <w:p w14:paraId="24252BFC" w14:textId="77777777" w:rsidR="00A86C30" w:rsidRDefault="004E4690">
                    <w:pPr>
                      <w:spacing w:line="201" w:lineRule="exact"/>
                      <w:rPr>
                        <w:sz w:val="18"/>
                      </w:rPr>
                    </w:pPr>
                    <w:proofErr w:type="spellStart"/>
                    <w:r>
                      <w:rPr>
                        <w:sz w:val="18"/>
                      </w:rPr>
                      <w:t>Adresa</w:t>
                    </w:r>
                    <w:proofErr w:type="spellEnd"/>
                    <w:r>
                      <w:rPr>
                        <w:sz w:val="18"/>
                      </w:rPr>
                      <w:t>:</w:t>
                    </w:r>
                  </w:p>
                </w:txbxContent>
              </v:textbox>
            </v:shape>
            <v:shape id="_x0000_s2333" type="#_x0000_t202" style="position:absolute;left:6375;top:636;width:390;height:202" filled="f" stroked="f">
              <v:textbox inset="0,0,0,0">
                <w:txbxContent>
                  <w:p w14:paraId="64CEE9C0" w14:textId="77777777" w:rsidR="00A86C30" w:rsidRDefault="004E4690">
                    <w:pPr>
                      <w:spacing w:line="201" w:lineRule="exact"/>
                      <w:rPr>
                        <w:sz w:val="18"/>
                      </w:rPr>
                    </w:pPr>
                    <w:r>
                      <w:rPr>
                        <w:sz w:val="18"/>
                      </w:rPr>
                      <w:t>IČO:</w:t>
                    </w:r>
                  </w:p>
                </w:txbxContent>
              </v:textbox>
            </v:shape>
            <w10:wrap anchorx="page"/>
          </v:group>
        </w:pict>
      </w:r>
      <w:r w:rsidRPr="00453415">
        <w:rPr>
          <w:lang w:val="cs-CZ"/>
        </w:rPr>
        <w:t>Údaje o zaměstnavateli, který záznam o úraze odeslal</w:t>
      </w:r>
    </w:p>
    <w:p w14:paraId="4BB372A6" w14:textId="77777777" w:rsidR="00A86C30" w:rsidRPr="00453415" w:rsidRDefault="00A86C30">
      <w:pPr>
        <w:pStyle w:val="Zkladntext"/>
        <w:spacing w:before="7"/>
        <w:rPr>
          <w:b/>
          <w:lang w:val="cs-CZ"/>
        </w:rPr>
      </w:pPr>
    </w:p>
    <w:p w14:paraId="3E422B90" w14:textId="77777777" w:rsidR="00A86C30" w:rsidRPr="00453415" w:rsidRDefault="004E4690">
      <w:pPr>
        <w:spacing w:before="94"/>
        <w:ind w:left="858"/>
        <w:rPr>
          <w:b/>
          <w:lang w:val="cs-CZ"/>
        </w:rPr>
      </w:pPr>
      <w:r w:rsidRPr="00453415">
        <w:rPr>
          <w:b/>
          <w:lang w:val="cs-CZ"/>
        </w:rPr>
        <w:t>Údaje o úrazem postiženém zaměstnanci a o úrazu</w:t>
      </w:r>
    </w:p>
    <w:p w14:paraId="0B8E0450" w14:textId="77777777" w:rsidR="00A86C30" w:rsidRPr="00453415" w:rsidRDefault="00A86C30">
      <w:pPr>
        <w:pStyle w:val="Zkladntext"/>
        <w:spacing w:before="3" w:after="1"/>
        <w:rPr>
          <w:b/>
          <w:sz w:val="10"/>
          <w:lang w:val="cs-CZ"/>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7"/>
        <w:gridCol w:w="4652"/>
      </w:tblGrid>
      <w:tr w:rsidR="00A86C30" w:rsidRPr="00453415" w14:paraId="3031FD70" w14:textId="77777777">
        <w:trPr>
          <w:trHeight w:val="390"/>
        </w:trPr>
        <w:tc>
          <w:tcPr>
            <w:tcW w:w="4957" w:type="dxa"/>
          </w:tcPr>
          <w:p w14:paraId="62483219" w14:textId="77777777" w:rsidR="00A86C30" w:rsidRPr="00453415" w:rsidRDefault="004E4690">
            <w:pPr>
              <w:pStyle w:val="TableParagraph"/>
              <w:spacing w:before="90"/>
              <w:ind w:left="108"/>
              <w:rPr>
                <w:sz w:val="18"/>
                <w:lang w:val="cs-CZ"/>
              </w:rPr>
            </w:pPr>
            <w:r w:rsidRPr="00453415">
              <w:rPr>
                <w:sz w:val="18"/>
                <w:lang w:val="cs-CZ"/>
              </w:rPr>
              <w:t>Jméno a příjmení:</w:t>
            </w:r>
          </w:p>
        </w:tc>
        <w:tc>
          <w:tcPr>
            <w:tcW w:w="4652" w:type="dxa"/>
          </w:tcPr>
          <w:p w14:paraId="06B6DC67" w14:textId="77777777" w:rsidR="00A86C30" w:rsidRPr="00453415" w:rsidRDefault="004E4690">
            <w:pPr>
              <w:pStyle w:val="TableParagraph"/>
              <w:spacing w:before="90"/>
              <w:ind w:left="107"/>
              <w:rPr>
                <w:sz w:val="18"/>
                <w:lang w:val="cs-CZ"/>
              </w:rPr>
            </w:pPr>
            <w:r w:rsidRPr="00453415">
              <w:rPr>
                <w:sz w:val="18"/>
                <w:lang w:val="cs-CZ"/>
              </w:rPr>
              <w:t>Datum úrazu:</w:t>
            </w:r>
          </w:p>
        </w:tc>
      </w:tr>
      <w:tr w:rsidR="00A86C30" w:rsidRPr="00453415" w14:paraId="65146ED4" w14:textId="77777777">
        <w:trPr>
          <w:trHeight w:val="398"/>
        </w:trPr>
        <w:tc>
          <w:tcPr>
            <w:tcW w:w="4957" w:type="dxa"/>
          </w:tcPr>
          <w:p w14:paraId="08D47700" w14:textId="77777777" w:rsidR="00A86C30" w:rsidRPr="00453415" w:rsidRDefault="004E4690">
            <w:pPr>
              <w:pStyle w:val="TableParagraph"/>
              <w:spacing w:before="95"/>
              <w:ind w:left="108"/>
              <w:rPr>
                <w:sz w:val="18"/>
                <w:lang w:val="cs-CZ"/>
              </w:rPr>
            </w:pPr>
            <w:r w:rsidRPr="00453415">
              <w:rPr>
                <w:sz w:val="18"/>
                <w:lang w:val="cs-CZ"/>
              </w:rPr>
              <w:t>Datum narození:</w:t>
            </w:r>
          </w:p>
        </w:tc>
        <w:tc>
          <w:tcPr>
            <w:tcW w:w="4652" w:type="dxa"/>
          </w:tcPr>
          <w:p w14:paraId="59E5EF26" w14:textId="77777777" w:rsidR="00A86C30" w:rsidRPr="00453415" w:rsidRDefault="004E4690">
            <w:pPr>
              <w:pStyle w:val="TableParagraph"/>
              <w:spacing w:before="16" w:line="208" w:lineRule="auto"/>
              <w:ind w:left="107" w:right="3044"/>
              <w:rPr>
                <w:sz w:val="18"/>
                <w:lang w:val="cs-CZ"/>
              </w:rPr>
            </w:pPr>
            <w:r w:rsidRPr="00453415">
              <w:rPr>
                <w:sz w:val="18"/>
                <w:lang w:val="cs-CZ"/>
              </w:rPr>
              <w:t>Místo, kde k úrazu došlo:</w:t>
            </w:r>
          </w:p>
        </w:tc>
      </w:tr>
    </w:tbl>
    <w:p w14:paraId="5BEC95AD" w14:textId="77777777" w:rsidR="00A86C30" w:rsidRPr="00453415" w:rsidRDefault="004E4690">
      <w:pPr>
        <w:pStyle w:val="Zkladntext"/>
        <w:spacing w:before="9"/>
        <w:rPr>
          <w:b/>
          <w:sz w:val="26"/>
          <w:lang w:val="cs-CZ"/>
        </w:rPr>
      </w:pPr>
      <w:r w:rsidRPr="00453415">
        <w:rPr>
          <w:lang w:val="cs-CZ"/>
        </w:rPr>
        <w:pict w14:anchorId="30E8B7AA">
          <v:shape id="_x0000_s2331" type="#_x0000_t202" style="position:absolute;margin-left:65.5pt;margin-top:17.65pt;width:480.5pt;height:25pt;z-index:-251637760;mso-wrap-distance-left:0;mso-wrap-distance-right:0;mso-position-horizontal-relative:page;mso-position-vertical-relative:text" filled="f" strokeweight=".48pt">
            <v:textbox inset="0,0,0,0">
              <w:txbxContent>
                <w:p w14:paraId="68642EDC" w14:textId="77777777" w:rsidR="00A86C30" w:rsidRDefault="004E4690">
                  <w:pPr>
                    <w:spacing w:before="1" w:line="190" w:lineRule="exact"/>
                    <w:ind w:left="103"/>
                    <w:rPr>
                      <w:sz w:val="18"/>
                    </w:rPr>
                  </w:pPr>
                  <w:proofErr w:type="spellStart"/>
                  <w:r>
                    <w:rPr>
                      <w:sz w:val="18"/>
                    </w:rPr>
                    <w:t>Hospitalizace</w:t>
                  </w:r>
                  <w:proofErr w:type="spellEnd"/>
                  <w:r>
                    <w:rPr>
                      <w:sz w:val="18"/>
                    </w:rPr>
                    <w:t xml:space="preserve"> </w:t>
                  </w:r>
                  <w:proofErr w:type="spellStart"/>
                  <w:r>
                    <w:rPr>
                      <w:sz w:val="18"/>
                    </w:rPr>
                    <w:t>úrazem</w:t>
                  </w:r>
                  <w:proofErr w:type="spellEnd"/>
                  <w:r>
                    <w:rPr>
                      <w:sz w:val="18"/>
                    </w:rPr>
                    <w:t xml:space="preserve"> </w:t>
                  </w:r>
                  <w:proofErr w:type="spellStart"/>
                  <w:r>
                    <w:rPr>
                      <w:sz w:val="18"/>
                    </w:rPr>
                    <w:t>postiženého</w:t>
                  </w:r>
                  <w:proofErr w:type="spellEnd"/>
                  <w:r>
                    <w:rPr>
                      <w:sz w:val="18"/>
                    </w:rPr>
                    <w:t xml:space="preserve"> </w:t>
                  </w:r>
                  <w:proofErr w:type="spellStart"/>
                  <w:r>
                    <w:rPr>
                      <w:sz w:val="18"/>
                    </w:rPr>
                    <w:t>zaměstnance</w:t>
                  </w:r>
                  <w:proofErr w:type="spellEnd"/>
                  <w:r>
                    <w:rPr>
                      <w:sz w:val="18"/>
                    </w:rPr>
                    <w:t xml:space="preserve"> </w:t>
                  </w:r>
                  <w:proofErr w:type="spellStart"/>
                  <w:r>
                    <w:rPr>
                      <w:sz w:val="18"/>
                    </w:rPr>
                    <w:t>přesáhla</w:t>
                  </w:r>
                  <w:proofErr w:type="spellEnd"/>
                  <w:r>
                    <w:rPr>
                      <w:sz w:val="18"/>
                    </w:rPr>
                    <w:t xml:space="preserve"> 5 </w:t>
                  </w:r>
                  <w:proofErr w:type="spellStart"/>
                  <w:r>
                    <w:rPr>
                      <w:sz w:val="18"/>
                    </w:rPr>
                    <w:t>kalendářních</w:t>
                  </w:r>
                  <w:proofErr w:type="spellEnd"/>
                  <w:r>
                    <w:rPr>
                      <w:sz w:val="18"/>
                    </w:rPr>
                    <w:t xml:space="preserve"> </w:t>
                  </w:r>
                  <w:proofErr w:type="spellStart"/>
                  <w:r>
                    <w:rPr>
                      <w:sz w:val="18"/>
                    </w:rPr>
                    <w:t>dnů</w:t>
                  </w:r>
                  <w:proofErr w:type="spellEnd"/>
                  <w:r>
                    <w:rPr>
                      <w:sz w:val="18"/>
                    </w:rPr>
                    <w:t>:</w:t>
                  </w:r>
                </w:p>
                <w:p w14:paraId="6666947F" w14:textId="77777777" w:rsidR="00A86C30" w:rsidRDefault="004E4690">
                  <w:pPr>
                    <w:tabs>
                      <w:tab w:val="left" w:pos="557"/>
                      <w:tab w:val="left" w:pos="1658"/>
                      <w:tab w:val="left" w:pos="2112"/>
                    </w:tabs>
                    <w:spacing w:line="294" w:lineRule="exact"/>
                    <w:ind w:left="103"/>
                    <w:rPr>
                      <w:sz w:val="18"/>
                    </w:rPr>
                  </w:pPr>
                  <w:r>
                    <w:rPr>
                      <w:rFonts w:ascii="Wingdings" w:hAnsi="Wingdings"/>
                      <w:sz w:val="28"/>
                    </w:rPr>
                    <w:t></w:t>
                  </w:r>
                  <w:r>
                    <w:rPr>
                      <w:rFonts w:ascii="Times New Roman" w:hAnsi="Times New Roman"/>
                      <w:sz w:val="28"/>
                    </w:rPr>
                    <w:tab/>
                  </w:r>
                  <w:r>
                    <w:rPr>
                      <w:sz w:val="18"/>
                    </w:rPr>
                    <w:t>Ano</w:t>
                  </w:r>
                  <w:r>
                    <w:rPr>
                      <w:sz w:val="18"/>
                    </w:rPr>
                    <w:tab/>
                  </w:r>
                  <w:r>
                    <w:rPr>
                      <w:rFonts w:ascii="Wingdings" w:hAnsi="Wingdings"/>
                      <w:sz w:val="28"/>
                    </w:rPr>
                    <w:t></w:t>
                  </w:r>
                  <w:r>
                    <w:rPr>
                      <w:rFonts w:ascii="Times New Roman" w:hAnsi="Times New Roman"/>
                      <w:sz w:val="28"/>
                    </w:rPr>
                    <w:tab/>
                  </w:r>
                  <w:r>
                    <w:rPr>
                      <w:sz w:val="18"/>
                    </w:rPr>
                    <w:t>Ne</w:t>
                  </w:r>
                </w:p>
              </w:txbxContent>
            </v:textbox>
            <w10:wrap type="topAndBottom" anchorx="page"/>
          </v:shape>
        </w:pict>
      </w:r>
      <w:r w:rsidRPr="00453415">
        <w:rPr>
          <w:lang w:val="cs-CZ"/>
        </w:rPr>
        <w:pict w14:anchorId="6ADAC3CE">
          <v:shape id="_x0000_s2330" type="#_x0000_t202" style="position:absolute;margin-left:65.5pt;margin-top:60.6pt;width:480.5pt;height:29.3pt;z-index:-251636736;mso-wrap-distance-left:0;mso-wrap-distance-right:0;mso-position-horizontal-relative:page;mso-position-vertical-relative:text" filled="f" strokeweight=".48pt">
            <v:textbox inset="0,0,0,0">
              <w:txbxContent>
                <w:p w14:paraId="42CF6D64" w14:textId="77777777" w:rsidR="00A86C30" w:rsidRDefault="004E4690">
                  <w:pPr>
                    <w:spacing w:before="40"/>
                    <w:ind w:left="103"/>
                    <w:rPr>
                      <w:sz w:val="18"/>
                    </w:rPr>
                  </w:pPr>
                  <w:r>
                    <w:rPr>
                      <w:sz w:val="18"/>
                    </w:rPr>
                    <w:t xml:space="preserve">C 8 - </w:t>
                  </w:r>
                  <w:proofErr w:type="spellStart"/>
                  <w:r>
                    <w:rPr>
                      <w:sz w:val="18"/>
                    </w:rPr>
                    <w:t>Trvání</w:t>
                  </w:r>
                  <w:proofErr w:type="spellEnd"/>
                  <w:r>
                    <w:rPr>
                      <w:sz w:val="18"/>
                    </w:rPr>
                    <w:t xml:space="preserve"> </w:t>
                  </w:r>
                  <w:proofErr w:type="spellStart"/>
                  <w:r>
                    <w:rPr>
                      <w:sz w:val="18"/>
                    </w:rPr>
                    <w:t>dočasné</w:t>
                  </w:r>
                  <w:proofErr w:type="spellEnd"/>
                  <w:r>
                    <w:rPr>
                      <w:sz w:val="18"/>
                    </w:rPr>
                    <w:t xml:space="preserve"> </w:t>
                  </w:r>
                  <w:proofErr w:type="spellStart"/>
                  <w:r>
                    <w:rPr>
                      <w:sz w:val="18"/>
                    </w:rPr>
                    <w:t>pracovní</w:t>
                  </w:r>
                  <w:proofErr w:type="spellEnd"/>
                  <w:r>
                    <w:rPr>
                      <w:sz w:val="18"/>
                    </w:rPr>
                    <w:t xml:space="preserve"> </w:t>
                  </w:r>
                  <w:proofErr w:type="spellStart"/>
                  <w:r>
                    <w:rPr>
                      <w:sz w:val="18"/>
                    </w:rPr>
                    <w:t>neschopnosti</w:t>
                  </w:r>
                  <w:proofErr w:type="spellEnd"/>
                  <w:r>
                    <w:rPr>
                      <w:sz w:val="18"/>
                    </w:rPr>
                    <w:t xml:space="preserve"> </w:t>
                  </w:r>
                  <w:proofErr w:type="spellStart"/>
                  <w:r>
                    <w:rPr>
                      <w:sz w:val="18"/>
                    </w:rPr>
                    <w:t>následkem</w:t>
                  </w:r>
                  <w:proofErr w:type="spellEnd"/>
                  <w:r>
                    <w:rPr>
                      <w:sz w:val="18"/>
                    </w:rPr>
                    <w:t xml:space="preserve"> </w:t>
                  </w:r>
                  <w:proofErr w:type="spellStart"/>
                  <w:r>
                    <w:rPr>
                      <w:sz w:val="18"/>
                    </w:rPr>
                    <w:t>úrazu</w:t>
                  </w:r>
                  <w:proofErr w:type="spellEnd"/>
                  <w:r>
                    <w:rPr>
                      <w:sz w:val="18"/>
                    </w:rPr>
                    <w:t>:</w:t>
                  </w:r>
                </w:p>
                <w:p w14:paraId="2AA47CE1" w14:textId="77777777" w:rsidR="00A86C30" w:rsidRDefault="004E4690">
                  <w:pPr>
                    <w:tabs>
                      <w:tab w:val="left" w:pos="2045"/>
                      <w:tab w:val="left" w:pos="3996"/>
                    </w:tabs>
                    <w:spacing w:before="119"/>
                    <w:ind w:left="103"/>
                    <w:rPr>
                      <w:sz w:val="18"/>
                    </w:rPr>
                  </w:pPr>
                  <w:r>
                    <w:rPr>
                      <w:sz w:val="18"/>
                    </w:rPr>
                    <w:t>Od:</w:t>
                  </w:r>
                  <w:r>
                    <w:rPr>
                      <w:sz w:val="18"/>
                    </w:rPr>
                    <w:tab/>
                    <w:t>do:</w:t>
                  </w:r>
                  <w:r>
                    <w:rPr>
                      <w:sz w:val="18"/>
                    </w:rPr>
                    <w:tab/>
                  </w:r>
                  <w:proofErr w:type="spellStart"/>
                  <w:r>
                    <w:rPr>
                      <w:sz w:val="18"/>
                    </w:rPr>
                    <w:t>celkem</w:t>
                  </w:r>
                  <w:proofErr w:type="spellEnd"/>
                  <w:r>
                    <w:rPr>
                      <w:sz w:val="18"/>
                    </w:rPr>
                    <w:t xml:space="preserve"> </w:t>
                  </w:r>
                  <w:proofErr w:type="spellStart"/>
                  <w:r>
                    <w:rPr>
                      <w:sz w:val="18"/>
                    </w:rPr>
                    <w:t>kalendářních</w:t>
                  </w:r>
                  <w:proofErr w:type="spellEnd"/>
                  <w:r>
                    <w:rPr>
                      <w:spacing w:val="-4"/>
                      <w:sz w:val="18"/>
                    </w:rPr>
                    <w:t xml:space="preserve"> </w:t>
                  </w:r>
                  <w:proofErr w:type="spellStart"/>
                  <w:r>
                    <w:rPr>
                      <w:sz w:val="18"/>
                    </w:rPr>
                    <w:t>dnů</w:t>
                  </w:r>
                  <w:proofErr w:type="spellEnd"/>
                  <w:r>
                    <w:rPr>
                      <w:sz w:val="18"/>
                    </w:rPr>
                    <w:t>:</w:t>
                  </w:r>
                </w:p>
              </w:txbxContent>
            </v:textbox>
            <w10:wrap type="topAndBottom" anchorx="page"/>
          </v:shape>
        </w:pict>
      </w:r>
      <w:r w:rsidRPr="00453415">
        <w:rPr>
          <w:lang w:val="cs-CZ"/>
        </w:rPr>
        <w:pict w14:anchorId="6596A7E0">
          <v:shape id="_x0000_s2329" type="#_x0000_t202" style="position:absolute;margin-left:65.5pt;margin-top:107.9pt;width:480.5pt;height:28.8pt;z-index:-251635712;mso-wrap-distance-left:0;mso-wrap-distance-right:0;mso-position-horizontal-relative:page;mso-position-vertical-relative:text" filled="f" strokeweight=".48pt">
            <v:textbox inset="0,0,0,0">
              <w:txbxContent>
                <w:p w14:paraId="536D46A0" w14:textId="77777777" w:rsidR="00A86C30" w:rsidRDefault="004E4690">
                  <w:pPr>
                    <w:spacing w:before="40"/>
                    <w:ind w:left="103"/>
                    <w:rPr>
                      <w:sz w:val="18"/>
                    </w:rPr>
                  </w:pPr>
                  <w:r>
                    <w:rPr>
                      <w:sz w:val="18"/>
                    </w:rPr>
                    <w:t xml:space="preserve">D 1 – </w:t>
                  </w:r>
                  <w:proofErr w:type="spellStart"/>
                  <w:r>
                    <w:rPr>
                      <w:sz w:val="18"/>
                    </w:rPr>
                    <w:t>Úrazem</w:t>
                  </w:r>
                  <w:proofErr w:type="spellEnd"/>
                  <w:r>
                    <w:rPr>
                      <w:sz w:val="18"/>
                    </w:rPr>
                    <w:t xml:space="preserve"> </w:t>
                  </w:r>
                  <w:proofErr w:type="spellStart"/>
                  <w:r>
                    <w:rPr>
                      <w:sz w:val="18"/>
                    </w:rPr>
                    <w:t>postižený</w:t>
                  </w:r>
                  <w:proofErr w:type="spellEnd"/>
                  <w:r>
                    <w:rPr>
                      <w:sz w:val="18"/>
                    </w:rPr>
                    <w:t xml:space="preserve"> </w:t>
                  </w:r>
                  <w:proofErr w:type="spellStart"/>
                  <w:r>
                    <w:rPr>
                      <w:sz w:val="18"/>
                    </w:rPr>
                    <w:t>zaměstnanec</w:t>
                  </w:r>
                  <w:proofErr w:type="spellEnd"/>
                  <w:r>
                    <w:rPr>
                      <w:sz w:val="18"/>
                    </w:rPr>
                    <w:t xml:space="preserve"> </w:t>
                  </w:r>
                  <w:proofErr w:type="spellStart"/>
                  <w:r>
                    <w:rPr>
                      <w:sz w:val="18"/>
                    </w:rPr>
                    <w:t>na</w:t>
                  </w:r>
                  <w:proofErr w:type="spellEnd"/>
                  <w:r>
                    <w:rPr>
                      <w:sz w:val="18"/>
                    </w:rPr>
                    <w:t xml:space="preserve"> </w:t>
                  </w:r>
                  <w:proofErr w:type="spellStart"/>
                  <w:r>
                    <w:rPr>
                      <w:sz w:val="18"/>
                    </w:rPr>
                    <w:t>následky</w:t>
                  </w:r>
                  <w:proofErr w:type="spellEnd"/>
                  <w:r>
                    <w:rPr>
                      <w:sz w:val="18"/>
                    </w:rPr>
                    <w:t xml:space="preserve"> </w:t>
                  </w:r>
                  <w:proofErr w:type="spellStart"/>
                  <w:r>
                    <w:rPr>
                      <w:sz w:val="18"/>
                    </w:rPr>
                    <w:t>poškození</w:t>
                  </w:r>
                  <w:proofErr w:type="spellEnd"/>
                  <w:r>
                    <w:rPr>
                      <w:sz w:val="18"/>
                    </w:rPr>
                    <w:t xml:space="preserve"> </w:t>
                  </w:r>
                  <w:proofErr w:type="spellStart"/>
                  <w:r>
                    <w:rPr>
                      <w:sz w:val="18"/>
                    </w:rPr>
                    <w:t>zdraví</w:t>
                  </w:r>
                  <w:proofErr w:type="spellEnd"/>
                  <w:r>
                    <w:rPr>
                      <w:sz w:val="18"/>
                    </w:rPr>
                    <w:t xml:space="preserve"> </w:t>
                  </w:r>
                  <w:proofErr w:type="spellStart"/>
                  <w:r>
                    <w:rPr>
                      <w:sz w:val="18"/>
                    </w:rPr>
                    <w:t>při</w:t>
                  </w:r>
                  <w:proofErr w:type="spellEnd"/>
                  <w:r>
                    <w:rPr>
                      <w:sz w:val="18"/>
                    </w:rPr>
                    <w:t xml:space="preserve"> </w:t>
                  </w:r>
                  <w:proofErr w:type="spellStart"/>
                  <w:r>
                    <w:rPr>
                      <w:sz w:val="18"/>
                    </w:rPr>
                    <w:t>úrazu</w:t>
                  </w:r>
                  <w:proofErr w:type="spellEnd"/>
                  <w:r>
                    <w:rPr>
                      <w:sz w:val="18"/>
                    </w:rPr>
                    <w:t xml:space="preserve"> </w:t>
                  </w:r>
                  <w:proofErr w:type="spellStart"/>
                  <w:r>
                    <w:rPr>
                      <w:sz w:val="18"/>
                    </w:rPr>
                    <w:t>zemřel</w:t>
                  </w:r>
                  <w:proofErr w:type="spellEnd"/>
                  <w:r>
                    <w:rPr>
                      <w:sz w:val="18"/>
                    </w:rPr>
                    <w:t xml:space="preserve"> </w:t>
                  </w:r>
                  <w:proofErr w:type="spellStart"/>
                  <w:r>
                    <w:rPr>
                      <w:sz w:val="18"/>
                    </w:rPr>
                    <w:t>dne</w:t>
                  </w:r>
                  <w:proofErr w:type="spellEnd"/>
                  <w:r>
                    <w:rPr>
                      <w:sz w:val="18"/>
                    </w:rPr>
                    <w:t>:</w:t>
                  </w:r>
                </w:p>
              </w:txbxContent>
            </v:textbox>
            <w10:wrap type="topAndBottom" anchorx="page"/>
          </v:shape>
        </w:pict>
      </w:r>
      <w:r w:rsidRPr="00453415">
        <w:rPr>
          <w:lang w:val="cs-CZ"/>
        </w:rPr>
        <w:pict w14:anchorId="5FB327E5">
          <v:shape id="_x0000_s2328" type="#_x0000_t202" style="position:absolute;margin-left:65.5pt;margin-top:154.7pt;width:480.5pt;height:99.4pt;z-index:-251634688;mso-wrap-distance-left:0;mso-wrap-distance-right:0;mso-position-horizontal-relative:page;mso-position-vertical-relative:text" filled="f" strokeweight=".48pt">
            <v:textbox inset="0,0,0,0">
              <w:txbxContent>
                <w:p w14:paraId="59275254" w14:textId="77777777" w:rsidR="00A86C30" w:rsidRDefault="004E4690">
                  <w:pPr>
                    <w:spacing w:before="40"/>
                    <w:ind w:left="103"/>
                    <w:rPr>
                      <w:sz w:val="18"/>
                    </w:rPr>
                  </w:pPr>
                  <w:proofErr w:type="spellStart"/>
                  <w:r>
                    <w:rPr>
                      <w:sz w:val="18"/>
                    </w:rPr>
                    <w:t>Jiné</w:t>
                  </w:r>
                  <w:proofErr w:type="spellEnd"/>
                  <w:r>
                    <w:rPr>
                      <w:sz w:val="18"/>
                    </w:rPr>
                    <w:t xml:space="preserve"> </w:t>
                  </w:r>
                  <w:proofErr w:type="spellStart"/>
                  <w:r>
                    <w:rPr>
                      <w:sz w:val="18"/>
                    </w:rPr>
                    <w:t>změny</w:t>
                  </w:r>
                  <w:proofErr w:type="spellEnd"/>
                  <w:r>
                    <w:rPr>
                      <w:sz w:val="18"/>
                    </w:rPr>
                    <w:t>:</w:t>
                  </w:r>
                </w:p>
              </w:txbxContent>
            </v:textbox>
            <w10:wrap type="topAndBottom" anchorx="page"/>
          </v:shape>
        </w:pict>
      </w:r>
    </w:p>
    <w:p w14:paraId="1E3705CF" w14:textId="77777777" w:rsidR="00A86C30" w:rsidRPr="00453415" w:rsidRDefault="00A86C30">
      <w:pPr>
        <w:pStyle w:val="Zkladntext"/>
        <w:spacing w:before="6"/>
        <w:rPr>
          <w:b/>
          <w:sz w:val="24"/>
          <w:lang w:val="cs-CZ"/>
        </w:rPr>
      </w:pPr>
    </w:p>
    <w:p w14:paraId="3FE6A89F" w14:textId="77777777" w:rsidR="00A86C30" w:rsidRPr="00453415" w:rsidRDefault="00A86C30">
      <w:pPr>
        <w:pStyle w:val="Zkladntext"/>
        <w:spacing w:before="6"/>
        <w:rPr>
          <w:b/>
          <w:sz w:val="24"/>
          <w:lang w:val="cs-CZ"/>
        </w:rPr>
      </w:pPr>
    </w:p>
    <w:p w14:paraId="0EDFAE1C" w14:textId="77777777" w:rsidR="00A86C30" w:rsidRPr="00453415" w:rsidRDefault="00A86C30">
      <w:pPr>
        <w:pStyle w:val="Zkladntext"/>
        <w:spacing w:before="6"/>
        <w:rPr>
          <w:b/>
          <w:sz w:val="24"/>
          <w:lang w:val="cs-CZ"/>
        </w:rPr>
      </w:pPr>
    </w:p>
    <w:p w14:paraId="3627338D" w14:textId="77777777" w:rsidR="00A86C30" w:rsidRPr="00453415" w:rsidRDefault="00A86C30">
      <w:pPr>
        <w:pStyle w:val="Zkladntext"/>
        <w:spacing w:before="8"/>
        <w:rPr>
          <w:b/>
          <w:sz w:val="27"/>
          <w:lang w:val="cs-CZ"/>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5785"/>
      </w:tblGrid>
      <w:tr w:rsidR="00A86C30" w:rsidRPr="00453415" w14:paraId="601FEBD7" w14:textId="77777777">
        <w:trPr>
          <w:trHeight w:val="835"/>
        </w:trPr>
        <w:tc>
          <w:tcPr>
            <w:tcW w:w="3824" w:type="dxa"/>
          </w:tcPr>
          <w:p w14:paraId="18F177B9" w14:textId="77777777" w:rsidR="00A86C30" w:rsidRPr="00453415" w:rsidRDefault="004E4690">
            <w:pPr>
              <w:pStyle w:val="TableParagraph"/>
              <w:spacing w:before="42"/>
              <w:ind w:left="108"/>
              <w:rPr>
                <w:sz w:val="18"/>
                <w:lang w:val="cs-CZ"/>
              </w:rPr>
            </w:pPr>
            <w:r w:rsidRPr="00453415">
              <w:rPr>
                <w:sz w:val="18"/>
                <w:lang w:val="cs-CZ"/>
              </w:rPr>
              <w:t>Úrazem postižený zaměstnanec</w:t>
            </w:r>
          </w:p>
        </w:tc>
        <w:tc>
          <w:tcPr>
            <w:tcW w:w="5785" w:type="dxa"/>
          </w:tcPr>
          <w:p w14:paraId="028AC356" w14:textId="77777777" w:rsidR="00A86C30" w:rsidRPr="00453415" w:rsidRDefault="00A86C30">
            <w:pPr>
              <w:pStyle w:val="TableParagraph"/>
              <w:rPr>
                <w:b/>
                <w:sz w:val="20"/>
                <w:lang w:val="cs-CZ"/>
              </w:rPr>
            </w:pPr>
          </w:p>
          <w:p w14:paraId="20746687" w14:textId="77777777" w:rsidR="00A86C30" w:rsidRPr="00453415" w:rsidRDefault="004E4690">
            <w:pPr>
              <w:pStyle w:val="TableParagraph"/>
              <w:spacing w:before="132" w:line="207" w:lineRule="exact"/>
              <w:ind w:left="107"/>
              <w:rPr>
                <w:sz w:val="18"/>
                <w:lang w:val="cs-CZ"/>
              </w:rPr>
            </w:pPr>
            <w:r w:rsidRPr="00453415">
              <w:rPr>
                <w:sz w:val="18"/>
                <w:lang w:val="cs-CZ"/>
              </w:rPr>
              <w:t>.......................................................................................</w:t>
            </w:r>
          </w:p>
          <w:p w14:paraId="2C8E09EF" w14:textId="77777777" w:rsidR="00A86C30" w:rsidRPr="00453415" w:rsidRDefault="004E4690">
            <w:pPr>
              <w:pStyle w:val="TableParagraph"/>
              <w:spacing w:line="207" w:lineRule="exact"/>
              <w:ind w:left="107"/>
              <w:rPr>
                <w:sz w:val="18"/>
                <w:lang w:val="cs-CZ"/>
              </w:rPr>
            </w:pPr>
            <w:r w:rsidRPr="00453415">
              <w:rPr>
                <w:sz w:val="18"/>
                <w:lang w:val="cs-CZ"/>
              </w:rPr>
              <w:t>Datum, jméno, příjmení a podpis</w:t>
            </w:r>
          </w:p>
        </w:tc>
      </w:tr>
      <w:tr w:rsidR="00A86C30" w:rsidRPr="00453415" w14:paraId="721A5929" w14:textId="77777777">
        <w:trPr>
          <w:trHeight w:val="834"/>
        </w:trPr>
        <w:tc>
          <w:tcPr>
            <w:tcW w:w="3824" w:type="dxa"/>
          </w:tcPr>
          <w:p w14:paraId="43A78506" w14:textId="77777777" w:rsidR="00A86C30" w:rsidRPr="00453415" w:rsidRDefault="004E4690">
            <w:pPr>
              <w:pStyle w:val="TableParagraph"/>
              <w:spacing w:before="39"/>
              <w:ind w:left="108" w:right="544"/>
              <w:rPr>
                <w:sz w:val="18"/>
                <w:lang w:val="cs-CZ"/>
              </w:rPr>
            </w:pPr>
            <w:r w:rsidRPr="00453415">
              <w:rPr>
                <w:sz w:val="18"/>
                <w:lang w:val="cs-CZ"/>
              </w:rPr>
              <w:t>Zástupce zaměstnanců pro bezpečnost a ochranu zdraví při práci</w:t>
            </w:r>
          </w:p>
        </w:tc>
        <w:tc>
          <w:tcPr>
            <w:tcW w:w="5785" w:type="dxa"/>
          </w:tcPr>
          <w:p w14:paraId="0CA722EE" w14:textId="77777777" w:rsidR="00A86C30" w:rsidRPr="00453415" w:rsidRDefault="00A86C30">
            <w:pPr>
              <w:pStyle w:val="TableParagraph"/>
              <w:rPr>
                <w:b/>
                <w:sz w:val="20"/>
                <w:lang w:val="cs-CZ"/>
              </w:rPr>
            </w:pPr>
          </w:p>
          <w:p w14:paraId="02F3BF95" w14:textId="77777777" w:rsidR="00A86C30" w:rsidRPr="00453415" w:rsidRDefault="004E4690">
            <w:pPr>
              <w:pStyle w:val="TableParagraph"/>
              <w:spacing w:before="129"/>
              <w:ind w:left="107"/>
              <w:rPr>
                <w:sz w:val="18"/>
                <w:lang w:val="cs-CZ"/>
              </w:rPr>
            </w:pPr>
            <w:r w:rsidRPr="00453415">
              <w:rPr>
                <w:sz w:val="18"/>
                <w:lang w:val="cs-CZ"/>
              </w:rPr>
              <w:t>.......................................................................................</w:t>
            </w:r>
          </w:p>
          <w:p w14:paraId="5C0976AB" w14:textId="77777777" w:rsidR="00A86C30" w:rsidRPr="00453415" w:rsidRDefault="004E4690">
            <w:pPr>
              <w:pStyle w:val="TableParagraph"/>
              <w:spacing w:before="1"/>
              <w:ind w:left="107"/>
              <w:rPr>
                <w:sz w:val="18"/>
                <w:lang w:val="cs-CZ"/>
              </w:rPr>
            </w:pPr>
            <w:r w:rsidRPr="00453415">
              <w:rPr>
                <w:sz w:val="18"/>
                <w:lang w:val="cs-CZ"/>
              </w:rPr>
              <w:t>Datum, jméno, příjmení a podpis</w:t>
            </w:r>
          </w:p>
        </w:tc>
      </w:tr>
      <w:tr w:rsidR="00A86C30" w:rsidRPr="00453415" w14:paraId="37D50673" w14:textId="77777777">
        <w:trPr>
          <w:trHeight w:val="781"/>
        </w:trPr>
        <w:tc>
          <w:tcPr>
            <w:tcW w:w="3824" w:type="dxa"/>
          </w:tcPr>
          <w:p w14:paraId="77DB5EF8" w14:textId="77777777" w:rsidR="00A86C30" w:rsidRPr="00453415" w:rsidRDefault="004E4690">
            <w:pPr>
              <w:pStyle w:val="TableParagraph"/>
              <w:spacing w:before="39"/>
              <w:ind w:left="108"/>
              <w:rPr>
                <w:sz w:val="18"/>
                <w:lang w:val="cs-CZ"/>
              </w:rPr>
            </w:pPr>
            <w:r w:rsidRPr="00453415">
              <w:rPr>
                <w:sz w:val="18"/>
                <w:lang w:val="cs-CZ"/>
              </w:rPr>
              <w:t>Za odborovou organizaci</w:t>
            </w:r>
          </w:p>
        </w:tc>
        <w:tc>
          <w:tcPr>
            <w:tcW w:w="5785" w:type="dxa"/>
          </w:tcPr>
          <w:p w14:paraId="35D751A5" w14:textId="77777777" w:rsidR="00A86C30" w:rsidRPr="00453415" w:rsidRDefault="00A86C30">
            <w:pPr>
              <w:pStyle w:val="TableParagraph"/>
              <w:rPr>
                <w:b/>
                <w:sz w:val="20"/>
                <w:lang w:val="cs-CZ"/>
              </w:rPr>
            </w:pPr>
          </w:p>
          <w:p w14:paraId="20640308" w14:textId="77777777" w:rsidR="00A86C30" w:rsidRPr="00453415" w:rsidRDefault="004E4690">
            <w:pPr>
              <w:pStyle w:val="TableParagraph"/>
              <w:spacing w:before="129"/>
              <w:ind w:left="107"/>
              <w:rPr>
                <w:sz w:val="18"/>
                <w:lang w:val="cs-CZ"/>
              </w:rPr>
            </w:pPr>
            <w:r w:rsidRPr="00453415">
              <w:rPr>
                <w:sz w:val="18"/>
                <w:lang w:val="cs-CZ"/>
              </w:rPr>
              <w:t>.......................................................................................</w:t>
            </w:r>
          </w:p>
        </w:tc>
      </w:tr>
    </w:tbl>
    <w:p w14:paraId="02653AA1" w14:textId="77777777" w:rsidR="00A86C30" w:rsidRPr="00453415" w:rsidRDefault="004E4690">
      <w:pPr>
        <w:spacing w:before="205"/>
        <w:ind w:right="974"/>
        <w:jc w:val="right"/>
        <w:rPr>
          <w:rFonts w:ascii="Times New Roman"/>
          <w:sz w:val="24"/>
          <w:lang w:val="cs-CZ"/>
        </w:rPr>
      </w:pPr>
      <w:r w:rsidRPr="00453415">
        <w:rPr>
          <w:rFonts w:ascii="Times New Roman"/>
          <w:sz w:val="24"/>
          <w:lang w:val="cs-CZ"/>
        </w:rPr>
        <w:t>14</w:t>
      </w:r>
    </w:p>
    <w:p w14:paraId="0086E598" w14:textId="77777777" w:rsidR="00A86C30" w:rsidRPr="00453415" w:rsidRDefault="00A86C30">
      <w:pPr>
        <w:jc w:val="right"/>
        <w:rPr>
          <w:rFonts w:ascii="Times New Roman"/>
          <w:sz w:val="24"/>
          <w:lang w:val="cs-CZ"/>
        </w:rPr>
        <w:sectPr w:rsidR="00A86C30" w:rsidRPr="00453415">
          <w:headerReference w:type="default" r:id="rId41"/>
          <w:footerReference w:type="default" r:id="rId42"/>
          <w:pgSz w:w="11910" w:h="16840"/>
          <w:pgMar w:top="1780" w:right="440" w:bottom="520" w:left="560" w:header="708" w:footer="339" w:gutter="0"/>
          <w:pgNumType w:start="24"/>
          <w:cols w:space="708"/>
        </w:sectPr>
      </w:pPr>
    </w:p>
    <w:p w14:paraId="5222A70D" w14:textId="77777777" w:rsidR="00A86C30" w:rsidRPr="00453415" w:rsidRDefault="00A86C30">
      <w:pPr>
        <w:pStyle w:val="Zkladntext"/>
        <w:rPr>
          <w:rFonts w:ascii="Times New Roman"/>
          <w:sz w:val="24"/>
          <w:lang w:val="cs-CZ"/>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4"/>
        <w:gridCol w:w="5785"/>
      </w:tblGrid>
      <w:tr w:rsidR="00A86C30" w:rsidRPr="00453415" w14:paraId="4C0C7922" w14:textId="77777777">
        <w:trPr>
          <w:trHeight w:val="782"/>
        </w:trPr>
        <w:tc>
          <w:tcPr>
            <w:tcW w:w="3824" w:type="dxa"/>
          </w:tcPr>
          <w:p w14:paraId="166F7C5B" w14:textId="77777777" w:rsidR="00A86C30" w:rsidRPr="00453415" w:rsidRDefault="00A86C30">
            <w:pPr>
              <w:pStyle w:val="TableParagraph"/>
              <w:rPr>
                <w:rFonts w:ascii="Times New Roman"/>
                <w:sz w:val="20"/>
                <w:lang w:val="cs-CZ"/>
              </w:rPr>
            </w:pPr>
          </w:p>
        </w:tc>
        <w:tc>
          <w:tcPr>
            <w:tcW w:w="5785" w:type="dxa"/>
          </w:tcPr>
          <w:p w14:paraId="4E025F3D" w14:textId="77777777" w:rsidR="00A86C30" w:rsidRPr="00453415" w:rsidRDefault="004E4690">
            <w:pPr>
              <w:pStyle w:val="TableParagraph"/>
              <w:spacing w:line="206" w:lineRule="exact"/>
              <w:ind w:left="107"/>
              <w:rPr>
                <w:sz w:val="18"/>
                <w:lang w:val="cs-CZ"/>
              </w:rPr>
            </w:pPr>
            <w:r w:rsidRPr="00453415">
              <w:rPr>
                <w:sz w:val="18"/>
                <w:lang w:val="cs-CZ"/>
              </w:rPr>
              <w:t>Datum, jméno, příjmení a podpis</w:t>
            </w:r>
          </w:p>
        </w:tc>
      </w:tr>
      <w:tr w:rsidR="00A86C30" w:rsidRPr="00453415" w14:paraId="2957D57B" w14:textId="77777777">
        <w:trPr>
          <w:trHeight w:val="1274"/>
        </w:trPr>
        <w:tc>
          <w:tcPr>
            <w:tcW w:w="3824" w:type="dxa"/>
          </w:tcPr>
          <w:p w14:paraId="158FDC41" w14:textId="77777777" w:rsidR="00A86C30" w:rsidRPr="00453415" w:rsidRDefault="004E4690">
            <w:pPr>
              <w:pStyle w:val="TableParagraph"/>
              <w:spacing w:before="39"/>
              <w:ind w:left="108"/>
              <w:rPr>
                <w:sz w:val="18"/>
                <w:lang w:val="cs-CZ"/>
              </w:rPr>
            </w:pPr>
            <w:r w:rsidRPr="00453415">
              <w:rPr>
                <w:sz w:val="18"/>
                <w:lang w:val="cs-CZ"/>
              </w:rPr>
              <w:t>Za zaměstnavatele:</w:t>
            </w:r>
          </w:p>
        </w:tc>
        <w:tc>
          <w:tcPr>
            <w:tcW w:w="5785" w:type="dxa"/>
          </w:tcPr>
          <w:p w14:paraId="4B01675B" w14:textId="77777777" w:rsidR="00A86C30" w:rsidRPr="00453415" w:rsidRDefault="00A86C30">
            <w:pPr>
              <w:pStyle w:val="TableParagraph"/>
              <w:rPr>
                <w:rFonts w:ascii="Times New Roman"/>
                <w:sz w:val="20"/>
                <w:lang w:val="cs-CZ"/>
              </w:rPr>
            </w:pPr>
          </w:p>
          <w:p w14:paraId="0FE6DB50" w14:textId="77777777" w:rsidR="00A86C30" w:rsidRPr="00453415" w:rsidRDefault="004E4690">
            <w:pPr>
              <w:pStyle w:val="TableParagraph"/>
              <w:spacing w:before="129" w:line="203" w:lineRule="exact"/>
              <w:ind w:left="107"/>
              <w:rPr>
                <w:sz w:val="18"/>
                <w:lang w:val="cs-CZ"/>
              </w:rPr>
            </w:pPr>
            <w:r w:rsidRPr="00453415">
              <w:rPr>
                <w:sz w:val="18"/>
                <w:lang w:val="cs-CZ"/>
              </w:rPr>
              <w:t>.......................................................................................</w:t>
            </w:r>
          </w:p>
          <w:p w14:paraId="267849F5" w14:textId="77777777" w:rsidR="00A86C30" w:rsidRPr="00453415" w:rsidRDefault="004E4690">
            <w:pPr>
              <w:pStyle w:val="TableParagraph"/>
              <w:spacing w:line="203" w:lineRule="exact"/>
              <w:ind w:left="107"/>
              <w:rPr>
                <w:sz w:val="18"/>
                <w:lang w:val="cs-CZ"/>
              </w:rPr>
            </w:pPr>
            <w:r w:rsidRPr="00453415">
              <w:rPr>
                <w:sz w:val="18"/>
                <w:lang w:val="cs-CZ"/>
              </w:rPr>
              <w:t>Datum, jméno a podpis</w:t>
            </w:r>
          </w:p>
          <w:p w14:paraId="6FB9F0D3" w14:textId="77777777" w:rsidR="00A86C30" w:rsidRPr="00453415" w:rsidRDefault="00A86C30">
            <w:pPr>
              <w:pStyle w:val="TableParagraph"/>
              <w:spacing w:before="9"/>
              <w:rPr>
                <w:rFonts w:ascii="Times New Roman"/>
                <w:sz w:val="20"/>
                <w:lang w:val="cs-CZ"/>
              </w:rPr>
            </w:pPr>
          </w:p>
          <w:p w14:paraId="4B58D107" w14:textId="77777777" w:rsidR="00A86C30" w:rsidRPr="00453415" w:rsidRDefault="004E4690">
            <w:pPr>
              <w:pStyle w:val="TableParagraph"/>
              <w:ind w:left="107"/>
              <w:rPr>
                <w:sz w:val="18"/>
                <w:lang w:val="cs-CZ"/>
              </w:rPr>
            </w:pPr>
            <w:r w:rsidRPr="00453415">
              <w:rPr>
                <w:sz w:val="18"/>
                <w:lang w:val="cs-CZ"/>
              </w:rPr>
              <w:t>Pracovní zařazení:</w:t>
            </w:r>
          </w:p>
        </w:tc>
      </w:tr>
    </w:tbl>
    <w:p w14:paraId="29A5A4A7" w14:textId="77777777" w:rsidR="00A86C30" w:rsidRPr="00453415" w:rsidRDefault="004E4690">
      <w:pPr>
        <w:spacing w:before="82"/>
        <w:ind w:left="858"/>
        <w:rPr>
          <w:sz w:val="18"/>
          <w:lang w:val="cs-CZ"/>
        </w:rPr>
      </w:pPr>
      <w:r w:rsidRPr="00453415">
        <w:rPr>
          <w:position w:val="6"/>
          <w:sz w:val="13"/>
          <w:lang w:val="cs-CZ"/>
        </w:rPr>
        <w:t xml:space="preserve">a) </w:t>
      </w:r>
      <w:r w:rsidRPr="00453415">
        <w:rPr>
          <w:sz w:val="18"/>
          <w:lang w:val="cs-CZ"/>
        </w:rPr>
        <w:t>Vyplní orgán inspekce práce, popřípadě orgán báňské správy.</w:t>
      </w:r>
    </w:p>
    <w:p w14:paraId="52AA73C2" w14:textId="77777777" w:rsidR="00A86C30" w:rsidRPr="00453415" w:rsidRDefault="004E4690">
      <w:pPr>
        <w:spacing w:before="20"/>
        <w:ind w:left="858"/>
        <w:rPr>
          <w:sz w:val="18"/>
          <w:lang w:val="cs-CZ"/>
        </w:rPr>
      </w:pPr>
      <w:proofErr w:type="gramStart"/>
      <w:r w:rsidRPr="00453415">
        <w:rPr>
          <w:position w:val="6"/>
          <w:sz w:val="13"/>
          <w:lang w:val="cs-CZ"/>
        </w:rPr>
        <w:t>b )</w:t>
      </w:r>
      <w:proofErr w:type="gramEnd"/>
      <w:r w:rsidRPr="00453415">
        <w:rPr>
          <w:position w:val="6"/>
          <w:sz w:val="13"/>
          <w:lang w:val="cs-CZ"/>
        </w:rPr>
        <w:t xml:space="preserve"> </w:t>
      </w:r>
      <w:r w:rsidRPr="00453415">
        <w:rPr>
          <w:sz w:val="18"/>
          <w:lang w:val="cs-CZ"/>
        </w:rPr>
        <w:t>Vyplní zaměstnavatel</w:t>
      </w:r>
    </w:p>
    <w:p w14:paraId="7027B230" w14:textId="77777777" w:rsidR="00A86C30" w:rsidRPr="00453415" w:rsidRDefault="00A86C30">
      <w:pPr>
        <w:pStyle w:val="Zkladntext"/>
        <w:rPr>
          <w:lang w:val="cs-CZ"/>
        </w:rPr>
      </w:pPr>
    </w:p>
    <w:p w14:paraId="3DEBDE0A" w14:textId="77777777" w:rsidR="00A86C30" w:rsidRPr="00453415" w:rsidRDefault="00A86C30">
      <w:pPr>
        <w:pStyle w:val="Zkladntext"/>
        <w:rPr>
          <w:lang w:val="cs-CZ"/>
        </w:rPr>
      </w:pPr>
    </w:p>
    <w:p w14:paraId="1CB1F030" w14:textId="77777777" w:rsidR="00A86C30" w:rsidRPr="00453415" w:rsidRDefault="00A86C30">
      <w:pPr>
        <w:pStyle w:val="Zkladntext"/>
        <w:spacing w:before="8"/>
        <w:rPr>
          <w:sz w:val="16"/>
          <w:lang w:val="cs-CZ"/>
        </w:rPr>
      </w:pPr>
    </w:p>
    <w:p w14:paraId="71583102" w14:textId="77777777" w:rsidR="00A86C30" w:rsidRPr="00453415" w:rsidRDefault="00A86C30">
      <w:pPr>
        <w:rPr>
          <w:sz w:val="16"/>
          <w:lang w:val="cs-CZ"/>
        </w:rPr>
        <w:sectPr w:rsidR="00A86C30" w:rsidRPr="00453415">
          <w:headerReference w:type="default" r:id="rId43"/>
          <w:footerReference w:type="default" r:id="rId44"/>
          <w:pgSz w:w="11910" w:h="16840"/>
          <w:pgMar w:top="1780" w:right="440" w:bottom="520" w:left="560" w:header="708" w:footer="339" w:gutter="0"/>
          <w:pgNumType w:start="25"/>
          <w:cols w:space="708"/>
        </w:sectPr>
      </w:pPr>
    </w:p>
    <w:p w14:paraId="5F5D162E" w14:textId="77777777" w:rsidR="00A86C30" w:rsidRPr="00453415" w:rsidRDefault="00A86C30">
      <w:pPr>
        <w:pStyle w:val="Zkladntext"/>
        <w:rPr>
          <w:sz w:val="24"/>
          <w:lang w:val="cs-CZ"/>
        </w:rPr>
      </w:pPr>
    </w:p>
    <w:p w14:paraId="1128D7AD" w14:textId="77777777" w:rsidR="00A86C30" w:rsidRPr="00453415" w:rsidRDefault="00A86C30">
      <w:pPr>
        <w:pStyle w:val="Zkladntext"/>
        <w:rPr>
          <w:sz w:val="24"/>
          <w:lang w:val="cs-CZ"/>
        </w:rPr>
      </w:pPr>
    </w:p>
    <w:p w14:paraId="66E6D014" w14:textId="77777777" w:rsidR="00A86C30" w:rsidRPr="00453415" w:rsidRDefault="00A86C30">
      <w:pPr>
        <w:pStyle w:val="Zkladntext"/>
        <w:rPr>
          <w:sz w:val="24"/>
          <w:lang w:val="cs-CZ"/>
        </w:rPr>
      </w:pPr>
    </w:p>
    <w:p w14:paraId="3FC96D00" w14:textId="77777777" w:rsidR="00A86C30" w:rsidRPr="00453415" w:rsidRDefault="00A86C30">
      <w:pPr>
        <w:pStyle w:val="Zkladntext"/>
        <w:spacing w:before="9"/>
        <w:rPr>
          <w:lang w:val="cs-CZ"/>
        </w:rPr>
      </w:pPr>
    </w:p>
    <w:p w14:paraId="2D677BC2" w14:textId="77777777" w:rsidR="00A86C30" w:rsidRPr="00453415" w:rsidRDefault="004E4690">
      <w:pPr>
        <w:pStyle w:val="Nadpis5"/>
        <w:rPr>
          <w:lang w:val="cs-CZ"/>
        </w:rPr>
      </w:pPr>
      <w:r w:rsidRPr="00453415">
        <w:rPr>
          <w:u w:val="thick"/>
          <w:lang w:val="cs-CZ"/>
        </w:rPr>
        <w:t>Obecné povinnosti</w:t>
      </w:r>
    </w:p>
    <w:p w14:paraId="76038462" w14:textId="77777777" w:rsidR="00A86C30" w:rsidRPr="00453415" w:rsidRDefault="004E4690">
      <w:pPr>
        <w:spacing w:before="92"/>
        <w:ind w:left="843" w:right="4060"/>
        <w:jc w:val="center"/>
        <w:rPr>
          <w:b/>
          <w:sz w:val="28"/>
          <w:lang w:val="cs-CZ"/>
        </w:rPr>
      </w:pPr>
      <w:r w:rsidRPr="00453415">
        <w:rPr>
          <w:lang w:val="cs-CZ"/>
        </w:rPr>
        <w:br w:type="column"/>
      </w:r>
      <w:r w:rsidRPr="00453415">
        <w:rPr>
          <w:rFonts w:ascii="Times New Roman" w:hAnsi="Times New Roman"/>
          <w:spacing w:val="-71"/>
          <w:sz w:val="28"/>
          <w:u w:val="thick"/>
          <w:lang w:val="cs-CZ"/>
        </w:rPr>
        <w:t xml:space="preserve"> </w:t>
      </w:r>
      <w:r w:rsidRPr="00453415">
        <w:rPr>
          <w:b/>
          <w:sz w:val="28"/>
          <w:u w:val="thick"/>
          <w:lang w:val="cs-CZ"/>
        </w:rPr>
        <w:t>Část 2 – Environment</w:t>
      </w:r>
    </w:p>
    <w:p w14:paraId="7FFAABAB" w14:textId="77777777" w:rsidR="00A86C30" w:rsidRPr="00453415" w:rsidRDefault="004E4690">
      <w:pPr>
        <w:spacing w:before="193"/>
        <w:ind w:left="838" w:right="4060"/>
        <w:jc w:val="center"/>
        <w:rPr>
          <w:b/>
          <w:sz w:val="24"/>
          <w:lang w:val="cs-CZ"/>
        </w:rPr>
      </w:pPr>
      <w:r w:rsidRPr="00453415">
        <w:rPr>
          <w:b/>
          <w:sz w:val="24"/>
          <w:u w:val="thick"/>
          <w:lang w:val="cs-CZ"/>
        </w:rPr>
        <w:t>Povinnosti dodavatele</w:t>
      </w:r>
    </w:p>
    <w:p w14:paraId="4E98B9EE" w14:textId="77777777" w:rsidR="00A86C30" w:rsidRPr="00453415" w:rsidRDefault="00A86C30">
      <w:pPr>
        <w:jc w:val="center"/>
        <w:rPr>
          <w:sz w:val="24"/>
          <w:lang w:val="cs-CZ"/>
        </w:rPr>
        <w:sectPr w:rsidR="00A86C30" w:rsidRPr="00453415">
          <w:type w:val="continuous"/>
          <w:pgSz w:w="11910" w:h="16840"/>
          <w:pgMar w:top="1080" w:right="440" w:bottom="520" w:left="560" w:header="708" w:footer="708" w:gutter="0"/>
          <w:cols w:num="2" w:space="708" w:equalWidth="0">
            <w:col w:w="2879" w:space="224"/>
            <w:col w:w="7807"/>
          </w:cols>
        </w:sectPr>
      </w:pPr>
    </w:p>
    <w:p w14:paraId="5421AE36" w14:textId="77777777" w:rsidR="00A86C30" w:rsidRPr="00453415" w:rsidRDefault="004E4690">
      <w:pPr>
        <w:ind w:left="858" w:right="969"/>
        <w:jc w:val="both"/>
        <w:rPr>
          <w:lang w:val="cs-CZ"/>
        </w:rPr>
      </w:pPr>
      <w:r w:rsidRPr="00453415">
        <w:rPr>
          <w:lang w:val="cs-CZ"/>
        </w:rPr>
        <w:t xml:space="preserve">Dodavatel má při své činnosti nebo v rozsahu své působnosti povinnost předcházet vzniku odpadů, omezovat jejich množství a nebezpečné vlastnosti; odpady, jejichž vzniku nelze zabránit, musí být </w:t>
      </w:r>
      <w:proofErr w:type="gramStart"/>
      <w:r w:rsidRPr="00453415">
        <w:rPr>
          <w:lang w:val="cs-CZ"/>
        </w:rPr>
        <w:t>využity,  případně</w:t>
      </w:r>
      <w:proofErr w:type="gramEnd"/>
      <w:r w:rsidRPr="00453415">
        <w:rPr>
          <w:lang w:val="cs-CZ"/>
        </w:rPr>
        <w:t xml:space="preserve">  odstraněny způsobem, který neohrožuje lids</w:t>
      </w:r>
      <w:r w:rsidRPr="00453415">
        <w:rPr>
          <w:lang w:val="cs-CZ"/>
        </w:rPr>
        <w:t>ké  zdraví a životní prostředí a který je v souladu se zákonem č. 541/2020 Sb., o odpadech a se zvláštními právními předpisy a je v souladu s tímto</w:t>
      </w:r>
      <w:r w:rsidRPr="00453415">
        <w:rPr>
          <w:spacing w:val="-7"/>
          <w:lang w:val="cs-CZ"/>
        </w:rPr>
        <w:t xml:space="preserve"> </w:t>
      </w:r>
      <w:r w:rsidRPr="00453415">
        <w:rPr>
          <w:lang w:val="cs-CZ"/>
        </w:rPr>
        <w:t>manuálem.</w:t>
      </w:r>
    </w:p>
    <w:p w14:paraId="2B2523C9" w14:textId="77777777" w:rsidR="00A86C30" w:rsidRPr="00453415" w:rsidRDefault="004E4690">
      <w:pPr>
        <w:ind w:left="858" w:right="973"/>
        <w:jc w:val="both"/>
        <w:rPr>
          <w:lang w:val="cs-CZ"/>
        </w:rPr>
      </w:pPr>
      <w:r w:rsidRPr="00453415">
        <w:rPr>
          <w:lang w:val="cs-CZ"/>
        </w:rPr>
        <w:t>Dodavatel je povinen omezovat a předcházet znečišťování ovzduší a snižovat množství jím vypouštěný</w:t>
      </w:r>
      <w:r w:rsidRPr="00453415">
        <w:rPr>
          <w:lang w:val="cs-CZ"/>
        </w:rPr>
        <w:t>ch znečišťujících látek stanovených podle zákona č.201/2012 Sb., o ochraně ovzduší a prováděcích právních předpisů.</w:t>
      </w:r>
    </w:p>
    <w:p w14:paraId="4ADAAB83" w14:textId="77777777" w:rsidR="00A86C30" w:rsidRPr="00453415" w:rsidRDefault="004E4690">
      <w:pPr>
        <w:ind w:left="858" w:right="973"/>
        <w:jc w:val="both"/>
        <w:rPr>
          <w:lang w:val="cs-CZ"/>
        </w:rPr>
      </w:pPr>
      <w:r w:rsidRPr="00453415">
        <w:rPr>
          <w:lang w:val="cs-CZ"/>
        </w:rPr>
        <w:t>Dodavatel po povinen plnit podmínky stanovené zákonem č. 254/2001 Sb., vodní zákon, pokud se na něj vztahují.</w:t>
      </w:r>
    </w:p>
    <w:p w14:paraId="41F2A418" w14:textId="77777777" w:rsidR="00A86C30" w:rsidRPr="00453415" w:rsidRDefault="004E4690">
      <w:pPr>
        <w:ind w:left="858" w:right="973"/>
        <w:jc w:val="both"/>
        <w:rPr>
          <w:lang w:val="cs-CZ"/>
        </w:rPr>
      </w:pPr>
      <w:proofErr w:type="gramStart"/>
      <w:r w:rsidRPr="00453415">
        <w:rPr>
          <w:lang w:val="cs-CZ"/>
        </w:rPr>
        <w:t>Dodavatel  je</w:t>
      </w:r>
      <w:proofErr w:type="gramEnd"/>
      <w:r w:rsidRPr="00453415">
        <w:rPr>
          <w:lang w:val="cs-CZ"/>
        </w:rPr>
        <w:t xml:space="preserve">  povinen  dodržovat  specifické  podmínky  stanovené  stavebním  povolením  a projektovou dokumentací, a to v oblasti hluku a</w:t>
      </w:r>
      <w:r w:rsidRPr="00453415">
        <w:rPr>
          <w:spacing w:val="-11"/>
          <w:lang w:val="cs-CZ"/>
        </w:rPr>
        <w:t xml:space="preserve"> </w:t>
      </w:r>
      <w:r w:rsidRPr="00453415">
        <w:rPr>
          <w:lang w:val="cs-CZ"/>
        </w:rPr>
        <w:t>vibrací.</w:t>
      </w:r>
    </w:p>
    <w:p w14:paraId="148E0EF4" w14:textId="77777777" w:rsidR="00A86C30" w:rsidRPr="00453415" w:rsidRDefault="004E4690">
      <w:pPr>
        <w:spacing w:before="185" w:line="252" w:lineRule="exact"/>
        <w:ind w:left="858"/>
        <w:jc w:val="both"/>
        <w:rPr>
          <w:b/>
          <w:lang w:val="cs-CZ"/>
        </w:rPr>
      </w:pPr>
      <w:r w:rsidRPr="00453415">
        <w:rPr>
          <w:b/>
          <w:u w:val="thick"/>
          <w:lang w:val="cs-CZ"/>
        </w:rPr>
        <w:t>Povinnosti v oblasti nakládání s odpady</w:t>
      </w:r>
    </w:p>
    <w:p w14:paraId="28E05F23" w14:textId="77777777" w:rsidR="00A86C30" w:rsidRPr="00453415" w:rsidRDefault="004E4690">
      <w:pPr>
        <w:ind w:left="858" w:right="971"/>
        <w:jc w:val="both"/>
        <w:rPr>
          <w:lang w:val="cs-CZ"/>
        </w:rPr>
      </w:pPr>
      <w:r w:rsidRPr="00453415">
        <w:rPr>
          <w:lang w:val="cs-CZ"/>
        </w:rPr>
        <w:t>Každý dodavatel před započetím svých činností na stavbě nahlásí, jaké odpady a v jakém množství bude produkovat během své činnosti a zda bude částečně či zcela využívat systému odstraňování odpadů stanoveným zadavatelem nebo sám na svoje náklady. Pokud v h</w:t>
      </w:r>
      <w:r w:rsidRPr="00453415">
        <w:rPr>
          <w:lang w:val="cs-CZ"/>
        </w:rPr>
        <w:t>lášení uvede dodavatel nebezpečné odpady, budou součástí hlášení kopie úředních souhlasů k nakládání s nebezpečným odpadem.</w:t>
      </w:r>
    </w:p>
    <w:p w14:paraId="42AE99E8" w14:textId="77777777" w:rsidR="00A86C30" w:rsidRPr="00453415" w:rsidRDefault="004E4690">
      <w:pPr>
        <w:ind w:left="858" w:right="969"/>
        <w:jc w:val="both"/>
        <w:rPr>
          <w:lang w:val="cs-CZ"/>
        </w:rPr>
      </w:pPr>
      <w:r w:rsidRPr="00453415">
        <w:rPr>
          <w:lang w:val="cs-CZ"/>
        </w:rPr>
        <w:t>V případě, že si bude dodavatel likvidovat část nebo všechny odpady vlastním způsobem     a na vlastní náklady, dodá v nejbližší mož</w:t>
      </w:r>
      <w:r w:rsidRPr="00453415">
        <w:rPr>
          <w:lang w:val="cs-CZ"/>
        </w:rPr>
        <w:t>né době záznam o likvidaci, který bude obsahovat údaje o dodavateli, oprávněnou společnost, které byl odpad předán, množství, druh odpadu a katalogové číslo dle katalogu odpadů. Tato povinnost se vztahuje i na dodavatele produkujícího odpad, který není sou</w:t>
      </w:r>
      <w:r w:rsidRPr="00453415">
        <w:rPr>
          <w:lang w:val="cs-CZ"/>
        </w:rPr>
        <w:t>částí systému sběru separovaného odpadu stanoveným zadavatelem.</w:t>
      </w:r>
    </w:p>
    <w:p w14:paraId="3F532B1A" w14:textId="77777777" w:rsidR="00A86C30" w:rsidRPr="00453415" w:rsidRDefault="004E4690">
      <w:pPr>
        <w:ind w:left="858" w:right="969"/>
        <w:jc w:val="both"/>
        <w:rPr>
          <w:lang w:val="cs-CZ"/>
        </w:rPr>
      </w:pPr>
      <w:r w:rsidRPr="00453415">
        <w:rPr>
          <w:lang w:val="cs-CZ"/>
        </w:rPr>
        <w:t>V případě, že bude dodavatel produkovat nebezpečné odpady, zajistí sám na svoje náklady sběrné nádoby, které budou označeny katalogovým číslem nebezpečného odpadu, názvem odpadu a osobou opráv</w:t>
      </w:r>
      <w:r w:rsidRPr="00453415">
        <w:rPr>
          <w:lang w:val="cs-CZ"/>
        </w:rPr>
        <w:t xml:space="preserve">něnou jednat za dodavatele a jeho telefonního kontaktu. V případě, </w:t>
      </w:r>
      <w:proofErr w:type="gramStart"/>
      <w:r w:rsidRPr="00453415">
        <w:rPr>
          <w:lang w:val="cs-CZ"/>
        </w:rPr>
        <w:t>že  nebude</w:t>
      </w:r>
      <w:proofErr w:type="gramEnd"/>
      <w:r w:rsidRPr="00453415">
        <w:rPr>
          <w:lang w:val="cs-CZ"/>
        </w:rPr>
        <w:t xml:space="preserve">  možné  z kapacitních  důvodů  použít  sběrné  nádoby,  bude  místo  nakládání  s nebezpečnými odpady zajištěno tak, aby nemohlo dojít k nežádoucímu znehodnocení, odcizení nebo ú</w:t>
      </w:r>
      <w:r w:rsidRPr="00453415">
        <w:rPr>
          <w:lang w:val="cs-CZ"/>
        </w:rPr>
        <w:t>niku nebezpečných odpadů. Místa nakládání s nebezpečnými odpady budou vždy vybavena identifikačními listy nebezpečných</w:t>
      </w:r>
      <w:r w:rsidRPr="00453415">
        <w:rPr>
          <w:spacing w:val="-7"/>
          <w:lang w:val="cs-CZ"/>
        </w:rPr>
        <w:t xml:space="preserve"> </w:t>
      </w:r>
      <w:r w:rsidRPr="00453415">
        <w:rPr>
          <w:lang w:val="cs-CZ"/>
        </w:rPr>
        <w:t>odpadů.</w:t>
      </w:r>
    </w:p>
    <w:p w14:paraId="74A96BC5" w14:textId="77777777" w:rsidR="00A86C30" w:rsidRPr="00453415" w:rsidRDefault="004E4690">
      <w:pPr>
        <w:ind w:left="858" w:right="971"/>
        <w:jc w:val="both"/>
        <w:rPr>
          <w:lang w:val="cs-CZ"/>
        </w:rPr>
      </w:pPr>
      <w:r w:rsidRPr="00453415">
        <w:rPr>
          <w:lang w:val="cs-CZ"/>
        </w:rPr>
        <w:t>Likvidaci nebezpečných odpadů v souladu se zákonem potvrzuje příslušný dodavatel dodáním kopií evidenčních listů přepravy nebezpe</w:t>
      </w:r>
      <w:r w:rsidRPr="00453415">
        <w:rPr>
          <w:lang w:val="cs-CZ"/>
        </w:rPr>
        <w:t>čných odpadů.</w:t>
      </w:r>
    </w:p>
    <w:p w14:paraId="229850EA" w14:textId="77777777" w:rsidR="00A86C30" w:rsidRPr="00453415" w:rsidRDefault="00A86C30">
      <w:pPr>
        <w:pStyle w:val="Zkladntext"/>
        <w:spacing w:before="2"/>
        <w:rPr>
          <w:sz w:val="25"/>
          <w:lang w:val="cs-CZ"/>
        </w:rPr>
      </w:pPr>
    </w:p>
    <w:p w14:paraId="4864EDA9" w14:textId="77777777" w:rsidR="00A86C30" w:rsidRPr="00453415" w:rsidRDefault="004E4690">
      <w:pPr>
        <w:spacing w:before="90"/>
        <w:ind w:right="974"/>
        <w:jc w:val="right"/>
        <w:rPr>
          <w:rFonts w:ascii="Times New Roman"/>
          <w:sz w:val="24"/>
          <w:lang w:val="cs-CZ"/>
        </w:rPr>
      </w:pPr>
      <w:r w:rsidRPr="00453415">
        <w:rPr>
          <w:rFonts w:ascii="Times New Roman"/>
          <w:sz w:val="24"/>
          <w:lang w:val="cs-CZ"/>
        </w:rPr>
        <w:t>15</w:t>
      </w:r>
    </w:p>
    <w:p w14:paraId="62FE3F43" w14:textId="77777777" w:rsidR="00A86C30" w:rsidRPr="00453415" w:rsidRDefault="00A86C30">
      <w:pPr>
        <w:jc w:val="right"/>
        <w:rPr>
          <w:rFonts w:ascii="Times New Roman"/>
          <w:sz w:val="24"/>
          <w:lang w:val="cs-CZ"/>
        </w:rPr>
        <w:sectPr w:rsidR="00A86C30" w:rsidRPr="00453415">
          <w:type w:val="continuous"/>
          <w:pgSz w:w="11910" w:h="16840"/>
          <w:pgMar w:top="1080" w:right="440" w:bottom="520" w:left="560" w:header="708" w:footer="708" w:gutter="0"/>
          <w:cols w:space="708"/>
        </w:sectPr>
      </w:pPr>
    </w:p>
    <w:p w14:paraId="4ECDE97F" w14:textId="77777777" w:rsidR="00A86C30" w:rsidRPr="00453415" w:rsidRDefault="00A86C30">
      <w:pPr>
        <w:pStyle w:val="Zkladntext"/>
        <w:spacing w:before="10"/>
        <w:rPr>
          <w:rFonts w:ascii="Times New Roman"/>
          <w:sz w:val="15"/>
          <w:lang w:val="cs-CZ"/>
        </w:rPr>
      </w:pPr>
    </w:p>
    <w:p w14:paraId="4C838627" w14:textId="77777777" w:rsidR="00A86C30" w:rsidRPr="00453415" w:rsidRDefault="004E4690">
      <w:pPr>
        <w:spacing w:before="94"/>
        <w:ind w:left="858" w:right="969"/>
        <w:jc w:val="both"/>
        <w:rPr>
          <w:lang w:val="cs-CZ"/>
        </w:rPr>
      </w:pPr>
      <w:r w:rsidRPr="00453415">
        <w:rPr>
          <w:lang w:val="cs-CZ"/>
        </w:rPr>
        <w:t>Dodavatel je povinen produkovaný odpad třídit a umísťovat do sběrných nádob k tomu určených zadavatelem, a to v případě že si sám nezajišťuje jejich odvoz a likvidaci.</w:t>
      </w:r>
    </w:p>
    <w:p w14:paraId="6CBE57EA" w14:textId="77777777" w:rsidR="00A86C30" w:rsidRPr="00453415" w:rsidRDefault="004E4690">
      <w:pPr>
        <w:spacing w:before="183" w:line="252" w:lineRule="exact"/>
        <w:ind w:left="858"/>
        <w:jc w:val="both"/>
        <w:rPr>
          <w:b/>
          <w:lang w:val="cs-CZ"/>
        </w:rPr>
      </w:pPr>
      <w:r w:rsidRPr="00453415">
        <w:rPr>
          <w:b/>
          <w:u w:val="thick"/>
          <w:lang w:val="cs-CZ"/>
        </w:rPr>
        <w:t>Povinnosti v oblasti ochrany ovzduší</w:t>
      </w:r>
    </w:p>
    <w:p w14:paraId="5D3F8C5D" w14:textId="77777777" w:rsidR="00A86C30" w:rsidRPr="00453415" w:rsidRDefault="004E4690">
      <w:pPr>
        <w:ind w:left="858" w:right="975"/>
        <w:jc w:val="both"/>
        <w:rPr>
          <w:lang w:val="cs-CZ"/>
        </w:rPr>
      </w:pPr>
      <w:r w:rsidRPr="00453415">
        <w:rPr>
          <w:lang w:val="cs-CZ"/>
        </w:rPr>
        <w:t>Pokud bude dodav</w:t>
      </w:r>
      <w:r w:rsidRPr="00453415">
        <w:rPr>
          <w:lang w:val="cs-CZ"/>
        </w:rPr>
        <w:t>atel používat mobilní zdroje znečišťování (dopravní prostředky) je povinen na vyžádání zadavatele předložit záznamy z měření emisí a STK.</w:t>
      </w:r>
    </w:p>
    <w:p w14:paraId="69F8BC66" w14:textId="7D184B5A" w:rsidR="00A86C30" w:rsidRPr="00453415" w:rsidRDefault="004E4690">
      <w:pPr>
        <w:ind w:left="858" w:right="969"/>
        <w:jc w:val="both"/>
        <w:rPr>
          <w:lang w:val="cs-CZ"/>
        </w:rPr>
      </w:pPr>
      <w:r w:rsidRPr="00453415">
        <w:rPr>
          <w:lang w:val="cs-CZ"/>
        </w:rPr>
        <w:t>Při používání dieselagregátů bude dodavatel používat toto zařízení v souladu s provozními   a technickými podmínkami s</w:t>
      </w:r>
      <w:r w:rsidRPr="00453415">
        <w:rPr>
          <w:lang w:val="cs-CZ"/>
        </w:rPr>
        <w:t xml:space="preserve">tanovených v manuálu dieselagregátu. </w:t>
      </w:r>
      <w:r w:rsidR="00453415" w:rsidRPr="00453415">
        <w:rPr>
          <w:lang w:val="cs-CZ"/>
        </w:rPr>
        <w:t>Používání těchto</w:t>
      </w:r>
      <w:r w:rsidRPr="00453415">
        <w:rPr>
          <w:lang w:val="cs-CZ"/>
        </w:rPr>
        <w:t xml:space="preserve"> zařízení bude v souladu s povinnostmi stanovenými zákonem č. 201/2012 Sb., o ochraně ovzduší a navazující legislativou. Při havárii DA viz povinnosti v oblasti ochrany</w:t>
      </w:r>
      <w:r w:rsidRPr="00453415">
        <w:rPr>
          <w:spacing w:val="-17"/>
          <w:lang w:val="cs-CZ"/>
        </w:rPr>
        <w:t xml:space="preserve"> </w:t>
      </w:r>
      <w:r w:rsidRPr="00453415">
        <w:rPr>
          <w:lang w:val="cs-CZ"/>
        </w:rPr>
        <w:t>vody.</w:t>
      </w:r>
    </w:p>
    <w:p w14:paraId="0660957C" w14:textId="77777777" w:rsidR="00A86C30" w:rsidRPr="00453415" w:rsidRDefault="004E4690">
      <w:pPr>
        <w:spacing w:before="185" w:line="252" w:lineRule="exact"/>
        <w:ind w:left="858"/>
        <w:jc w:val="both"/>
        <w:rPr>
          <w:b/>
          <w:lang w:val="cs-CZ"/>
        </w:rPr>
      </w:pPr>
      <w:r w:rsidRPr="00453415">
        <w:rPr>
          <w:b/>
          <w:u w:val="thick"/>
          <w:lang w:val="cs-CZ"/>
        </w:rPr>
        <w:t>Povinnosti v oblasti ochran</w:t>
      </w:r>
      <w:r w:rsidRPr="00453415">
        <w:rPr>
          <w:b/>
          <w:u w:val="thick"/>
          <w:lang w:val="cs-CZ"/>
        </w:rPr>
        <w:t>y</w:t>
      </w:r>
      <w:r w:rsidRPr="00453415">
        <w:rPr>
          <w:b/>
          <w:spacing w:val="-9"/>
          <w:u w:val="thick"/>
          <w:lang w:val="cs-CZ"/>
        </w:rPr>
        <w:t xml:space="preserve"> </w:t>
      </w:r>
      <w:r w:rsidRPr="00453415">
        <w:rPr>
          <w:b/>
          <w:u w:val="thick"/>
          <w:lang w:val="cs-CZ"/>
        </w:rPr>
        <w:t>vody</w:t>
      </w:r>
    </w:p>
    <w:p w14:paraId="42537643" w14:textId="77777777" w:rsidR="00A86C30" w:rsidRPr="00453415" w:rsidRDefault="004E4690">
      <w:pPr>
        <w:ind w:left="858" w:right="969"/>
        <w:jc w:val="both"/>
        <w:rPr>
          <w:lang w:val="cs-CZ"/>
        </w:rPr>
      </w:pPr>
      <w:r w:rsidRPr="00453415">
        <w:rPr>
          <w:lang w:val="cs-CZ"/>
        </w:rPr>
        <w:t>Dodavatel nebude v objektu zadavatele používat závadné látky (nafta, motorové oleje) stanovené vodním zákonem v rozsahu: v zařízení s celkovým množstvím v něm obsažených závadných látek do 1000 l včetně nebo v přenosných, k tomu určených, obalech s celkový</w:t>
      </w:r>
      <w:r w:rsidRPr="00453415">
        <w:rPr>
          <w:lang w:val="cs-CZ"/>
        </w:rPr>
        <w:t>m množstvím v nich obsažených závadných látek do 2000 l včetně. V případě, že bude použití závadných látek nezbytné ve výše uvedeném množství, dotčený dodavatel vypracuje havarijní plán úniku závadných</w:t>
      </w:r>
      <w:r w:rsidRPr="00453415">
        <w:rPr>
          <w:spacing w:val="-3"/>
          <w:lang w:val="cs-CZ"/>
        </w:rPr>
        <w:t xml:space="preserve"> </w:t>
      </w:r>
      <w:r w:rsidRPr="00453415">
        <w:rPr>
          <w:lang w:val="cs-CZ"/>
        </w:rPr>
        <w:t>látek.</w:t>
      </w:r>
    </w:p>
    <w:p w14:paraId="16ECB55E" w14:textId="0ADAAE66" w:rsidR="00A86C30" w:rsidRPr="00453415" w:rsidRDefault="004E4690">
      <w:pPr>
        <w:ind w:left="858" w:right="969"/>
        <w:jc w:val="both"/>
        <w:rPr>
          <w:lang w:val="cs-CZ"/>
        </w:rPr>
      </w:pPr>
      <w:r w:rsidRPr="00453415">
        <w:rPr>
          <w:lang w:val="cs-CZ"/>
        </w:rPr>
        <w:t>Pokud bude dodavatel během své činnosti používa</w:t>
      </w:r>
      <w:r w:rsidRPr="00453415">
        <w:rPr>
          <w:lang w:val="cs-CZ"/>
        </w:rPr>
        <w:t xml:space="preserve">t nebo skladovat závadné látky, budou tyto činnosti zajištěny, tak aby v případě havárie nedošlo k úniku těchto látek </w:t>
      </w:r>
      <w:r w:rsidR="00453415" w:rsidRPr="00453415">
        <w:rPr>
          <w:lang w:val="cs-CZ"/>
        </w:rPr>
        <w:t>do půdy</w:t>
      </w:r>
      <w:r w:rsidRPr="00453415">
        <w:rPr>
          <w:lang w:val="cs-CZ"/>
        </w:rPr>
        <w:t xml:space="preserve"> (použití záchytných van). Dodavatel používající závadné látky bude mít k dispozici sorpční sadu pro sanaci v případě úniků nebo ú</w:t>
      </w:r>
      <w:r w:rsidRPr="00453415">
        <w:rPr>
          <w:lang w:val="cs-CZ"/>
        </w:rPr>
        <w:t xml:space="preserve">kapů závadných látek. V případě úniků nebo úkapů závadných látek </w:t>
      </w:r>
      <w:r w:rsidR="00453415" w:rsidRPr="00453415">
        <w:rPr>
          <w:lang w:val="cs-CZ"/>
        </w:rPr>
        <w:t>zajistí dodavatel sanaci</w:t>
      </w:r>
      <w:r w:rsidRPr="00453415">
        <w:rPr>
          <w:lang w:val="cs-CZ"/>
        </w:rPr>
        <w:t xml:space="preserve"> </w:t>
      </w:r>
      <w:r w:rsidR="00453415" w:rsidRPr="00453415">
        <w:rPr>
          <w:lang w:val="cs-CZ"/>
        </w:rPr>
        <w:t>a odpad</w:t>
      </w:r>
      <w:r w:rsidRPr="00453415">
        <w:rPr>
          <w:lang w:val="cs-CZ"/>
        </w:rPr>
        <w:t xml:space="preserve"> </w:t>
      </w:r>
      <w:proofErr w:type="gramStart"/>
      <w:r w:rsidRPr="00453415">
        <w:rPr>
          <w:lang w:val="cs-CZ"/>
        </w:rPr>
        <w:t>ze  sanace</w:t>
      </w:r>
      <w:proofErr w:type="gramEnd"/>
      <w:r w:rsidRPr="00453415">
        <w:rPr>
          <w:lang w:val="cs-CZ"/>
        </w:rPr>
        <w:t xml:space="preserve">  zlikviduje jako nebezpečný.  V případě havarijního úniku, tj.  do </w:t>
      </w:r>
      <w:r w:rsidR="00453415" w:rsidRPr="00453415">
        <w:rPr>
          <w:lang w:val="cs-CZ"/>
        </w:rPr>
        <w:t>vody nebo</w:t>
      </w:r>
      <w:r w:rsidRPr="00453415">
        <w:rPr>
          <w:lang w:val="cs-CZ"/>
        </w:rPr>
        <w:t xml:space="preserve"> </w:t>
      </w:r>
      <w:r w:rsidR="00453415" w:rsidRPr="00453415">
        <w:rPr>
          <w:lang w:val="cs-CZ"/>
        </w:rPr>
        <w:t xml:space="preserve">kanalizačního řádu, </w:t>
      </w:r>
      <w:proofErr w:type="gramStart"/>
      <w:r w:rsidR="00453415" w:rsidRPr="00453415">
        <w:rPr>
          <w:lang w:val="cs-CZ"/>
        </w:rPr>
        <w:t>zajistí</w:t>
      </w:r>
      <w:r w:rsidRPr="00453415">
        <w:rPr>
          <w:lang w:val="cs-CZ"/>
        </w:rPr>
        <w:t xml:space="preserve">  sanaci</w:t>
      </w:r>
      <w:proofErr w:type="gramEnd"/>
      <w:r w:rsidRPr="00453415">
        <w:rPr>
          <w:lang w:val="cs-CZ"/>
        </w:rPr>
        <w:t xml:space="preserve"> v souladu s Vodním zákonem a</w:t>
      </w:r>
      <w:r w:rsidRPr="00453415">
        <w:rPr>
          <w:lang w:val="cs-CZ"/>
        </w:rPr>
        <w:t xml:space="preserve"> informuje zástupce zadavatele o</w:t>
      </w:r>
      <w:r w:rsidRPr="00453415">
        <w:rPr>
          <w:spacing w:val="-3"/>
          <w:lang w:val="cs-CZ"/>
        </w:rPr>
        <w:t xml:space="preserve"> </w:t>
      </w:r>
      <w:r w:rsidRPr="00453415">
        <w:rPr>
          <w:lang w:val="cs-CZ"/>
        </w:rPr>
        <w:t>provedení.</w:t>
      </w:r>
    </w:p>
    <w:p w14:paraId="11F6A680" w14:textId="77777777" w:rsidR="00A86C30" w:rsidRPr="00453415" w:rsidRDefault="004E4690">
      <w:pPr>
        <w:spacing w:before="184" w:line="252" w:lineRule="exact"/>
        <w:ind w:left="858"/>
        <w:jc w:val="both"/>
        <w:rPr>
          <w:b/>
          <w:lang w:val="cs-CZ"/>
        </w:rPr>
      </w:pPr>
      <w:r w:rsidRPr="00453415">
        <w:rPr>
          <w:b/>
          <w:u w:val="thick"/>
          <w:lang w:val="cs-CZ"/>
        </w:rPr>
        <w:t>Povinnosti v oblasti nakládání s chemickými látkami</w:t>
      </w:r>
    </w:p>
    <w:p w14:paraId="3E5E3DB0" w14:textId="77777777" w:rsidR="00A86C30" w:rsidRPr="00453415" w:rsidRDefault="004E4690">
      <w:pPr>
        <w:spacing w:line="252" w:lineRule="exact"/>
        <w:ind w:left="858"/>
        <w:jc w:val="both"/>
        <w:rPr>
          <w:lang w:val="cs-CZ"/>
        </w:rPr>
      </w:pPr>
      <w:r w:rsidRPr="00453415">
        <w:rPr>
          <w:lang w:val="cs-CZ"/>
        </w:rPr>
        <w:t>Dodavatel bude nakládat s chemickými látkami v souladu se zákonem č. 350/2011 Sb.,</w:t>
      </w:r>
    </w:p>
    <w:p w14:paraId="407163D3" w14:textId="77777777" w:rsidR="00A86C30" w:rsidRPr="00453415" w:rsidRDefault="004E4690">
      <w:pPr>
        <w:spacing w:before="2"/>
        <w:ind w:left="858" w:right="970"/>
        <w:jc w:val="both"/>
        <w:rPr>
          <w:lang w:val="cs-CZ"/>
        </w:rPr>
      </w:pPr>
      <w:r w:rsidRPr="00453415">
        <w:rPr>
          <w:lang w:val="cs-CZ"/>
        </w:rPr>
        <w:t>o chemických látkách a chemických směsích a se zákonem č. 258/2000 Sb., o och</w:t>
      </w:r>
      <w:r w:rsidRPr="00453415">
        <w:rPr>
          <w:lang w:val="cs-CZ"/>
        </w:rPr>
        <w:t xml:space="preserve">raně veřejného zdraví. Používané chemické látky budou vždy v řádně označených obalech, dodavatel bude mít k dispozici bezpečnostní listy a s látkami bude nakládáno, tak jak je uvedeno v těchto listech. Prázdné obaly od chemických látek budou považovány za </w:t>
      </w:r>
      <w:r w:rsidRPr="00453415">
        <w:rPr>
          <w:lang w:val="cs-CZ"/>
        </w:rPr>
        <w:t>nebezpečný odpad a bude s tímto odpadem nakládáno, tak jak je popsáno v části povinnosti v oblasti nakládání s odpady.</w:t>
      </w:r>
    </w:p>
    <w:p w14:paraId="590F7C27" w14:textId="77777777" w:rsidR="00A86C30" w:rsidRPr="00453415" w:rsidRDefault="004E4690">
      <w:pPr>
        <w:spacing w:before="184" w:line="252" w:lineRule="exact"/>
        <w:ind w:left="858"/>
        <w:rPr>
          <w:b/>
          <w:lang w:val="cs-CZ"/>
        </w:rPr>
      </w:pPr>
      <w:r w:rsidRPr="00453415">
        <w:rPr>
          <w:rFonts w:ascii="Times New Roman" w:hAnsi="Times New Roman"/>
          <w:spacing w:val="-56"/>
          <w:u w:val="thick"/>
          <w:lang w:val="cs-CZ"/>
        </w:rPr>
        <w:t xml:space="preserve"> </w:t>
      </w:r>
      <w:r w:rsidRPr="00453415">
        <w:rPr>
          <w:b/>
          <w:u w:val="thick"/>
          <w:lang w:val="cs-CZ"/>
        </w:rPr>
        <w:t>Další ustanovení</w:t>
      </w:r>
    </w:p>
    <w:p w14:paraId="421AD097" w14:textId="77777777" w:rsidR="00A86C30" w:rsidRPr="00453415" w:rsidRDefault="004E4690">
      <w:pPr>
        <w:ind w:left="858" w:right="969"/>
        <w:jc w:val="both"/>
        <w:rPr>
          <w:lang w:val="cs-CZ"/>
        </w:rPr>
      </w:pPr>
      <w:r w:rsidRPr="00453415">
        <w:rPr>
          <w:lang w:val="cs-CZ"/>
        </w:rPr>
        <w:t xml:space="preserve">Výše uvedené povinnosti je oprávněn průběžně kontrolovat vedoucí oddělení technických služeb. V případě dodavatele, na </w:t>
      </w:r>
      <w:r w:rsidRPr="00453415">
        <w:rPr>
          <w:lang w:val="cs-CZ"/>
        </w:rPr>
        <w:t>kterého se vztahují dokumentační povinnosti z výše uvedených povinností, je dodavatel povinen ve stanovených lhůtách zpracovat a předat vedoucímu oddělení technických služeb příslušnou dokumentaci.</w:t>
      </w:r>
    </w:p>
    <w:p w14:paraId="19C10454" w14:textId="77777777" w:rsidR="00A86C30" w:rsidRPr="00453415" w:rsidRDefault="004E4690">
      <w:pPr>
        <w:ind w:left="858" w:right="970"/>
        <w:jc w:val="both"/>
        <w:rPr>
          <w:lang w:val="cs-CZ"/>
        </w:rPr>
      </w:pPr>
      <w:r w:rsidRPr="00453415">
        <w:rPr>
          <w:lang w:val="cs-CZ"/>
        </w:rPr>
        <w:t xml:space="preserve">Pokud zadavatel </w:t>
      </w:r>
      <w:proofErr w:type="gramStart"/>
      <w:r w:rsidRPr="00453415">
        <w:rPr>
          <w:lang w:val="cs-CZ"/>
        </w:rPr>
        <w:t>obdrží</w:t>
      </w:r>
      <w:proofErr w:type="gramEnd"/>
      <w:r w:rsidRPr="00453415">
        <w:rPr>
          <w:lang w:val="cs-CZ"/>
        </w:rPr>
        <w:t xml:space="preserve"> sankce od státní správy, a to za ne</w:t>
      </w:r>
      <w:r w:rsidRPr="00453415">
        <w:rPr>
          <w:lang w:val="cs-CZ"/>
        </w:rPr>
        <w:t>dodržení stanovených povinností dodavatelem, vyhrazuje si zadavatel přenesení sankce v plném rozsahu na dotčeného dodavatele. V případě, že nebude možné identifikovat dodavatele, který zapříčinil neshodu   v oblasti nakládání s odpady, bude sankce rozpočít</w:t>
      </w:r>
      <w:r w:rsidRPr="00453415">
        <w:rPr>
          <w:lang w:val="cs-CZ"/>
        </w:rPr>
        <w:t>ána mezi dodavatele produkující daný odpad na základě množství</w:t>
      </w:r>
      <w:r w:rsidRPr="00453415">
        <w:rPr>
          <w:spacing w:val="-1"/>
          <w:lang w:val="cs-CZ"/>
        </w:rPr>
        <w:t xml:space="preserve"> </w:t>
      </w:r>
      <w:r w:rsidRPr="00453415">
        <w:rPr>
          <w:lang w:val="cs-CZ"/>
        </w:rPr>
        <w:t>odpadu.</w:t>
      </w:r>
    </w:p>
    <w:p w14:paraId="1CCFCB55" w14:textId="77777777" w:rsidR="00A86C30" w:rsidRPr="00453415" w:rsidRDefault="004E4690">
      <w:pPr>
        <w:spacing w:before="1"/>
        <w:ind w:left="858" w:right="970"/>
        <w:jc w:val="both"/>
        <w:rPr>
          <w:lang w:val="cs-CZ"/>
        </w:rPr>
      </w:pPr>
      <w:r w:rsidRPr="00453415">
        <w:rPr>
          <w:lang w:val="cs-CZ"/>
        </w:rPr>
        <w:t>Dodavatel, pro kterého budou provádět na základě smlouvy činnosti další dodavatelé, se kterými nemá uzavřen smluvní vztah zadavatel, zajistí plnění povinností dodavateli stanovených tím</w:t>
      </w:r>
      <w:r w:rsidRPr="00453415">
        <w:rPr>
          <w:lang w:val="cs-CZ"/>
        </w:rPr>
        <w:t>to manuálem. V případě neshody s tímto manuálem bude za její odstranění a následky odpovědný v plném rozsahu dodavatel, který má uzavřený smluvní závazek se zadavatelem.</w:t>
      </w:r>
    </w:p>
    <w:p w14:paraId="6AB833EC" w14:textId="77777777" w:rsidR="00A86C30" w:rsidRPr="00453415" w:rsidRDefault="004E4690">
      <w:pPr>
        <w:ind w:left="858" w:right="973"/>
        <w:jc w:val="both"/>
        <w:rPr>
          <w:lang w:val="cs-CZ"/>
        </w:rPr>
      </w:pPr>
      <w:r w:rsidRPr="00453415">
        <w:rPr>
          <w:lang w:val="cs-CZ"/>
        </w:rPr>
        <w:t>Tento manuál vychází z povinností stanovených legislativou životního prostředí České r</w:t>
      </w:r>
      <w:r w:rsidRPr="00453415">
        <w:rPr>
          <w:lang w:val="cs-CZ"/>
        </w:rPr>
        <w:t xml:space="preserve">epubliky. Před započetím činností dodavatele budou s tímto manuálem seznámeny všechny osoby   pracující   </w:t>
      </w:r>
      <w:proofErr w:type="gramStart"/>
      <w:r w:rsidRPr="00453415">
        <w:rPr>
          <w:lang w:val="cs-CZ"/>
        </w:rPr>
        <w:t>pro  dodavatele</w:t>
      </w:r>
      <w:proofErr w:type="gramEnd"/>
      <w:r w:rsidRPr="00453415">
        <w:rPr>
          <w:lang w:val="cs-CZ"/>
        </w:rPr>
        <w:t xml:space="preserve">,  které  budou  provádět  činnosti   v rámci   objektu  </w:t>
      </w:r>
      <w:r w:rsidRPr="00453415">
        <w:rPr>
          <w:spacing w:val="1"/>
          <w:lang w:val="cs-CZ"/>
        </w:rPr>
        <w:t xml:space="preserve"> </w:t>
      </w:r>
      <w:r w:rsidRPr="00453415">
        <w:rPr>
          <w:lang w:val="cs-CZ"/>
        </w:rPr>
        <w:t>ÚPV.</w:t>
      </w:r>
    </w:p>
    <w:p w14:paraId="37ACDFD8" w14:textId="77777777" w:rsidR="00A86C30" w:rsidRPr="00453415" w:rsidRDefault="00A86C30">
      <w:pPr>
        <w:pStyle w:val="Zkladntext"/>
        <w:spacing w:before="2"/>
        <w:rPr>
          <w:sz w:val="25"/>
          <w:lang w:val="cs-CZ"/>
        </w:rPr>
      </w:pPr>
    </w:p>
    <w:p w14:paraId="7E1425A6" w14:textId="77777777" w:rsidR="00A86C30" w:rsidRPr="00453415" w:rsidRDefault="004E4690">
      <w:pPr>
        <w:spacing w:before="90"/>
        <w:ind w:right="974"/>
        <w:jc w:val="right"/>
        <w:rPr>
          <w:rFonts w:ascii="Times New Roman"/>
          <w:sz w:val="24"/>
          <w:lang w:val="cs-CZ"/>
        </w:rPr>
      </w:pPr>
      <w:r w:rsidRPr="00453415">
        <w:rPr>
          <w:rFonts w:ascii="Times New Roman"/>
          <w:sz w:val="24"/>
          <w:lang w:val="cs-CZ"/>
        </w:rPr>
        <w:t>16</w:t>
      </w:r>
    </w:p>
    <w:p w14:paraId="65F55CBF" w14:textId="77777777" w:rsidR="00A86C30" w:rsidRPr="00453415" w:rsidRDefault="00A86C30">
      <w:pPr>
        <w:jc w:val="right"/>
        <w:rPr>
          <w:rFonts w:ascii="Times New Roman"/>
          <w:sz w:val="24"/>
          <w:lang w:val="cs-CZ"/>
        </w:rPr>
        <w:sectPr w:rsidR="00A86C30" w:rsidRPr="00453415">
          <w:headerReference w:type="default" r:id="rId45"/>
          <w:footerReference w:type="default" r:id="rId46"/>
          <w:pgSz w:w="11910" w:h="16840"/>
          <w:pgMar w:top="1780" w:right="440" w:bottom="520" w:left="560" w:header="708" w:footer="339" w:gutter="0"/>
          <w:pgNumType w:start="26"/>
          <w:cols w:space="708"/>
        </w:sectPr>
      </w:pPr>
    </w:p>
    <w:p w14:paraId="10F3E694" w14:textId="77777777" w:rsidR="00A86C30" w:rsidRPr="00453415" w:rsidRDefault="00A86C30">
      <w:pPr>
        <w:pStyle w:val="Zkladntext"/>
        <w:spacing w:before="10"/>
        <w:rPr>
          <w:rFonts w:ascii="Times New Roman"/>
          <w:sz w:val="15"/>
          <w:lang w:val="cs-CZ"/>
        </w:rPr>
      </w:pPr>
    </w:p>
    <w:p w14:paraId="77E17169" w14:textId="77777777" w:rsidR="00A86C30" w:rsidRPr="00453415" w:rsidRDefault="004E4690">
      <w:pPr>
        <w:spacing w:before="94"/>
        <w:ind w:left="858" w:right="977"/>
        <w:rPr>
          <w:lang w:val="cs-CZ"/>
        </w:rPr>
      </w:pPr>
      <w:r w:rsidRPr="00453415">
        <w:rPr>
          <w:lang w:val="cs-CZ"/>
        </w:rPr>
        <w:t xml:space="preserve">Seznámení bude </w:t>
      </w:r>
      <w:proofErr w:type="gramStart"/>
      <w:r w:rsidRPr="00453415">
        <w:rPr>
          <w:lang w:val="cs-CZ"/>
        </w:rPr>
        <w:t>doloženo  prezenční</w:t>
      </w:r>
      <w:proofErr w:type="gramEnd"/>
      <w:r w:rsidRPr="00453415">
        <w:rPr>
          <w:lang w:val="cs-CZ"/>
        </w:rPr>
        <w:t xml:space="preserve">  listinou obsahující  seznam  všech  osob  dodavatele s jejich podpisy potvrzující se</w:t>
      </w:r>
      <w:r w:rsidRPr="00453415">
        <w:rPr>
          <w:lang w:val="cs-CZ"/>
        </w:rPr>
        <w:t>známení s tímto</w:t>
      </w:r>
      <w:r w:rsidRPr="00453415">
        <w:rPr>
          <w:spacing w:val="-5"/>
          <w:lang w:val="cs-CZ"/>
        </w:rPr>
        <w:t xml:space="preserve"> </w:t>
      </w:r>
      <w:r w:rsidRPr="00453415">
        <w:rPr>
          <w:lang w:val="cs-CZ"/>
        </w:rPr>
        <w:t>manuálem.</w:t>
      </w:r>
    </w:p>
    <w:p w14:paraId="1EC8CB72" w14:textId="77777777" w:rsidR="00A86C30" w:rsidRPr="00453415" w:rsidRDefault="00A86C30">
      <w:pPr>
        <w:pStyle w:val="Zkladntext"/>
        <w:rPr>
          <w:sz w:val="24"/>
          <w:lang w:val="cs-CZ"/>
        </w:rPr>
      </w:pPr>
    </w:p>
    <w:p w14:paraId="1831A976" w14:textId="77777777" w:rsidR="00A86C30" w:rsidRPr="00453415" w:rsidRDefault="00A86C30">
      <w:pPr>
        <w:pStyle w:val="Zkladntext"/>
        <w:rPr>
          <w:sz w:val="24"/>
          <w:lang w:val="cs-CZ"/>
        </w:rPr>
      </w:pPr>
    </w:p>
    <w:p w14:paraId="443ECD90" w14:textId="77777777" w:rsidR="00A86C30" w:rsidRPr="00453415" w:rsidRDefault="00A86C30">
      <w:pPr>
        <w:pStyle w:val="Zkladntext"/>
        <w:rPr>
          <w:sz w:val="24"/>
          <w:lang w:val="cs-CZ"/>
        </w:rPr>
      </w:pPr>
    </w:p>
    <w:p w14:paraId="3860E1E8" w14:textId="77777777" w:rsidR="00A86C30" w:rsidRPr="00453415" w:rsidRDefault="00A86C30">
      <w:pPr>
        <w:pStyle w:val="Zkladntext"/>
        <w:rPr>
          <w:sz w:val="24"/>
          <w:lang w:val="cs-CZ"/>
        </w:rPr>
      </w:pPr>
    </w:p>
    <w:p w14:paraId="77C75DE4" w14:textId="77777777" w:rsidR="00A86C30" w:rsidRPr="00453415" w:rsidRDefault="00A86C30">
      <w:pPr>
        <w:pStyle w:val="Zkladntext"/>
        <w:rPr>
          <w:sz w:val="24"/>
          <w:lang w:val="cs-CZ"/>
        </w:rPr>
      </w:pPr>
    </w:p>
    <w:p w14:paraId="3669E126" w14:textId="77777777" w:rsidR="00A86C30" w:rsidRPr="00453415" w:rsidRDefault="00A86C30">
      <w:pPr>
        <w:pStyle w:val="Zkladntext"/>
        <w:rPr>
          <w:sz w:val="24"/>
          <w:lang w:val="cs-CZ"/>
        </w:rPr>
      </w:pPr>
    </w:p>
    <w:p w14:paraId="16EF493F" w14:textId="77777777" w:rsidR="00A86C30" w:rsidRPr="00453415" w:rsidRDefault="00A86C30">
      <w:pPr>
        <w:pStyle w:val="Zkladntext"/>
        <w:rPr>
          <w:sz w:val="22"/>
          <w:lang w:val="cs-CZ"/>
        </w:rPr>
      </w:pPr>
    </w:p>
    <w:p w14:paraId="74D9B293" w14:textId="77777777" w:rsidR="00A86C30" w:rsidRPr="00453415" w:rsidRDefault="004E4690">
      <w:pPr>
        <w:ind w:right="117"/>
        <w:jc w:val="center"/>
        <w:rPr>
          <w:b/>
          <w:sz w:val="24"/>
          <w:lang w:val="cs-CZ"/>
        </w:rPr>
      </w:pPr>
      <w:r w:rsidRPr="00453415">
        <w:rPr>
          <w:b/>
          <w:sz w:val="24"/>
          <w:u w:val="thick"/>
          <w:lang w:val="cs-CZ"/>
        </w:rPr>
        <w:t>Dodatky a připomínky</w:t>
      </w:r>
      <w:r w:rsidRPr="00453415">
        <w:rPr>
          <w:b/>
          <w:sz w:val="24"/>
          <w:lang w:val="cs-CZ"/>
        </w:rPr>
        <w:t>:</w:t>
      </w:r>
    </w:p>
    <w:p w14:paraId="5EA4B68C" w14:textId="77777777" w:rsidR="00A86C30" w:rsidRPr="00453415" w:rsidRDefault="00A86C30">
      <w:pPr>
        <w:pStyle w:val="Zkladntext"/>
        <w:rPr>
          <w:b/>
          <w:lang w:val="cs-CZ"/>
        </w:rPr>
      </w:pPr>
    </w:p>
    <w:p w14:paraId="6FFC1084" w14:textId="77777777" w:rsidR="00A86C30" w:rsidRPr="00453415" w:rsidRDefault="00A86C30">
      <w:pPr>
        <w:pStyle w:val="Zkladntext"/>
        <w:spacing w:before="10"/>
        <w:rPr>
          <w:b/>
          <w:sz w:val="15"/>
          <w:lang w:val="cs-CZ"/>
        </w:rPr>
      </w:pPr>
    </w:p>
    <w:p w14:paraId="34129B3B" w14:textId="77777777" w:rsidR="00A86C30" w:rsidRPr="00453415" w:rsidRDefault="004E4690">
      <w:pPr>
        <w:tabs>
          <w:tab w:val="left" w:pos="2274"/>
        </w:tabs>
        <w:spacing w:before="93"/>
        <w:ind w:left="858"/>
        <w:rPr>
          <w:b/>
          <w:lang w:val="cs-CZ"/>
        </w:rPr>
      </w:pPr>
      <w:r w:rsidRPr="00453415">
        <w:rPr>
          <w:b/>
          <w:lang w:val="cs-CZ"/>
        </w:rPr>
        <w:t>Dodatek</w:t>
      </w:r>
      <w:r w:rsidRPr="00453415">
        <w:rPr>
          <w:b/>
          <w:spacing w:val="-1"/>
          <w:lang w:val="cs-CZ"/>
        </w:rPr>
        <w:t xml:space="preserve"> </w:t>
      </w:r>
      <w:r w:rsidRPr="00453415">
        <w:rPr>
          <w:b/>
          <w:lang w:val="cs-CZ"/>
        </w:rPr>
        <w:t>1</w:t>
      </w:r>
      <w:r w:rsidRPr="00453415">
        <w:rPr>
          <w:b/>
          <w:lang w:val="cs-CZ"/>
        </w:rPr>
        <w:tab/>
        <w:t>Práce s daty a informacemi</w:t>
      </w:r>
      <w:r w:rsidRPr="00453415">
        <w:rPr>
          <w:b/>
          <w:spacing w:val="-2"/>
          <w:lang w:val="cs-CZ"/>
        </w:rPr>
        <w:t xml:space="preserve"> </w:t>
      </w:r>
      <w:r w:rsidRPr="00453415">
        <w:rPr>
          <w:b/>
          <w:lang w:val="cs-CZ"/>
        </w:rPr>
        <w:t>ÚPV</w:t>
      </w:r>
    </w:p>
    <w:p w14:paraId="48D9E2E7" w14:textId="77777777" w:rsidR="00A86C30" w:rsidRPr="00453415" w:rsidRDefault="00A86C30">
      <w:pPr>
        <w:pStyle w:val="Zkladntext"/>
        <w:spacing w:before="10"/>
        <w:rPr>
          <w:b/>
          <w:sz w:val="21"/>
          <w:lang w:val="cs-CZ"/>
        </w:rPr>
      </w:pPr>
    </w:p>
    <w:p w14:paraId="69E281CC" w14:textId="77777777" w:rsidR="00A86C30" w:rsidRPr="00453415" w:rsidRDefault="004E4690">
      <w:pPr>
        <w:pStyle w:val="Odstavecseseznamem"/>
        <w:numPr>
          <w:ilvl w:val="0"/>
          <w:numId w:val="3"/>
        </w:numPr>
        <w:tabs>
          <w:tab w:val="left" w:pos="1567"/>
        </w:tabs>
        <w:ind w:right="969" w:hanging="360"/>
        <w:jc w:val="both"/>
        <w:rPr>
          <w:lang w:val="cs-CZ"/>
        </w:rPr>
      </w:pPr>
      <w:r w:rsidRPr="00453415">
        <w:rPr>
          <w:lang w:val="cs-CZ"/>
        </w:rPr>
        <w:t>Třetí strany, které pracují s daty a informacemi Úřadu, se musí smluvně zavázat k zabezpečení chráněných informací Úřadu. Požadavky na zabezpečení chráněných informací Úřadu se zapracovávají do textu smlouvy, jsou součástí dodatku smlouvy nebo jsou zpracov</w:t>
      </w:r>
      <w:r w:rsidRPr="00453415">
        <w:rPr>
          <w:lang w:val="cs-CZ"/>
        </w:rPr>
        <w:t>ány formou samostatné</w:t>
      </w:r>
      <w:r w:rsidRPr="00453415">
        <w:rPr>
          <w:spacing w:val="-7"/>
          <w:lang w:val="cs-CZ"/>
        </w:rPr>
        <w:t xml:space="preserve"> </w:t>
      </w:r>
      <w:r w:rsidRPr="00453415">
        <w:rPr>
          <w:lang w:val="cs-CZ"/>
        </w:rPr>
        <w:t>smlouvy.</w:t>
      </w:r>
    </w:p>
    <w:p w14:paraId="319A4CB2" w14:textId="77777777" w:rsidR="00A86C30" w:rsidRPr="00453415" w:rsidRDefault="00A86C30">
      <w:pPr>
        <w:pStyle w:val="Zkladntext"/>
        <w:rPr>
          <w:sz w:val="22"/>
          <w:lang w:val="cs-CZ"/>
        </w:rPr>
      </w:pPr>
    </w:p>
    <w:p w14:paraId="077D1D7D" w14:textId="77777777" w:rsidR="00A86C30" w:rsidRPr="00453415" w:rsidRDefault="004E4690">
      <w:pPr>
        <w:pStyle w:val="Odstavecseseznamem"/>
        <w:numPr>
          <w:ilvl w:val="0"/>
          <w:numId w:val="3"/>
        </w:numPr>
        <w:tabs>
          <w:tab w:val="left" w:pos="1567"/>
        </w:tabs>
        <w:ind w:left="1566" w:hanging="349"/>
        <w:rPr>
          <w:lang w:val="cs-CZ"/>
        </w:rPr>
      </w:pPr>
      <w:r w:rsidRPr="00453415">
        <w:rPr>
          <w:lang w:val="cs-CZ"/>
        </w:rPr>
        <w:t>Požadavky na zabezpečení chráněných informací Úřadu musí</w:t>
      </w:r>
      <w:r w:rsidRPr="00453415">
        <w:rPr>
          <w:spacing w:val="-8"/>
          <w:lang w:val="cs-CZ"/>
        </w:rPr>
        <w:t xml:space="preserve"> </w:t>
      </w:r>
      <w:r w:rsidRPr="00453415">
        <w:rPr>
          <w:lang w:val="cs-CZ"/>
        </w:rPr>
        <w:t>obsahovat:</w:t>
      </w:r>
    </w:p>
    <w:p w14:paraId="65E0E933" w14:textId="77777777" w:rsidR="00A86C30" w:rsidRPr="00453415" w:rsidRDefault="004E4690">
      <w:pPr>
        <w:pStyle w:val="Odstavecseseznamem"/>
        <w:numPr>
          <w:ilvl w:val="1"/>
          <w:numId w:val="3"/>
        </w:numPr>
        <w:tabs>
          <w:tab w:val="left" w:pos="2274"/>
          <w:tab w:val="left" w:pos="2275"/>
        </w:tabs>
        <w:spacing w:before="2" w:line="252" w:lineRule="exact"/>
        <w:ind w:hanging="709"/>
        <w:rPr>
          <w:lang w:val="cs-CZ"/>
        </w:rPr>
      </w:pPr>
      <w:r w:rsidRPr="00453415">
        <w:rPr>
          <w:lang w:val="cs-CZ"/>
        </w:rPr>
        <w:t>ujednání o mlčenlivosti třetí strany a zaměstnanců třetí</w:t>
      </w:r>
      <w:r w:rsidRPr="00453415">
        <w:rPr>
          <w:spacing w:val="-9"/>
          <w:lang w:val="cs-CZ"/>
        </w:rPr>
        <w:t xml:space="preserve"> </w:t>
      </w:r>
      <w:r w:rsidRPr="00453415">
        <w:rPr>
          <w:lang w:val="cs-CZ"/>
        </w:rPr>
        <w:t>strany,</w:t>
      </w:r>
    </w:p>
    <w:p w14:paraId="005F2A7D" w14:textId="77777777" w:rsidR="00A86C30" w:rsidRPr="00453415" w:rsidRDefault="004E4690">
      <w:pPr>
        <w:pStyle w:val="Odstavecseseznamem"/>
        <w:numPr>
          <w:ilvl w:val="1"/>
          <w:numId w:val="3"/>
        </w:numPr>
        <w:tabs>
          <w:tab w:val="left" w:pos="2274"/>
          <w:tab w:val="left" w:pos="2275"/>
        </w:tabs>
        <w:spacing w:line="252" w:lineRule="exact"/>
        <w:ind w:hanging="709"/>
        <w:rPr>
          <w:lang w:val="cs-CZ"/>
        </w:rPr>
      </w:pPr>
      <w:r w:rsidRPr="00453415">
        <w:rPr>
          <w:lang w:val="cs-CZ"/>
        </w:rPr>
        <w:t>vymezení povoleného přístupu třetí</w:t>
      </w:r>
      <w:r w:rsidRPr="00453415">
        <w:rPr>
          <w:spacing w:val="-3"/>
          <w:lang w:val="cs-CZ"/>
        </w:rPr>
        <w:t xml:space="preserve"> </w:t>
      </w:r>
      <w:r w:rsidRPr="00453415">
        <w:rPr>
          <w:lang w:val="cs-CZ"/>
        </w:rPr>
        <w:t>strany,</w:t>
      </w:r>
    </w:p>
    <w:p w14:paraId="5DEDB288" w14:textId="77777777" w:rsidR="00A86C30" w:rsidRPr="00453415" w:rsidRDefault="004E4690">
      <w:pPr>
        <w:pStyle w:val="Odstavecseseznamem"/>
        <w:numPr>
          <w:ilvl w:val="1"/>
          <w:numId w:val="3"/>
        </w:numPr>
        <w:tabs>
          <w:tab w:val="left" w:pos="2274"/>
          <w:tab w:val="left" w:pos="2275"/>
        </w:tabs>
        <w:spacing w:before="1" w:line="252" w:lineRule="exact"/>
        <w:ind w:hanging="709"/>
        <w:rPr>
          <w:lang w:val="cs-CZ"/>
        </w:rPr>
      </w:pPr>
      <w:r w:rsidRPr="00453415">
        <w:rPr>
          <w:lang w:val="cs-CZ"/>
        </w:rPr>
        <w:t>ujednání o řízení přístupu třetí strany a jejich</w:t>
      </w:r>
      <w:r w:rsidRPr="00453415">
        <w:rPr>
          <w:spacing w:val="-4"/>
          <w:lang w:val="cs-CZ"/>
        </w:rPr>
        <w:t xml:space="preserve"> </w:t>
      </w:r>
      <w:r w:rsidRPr="00453415">
        <w:rPr>
          <w:lang w:val="cs-CZ"/>
        </w:rPr>
        <w:t>osob,</w:t>
      </w:r>
    </w:p>
    <w:p w14:paraId="02E7034C" w14:textId="77777777" w:rsidR="00A86C30" w:rsidRPr="00453415" w:rsidRDefault="004E4690">
      <w:pPr>
        <w:pStyle w:val="Odstavecseseznamem"/>
        <w:numPr>
          <w:ilvl w:val="1"/>
          <w:numId w:val="3"/>
        </w:numPr>
        <w:tabs>
          <w:tab w:val="left" w:pos="2274"/>
          <w:tab w:val="left" w:pos="2275"/>
        </w:tabs>
        <w:spacing w:line="252" w:lineRule="exact"/>
        <w:ind w:hanging="709"/>
        <w:rPr>
          <w:lang w:val="cs-CZ"/>
        </w:rPr>
      </w:pPr>
      <w:r w:rsidRPr="00453415">
        <w:rPr>
          <w:lang w:val="cs-CZ"/>
        </w:rPr>
        <w:t>odpovědnosti třetí strany a jejich</w:t>
      </w:r>
      <w:r w:rsidRPr="00453415">
        <w:rPr>
          <w:spacing w:val="-8"/>
          <w:lang w:val="cs-CZ"/>
        </w:rPr>
        <w:t xml:space="preserve"> </w:t>
      </w:r>
      <w:r w:rsidRPr="00453415">
        <w:rPr>
          <w:lang w:val="cs-CZ"/>
        </w:rPr>
        <w:t>osob,</w:t>
      </w:r>
    </w:p>
    <w:p w14:paraId="73762E15" w14:textId="77777777" w:rsidR="00A86C30" w:rsidRPr="00453415" w:rsidRDefault="004E4690">
      <w:pPr>
        <w:pStyle w:val="Odstavecseseznamem"/>
        <w:numPr>
          <w:ilvl w:val="1"/>
          <w:numId w:val="3"/>
        </w:numPr>
        <w:tabs>
          <w:tab w:val="left" w:pos="2274"/>
          <w:tab w:val="left" w:pos="2275"/>
        </w:tabs>
        <w:spacing w:line="252" w:lineRule="exact"/>
        <w:ind w:hanging="709"/>
        <w:rPr>
          <w:lang w:val="cs-CZ"/>
        </w:rPr>
      </w:pPr>
      <w:r w:rsidRPr="00453415">
        <w:rPr>
          <w:lang w:val="cs-CZ"/>
        </w:rPr>
        <w:t>povinnost proškolení osob třetí</w:t>
      </w:r>
      <w:r w:rsidRPr="00453415">
        <w:rPr>
          <w:spacing w:val="2"/>
          <w:lang w:val="cs-CZ"/>
        </w:rPr>
        <w:t xml:space="preserve"> </w:t>
      </w:r>
      <w:r w:rsidRPr="00453415">
        <w:rPr>
          <w:lang w:val="cs-CZ"/>
        </w:rPr>
        <w:t>strany,</w:t>
      </w:r>
    </w:p>
    <w:p w14:paraId="17D2D3AB" w14:textId="77777777" w:rsidR="00A86C30" w:rsidRPr="00453415" w:rsidRDefault="004E4690">
      <w:pPr>
        <w:pStyle w:val="Odstavecseseznamem"/>
        <w:numPr>
          <w:ilvl w:val="1"/>
          <w:numId w:val="3"/>
        </w:numPr>
        <w:tabs>
          <w:tab w:val="left" w:pos="2274"/>
          <w:tab w:val="left" w:pos="2275"/>
        </w:tabs>
        <w:spacing w:before="2" w:line="252" w:lineRule="exact"/>
        <w:ind w:hanging="709"/>
        <w:rPr>
          <w:lang w:val="cs-CZ"/>
        </w:rPr>
      </w:pPr>
      <w:r w:rsidRPr="00453415">
        <w:rPr>
          <w:lang w:val="cs-CZ"/>
        </w:rPr>
        <w:t>ujednání o závazku třetí strany řídit se vyjmenovanými</w:t>
      </w:r>
      <w:r w:rsidRPr="00453415">
        <w:rPr>
          <w:spacing w:val="-12"/>
          <w:lang w:val="cs-CZ"/>
        </w:rPr>
        <w:t xml:space="preserve"> </w:t>
      </w:r>
      <w:r w:rsidRPr="00453415">
        <w:rPr>
          <w:lang w:val="cs-CZ"/>
        </w:rPr>
        <w:t>předpisy,</w:t>
      </w:r>
    </w:p>
    <w:p w14:paraId="0E0F113B" w14:textId="77777777" w:rsidR="00A86C30" w:rsidRPr="00453415" w:rsidRDefault="004E4690">
      <w:pPr>
        <w:pStyle w:val="Odstavecseseznamem"/>
        <w:numPr>
          <w:ilvl w:val="1"/>
          <w:numId w:val="3"/>
        </w:numPr>
        <w:tabs>
          <w:tab w:val="left" w:pos="2274"/>
          <w:tab w:val="left" w:pos="2275"/>
        </w:tabs>
        <w:spacing w:line="252" w:lineRule="exact"/>
        <w:ind w:hanging="709"/>
        <w:rPr>
          <w:lang w:val="cs-CZ"/>
        </w:rPr>
      </w:pPr>
      <w:r w:rsidRPr="00453415">
        <w:rPr>
          <w:lang w:val="cs-CZ"/>
        </w:rPr>
        <w:t>procedury pro hlášení a vyšetřování bezpečnostních</w:t>
      </w:r>
      <w:r w:rsidRPr="00453415">
        <w:rPr>
          <w:spacing w:val="-9"/>
          <w:lang w:val="cs-CZ"/>
        </w:rPr>
        <w:t xml:space="preserve"> </w:t>
      </w:r>
      <w:r w:rsidRPr="00453415">
        <w:rPr>
          <w:lang w:val="cs-CZ"/>
        </w:rPr>
        <w:t>incidentů,</w:t>
      </w:r>
    </w:p>
    <w:p w14:paraId="7314AA32" w14:textId="77777777" w:rsidR="00A86C30" w:rsidRPr="00453415" w:rsidRDefault="004E4690">
      <w:pPr>
        <w:pStyle w:val="Odstavecseseznamem"/>
        <w:numPr>
          <w:ilvl w:val="1"/>
          <w:numId w:val="3"/>
        </w:numPr>
        <w:tabs>
          <w:tab w:val="left" w:pos="2274"/>
          <w:tab w:val="left" w:pos="2275"/>
        </w:tabs>
        <w:spacing w:before="1" w:line="253" w:lineRule="exact"/>
        <w:ind w:hanging="709"/>
        <w:rPr>
          <w:lang w:val="cs-CZ"/>
        </w:rPr>
      </w:pPr>
      <w:r w:rsidRPr="00453415">
        <w:rPr>
          <w:lang w:val="cs-CZ"/>
        </w:rPr>
        <w:t>údaje o zapojených subdodavatelích třetí strany a jejich</w:t>
      </w:r>
      <w:r w:rsidRPr="00453415">
        <w:rPr>
          <w:spacing w:val="-8"/>
          <w:lang w:val="cs-CZ"/>
        </w:rPr>
        <w:t xml:space="preserve"> </w:t>
      </w:r>
      <w:r w:rsidRPr="00453415">
        <w:rPr>
          <w:lang w:val="cs-CZ"/>
        </w:rPr>
        <w:t>povinnostech,</w:t>
      </w:r>
    </w:p>
    <w:p w14:paraId="7AD22EFB" w14:textId="77777777" w:rsidR="00A86C30" w:rsidRPr="00453415" w:rsidRDefault="004E4690">
      <w:pPr>
        <w:pStyle w:val="Odstavecseseznamem"/>
        <w:numPr>
          <w:ilvl w:val="1"/>
          <w:numId w:val="3"/>
        </w:numPr>
        <w:tabs>
          <w:tab w:val="left" w:pos="2274"/>
          <w:tab w:val="left" w:pos="2275"/>
        </w:tabs>
        <w:spacing w:line="252" w:lineRule="exact"/>
        <w:ind w:hanging="709"/>
        <w:rPr>
          <w:lang w:val="cs-CZ"/>
        </w:rPr>
      </w:pPr>
      <w:r w:rsidRPr="00453415">
        <w:rPr>
          <w:lang w:val="cs-CZ"/>
        </w:rPr>
        <w:t>vymezení práva o ochraně duševního</w:t>
      </w:r>
      <w:r w:rsidRPr="00453415">
        <w:rPr>
          <w:spacing w:val="-2"/>
          <w:lang w:val="cs-CZ"/>
        </w:rPr>
        <w:t xml:space="preserve"> </w:t>
      </w:r>
      <w:r w:rsidRPr="00453415">
        <w:rPr>
          <w:lang w:val="cs-CZ"/>
        </w:rPr>
        <w:t>vlastnictví,</w:t>
      </w:r>
    </w:p>
    <w:p w14:paraId="6C6145E5" w14:textId="77777777" w:rsidR="00A86C30" w:rsidRPr="00453415" w:rsidRDefault="004E4690">
      <w:pPr>
        <w:pStyle w:val="Odstavecseseznamem"/>
        <w:numPr>
          <w:ilvl w:val="1"/>
          <w:numId w:val="3"/>
        </w:numPr>
        <w:tabs>
          <w:tab w:val="left" w:pos="2274"/>
          <w:tab w:val="left" w:pos="2275"/>
          <w:tab w:val="left" w:pos="3420"/>
          <w:tab w:val="left" w:pos="4173"/>
          <w:tab w:val="left" w:pos="4970"/>
          <w:tab w:val="left" w:pos="5552"/>
          <w:tab w:val="left" w:pos="7459"/>
          <w:tab w:val="left" w:pos="7977"/>
          <w:tab w:val="left" w:pos="8913"/>
        </w:tabs>
        <w:ind w:right="976"/>
        <w:rPr>
          <w:lang w:val="cs-CZ"/>
        </w:rPr>
      </w:pPr>
      <w:r w:rsidRPr="00453415">
        <w:rPr>
          <w:lang w:val="cs-CZ"/>
        </w:rPr>
        <w:t>vymezení</w:t>
      </w:r>
      <w:r w:rsidRPr="00453415">
        <w:rPr>
          <w:lang w:val="cs-CZ"/>
        </w:rPr>
        <w:tab/>
        <w:t>práva</w:t>
      </w:r>
      <w:r w:rsidRPr="00453415">
        <w:rPr>
          <w:lang w:val="cs-CZ"/>
        </w:rPr>
        <w:tab/>
        <w:t>auditu</w:t>
      </w:r>
      <w:r w:rsidRPr="00453415">
        <w:rPr>
          <w:lang w:val="cs-CZ"/>
        </w:rPr>
        <w:tab/>
        <w:t>třetí</w:t>
      </w:r>
      <w:r w:rsidRPr="00453415">
        <w:rPr>
          <w:lang w:val="cs-CZ"/>
        </w:rPr>
        <w:tab/>
        <w:t>strany</w:t>
      </w:r>
      <w:proofErr w:type="gramStart"/>
      <w:r w:rsidRPr="00453415">
        <w:rPr>
          <w:lang w:val="cs-CZ"/>
        </w:rPr>
        <w:t xml:space="preserve">  </w:t>
      </w:r>
      <w:r w:rsidRPr="00453415">
        <w:rPr>
          <w:spacing w:val="11"/>
          <w:lang w:val="cs-CZ"/>
        </w:rPr>
        <w:t xml:space="preserve"> </w:t>
      </w:r>
      <w:r w:rsidRPr="00453415">
        <w:rPr>
          <w:lang w:val="cs-CZ"/>
        </w:rPr>
        <w:t>(</w:t>
      </w:r>
      <w:proofErr w:type="gramEnd"/>
      <w:r w:rsidRPr="00453415">
        <w:rPr>
          <w:lang w:val="cs-CZ"/>
        </w:rPr>
        <w:t>zejména</w:t>
      </w:r>
      <w:r w:rsidRPr="00453415">
        <w:rPr>
          <w:lang w:val="cs-CZ"/>
        </w:rPr>
        <w:tab/>
        <w:t>pro</w:t>
      </w:r>
      <w:r w:rsidRPr="00453415">
        <w:rPr>
          <w:lang w:val="cs-CZ"/>
        </w:rPr>
        <w:tab/>
        <w:t>potřeby</w:t>
      </w:r>
      <w:r w:rsidRPr="00453415">
        <w:rPr>
          <w:lang w:val="cs-CZ"/>
        </w:rPr>
        <w:tab/>
      </w:r>
      <w:r w:rsidRPr="00453415">
        <w:rPr>
          <w:spacing w:val="-3"/>
          <w:lang w:val="cs-CZ"/>
        </w:rPr>
        <w:t xml:space="preserve">organizací </w:t>
      </w:r>
      <w:r w:rsidRPr="00453415">
        <w:rPr>
          <w:lang w:val="cs-CZ"/>
        </w:rPr>
        <w:t>provádějících audit v</w:t>
      </w:r>
      <w:r w:rsidRPr="00453415">
        <w:rPr>
          <w:spacing w:val="-4"/>
          <w:lang w:val="cs-CZ"/>
        </w:rPr>
        <w:t xml:space="preserve"> </w:t>
      </w:r>
      <w:r w:rsidRPr="00453415">
        <w:rPr>
          <w:lang w:val="cs-CZ"/>
        </w:rPr>
        <w:t>Úřadu).</w:t>
      </w:r>
    </w:p>
    <w:p w14:paraId="6AC365FD" w14:textId="77777777" w:rsidR="00A86C30" w:rsidRPr="00453415" w:rsidRDefault="00A86C30">
      <w:pPr>
        <w:pStyle w:val="Zkladntext"/>
        <w:spacing w:before="1"/>
        <w:rPr>
          <w:sz w:val="22"/>
          <w:lang w:val="cs-CZ"/>
        </w:rPr>
      </w:pPr>
    </w:p>
    <w:p w14:paraId="652C883B" w14:textId="77777777" w:rsidR="00A86C30" w:rsidRPr="00453415" w:rsidRDefault="004E4690">
      <w:pPr>
        <w:pStyle w:val="Odstavecseseznamem"/>
        <w:numPr>
          <w:ilvl w:val="0"/>
          <w:numId w:val="3"/>
        </w:numPr>
        <w:tabs>
          <w:tab w:val="left" w:pos="1567"/>
        </w:tabs>
        <w:spacing w:line="278" w:lineRule="auto"/>
        <w:ind w:right="1348" w:hanging="360"/>
        <w:rPr>
          <w:lang w:val="cs-CZ"/>
        </w:rPr>
      </w:pPr>
      <w:r w:rsidRPr="00453415">
        <w:rPr>
          <w:lang w:val="cs-CZ"/>
        </w:rPr>
        <w:t>Odpovědná osoba Úřadu za plnění smlou</w:t>
      </w:r>
      <w:r w:rsidRPr="00453415">
        <w:rPr>
          <w:lang w:val="cs-CZ"/>
        </w:rPr>
        <w:t>vy je povinna zkontrolovat plnění bodu 2 v průběhu</w:t>
      </w:r>
      <w:r w:rsidRPr="00453415">
        <w:rPr>
          <w:spacing w:val="-2"/>
          <w:lang w:val="cs-CZ"/>
        </w:rPr>
        <w:t xml:space="preserve"> </w:t>
      </w:r>
      <w:r w:rsidRPr="00453415">
        <w:rPr>
          <w:lang w:val="cs-CZ"/>
        </w:rPr>
        <w:t>realizace.</w:t>
      </w:r>
    </w:p>
    <w:p w14:paraId="787319CB" w14:textId="77777777" w:rsidR="00A86C30" w:rsidRPr="00453415" w:rsidRDefault="00A86C30">
      <w:pPr>
        <w:pStyle w:val="Zkladntext"/>
        <w:rPr>
          <w:sz w:val="24"/>
          <w:lang w:val="cs-CZ"/>
        </w:rPr>
      </w:pPr>
    </w:p>
    <w:p w14:paraId="72B18332" w14:textId="77777777" w:rsidR="00A86C30" w:rsidRPr="00453415" w:rsidRDefault="00A86C30">
      <w:pPr>
        <w:pStyle w:val="Zkladntext"/>
        <w:rPr>
          <w:sz w:val="24"/>
          <w:lang w:val="cs-CZ"/>
        </w:rPr>
      </w:pPr>
    </w:p>
    <w:p w14:paraId="1F02F826" w14:textId="77777777" w:rsidR="00A86C30" w:rsidRPr="00453415" w:rsidRDefault="00A86C30">
      <w:pPr>
        <w:pStyle w:val="Zkladntext"/>
        <w:rPr>
          <w:sz w:val="24"/>
          <w:lang w:val="cs-CZ"/>
        </w:rPr>
      </w:pPr>
    </w:p>
    <w:p w14:paraId="4FF67B55" w14:textId="77777777" w:rsidR="00A86C30" w:rsidRPr="00453415" w:rsidRDefault="00A86C30">
      <w:pPr>
        <w:pStyle w:val="Zkladntext"/>
        <w:rPr>
          <w:sz w:val="24"/>
          <w:lang w:val="cs-CZ"/>
        </w:rPr>
      </w:pPr>
    </w:p>
    <w:p w14:paraId="3DE64831" w14:textId="77777777" w:rsidR="00A86C30" w:rsidRPr="00453415" w:rsidRDefault="00A86C30">
      <w:pPr>
        <w:pStyle w:val="Zkladntext"/>
        <w:rPr>
          <w:sz w:val="24"/>
          <w:lang w:val="cs-CZ"/>
        </w:rPr>
      </w:pPr>
    </w:p>
    <w:p w14:paraId="466C513F" w14:textId="77777777" w:rsidR="00A86C30" w:rsidRPr="00453415" w:rsidRDefault="00A86C30">
      <w:pPr>
        <w:pStyle w:val="Zkladntext"/>
        <w:rPr>
          <w:sz w:val="24"/>
          <w:lang w:val="cs-CZ"/>
        </w:rPr>
      </w:pPr>
    </w:p>
    <w:p w14:paraId="4475C8BC" w14:textId="77777777" w:rsidR="00A86C30" w:rsidRPr="00453415" w:rsidRDefault="00A86C30">
      <w:pPr>
        <w:pStyle w:val="Zkladntext"/>
        <w:rPr>
          <w:sz w:val="24"/>
          <w:lang w:val="cs-CZ"/>
        </w:rPr>
      </w:pPr>
    </w:p>
    <w:p w14:paraId="75A2AEE2" w14:textId="77777777" w:rsidR="00A86C30" w:rsidRPr="00453415" w:rsidRDefault="00A86C30">
      <w:pPr>
        <w:pStyle w:val="Zkladntext"/>
        <w:rPr>
          <w:sz w:val="24"/>
          <w:lang w:val="cs-CZ"/>
        </w:rPr>
      </w:pPr>
    </w:p>
    <w:p w14:paraId="7D1C0517" w14:textId="77777777" w:rsidR="00A86C30" w:rsidRPr="00453415" w:rsidRDefault="00A86C30">
      <w:pPr>
        <w:pStyle w:val="Zkladntext"/>
        <w:rPr>
          <w:sz w:val="24"/>
          <w:lang w:val="cs-CZ"/>
        </w:rPr>
      </w:pPr>
    </w:p>
    <w:p w14:paraId="36FC4043" w14:textId="77777777" w:rsidR="00A86C30" w:rsidRPr="00453415" w:rsidRDefault="00A86C30">
      <w:pPr>
        <w:pStyle w:val="Zkladntext"/>
        <w:rPr>
          <w:sz w:val="24"/>
          <w:lang w:val="cs-CZ"/>
        </w:rPr>
      </w:pPr>
    </w:p>
    <w:p w14:paraId="063A1C64" w14:textId="77777777" w:rsidR="00A86C30" w:rsidRPr="00453415" w:rsidRDefault="00A86C30">
      <w:pPr>
        <w:pStyle w:val="Zkladntext"/>
        <w:spacing w:before="1"/>
        <w:rPr>
          <w:sz w:val="21"/>
          <w:lang w:val="cs-CZ"/>
        </w:rPr>
      </w:pPr>
    </w:p>
    <w:p w14:paraId="7E5FD7D4" w14:textId="77777777" w:rsidR="00A86C30" w:rsidRPr="00453415" w:rsidRDefault="004E4690">
      <w:pPr>
        <w:ind w:left="858" w:right="1852"/>
        <w:rPr>
          <w:b/>
          <w:lang w:val="cs-CZ"/>
        </w:rPr>
      </w:pPr>
      <w:r w:rsidRPr="00453415">
        <w:rPr>
          <w:b/>
          <w:lang w:val="cs-CZ"/>
        </w:rPr>
        <w:t>Dodavatel se svým podpisem se zavazuje ke stanoveným povinnostem tohoto manuálu.</w:t>
      </w:r>
    </w:p>
    <w:p w14:paraId="3DE7E65D" w14:textId="77777777" w:rsidR="00A86C30" w:rsidRPr="00453415" w:rsidRDefault="00A86C30">
      <w:pPr>
        <w:pStyle w:val="Zkladntext"/>
        <w:rPr>
          <w:b/>
          <w:sz w:val="24"/>
          <w:lang w:val="cs-CZ"/>
        </w:rPr>
      </w:pPr>
    </w:p>
    <w:p w14:paraId="047D4B7D" w14:textId="77777777" w:rsidR="00A86C30" w:rsidRPr="00453415" w:rsidRDefault="00A86C30">
      <w:pPr>
        <w:pStyle w:val="Zkladntext"/>
        <w:spacing w:before="9"/>
        <w:rPr>
          <w:b/>
          <w:sz w:val="19"/>
          <w:lang w:val="cs-CZ"/>
        </w:rPr>
      </w:pPr>
    </w:p>
    <w:p w14:paraId="55C5BBBF" w14:textId="77777777" w:rsidR="00A86C30" w:rsidRPr="00453415" w:rsidRDefault="004E4690">
      <w:pPr>
        <w:spacing w:before="1"/>
        <w:ind w:right="113"/>
        <w:jc w:val="center"/>
        <w:rPr>
          <w:b/>
          <w:lang w:val="cs-CZ"/>
        </w:rPr>
      </w:pPr>
      <w:r w:rsidRPr="00453415">
        <w:rPr>
          <w:rFonts w:ascii="Times New Roman" w:hAnsi="Times New Roman"/>
          <w:spacing w:val="-56"/>
          <w:u w:val="thick"/>
          <w:lang w:val="cs-CZ"/>
        </w:rPr>
        <w:t xml:space="preserve"> </w:t>
      </w:r>
      <w:r w:rsidRPr="00453415">
        <w:rPr>
          <w:b/>
          <w:u w:val="thick"/>
          <w:lang w:val="cs-CZ"/>
        </w:rPr>
        <w:t>Prezenční listina</w:t>
      </w:r>
    </w:p>
    <w:p w14:paraId="1DC07737" w14:textId="77777777" w:rsidR="00A86C30" w:rsidRPr="00453415" w:rsidRDefault="00A86C30">
      <w:pPr>
        <w:pStyle w:val="Zkladntext"/>
        <w:spacing w:before="3"/>
        <w:rPr>
          <w:b/>
          <w:sz w:val="27"/>
          <w:lang w:val="cs-CZ"/>
        </w:rPr>
      </w:pPr>
    </w:p>
    <w:p w14:paraId="7BAA30E0" w14:textId="77777777" w:rsidR="00A86C30" w:rsidRPr="00453415" w:rsidRDefault="004E4690">
      <w:pPr>
        <w:spacing w:before="90"/>
        <w:ind w:right="974"/>
        <w:jc w:val="right"/>
        <w:rPr>
          <w:rFonts w:ascii="Times New Roman"/>
          <w:sz w:val="24"/>
          <w:lang w:val="cs-CZ"/>
        </w:rPr>
      </w:pPr>
      <w:r w:rsidRPr="00453415">
        <w:rPr>
          <w:rFonts w:ascii="Times New Roman"/>
          <w:sz w:val="24"/>
          <w:lang w:val="cs-CZ"/>
        </w:rPr>
        <w:t>17</w:t>
      </w:r>
    </w:p>
    <w:p w14:paraId="4B21EE8C" w14:textId="77777777" w:rsidR="00A86C30" w:rsidRPr="00453415" w:rsidRDefault="00A86C30">
      <w:pPr>
        <w:jc w:val="right"/>
        <w:rPr>
          <w:rFonts w:ascii="Times New Roman"/>
          <w:sz w:val="24"/>
          <w:lang w:val="cs-CZ"/>
        </w:rPr>
        <w:sectPr w:rsidR="00A86C30" w:rsidRPr="00453415">
          <w:headerReference w:type="default" r:id="rId47"/>
          <w:footerReference w:type="default" r:id="rId48"/>
          <w:pgSz w:w="11910" w:h="16840"/>
          <w:pgMar w:top="1780" w:right="440" w:bottom="520" w:left="560" w:header="708" w:footer="339" w:gutter="0"/>
          <w:pgNumType w:start="27"/>
          <w:cols w:space="708"/>
        </w:sectPr>
      </w:pPr>
    </w:p>
    <w:p w14:paraId="6FC93D5C" w14:textId="77777777" w:rsidR="00A86C30" w:rsidRPr="00453415" w:rsidRDefault="00A86C30">
      <w:pPr>
        <w:pStyle w:val="Zkladntext"/>
        <w:rPr>
          <w:rFonts w:ascii="Times New Roman"/>
          <w:lang w:val="cs-CZ"/>
        </w:rPr>
      </w:pPr>
    </w:p>
    <w:p w14:paraId="1643DDB9" w14:textId="77777777" w:rsidR="00A86C30" w:rsidRPr="00453415" w:rsidRDefault="00A86C30">
      <w:pPr>
        <w:pStyle w:val="Zkladntext"/>
        <w:rPr>
          <w:rFonts w:ascii="Times New Roman"/>
          <w:lang w:val="cs-CZ"/>
        </w:rPr>
      </w:pPr>
    </w:p>
    <w:p w14:paraId="449DB9E1" w14:textId="77777777" w:rsidR="00A86C30" w:rsidRPr="00453415" w:rsidRDefault="00A86C30">
      <w:pPr>
        <w:pStyle w:val="Zkladntext"/>
        <w:spacing w:before="8"/>
        <w:rPr>
          <w:rFonts w:ascii="Times New Roman"/>
          <w:sz w:val="19"/>
          <w:lang w:val="cs-CZ"/>
        </w:rPr>
      </w:pPr>
    </w:p>
    <w:p w14:paraId="71F0C500" w14:textId="77777777" w:rsidR="00A86C30" w:rsidRPr="00453415" w:rsidRDefault="004E4690">
      <w:pPr>
        <w:spacing w:before="94"/>
        <w:ind w:left="858"/>
        <w:rPr>
          <w:lang w:val="cs-CZ"/>
        </w:rPr>
      </w:pPr>
      <w:r w:rsidRPr="00453415">
        <w:rPr>
          <w:lang w:val="cs-CZ"/>
        </w:rPr>
        <w:t>Pro zakázku:</w:t>
      </w:r>
    </w:p>
    <w:p w14:paraId="3CC29027" w14:textId="77777777" w:rsidR="00A86C30" w:rsidRPr="00453415" w:rsidRDefault="00A86C30">
      <w:pPr>
        <w:pStyle w:val="Zkladntext"/>
        <w:rPr>
          <w:sz w:val="22"/>
          <w:lang w:val="cs-CZ"/>
        </w:rPr>
      </w:pPr>
    </w:p>
    <w:p w14:paraId="0F210B74" w14:textId="77777777" w:rsidR="00A86C30" w:rsidRPr="00453415" w:rsidRDefault="004E4690">
      <w:pPr>
        <w:ind w:left="858"/>
        <w:rPr>
          <w:lang w:val="cs-CZ"/>
        </w:rPr>
      </w:pPr>
      <w:r w:rsidRPr="00453415">
        <w:rPr>
          <w:lang w:val="cs-CZ"/>
        </w:rPr>
        <w:t>Podpisem v této listině stvrzuji, že jsem seznámen s manuálem pro dodavatele.</w:t>
      </w:r>
    </w:p>
    <w:p w14:paraId="01C1081C" w14:textId="77777777" w:rsidR="00A86C30" w:rsidRPr="00453415" w:rsidRDefault="00A86C30">
      <w:pPr>
        <w:pStyle w:val="Zkladntext"/>
        <w:spacing w:before="11"/>
        <w:rPr>
          <w:sz w:val="19"/>
          <w:lang w:val="cs-CZ"/>
        </w:rPr>
      </w:pP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2302"/>
        <w:gridCol w:w="2304"/>
        <w:gridCol w:w="2302"/>
      </w:tblGrid>
      <w:tr w:rsidR="00A86C30" w:rsidRPr="00453415" w14:paraId="6D5F6A69" w14:textId="77777777">
        <w:trPr>
          <w:trHeight w:val="253"/>
        </w:trPr>
        <w:tc>
          <w:tcPr>
            <w:tcW w:w="2304" w:type="dxa"/>
          </w:tcPr>
          <w:p w14:paraId="6560B8AA" w14:textId="77777777" w:rsidR="00A86C30" w:rsidRPr="00453415" w:rsidRDefault="004E4690">
            <w:pPr>
              <w:pStyle w:val="TableParagraph"/>
              <w:spacing w:before="2" w:line="232" w:lineRule="exact"/>
              <w:ind w:left="108"/>
              <w:rPr>
                <w:lang w:val="cs-CZ"/>
              </w:rPr>
            </w:pPr>
            <w:r w:rsidRPr="00453415">
              <w:rPr>
                <w:lang w:val="cs-CZ"/>
              </w:rPr>
              <w:t>Jméno a příjmení</w:t>
            </w:r>
          </w:p>
        </w:tc>
        <w:tc>
          <w:tcPr>
            <w:tcW w:w="2302" w:type="dxa"/>
          </w:tcPr>
          <w:p w14:paraId="4A994F31" w14:textId="77777777" w:rsidR="00A86C30" w:rsidRPr="00453415" w:rsidRDefault="004E4690">
            <w:pPr>
              <w:pStyle w:val="TableParagraph"/>
              <w:spacing w:before="2" w:line="232" w:lineRule="exact"/>
              <w:ind w:left="105"/>
              <w:rPr>
                <w:lang w:val="cs-CZ"/>
              </w:rPr>
            </w:pPr>
            <w:r w:rsidRPr="00453415">
              <w:rPr>
                <w:lang w:val="cs-CZ"/>
              </w:rPr>
              <w:t>Název společnosti</w:t>
            </w:r>
          </w:p>
        </w:tc>
        <w:tc>
          <w:tcPr>
            <w:tcW w:w="2304" w:type="dxa"/>
          </w:tcPr>
          <w:p w14:paraId="767FD7D3" w14:textId="77777777" w:rsidR="00A86C30" w:rsidRPr="00453415" w:rsidRDefault="004E4690">
            <w:pPr>
              <w:pStyle w:val="TableParagraph"/>
              <w:spacing w:before="2" w:line="232" w:lineRule="exact"/>
              <w:ind w:left="108"/>
              <w:rPr>
                <w:lang w:val="cs-CZ"/>
              </w:rPr>
            </w:pPr>
            <w:r w:rsidRPr="00453415">
              <w:rPr>
                <w:lang w:val="cs-CZ"/>
              </w:rPr>
              <w:t>datum</w:t>
            </w:r>
          </w:p>
        </w:tc>
        <w:tc>
          <w:tcPr>
            <w:tcW w:w="2302" w:type="dxa"/>
          </w:tcPr>
          <w:p w14:paraId="2187AF5E" w14:textId="77777777" w:rsidR="00A86C30" w:rsidRPr="00453415" w:rsidRDefault="004E4690">
            <w:pPr>
              <w:pStyle w:val="TableParagraph"/>
              <w:spacing w:before="2" w:line="232" w:lineRule="exact"/>
              <w:ind w:left="108"/>
              <w:rPr>
                <w:lang w:val="cs-CZ"/>
              </w:rPr>
            </w:pPr>
            <w:r w:rsidRPr="00453415">
              <w:rPr>
                <w:lang w:val="cs-CZ"/>
              </w:rPr>
              <w:t>podpis</w:t>
            </w:r>
          </w:p>
        </w:tc>
      </w:tr>
      <w:tr w:rsidR="00A86C30" w:rsidRPr="00453415" w14:paraId="4D3C2878" w14:textId="77777777">
        <w:trPr>
          <w:trHeight w:val="275"/>
        </w:trPr>
        <w:tc>
          <w:tcPr>
            <w:tcW w:w="2304" w:type="dxa"/>
          </w:tcPr>
          <w:p w14:paraId="00822001" w14:textId="77777777" w:rsidR="00A86C30" w:rsidRPr="00453415" w:rsidRDefault="00A86C30">
            <w:pPr>
              <w:pStyle w:val="TableParagraph"/>
              <w:rPr>
                <w:rFonts w:ascii="Times New Roman"/>
                <w:sz w:val="20"/>
                <w:lang w:val="cs-CZ"/>
              </w:rPr>
            </w:pPr>
          </w:p>
        </w:tc>
        <w:tc>
          <w:tcPr>
            <w:tcW w:w="2302" w:type="dxa"/>
          </w:tcPr>
          <w:p w14:paraId="1B128289" w14:textId="77777777" w:rsidR="00A86C30" w:rsidRPr="00453415" w:rsidRDefault="00A86C30">
            <w:pPr>
              <w:pStyle w:val="TableParagraph"/>
              <w:rPr>
                <w:rFonts w:ascii="Times New Roman"/>
                <w:sz w:val="20"/>
                <w:lang w:val="cs-CZ"/>
              </w:rPr>
            </w:pPr>
          </w:p>
        </w:tc>
        <w:tc>
          <w:tcPr>
            <w:tcW w:w="2304" w:type="dxa"/>
          </w:tcPr>
          <w:p w14:paraId="30266FC7" w14:textId="77777777" w:rsidR="00A86C30" w:rsidRPr="00453415" w:rsidRDefault="00A86C30">
            <w:pPr>
              <w:pStyle w:val="TableParagraph"/>
              <w:rPr>
                <w:rFonts w:ascii="Times New Roman"/>
                <w:sz w:val="20"/>
                <w:lang w:val="cs-CZ"/>
              </w:rPr>
            </w:pPr>
          </w:p>
        </w:tc>
        <w:tc>
          <w:tcPr>
            <w:tcW w:w="2302" w:type="dxa"/>
          </w:tcPr>
          <w:p w14:paraId="4D9AF880" w14:textId="77777777" w:rsidR="00A86C30" w:rsidRPr="00453415" w:rsidRDefault="00A86C30">
            <w:pPr>
              <w:pStyle w:val="TableParagraph"/>
              <w:rPr>
                <w:rFonts w:ascii="Times New Roman"/>
                <w:sz w:val="20"/>
                <w:lang w:val="cs-CZ"/>
              </w:rPr>
            </w:pPr>
          </w:p>
        </w:tc>
      </w:tr>
      <w:tr w:rsidR="00A86C30" w:rsidRPr="00453415" w14:paraId="43F47907" w14:textId="77777777">
        <w:trPr>
          <w:trHeight w:val="275"/>
        </w:trPr>
        <w:tc>
          <w:tcPr>
            <w:tcW w:w="2304" w:type="dxa"/>
          </w:tcPr>
          <w:p w14:paraId="17E95D36" w14:textId="77777777" w:rsidR="00A86C30" w:rsidRPr="00453415" w:rsidRDefault="00A86C30">
            <w:pPr>
              <w:pStyle w:val="TableParagraph"/>
              <w:rPr>
                <w:rFonts w:ascii="Times New Roman"/>
                <w:sz w:val="20"/>
                <w:lang w:val="cs-CZ"/>
              </w:rPr>
            </w:pPr>
          </w:p>
        </w:tc>
        <w:tc>
          <w:tcPr>
            <w:tcW w:w="2302" w:type="dxa"/>
          </w:tcPr>
          <w:p w14:paraId="6EA99D62" w14:textId="77777777" w:rsidR="00A86C30" w:rsidRPr="00453415" w:rsidRDefault="00A86C30">
            <w:pPr>
              <w:pStyle w:val="TableParagraph"/>
              <w:rPr>
                <w:rFonts w:ascii="Times New Roman"/>
                <w:sz w:val="20"/>
                <w:lang w:val="cs-CZ"/>
              </w:rPr>
            </w:pPr>
          </w:p>
        </w:tc>
        <w:tc>
          <w:tcPr>
            <w:tcW w:w="2304" w:type="dxa"/>
          </w:tcPr>
          <w:p w14:paraId="7C079E5A" w14:textId="77777777" w:rsidR="00A86C30" w:rsidRPr="00453415" w:rsidRDefault="00A86C30">
            <w:pPr>
              <w:pStyle w:val="TableParagraph"/>
              <w:rPr>
                <w:rFonts w:ascii="Times New Roman"/>
                <w:sz w:val="20"/>
                <w:lang w:val="cs-CZ"/>
              </w:rPr>
            </w:pPr>
          </w:p>
        </w:tc>
        <w:tc>
          <w:tcPr>
            <w:tcW w:w="2302" w:type="dxa"/>
          </w:tcPr>
          <w:p w14:paraId="4B52D64F" w14:textId="77777777" w:rsidR="00A86C30" w:rsidRPr="00453415" w:rsidRDefault="00A86C30">
            <w:pPr>
              <w:pStyle w:val="TableParagraph"/>
              <w:rPr>
                <w:rFonts w:ascii="Times New Roman"/>
                <w:sz w:val="20"/>
                <w:lang w:val="cs-CZ"/>
              </w:rPr>
            </w:pPr>
          </w:p>
        </w:tc>
      </w:tr>
      <w:tr w:rsidR="00A86C30" w:rsidRPr="00453415" w14:paraId="0B8C39AC" w14:textId="77777777">
        <w:trPr>
          <w:trHeight w:val="275"/>
        </w:trPr>
        <w:tc>
          <w:tcPr>
            <w:tcW w:w="2304" w:type="dxa"/>
          </w:tcPr>
          <w:p w14:paraId="14D3E3B4" w14:textId="77777777" w:rsidR="00A86C30" w:rsidRPr="00453415" w:rsidRDefault="00A86C30">
            <w:pPr>
              <w:pStyle w:val="TableParagraph"/>
              <w:rPr>
                <w:rFonts w:ascii="Times New Roman"/>
                <w:sz w:val="20"/>
                <w:lang w:val="cs-CZ"/>
              </w:rPr>
            </w:pPr>
          </w:p>
        </w:tc>
        <w:tc>
          <w:tcPr>
            <w:tcW w:w="2302" w:type="dxa"/>
          </w:tcPr>
          <w:p w14:paraId="1FD321EC" w14:textId="77777777" w:rsidR="00A86C30" w:rsidRPr="00453415" w:rsidRDefault="00A86C30">
            <w:pPr>
              <w:pStyle w:val="TableParagraph"/>
              <w:rPr>
                <w:rFonts w:ascii="Times New Roman"/>
                <w:sz w:val="20"/>
                <w:lang w:val="cs-CZ"/>
              </w:rPr>
            </w:pPr>
          </w:p>
        </w:tc>
        <w:tc>
          <w:tcPr>
            <w:tcW w:w="2304" w:type="dxa"/>
          </w:tcPr>
          <w:p w14:paraId="01C910B0" w14:textId="77777777" w:rsidR="00A86C30" w:rsidRPr="00453415" w:rsidRDefault="00A86C30">
            <w:pPr>
              <w:pStyle w:val="TableParagraph"/>
              <w:rPr>
                <w:rFonts w:ascii="Times New Roman"/>
                <w:sz w:val="20"/>
                <w:lang w:val="cs-CZ"/>
              </w:rPr>
            </w:pPr>
          </w:p>
        </w:tc>
        <w:tc>
          <w:tcPr>
            <w:tcW w:w="2302" w:type="dxa"/>
          </w:tcPr>
          <w:p w14:paraId="1991DB06" w14:textId="77777777" w:rsidR="00A86C30" w:rsidRPr="00453415" w:rsidRDefault="00A86C30">
            <w:pPr>
              <w:pStyle w:val="TableParagraph"/>
              <w:rPr>
                <w:rFonts w:ascii="Times New Roman"/>
                <w:sz w:val="20"/>
                <w:lang w:val="cs-CZ"/>
              </w:rPr>
            </w:pPr>
          </w:p>
        </w:tc>
      </w:tr>
      <w:tr w:rsidR="00A86C30" w:rsidRPr="00453415" w14:paraId="6BB89294" w14:textId="77777777">
        <w:trPr>
          <w:trHeight w:val="277"/>
        </w:trPr>
        <w:tc>
          <w:tcPr>
            <w:tcW w:w="2304" w:type="dxa"/>
          </w:tcPr>
          <w:p w14:paraId="1D8D205A" w14:textId="77777777" w:rsidR="00A86C30" w:rsidRPr="00453415" w:rsidRDefault="00A86C30">
            <w:pPr>
              <w:pStyle w:val="TableParagraph"/>
              <w:rPr>
                <w:rFonts w:ascii="Times New Roman"/>
                <w:sz w:val="20"/>
                <w:lang w:val="cs-CZ"/>
              </w:rPr>
            </w:pPr>
          </w:p>
        </w:tc>
        <w:tc>
          <w:tcPr>
            <w:tcW w:w="2302" w:type="dxa"/>
          </w:tcPr>
          <w:p w14:paraId="4A1EDE42" w14:textId="77777777" w:rsidR="00A86C30" w:rsidRPr="00453415" w:rsidRDefault="00A86C30">
            <w:pPr>
              <w:pStyle w:val="TableParagraph"/>
              <w:rPr>
                <w:rFonts w:ascii="Times New Roman"/>
                <w:sz w:val="20"/>
                <w:lang w:val="cs-CZ"/>
              </w:rPr>
            </w:pPr>
          </w:p>
        </w:tc>
        <w:tc>
          <w:tcPr>
            <w:tcW w:w="2304" w:type="dxa"/>
          </w:tcPr>
          <w:p w14:paraId="1D416158" w14:textId="77777777" w:rsidR="00A86C30" w:rsidRPr="00453415" w:rsidRDefault="00A86C30">
            <w:pPr>
              <w:pStyle w:val="TableParagraph"/>
              <w:rPr>
                <w:rFonts w:ascii="Times New Roman"/>
                <w:sz w:val="20"/>
                <w:lang w:val="cs-CZ"/>
              </w:rPr>
            </w:pPr>
          </w:p>
        </w:tc>
        <w:tc>
          <w:tcPr>
            <w:tcW w:w="2302" w:type="dxa"/>
          </w:tcPr>
          <w:p w14:paraId="70403EDD" w14:textId="77777777" w:rsidR="00A86C30" w:rsidRPr="00453415" w:rsidRDefault="00A86C30">
            <w:pPr>
              <w:pStyle w:val="TableParagraph"/>
              <w:rPr>
                <w:rFonts w:ascii="Times New Roman"/>
                <w:sz w:val="20"/>
                <w:lang w:val="cs-CZ"/>
              </w:rPr>
            </w:pPr>
          </w:p>
        </w:tc>
      </w:tr>
      <w:tr w:rsidR="00A86C30" w:rsidRPr="00453415" w14:paraId="25E7A209" w14:textId="77777777">
        <w:trPr>
          <w:trHeight w:val="275"/>
        </w:trPr>
        <w:tc>
          <w:tcPr>
            <w:tcW w:w="2304" w:type="dxa"/>
          </w:tcPr>
          <w:p w14:paraId="22DC1FFE" w14:textId="77777777" w:rsidR="00A86C30" w:rsidRPr="00453415" w:rsidRDefault="00A86C30">
            <w:pPr>
              <w:pStyle w:val="TableParagraph"/>
              <w:rPr>
                <w:rFonts w:ascii="Times New Roman"/>
                <w:sz w:val="20"/>
                <w:lang w:val="cs-CZ"/>
              </w:rPr>
            </w:pPr>
          </w:p>
        </w:tc>
        <w:tc>
          <w:tcPr>
            <w:tcW w:w="2302" w:type="dxa"/>
          </w:tcPr>
          <w:p w14:paraId="71C42039" w14:textId="77777777" w:rsidR="00A86C30" w:rsidRPr="00453415" w:rsidRDefault="00A86C30">
            <w:pPr>
              <w:pStyle w:val="TableParagraph"/>
              <w:rPr>
                <w:rFonts w:ascii="Times New Roman"/>
                <w:sz w:val="20"/>
                <w:lang w:val="cs-CZ"/>
              </w:rPr>
            </w:pPr>
          </w:p>
        </w:tc>
        <w:tc>
          <w:tcPr>
            <w:tcW w:w="2304" w:type="dxa"/>
          </w:tcPr>
          <w:p w14:paraId="0C151974" w14:textId="77777777" w:rsidR="00A86C30" w:rsidRPr="00453415" w:rsidRDefault="00A86C30">
            <w:pPr>
              <w:pStyle w:val="TableParagraph"/>
              <w:rPr>
                <w:rFonts w:ascii="Times New Roman"/>
                <w:sz w:val="20"/>
                <w:lang w:val="cs-CZ"/>
              </w:rPr>
            </w:pPr>
          </w:p>
        </w:tc>
        <w:tc>
          <w:tcPr>
            <w:tcW w:w="2302" w:type="dxa"/>
          </w:tcPr>
          <w:p w14:paraId="207E3C9A" w14:textId="77777777" w:rsidR="00A86C30" w:rsidRPr="00453415" w:rsidRDefault="00A86C30">
            <w:pPr>
              <w:pStyle w:val="TableParagraph"/>
              <w:rPr>
                <w:rFonts w:ascii="Times New Roman"/>
                <w:sz w:val="20"/>
                <w:lang w:val="cs-CZ"/>
              </w:rPr>
            </w:pPr>
          </w:p>
        </w:tc>
      </w:tr>
      <w:tr w:rsidR="00A86C30" w:rsidRPr="00453415" w14:paraId="4A4FB6BF" w14:textId="77777777">
        <w:trPr>
          <w:trHeight w:val="275"/>
        </w:trPr>
        <w:tc>
          <w:tcPr>
            <w:tcW w:w="2304" w:type="dxa"/>
          </w:tcPr>
          <w:p w14:paraId="423FEEB0" w14:textId="77777777" w:rsidR="00A86C30" w:rsidRPr="00453415" w:rsidRDefault="00A86C30">
            <w:pPr>
              <w:pStyle w:val="TableParagraph"/>
              <w:rPr>
                <w:rFonts w:ascii="Times New Roman"/>
                <w:sz w:val="20"/>
                <w:lang w:val="cs-CZ"/>
              </w:rPr>
            </w:pPr>
          </w:p>
        </w:tc>
        <w:tc>
          <w:tcPr>
            <w:tcW w:w="2302" w:type="dxa"/>
          </w:tcPr>
          <w:p w14:paraId="29B4B15A" w14:textId="77777777" w:rsidR="00A86C30" w:rsidRPr="00453415" w:rsidRDefault="00A86C30">
            <w:pPr>
              <w:pStyle w:val="TableParagraph"/>
              <w:rPr>
                <w:rFonts w:ascii="Times New Roman"/>
                <w:sz w:val="20"/>
                <w:lang w:val="cs-CZ"/>
              </w:rPr>
            </w:pPr>
          </w:p>
        </w:tc>
        <w:tc>
          <w:tcPr>
            <w:tcW w:w="2304" w:type="dxa"/>
          </w:tcPr>
          <w:p w14:paraId="14049441" w14:textId="77777777" w:rsidR="00A86C30" w:rsidRPr="00453415" w:rsidRDefault="00A86C30">
            <w:pPr>
              <w:pStyle w:val="TableParagraph"/>
              <w:rPr>
                <w:rFonts w:ascii="Times New Roman"/>
                <w:sz w:val="20"/>
                <w:lang w:val="cs-CZ"/>
              </w:rPr>
            </w:pPr>
          </w:p>
        </w:tc>
        <w:tc>
          <w:tcPr>
            <w:tcW w:w="2302" w:type="dxa"/>
          </w:tcPr>
          <w:p w14:paraId="0EB82AD4" w14:textId="77777777" w:rsidR="00A86C30" w:rsidRPr="00453415" w:rsidRDefault="00A86C30">
            <w:pPr>
              <w:pStyle w:val="TableParagraph"/>
              <w:rPr>
                <w:rFonts w:ascii="Times New Roman"/>
                <w:sz w:val="20"/>
                <w:lang w:val="cs-CZ"/>
              </w:rPr>
            </w:pPr>
          </w:p>
        </w:tc>
      </w:tr>
      <w:tr w:rsidR="00A86C30" w:rsidRPr="00453415" w14:paraId="40117C39" w14:textId="77777777">
        <w:trPr>
          <w:trHeight w:val="276"/>
        </w:trPr>
        <w:tc>
          <w:tcPr>
            <w:tcW w:w="2304" w:type="dxa"/>
          </w:tcPr>
          <w:p w14:paraId="6F228BE9" w14:textId="77777777" w:rsidR="00A86C30" w:rsidRPr="00453415" w:rsidRDefault="00A86C30">
            <w:pPr>
              <w:pStyle w:val="TableParagraph"/>
              <w:rPr>
                <w:rFonts w:ascii="Times New Roman"/>
                <w:sz w:val="20"/>
                <w:lang w:val="cs-CZ"/>
              </w:rPr>
            </w:pPr>
          </w:p>
        </w:tc>
        <w:tc>
          <w:tcPr>
            <w:tcW w:w="2302" w:type="dxa"/>
          </w:tcPr>
          <w:p w14:paraId="1B5E5146" w14:textId="77777777" w:rsidR="00A86C30" w:rsidRPr="00453415" w:rsidRDefault="00A86C30">
            <w:pPr>
              <w:pStyle w:val="TableParagraph"/>
              <w:rPr>
                <w:rFonts w:ascii="Times New Roman"/>
                <w:sz w:val="20"/>
                <w:lang w:val="cs-CZ"/>
              </w:rPr>
            </w:pPr>
          </w:p>
        </w:tc>
        <w:tc>
          <w:tcPr>
            <w:tcW w:w="2304" w:type="dxa"/>
          </w:tcPr>
          <w:p w14:paraId="0C60A600" w14:textId="77777777" w:rsidR="00A86C30" w:rsidRPr="00453415" w:rsidRDefault="00A86C30">
            <w:pPr>
              <w:pStyle w:val="TableParagraph"/>
              <w:rPr>
                <w:rFonts w:ascii="Times New Roman"/>
                <w:sz w:val="20"/>
                <w:lang w:val="cs-CZ"/>
              </w:rPr>
            </w:pPr>
          </w:p>
        </w:tc>
        <w:tc>
          <w:tcPr>
            <w:tcW w:w="2302" w:type="dxa"/>
          </w:tcPr>
          <w:p w14:paraId="72CD10FC" w14:textId="77777777" w:rsidR="00A86C30" w:rsidRPr="00453415" w:rsidRDefault="00A86C30">
            <w:pPr>
              <w:pStyle w:val="TableParagraph"/>
              <w:rPr>
                <w:rFonts w:ascii="Times New Roman"/>
                <w:sz w:val="20"/>
                <w:lang w:val="cs-CZ"/>
              </w:rPr>
            </w:pPr>
          </w:p>
        </w:tc>
      </w:tr>
      <w:tr w:rsidR="00A86C30" w:rsidRPr="00453415" w14:paraId="7BD584A6" w14:textId="77777777">
        <w:trPr>
          <w:trHeight w:val="275"/>
        </w:trPr>
        <w:tc>
          <w:tcPr>
            <w:tcW w:w="2304" w:type="dxa"/>
          </w:tcPr>
          <w:p w14:paraId="79D7671A" w14:textId="77777777" w:rsidR="00A86C30" w:rsidRPr="00453415" w:rsidRDefault="00A86C30">
            <w:pPr>
              <w:pStyle w:val="TableParagraph"/>
              <w:rPr>
                <w:rFonts w:ascii="Times New Roman"/>
                <w:sz w:val="20"/>
                <w:lang w:val="cs-CZ"/>
              </w:rPr>
            </w:pPr>
          </w:p>
        </w:tc>
        <w:tc>
          <w:tcPr>
            <w:tcW w:w="2302" w:type="dxa"/>
          </w:tcPr>
          <w:p w14:paraId="579B4CD3" w14:textId="77777777" w:rsidR="00A86C30" w:rsidRPr="00453415" w:rsidRDefault="00A86C30">
            <w:pPr>
              <w:pStyle w:val="TableParagraph"/>
              <w:rPr>
                <w:rFonts w:ascii="Times New Roman"/>
                <w:sz w:val="20"/>
                <w:lang w:val="cs-CZ"/>
              </w:rPr>
            </w:pPr>
          </w:p>
        </w:tc>
        <w:tc>
          <w:tcPr>
            <w:tcW w:w="2304" w:type="dxa"/>
          </w:tcPr>
          <w:p w14:paraId="7BDF2892" w14:textId="77777777" w:rsidR="00A86C30" w:rsidRPr="00453415" w:rsidRDefault="00A86C30">
            <w:pPr>
              <w:pStyle w:val="TableParagraph"/>
              <w:rPr>
                <w:rFonts w:ascii="Times New Roman"/>
                <w:sz w:val="20"/>
                <w:lang w:val="cs-CZ"/>
              </w:rPr>
            </w:pPr>
          </w:p>
        </w:tc>
        <w:tc>
          <w:tcPr>
            <w:tcW w:w="2302" w:type="dxa"/>
          </w:tcPr>
          <w:p w14:paraId="3B2454C9" w14:textId="77777777" w:rsidR="00A86C30" w:rsidRPr="00453415" w:rsidRDefault="00A86C30">
            <w:pPr>
              <w:pStyle w:val="TableParagraph"/>
              <w:rPr>
                <w:rFonts w:ascii="Times New Roman"/>
                <w:sz w:val="20"/>
                <w:lang w:val="cs-CZ"/>
              </w:rPr>
            </w:pPr>
          </w:p>
        </w:tc>
      </w:tr>
      <w:tr w:rsidR="00A86C30" w:rsidRPr="00453415" w14:paraId="7363AB17" w14:textId="77777777">
        <w:trPr>
          <w:trHeight w:val="275"/>
        </w:trPr>
        <w:tc>
          <w:tcPr>
            <w:tcW w:w="2304" w:type="dxa"/>
          </w:tcPr>
          <w:p w14:paraId="494EC825" w14:textId="77777777" w:rsidR="00A86C30" w:rsidRPr="00453415" w:rsidRDefault="00A86C30">
            <w:pPr>
              <w:pStyle w:val="TableParagraph"/>
              <w:rPr>
                <w:rFonts w:ascii="Times New Roman"/>
                <w:sz w:val="20"/>
                <w:lang w:val="cs-CZ"/>
              </w:rPr>
            </w:pPr>
          </w:p>
        </w:tc>
        <w:tc>
          <w:tcPr>
            <w:tcW w:w="2302" w:type="dxa"/>
          </w:tcPr>
          <w:p w14:paraId="6E610662" w14:textId="77777777" w:rsidR="00A86C30" w:rsidRPr="00453415" w:rsidRDefault="00A86C30">
            <w:pPr>
              <w:pStyle w:val="TableParagraph"/>
              <w:rPr>
                <w:rFonts w:ascii="Times New Roman"/>
                <w:sz w:val="20"/>
                <w:lang w:val="cs-CZ"/>
              </w:rPr>
            </w:pPr>
          </w:p>
        </w:tc>
        <w:tc>
          <w:tcPr>
            <w:tcW w:w="2304" w:type="dxa"/>
          </w:tcPr>
          <w:p w14:paraId="1B3EE0BB" w14:textId="77777777" w:rsidR="00A86C30" w:rsidRPr="00453415" w:rsidRDefault="00A86C30">
            <w:pPr>
              <w:pStyle w:val="TableParagraph"/>
              <w:rPr>
                <w:rFonts w:ascii="Times New Roman"/>
                <w:sz w:val="20"/>
                <w:lang w:val="cs-CZ"/>
              </w:rPr>
            </w:pPr>
          </w:p>
        </w:tc>
        <w:tc>
          <w:tcPr>
            <w:tcW w:w="2302" w:type="dxa"/>
          </w:tcPr>
          <w:p w14:paraId="5640149D" w14:textId="77777777" w:rsidR="00A86C30" w:rsidRPr="00453415" w:rsidRDefault="00A86C30">
            <w:pPr>
              <w:pStyle w:val="TableParagraph"/>
              <w:rPr>
                <w:rFonts w:ascii="Times New Roman"/>
                <w:sz w:val="20"/>
                <w:lang w:val="cs-CZ"/>
              </w:rPr>
            </w:pPr>
          </w:p>
        </w:tc>
      </w:tr>
      <w:tr w:rsidR="00A86C30" w:rsidRPr="00453415" w14:paraId="4A6419D1" w14:textId="77777777">
        <w:trPr>
          <w:trHeight w:val="278"/>
        </w:trPr>
        <w:tc>
          <w:tcPr>
            <w:tcW w:w="2304" w:type="dxa"/>
          </w:tcPr>
          <w:p w14:paraId="51A78C50" w14:textId="77777777" w:rsidR="00A86C30" w:rsidRPr="00453415" w:rsidRDefault="00A86C30">
            <w:pPr>
              <w:pStyle w:val="TableParagraph"/>
              <w:rPr>
                <w:rFonts w:ascii="Times New Roman"/>
                <w:sz w:val="20"/>
                <w:lang w:val="cs-CZ"/>
              </w:rPr>
            </w:pPr>
          </w:p>
        </w:tc>
        <w:tc>
          <w:tcPr>
            <w:tcW w:w="2302" w:type="dxa"/>
          </w:tcPr>
          <w:p w14:paraId="23BEB5C0" w14:textId="77777777" w:rsidR="00A86C30" w:rsidRPr="00453415" w:rsidRDefault="00A86C30">
            <w:pPr>
              <w:pStyle w:val="TableParagraph"/>
              <w:rPr>
                <w:rFonts w:ascii="Times New Roman"/>
                <w:sz w:val="20"/>
                <w:lang w:val="cs-CZ"/>
              </w:rPr>
            </w:pPr>
          </w:p>
        </w:tc>
        <w:tc>
          <w:tcPr>
            <w:tcW w:w="2304" w:type="dxa"/>
          </w:tcPr>
          <w:p w14:paraId="664F54AC" w14:textId="77777777" w:rsidR="00A86C30" w:rsidRPr="00453415" w:rsidRDefault="00A86C30">
            <w:pPr>
              <w:pStyle w:val="TableParagraph"/>
              <w:rPr>
                <w:rFonts w:ascii="Times New Roman"/>
                <w:sz w:val="20"/>
                <w:lang w:val="cs-CZ"/>
              </w:rPr>
            </w:pPr>
          </w:p>
        </w:tc>
        <w:tc>
          <w:tcPr>
            <w:tcW w:w="2302" w:type="dxa"/>
          </w:tcPr>
          <w:p w14:paraId="0C704718" w14:textId="77777777" w:rsidR="00A86C30" w:rsidRPr="00453415" w:rsidRDefault="00A86C30">
            <w:pPr>
              <w:pStyle w:val="TableParagraph"/>
              <w:rPr>
                <w:rFonts w:ascii="Times New Roman"/>
                <w:sz w:val="20"/>
                <w:lang w:val="cs-CZ"/>
              </w:rPr>
            </w:pPr>
          </w:p>
        </w:tc>
      </w:tr>
      <w:tr w:rsidR="00A86C30" w:rsidRPr="00453415" w14:paraId="19082BE4" w14:textId="77777777">
        <w:trPr>
          <w:trHeight w:val="275"/>
        </w:trPr>
        <w:tc>
          <w:tcPr>
            <w:tcW w:w="2304" w:type="dxa"/>
          </w:tcPr>
          <w:p w14:paraId="7D3F464E" w14:textId="77777777" w:rsidR="00A86C30" w:rsidRPr="00453415" w:rsidRDefault="00A86C30">
            <w:pPr>
              <w:pStyle w:val="TableParagraph"/>
              <w:rPr>
                <w:rFonts w:ascii="Times New Roman"/>
                <w:sz w:val="20"/>
                <w:lang w:val="cs-CZ"/>
              </w:rPr>
            </w:pPr>
          </w:p>
        </w:tc>
        <w:tc>
          <w:tcPr>
            <w:tcW w:w="2302" w:type="dxa"/>
          </w:tcPr>
          <w:p w14:paraId="7F79274D" w14:textId="77777777" w:rsidR="00A86C30" w:rsidRPr="00453415" w:rsidRDefault="00A86C30">
            <w:pPr>
              <w:pStyle w:val="TableParagraph"/>
              <w:rPr>
                <w:rFonts w:ascii="Times New Roman"/>
                <w:sz w:val="20"/>
                <w:lang w:val="cs-CZ"/>
              </w:rPr>
            </w:pPr>
          </w:p>
        </w:tc>
        <w:tc>
          <w:tcPr>
            <w:tcW w:w="2304" w:type="dxa"/>
          </w:tcPr>
          <w:p w14:paraId="65E5B6AC" w14:textId="77777777" w:rsidR="00A86C30" w:rsidRPr="00453415" w:rsidRDefault="00A86C30">
            <w:pPr>
              <w:pStyle w:val="TableParagraph"/>
              <w:rPr>
                <w:rFonts w:ascii="Times New Roman"/>
                <w:sz w:val="20"/>
                <w:lang w:val="cs-CZ"/>
              </w:rPr>
            </w:pPr>
          </w:p>
        </w:tc>
        <w:tc>
          <w:tcPr>
            <w:tcW w:w="2302" w:type="dxa"/>
          </w:tcPr>
          <w:p w14:paraId="389DCE82" w14:textId="77777777" w:rsidR="00A86C30" w:rsidRPr="00453415" w:rsidRDefault="00A86C30">
            <w:pPr>
              <w:pStyle w:val="TableParagraph"/>
              <w:rPr>
                <w:rFonts w:ascii="Times New Roman"/>
                <w:sz w:val="20"/>
                <w:lang w:val="cs-CZ"/>
              </w:rPr>
            </w:pPr>
          </w:p>
        </w:tc>
      </w:tr>
      <w:tr w:rsidR="00A86C30" w:rsidRPr="00453415" w14:paraId="3C7F2FB7" w14:textId="77777777">
        <w:trPr>
          <w:trHeight w:val="275"/>
        </w:trPr>
        <w:tc>
          <w:tcPr>
            <w:tcW w:w="2304" w:type="dxa"/>
          </w:tcPr>
          <w:p w14:paraId="69889B6C" w14:textId="77777777" w:rsidR="00A86C30" w:rsidRPr="00453415" w:rsidRDefault="00A86C30">
            <w:pPr>
              <w:pStyle w:val="TableParagraph"/>
              <w:rPr>
                <w:rFonts w:ascii="Times New Roman"/>
                <w:sz w:val="20"/>
                <w:lang w:val="cs-CZ"/>
              </w:rPr>
            </w:pPr>
          </w:p>
        </w:tc>
        <w:tc>
          <w:tcPr>
            <w:tcW w:w="2302" w:type="dxa"/>
          </w:tcPr>
          <w:p w14:paraId="38BF7705" w14:textId="77777777" w:rsidR="00A86C30" w:rsidRPr="00453415" w:rsidRDefault="00A86C30">
            <w:pPr>
              <w:pStyle w:val="TableParagraph"/>
              <w:rPr>
                <w:rFonts w:ascii="Times New Roman"/>
                <w:sz w:val="20"/>
                <w:lang w:val="cs-CZ"/>
              </w:rPr>
            </w:pPr>
          </w:p>
        </w:tc>
        <w:tc>
          <w:tcPr>
            <w:tcW w:w="2304" w:type="dxa"/>
          </w:tcPr>
          <w:p w14:paraId="2445CD2A" w14:textId="77777777" w:rsidR="00A86C30" w:rsidRPr="00453415" w:rsidRDefault="00A86C30">
            <w:pPr>
              <w:pStyle w:val="TableParagraph"/>
              <w:rPr>
                <w:rFonts w:ascii="Times New Roman"/>
                <w:sz w:val="20"/>
                <w:lang w:val="cs-CZ"/>
              </w:rPr>
            </w:pPr>
          </w:p>
        </w:tc>
        <w:tc>
          <w:tcPr>
            <w:tcW w:w="2302" w:type="dxa"/>
          </w:tcPr>
          <w:p w14:paraId="24DC8FA3" w14:textId="77777777" w:rsidR="00A86C30" w:rsidRPr="00453415" w:rsidRDefault="00A86C30">
            <w:pPr>
              <w:pStyle w:val="TableParagraph"/>
              <w:rPr>
                <w:rFonts w:ascii="Times New Roman"/>
                <w:sz w:val="20"/>
                <w:lang w:val="cs-CZ"/>
              </w:rPr>
            </w:pPr>
          </w:p>
        </w:tc>
      </w:tr>
      <w:tr w:rsidR="00A86C30" w:rsidRPr="00453415" w14:paraId="387154C5" w14:textId="77777777">
        <w:trPr>
          <w:trHeight w:val="275"/>
        </w:trPr>
        <w:tc>
          <w:tcPr>
            <w:tcW w:w="2304" w:type="dxa"/>
          </w:tcPr>
          <w:p w14:paraId="76564E9A" w14:textId="77777777" w:rsidR="00A86C30" w:rsidRPr="00453415" w:rsidRDefault="00A86C30">
            <w:pPr>
              <w:pStyle w:val="TableParagraph"/>
              <w:rPr>
                <w:rFonts w:ascii="Times New Roman"/>
                <w:sz w:val="20"/>
                <w:lang w:val="cs-CZ"/>
              </w:rPr>
            </w:pPr>
          </w:p>
        </w:tc>
        <w:tc>
          <w:tcPr>
            <w:tcW w:w="2302" w:type="dxa"/>
          </w:tcPr>
          <w:p w14:paraId="681262F4" w14:textId="77777777" w:rsidR="00A86C30" w:rsidRPr="00453415" w:rsidRDefault="00A86C30">
            <w:pPr>
              <w:pStyle w:val="TableParagraph"/>
              <w:rPr>
                <w:rFonts w:ascii="Times New Roman"/>
                <w:sz w:val="20"/>
                <w:lang w:val="cs-CZ"/>
              </w:rPr>
            </w:pPr>
          </w:p>
        </w:tc>
        <w:tc>
          <w:tcPr>
            <w:tcW w:w="2304" w:type="dxa"/>
          </w:tcPr>
          <w:p w14:paraId="246B11F8" w14:textId="77777777" w:rsidR="00A86C30" w:rsidRPr="00453415" w:rsidRDefault="00A86C30">
            <w:pPr>
              <w:pStyle w:val="TableParagraph"/>
              <w:rPr>
                <w:rFonts w:ascii="Times New Roman"/>
                <w:sz w:val="20"/>
                <w:lang w:val="cs-CZ"/>
              </w:rPr>
            </w:pPr>
          </w:p>
        </w:tc>
        <w:tc>
          <w:tcPr>
            <w:tcW w:w="2302" w:type="dxa"/>
          </w:tcPr>
          <w:p w14:paraId="3A9D1D14" w14:textId="77777777" w:rsidR="00A86C30" w:rsidRPr="00453415" w:rsidRDefault="00A86C30">
            <w:pPr>
              <w:pStyle w:val="TableParagraph"/>
              <w:rPr>
                <w:rFonts w:ascii="Times New Roman"/>
                <w:sz w:val="20"/>
                <w:lang w:val="cs-CZ"/>
              </w:rPr>
            </w:pPr>
          </w:p>
        </w:tc>
      </w:tr>
      <w:tr w:rsidR="00A86C30" w:rsidRPr="00453415" w14:paraId="02E5808D" w14:textId="77777777">
        <w:trPr>
          <w:trHeight w:val="275"/>
        </w:trPr>
        <w:tc>
          <w:tcPr>
            <w:tcW w:w="2304" w:type="dxa"/>
          </w:tcPr>
          <w:p w14:paraId="6ECDCE7F" w14:textId="77777777" w:rsidR="00A86C30" w:rsidRPr="00453415" w:rsidRDefault="00A86C30">
            <w:pPr>
              <w:pStyle w:val="TableParagraph"/>
              <w:rPr>
                <w:rFonts w:ascii="Times New Roman"/>
                <w:sz w:val="20"/>
                <w:lang w:val="cs-CZ"/>
              </w:rPr>
            </w:pPr>
          </w:p>
        </w:tc>
        <w:tc>
          <w:tcPr>
            <w:tcW w:w="2302" w:type="dxa"/>
          </w:tcPr>
          <w:p w14:paraId="6877E288" w14:textId="77777777" w:rsidR="00A86C30" w:rsidRPr="00453415" w:rsidRDefault="00A86C30">
            <w:pPr>
              <w:pStyle w:val="TableParagraph"/>
              <w:rPr>
                <w:rFonts w:ascii="Times New Roman"/>
                <w:sz w:val="20"/>
                <w:lang w:val="cs-CZ"/>
              </w:rPr>
            </w:pPr>
          </w:p>
        </w:tc>
        <w:tc>
          <w:tcPr>
            <w:tcW w:w="2304" w:type="dxa"/>
          </w:tcPr>
          <w:p w14:paraId="5A3A7A1C" w14:textId="77777777" w:rsidR="00A86C30" w:rsidRPr="00453415" w:rsidRDefault="00A86C30">
            <w:pPr>
              <w:pStyle w:val="TableParagraph"/>
              <w:rPr>
                <w:rFonts w:ascii="Times New Roman"/>
                <w:sz w:val="20"/>
                <w:lang w:val="cs-CZ"/>
              </w:rPr>
            </w:pPr>
          </w:p>
        </w:tc>
        <w:tc>
          <w:tcPr>
            <w:tcW w:w="2302" w:type="dxa"/>
          </w:tcPr>
          <w:p w14:paraId="106B63EF" w14:textId="77777777" w:rsidR="00A86C30" w:rsidRPr="00453415" w:rsidRDefault="00A86C30">
            <w:pPr>
              <w:pStyle w:val="TableParagraph"/>
              <w:rPr>
                <w:rFonts w:ascii="Times New Roman"/>
                <w:sz w:val="20"/>
                <w:lang w:val="cs-CZ"/>
              </w:rPr>
            </w:pPr>
          </w:p>
        </w:tc>
      </w:tr>
      <w:tr w:rsidR="00A86C30" w:rsidRPr="00453415" w14:paraId="7818EF2C" w14:textId="77777777">
        <w:trPr>
          <w:trHeight w:val="275"/>
        </w:trPr>
        <w:tc>
          <w:tcPr>
            <w:tcW w:w="2304" w:type="dxa"/>
          </w:tcPr>
          <w:p w14:paraId="39814198" w14:textId="77777777" w:rsidR="00A86C30" w:rsidRPr="00453415" w:rsidRDefault="00A86C30">
            <w:pPr>
              <w:pStyle w:val="TableParagraph"/>
              <w:rPr>
                <w:rFonts w:ascii="Times New Roman"/>
                <w:sz w:val="20"/>
                <w:lang w:val="cs-CZ"/>
              </w:rPr>
            </w:pPr>
          </w:p>
        </w:tc>
        <w:tc>
          <w:tcPr>
            <w:tcW w:w="2302" w:type="dxa"/>
          </w:tcPr>
          <w:p w14:paraId="2EBE29AE" w14:textId="77777777" w:rsidR="00A86C30" w:rsidRPr="00453415" w:rsidRDefault="00A86C30">
            <w:pPr>
              <w:pStyle w:val="TableParagraph"/>
              <w:rPr>
                <w:rFonts w:ascii="Times New Roman"/>
                <w:sz w:val="20"/>
                <w:lang w:val="cs-CZ"/>
              </w:rPr>
            </w:pPr>
          </w:p>
        </w:tc>
        <w:tc>
          <w:tcPr>
            <w:tcW w:w="2304" w:type="dxa"/>
          </w:tcPr>
          <w:p w14:paraId="5051D14D" w14:textId="77777777" w:rsidR="00A86C30" w:rsidRPr="00453415" w:rsidRDefault="00A86C30">
            <w:pPr>
              <w:pStyle w:val="TableParagraph"/>
              <w:rPr>
                <w:rFonts w:ascii="Times New Roman"/>
                <w:sz w:val="20"/>
                <w:lang w:val="cs-CZ"/>
              </w:rPr>
            </w:pPr>
          </w:p>
        </w:tc>
        <w:tc>
          <w:tcPr>
            <w:tcW w:w="2302" w:type="dxa"/>
          </w:tcPr>
          <w:p w14:paraId="6DD74FAF" w14:textId="77777777" w:rsidR="00A86C30" w:rsidRPr="00453415" w:rsidRDefault="00A86C30">
            <w:pPr>
              <w:pStyle w:val="TableParagraph"/>
              <w:rPr>
                <w:rFonts w:ascii="Times New Roman"/>
                <w:sz w:val="20"/>
                <w:lang w:val="cs-CZ"/>
              </w:rPr>
            </w:pPr>
          </w:p>
        </w:tc>
      </w:tr>
      <w:tr w:rsidR="00A86C30" w:rsidRPr="00453415" w14:paraId="558F3BDA" w14:textId="77777777">
        <w:trPr>
          <w:trHeight w:val="275"/>
        </w:trPr>
        <w:tc>
          <w:tcPr>
            <w:tcW w:w="2304" w:type="dxa"/>
          </w:tcPr>
          <w:p w14:paraId="6F9C5BE6" w14:textId="77777777" w:rsidR="00A86C30" w:rsidRPr="00453415" w:rsidRDefault="00A86C30">
            <w:pPr>
              <w:pStyle w:val="TableParagraph"/>
              <w:rPr>
                <w:rFonts w:ascii="Times New Roman"/>
                <w:sz w:val="20"/>
                <w:lang w:val="cs-CZ"/>
              </w:rPr>
            </w:pPr>
          </w:p>
        </w:tc>
        <w:tc>
          <w:tcPr>
            <w:tcW w:w="2302" w:type="dxa"/>
          </w:tcPr>
          <w:p w14:paraId="5C7E7C91" w14:textId="77777777" w:rsidR="00A86C30" w:rsidRPr="00453415" w:rsidRDefault="00A86C30">
            <w:pPr>
              <w:pStyle w:val="TableParagraph"/>
              <w:rPr>
                <w:rFonts w:ascii="Times New Roman"/>
                <w:sz w:val="20"/>
                <w:lang w:val="cs-CZ"/>
              </w:rPr>
            </w:pPr>
          </w:p>
        </w:tc>
        <w:tc>
          <w:tcPr>
            <w:tcW w:w="2304" w:type="dxa"/>
          </w:tcPr>
          <w:p w14:paraId="7B7DA3CF" w14:textId="77777777" w:rsidR="00A86C30" w:rsidRPr="00453415" w:rsidRDefault="00A86C30">
            <w:pPr>
              <w:pStyle w:val="TableParagraph"/>
              <w:rPr>
                <w:rFonts w:ascii="Times New Roman"/>
                <w:sz w:val="20"/>
                <w:lang w:val="cs-CZ"/>
              </w:rPr>
            </w:pPr>
          </w:p>
        </w:tc>
        <w:tc>
          <w:tcPr>
            <w:tcW w:w="2302" w:type="dxa"/>
          </w:tcPr>
          <w:p w14:paraId="1E0233F0" w14:textId="77777777" w:rsidR="00A86C30" w:rsidRPr="00453415" w:rsidRDefault="00A86C30">
            <w:pPr>
              <w:pStyle w:val="TableParagraph"/>
              <w:rPr>
                <w:rFonts w:ascii="Times New Roman"/>
                <w:sz w:val="20"/>
                <w:lang w:val="cs-CZ"/>
              </w:rPr>
            </w:pPr>
          </w:p>
        </w:tc>
      </w:tr>
      <w:tr w:rsidR="00A86C30" w:rsidRPr="00453415" w14:paraId="0B8BBC8F" w14:textId="77777777">
        <w:trPr>
          <w:trHeight w:val="277"/>
        </w:trPr>
        <w:tc>
          <w:tcPr>
            <w:tcW w:w="2304" w:type="dxa"/>
          </w:tcPr>
          <w:p w14:paraId="72F806D7" w14:textId="77777777" w:rsidR="00A86C30" w:rsidRPr="00453415" w:rsidRDefault="00A86C30">
            <w:pPr>
              <w:pStyle w:val="TableParagraph"/>
              <w:rPr>
                <w:rFonts w:ascii="Times New Roman"/>
                <w:sz w:val="20"/>
                <w:lang w:val="cs-CZ"/>
              </w:rPr>
            </w:pPr>
          </w:p>
        </w:tc>
        <w:tc>
          <w:tcPr>
            <w:tcW w:w="2302" w:type="dxa"/>
          </w:tcPr>
          <w:p w14:paraId="302B4E7B" w14:textId="77777777" w:rsidR="00A86C30" w:rsidRPr="00453415" w:rsidRDefault="00A86C30">
            <w:pPr>
              <w:pStyle w:val="TableParagraph"/>
              <w:rPr>
                <w:rFonts w:ascii="Times New Roman"/>
                <w:sz w:val="20"/>
                <w:lang w:val="cs-CZ"/>
              </w:rPr>
            </w:pPr>
          </w:p>
        </w:tc>
        <w:tc>
          <w:tcPr>
            <w:tcW w:w="2304" w:type="dxa"/>
          </w:tcPr>
          <w:p w14:paraId="086E9F93" w14:textId="77777777" w:rsidR="00A86C30" w:rsidRPr="00453415" w:rsidRDefault="00A86C30">
            <w:pPr>
              <w:pStyle w:val="TableParagraph"/>
              <w:rPr>
                <w:rFonts w:ascii="Times New Roman"/>
                <w:sz w:val="20"/>
                <w:lang w:val="cs-CZ"/>
              </w:rPr>
            </w:pPr>
          </w:p>
        </w:tc>
        <w:tc>
          <w:tcPr>
            <w:tcW w:w="2302" w:type="dxa"/>
          </w:tcPr>
          <w:p w14:paraId="16EC8A8B" w14:textId="77777777" w:rsidR="00A86C30" w:rsidRPr="00453415" w:rsidRDefault="00A86C30">
            <w:pPr>
              <w:pStyle w:val="TableParagraph"/>
              <w:rPr>
                <w:rFonts w:ascii="Times New Roman"/>
                <w:sz w:val="20"/>
                <w:lang w:val="cs-CZ"/>
              </w:rPr>
            </w:pPr>
          </w:p>
        </w:tc>
      </w:tr>
      <w:tr w:rsidR="00A86C30" w:rsidRPr="00453415" w14:paraId="01C9FD53" w14:textId="77777777">
        <w:trPr>
          <w:trHeight w:val="275"/>
        </w:trPr>
        <w:tc>
          <w:tcPr>
            <w:tcW w:w="2304" w:type="dxa"/>
          </w:tcPr>
          <w:p w14:paraId="0ACD670F" w14:textId="77777777" w:rsidR="00A86C30" w:rsidRPr="00453415" w:rsidRDefault="00A86C30">
            <w:pPr>
              <w:pStyle w:val="TableParagraph"/>
              <w:rPr>
                <w:rFonts w:ascii="Times New Roman"/>
                <w:sz w:val="20"/>
                <w:lang w:val="cs-CZ"/>
              </w:rPr>
            </w:pPr>
          </w:p>
        </w:tc>
        <w:tc>
          <w:tcPr>
            <w:tcW w:w="2302" w:type="dxa"/>
          </w:tcPr>
          <w:p w14:paraId="04F76B44" w14:textId="77777777" w:rsidR="00A86C30" w:rsidRPr="00453415" w:rsidRDefault="00A86C30">
            <w:pPr>
              <w:pStyle w:val="TableParagraph"/>
              <w:rPr>
                <w:rFonts w:ascii="Times New Roman"/>
                <w:sz w:val="20"/>
                <w:lang w:val="cs-CZ"/>
              </w:rPr>
            </w:pPr>
          </w:p>
        </w:tc>
        <w:tc>
          <w:tcPr>
            <w:tcW w:w="2304" w:type="dxa"/>
          </w:tcPr>
          <w:p w14:paraId="22DAC7C0" w14:textId="77777777" w:rsidR="00A86C30" w:rsidRPr="00453415" w:rsidRDefault="00A86C30">
            <w:pPr>
              <w:pStyle w:val="TableParagraph"/>
              <w:rPr>
                <w:rFonts w:ascii="Times New Roman"/>
                <w:sz w:val="20"/>
                <w:lang w:val="cs-CZ"/>
              </w:rPr>
            </w:pPr>
          </w:p>
        </w:tc>
        <w:tc>
          <w:tcPr>
            <w:tcW w:w="2302" w:type="dxa"/>
          </w:tcPr>
          <w:p w14:paraId="3E2DE57F" w14:textId="77777777" w:rsidR="00A86C30" w:rsidRPr="00453415" w:rsidRDefault="00A86C30">
            <w:pPr>
              <w:pStyle w:val="TableParagraph"/>
              <w:rPr>
                <w:rFonts w:ascii="Times New Roman"/>
                <w:sz w:val="20"/>
                <w:lang w:val="cs-CZ"/>
              </w:rPr>
            </w:pPr>
          </w:p>
        </w:tc>
      </w:tr>
      <w:tr w:rsidR="00A86C30" w:rsidRPr="00453415" w14:paraId="4E5052AA" w14:textId="77777777">
        <w:trPr>
          <w:trHeight w:val="275"/>
        </w:trPr>
        <w:tc>
          <w:tcPr>
            <w:tcW w:w="2304" w:type="dxa"/>
          </w:tcPr>
          <w:p w14:paraId="3D0817DE" w14:textId="77777777" w:rsidR="00A86C30" w:rsidRPr="00453415" w:rsidRDefault="00A86C30">
            <w:pPr>
              <w:pStyle w:val="TableParagraph"/>
              <w:rPr>
                <w:rFonts w:ascii="Times New Roman"/>
                <w:sz w:val="20"/>
                <w:lang w:val="cs-CZ"/>
              </w:rPr>
            </w:pPr>
          </w:p>
        </w:tc>
        <w:tc>
          <w:tcPr>
            <w:tcW w:w="2302" w:type="dxa"/>
          </w:tcPr>
          <w:p w14:paraId="7A887AC3" w14:textId="77777777" w:rsidR="00A86C30" w:rsidRPr="00453415" w:rsidRDefault="00A86C30">
            <w:pPr>
              <w:pStyle w:val="TableParagraph"/>
              <w:rPr>
                <w:rFonts w:ascii="Times New Roman"/>
                <w:sz w:val="20"/>
                <w:lang w:val="cs-CZ"/>
              </w:rPr>
            </w:pPr>
          </w:p>
        </w:tc>
        <w:tc>
          <w:tcPr>
            <w:tcW w:w="2304" w:type="dxa"/>
          </w:tcPr>
          <w:p w14:paraId="60DA76E3" w14:textId="77777777" w:rsidR="00A86C30" w:rsidRPr="00453415" w:rsidRDefault="00A86C30">
            <w:pPr>
              <w:pStyle w:val="TableParagraph"/>
              <w:rPr>
                <w:rFonts w:ascii="Times New Roman"/>
                <w:sz w:val="20"/>
                <w:lang w:val="cs-CZ"/>
              </w:rPr>
            </w:pPr>
          </w:p>
        </w:tc>
        <w:tc>
          <w:tcPr>
            <w:tcW w:w="2302" w:type="dxa"/>
          </w:tcPr>
          <w:p w14:paraId="380FB99B" w14:textId="77777777" w:rsidR="00A86C30" w:rsidRPr="00453415" w:rsidRDefault="00A86C30">
            <w:pPr>
              <w:pStyle w:val="TableParagraph"/>
              <w:rPr>
                <w:rFonts w:ascii="Times New Roman"/>
                <w:sz w:val="20"/>
                <w:lang w:val="cs-CZ"/>
              </w:rPr>
            </w:pPr>
          </w:p>
        </w:tc>
      </w:tr>
      <w:tr w:rsidR="00A86C30" w:rsidRPr="00453415" w14:paraId="1BF6C64E" w14:textId="77777777">
        <w:trPr>
          <w:trHeight w:val="276"/>
        </w:trPr>
        <w:tc>
          <w:tcPr>
            <w:tcW w:w="2304" w:type="dxa"/>
          </w:tcPr>
          <w:p w14:paraId="7A80180D" w14:textId="77777777" w:rsidR="00A86C30" w:rsidRPr="00453415" w:rsidRDefault="00A86C30">
            <w:pPr>
              <w:pStyle w:val="TableParagraph"/>
              <w:rPr>
                <w:rFonts w:ascii="Times New Roman"/>
                <w:sz w:val="20"/>
                <w:lang w:val="cs-CZ"/>
              </w:rPr>
            </w:pPr>
          </w:p>
        </w:tc>
        <w:tc>
          <w:tcPr>
            <w:tcW w:w="2302" w:type="dxa"/>
          </w:tcPr>
          <w:p w14:paraId="1F2791D4" w14:textId="77777777" w:rsidR="00A86C30" w:rsidRPr="00453415" w:rsidRDefault="00A86C30">
            <w:pPr>
              <w:pStyle w:val="TableParagraph"/>
              <w:rPr>
                <w:rFonts w:ascii="Times New Roman"/>
                <w:sz w:val="20"/>
                <w:lang w:val="cs-CZ"/>
              </w:rPr>
            </w:pPr>
          </w:p>
        </w:tc>
        <w:tc>
          <w:tcPr>
            <w:tcW w:w="2304" w:type="dxa"/>
          </w:tcPr>
          <w:p w14:paraId="4C122318" w14:textId="77777777" w:rsidR="00A86C30" w:rsidRPr="00453415" w:rsidRDefault="00A86C30">
            <w:pPr>
              <w:pStyle w:val="TableParagraph"/>
              <w:rPr>
                <w:rFonts w:ascii="Times New Roman"/>
                <w:sz w:val="20"/>
                <w:lang w:val="cs-CZ"/>
              </w:rPr>
            </w:pPr>
          </w:p>
        </w:tc>
        <w:tc>
          <w:tcPr>
            <w:tcW w:w="2302" w:type="dxa"/>
          </w:tcPr>
          <w:p w14:paraId="6ED92895" w14:textId="77777777" w:rsidR="00A86C30" w:rsidRPr="00453415" w:rsidRDefault="00A86C30">
            <w:pPr>
              <w:pStyle w:val="TableParagraph"/>
              <w:rPr>
                <w:rFonts w:ascii="Times New Roman"/>
                <w:sz w:val="20"/>
                <w:lang w:val="cs-CZ"/>
              </w:rPr>
            </w:pPr>
          </w:p>
        </w:tc>
      </w:tr>
      <w:tr w:rsidR="00A86C30" w:rsidRPr="00453415" w14:paraId="42AD3C84" w14:textId="77777777">
        <w:trPr>
          <w:trHeight w:val="275"/>
        </w:trPr>
        <w:tc>
          <w:tcPr>
            <w:tcW w:w="2304" w:type="dxa"/>
          </w:tcPr>
          <w:p w14:paraId="652260A5" w14:textId="77777777" w:rsidR="00A86C30" w:rsidRPr="00453415" w:rsidRDefault="00A86C30">
            <w:pPr>
              <w:pStyle w:val="TableParagraph"/>
              <w:rPr>
                <w:rFonts w:ascii="Times New Roman"/>
                <w:sz w:val="20"/>
                <w:lang w:val="cs-CZ"/>
              </w:rPr>
            </w:pPr>
          </w:p>
        </w:tc>
        <w:tc>
          <w:tcPr>
            <w:tcW w:w="2302" w:type="dxa"/>
          </w:tcPr>
          <w:p w14:paraId="72E290A0" w14:textId="77777777" w:rsidR="00A86C30" w:rsidRPr="00453415" w:rsidRDefault="00A86C30">
            <w:pPr>
              <w:pStyle w:val="TableParagraph"/>
              <w:rPr>
                <w:rFonts w:ascii="Times New Roman"/>
                <w:sz w:val="20"/>
                <w:lang w:val="cs-CZ"/>
              </w:rPr>
            </w:pPr>
          </w:p>
        </w:tc>
        <w:tc>
          <w:tcPr>
            <w:tcW w:w="2304" w:type="dxa"/>
          </w:tcPr>
          <w:p w14:paraId="78D33F89" w14:textId="77777777" w:rsidR="00A86C30" w:rsidRPr="00453415" w:rsidRDefault="00A86C30">
            <w:pPr>
              <w:pStyle w:val="TableParagraph"/>
              <w:rPr>
                <w:rFonts w:ascii="Times New Roman"/>
                <w:sz w:val="20"/>
                <w:lang w:val="cs-CZ"/>
              </w:rPr>
            </w:pPr>
          </w:p>
        </w:tc>
        <w:tc>
          <w:tcPr>
            <w:tcW w:w="2302" w:type="dxa"/>
          </w:tcPr>
          <w:p w14:paraId="5B395CE2" w14:textId="77777777" w:rsidR="00A86C30" w:rsidRPr="00453415" w:rsidRDefault="00A86C30">
            <w:pPr>
              <w:pStyle w:val="TableParagraph"/>
              <w:rPr>
                <w:rFonts w:ascii="Times New Roman"/>
                <w:sz w:val="20"/>
                <w:lang w:val="cs-CZ"/>
              </w:rPr>
            </w:pPr>
          </w:p>
        </w:tc>
      </w:tr>
      <w:tr w:rsidR="00A86C30" w:rsidRPr="00453415" w14:paraId="1FDEF06F" w14:textId="77777777">
        <w:trPr>
          <w:trHeight w:val="275"/>
        </w:trPr>
        <w:tc>
          <w:tcPr>
            <w:tcW w:w="2304" w:type="dxa"/>
          </w:tcPr>
          <w:p w14:paraId="0AF77BCF" w14:textId="77777777" w:rsidR="00A86C30" w:rsidRPr="00453415" w:rsidRDefault="00A86C30">
            <w:pPr>
              <w:pStyle w:val="TableParagraph"/>
              <w:rPr>
                <w:rFonts w:ascii="Times New Roman"/>
                <w:sz w:val="20"/>
                <w:lang w:val="cs-CZ"/>
              </w:rPr>
            </w:pPr>
          </w:p>
        </w:tc>
        <w:tc>
          <w:tcPr>
            <w:tcW w:w="2302" w:type="dxa"/>
          </w:tcPr>
          <w:p w14:paraId="53555E3C" w14:textId="77777777" w:rsidR="00A86C30" w:rsidRPr="00453415" w:rsidRDefault="00A86C30">
            <w:pPr>
              <w:pStyle w:val="TableParagraph"/>
              <w:rPr>
                <w:rFonts w:ascii="Times New Roman"/>
                <w:sz w:val="20"/>
                <w:lang w:val="cs-CZ"/>
              </w:rPr>
            </w:pPr>
          </w:p>
        </w:tc>
        <w:tc>
          <w:tcPr>
            <w:tcW w:w="2304" w:type="dxa"/>
          </w:tcPr>
          <w:p w14:paraId="0D0CF9D1" w14:textId="77777777" w:rsidR="00A86C30" w:rsidRPr="00453415" w:rsidRDefault="00A86C30">
            <w:pPr>
              <w:pStyle w:val="TableParagraph"/>
              <w:rPr>
                <w:rFonts w:ascii="Times New Roman"/>
                <w:sz w:val="20"/>
                <w:lang w:val="cs-CZ"/>
              </w:rPr>
            </w:pPr>
          </w:p>
        </w:tc>
        <w:tc>
          <w:tcPr>
            <w:tcW w:w="2302" w:type="dxa"/>
          </w:tcPr>
          <w:p w14:paraId="45D88E7B" w14:textId="77777777" w:rsidR="00A86C30" w:rsidRPr="00453415" w:rsidRDefault="00A86C30">
            <w:pPr>
              <w:pStyle w:val="TableParagraph"/>
              <w:rPr>
                <w:rFonts w:ascii="Times New Roman"/>
                <w:sz w:val="20"/>
                <w:lang w:val="cs-CZ"/>
              </w:rPr>
            </w:pPr>
          </w:p>
        </w:tc>
      </w:tr>
      <w:tr w:rsidR="00A86C30" w:rsidRPr="00453415" w14:paraId="66A9B591" w14:textId="77777777">
        <w:trPr>
          <w:trHeight w:val="277"/>
        </w:trPr>
        <w:tc>
          <w:tcPr>
            <w:tcW w:w="2304" w:type="dxa"/>
          </w:tcPr>
          <w:p w14:paraId="46BA8D71" w14:textId="77777777" w:rsidR="00A86C30" w:rsidRPr="00453415" w:rsidRDefault="00A86C30">
            <w:pPr>
              <w:pStyle w:val="TableParagraph"/>
              <w:rPr>
                <w:rFonts w:ascii="Times New Roman"/>
                <w:sz w:val="20"/>
                <w:lang w:val="cs-CZ"/>
              </w:rPr>
            </w:pPr>
          </w:p>
        </w:tc>
        <w:tc>
          <w:tcPr>
            <w:tcW w:w="2302" w:type="dxa"/>
          </w:tcPr>
          <w:p w14:paraId="7DD10DF3" w14:textId="77777777" w:rsidR="00A86C30" w:rsidRPr="00453415" w:rsidRDefault="00A86C30">
            <w:pPr>
              <w:pStyle w:val="TableParagraph"/>
              <w:rPr>
                <w:rFonts w:ascii="Times New Roman"/>
                <w:sz w:val="20"/>
                <w:lang w:val="cs-CZ"/>
              </w:rPr>
            </w:pPr>
          </w:p>
        </w:tc>
        <w:tc>
          <w:tcPr>
            <w:tcW w:w="2304" w:type="dxa"/>
          </w:tcPr>
          <w:p w14:paraId="581124AD" w14:textId="77777777" w:rsidR="00A86C30" w:rsidRPr="00453415" w:rsidRDefault="00A86C30">
            <w:pPr>
              <w:pStyle w:val="TableParagraph"/>
              <w:rPr>
                <w:rFonts w:ascii="Times New Roman"/>
                <w:sz w:val="20"/>
                <w:lang w:val="cs-CZ"/>
              </w:rPr>
            </w:pPr>
          </w:p>
        </w:tc>
        <w:tc>
          <w:tcPr>
            <w:tcW w:w="2302" w:type="dxa"/>
          </w:tcPr>
          <w:p w14:paraId="24B8F55D" w14:textId="77777777" w:rsidR="00A86C30" w:rsidRPr="00453415" w:rsidRDefault="00A86C30">
            <w:pPr>
              <w:pStyle w:val="TableParagraph"/>
              <w:rPr>
                <w:rFonts w:ascii="Times New Roman"/>
                <w:sz w:val="20"/>
                <w:lang w:val="cs-CZ"/>
              </w:rPr>
            </w:pPr>
          </w:p>
        </w:tc>
      </w:tr>
      <w:tr w:rsidR="00A86C30" w:rsidRPr="00453415" w14:paraId="79DA9A6B" w14:textId="77777777">
        <w:trPr>
          <w:trHeight w:val="275"/>
        </w:trPr>
        <w:tc>
          <w:tcPr>
            <w:tcW w:w="2304" w:type="dxa"/>
          </w:tcPr>
          <w:p w14:paraId="17A77224" w14:textId="77777777" w:rsidR="00A86C30" w:rsidRPr="00453415" w:rsidRDefault="00A86C30">
            <w:pPr>
              <w:pStyle w:val="TableParagraph"/>
              <w:rPr>
                <w:rFonts w:ascii="Times New Roman"/>
                <w:sz w:val="20"/>
                <w:lang w:val="cs-CZ"/>
              </w:rPr>
            </w:pPr>
          </w:p>
        </w:tc>
        <w:tc>
          <w:tcPr>
            <w:tcW w:w="2302" w:type="dxa"/>
          </w:tcPr>
          <w:p w14:paraId="0DD2893A" w14:textId="77777777" w:rsidR="00A86C30" w:rsidRPr="00453415" w:rsidRDefault="00A86C30">
            <w:pPr>
              <w:pStyle w:val="TableParagraph"/>
              <w:rPr>
                <w:rFonts w:ascii="Times New Roman"/>
                <w:sz w:val="20"/>
                <w:lang w:val="cs-CZ"/>
              </w:rPr>
            </w:pPr>
          </w:p>
        </w:tc>
        <w:tc>
          <w:tcPr>
            <w:tcW w:w="2304" w:type="dxa"/>
          </w:tcPr>
          <w:p w14:paraId="60E727BF" w14:textId="77777777" w:rsidR="00A86C30" w:rsidRPr="00453415" w:rsidRDefault="00A86C30">
            <w:pPr>
              <w:pStyle w:val="TableParagraph"/>
              <w:rPr>
                <w:rFonts w:ascii="Times New Roman"/>
                <w:sz w:val="20"/>
                <w:lang w:val="cs-CZ"/>
              </w:rPr>
            </w:pPr>
          </w:p>
        </w:tc>
        <w:tc>
          <w:tcPr>
            <w:tcW w:w="2302" w:type="dxa"/>
          </w:tcPr>
          <w:p w14:paraId="1EECB4A3" w14:textId="77777777" w:rsidR="00A86C30" w:rsidRPr="00453415" w:rsidRDefault="00A86C30">
            <w:pPr>
              <w:pStyle w:val="TableParagraph"/>
              <w:rPr>
                <w:rFonts w:ascii="Times New Roman"/>
                <w:sz w:val="20"/>
                <w:lang w:val="cs-CZ"/>
              </w:rPr>
            </w:pPr>
          </w:p>
        </w:tc>
      </w:tr>
      <w:tr w:rsidR="00A86C30" w:rsidRPr="00453415" w14:paraId="4B4093BC" w14:textId="77777777">
        <w:trPr>
          <w:trHeight w:val="275"/>
        </w:trPr>
        <w:tc>
          <w:tcPr>
            <w:tcW w:w="2304" w:type="dxa"/>
          </w:tcPr>
          <w:p w14:paraId="5262E678" w14:textId="77777777" w:rsidR="00A86C30" w:rsidRPr="00453415" w:rsidRDefault="00A86C30">
            <w:pPr>
              <w:pStyle w:val="TableParagraph"/>
              <w:rPr>
                <w:rFonts w:ascii="Times New Roman"/>
                <w:sz w:val="20"/>
                <w:lang w:val="cs-CZ"/>
              </w:rPr>
            </w:pPr>
          </w:p>
        </w:tc>
        <w:tc>
          <w:tcPr>
            <w:tcW w:w="2302" w:type="dxa"/>
          </w:tcPr>
          <w:p w14:paraId="37305D24" w14:textId="77777777" w:rsidR="00A86C30" w:rsidRPr="00453415" w:rsidRDefault="00A86C30">
            <w:pPr>
              <w:pStyle w:val="TableParagraph"/>
              <w:rPr>
                <w:rFonts w:ascii="Times New Roman"/>
                <w:sz w:val="20"/>
                <w:lang w:val="cs-CZ"/>
              </w:rPr>
            </w:pPr>
          </w:p>
        </w:tc>
        <w:tc>
          <w:tcPr>
            <w:tcW w:w="2304" w:type="dxa"/>
          </w:tcPr>
          <w:p w14:paraId="5571F5DC" w14:textId="77777777" w:rsidR="00A86C30" w:rsidRPr="00453415" w:rsidRDefault="00A86C30">
            <w:pPr>
              <w:pStyle w:val="TableParagraph"/>
              <w:rPr>
                <w:rFonts w:ascii="Times New Roman"/>
                <w:sz w:val="20"/>
                <w:lang w:val="cs-CZ"/>
              </w:rPr>
            </w:pPr>
          </w:p>
        </w:tc>
        <w:tc>
          <w:tcPr>
            <w:tcW w:w="2302" w:type="dxa"/>
          </w:tcPr>
          <w:p w14:paraId="0FF1D337" w14:textId="77777777" w:rsidR="00A86C30" w:rsidRPr="00453415" w:rsidRDefault="00A86C30">
            <w:pPr>
              <w:pStyle w:val="TableParagraph"/>
              <w:rPr>
                <w:rFonts w:ascii="Times New Roman"/>
                <w:sz w:val="20"/>
                <w:lang w:val="cs-CZ"/>
              </w:rPr>
            </w:pPr>
          </w:p>
        </w:tc>
      </w:tr>
    </w:tbl>
    <w:p w14:paraId="07707A54" w14:textId="77777777" w:rsidR="00A86C30" w:rsidRPr="00453415" w:rsidRDefault="00A86C30">
      <w:pPr>
        <w:pStyle w:val="Zkladntext"/>
        <w:rPr>
          <w:sz w:val="24"/>
          <w:lang w:val="cs-CZ"/>
        </w:rPr>
      </w:pPr>
    </w:p>
    <w:p w14:paraId="011192A1" w14:textId="77777777" w:rsidR="00A86C30" w:rsidRPr="00453415" w:rsidRDefault="00A86C30">
      <w:pPr>
        <w:pStyle w:val="Zkladntext"/>
        <w:rPr>
          <w:sz w:val="24"/>
          <w:lang w:val="cs-CZ"/>
        </w:rPr>
      </w:pPr>
    </w:p>
    <w:p w14:paraId="1A32E11D" w14:textId="77777777" w:rsidR="00A86C30" w:rsidRPr="00453415" w:rsidRDefault="00A86C30">
      <w:pPr>
        <w:pStyle w:val="Zkladntext"/>
        <w:rPr>
          <w:sz w:val="24"/>
          <w:lang w:val="cs-CZ"/>
        </w:rPr>
      </w:pPr>
    </w:p>
    <w:p w14:paraId="2CF2D8F9" w14:textId="77777777" w:rsidR="00A86C30" w:rsidRPr="00453415" w:rsidRDefault="00A86C30">
      <w:pPr>
        <w:pStyle w:val="Zkladntext"/>
        <w:rPr>
          <w:sz w:val="24"/>
          <w:lang w:val="cs-CZ"/>
        </w:rPr>
      </w:pPr>
    </w:p>
    <w:p w14:paraId="7B7A99B7" w14:textId="77777777" w:rsidR="00A86C30" w:rsidRPr="00453415" w:rsidRDefault="00A86C30">
      <w:pPr>
        <w:pStyle w:val="Zkladntext"/>
        <w:rPr>
          <w:sz w:val="24"/>
          <w:lang w:val="cs-CZ"/>
        </w:rPr>
      </w:pPr>
    </w:p>
    <w:p w14:paraId="2967EE17" w14:textId="77777777" w:rsidR="00A86C30" w:rsidRPr="00453415" w:rsidRDefault="00A86C30">
      <w:pPr>
        <w:pStyle w:val="Zkladntext"/>
        <w:rPr>
          <w:sz w:val="24"/>
          <w:lang w:val="cs-CZ"/>
        </w:rPr>
      </w:pPr>
    </w:p>
    <w:p w14:paraId="1325BA1B" w14:textId="77777777" w:rsidR="00A86C30" w:rsidRPr="00453415" w:rsidRDefault="00A86C30">
      <w:pPr>
        <w:pStyle w:val="Zkladntext"/>
        <w:rPr>
          <w:sz w:val="24"/>
          <w:lang w:val="cs-CZ"/>
        </w:rPr>
      </w:pPr>
    </w:p>
    <w:p w14:paraId="296157CE" w14:textId="77777777" w:rsidR="00A86C30" w:rsidRPr="00453415" w:rsidRDefault="00A86C30">
      <w:pPr>
        <w:pStyle w:val="Zkladntext"/>
        <w:rPr>
          <w:sz w:val="24"/>
          <w:lang w:val="cs-CZ"/>
        </w:rPr>
      </w:pPr>
    </w:p>
    <w:p w14:paraId="167243F1" w14:textId="77777777" w:rsidR="00A86C30" w:rsidRPr="00453415" w:rsidRDefault="00A86C30">
      <w:pPr>
        <w:pStyle w:val="Zkladntext"/>
        <w:rPr>
          <w:sz w:val="24"/>
          <w:lang w:val="cs-CZ"/>
        </w:rPr>
      </w:pPr>
    </w:p>
    <w:p w14:paraId="38A540AE" w14:textId="77777777" w:rsidR="00A86C30" w:rsidRPr="00453415" w:rsidRDefault="00A86C30">
      <w:pPr>
        <w:pStyle w:val="Zkladntext"/>
        <w:rPr>
          <w:sz w:val="24"/>
          <w:lang w:val="cs-CZ"/>
        </w:rPr>
      </w:pPr>
    </w:p>
    <w:p w14:paraId="36AF1BAB" w14:textId="77777777" w:rsidR="00A86C30" w:rsidRPr="00453415" w:rsidRDefault="00A86C30">
      <w:pPr>
        <w:pStyle w:val="Zkladntext"/>
        <w:rPr>
          <w:sz w:val="24"/>
          <w:lang w:val="cs-CZ"/>
        </w:rPr>
      </w:pPr>
    </w:p>
    <w:p w14:paraId="76C53B65" w14:textId="77777777" w:rsidR="00A86C30" w:rsidRPr="00453415" w:rsidRDefault="00A86C30">
      <w:pPr>
        <w:pStyle w:val="Zkladntext"/>
        <w:rPr>
          <w:sz w:val="24"/>
          <w:lang w:val="cs-CZ"/>
        </w:rPr>
      </w:pPr>
    </w:p>
    <w:p w14:paraId="07848E73" w14:textId="77777777" w:rsidR="00A86C30" w:rsidRPr="00453415" w:rsidRDefault="00A86C30">
      <w:pPr>
        <w:pStyle w:val="Zkladntext"/>
        <w:rPr>
          <w:sz w:val="24"/>
          <w:lang w:val="cs-CZ"/>
        </w:rPr>
      </w:pPr>
    </w:p>
    <w:p w14:paraId="035995E4" w14:textId="77777777" w:rsidR="00A86C30" w:rsidRPr="00453415" w:rsidRDefault="00A86C30">
      <w:pPr>
        <w:pStyle w:val="Zkladntext"/>
        <w:rPr>
          <w:sz w:val="24"/>
          <w:lang w:val="cs-CZ"/>
        </w:rPr>
      </w:pPr>
    </w:p>
    <w:p w14:paraId="1ED80394" w14:textId="77777777" w:rsidR="00A86C30" w:rsidRPr="00453415" w:rsidRDefault="00A86C30">
      <w:pPr>
        <w:pStyle w:val="Zkladntext"/>
        <w:rPr>
          <w:sz w:val="24"/>
          <w:lang w:val="cs-CZ"/>
        </w:rPr>
      </w:pPr>
    </w:p>
    <w:p w14:paraId="600DFDA2" w14:textId="77777777" w:rsidR="00A86C30" w:rsidRPr="00453415" w:rsidRDefault="00A86C30">
      <w:pPr>
        <w:pStyle w:val="Zkladntext"/>
        <w:rPr>
          <w:sz w:val="24"/>
          <w:lang w:val="cs-CZ"/>
        </w:rPr>
      </w:pPr>
    </w:p>
    <w:p w14:paraId="13C82AE3" w14:textId="77777777" w:rsidR="00A86C30" w:rsidRPr="00453415" w:rsidRDefault="004E4690">
      <w:pPr>
        <w:spacing w:before="180"/>
        <w:ind w:right="974"/>
        <w:jc w:val="right"/>
        <w:rPr>
          <w:rFonts w:ascii="Times New Roman"/>
          <w:sz w:val="24"/>
          <w:lang w:val="cs-CZ"/>
        </w:rPr>
      </w:pPr>
      <w:r w:rsidRPr="00453415">
        <w:rPr>
          <w:rFonts w:ascii="Times New Roman"/>
          <w:sz w:val="24"/>
          <w:lang w:val="cs-CZ"/>
        </w:rPr>
        <w:t>18</w:t>
      </w:r>
    </w:p>
    <w:p w14:paraId="012203AF" w14:textId="77777777" w:rsidR="00A86C30" w:rsidRPr="00453415" w:rsidRDefault="00A86C30">
      <w:pPr>
        <w:jc w:val="right"/>
        <w:rPr>
          <w:rFonts w:ascii="Times New Roman"/>
          <w:sz w:val="24"/>
          <w:lang w:val="cs-CZ"/>
        </w:rPr>
        <w:sectPr w:rsidR="00A86C30" w:rsidRPr="00453415">
          <w:headerReference w:type="default" r:id="rId49"/>
          <w:footerReference w:type="default" r:id="rId50"/>
          <w:pgSz w:w="11910" w:h="16840"/>
          <w:pgMar w:top="1780" w:right="440" w:bottom="520" w:left="560" w:header="708" w:footer="339" w:gutter="0"/>
          <w:pgNumType w:start="28"/>
          <w:cols w:space="708"/>
        </w:sectPr>
      </w:pPr>
    </w:p>
    <w:p w14:paraId="10F4136A" w14:textId="77777777" w:rsidR="00A86C30" w:rsidRPr="00453415" w:rsidRDefault="004E4690">
      <w:pPr>
        <w:pStyle w:val="Zkladntext"/>
        <w:ind w:left="4984"/>
        <w:rPr>
          <w:rFonts w:ascii="Times New Roman"/>
          <w:lang w:val="cs-CZ"/>
        </w:rPr>
      </w:pPr>
      <w:r w:rsidRPr="00453415">
        <w:rPr>
          <w:rFonts w:ascii="Times New Roman"/>
          <w:noProof/>
          <w:lang w:val="cs-CZ"/>
        </w:rPr>
        <w:lastRenderedPageBreak/>
        <w:drawing>
          <wp:inline distT="0" distB="0" distL="0" distR="0" wp14:anchorId="770E6F21" wp14:editId="7FCA3740">
            <wp:extent cx="521207" cy="512064"/>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51" cstate="print"/>
                    <a:stretch>
                      <a:fillRect/>
                    </a:stretch>
                  </pic:blipFill>
                  <pic:spPr>
                    <a:xfrm>
                      <a:off x="0" y="0"/>
                      <a:ext cx="521207" cy="512064"/>
                    </a:xfrm>
                    <a:prstGeom prst="rect">
                      <a:avLst/>
                    </a:prstGeom>
                  </pic:spPr>
                </pic:pic>
              </a:graphicData>
            </a:graphic>
          </wp:inline>
        </w:drawing>
      </w:r>
    </w:p>
    <w:p w14:paraId="7E997DE1" w14:textId="77777777" w:rsidR="00A86C30" w:rsidRPr="00453415" w:rsidRDefault="00A86C30">
      <w:pPr>
        <w:pStyle w:val="Zkladntext"/>
        <w:spacing w:before="9"/>
        <w:rPr>
          <w:rFonts w:ascii="Times New Roman"/>
          <w:lang w:val="cs-CZ"/>
        </w:rPr>
      </w:pPr>
    </w:p>
    <w:p w14:paraId="617F2B2B" w14:textId="77777777" w:rsidR="00A86C30" w:rsidRPr="00453415" w:rsidRDefault="004E4690">
      <w:pPr>
        <w:pStyle w:val="Nadpis6"/>
        <w:spacing w:before="93"/>
        <w:rPr>
          <w:lang w:val="cs-CZ"/>
        </w:rPr>
      </w:pPr>
      <w:r w:rsidRPr="00453415">
        <w:rPr>
          <w:lang w:val="cs-CZ"/>
        </w:rPr>
        <w:t>Příloha č. 5 – Informace o ochraně osobních údajů</w:t>
      </w:r>
    </w:p>
    <w:p w14:paraId="66A7ED9B" w14:textId="77777777" w:rsidR="00A86C30" w:rsidRPr="00453415" w:rsidRDefault="00A86C30">
      <w:pPr>
        <w:pStyle w:val="Zkladntext"/>
        <w:rPr>
          <w:b/>
          <w:lang w:val="cs-CZ"/>
        </w:rPr>
      </w:pPr>
    </w:p>
    <w:p w14:paraId="53533D1B" w14:textId="77777777" w:rsidR="00A86C30" w:rsidRPr="00453415" w:rsidRDefault="00A86C30">
      <w:pPr>
        <w:pStyle w:val="Zkladntext"/>
        <w:rPr>
          <w:b/>
          <w:lang w:val="cs-CZ"/>
        </w:rPr>
      </w:pPr>
    </w:p>
    <w:p w14:paraId="3B5C20EE" w14:textId="77777777" w:rsidR="00A86C30" w:rsidRPr="00453415" w:rsidRDefault="00A86C30">
      <w:pPr>
        <w:pStyle w:val="Zkladntext"/>
        <w:rPr>
          <w:b/>
          <w:lang w:val="cs-CZ"/>
        </w:rPr>
      </w:pPr>
    </w:p>
    <w:p w14:paraId="5868286B" w14:textId="77777777" w:rsidR="00A86C30" w:rsidRPr="00453415" w:rsidRDefault="00A86C30">
      <w:pPr>
        <w:pStyle w:val="Zkladntext"/>
        <w:rPr>
          <w:b/>
          <w:lang w:val="cs-CZ"/>
        </w:rPr>
      </w:pPr>
    </w:p>
    <w:p w14:paraId="2EE38888" w14:textId="77777777" w:rsidR="00A86C30" w:rsidRPr="00453415" w:rsidRDefault="00A86C30">
      <w:pPr>
        <w:pStyle w:val="Zkladntext"/>
        <w:rPr>
          <w:b/>
          <w:lang w:val="cs-CZ"/>
        </w:rPr>
      </w:pPr>
    </w:p>
    <w:p w14:paraId="69F9A651" w14:textId="77777777" w:rsidR="00A86C30" w:rsidRPr="00453415" w:rsidRDefault="00A86C30">
      <w:pPr>
        <w:pStyle w:val="Zkladntext"/>
        <w:rPr>
          <w:b/>
          <w:lang w:val="cs-CZ"/>
        </w:rPr>
      </w:pPr>
    </w:p>
    <w:p w14:paraId="296E5442" w14:textId="77777777" w:rsidR="00A86C30" w:rsidRPr="00453415" w:rsidRDefault="00A86C30">
      <w:pPr>
        <w:pStyle w:val="Zkladntext"/>
        <w:rPr>
          <w:b/>
          <w:lang w:val="cs-CZ"/>
        </w:rPr>
      </w:pPr>
    </w:p>
    <w:p w14:paraId="08A331DC" w14:textId="77777777" w:rsidR="00A86C30" w:rsidRPr="00453415" w:rsidRDefault="00A86C30">
      <w:pPr>
        <w:pStyle w:val="Zkladntext"/>
        <w:rPr>
          <w:b/>
          <w:lang w:val="cs-CZ"/>
        </w:rPr>
      </w:pPr>
    </w:p>
    <w:p w14:paraId="77BC7C24" w14:textId="77777777" w:rsidR="00A86C30" w:rsidRPr="00453415" w:rsidRDefault="00A86C30">
      <w:pPr>
        <w:pStyle w:val="Zkladntext"/>
        <w:rPr>
          <w:b/>
          <w:lang w:val="cs-CZ"/>
        </w:rPr>
      </w:pPr>
    </w:p>
    <w:p w14:paraId="14F36C43" w14:textId="77777777" w:rsidR="00A86C30" w:rsidRPr="00453415" w:rsidRDefault="00A86C30">
      <w:pPr>
        <w:pStyle w:val="Zkladntext"/>
        <w:rPr>
          <w:b/>
          <w:lang w:val="cs-CZ"/>
        </w:rPr>
      </w:pPr>
    </w:p>
    <w:p w14:paraId="598D117E" w14:textId="77777777" w:rsidR="00A86C30" w:rsidRPr="00453415" w:rsidRDefault="00A86C30">
      <w:pPr>
        <w:pStyle w:val="Zkladntext"/>
        <w:rPr>
          <w:b/>
          <w:lang w:val="cs-CZ"/>
        </w:rPr>
      </w:pPr>
    </w:p>
    <w:p w14:paraId="13E4EFBC" w14:textId="77777777" w:rsidR="00A86C30" w:rsidRPr="00453415" w:rsidRDefault="00A86C30">
      <w:pPr>
        <w:pStyle w:val="Zkladntext"/>
        <w:rPr>
          <w:b/>
          <w:lang w:val="cs-CZ"/>
        </w:rPr>
      </w:pPr>
    </w:p>
    <w:p w14:paraId="50CDB46C" w14:textId="77777777" w:rsidR="00A86C30" w:rsidRPr="00453415" w:rsidRDefault="00A86C30">
      <w:pPr>
        <w:pStyle w:val="Zkladntext"/>
        <w:rPr>
          <w:b/>
          <w:lang w:val="cs-CZ"/>
        </w:rPr>
      </w:pPr>
    </w:p>
    <w:p w14:paraId="7E8F64C1" w14:textId="77777777" w:rsidR="00A86C30" w:rsidRPr="00453415" w:rsidRDefault="00A86C30">
      <w:pPr>
        <w:pStyle w:val="Zkladntext"/>
        <w:rPr>
          <w:b/>
          <w:lang w:val="cs-CZ"/>
        </w:rPr>
      </w:pPr>
    </w:p>
    <w:p w14:paraId="5E1931EE" w14:textId="77777777" w:rsidR="00A86C30" w:rsidRPr="00453415" w:rsidRDefault="00A86C30">
      <w:pPr>
        <w:pStyle w:val="Zkladntext"/>
        <w:rPr>
          <w:b/>
          <w:lang w:val="cs-CZ"/>
        </w:rPr>
      </w:pPr>
    </w:p>
    <w:p w14:paraId="079D4E02" w14:textId="77777777" w:rsidR="00A86C30" w:rsidRPr="00453415" w:rsidRDefault="00A86C30">
      <w:pPr>
        <w:pStyle w:val="Zkladntext"/>
        <w:rPr>
          <w:b/>
          <w:lang w:val="cs-CZ"/>
        </w:rPr>
      </w:pPr>
    </w:p>
    <w:p w14:paraId="38C64E56" w14:textId="77777777" w:rsidR="00A86C30" w:rsidRPr="00453415" w:rsidRDefault="00A86C30">
      <w:pPr>
        <w:pStyle w:val="Zkladntext"/>
        <w:rPr>
          <w:b/>
          <w:lang w:val="cs-CZ"/>
        </w:rPr>
      </w:pPr>
    </w:p>
    <w:p w14:paraId="2AB80825" w14:textId="77777777" w:rsidR="00A86C30" w:rsidRPr="00453415" w:rsidRDefault="00A86C30">
      <w:pPr>
        <w:pStyle w:val="Zkladntext"/>
        <w:rPr>
          <w:b/>
          <w:lang w:val="cs-CZ"/>
        </w:rPr>
      </w:pPr>
    </w:p>
    <w:p w14:paraId="711D312E" w14:textId="77777777" w:rsidR="00A86C30" w:rsidRPr="00453415" w:rsidRDefault="00A86C30">
      <w:pPr>
        <w:pStyle w:val="Zkladntext"/>
        <w:rPr>
          <w:b/>
          <w:lang w:val="cs-CZ"/>
        </w:rPr>
      </w:pPr>
    </w:p>
    <w:p w14:paraId="07F4A554" w14:textId="77777777" w:rsidR="00A86C30" w:rsidRPr="00453415" w:rsidRDefault="00A86C30">
      <w:pPr>
        <w:pStyle w:val="Zkladntext"/>
        <w:rPr>
          <w:b/>
          <w:lang w:val="cs-CZ"/>
        </w:rPr>
      </w:pPr>
    </w:p>
    <w:p w14:paraId="4F77457B" w14:textId="77777777" w:rsidR="00A86C30" w:rsidRPr="00453415" w:rsidRDefault="00A86C30">
      <w:pPr>
        <w:pStyle w:val="Zkladntext"/>
        <w:rPr>
          <w:b/>
          <w:lang w:val="cs-CZ"/>
        </w:rPr>
      </w:pPr>
    </w:p>
    <w:p w14:paraId="2DB161D7" w14:textId="77777777" w:rsidR="00A86C30" w:rsidRPr="00453415" w:rsidRDefault="00A86C30">
      <w:pPr>
        <w:pStyle w:val="Zkladntext"/>
        <w:rPr>
          <w:b/>
          <w:lang w:val="cs-CZ"/>
        </w:rPr>
      </w:pPr>
    </w:p>
    <w:p w14:paraId="09034D00" w14:textId="77777777" w:rsidR="00A86C30" w:rsidRPr="00453415" w:rsidRDefault="00A86C30">
      <w:pPr>
        <w:pStyle w:val="Zkladntext"/>
        <w:rPr>
          <w:b/>
          <w:lang w:val="cs-CZ"/>
        </w:rPr>
      </w:pPr>
    </w:p>
    <w:p w14:paraId="5EADAEF2" w14:textId="77777777" w:rsidR="00A86C30" w:rsidRPr="00453415" w:rsidRDefault="00A86C30">
      <w:pPr>
        <w:pStyle w:val="Zkladntext"/>
        <w:rPr>
          <w:b/>
          <w:lang w:val="cs-CZ"/>
        </w:rPr>
      </w:pPr>
    </w:p>
    <w:p w14:paraId="481D71B9" w14:textId="77777777" w:rsidR="00A86C30" w:rsidRPr="00453415" w:rsidRDefault="00A86C30">
      <w:pPr>
        <w:pStyle w:val="Zkladntext"/>
        <w:rPr>
          <w:b/>
          <w:lang w:val="cs-CZ"/>
        </w:rPr>
      </w:pPr>
    </w:p>
    <w:p w14:paraId="2CA0B10E" w14:textId="77777777" w:rsidR="00A86C30" w:rsidRPr="00453415" w:rsidRDefault="00A86C30">
      <w:pPr>
        <w:pStyle w:val="Zkladntext"/>
        <w:rPr>
          <w:b/>
          <w:lang w:val="cs-CZ"/>
        </w:rPr>
      </w:pPr>
    </w:p>
    <w:p w14:paraId="2BB540AD" w14:textId="77777777" w:rsidR="00A86C30" w:rsidRPr="00453415" w:rsidRDefault="00A86C30">
      <w:pPr>
        <w:pStyle w:val="Zkladntext"/>
        <w:rPr>
          <w:b/>
          <w:lang w:val="cs-CZ"/>
        </w:rPr>
      </w:pPr>
    </w:p>
    <w:p w14:paraId="637EF779" w14:textId="77777777" w:rsidR="00A86C30" w:rsidRPr="00453415" w:rsidRDefault="00A86C30">
      <w:pPr>
        <w:pStyle w:val="Zkladntext"/>
        <w:rPr>
          <w:b/>
          <w:lang w:val="cs-CZ"/>
        </w:rPr>
      </w:pPr>
    </w:p>
    <w:p w14:paraId="18E8D9DD" w14:textId="77777777" w:rsidR="00A86C30" w:rsidRPr="00453415" w:rsidRDefault="00A86C30">
      <w:pPr>
        <w:pStyle w:val="Zkladntext"/>
        <w:rPr>
          <w:b/>
          <w:lang w:val="cs-CZ"/>
        </w:rPr>
      </w:pPr>
    </w:p>
    <w:p w14:paraId="37FAC542" w14:textId="77777777" w:rsidR="00A86C30" w:rsidRPr="00453415" w:rsidRDefault="00A86C30">
      <w:pPr>
        <w:pStyle w:val="Zkladntext"/>
        <w:rPr>
          <w:b/>
          <w:lang w:val="cs-CZ"/>
        </w:rPr>
      </w:pPr>
    </w:p>
    <w:p w14:paraId="2A6E43E1" w14:textId="77777777" w:rsidR="00A86C30" w:rsidRPr="00453415" w:rsidRDefault="00A86C30">
      <w:pPr>
        <w:pStyle w:val="Zkladntext"/>
        <w:rPr>
          <w:b/>
          <w:lang w:val="cs-CZ"/>
        </w:rPr>
      </w:pPr>
    </w:p>
    <w:p w14:paraId="632ECC7A" w14:textId="77777777" w:rsidR="00A86C30" w:rsidRPr="00453415" w:rsidRDefault="00A86C30">
      <w:pPr>
        <w:pStyle w:val="Zkladntext"/>
        <w:rPr>
          <w:b/>
          <w:lang w:val="cs-CZ"/>
        </w:rPr>
      </w:pPr>
    </w:p>
    <w:p w14:paraId="156757F0" w14:textId="77777777" w:rsidR="00A86C30" w:rsidRPr="00453415" w:rsidRDefault="00A86C30">
      <w:pPr>
        <w:pStyle w:val="Zkladntext"/>
        <w:rPr>
          <w:b/>
          <w:lang w:val="cs-CZ"/>
        </w:rPr>
      </w:pPr>
    </w:p>
    <w:p w14:paraId="38A55014" w14:textId="77777777" w:rsidR="00A86C30" w:rsidRPr="00453415" w:rsidRDefault="00A86C30">
      <w:pPr>
        <w:pStyle w:val="Zkladntext"/>
        <w:rPr>
          <w:b/>
          <w:lang w:val="cs-CZ"/>
        </w:rPr>
      </w:pPr>
    </w:p>
    <w:p w14:paraId="38FDEA74" w14:textId="77777777" w:rsidR="00A86C30" w:rsidRPr="00453415" w:rsidRDefault="00A86C30">
      <w:pPr>
        <w:pStyle w:val="Zkladntext"/>
        <w:rPr>
          <w:b/>
          <w:lang w:val="cs-CZ"/>
        </w:rPr>
      </w:pPr>
    </w:p>
    <w:p w14:paraId="00184028" w14:textId="77777777" w:rsidR="00A86C30" w:rsidRPr="00453415" w:rsidRDefault="00A86C30">
      <w:pPr>
        <w:pStyle w:val="Zkladntext"/>
        <w:rPr>
          <w:b/>
          <w:lang w:val="cs-CZ"/>
        </w:rPr>
      </w:pPr>
    </w:p>
    <w:p w14:paraId="3D61F41B" w14:textId="77777777" w:rsidR="00A86C30" w:rsidRPr="00453415" w:rsidRDefault="00A86C30">
      <w:pPr>
        <w:pStyle w:val="Zkladntext"/>
        <w:rPr>
          <w:b/>
          <w:lang w:val="cs-CZ"/>
        </w:rPr>
      </w:pPr>
    </w:p>
    <w:p w14:paraId="71DE84C7" w14:textId="77777777" w:rsidR="00A86C30" w:rsidRPr="00453415" w:rsidRDefault="00A86C30">
      <w:pPr>
        <w:pStyle w:val="Zkladntext"/>
        <w:rPr>
          <w:b/>
          <w:lang w:val="cs-CZ"/>
        </w:rPr>
      </w:pPr>
    </w:p>
    <w:p w14:paraId="0098AD06" w14:textId="77777777" w:rsidR="00A86C30" w:rsidRPr="00453415" w:rsidRDefault="00A86C30">
      <w:pPr>
        <w:pStyle w:val="Zkladntext"/>
        <w:rPr>
          <w:b/>
          <w:lang w:val="cs-CZ"/>
        </w:rPr>
      </w:pPr>
    </w:p>
    <w:p w14:paraId="7C3273DA" w14:textId="77777777" w:rsidR="00A86C30" w:rsidRPr="00453415" w:rsidRDefault="00A86C30">
      <w:pPr>
        <w:pStyle w:val="Zkladntext"/>
        <w:rPr>
          <w:b/>
          <w:lang w:val="cs-CZ"/>
        </w:rPr>
      </w:pPr>
    </w:p>
    <w:p w14:paraId="369366A3" w14:textId="77777777" w:rsidR="00A86C30" w:rsidRPr="00453415" w:rsidRDefault="00A86C30">
      <w:pPr>
        <w:pStyle w:val="Zkladntext"/>
        <w:rPr>
          <w:b/>
          <w:lang w:val="cs-CZ"/>
        </w:rPr>
      </w:pPr>
    </w:p>
    <w:p w14:paraId="4FD54492" w14:textId="77777777" w:rsidR="00A86C30" w:rsidRPr="00453415" w:rsidRDefault="00A86C30">
      <w:pPr>
        <w:pStyle w:val="Zkladntext"/>
        <w:rPr>
          <w:b/>
          <w:lang w:val="cs-CZ"/>
        </w:rPr>
      </w:pPr>
    </w:p>
    <w:p w14:paraId="43B46836" w14:textId="77777777" w:rsidR="00A86C30" w:rsidRPr="00453415" w:rsidRDefault="00A86C30">
      <w:pPr>
        <w:pStyle w:val="Zkladntext"/>
        <w:rPr>
          <w:b/>
          <w:lang w:val="cs-CZ"/>
        </w:rPr>
      </w:pPr>
    </w:p>
    <w:p w14:paraId="7B0EAAEB" w14:textId="77777777" w:rsidR="00A86C30" w:rsidRPr="00453415" w:rsidRDefault="00A86C30">
      <w:pPr>
        <w:pStyle w:val="Zkladntext"/>
        <w:rPr>
          <w:b/>
          <w:lang w:val="cs-CZ"/>
        </w:rPr>
      </w:pPr>
    </w:p>
    <w:p w14:paraId="7CBFE843" w14:textId="77777777" w:rsidR="00A86C30" w:rsidRPr="00453415" w:rsidRDefault="00A86C30">
      <w:pPr>
        <w:pStyle w:val="Zkladntext"/>
        <w:rPr>
          <w:b/>
          <w:lang w:val="cs-CZ"/>
        </w:rPr>
      </w:pPr>
    </w:p>
    <w:p w14:paraId="693E4BF2" w14:textId="77777777" w:rsidR="00A86C30" w:rsidRPr="00453415" w:rsidRDefault="00A86C30">
      <w:pPr>
        <w:pStyle w:val="Zkladntext"/>
        <w:rPr>
          <w:b/>
          <w:lang w:val="cs-CZ"/>
        </w:rPr>
      </w:pPr>
    </w:p>
    <w:p w14:paraId="15F47BA0" w14:textId="77777777" w:rsidR="00A86C30" w:rsidRPr="00453415" w:rsidRDefault="00A86C30">
      <w:pPr>
        <w:pStyle w:val="Zkladntext"/>
        <w:rPr>
          <w:b/>
          <w:lang w:val="cs-CZ"/>
        </w:rPr>
      </w:pPr>
    </w:p>
    <w:p w14:paraId="5F377480" w14:textId="77777777" w:rsidR="00A86C30" w:rsidRPr="00453415" w:rsidRDefault="00A86C30">
      <w:pPr>
        <w:pStyle w:val="Zkladntext"/>
        <w:rPr>
          <w:b/>
          <w:lang w:val="cs-CZ"/>
        </w:rPr>
      </w:pPr>
    </w:p>
    <w:p w14:paraId="6D7D485C" w14:textId="77777777" w:rsidR="00A86C30" w:rsidRPr="00453415" w:rsidRDefault="00A86C30">
      <w:pPr>
        <w:pStyle w:val="Zkladntext"/>
        <w:rPr>
          <w:b/>
          <w:lang w:val="cs-CZ"/>
        </w:rPr>
      </w:pPr>
    </w:p>
    <w:p w14:paraId="7A4DE6E8" w14:textId="77777777" w:rsidR="00A86C30" w:rsidRPr="00453415" w:rsidRDefault="00A86C30">
      <w:pPr>
        <w:pStyle w:val="Zkladntext"/>
        <w:rPr>
          <w:b/>
          <w:lang w:val="cs-CZ"/>
        </w:rPr>
      </w:pPr>
    </w:p>
    <w:p w14:paraId="19A04B4B" w14:textId="77777777" w:rsidR="00A86C30" w:rsidRPr="00453415" w:rsidRDefault="00A86C30">
      <w:pPr>
        <w:pStyle w:val="Zkladntext"/>
        <w:rPr>
          <w:b/>
          <w:lang w:val="cs-CZ"/>
        </w:rPr>
      </w:pPr>
    </w:p>
    <w:p w14:paraId="35753D36" w14:textId="77777777" w:rsidR="00A86C30" w:rsidRPr="00453415" w:rsidRDefault="00A86C30">
      <w:pPr>
        <w:pStyle w:val="Zkladntext"/>
        <w:rPr>
          <w:b/>
          <w:lang w:val="cs-CZ"/>
        </w:rPr>
      </w:pPr>
    </w:p>
    <w:p w14:paraId="6DBA0699" w14:textId="77777777" w:rsidR="00A86C30" w:rsidRPr="00453415" w:rsidRDefault="00A86C30">
      <w:pPr>
        <w:pStyle w:val="Zkladntext"/>
        <w:rPr>
          <w:b/>
          <w:lang w:val="cs-CZ"/>
        </w:rPr>
      </w:pPr>
    </w:p>
    <w:p w14:paraId="149C0E73" w14:textId="77777777" w:rsidR="00A86C30" w:rsidRPr="00453415" w:rsidRDefault="00A86C30">
      <w:pPr>
        <w:pStyle w:val="Zkladntext"/>
        <w:rPr>
          <w:b/>
          <w:lang w:val="cs-CZ"/>
        </w:rPr>
      </w:pPr>
    </w:p>
    <w:p w14:paraId="41E316C9" w14:textId="77777777" w:rsidR="00A86C30" w:rsidRPr="00453415" w:rsidRDefault="00A86C30">
      <w:pPr>
        <w:pStyle w:val="Zkladntext"/>
        <w:rPr>
          <w:b/>
          <w:lang w:val="cs-CZ"/>
        </w:rPr>
      </w:pPr>
    </w:p>
    <w:p w14:paraId="3FEE0206" w14:textId="77777777" w:rsidR="00A86C30" w:rsidRPr="00453415" w:rsidRDefault="00A86C30">
      <w:pPr>
        <w:pStyle w:val="Zkladntext"/>
        <w:rPr>
          <w:b/>
          <w:lang w:val="cs-CZ"/>
        </w:rPr>
      </w:pPr>
    </w:p>
    <w:p w14:paraId="28D07453" w14:textId="77777777" w:rsidR="00A86C30" w:rsidRPr="00453415" w:rsidRDefault="00A86C30">
      <w:pPr>
        <w:pStyle w:val="Zkladntext"/>
        <w:rPr>
          <w:b/>
          <w:lang w:val="cs-CZ"/>
        </w:rPr>
      </w:pPr>
    </w:p>
    <w:p w14:paraId="600B6D51" w14:textId="77777777" w:rsidR="00A86C30" w:rsidRPr="00453415" w:rsidRDefault="00A86C30">
      <w:pPr>
        <w:pStyle w:val="Zkladntext"/>
        <w:spacing w:before="6"/>
        <w:rPr>
          <w:b/>
          <w:sz w:val="28"/>
          <w:lang w:val="cs-CZ"/>
        </w:rPr>
      </w:pPr>
    </w:p>
    <w:p w14:paraId="316D9C1C" w14:textId="77777777" w:rsidR="00A86C30" w:rsidRPr="00453415" w:rsidRDefault="00A86C30">
      <w:pPr>
        <w:rPr>
          <w:sz w:val="28"/>
          <w:lang w:val="cs-CZ"/>
        </w:rPr>
        <w:sectPr w:rsidR="00A86C30" w:rsidRPr="00453415">
          <w:headerReference w:type="default" r:id="rId52"/>
          <w:footerReference w:type="default" r:id="rId53"/>
          <w:pgSz w:w="11910" w:h="16840"/>
          <w:pgMar w:top="260" w:right="440" w:bottom="440" w:left="560" w:header="0" w:footer="250" w:gutter="0"/>
          <w:pgNumType w:start="29"/>
          <w:cols w:space="708"/>
        </w:sectPr>
      </w:pPr>
    </w:p>
    <w:p w14:paraId="550AB649" w14:textId="77777777" w:rsidR="00A86C30" w:rsidRPr="00453415" w:rsidRDefault="004E4690">
      <w:pPr>
        <w:pStyle w:val="Zkladntext"/>
        <w:spacing w:before="90"/>
        <w:ind w:left="1362"/>
        <w:rPr>
          <w:lang w:val="cs-CZ"/>
        </w:rPr>
      </w:pPr>
      <w:r w:rsidRPr="00453415">
        <w:rPr>
          <w:color w:val="000064"/>
          <w:w w:val="95"/>
          <w:lang w:val="cs-CZ"/>
        </w:rPr>
        <w:t>O2</w:t>
      </w:r>
      <w:r w:rsidRPr="00453415">
        <w:rPr>
          <w:color w:val="000064"/>
          <w:spacing w:val="-27"/>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r w:rsidRPr="00453415">
        <w:rPr>
          <w:color w:val="000064"/>
          <w:spacing w:val="-27"/>
          <w:w w:val="95"/>
          <w:lang w:val="cs-CZ"/>
        </w:rPr>
        <w:t xml:space="preserve"> </w:t>
      </w:r>
      <w:r w:rsidRPr="00453415">
        <w:rPr>
          <w:color w:val="000064"/>
          <w:w w:val="95"/>
          <w:lang w:val="cs-CZ"/>
        </w:rPr>
        <w:t>a.s.</w:t>
      </w:r>
      <w:r w:rsidRPr="00453415">
        <w:rPr>
          <w:color w:val="000064"/>
          <w:spacing w:val="30"/>
          <w:w w:val="95"/>
          <w:lang w:val="cs-CZ"/>
        </w:rPr>
        <w:t xml:space="preserve"> </w:t>
      </w:r>
      <w:r w:rsidRPr="00453415">
        <w:rPr>
          <w:color w:val="000064"/>
          <w:w w:val="95"/>
          <w:lang w:val="cs-CZ"/>
        </w:rPr>
        <w:t>Za</w:t>
      </w:r>
      <w:r w:rsidRPr="00453415">
        <w:rPr>
          <w:color w:val="000064"/>
          <w:spacing w:val="-27"/>
          <w:w w:val="95"/>
          <w:lang w:val="cs-CZ"/>
        </w:rPr>
        <w:t xml:space="preserve"> </w:t>
      </w:r>
      <w:r w:rsidRPr="00453415">
        <w:rPr>
          <w:color w:val="000064"/>
          <w:w w:val="95"/>
          <w:lang w:val="cs-CZ"/>
        </w:rPr>
        <w:t>Brumlovkou</w:t>
      </w:r>
      <w:r w:rsidRPr="00453415">
        <w:rPr>
          <w:color w:val="000064"/>
          <w:spacing w:val="-24"/>
          <w:w w:val="95"/>
          <w:lang w:val="cs-CZ"/>
        </w:rPr>
        <w:t xml:space="preserve"> </w:t>
      </w:r>
      <w:r w:rsidRPr="00453415">
        <w:rPr>
          <w:color w:val="000064"/>
          <w:w w:val="95"/>
          <w:lang w:val="cs-CZ"/>
        </w:rPr>
        <w:t>266/2</w:t>
      </w:r>
      <w:r w:rsidRPr="00453415">
        <w:rPr>
          <w:color w:val="000064"/>
          <w:spacing w:val="26"/>
          <w:w w:val="95"/>
          <w:lang w:val="cs-CZ"/>
        </w:rPr>
        <w:t xml:space="preserve"> </w:t>
      </w:r>
      <w:r w:rsidRPr="00453415">
        <w:rPr>
          <w:color w:val="000064"/>
          <w:w w:val="95"/>
          <w:lang w:val="cs-CZ"/>
        </w:rPr>
        <w:t>140</w:t>
      </w:r>
      <w:r w:rsidRPr="00453415">
        <w:rPr>
          <w:color w:val="000064"/>
          <w:spacing w:val="-26"/>
          <w:w w:val="95"/>
          <w:lang w:val="cs-CZ"/>
        </w:rPr>
        <w:t xml:space="preserve"> </w:t>
      </w:r>
      <w:r w:rsidRPr="00453415">
        <w:rPr>
          <w:color w:val="000064"/>
          <w:w w:val="95"/>
          <w:lang w:val="cs-CZ"/>
        </w:rPr>
        <w:t>22</w:t>
      </w:r>
      <w:r w:rsidRPr="00453415">
        <w:rPr>
          <w:color w:val="000064"/>
          <w:spacing w:val="-26"/>
          <w:w w:val="95"/>
          <w:lang w:val="cs-CZ"/>
        </w:rPr>
        <w:t xml:space="preserve"> </w:t>
      </w:r>
      <w:r w:rsidRPr="00453415">
        <w:rPr>
          <w:color w:val="000064"/>
          <w:w w:val="95"/>
          <w:lang w:val="cs-CZ"/>
        </w:rPr>
        <w:t>Praha</w:t>
      </w:r>
      <w:r w:rsidRPr="00453415">
        <w:rPr>
          <w:color w:val="000064"/>
          <w:spacing w:val="-27"/>
          <w:w w:val="95"/>
          <w:lang w:val="cs-CZ"/>
        </w:rPr>
        <w:t xml:space="preserve"> </w:t>
      </w:r>
      <w:r w:rsidRPr="00453415">
        <w:rPr>
          <w:color w:val="000064"/>
          <w:w w:val="95"/>
          <w:lang w:val="cs-CZ"/>
        </w:rPr>
        <w:t>4</w:t>
      </w:r>
      <w:r w:rsidRPr="00453415">
        <w:rPr>
          <w:color w:val="000064"/>
          <w:spacing w:val="-24"/>
          <w:w w:val="95"/>
          <w:lang w:val="cs-CZ"/>
        </w:rPr>
        <w:t xml:space="preserve"> </w:t>
      </w:r>
      <w:r w:rsidRPr="00453415">
        <w:rPr>
          <w:color w:val="000064"/>
          <w:w w:val="95"/>
          <w:lang w:val="cs-CZ"/>
        </w:rPr>
        <w:t>-</w:t>
      </w:r>
      <w:r w:rsidRPr="00453415">
        <w:rPr>
          <w:color w:val="000064"/>
          <w:spacing w:val="-27"/>
          <w:w w:val="95"/>
          <w:lang w:val="cs-CZ"/>
        </w:rPr>
        <w:t xml:space="preserve"> </w:t>
      </w:r>
      <w:r w:rsidRPr="00453415">
        <w:rPr>
          <w:color w:val="000064"/>
          <w:w w:val="95"/>
          <w:lang w:val="cs-CZ"/>
        </w:rPr>
        <w:t>Michle</w:t>
      </w:r>
      <w:r w:rsidRPr="00453415">
        <w:rPr>
          <w:color w:val="000064"/>
          <w:spacing w:val="-28"/>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p>
    <w:p w14:paraId="16FFFFBD" w14:textId="77777777" w:rsidR="00A86C30" w:rsidRPr="00453415" w:rsidRDefault="004E4690">
      <w:pPr>
        <w:spacing w:before="93"/>
        <w:ind w:left="2303"/>
        <w:rPr>
          <w:sz w:val="14"/>
          <w:lang w:val="cs-CZ"/>
        </w:rPr>
      </w:pPr>
      <w:r w:rsidRPr="00453415">
        <w:rPr>
          <w:color w:val="000064"/>
          <w:w w:val="95"/>
          <w:sz w:val="14"/>
          <w:lang w:val="cs-CZ"/>
        </w:rPr>
        <w:t>zapsaná</w:t>
      </w:r>
      <w:r w:rsidRPr="00453415">
        <w:rPr>
          <w:color w:val="000064"/>
          <w:spacing w:val="-22"/>
          <w:w w:val="95"/>
          <w:sz w:val="14"/>
          <w:lang w:val="cs-CZ"/>
        </w:rPr>
        <w:t xml:space="preserve"> </w:t>
      </w:r>
      <w:r w:rsidRPr="00453415">
        <w:rPr>
          <w:color w:val="000064"/>
          <w:w w:val="95"/>
          <w:sz w:val="14"/>
          <w:lang w:val="cs-CZ"/>
        </w:rPr>
        <w:t>v</w:t>
      </w:r>
      <w:r w:rsidRPr="00453415">
        <w:rPr>
          <w:color w:val="000064"/>
          <w:spacing w:val="-24"/>
          <w:w w:val="95"/>
          <w:sz w:val="14"/>
          <w:lang w:val="cs-CZ"/>
        </w:rPr>
        <w:t xml:space="preserve"> </w:t>
      </w:r>
      <w:r w:rsidRPr="00453415">
        <w:rPr>
          <w:color w:val="000064"/>
          <w:w w:val="95"/>
          <w:sz w:val="14"/>
          <w:lang w:val="cs-CZ"/>
        </w:rPr>
        <w:t>obchodním</w:t>
      </w:r>
      <w:r w:rsidRPr="00453415">
        <w:rPr>
          <w:color w:val="000064"/>
          <w:spacing w:val="-24"/>
          <w:w w:val="95"/>
          <w:sz w:val="14"/>
          <w:lang w:val="cs-CZ"/>
        </w:rPr>
        <w:t xml:space="preserve"> </w:t>
      </w:r>
      <w:r w:rsidRPr="00453415">
        <w:rPr>
          <w:color w:val="000064"/>
          <w:w w:val="95"/>
          <w:sz w:val="14"/>
          <w:lang w:val="cs-CZ"/>
        </w:rPr>
        <w:t>rejstříku</w:t>
      </w:r>
      <w:r w:rsidRPr="00453415">
        <w:rPr>
          <w:color w:val="000064"/>
          <w:spacing w:val="-22"/>
          <w:w w:val="95"/>
          <w:sz w:val="14"/>
          <w:lang w:val="cs-CZ"/>
        </w:rPr>
        <w:t xml:space="preserve"> </w:t>
      </w:r>
      <w:r w:rsidRPr="00453415">
        <w:rPr>
          <w:color w:val="000064"/>
          <w:w w:val="95"/>
          <w:sz w:val="14"/>
          <w:lang w:val="cs-CZ"/>
        </w:rPr>
        <w:t>Městského</w:t>
      </w:r>
      <w:r w:rsidRPr="00453415">
        <w:rPr>
          <w:color w:val="000064"/>
          <w:spacing w:val="-22"/>
          <w:w w:val="95"/>
          <w:sz w:val="14"/>
          <w:lang w:val="cs-CZ"/>
        </w:rPr>
        <w:t xml:space="preserve"> </w:t>
      </w:r>
      <w:r w:rsidRPr="00453415">
        <w:rPr>
          <w:color w:val="000064"/>
          <w:w w:val="95"/>
          <w:sz w:val="14"/>
          <w:lang w:val="cs-CZ"/>
        </w:rPr>
        <w:t>soudu</w:t>
      </w:r>
      <w:r w:rsidRPr="00453415">
        <w:rPr>
          <w:color w:val="000064"/>
          <w:spacing w:val="-23"/>
          <w:w w:val="95"/>
          <w:sz w:val="14"/>
          <w:lang w:val="cs-CZ"/>
        </w:rPr>
        <w:t xml:space="preserve"> </w:t>
      </w:r>
      <w:r w:rsidRPr="00453415">
        <w:rPr>
          <w:color w:val="000064"/>
          <w:w w:val="95"/>
          <w:sz w:val="14"/>
          <w:lang w:val="cs-CZ"/>
        </w:rPr>
        <w:t>v</w:t>
      </w:r>
      <w:r w:rsidRPr="00453415">
        <w:rPr>
          <w:color w:val="000064"/>
          <w:spacing w:val="-23"/>
          <w:w w:val="95"/>
          <w:sz w:val="14"/>
          <w:lang w:val="cs-CZ"/>
        </w:rPr>
        <w:t xml:space="preserve"> </w:t>
      </w:r>
      <w:r w:rsidRPr="00453415">
        <w:rPr>
          <w:color w:val="000064"/>
          <w:w w:val="95"/>
          <w:sz w:val="14"/>
          <w:lang w:val="cs-CZ"/>
        </w:rPr>
        <w:t>Praze</w:t>
      </w:r>
      <w:r w:rsidRPr="00453415">
        <w:rPr>
          <w:color w:val="000064"/>
          <w:spacing w:val="-23"/>
          <w:w w:val="95"/>
          <w:sz w:val="14"/>
          <w:lang w:val="cs-CZ"/>
        </w:rPr>
        <w:t xml:space="preserve"> </w:t>
      </w:r>
      <w:r w:rsidRPr="00453415">
        <w:rPr>
          <w:color w:val="000064"/>
          <w:w w:val="95"/>
          <w:sz w:val="14"/>
          <w:lang w:val="cs-CZ"/>
        </w:rPr>
        <w:t>oddíl</w:t>
      </w:r>
      <w:r w:rsidRPr="00453415">
        <w:rPr>
          <w:color w:val="000064"/>
          <w:spacing w:val="-23"/>
          <w:w w:val="95"/>
          <w:sz w:val="14"/>
          <w:lang w:val="cs-CZ"/>
        </w:rPr>
        <w:t xml:space="preserve"> </w:t>
      </w:r>
      <w:r w:rsidRPr="00453415">
        <w:rPr>
          <w:color w:val="000064"/>
          <w:w w:val="95"/>
          <w:sz w:val="14"/>
          <w:lang w:val="cs-CZ"/>
        </w:rPr>
        <w:t>B</w:t>
      </w:r>
      <w:r w:rsidRPr="00453415">
        <w:rPr>
          <w:color w:val="000064"/>
          <w:spacing w:val="-22"/>
          <w:w w:val="95"/>
          <w:sz w:val="14"/>
          <w:lang w:val="cs-CZ"/>
        </w:rPr>
        <w:t xml:space="preserve"> </w:t>
      </w:r>
      <w:r w:rsidRPr="00453415">
        <w:rPr>
          <w:color w:val="000064"/>
          <w:w w:val="95"/>
          <w:sz w:val="14"/>
          <w:lang w:val="cs-CZ"/>
        </w:rPr>
        <w:t>vložka</w:t>
      </w:r>
      <w:r w:rsidRPr="00453415">
        <w:rPr>
          <w:color w:val="000064"/>
          <w:spacing w:val="-22"/>
          <w:w w:val="95"/>
          <w:sz w:val="14"/>
          <w:lang w:val="cs-CZ"/>
        </w:rPr>
        <w:t xml:space="preserve"> </w:t>
      </w:r>
      <w:r w:rsidRPr="00453415">
        <w:rPr>
          <w:color w:val="000064"/>
          <w:w w:val="95"/>
          <w:sz w:val="14"/>
          <w:lang w:val="cs-CZ"/>
        </w:rPr>
        <w:t>2322</w:t>
      </w:r>
      <w:r w:rsidRPr="00453415">
        <w:rPr>
          <w:color w:val="000064"/>
          <w:spacing w:val="5"/>
          <w:w w:val="95"/>
          <w:sz w:val="14"/>
          <w:lang w:val="cs-CZ"/>
        </w:rPr>
        <w:t xml:space="preserve"> </w:t>
      </w:r>
      <w:r w:rsidRPr="00453415">
        <w:rPr>
          <w:color w:val="000064"/>
          <w:w w:val="95"/>
          <w:sz w:val="14"/>
          <w:lang w:val="cs-CZ"/>
        </w:rPr>
        <w:t>IČ</w:t>
      </w:r>
      <w:r w:rsidRPr="00453415">
        <w:rPr>
          <w:color w:val="000064"/>
          <w:spacing w:val="-23"/>
          <w:w w:val="95"/>
          <w:sz w:val="14"/>
          <w:lang w:val="cs-CZ"/>
        </w:rPr>
        <w:t xml:space="preserve"> </w:t>
      </w:r>
      <w:r w:rsidRPr="00453415">
        <w:rPr>
          <w:color w:val="000064"/>
          <w:w w:val="95"/>
          <w:sz w:val="14"/>
          <w:lang w:val="cs-CZ"/>
        </w:rPr>
        <w:t>60193336</w:t>
      </w:r>
      <w:r w:rsidRPr="00453415">
        <w:rPr>
          <w:color w:val="000064"/>
          <w:spacing w:val="6"/>
          <w:w w:val="95"/>
          <w:sz w:val="14"/>
          <w:lang w:val="cs-CZ"/>
        </w:rPr>
        <w:t xml:space="preserve"> </w:t>
      </w:r>
      <w:r w:rsidRPr="00453415">
        <w:rPr>
          <w:color w:val="000064"/>
          <w:w w:val="95"/>
          <w:sz w:val="14"/>
          <w:lang w:val="cs-CZ"/>
        </w:rPr>
        <w:t>DIČ</w:t>
      </w:r>
      <w:r w:rsidRPr="00453415">
        <w:rPr>
          <w:color w:val="000064"/>
          <w:spacing w:val="-23"/>
          <w:w w:val="95"/>
          <w:sz w:val="14"/>
          <w:lang w:val="cs-CZ"/>
        </w:rPr>
        <w:t xml:space="preserve"> </w:t>
      </w:r>
      <w:r w:rsidRPr="00453415">
        <w:rPr>
          <w:color w:val="000064"/>
          <w:w w:val="95"/>
          <w:sz w:val="14"/>
          <w:lang w:val="cs-CZ"/>
        </w:rPr>
        <w:t>CZ60193336</w:t>
      </w:r>
    </w:p>
    <w:p w14:paraId="7602BABE" w14:textId="77777777" w:rsidR="00A86C30" w:rsidRPr="00453415" w:rsidRDefault="004E4690">
      <w:pPr>
        <w:pStyle w:val="Zkladntext"/>
        <w:spacing w:before="90"/>
        <w:ind w:left="4"/>
        <w:rPr>
          <w:lang w:val="cs-CZ"/>
        </w:rPr>
      </w:pPr>
      <w:r w:rsidRPr="00453415">
        <w:rPr>
          <w:lang w:val="cs-CZ"/>
        </w:rPr>
        <w:br w:type="column"/>
      </w:r>
      <w:r w:rsidRPr="00453415">
        <w:rPr>
          <w:color w:val="0000FF"/>
          <w:spacing w:val="-143"/>
          <w:u w:val="single" w:color="0000FF"/>
          <w:lang w:val="cs-CZ"/>
        </w:rPr>
        <w:t>w</w:t>
      </w:r>
      <w:r w:rsidRPr="00453415">
        <w:rPr>
          <w:color w:val="0000FF"/>
          <w:spacing w:val="84"/>
          <w:lang w:val="cs-CZ"/>
        </w:rPr>
        <w:t xml:space="preserve"> </w:t>
      </w:r>
      <w:r w:rsidRPr="00453415">
        <w:rPr>
          <w:color w:val="0000FF"/>
          <w:u w:val="single" w:color="0000FF"/>
          <w:lang w:val="cs-CZ"/>
        </w:rPr>
        <w:t>ww.o2.cz</w:t>
      </w:r>
    </w:p>
    <w:p w14:paraId="61C2F6FE" w14:textId="77777777" w:rsidR="00A86C30" w:rsidRPr="00453415" w:rsidRDefault="00A86C30">
      <w:pPr>
        <w:rPr>
          <w:lang w:val="cs-CZ"/>
        </w:rPr>
        <w:sectPr w:rsidR="00A86C30" w:rsidRPr="00453415">
          <w:type w:val="continuous"/>
          <w:pgSz w:w="11910" w:h="16840"/>
          <w:pgMar w:top="1080" w:right="440" w:bottom="520" w:left="560" w:header="708" w:footer="708" w:gutter="0"/>
          <w:cols w:num="2" w:space="708" w:equalWidth="0">
            <w:col w:w="8478" w:space="40"/>
            <w:col w:w="2392"/>
          </w:cols>
        </w:sectPr>
      </w:pPr>
    </w:p>
    <w:p w14:paraId="0F8A64BD" w14:textId="77777777" w:rsidR="00A86C30" w:rsidRPr="00453415" w:rsidRDefault="004E4690">
      <w:pPr>
        <w:pStyle w:val="Zkladntext"/>
        <w:ind w:left="4075"/>
        <w:rPr>
          <w:lang w:val="cs-CZ"/>
        </w:rPr>
      </w:pPr>
      <w:r w:rsidRPr="00453415">
        <w:rPr>
          <w:noProof/>
          <w:lang w:val="cs-CZ"/>
        </w:rPr>
        <w:lastRenderedPageBreak/>
        <w:drawing>
          <wp:inline distT="0" distB="0" distL="0" distR="0" wp14:anchorId="0BB6929B" wp14:editId="7622FDA0">
            <wp:extent cx="2082694" cy="561594"/>
            <wp:effectExtent l="0" t="0" r="0" b="0"/>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54" cstate="print"/>
                    <a:stretch>
                      <a:fillRect/>
                    </a:stretch>
                  </pic:blipFill>
                  <pic:spPr>
                    <a:xfrm>
                      <a:off x="0" y="0"/>
                      <a:ext cx="2082694" cy="561594"/>
                    </a:xfrm>
                    <a:prstGeom prst="rect">
                      <a:avLst/>
                    </a:prstGeom>
                  </pic:spPr>
                </pic:pic>
              </a:graphicData>
            </a:graphic>
          </wp:inline>
        </w:drawing>
      </w:r>
    </w:p>
    <w:p w14:paraId="4B4760CE" w14:textId="77777777" w:rsidR="00A86C30" w:rsidRPr="00453415" w:rsidRDefault="00A86C30">
      <w:pPr>
        <w:pStyle w:val="Zkladntext"/>
        <w:spacing w:before="8"/>
        <w:rPr>
          <w:sz w:val="7"/>
          <w:lang w:val="cs-CZ"/>
        </w:rPr>
      </w:pPr>
    </w:p>
    <w:p w14:paraId="0C5996E1" w14:textId="77777777" w:rsidR="00A86C30" w:rsidRPr="00453415" w:rsidRDefault="004E4690">
      <w:pPr>
        <w:spacing w:before="90"/>
        <w:ind w:left="738" w:right="879"/>
        <w:jc w:val="center"/>
        <w:rPr>
          <w:b/>
          <w:sz w:val="30"/>
          <w:lang w:val="cs-CZ"/>
        </w:rPr>
      </w:pPr>
      <w:r w:rsidRPr="00453415">
        <w:rPr>
          <w:b/>
          <w:sz w:val="30"/>
          <w:lang w:val="cs-CZ"/>
        </w:rPr>
        <w:t>Informace o ochraně osobních údajů</w:t>
      </w:r>
    </w:p>
    <w:p w14:paraId="63FDF99F" w14:textId="77777777" w:rsidR="00A86C30" w:rsidRPr="00453415" w:rsidRDefault="004E4690">
      <w:pPr>
        <w:spacing w:before="120" w:line="266" w:lineRule="auto"/>
        <w:ind w:left="744" w:right="879"/>
        <w:jc w:val="center"/>
        <w:rPr>
          <w:sz w:val="18"/>
          <w:lang w:val="cs-CZ"/>
        </w:rPr>
      </w:pPr>
      <w:r w:rsidRPr="00453415">
        <w:rPr>
          <w:sz w:val="18"/>
          <w:lang w:val="cs-CZ"/>
        </w:rPr>
        <w:t>Níže uvedené informace poskytujeme v souladu s nařízením Evropského Parlamentu a Rady (EU) 2016/679 o ochraně fyzických osob v souvislosti se zpracováním osobních údajů a o volném pohybu těchto údajů a o zrušení směrnice 95/46/ES (obecné nařízení o ochraně</w:t>
      </w:r>
      <w:r w:rsidRPr="00453415">
        <w:rPr>
          <w:sz w:val="18"/>
          <w:lang w:val="cs-CZ"/>
        </w:rPr>
        <w:t xml:space="preserve"> osobních údajů) (dále jen „</w:t>
      </w:r>
      <w:r w:rsidRPr="00453415">
        <w:rPr>
          <w:b/>
          <w:sz w:val="18"/>
          <w:lang w:val="cs-CZ"/>
        </w:rPr>
        <w:t>GDPR</w:t>
      </w:r>
      <w:r w:rsidRPr="00453415">
        <w:rPr>
          <w:sz w:val="18"/>
          <w:lang w:val="cs-CZ"/>
        </w:rPr>
        <w:t>").</w:t>
      </w:r>
    </w:p>
    <w:p w14:paraId="215E3855" w14:textId="77777777" w:rsidR="00A86C30" w:rsidRPr="00453415" w:rsidRDefault="00A86C30">
      <w:pPr>
        <w:pStyle w:val="Zkladntext"/>
        <w:spacing w:before="11"/>
        <w:rPr>
          <w:sz w:val="26"/>
          <w:lang w:val="cs-CZ"/>
        </w:rPr>
      </w:pPr>
    </w:p>
    <w:p w14:paraId="36A3DA1D" w14:textId="77777777" w:rsidR="00A86C30" w:rsidRPr="00453415" w:rsidRDefault="00A86C30">
      <w:pPr>
        <w:rPr>
          <w:sz w:val="26"/>
          <w:lang w:val="cs-CZ"/>
        </w:rPr>
        <w:sectPr w:rsidR="00A86C30" w:rsidRPr="00453415">
          <w:headerReference w:type="default" r:id="rId55"/>
          <w:footerReference w:type="default" r:id="rId56"/>
          <w:pgSz w:w="11920" w:h="16850"/>
          <w:pgMar w:top="1200" w:right="100" w:bottom="440" w:left="260" w:header="0" w:footer="250" w:gutter="0"/>
          <w:pgNumType w:start="30"/>
          <w:cols w:space="708"/>
        </w:sectPr>
      </w:pPr>
    </w:p>
    <w:p w14:paraId="46F35E15" w14:textId="77777777" w:rsidR="00A86C30" w:rsidRPr="00453415" w:rsidRDefault="004E4690">
      <w:pPr>
        <w:spacing w:before="95"/>
        <w:ind w:left="104" w:right="2"/>
        <w:jc w:val="both"/>
        <w:rPr>
          <w:sz w:val="16"/>
          <w:lang w:val="cs-CZ"/>
        </w:rPr>
      </w:pPr>
      <w:r w:rsidRPr="00453415">
        <w:rPr>
          <w:b/>
          <w:sz w:val="16"/>
          <w:lang w:val="cs-CZ"/>
        </w:rPr>
        <w:t>Totožnost správce: Úřad průmyslového vlastnictví</w:t>
      </w:r>
      <w:r w:rsidRPr="00453415">
        <w:rPr>
          <w:sz w:val="16"/>
          <w:lang w:val="cs-CZ"/>
        </w:rPr>
        <w:t xml:space="preserve">, Antonína Čermáka </w:t>
      </w:r>
      <w:proofErr w:type="gramStart"/>
      <w:r w:rsidRPr="00453415">
        <w:rPr>
          <w:sz w:val="16"/>
          <w:lang w:val="cs-CZ"/>
        </w:rPr>
        <w:t>2a</w:t>
      </w:r>
      <w:proofErr w:type="gramEnd"/>
      <w:r w:rsidRPr="00453415">
        <w:rPr>
          <w:sz w:val="16"/>
          <w:lang w:val="cs-CZ"/>
        </w:rPr>
        <w:t xml:space="preserve"> 160 68 Praha 6 – Bubeneč</w:t>
      </w:r>
      <w:r w:rsidRPr="00453415">
        <w:rPr>
          <w:b/>
          <w:sz w:val="16"/>
          <w:lang w:val="cs-CZ"/>
        </w:rPr>
        <w:t xml:space="preserve">, </w:t>
      </w:r>
      <w:r w:rsidRPr="00453415">
        <w:rPr>
          <w:sz w:val="16"/>
          <w:lang w:val="cs-CZ"/>
        </w:rPr>
        <w:t>IČ: 481 35 097 (dále jen „ÚPV“ či „správce").</w:t>
      </w:r>
    </w:p>
    <w:p w14:paraId="016D136A" w14:textId="77777777" w:rsidR="00A86C30" w:rsidRPr="00453415" w:rsidRDefault="00A86C30">
      <w:pPr>
        <w:pStyle w:val="Zkladntext"/>
        <w:rPr>
          <w:sz w:val="16"/>
          <w:lang w:val="cs-CZ"/>
        </w:rPr>
      </w:pPr>
    </w:p>
    <w:p w14:paraId="508E7D6F" w14:textId="77777777" w:rsidR="00A86C30" w:rsidRPr="00453415" w:rsidRDefault="004E4690">
      <w:pPr>
        <w:ind w:left="104" w:right="4"/>
        <w:jc w:val="both"/>
        <w:rPr>
          <w:sz w:val="16"/>
          <w:lang w:val="cs-CZ"/>
        </w:rPr>
      </w:pPr>
      <w:r w:rsidRPr="00453415">
        <w:rPr>
          <w:b/>
          <w:sz w:val="16"/>
          <w:lang w:val="cs-CZ"/>
        </w:rPr>
        <w:t xml:space="preserve">Kontaktní údaje správce: </w:t>
      </w:r>
      <w:r w:rsidRPr="00453415">
        <w:rPr>
          <w:sz w:val="16"/>
          <w:lang w:val="cs-CZ"/>
        </w:rPr>
        <w:t xml:space="preserve">Antonína Čermáka </w:t>
      </w:r>
      <w:proofErr w:type="gramStart"/>
      <w:r w:rsidRPr="00453415">
        <w:rPr>
          <w:sz w:val="16"/>
          <w:lang w:val="cs-CZ"/>
        </w:rPr>
        <w:t>2a</w:t>
      </w:r>
      <w:proofErr w:type="gramEnd"/>
      <w:r w:rsidRPr="00453415">
        <w:rPr>
          <w:sz w:val="16"/>
          <w:lang w:val="cs-CZ"/>
        </w:rPr>
        <w:t xml:space="preserve"> 160 68 Praha 6 – Bubeneč; e-mail: posta@upv.gov.cz; telefon: 220 383 111, datová schránka: ix6aa38.</w:t>
      </w:r>
    </w:p>
    <w:p w14:paraId="056EE073" w14:textId="77777777" w:rsidR="00A86C30" w:rsidRPr="00453415" w:rsidRDefault="00A86C30">
      <w:pPr>
        <w:pStyle w:val="Zkladntext"/>
        <w:rPr>
          <w:sz w:val="16"/>
          <w:lang w:val="cs-CZ"/>
        </w:rPr>
      </w:pPr>
    </w:p>
    <w:p w14:paraId="09A5418B" w14:textId="5E776762" w:rsidR="00A86C30" w:rsidRPr="00453415" w:rsidRDefault="004E4690">
      <w:pPr>
        <w:ind w:left="104" w:right="2"/>
        <w:jc w:val="both"/>
        <w:rPr>
          <w:sz w:val="16"/>
          <w:lang w:val="cs-CZ"/>
        </w:rPr>
      </w:pPr>
      <w:r w:rsidRPr="00453415">
        <w:rPr>
          <w:b/>
          <w:sz w:val="16"/>
          <w:lang w:val="cs-CZ"/>
        </w:rPr>
        <w:t xml:space="preserve">Kontaktní údaje pověřence pro ochranu osobních údajů: </w:t>
      </w:r>
      <w:r w:rsidR="00453415">
        <w:rPr>
          <w:sz w:val="18"/>
          <w:lang w:val="cs-CZ"/>
        </w:rPr>
        <w:t>XXXXXXXXXX</w:t>
      </w:r>
      <w:r w:rsidRPr="00453415">
        <w:rPr>
          <w:b/>
          <w:sz w:val="16"/>
          <w:lang w:val="cs-CZ"/>
        </w:rPr>
        <w:t xml:space="preserve">, </w:t>
      </w:r>
      <w:r w:rsidRPr="00453415">
        <w:rPr>
          <w:sz w:val="16"/>
          <w:lang w:val="cs-CZ"/>
        </w:rPr>
        <w:t xml:space="preserve">e-mail: poverenec@upv.gov.cz; telefon: </w:t>
      </w:r>
      <w:r w:rsidR="00453415">
        <w:rPr>
          <w:sz w:val="18"/>
          <w:lang w:val="cs-CZ"/>
        </w:rPr>
        <w:t>XXXXXXXXXX</w:t>
      </w:r>
      <w:r w:rsidRPr="00453415">
        <w:rPr>
          <w:sz w:val="16"/>
          <w:lang w:val="cs-CZ"/>
        </w:rPr>
        <w:t>.</w:t>
      </w:r>
    </w:p>
    <w:p w14:paraId="23D039F4" w14:textId="77777777" w:rsidR="00A86C30" w:rsidRPr="00453415" w:rsidRDefault="00A86C30">
      <w:pPr>
        <w:pStyle w:val="Zkladntext"/>
        <w:spacing w:before="1"/>
        <w:rPr>
          <w:sz w:val="16"/>
          <w:lang w:val="cs-CZ"/>
        </w:rPr>
      </w:pPr>
    </w:p>
    <w:p w14:paraId="064C11EC" w14:textId="77777777" w:rsidR="00A86C30" w:rsidRPr="00453415" w:rsidRDefault="004E4690">
      <w:pPr>
        <w:ind w:left="104" w:right="2"/>
        <w:jc w:val="both"/>
        <w:rPr>
          <w:sz w:val="16"/>
          <w:lang w:val="cs-CZ"/>
        </w:rPr>
      </w:pPr>
      <w:r w:rsidRPr="00453415">
        <w:rPr>
          <w:b/>
          <w:sz w:val="16"/>
          <w:lang w:val="cs-CZ"/>
        </w:rPr>
        <w:t xml:space="preserve">Zdroj osobních údajů: </w:t>
      </w:r>
      <w:r w:rsidRPr="00453415">
        <w:rPr>
          <w:sz w:val="16"/>
          <w:lang w:val="cs-CZ"/>
        </w:rPr>
        <w:t xml:space="preserve">Zpracovávané osobní údaje jsou osobní údaje, které byly ÚPV </w:t>
      </w:r>
      <w:proofErr w:type="gramStart"/>
      <w:r w:rsidRPr="00453415">
        <w:rPr>
          <w:sz w:val="16"/>
          <w:lang w:val="cs-CZ"/>
        </w:rPr>
        <w:t>jako  správci</w:t>
      </w:r>
      <w:proofErr w:type="gramEnd"/>
      <w:r w:rsidRPr="00453415">
        <w:rPr>
          <w:sz w:val="16"/>
          <w:lang w:val="cs-CZ"/>
        </w:rPr>
        <w:t xml:space="preserve">  poskytnuty  subjektem  osobních  údajů  v souvislosti s činností ÚPV dle příslušných zákonnýc</w:t>
      </w:r>
      <w:r w:rsidRPr="00453415">
        <w:rPr>
          <w:sz w:val="16"/>
          <w:lang w:val="cs-CZ"/>
        </w:rPr>
        <w:t xml:space="preserve">h ustanovení a mezinárodních smluv vztahujících se k ochraně průmyslového vlastnictví  nebo v přímé souvislosti  s  běžným  provozem   ÚPV.  </w:t>
      </w:r>
      <w:proofErr w:type="gramStart"/>
      <w:r w:rsidRPr="00453415">
        <w:rPr>
          <w:sz w:val="16"/>
          <w:lang w:val="cs-CZ"/>
        </w:rPr>
        <w:t>ÚPV  dále</w:t>
      </w:r>
      <w:proofErr w:type="gramEnd"/>
      <w:r w:rsidRPr="00453415">
        <w:rPr>
          <w:sz w:val="16"/>
          <w:lang w:val="cs-CZ"/>
        </w:rPr>
        <w:t xml:space="preserve">  zpracovává  osobní  údaje  získané z veřejně přístupných zdrojů (např. obchodní, živnostenský nebo insol</w:t>
      </w:r>
      <w:r w:rsidRPr="00453415">
        <w:rPr>
          <w:sz w:val="16"/>
          <w:lang w:val="cs-CZ"/>
        </w:rPr>
        <w:t>venční rejstřík) či získané v souvislosti s činností vztahující se k ochraně průmyslového vlastnictví od třetích</w:t>
      </w:r>
      <w:r w:rsidRPr="00453415">
        <w:rPr>
          <w:spacing w:val="-10"/>
          <w:sz w:val="16"/>
          <w:lang w:val="cs-CZ"/>
        </w:rPr>
        <w:t xml:space="preserve"> </w:t>
      </w:r>
      <w:r w:rsidRPr="00453415">
        <w:rPr>
          <w:sz w:val="16"/>
          <w:lang w:val="cs-CZ"/>
        </w:rPr>
        <w:t>stran.</w:t>
      </w:r>
    </w:p>
    <w:p w14:paraId="2F583AC4" w14:textId="77777777" w:rsidR="00A86C30" w:rsidRPr="00453415" w:rsidRDefault="00A86C30">
      <w:pPr>
        <w:pStyle w:val="Zkladntext"/>
        <w:rPr>
          <w:sz w:val="16"/>
          <w:lang w:val="cs-CZ"/>
        </w:rPr>
      </w:pPr>
    </w:p>
    <w:p w14:paraId="66D3353C" w14:textId="77777777" w:rsidR="00A86C30" w:rsidRPr="00453415" w:rsidRDefault="004E4690">
      <w:pPr>
        <w:ind w:left="104" w:right="2"/>
        <w:jc w:val="both"/>
        <w:rPr>
          <w:sz w:val="16"/>
          <w:lang w:val="cs-CZ"/>
        </w:rPr>
      </w:pPr>
      <w:r w:rsidRPr="00453415">
        <w:rPr>
          <w:b/>
          <w:sz w:val="16"/>
          <w:lang w:val="cs-CZ"/>
        </w:rPr>
        <w:t xml:space="preserve">Účely zpracování a právní základ: </w:t>
      </w:r>
      <w:r w:rsidRPr="00453415">
        <w:rPr>
          <w:sz w:val="16"/>
          <w:lang w:val="cs-CZ"/>
        </w:rPr>
        <w:t>Osobní údaje jsou zpracovávány při výkonu</w:t>
      </w:r>
      <w:r w:rsidRPr="00453415">
        <w:rPr>
          <w:spacing w:val="-9"/>
          <w:sz w:val="16"/>
          <w:lang w:val="cs-CZ"/>
        </w:rPr>
        <w:t xml:space="preserve"> </w:t>
      </w:r>
      <w:r w:rsidRPr="00453415">
        <w:rPr>
          <w:sz w:val="16"/>
          <w:lang w:val="cs-CZ"/>
        </w:rPr>
        <w:t>veřejné</w:t>
      </w:r>
      <w:r w:rsidRPr="00453415">
        <w:rPr>
          <w:spacing w:val="-9"/>
          <w:sz w:val="16"/>
          <w:lang w:val="cs-CZ"/>
        </w:rPr>
        <w:t xml:space="preserve"> </w:t>
      </w:r>
      <w:r w:rsidRPr="00453415">
        <w:rPr>
          <w:sz w:val="16"/>
          <w:lang w:val="cs-CZ"/>
        </w:rPr>
        <w:t>moci</w:t>
      </w:r>
      <w:r w:rsidRPr="00453415">
        <w:rPr>
          <w:spacing w:val="-8"/>
          <w:sz w:val="16"/>
          <w:lang w:val="cs-CZ"/>
        </w:rPr>
        <w:t xml:space="preserve"> </w:t>
      </w:r>
      <w:r w:rsidRPr="00453415">
        <w:rPr>
          <w:sz w:val="16"/>
          <w:lang w:val="cs-CZ"/>
        </w:rPr>
        <w:t>za</w:t>
      </w:r>
      <w:r w:rsidRPr="00453415">
        <w:rPr>
          <w:spacing w:val="-7"/>
          <w:sz w:val="16"/>
          <w:lang w:val="cs-CZ"/>
        </w:rPr>
        <w:t xml:space="preserve"> </w:t>
      </w:r>
      <w:r w:rsidRPr="00453415">
        <w:rPr>
          <w:sz w:val="16"/>
          <w:lang w:val="cs-CZ"/>
        </w:rPr>
        <w:t>účelem</w:t>
      </w:r>
      <w:r w:rsidRPr="00453415">
        <w:rPr>
          <w:spacing w:val="-8"/>
          <w:sz w:val="16"/>
          <w:lang w:val="cs-CZ"/>
        </w:rPr>
        <w:t xml:space="preserve"> </w:t>
      </w:r>
      <w:r w:rsidRPr="00453415">
        <w:rPr>
          <w:sz w:val="16"/>
          <w:lang w:val="cs-CZ"/>
        </w:rPr>
        <w:t>plnění</w:t>
      </w:r>
      <w:r w:rsidRPr="00453415">
        <w:rPr>
          <w:spacing w:val="-7"/>
          <w:sz w:val="16"/>
          <w:lang w:val="cs-CZ"/>
        </w:rPr>
        <w:t xml:space="preserve"> </w:t>
      </w:r>
      <w:r w:rsidRPr="00453415">
        <w:rPr>
          <w:sz w:val="16"/>
          <w:lang w:val="cs-CZ"/>
        </w:rPr>
        <w:t>zákonných</w:t>
      </w:r>
      <w:r w:rsidRPr="00453415">
        <w:rPr>
          <w:spacing w:val="-5"/>
          <w:sz w:val="16"/>
          <w:lang w:val="cs-CZ"/>
        </w:rPr>
        <w:t xml:space="preserve"> </w:t>
      </w:r>
      <w:r w:rsidRPr="00453415">
        <w:rPr>
          <w:sz w:val="16"/>
          <w:lang w:val="cs-CZ"/>
        </w:rPr>
        <w:t>povinností</w:t>
      </w:r>
      <w:r w:rsidRPr="00453415">
        <w:rPr>
          <w:spacing w:val="-7"/>
          <w:sz w:val="16"/>
          <w:lang w:val="cs-CZ"/>
        </w:rPr>
        <w:t xml:space="preserve"> </w:t>
      </w:r>
      <w:r w:rsidRPr="00453415">
        <w:rPr>
          <w:sz w:val="16"/>
          <w:lang w:val="cs-CZ"/>
        </w:rPr>
        <w:t>ÚPV</w:t>
      </w:r>
      <w:r w:rsidRPr="00453415">
        <w:rPr>
          <w:spacing w:val="-8"/>
          <w:sz w:val="16"/>
          <w:lang w:val="cs-CZ"/>
        </w:rPr>
        <w:t xml:space="preserve"> </w:t>
      </w:r>
      <w:r w:rsidRPr="00453415">
        <w:rPr>
          <w:sz w:val="16"/>
          <w:lang w:val="cs-CZ"/>
        </w:rPr>
        <w:t>v</w:t>
      </w:r>
      <w:r w:rsidRPr="00453415">
        <w:rPr>
          <w:spacing w:val="-7"/>
          <w:sz w:val="16"/>
          <w:lang w:val="cs-CZ"/>
        </w:rPr>
        <w:t xml:space="preserve"> </w:t>
      </w:r>
      <w:r w:rsidRPr="00453415">
        <w:rPr>
          <w:sz w:val="16"/>
          <w:lang w:val="cs-CZ"/>
        </w:rPr>
        <w:t>rá</w:t>
      </w:r>
      <w:r w:rsidRPr="00453415">
        <w:rPr>
          <w:sz w:val="16"/>
          <w:lang w:val="cs-CZ"/>
        </w:rPr>
        <w:t>mci</w:t>
      </w:r>
      <w:r w:rsidRPr="00453415">
        <w:rPr>
          <w:spacing w:val="-7"/>
          <w:sz w:val="16"/>
          <w:lang w:val="cs-CZ"/>
        </w:rPr>
        <w:t xml:space="preserve"> </w:t>
      </w:r>
      <w:r w:rsidRPr="00453415">
        <w:rPr>
          <w:sz w:val="16"/>
          <w:lang w:val="cs-CZ"/>
        </w:rPr>
        <w:t>jeho působnosti jako ústředního orgánu státní správy na ochranu průmyslového vlastnictví České republiky ve smyslu zákona č. 14/1993 Sb., o opatřeních   na ochranu průmyslového vlastnictví, ve znění pozdějších předpisů. Osobní údaje jsou dále zpracováv</w:t>
      </w:r>
      <w:r w:rsidRPr="00453415">
        <w:rPr>
          <w:sz w:val="16"/>
          <w:lang w:val="cs-CZ"/>
        </w:rPr>
        <w:t>ány za účelem splnění právních a smluvních povinností a oprávněných zájmů správce v rámci běžného provozu a pro účely ochrany majetku a ochrany bezpečnosti a zdraví při</w:t>
      </w:r>
      <w:r w:rsidRPr="00453415">
        <w:rPr>
          <w:spacing w:val="-21"/>
          <w:sz w:val="16"/>
          <w:lang w:val="cs-CZ"/>
        </w:rPr>
        <w:t xml:space="preserve"> </w:t>
      </w:r>
      <w:r w:rsidRPr="00453415">
        <w:rPr>
          <w:sz w:val="16"/>
          <w:lang w:val="cs-CZ"/>
        </w:rPr>
        <w:t>práci.</w:t>
      </w:r>
    </w:p>
    <w:p w14:paraId="4FAE3C4D" w14:textId="77777777" w:rsidR="00A86C30" w:rsidRPr="00453415" w:rsidRDefault="004E4690">
      <w:pPr>
        <w:spacing w:before="119"/>
        <w:ind w:left="104" w:right="9"/>
        <w:jc w:val="both"/>
        <w:rPr>
          <w:sz w:val="16"/>
          <w:lang w:val="cs-CZ"/>
        </w:rPr>
      </w:pPr>
      <w:r w:rsidRPr="00453415">
        <w:rPr>
          <w:sz w:val="16"/>
          <w:lang w:val="cs-CZ"/>
        </w:rPr>
        <w:t xml:space="preserve">Nejde-li o případy stanovené v čl. 6 odst. 1 písm. b) až f) GDPR, ÚPV zpracovává osobní údaje se souhlasem subjektu osobních údajů dle </w:t>
      </w:r>
      <w:proofErr w:type="gramStart"/>
      <w:r w:rsidRPr="00453415">
        <w:rPr>
          <w:sz w:val="16"/>
          <w:lang w:val="cs-CZ"/>
        </w:rPr>
        <w:t>článku  6</w:t>
      </w:r>
      <w:proofErr w:type="gramEnd"/>
      <w:r w:rsidRPr="00453415">
        <w:rPr>
          <w:sz w:val="16"/>
          <w:lang w:val="cs-CZ"/>
        </w:rPr>
        <w:t xml:space="preserve"> odst. 1 písm. a)</w:t>
      </w:r>
      <w:r w:rsidRPr="00453415">
        <w:rPr>
          <w:spacing w:val="-5"/>
          <w:sz w:val="16"/>
          <w:lang w:val="cs-CZ"/>
        </w:rPr>
        <w:t xml:space="preserve"> </w:t>
      </w:r>
      <w:r w:rsidRPr="00453415">
        <w:rPr>
          <w:sz w:val="16"/>
          <w:lang w:val="cs-CZ"/>
        </w:rPr>
        <w:t>GDPR.</w:t>
      </w:r>
    </w:p>
    <w:p w14:paraId="6A4C3953" w14:textId="77777777" w:rsidR="00A86C30" w:rsidRPr="00453415" w:rsidRDefault="00A86C30">
      <w:pPr>
        <w:pStyle w:val="Zkladntext"/>
        <w:spacing w:before="1"/>
        <w:rPr>
          <w:sz w:val="16"/>
          <w:lang w:val="cs-CZ"/>
        </w:rPr>
      </w:pPr>
    </w:p>
    <w:p w14:paraId="09401FD0" w14:textId="77777777" w:rsidR="00A86C30" w:rsidRPr="00453415" w:rsidRDefault="004E4690">
      <w:pPr>
        <w:pStyle w:val="Odstavecseseznamem"/>
        <w:numPr>
          <w:ilvl w:val="0"/>
          <w:numId w:val="18"/>
        </w:numPr>
        <w:tabs>
          <w:tab w:val="left" w:pos="319"/>
        </w:tabs>
        <w:spacing w:before="1"/>
        <w:ind w:right="5" w:firstLine="0"/>
        <w:jc w:val="both"/>
        <w:rPr>
          <w:b/>
          <w:sz w:val="16"/>
          <w:lang w:val="cs-CZ"/>
        </w:rPr>
      </w:pPr>
      <w:r w:rsidRPr="00453415">
        <w:rPr>
          <w:b/>
          <w:sz w:val="16"/>
          <w:lang w:val="cs-CZ"/>
        </w:rPr>
        <w:t>Kategorie osobních údajů zpracovávaných na základě souhlasu dle čl. 6 odst. 1 písm. a)</w:t>
      </w:r>
      <w:r w:rsidRPr="00453415">
        <w:rPr>
          <w:b/>
          <w:spacing w:val="-6"/>
          <w:sz w:val="16"/>
          <w:lang w:val="cs-CZ"/>
        </w:rPr>
        <w:t xml:space="preserve"> </w:t>
      </w:r>
      <w:r w:rsidRPr="00453415">
        <w:rPr>
          <w:b/>
          <w:sz w:val="16"/>
          <w:lang w:val="cs-CZ"/>
        </w:rPr>
        <w:t>GDPR</w:t>
      </w:r>
    </w:p>
    <w:p w14:paraId="7C112F4C" w14:textId="77777777" w:rsidR="00A86C30" w:rsidRPr="00453415" w:rsidRDefault="004E4690">
      <w:pPr>
        <w:spacing w:before="119"/>
        <w:ind w:left="104"/>
        <w:jc w:val="both"/>
        <w:rPr>
          <w:sz w:val="16"/>
          <w:lang w:val="cs-CZ"/>
        </w:rPr>
      </w:pPr>
      <w:r w:rsidRPr="00453415">
        <w:rPr>
          <w:sz w:val="16"/>
          <w:lang w:val="cs-CZ"/>
        </w:rPr>
        <w:t xml:space="preserve">Následující kategorie   osobních   údajů    ÚPV   jako   správce   </w:t>
      </w:r>
      <w:proofErr w:type="gramStart"/>
      <w:r w:rsidRPr="00453415">
        <w:rPr>
          <w:sz w:val="16"/>
          <w:lang w:val="cs-CZ"/>
        </w:rPr>
        <w:t>zpracovává  v</w:t>
      </w:r>
      <w:proofErr w:type="gramEnd"/>
      <w:r w:rsidRPr="00453415">
        <w:rPr>
          <w:sz w:val="16"/>
          <w:lang w:val="cs-CZ"/>
        </w:rPr>
        <w:t xml:space="preserve"> nezbytně nutném rozsahu pro uvedené účely pouze tehdy, pokud jste jako subjekt</w:t>
      </w:r>
      <w:r w:rsidRPr="00453415">
        <w:rPr>
          <w:spacing w:val="-5"/>
          <w:sz w:val="16"/>
          <w:lang w:val="cs-CZ"/>
        </w:rPr>
        <w:t xml:space="preserve"> </w:t>
      </w:r>
      <w:r w:rsidRPr="00453415">
        <w:rPr>
          <w:sz w:val="16"/>
          <w:lang w:val="cs-CZ"/>
        </w:rPr>
        <w:t>údajů</w:t>
      </w:r>
      <w:r w:rsidRPr="00453415">
        <w:rPr>
          <w:spacing w:val="-8"/>
          <w:sz w:val="16"/>
          <w:lang w:val="cs-CZ"/>
        </w:rPr>
        <w:t xml:space="preserve"> </w:t>
      </w:r>
      <w:r w:rsidRPr="00453415">
        <w:rPr>
          <w:sz w:val="16"/>
          <w:lang w:val="cs-CZ"/>
        </w:rPr>
        <w:t>udělil</w:t>
      </w:r>
      <w:r w:rsidRPr="00453415">
        <w:rPr>
          <w:spacing w:val="-7"/>
          <w:sz w:val="16"/>
          <w:lang w:val="cs-CZ"/>
        </w:rPr>
        <w:t xml:space="preserve"> </w:t>
      </w:r>
      <w:r w:rsidRPr="00453415">
        <w:rPr>
          <w:sz w:val="16"/>
          <w:lang w:val="cs-CZ"/>
        </w:rPr>
        <w:t>ÚPV</w:t>
      </w:r>
      <w:r w:rsidRPr="00453415">
        <w:rPr>
          <w:spacing w:val="-10"/>
          <w:sz w:val="16"/>
          <w:lang w:val="cs-CZ"/>
        </w:rPr>
        <w:t xml:space="preserve"> </w:t>
      </w:r>
      <w:r w:rsidRPr="00453415">
        <w:rPr>
          <w:sz w:val="16"/>
          <w:lang w:val="cs-CZ"/>
        </w:rPr>
        <w:t>souhlas</w:t>
      </w:r>
      <w:r w:rsidRPr="00453415">
        <w:rPr>
          <w:spacing w:val="-9"/>
          <w:sz w:val="16"/>
          <w:lang w:val="cs-CZ"/>
        </w:rPr>
        <w:t xml:space="preserve"> </w:t>
      </w:r>
      <w:r w:rsidRPr="00453415">
        <w:rPr>
          <w:sz w:val="16"/>
          <w:lang w:val="cs-CZ"/>
        </w:rPr>
        <w:t>se</w:t>
      </w:r>
      <w:r w:rsidRPr="00453415">
        <w:rPr>
          <w:spacing w:val="-7"/>
          <w:sz w:val="16"/>
          <w:lang w:val="cs-CZ"/>
        </w:rPr>
        <w:t xml:space="preserve"> </w:t>
      </w:r>
      <w:r w:rsidRPr="00453415">
        <w:rPr>
          <w:sz w:val="16"/>
          <w:lang w:val="cs-CZ"/>
        </w:rPr>
        <w:t>zpracováním</w:t>
      </w:r>
      <w:r w:rsidRPr="00453415">
        <w:rPr>
          <w:spacing w:val="-3"/>
          <w:sz w:val="16"/>
          <w:lang w:val="cs-CZ"/>
        </w:rPr>
        <w:t xml:space="preserve"> </w:t>
      </w:r>
      <w:r w:rsidRPr="00453415">
        <w:rPr>
          <w:sz w:val="16"/>
          <w:lang w:val="cs-CZ"/>
        </w:rPr>
        <w:t>osobních</w:t>
      </w:r>
      <w:r w:rsidRPr="00453415">
        <w:rPr>
          <w:spacing w:val="-11"/>
          <w:sz w:val="16"/>
          <w:lang w:val="cs-CZ"/>
        </w:rPr>
        <w:t xml:space="preserve"> </w:t>
      </w:r>
      <w:r w:rsidRPr="00453415">
        <w:rPr>
          <w:sz w:val="16"/>
          <w:lang w:val="cs-CZ"/>
        </w:rPr>
        <w:t>údajů.</w:t>
      </w:r>
      <w:r w:rsidRPr="00453415">
        <w:rPr>
          <w:spacing w:val="-12"/>
          <w:sz w:val="16"/>
          <w:lang w:val="cs-CZ"/>
        </w:rPr>
        <w:t xml:space="preserve"> </w:t>
      </w:r>
      <w:r w:rsidRPr="00453415">
        <w:rPr>
          <w:sz w:val="16"/>
          <w:lang w:val="cs-CZ"/>
        </w:rPr>
        <w:t>Jedná</w:t>
      </w:r>
      <w:r w:rsidRPr="00453415">
        <w:rPr>
          <w:spacing w:val="-6"/>
          <w:sz w:val="16"/>
          <w:lang w:val="cs-CZ"/>
        </w:rPr>
        <w:t xml:space="preserve"> </w:t>
      </w:r>
      <w:r w:rsidRPr="00453415">
        <w:rPr>
          <w:sz w:val="16"/>
          <w:lang w:val="cs-CZ"/>
        </w:rPr>
        <w:t>se</w:t>
      </w:r>
      <w:r w:rsidRPr="00453415">
        <w:rPr>
          <w:spacing w:val="-8"/>
          <w:sz w:val="16"/>
          <w:lang w:val="cs-CZ"/>
        </w:rPr>
        <w:t xml:space="preserve"> </w:t>
      </w:r>
      <w:r w:rsidRPr="00453415">
        <w:rPr>
          <w:spacing w:val="-3"/>
          <w:sz w:val="16"/>
          <w:lang w:val="cs-CZ"/>
        </w:rPr>
        <w:t>o:</w:t>
      </w:r>
    </w:p>
    <w:p w14:paraId="3A50746A" w14:textId="77777777" w:rsidR="00A86C30" w:rsidRPr="00453415" w:rsidRDefault="004E4690">
      <w:pPr>
        <w:pStyle w:val="Odstavecseseznamem"/>
        <w:numPr>
          <w:ilvl w:val="0"/>
          <w:numId w:val="17"/>
        </w:numPr>
        <w:tabs>
          <w:tab w:val="left" w:pos="276"/>
        </w:tabs>
        <w:spacing w:before="122" w:line="237" w:lineRule="auto"/>
        <w:ind w:right="1"/>
        <w:jc w:val="both"/>
        <w:rPr>
          <w:sz w:val="16"/>
          <w:lang w:val="cs-CZ"/>
        </w:rPr>
      </w:pPr>
      <w:r w:rsidRPr="00453415">
        <w:rPr>
          <w:sz w:val="16"/>
          <w:lang w:val="cs-CZ"/>
        </w:rPr>
        <w:t xml:space="preserve">kontaktní údaje </w:t>
      </w:r>
      <w:proofErr w:type="gramStart"/>
      <w:r w:rsidRPr="00453415">
        <w:rPr>
          <w:sz w:val="16"/>
          <w:lang w:val="cs-CZ"/>
        </w:rPr>
        <w:t>v  rozsahu</w:t>
      </w:r>
      <w:proofErr w:type="gramEnd"/>
      <w:r w:rsidRPr="00453415">
        <w:rPr>
          <w:sz w:val="16"/>
          <w:lang w:val="cs-CZ"/>
        </w:rPr>
        <w:t xml:space="preserve"> e-mailové adresy pro účely zasílání potvrzení    o doručení elektronického podání přihlášky průmyslových práv (e-podání), zasílání upozornění na blížící se konec platnosti průmyslových práv, zasílání upozornění na nedostupnost el</w:t>
      </w:r>
      <w:r w:rsidRPr="00453415">
        <w:rPr>
          <w:sz w:val="16"/>
          <w:lang w:val="cs-CZ"/>
        </w:rPr>
        <w:t>ektronických služeb a zasílání informací o vzdělávacích akcích</w:t>
      </w:r>
      <w:r w:rsidRPr="00453415">
        <w:rPr>
          <w:spacing w:val="-9"/>
          <w:sz w:val="16"/>
          <w:lang w:val="cs-CZ"/>
        </w:rPr>
        <w:t xml:space="preserve"> </w:t>
      </w:r>
      <w:r w:rsidRPr="00453415">
        <w:rPr>
          <w:sz w:val="16"/>
          <w:lang w:val="cs-CZ"/>
        </w:rPr>
        <w:t>ÚPV;</w:t>
      </w:r>
    </w:p>
    <w:p w14:paraId="3B8EDF73" w14:textId="77777777" w:rsidR="00A86C30" w:rsidRPr="00453415" w:rsidRDefault="004E4690">
      <w:pPr>
        <w:pStyle w:val="Odstavecseseznamem"/>
        <w:numPr>
          <w:ilvl w:val="0"/>
          <w:numId w:val="17"/>
        </w:numPr>
        <w:tabs>
          <w:tab w:val="left" w:pos="276"/>
        </w:tabs>
        <w:spacing w:before="39"/>
        <w:ind w:right="1"/>
        <w:jc w:val="both"/>
        <w:rPr>
          <w:sz w:val="16"/>
          <w:lang w:val="cs-CZ"/>
        </w:rPr>
      </w:pPr>
      <w:r w:rsidRPr="00453415">
        <w:rPr>
          <w:sz w:val="16"/>
          <w:lang w:val="cs-CZ"/>
        </w:rPr>
        <w:t>užití souborů cookies – při návštěvě internetových stránek ÚPV o Vás může ÚPV shromažďovat určité informace, jako jsou např. IP adresa, datum a čas přístupu na webovou stránku ÚPV, informa</w:t>
      </w:r>
      <w:r w:rsidRPr="00453415">
        <w:rPr>
          <w:sz w:val="16"/>
          <w:lang w:val="cs-CZ"/>
        </w:rPr>
        <w:t xml:space="preserve">ce o Vašem internetovém prohlížeči, operačním systému či nastavení Vašeho jazyka. ÚPV může také zpracovávat informace o Vašem chování na webových stránkách ÚPV, tj. např. jaké odkazy na webových stránkách ÚPV navštívíte a které informace dostupné z těchto </w:t>
      </w:r>
      <w:r w:rsidRPr="00453415">
        <w:rPr>
          <w:sz w:val="16"/>
          <w:lang w:val="cs-CZ"/>
        </w:rPr>
        <w:t>stránek si zobrazujete. Informace o Vašem chování na webu ÚPV jsou však anonymizované, proto je nelze přiřadit konkrétnímu uživateli, tj. konkrétní osobě. Při návštěvě webových stránek ÚPV prostřednictvím mobilního zařízení může ÚPV obdobně zpracovávat inf</w:t>
      </w:r>
      <w:r w:rsidRPr="00453415">
        <w:rPr>
          <w:sz w:val="16"/>
          <w:lang w:val="cs-CZ"/>
        </w:rPr>
        <w:t>ormace o tomto Vašem zařízení (data o Vašem mobilním zařízení), a to zejména za účelem optimalizace</w:t>
      </w:r>
      <w:r w:rsidRPr="00453415">
        <w:rPr>
          <w:spacing w:val="-22"/>
          <w:sz w:val="16"/>
          <w:lang w:val="cs-CZ"/>
        </w:rPr>
        <w:t xml:space="preserve"> </w:t>
      </w:r>
      <w:r w:rsidRPr="00453415">
        <w:rPr>
          <w:sz w:val="16"/>
          <w:lang w:val="cs-CZ"/>
        </w:rPr>
        <w:t>zobrazení;</w:t>
      </w:r>
    </w:p>
    <w:p w14:paraId="731F098E" w14:textId="77777777" w:rsidR="00A86C30" w:rsidRPr="00453415" w:rsidRDefault="004E4690">
      <w:pPr>
        <w:pStyle w:val="Odstavecseseznamem"/>
        <w:numPr>
          <w:ilvl w:val="0"/>
          <w:numId w:val="17"/>
        </w:numPr>
        <w:tabs>
          <w:tab w:val="left" w:pos="276"/>
        </w:tabs>
        <w:spacing w:before="36" w:line="230" w:lineRule="auto"/>
        <w:ind w:right="5"/>
        <w:jc w:val="both"/>
        <w:rPr>
          <w:sz w:val="16"/>
          <w:lang w:val="cs-CZ"/>
        </w:rPr>
      </w:pPr>
      <w:r w:rsidRPr="00453415">
        <w:rPr>
          <w:sz w:val="16"/>
          <w:lang w:val="cs-CZ"/>
        </w:rPr>
        <w:t>fotografie zaměstnanců ÚPV v neveřejném interním informačním systému (intranet);</w:t>
      </w:r>
    </w:p>
    <w:p w14:paraId="08BE7112" w14:textId="77777777" w:rsidR="00A86C30" w:rsidRPr="00453415" w:rsidRDefault="004E4690">
      <w:pPr>
        <w:pStyle w:val="Odstavecseseznamem"/>
        <w:numPr>
          <w:ilvl w:val="0"/>
          <w:numId w:val="17"/>
        </w:numPr>
        <w:tabs>
          <w:tab w:val="left" w:pos="276"/>
        </w:tabs>
        <w:spacing w:before="43" w:line="235" w:lineRule="auto"/>
        <w:ind w:right="5"/>
        <w:jc w:val="both"/>
        <w:rPr>
          <w:sz w:val="16"/>
          <w:lang w:val="cs-CZ"/>
        </w:rPr>
      </w:pPr>
      <w:r w:rsidRPr="00453415">
        <w:rPr>
          <w:sz w:val="16"/>
          <w:lang w:val="cs-CZ"/>
        </w:rPr>
        <w:t>profesní životopisy představených od úrovně ředitelů odborů v ro</w:t>
      </w:r>
      <w:r w:rsidRPr="00453415">
        <w:rPr>
          <w:sz w:val="16"/>
          <w:lang w:val="cs-CZ"/>
        </w:rPr>
        <w:t>zsahu uvedeném v Interním protikorupčním programu ÚPV na internetových stránkách</w:t>
      </w:r>
      <w:r w:rsidRPr="00453415">
        <w:rPr>
          <w:spacing w:val="-2"/>
          <w:sz w:val="16"/>
          <w:lang w:val="cs-CZ"/>
        </w:rPr>
        <w:t xml:space="preserve"> </w:t>
      </w:r>
      <w:r w:rsidRPr="00453415">
        <w:rPr>
          <w:sz w:val="16"/>
          <w:lang w:val="cs-CZ"/>
        </w:rPr>
        <w:t>ÚPV.</w:t>
      </w:r>
    </w:p>
    <w:p w14:paraId="0D0462FC" w14:textId="77777777" w:rsidR="00A86C30" w:rsidRPr="00453415" w:rsidRDefault="00A86C30">
      <w:pPr>
        <w:pStyle w:val="Zkladntext"/>
        <w:rPr>
          <w:sz w:val="16"/>
          <w:lang w:val="cs-CZ"/>
        </w:rPr>
      </w:pPr>
    </w:p>
    <w:p w14:paraId="7C560DCC" w14:textId="77777777" w:rsidR="00A86C30" w:rsidRPr="00453415" w:rsidRDefault="004E4690">
      <w:pPr>
        <w:pStyle w:val="Odstavecseseznamem"/>
        <w:numPr>
          <w:ilvl w:val="0"/>
          <w:numId w:val="18"/>
        </w:numPr>
        <w:tabs>
          <w:tab w:val="left" w:pos="307"/>
        </w:tabs>
        <w:ind w:right="6" w:firstLine="0"/>
        <w:jc w:val="both"/>
        <w:rPr>
          <w:b/>
          <w:sz w:val="16"/>
          <w:lang w:val="cs-CZ"/>
        </w:rPr>
      </w:pPr>
      <w:r w:rsidRPr="00453415">
        <w:rPr>
          <w:b/>
          <w:sz w:val="16"/>
          <w:lang w:val="cs-CZ"/>
        </w:rPr>
        <w:t>Kategorie osobních údajů zpracovávaných bez souhlasu (na základě jiných zákonných důvodů stanovených v čl. 6 odst. 1 písm. b) až f) GDPR)</w:t>
      </w:r>
    </w:p>
    <w:p w14:paraId="0C5C4A6B" w14:textId="77777777" w:rsidR="00A86C30" w:rsidRPr="00453415" w:rsidRDefault="004E4690">
      <w:pPr>
        <w:pStyle w:val="Odstavecseseznamem"/>
        <w:numPr>
          <w:ilvl w:val="1"/>
          <w:numId w:val="18"/>
        </w:numPr>
        <w:tabs>
          <w:tab w:val="left" w:pos="333"/>
        </w:tabs>
        <w:spacing w:before="95"/>
        <w:ind w:right="114" w:firstLine="0"/>
        <w:rPr>
          <w:b/>
          <w:sz w:val="16"/>
          <w:lang w:val="cs-CZ"/>
        </w:rPr>
      </w:pPr>
      <w:r w:rsidRPr="00453415">
        <w:rPr>
          <w:b/>
          <w:spacing w:val="-6"/>
          <w:sz w:val="16"/>
          <w:lang w:val="cs-CZ"/>
        </w:rPr>
        <w:br w:type="column"/>
      </w:r>
      <w:r w:rsidRPr="00453415">
        <w:rPr>
          <w:b/>
          <w:spacing w:val="-5"/>
          <w:sz w:val="16"/>
          <w:lang w:val="cs-CZ"/>
        </w:rPr>
        <w:t xml:space="preserve">Kategorie osobních údajů, jejichž zpracování </w:t>
      </w:r>
      <w:r w:rsidRPr="00453415">
        <w:rPr>
          <w:b/>
          <w:sz w:val="16"/>
          <w:lang w:val="cs-CZ"/>
        </w:rPr>
        <w:t xml:space="preserve">je </w:t>
      </w:r>
      <w:r w:rsidRPr="00453415">
        <w:rPr>
          <w:b/>
          <w:spacing w:val="-5"/>
          <w:sz w:val="16"/>
          <w:lang w:val="cs-CZ"/>
        </w:rPr>
        <w:t xml:space="preserve">nezbytné </w:t>
      </w:r>
      <w:r w:rsidRPr="00453415">
        <w:rPr>
          <w:b/>
          <w:spacing w:val="-4"/>
          <w:sz w:val="16"/>
          <w:lang w:val="cs-CZ"/>
        </w:rPr>
        <w:t xml:space="preserve">pro </w:t>
      </w:r>
      <w:r w:rsidRPr="00453415">
        <w:rPr>
          <w:b/>
          <w:spacing w:val="-5"/>
          <w:sz w:val="16"/>
          <w:lang w:val="cs-CZ"/>
        </w:rPr>
        <w:t>splnění smlouvy,</w:t>
      </w:r>
      <w:r w:rsidRPr="00453415">
        <w:rPr>
          <w:b/>
          <w:spacing w:val="-6"/>
          <w:sz w:val="16"/>
          <w:lang w:val="cs-CZ"/>
        </w:rPr>
        <w:t xml:space="preserve"> </w:t>
      </w:r>
      <w:r w:rsidRPr="00453415">
        <w:rPr>
          <w:b/>
          <w:spacing w:val="-4"/>
          <w:sz w:val="16"/>
          <w:lang w:val="cs-CZ"/>
        </w:rPr>
        <w:t>jejíž</w:t>
      </w:r>
      <w:r w:rsidRPr="00453415">
        <w:rPr>
          <w:b/>
          <w:spacing w:val="-5"/>
          <w:sz w:val="16"/>
          <w:lang w:val="cs-CZ"/>
        </w:rPr>
        <w:t xml:space="preserve"> smluvní</w:t>
      </w:r>
      <w:r w:rsidRPr="00453415">
        <w:rPr>
          <w:b/>
          <w:spacing w:val="-6"/>
          <w:sz w:val="16"/>
          <w:lang w:val="cs-CZ"/>
        </w:rPr>
        <w:t xml:space="preserve"> </w:t>
      </w:r>
      <w:r w:rsidRPr="00453415">
        <w:rPr>
          <w:b/>
          <w:spacing w:val="-5"/>
          <w:sz w:val="16"/>
          <w:lang w:val="cs-CZ"/>
        </w:rPr>
        <w:t>stranou</w:t>
      </w:r>
      <w:r w:rsidRPr="00453415">
        <w:rPr>
          <w:b/>
          <w:spacing w:val="-6"/>
          <w:sz w:val="16"/>
          <w:lang w:val="cs-CZ"/>
        </w:rPr>
        <w:t xml:space="preserve"> </w:t>
      </w:r>
      <w:r w:rsidRPr="00453415">
        <w:rPr>
          <w:b/>
          <w:sz w:val="16"/>
          <w:lang w:val="cs-CZ"/>
        </w:rPr>
        <w:t>je</w:t>
      </w:r>
      <w:r w:rsidRPr="00453415">
        <w:rPr>
          <w:b/>
          <w:spacing w:val="-4"/>
          <w:sz w:val="16"/>
          <w:lang w:val="cs-CZ"/>
        </w:rPr>
        <w:t xml:space="preserve"> </w:t>
      </w:r>
      <w:r w:rsidRPr="00453415">
        <w:rPr>
          <w:b/>
          <w:spacing w:val="-5"/>
          <w:sz w:val="16"/>
          <w:lang w:val="cs-CZ"/>
        </w:rPr>
        <w:t>subjekt</w:t>
      </w:r>
      <w:r w:rsidRPr="00453415">
        <w:rPr>
          <w:b/>
          <w:spacing w:val="-8"/>
          <w:sz w:val="16"/>
          <w:lang w:val="cs-CZ"/>
        </w:rPr>
        <w:t xml:space="preserve"> </w:t>
      </w:r>
      <w:r w:rsidRPr="00453415">
        <w:rPr>
          <w:b/>
          <w:spacing w:val="-4"/>
          <w:sz w:val="16"/>
          <w:lang w:val="cs-CZ"/>
        </w:rPr>
        <w:t>údajů</w:t>
      </w:r>
      <w:r w:rsidRPr="00453415">
        <w:rPr>
          <w:b/>
          <w:spacing w:val="-6"/>
          <w:sz w:val="16"/>
          <w:lang w:val="cs-CZ"/>
        </w:rPr>
        <w:t xml:space="preserve"> </w:t>
      </w:r>
      <w:r w:rsidRPr="00453415">
        <w:rPr>
          <w:b/>
          <w:spacing w:val="-4"/>
          <w:sz w:val="16"/>
          <w:lang w:val="cs-CZ"/>
        </w:rPr>
        <w:t>(čl.</w:t>
      </w:r>
      <w:r w:rsidRPr="00453415">
        <w:rPr>
          <w:b/>
          <w:spacing w:val="-6"/>
          <w:sz w:val="16"/>
          <w:lang w:val="cs-CZ"/>
        </w:rPr>
        <w:t xml:space="preserve"> </w:t>
      </w:r>
      <w:r w:rsidRPr="00453415">
        <w:rPr>
          <w:b/>
          <w:sz w:val="16"/>
          <w:lang w:val="cs-CZ"/>
        </w:rPr>
        <w:t>6</w:t>
      </w:r>
      <w:r w:rsidRPr="00453415">
        <w:rPr>
          <w:b/>
          <w:spacing w:val="-7"/>
          <w:sz w:val="16"/>
          <w:lang w:val="cs-CZ"/>
        </w:rPr>
        <w:t xml:space="preserve"> </w:t>
      </w:r>
      <w:r w:rsidRPr="00453415">
        <w:rPr>
          <w:b/>
          <w:spacing w:val="-4"/>
          <w:sz w:val="16"/>
          <w:lang w:val="cs-CZ"/>
        </w:rPr>
        <w:t>odst.</w:t>
      </w:r>
      <w:r w:rsidRPr="00453415">
        <w:rPr>
          <w:b/>
          <w:spacing w:val="-6"/>
          <w:sz w:val="16"/>
          <w:lang w:val="cs-CZ"/>
        </w:rPr>
        <w:t xml:space="preserve"> </w:t>
      </w:r>
      <w:r w:rsidRPr="00453415">
        <w:rPr>
          <w:b/>
          <w:sz w:val="16"/>
          <w:lang w:val="cs-CZ"/>
        </w:rPr>
        <w:t>1</w:t>
      </w:r>
      <w:r w:rsidRPr="00453415">
        <w:rPr>
          <w:b/>
          <w:spacing w:val="-7"/>
          <w:sz w:val="16"/>
          <w:lang w:val="cs-CZ"/>
        </w:rPr>
        <w:t xml:space="preserve"> </w:t>
      </w:r>
      <w:r w:rsidRPr="00453415">
        <w:rPr>
          <w:b/>
          <w:spacing w:val="-4"/>
          <w:sz w:val="16"/>
          <w:lang w:val="cs-CZ"/>
        </w:rPr>
        <w:t>písm.</w:t>
      </w:r>
      <w:r w:rsidRPr="00453415">
        <w:rPr>
          <w:b/>
          <w:spacing w:val="-5"/>
          <w:sz w:val="16"/>
          <w:lang w:val="cs-CZ"/>
        </w:rPr>
        <w:t xml:space="preserve"> </w:t>
      </w:r>
      <w:r w:rsidRPr="00453415">
        <w:rPr>
          <w:b/>
          <w:spacing w:val="-3"/>
          <w:sz w:val="16"/>
          <w:lang w:val="cs-CZ"/>
        </w:rPr>
        <w:t>b)</w:t>
      </w:r>
      <w:r w:rsidRPr="00453415">
        <w:rPr>
          <w:b/>
          <w:spacing w:val="-8"/>
          <w:sz w:val="16"/>
          <w:lang w:val="cs-CZ"/>
        </w:rPr>
        <w:t xml:space="preserve"> </w:t>
      </w:r>
      <w:r w:rsidRPr="00453415">
        <w:rPr>
          <w:b/>
          <w:spacing w:val="-5"/>
          <w:sz w:val="16"/>
          <w:lang w:val="cs-CZ"/>
        </w:rPr>
        <w:t>GDPR)</w:t>
      </w:r>
    </w:p>
    <w:p w14:paraId="4B9F8F5C" w14:textId="77777777" w:rsidR="00A86C30" w:rsidRPr="00453415" w:rsidRDefault="004E4690">
      <w:pPr>
        <w:spacing w:before="119"/>
        <w:ind w:left="104"/>
        <w:rPr>
          <w:sz w:val="16"/>
          <w:lang w:val="cs-CZ"/>
        </w:rPr>
      </w:pPr>
      <w:r w:rsidRPr="00453415">
        <w:rPr>
          <w:sz w:val="16"/>
          <w:lang w:val="cs-CZ"/>
        </w:rPr>
        <w:t>Za tímto účelem ÚPV zpracovává u dodavatelů a dalších smluvně vázaných subjektů v nezbytně nutném rozsahu:</w:t>
      </w:r>
    </w:p>
    <w:p w14:paraId="434BA7DF" w14:textId="77777777" w:rsidR="00A86C30" w:rsidRPr="00453415" w:rsidRDefault="004E4690">
      <w:pPr>
        <w:pStyle w:val="Odstavecseseznamem"/>
        <w:numPr>
          <w:ilvl w:val="0"/>
          <w:numId w:val="17"/>
        </w:numPr>
        <w:tabs>
          <w:tab w:val="left" w:pos="276"/>
        </w:tabs>
        <w:spacing w:before="79"/>
        <w:ind w:hanging="172"/>
        <w:rPr>
          <w:sz w:val="16"/>
          <w:lang w:val="cs-CZ"/>
        </w:rPr>
      </w:pPr>
      <w:r w:rsidRPr="00453415">
        <w:rPr>
          <w:sz w:val="16"/>
          <w:lang w:val="cs-CZ"/>
        </w:rPr>
        <w:t>identifikační údaje (jméno, příjmení, titul, adresa,</w:t>
      </w:r>
      <w:r w:rsidRPr="00453415">
        <w:rPr>
          <w:spacing w:val="-12"/>
          <w:sz w:val="16"/>
          <w:lang w:val="cs-CZ"/>
        </w:rPr>
        <w:t xml:space="preserve"> </w:t>
      </w:r>
      <w:r w:rsidRPr="00453415">
        <w:rPr>
          <w:sz w:val="16"/>
          <w:lang w:val="cs-CZ"/>
        </w:rPr>
        <w:t>IČ);</w:t>
      </w:r>
    </w:p>
    <w:p w14:paraId="4873DB9F" w14:textId="77777777" w:rsidR="00A86C30" w:rsidRPr="00453415" w:rsidRDefault="004E4690">
      <w:pPr>
        <w:pStyle w:val="Odstavecseseznamem"/>
        <w:numPr>
          <w:ilvl w:val="0"/>
          <w:numId w:val="17"/>
        </w:numPr>
        <w:tabs>
          <w:tab w:val="left" w:pos="276"/>
        </w:tabs>
        <w:spacing w:before="33"/>
        <w:ind w:hanging="172"/>
        <w:rPr>
          <w:sz w:val="16"/>
          <w:lang w:val="cs-CZ"/>
        </w:rPr>
      </w:pPr>
      <w:r w:rsidRPr="00453415">
        <w:rPr>
          <w:sz w:val="16"/>
          <w:lang w:val="cs-CZ"/>
        </w:rPr>
        <w:t>kontaktní údaje</w:t>
      </w:r>
      <w:r w:rsidRPr="00453415">
        <w:rPr>
          <w:spacing w:val="-5"/>
          <w:sz w:val="16"/>
          <w:lang w:val="cs-CZ"/>
        </w:rPr>
        <w:t xml:space="preserve"> </w:t>
      </w:r>
      <w:r w:rsidRPr="00453415">
        <w:rPr>
          <w:sz w:val="16"/>
          <w:lang w:val="cs-CZ"/>
        </w:rPr>
        <w:t>(adresa);</w:t>
      </w:r>
    </w:p>
    <w:p w14:paraId="1FBD32CA" w14:textId="77777777" w:rsidR="00A86C30" w:rsidRPr="00453415" w:rsidRDefault="004E4690">
      <w:pPr>
        <w:pStyle w:val="Odstavecseseznamem"/>
        <w:numPr>
          <w:ilvl w:val="0"/>
          <w:numId w:val="17"/>
        </w:numPr>
        <w:tabs>
          <w:tab w:val="left" w:pos="276"/>
        </w:tabs>
        <w:spacing w:before="31"/>
        <w:ind w:hanging="172"/>
        <w:rPr>
          <w:sz w:val="16"/>
          <w:lang w:val="cs-CZ"/>
        </w:rPr>
      </w:pPr>
      <w:r w:rsidRPr="00453415">
        <w:rPr>
          <w:sz w:val="16"/>
          <w:lang w:val="cs-CZ"/>
        </w:rPr>
        <w:t>další údaje nezbytné pro plnění</w:t>
      </w:r>
      <w:r w:rsidRPr="00453415">
        <w:rPr>
          <w:spacing w:val="-8"/>
          <w:sz w:val="16"/>
          <w:lang w:val="cs-CZ"/>
        </w:rPr>
        <w:t xml:space="preserve"> </w:t>
      </w:r>
      <w:r w:rsidRPr="00453415">
        <w:rPr>
          <w:sz w:val="16"/>
          <w:lang w:val="cs-CZ"/>
        </w:rPr>
        <w:t>smlouvy.</w:t>
      </w:r>
    </w:p>
    <w:p w14:paraId="3852228F" w14:textId="77777777" w:rsidR="00A86C30" w:rsidRPr="00453415" w:rsidRDefault="00A86C30">
      <w:pPr>
        <w:pStyle w:val="Zkladntext"/>
        <w:spacing w:before="3"/>
        <w:rPr>
          <w:sz w:val="15"/>
          <w:lang w:val="cs-CZ"/>
        </w:rPr>
      </w:pPr>
    </w:p>
    <w:p w14:paraId="4204A41C" w14:textId="77777777" w:rsidR="00A86C30" w:rsidRPr="00453415" w:rsidRDefault="004E4690">
      <w:pPr>
        <w:pStyle w:val="Odstavecseseznamem"/>
        <w:numPr>
          <w:ilvl w:val="1"/>
          <w:numId w:val="18"/>
        </w:numPr>
        <w:tabs>
          <w:tab w:val="left" w:pos="324"/>
        </w:tabs>
        <w:spacing w:before="1"/>
        <w:ind w:right="117" w:firstLine="0"/>
        <w:jc w:val="both"/>
        <w:rPr>
          <w:b/>
          <w:sz w:val="16"/>
          <w:lang w:val="cs-CZ"/>
        </w:rPr>
      </w:pPr>
      <w:r w:rsidRPr="00453415">
        <w:rPr>
          <w:b/>
          <w:sz w:val="16"/>
          <w:lang w:val="cs-CZ"/>
        </w:rPr>
        <w:t>Kategorie osobních údaj</w:t>
      </w:r>
      <w:r w:rsidRPr="00453415">
        <w:rPr>
          <w:b/>
          <w:sz w:val="16"/>
          <w:lang w:val="cs-CZ"/>
        </w:rPr>
        <w:t>ů, jejichž zpracování je nezbytné pro splnění právní povinnosti, která se na správce vztahuje (čl. 6 odst. 1 písm. c) GDPR)</w:t>
      </w:r>
    </w:p>
    <w:p w14:paraId="4718B00C" w14:textId="77777777" w:rsidR="00A86C30" w:rsidRPr="00453415" w:rsidRDefault="004E4690">
      <w:pPr>
        <w:spacing w:before="120"/>
        <w:ind w:left="104" w:right="111"/>
        <w:jc w:val="both"/>
        <w:rPr>
          <w:sz w:val="16"/>
          <w:lang w:val="cs-CZ"/>
        </w:rPr>
      </w:pPr>
      <w:r w:rsidRPr="00453415">
        <w:rPr>
          <w:sz w:val="16"/>
          <w:lang w:val="cs-CZ"/>
        </w:rPr>
        <w:t xml:space="preserve">ÚPV musí plnit povinnosti dle příslušných právních předpisů, zvláště v oblasti </w:t>
      </w:r>
      <w:proofErr w:type="gramStart"/>
      <w:r w:rsidRPr="00453415">
        <w:rPr>
          <w:sz w:val="16"/>
          <w:lang w:val="cs-CZ"/>
        </w:rPr>
        <w:t>personální,  daňové</w:t>
      </w:r>
      <w:proofErr w:type="gramEnd"/>
      <w:r w:rsidRPr="00453415">
        <w:rPr>
          <w:sz w:val="16"/>
          <w:lang w:val="cs-CZ"/>
        </w:rPr>
        <w:t>,  finanční,  ekonomické,  bezpečn</w:t>
      </w:r>
      <w:r w:rsidRPr="00453415">
        <w:rPr>
          <w:sz w:val="16"/>
          <w:lang w:val="cs-CZ"/>
        </w:rPr>
        <w:t>ostní,  sociálně-správní   a dalších běžných provozních agend. Za tímto účelem ÚPV zpracovává osobní údaje identifikační a další údaje pouze po nezbytně nutnou dobu a v rozsahu nezbytně nutném pro splnění konkrétní právní povinnosti. To platí i pro údaje p</w:t>
      </w:r>
      <w:r w:rsidRPr="00453415">
        <w:rPr>
          <w:sz w:val="16"/>
          <w:lang w:val="cs-CZ"/>
        </w:rPr>
        <w:t>oskytnuté zájemci o zaměstnání v rámci výběrových řízení dle příslušných právních</w:t>
      </w:r>
      <w:r w:rsidRPr="00453415">
        <w:rPr>
          <w:spacing w:val="-4"/>
          <w:sz w:val="16"/>
          <w:lang w:val="cs-CZ"/>
        </w:rPr>
        <w:t xml:space="preserve"> </w:t>
      </w:r>
      <w:r w:rsidRPr="00453415">
        <w:rPr>
          <w:sz w:val="16"/>
          <w:lang w:val="cs-CZ"/>
        </w:rPr>
        <w:t>ustanovení.</w:t>
      </w:r>
    </w:p>
    <w:p w14:paraId="19268917" w14:textId="77777777" w:rsidR="00A86C30" w:rsidRPr="00453415" w:rsidRDefault="00A86C30">
      <w:pPr>
        <w:pStyle w:val="Zkladntext"/>
        <w:spacing w:before="10"/>
        <w:rPr>
          <w:sz w:val="15"/>
          <w:lang w:val="cs-CZ"/>
        </w:rPr>
      </w:pPr>
    </w:p>
    <w:p w14:paraId="7665EAD4" w14:textId="77777777" w:rsidR="00A86C30" w:rsidRPr="00453415" w:rsidRDefault="004E4690">
      <w:pPr>
        <w:pStyle w:val="Odstavecseseznamem"/>
        <w:numPr>
          <w:ilvl w:val="0"/>
          <w:numId w:val="16"/>
        </w:numPr>
        <w:tabs>
          <w:tab w:val="left" w:pos="280"/>
        </w:tabs>
        <w:ind w:right="116" w:firstLine="0"/>
        <w:jc w:val="both"/>
        <w:rPr>
          <w:b/>
          <w:sz w:val="16"/>
          <w:lang w:val="cs-CZ"/>
        </w:rPr>
      </w:pPr>
      <w:r w:rsidRPr="00453415">
        <w:rPr>
          <w:b/>
          <w:sz w:val="16"/>
          <w:lang w:val="cs-CZ"/>
        </w:rPr>
        <w:t>Kategorie osobních údajů, jejichž zpracování je nezbytné pro splnění úkolu prováděného ve veřejném zájmu nebo při výkonu veřejné moci, kterým je pověřen správce,</w:t>
      </w:r>
      <w:r w:rsidRPr="00453415">
        <w:rPr>
          <w:b/>
          <w:sz w:val="16"/>
          <w:lang w:val="cs-CZ"/>
        </w:rPr>
        <w:t xml:space="preserve"> nebo je nezbytné pro ochranu životně důležitých zájmů subjektu údajů (čl. 6 odst. 1 písm. d), e)</w:t>
      </w:r>
      <w:r w:rsidRPr="00453415">
        <w:rPr>
          <w:b/>
          <w:spacing w:val="-20"/>
          <w:sz w:val="16"/>
          <w:lang w:val="cs-CZ"/>
        </w:rPr>
        <w:t xml:space="preserve"> </w:t>
      </w:r>
      <w:r w:rsidRPr="00453415">
        <w:rPr>
          <w:b/>
          <w:sz w:val="16"/>
          <w:lang w:val="cs-CZ"/>
        </w:rPr>
        <w:t>GDPR)</w:t>
      </w:r>
    </w:p>
    <w:p w14:paraId="3EEEBF0D" w14:textId="77777777" w:rsidR="00A86C30" w:rsidRPr="00453415" w:rsidRDefault="004E4690">
      <w:pPr>
        <w:spacing w:before="121"/>
        <w:ind w:left="104" w:right="113"/>
        <w:jc w:val="both"/>
        <w:rPr>
          <w:sz w:val="16"/>
          <w:lang w:val="cs-CZ"/>
        </w:rPr>
      </w:pPr>
      <w:r w:rsidRPr="00453415">
        <w:rPr>
          <w:sz w:val="16"/>
          <w:lang w:val="cs-CZ"/>
        </w:rPr>
        <w:t xml:space="preserve">ÚPV je pověřen výkonem veřejné moci dle příslušných právních předpisů, </w:t>
      </w:r>
      <w:proofErr w:type="gramStart"/>
      <w:r w:rsidRPr="00453415">
        <w:rPr>
          <w:sz w:val="16"/>
          <w:lang w:val="cs-CZ"/>
        </w:rPr>
        <w:t>zvláště  pak</w:t>
      </w:r>
      <w:proofErr w:type="gramEnd"/>
      <w:r w:rsidRPr="00453415">
        <w:rPr>
          <w:sz w:val="16"/>
          <w:lang w:val="cs-CZ"/>
        </w:rPr>
        <w:t xml:space="preserve">  řízením  o  ochraně  jednotlivých  práv  průmyslového  vlastnictví </w:t>
      </w:r>
      <w:r w:rsidRPr="00453415">
        <w:rPr>
          <w:sz w:val="16"/>
          <w:lang w:val="cs-CZ"/>
        </w:rPr>
        <w:t xml:space="preserve"> a vedením příslušných rejstříků a významných informačních systémů (VIS) obsahujících informace důležité pro subjekty údajů. Za tímto účelem ÚPV zpracovává osobní údaje v rozsahu údajů stanovených příslušnými právními předpisy, zvláště</w:t>
      </w:r>
      <w:r w:rsidRPr="00453415">
        <w:rPr>
          <w:spacing w:val="-4"/>
          <w:sz w:val="16"/>
          <w:lang w:val="cs-CZ"/>
        </w:rPr>
        <w:t xml:space="preserve"> </w:t>
      </w:r>
      <w:r w:rsidRPr="00453415">
        <w:rPr>
          <w:sz w:val="16"/>
          <w:lang w:val="cs-CZ"/>
        </w:rPr>
        <w:t>pak:</w:t>
      </w:r>
    </w:p>
    <w:p w14:paraId="68242F43" w14:textId="77777777" w:rsidR="00A86C30" w:rsidRPr="00453415" w:rsidRDefault="004E4690">
      <w:pPr>
        <w:pStyle w:val="Odstavecseseznamem"/>
        <w:numPr>
          <w:ilvl w:val="0"/>
          <w:numId w:val="15"/>
        </w:numPr>
        <w:tabs>
          <w:tab w:val="left" w:pos="276"/>
        </w:tabs>
        <w:spacing w:before="121"/>
        <w:ind w:right="119"/>
        <w:rPr>
          <w:sz w:val="16"/>
          <w:lang w:val="cs-CZ"/>
        </w:rPr>
      </w:pPr>
      <w:r w:rsidRPr="00453415">
        <w:rPr>
          <w:sz w:val="16"/>
          <w:lang w:val="cs-CZ"/>
        </w:rPr>
        <w:t>identifikační údaje (jméno, příjmení, titul, adresa, datum narození) účastníků řízení, původců, třetích stran, nabyvatelů</w:t>
      </w:r>
      <w:r w:rsidRPr="00453415">
        <w:rPr>
          <w:spacing w:val="-5"/>
          <w:sz w:val="16"/>
          <w:lang w:val="cs-CZ"/>
        </w:rPr>
        <w:t xml:space="preserve"> </w:t>
      </w:r>
      <w:r w:rsidRPr="00453415">
        <w:rPr>
          <w:sz w:val="16"/>
          <w:lang w:val="cs-CZ"/>
        </w:rPr>
        <w:t>práv;</w:t>
      </w:r>
    </w:p>
    <w:p w14:paraId="4F35F980" w14:textId="77777777" w:rsidR="00A86C30" w:rsidRPr="00453415" w:rsidRDefault="004E4690">
      <w:pPr>
        <w:pStyle w:val="Odstavecseseznamem"/>
        <w:numPr>
          <w:ilvl w:val="0"/>
          <w:numId w:val="15"/>
        </w:numPr>
        <w:tabs>
          <w:tab w:val="left" w:pos="276"/>
        </w:tabs>
        <w:spacing w:before="40"/>
        <w:ind w:right="118"/>
        <w:rPr>
          <w:sz w:val="16"/>
          <w:lang w:val="cs-CZ"/>
        </w:rPr>
      </w:pPr>
      <w:r w:rsidRPr="00453415">
        <w:rPr>
          <w:sz w:val="16"/>
          <w:lang w:val="cs-CZ"/>
        </w:rPr>
        <w:t>další údaje stanovené příslušnými právními předpisy (registrace licence, převodu práv, existence jiných</w:t>
      </w:r>
      <w:r w:rsidRPr="00453415">
        <w:rPr>
          <w:spacing w:val="-9"/>
          <w:sz w:val="16"/>
          <w:lang w:val="cs-CZ"/>
        </w:rPr>
        <w:t xml:space="preserve"> </w:t>
      </w:r>
      <w:r w:rsidRPr="00453415">
        <w:rPr>
          <w:sz w:val="16"/>
          <w:lang w:val="cs-CZ"/>
        </w:rPr>
        <w:t>práv);</w:t>
      </w:r>
    </w:p>
    <w:p w14:paraId="64B18D5F" w14:textId="77777777" w:rsidR="00A86C30" w:rsidRPr="00453415" w:rsidRDefault="004E4690">
      <w:pPr>
        <w:pStyle w:val="Odstavecseseznamem"/>
        <w:numPr>
          <w:ilvl w:val="0"/>
          <w:numId w:val="15"/>
        </w:numPr>
        <w:tabs>
          <w:tab w:val="left" w:pos="276"/>
        </w:tabs>
        <w:spacing w:before="40"/>
        <w:ind w:right="120"/>
        <w:rPr>
          <w:sz w:val="16"/>
          <w:lang w:val="cs-CZ"/>
        </w:rPr>
      </w:pPr>
      <w:r w:rsidRPr="00453415">
        <w:rPr>
          <w:sz w:val="16"/>
          <w:lang w:val="cs-CZ"/>
        </w:rPr>
        <w:t>další údaje v roz</w:t>
      </w:r>
      <w:r w:rsidRPr="00453415">
        <w:rPr>
          <w:sz w:val="16"/>
          <w:lang w:val="cs-CZ"/>
        </w:rPr>
        <w:t>sahu nezbytně nutném pro splnění konkrétního výkonu veřejné</w:t>
      </w:r>
      <w:r w:rsidRPr="00453415">
        <w:rPr>
          <w:spacing w:val="-3"/>
          <w:sz w:val="16"/>
          <w:lang w:val="cs-CZ"/>
        </w:rPr>
        <w:t xml:space="preserve"> </w:t>
      </w:r>
      <w:r w:rsidRPr="00453415">
        <w:rPr>
          <w:sz w:val="16"/>
          <w:lang w:val="cs-CZ"/>
        </w:rPr>
        <w:t>moci.</w:t>
      </w:r>
    </w:p>
    <w:p w14:paraId="0A89689B" w14:textId="77777777" w:rsidR="00A86C30" w:rsidRPr="00453415" w:rsidRDefault="00A86C30">
      <w:pPr>
        <w:pStyle w:val="Zkladntext"/>
        <w:rPr>
          <w:sz w:val="16"/>
          <w:lang w:val="cs-CZ"/>
        </w:rPr>
      </w:pPr>
    </w:p>
    <w:p w14:paraId="547EB5C9" w14:textId="77777777" w:rsidR="00A86C30" w:rsidRPr="00453415" w:rsidRDefault="004E4690">
      <w:pPr>
        <w:pStyle w:val="Odstavecseseznamem"/>
        <w:numPr>
          <w:ilvl w:val="0"/>
          <w:numId w:val="16"/>
        </w:numPr>
        <w:tabs>
          <w:tab w:val="left" w:pos="309"/>
        </w:tabs>
        <w:ind w:right="116" w:firstLine="0"/>
        <w:jc w:val="both"/>
        <w:rPr>
          <w:b/>
          <w:sz w:val="16"/>
          <w:lang w:val="cs-CZ"/>
        </w:rPr>
      </w:pPr>
      <w:r w:rsidRPr="00453415">
        <w:rPr>
          <w:b/>
          <w:sz w:val="16"/>
          <w:lang w:val="cs-CZ"/>
        </w:rPr>
        <w:t>Kategorie osobních údajů, jejichž zpracování je nezbytné pro účely oprávněných zájmů správce a třetí strany (čl. 6 odst. 1 písm. f)</w:t>
      </w:r>
      <w:r w:rsidRPr="00453415">
        <w:rPr>
          <w:b/>
          <w:spacing w:val="-19"/>
          <w:sz w:val="16"/>
          <w:lang w:val="cs-CZ"/>
        </w:rPr>
        <w:t xml:space="preserve"> </w:t>
      </w:r>
      <w:r w:rsidRPr="00453415">
        <w:rPr>
          <w:b/>
          <w:sz w:val="16"/>
          <w:lang w:val="cs-CZ"/>
        </w:rPr>
        <w:t>GDPR)</w:t>
      </w:r>
    </w:p>
    <w:p w14:paraId="1C10B1B2" w14:textId="77777777" w:rsidR="00A86C30" w:rsidRPr="00453415" w:rsidRDefault="004E4690">
      <w:pPr>
        <w:spacing w:before="119"/>
        <w:ind w:left="104" w:right="119"/>
        <w:jc w:val="both"/>
        <w:rPr>
          <w:sz w:val="16"/>
          <w:lang w:val="cs-CZ"/>
        </w:rPr>
      </w:pPr>
      <w:r w:rsidRPr="00453415">
        <w:rPr>
          <w:sz w:val="16"/>
          <w:lang w:val="cs-CZ"/>
        </w:rPr>
        <w:t xml:space="preserve">Jako </w:t>
      </w:r>
      <w:proofErr w:type="gramStart"/>
      <w:r w:rsidRPr="00453415">
        <w:rPr>
          <w:sz w:val="16"/>
          <w:lang w:val="cs-CZ"/>
        </w:rPr>
        <w:t>správce  má</w:t>
      </w:r>
      <w:proofErr w:type="gramEnd"/>
      <w:r w:rsidRPr="00453415">
        <w:rPr>
          <w:sz w:val="16"/>
          <w:lang w:val="cs-CZ"/>
        </w:rPr>
        <w:t xml:space="preserve">  ÚPV  oprávněný  zájem  na  ochran</w:t>
      </w:r>
      <w:r w:rsidRPr="00453415">
        <w:rPr>
          <w:sz w:val="16"/>
          <w:lang w:val="cs-CZ"/>
        </w:rPr>
        <w:t>ě  zdraví  zaměstnanců a návštěvníků ÚPV, jejich majetku i majetku v prostorách ÚPV. Pro tento účel ÚPV:</w:t>
      </w:r>
    </w:p>
    <w:p w14:paraId="477DACB1" w14:textId="77777777" w:rsidR="00A86C30" w:rsidRPr="00453415" w:rsidRDefault="004E4690">
      <w:pPr>
        <w:pStyle w:val="Odstavecseseznamem"/>
        <w:numPr>
          <w:ilvl w:val="0"/>
          <w:numId w:val="15"/>
        </w:numPr>
        <w:tabs>
          <w:tab w:val="left" w:pos="276"/>
        </w:tabs>
        <w:spacing w:before="121"/>
        <w:ind w:right="113"/>
        <w:jc w:val="both"/>
        <w:rPr>
          <w:sz w:val="16"/>
          <w:lang w:val="cs-CZ"/>
        </w:rPr>
      </w:pPr>
      <w:proofErr w:type="gramStart"/>
      <w:r w:rsidRPr="00453415">
        <w:rPr>
          <w:sz w:val="16"/>
          <w:lang w:val="cs-CZ"/>
        </w:rPr>
        <w:t>provozuje  v</w:t>
      </w:r>
      <w:proofErr w:type="gramEnd"/>
      <w:r w:rsidRPr="00453415">
        <w:rPr>
          <w:sz w:val="16"/>
          <w:lang w:val="cs-CZ"/>
        </w:rPr>
        <w:t xml:space="preserve"> jasně  označených   prostorech   ve   svých   budovách a   také v bezprostředním okolí fasády budovy kamerový systém snímající prostý obra</w:t>
      </w:r>
      <w:r w:rsidRPr="00453415">
        <w:rPr>
          <w:sz w:val="16"/>
          <w:lang w:val="cs-CZ"/>
        </w:rPr>
        <w:t>z se</w:t>
      </w:r>
      <w:r w:rsidRPr="00453415">
        <w:rPr>
          <w:spacing w:val="-3"/>
          <w:sz w:val="16"/>
          <w:lang w:val="cs-CZ"/>
        </w:rPr>
        <w:t xml:space="preserve"> </w:t>
      </w:r>
      <w:r w:rsidRPr="00453415">
        <w:rPr>
          <w:sz w:val="16"/>
          <w:lang w:val="cs-CZ"/>
        </w:rPr>
        <w:t>záznamem;</w:t>
      </w:r>
    </w:p>
    <w:p w14:paraId="3B56D087" w14:textId="77777777" w:rsidR="00A86C30" w:rsidRPr="00453415" w:rsidRDefault="004E4690">
      <w:pPr>
        <w:pStyle w:val="Odstavecseseznamem"/>
        <w:numPr>
          <w:ilvl w:val="0"/>
          <w:numId w:val="15"/>
        </w:numPr>
        <w:tabs>
          <w:tab w:val="left" w:pos="276"/>
        </w:tabs>
        <w:spacing w:before="41"/>
        <w:ind w:right="120"/>
        <w:jc w:val="both"/>
        <w:rPr>
          <w:sz w:val="16"/>
          <w:lang w:val="cs-CZ"/>
        </w:rPr>
      </w:pPr>
      <w:r w:rsidRPr="00453415">
        <w:rPr>
          <w:sz w:val="16"/>
          <w:lang w:val="cs-CZ"/>
        </w:rPr>
        <w:t>zaznamenává údaje z průkazu totožnosti osob vstupujících do neveřejných prostor</w:t>
      </w:r>
      <w:r w:rsidRPr="00453415">
        <w:rPr>
          <w:spacing w:val="-1"/>
          <w:sz w:val="16"/>
          <w:lang w:val="cs-CZ"/>
        </w:rPr>
        <w:t xml:space="preserve"> </w:t>
      </w:r>
      <w:r w:rsidRPr="00453415">
        <w:rPr>
          <w:sz w:val="16"/>
          <w:lang w:val="cs-CZ"/>
        </w:rPr>
        <w:t>ÚPV;</w:t>
      </w:r>
    </w:p>
    <w:p w14:paraId="0C8A96CD" w14:textId="77777777" w:rsidR="00A86C30" w:rsidRPr="00453415" w:rsidRDefault="004E4690">
      <w:pPr>
        <w:pStyle w:val="Odstavecseseznamem"/>
        <w:numPr>
          <w:ilvl w:val="0"/>
          <w:numId w:val="15"/>
        </w:numPr>
        <w:tabs>
          <w:tab w:val="left" w:pos="276"/>
        </w:tabs>
        <w:spacing w:before="40"/>
        <w:ind w:right="112"/>
        <w:jc w:val="both"/>
        <w:rPr>
          <w:sz w:val="16"/>
          <w:lang w:val="cs-CZ"/>
        </w:rPr>
      </w:pPr>
      <w:r w:rsidRPr="00453415">
        <w:rPr>
          <w:sz w:val="16"/>
          <w:lang w:val="cs-CZ"/>
        </w:rPr>
        <w:t>zaznamenává</w:t>
      </w:r>
      <w:r w:rsidRPr="00453415">
        <w:rPr>
          <w:spacing w:val="-9"/>
          <w:sz w:val="16"/>
          <w:lang w:val="cs-CZ"/>
        </w:rPr>
        <w:t xml:space="preserve"> </w:t>
      </w:r>
      <w:r w:rsidRPr="00453415">
        <w:rPr>
          <w:sz w:val="16"/>
          <w:lang w:val="cs-CZ"/>
        </w:rPr>
        <w:t>provozní</w:t>
      </w:r>
      <w:r w:rsidRPr="00453415">
        <w:rPr>
          <w:spacing w:val="-7"/>
          <w:sz w:val="16"/>
          <w:lang w:val="cs-CZ"/>
        </w:rPr>
        <w:t xml:space="preserve"> </w:t>
      </w:r>
      <w:r w:rsidRPr="00453415">
        <w:rPr>
          <w:sz w:val="16"/>
          <w:lang w:val="cs-CZ"/>
        </w:rPr>
        <w:t>logy</w:t>
      </w:r>
      <w:r w:rsidRPr="00453415">
        <w:rPr>
          <w:spacing w:val="-8"/>
          <w:sz w:val="16"/>
          <w:lang w:val="cs-CZ"/>
        </w:rPr>
        <w:t xml:space="preserve"> </w:t>
      </w:r>
      <w:r w:rsidRPr="00453415">
        <w:rPr>
          <w:sz w:val="16"/>
          <w:lang w:val="cs-CZ"/>
        </w:rPr>
        <w:t>webových</w:t>
      </w:r>
      <w:r w:rsidRPr="00453415">
        <w:rPr>
          <w:spacing w:val="-10"/>
          <w:sz w:val="16"/>
          <w:lang w:val="cs-CZ"/>
        </w:rPr>
        <w:t xml:space="preserve"> </w:t>
      </w:r>
      <w:r w:rsidRPr="00453415">
        <w:rPr>
          <w:sz w:val="16"/>
          <w:lang w:val="cs-CZ"/>
        </w:rPr>
        <w:t>aplikací</w:t>
      </w:r>
      <w:r w:rsidRPr="00453415">
        <w:rPr>
          <w:spacing w:val="-12"/>
          <w:sz w:val="16"/>
          <w:lang w:val="cs-CZ"/>
        </w:rPr>
        <w:t xml:space="preserve"> </w:t>
      </w:r>
      <w:r w:rsidRPr="00453415">
        <w:rPr>
          <w:sz w:val="16"/>
          <w:lang w:val="cs-CZ"/>
        </w:rPr>
        <w:t>v</w:t>
      </w:r>
      <w:r w:rsidRPr="00453415">
        <w:rPr>
          <w:spacing w:val="-6"/>
          <w:sz w:val="16"/>
          <w:lang w:val="cs-CZ"/>
        </w:rPr>
        <w:t xml:space="preserve"> </w:t>
      </w:r>
      <w:r w:rsidRPr="00453415">
        <w:rPr>
          <w:sz w:val="16"/>
          <w:lang w:val="cs-CZ"/>
        </w:rPr>
        <w:t>rámci</w:t>
      </w:r>
      <w:r w:rsidRPr="00453415">
        <w:rPr>
          <w:spacing w:val="-11"/>
          <w:sz w:val="16"/>
          <w:lang w:val="cs-CZ"/>
        </w:rPr>
        <w:t xml:space="preserve"> </w:t>
      </w:r>
      <w:r w:rsidRPr="00453415">
        <w:rPr>
          <w:sz w:val="16"/>
          <w:lang w:val="cs-CZ"/>
        </w:rPr>
        <w:t>Informačního</w:t>
      </w:r>
      <w:r w:rsidRPr="00453415">
        <w:rPr>
          <w:spacing w:val="-10"/>
          <w:sz w:val="16"/>
          <w:lang w:val="cs-CZ"/>
        </w:rPr>
        <w:t xml:space="preserve"> </w:t>
      </w:r>
      <w:r w:rsidRPr="00453415">
        <w:rPr>
          <w:sz w:val="16"/>
          <w:lang w:val="cs-CZ"/>
        </w:rPr>
        <w:t xml:space="preserve">systému duševního vlastnictví (elektronické podávání, rešeršní databáze) v rozsahu </w:t>
      </w:r>
      <w:proofErr w:type="gramStart"/>
      <w:r w:rsidRPr="00453415">
        <w:rPr>
          <w:sz w:val="16"/>
          <w:lang w:val="cs-CZ"/>
        </w:rPr>
        <w:t>datum  a</w:t>
      </w:r>
      <w:proofErr w:type="gramEnd"/>
      <w:r w:rsidRPr="00453415">
        <w:rPr>
          <w:sz w:val="16"/>
          <w:lang w:val="cs-CZ"/>
        </w:rPr>
        <w:t xml:space="preserve">   čas   přihlášení,   ID   uživatele,   způsob   přihlášení,   informace  o prohlížeči  uživatele, IP adresa a informace o provedeném dotazu (datum  a</w:t>
      </w:r>
      <w:r w:rsidRPr="00453415">
        <w:rPr>
          <w:spacing w:val="-17"/>
          <w:sz w:val="16"/>
          <w:lang w:val="cs-CZ"/>
        </w:rPr>
        <w:t xml:space="preserve"> </w:t>
      </w:r>
      <w:r w:rsidRPr="00453415">
        <w:rPr>
          <w:sz w:val="16"/>
          <w:lang w:val="cs-CZ"/>
        </w:rPr>
        <w:t>čas</w:t>
      </w:r>
      <w:r w:rsidRPr="00453415">
        <w:rPr>
          <w:spacing w:val="-15"/>
          <w:sz w:val="16"/>
          <w:lang w:val="cs-CZ"/>
        </w:rPr>
        <w:t xml:space="preserve"> </w:t>
      </w:r>
      <w:r w:rsidRPr="00453415">
        <w:rPr>
          <w:sz w:val="16"/>
          <w:lang w:val="cs-CZ"/>
        </w:rPr>
        <w:t>provedení</w:t>
      </w:r>
      <w:r w:rsidRPr="00453415">
        <w:rPr>
          <w:sz w:val="16"/>
          <w:lang w:val="cs-CZ"/>
        </w:rPr>
        <w:t>,</w:t>
      </w:r>
      <w:r w:rsidRPr="00453415">
        <w:rPr>
          <w:spacing w:val="-4"/>
          <w:sz w:val="16"/>
          <w:lang w:val="cs-CZ"/>
        </w:rPr>
        <w:t xml:space="preserve"> </w:t>
      </w:r>
      <w:r w:rsidRPr="00453415">
        <w:rPr>
          <w:sz w:val="16"/>
          <w:lang w:val="cs-CZ"/>
        </w:rPr>
        <w:t>využité</w:t>
      </w:r>
      <w:r w:rsidRPr="00453415">
        <w:rPr>
          <w:spacing w:val="-4"/>
          <w:sz w:val="16"/>
          <w:lang w:val="cs-CZ"/>
        </w:rPr>
        <w:t xml:space="preserve"> </w:t>
      </w:r>
      <w:r w:rsidRPr="00453415">
        <w:rPr>
          <w:sz w:val="16"/>
          <w:lang w:val="cs-CZ"/>
        </w:rPr>
        <w:t>rozhraní,</w:t>
      </w:r>
      <w:r w:rsidRPr="00453415">
        <w:rPr>
          <w:spacing w:val="-6"/>
          <w:sz w:val="16"/>
          <w:lang w:val="cs-CZ"/>
        </w:rPr>
        <w:t xml:space="preserve"> </w:t>
      </w:r>
      <w:r w:rsidRPr="00453415">
        <w:rPr>
          <w:sz w:val="16"/>
          <w:lang w:val="cs-CZ"/>
        </w:rPr>
        <w:t>rešeršní</w:t>
      </w:r>
      <w:r w:rsidRPr="00453415">
        <w:rPr>
          <w:spacing w:val="-5"/>
          <w:sz w:val="16"/>
          <w:lang w:val="cs-CZ"/>
        </w:rPr>
        <w:t xml:space="preserve"> </w:t>
      </w:r>
      <w:r w:rsidRPr="00453415">
        <w:rPr>
          <w:sz w:val="16"/>
          <w:lang w:val="cs-CZ"/>
        </w:rPr>
        <w:t>kritéria,</w:t>
      </w:r>
      <w:r w:rsidRPr="00453415">
        <w:rPr>
          <w:spacing w:val="-4"/>
          <w:sz w:val="16"/>
          <w:lang w:val="cs-CZ"/>
        </w:rPr>
        <w:t xml:space="preserve"> </w:t>
      </w:r>
      <w:r w:rsidRPr="00453415">
        <w:rPr>
          <w:sz w:val="16"/>
          <w:lang w:val="cs-CZ"/>
        </w:rPr>
        <w:t>nastavení</w:t>
      </w:r>
      <w:r w:rsidRPr="00453415">
        <w:rPr>
          <w:spacing w:val="-5"/>
          <w:sz w:val="16"/>
          <w:lang w:val="cs-CZ"/>
        </w:rPr>
        <w:t xml:space="preserve"> </w:t>
      </w:r>
      <w:r w:rsidRPr="00453415">
        <w:rPr>
          <w:sz w:val="16"/>
          <w:lang w:val="cs-CZ"/>
        </w:rPr>
        <w:t>třídění</w:t>
      </w:r>
      <w:r w:rsidRPr="00453415">
        <w:rPr>
          <w:spacing w:val="-4"/>
          <w:sz w:val="16"/>
          <w:lang w:val="cs-CZ"/>
        </w:rPr>
        <w:t xml:space="preserve"> </w:t>
      </w:r>
      <w:r w:rsidRPr="00453415">
        <w:rPr>
          <w:sz w:val="16"/>
          <w:lang w:val="cs-CZ"/>
        </w:rPr>
        <w:t>výsledků dotazu, rychlost provedení dotazu, počet nalezených</w:t>
      </w:r>
      <w:r w:rsidRPr="00453415">
        <w:rPr>
          <w:spacing w:val="-6"/>
          <w:sz w:val="16"/>
          <w:lang w:val="cs-CZ"/>
        </w:rPr>
        <w:t xml:space="preserve"> </w:t>
      </w:r>
      <w:r w:rsidRPr="00453415">
        <w:rPr>
          <w:sz w:val="16"/>
          <w:lang w:val="cs-CZ"/>
        </w:rPr>
        <w:t>záznamů).</w:t>
      </w:r>
    </w:p>
    <w:p w14:paraId="3BC7DC16" w14:textId="77777777" w:rsidR="00A86C30" w:rsidRPr="00453415" w:rsidRDefault="00A86C30">
      <w:pPr>
        <w:pStyle w:val="Zkladntext"/>
        <w:spacing w:before="10"/>
        <w:rPr>
          <w:sz w:val="15"/>
          <w:lang w:val="cs-CZ"/>
        </w:rPr>
      </w:pPr>
    </w:p>
    <w:p w14:paraId="7D5318DF" w14:textId="77777777" w:rsidR="00A86C30" w:rsidRPr="00453415" w:rsidRDefault="004E4690">
      <w:pPr>
        <w:ind w:left="104" w:right="116"/>
        <w:jc w:val="both"/>
        <w:rPr>
          <w:sz w:val="16"/>
          <w:lang w:val="cs-CZ"/>
        </w:rPr>
      </w:pPr>
      <w:r w:rsidRPr="00453415">
        <w:rPr>
          <w:sz w:val="16"/>
          <w:lang w:val="cs-CZ"/>
        </w:rPr>
        <w:t xml:space="preserve">Výše uvedené údaje jsou zaznamenávány v nezbytně nutném časovém rozsahu pro výše uvedené účely a záznamy </w:t>
      </w:r>
      <w:proofErr w:type="gramStart"/>
      <w:r w:rsidRPr="00453415">
        <w:rPr>
          <w:sz w:val="16"/>
          <w:lang w:val="cs-CZ"/>
        </w:rPr>
        <w:t>slouží</w:t>
      </w:r>
      <w:proofErr w:type="gramEnd"/>
      <w:r w:rsidRPr="00453415">
        <w:rPr>
          <w:sz w:val="16"/>
          <w:lang w:val="cs-CZ"/>
        </w:rPr>
        <w:t xml:space="preserve"> výhradně k před</w:t>
      </w:r>
      <w:r w:rsidRPr="00453415">
        <w:rPr>
          <w:sz w:val="16"/>
          <w:lang w:val="cs-CZ"/>
        </w:rPr>
        <w:t>ání podkladů v rámci vyšetřování policejních orgánů, zajištění kybernetické bezpečnosti nebo pro vnitřní potřeby jako podklad ke zkvalitňování informačních služeb ÚPV. Provozní logy jsou ukládány po dobu 2</w:t>
      </w:r>
      <w:r w:rsidRPr="00453415">
        <w:rPr>
          <w:spacing w:val="-19"/>
          <w:sz w:val="16"/>
          <w:lang w:val="cs-CZ"/>
        </w:rPr>
        <w:t xml:space="preserve"> </w:t>
      </w:r>
      <w:r w:rsidRPr="00453415">
        <w:rPr>
          <w:sz w:val="16"/>
          <w:lang w:val="cs-CZ"/>
        </w:rPr>
        <w:t>let.</w:t>
      </w:r>
    </w:p>
    <w:p w14:paraId="77EE1DE4" w14:textId="77777777" w:rsidR="00A86C30" w:rsidRPr="00453415" w:rsidRDefault="00A86C30">
      <w:pPr>
        <w:jc w:val="both"/>
        <w:rPr>
          <w:sz w:val="16"/>
          <w:lang w:val="cs-CZ"/>
        </w:rPr>
        <w:sectPr w:rsidR="00A86C30" w:rsidRPr="00453415">
          <w:type w:val="continuous"/>
          <w:pgSz w:w="11920" w:h="16850"/>
          <w:pgMar w:top="1080" w:right="100" w:bottom="520" w:left="260" w:header="708" w:footer="708" w:gutter="0"/>
          <w:cols w:num="2" w:space="708" w:equalWidth="0">
            <w:col w:w="5636" w:space="54"/>
            <w:col w:w="5870"/>
          </w:cols>
        </w:sectPr>
      </w:pPr>
    </w:p>
    <w:p w14:paraId="04FDAFD7" w14:textId="77777777" w:rsidR="00A86C30" w:rsidRPr="00453415" w:rsidRDefault="00A86C30">
      <w:pPr>
        <w:pStyle w:val="Zkladntext"/>
        <w:rPr>
          <w:lang w:val="cs-CZ"/>
        </w:rPr>
      </w:pPr>
    </w:p>
    <w:p w14:paraId="134F6FE6" w14:textId="77777777" w:rsidR="00A86C30" w:rsidRPr="00453415" w:rsidRDefault="00A86C30">
      <w:pPr>
        <w:pStyle w:val="Zkladntext"/>
        <w:spacing w:before="4"/>
        <w:rPr>
          <w:sz w:val="22"/>
          <w:lang w:val="cs-CZ"/>
        </w:rPr>
      </w:pPr>
    </w:p>
    <w:p w14:paraId="69848525" w14:textId="77777777" w:rsidR="00A86C30" w:rsidRPr="00453415" w:rsidRDefault="004E4690">
      <w:pPr>
        <w:spacing w:before="96"/>
        <w:ind w:right="135"/>
        <w:jc w:val="center"/>
        <w:rPr>
          <w:sz w:val="16"/>
          <w:lang w:val="cs-CZ"/>
        </w:rPr>
      </w:pPr>
      <w:r w:rsidRPr="00453415">
        <w:rPr>
          <w:sz w:val="16"/>
          <w:lang w:val="cs-CZ"/>
        </w:rPr>
        <w:t>1</w:t>
      </w:r>
    </w:p>
    <w:p w14:paraId="1BF4DE4B" w14:textId="77777777" w:rsidR="00A86C30" w:rsidRPr="00453415" w:rsidRDefault="00A86C30">
      <w:pPr>
        <w:jc w:val="center"/>
        <w:rPr>
          <w:sz w:val="16"/>
          <w:lang w:val="cs-CZ"/>
        </w:rPr>
        <w:sectPr w:rsidR="00A86C30" w:rsidRPr="00453415">
          <w:type w:val="continuous"/>
          <w:pgSz w:w="11920" w:h="16850"/>
          <w:pgMar w:top="1080" w:right="100" w:bottom="520" w:left="260" w:header="708" w:footer="708" w:gutter="0"/>
          <w:cols w:space="708"/>
        </w:sectPr>
      </w:pPr>
    </w:p>
    <w:p w14:paraId="1C00B4C5" w14:textId="77777777" w:rsidR="00A86C30" w:rsidRPr="00453415" w:rsidRDefault="004E4690">
      <w:pPr>
        <w:spacing w:before="78"/>
        <w:ind w:left="104" w:right="1"/>
        <w:jc w:val="both"/>
        <w:rPr>
          <w:sz w:val="16"/>
          <w:lang w:val="cs-CZ"/>
        </w:rPr>
      </w:pPr>
      <w:r w:rsidRPr="00453415">
        <w:rPr>
          <w:b/>
          <w:sz w:val="16"/>
          <w:lang w:val="cs-CZ"/>
        </w:rPr>
        <w:lastRenderedPageBreak/>
        <w:t xml:space="preserve">Kategorie příjemců zpracovávaných osobních údajů: </w:t>
      </w:r>
      <w:r w:rsidRPr="00453415">
        <w:rPr>
          <w:sz w:val="16"/>
          <w:lang w:val="cs-CZ"/>
        </w:rPr>
        <w:t>ÚPV, další orgány veřejné moci v rámci součinnosti či plnění právní povinnosti; mezinárodní organizace pouze v rozsahu rejstříkových informací v rámci plnění mezinárodních úmluv na ochranu p</w:t>
      </w:r>
      <w:r w:rsidRPr="00453415">
        <w:rPr>
          <w:sz w:val="16"/>
          <w:lang w:val="cs-CZ"/>
        </w:rPr>
        <w:t>růmyslového vlastnictví.</w:t>
      </w:r>
    </w:p>
    <w:p w14:paraId="6223B504" w14:textId="77777777" w:rsidR="00A86C30" w:rsidRPr="00453415" w:rsidRDefault="004E4690">
      <w:pPr>
        <w:spacing w:before="122"/>
        <w:ind w:left="104" w:right="6"/>
        <w:jc w:val="both"/>
        <w:rPr>
          <w:sz w:val="16"/>
          <w:lang w:val="cs-CZ"/>
        </w:rPr>
      </w:pPr>
      <w:r w:rsidRPr="00453415">
        <w:rPr>
          <w:sz w:val="16"/>
          <w:lang w:val="cs-CZ"/>
        </w:rPr>
        <w:t>Nad rámec plnění mezinárodních dohod ÚPV nemá v úmyslu předat osobní údaje mezinárodní organizaci nebo do třetí země mimo Evropskou unii.</w:t>
      </w:r>
    </w:p>
    <w:p w14:paraId="0EE45749" w14:textId="77777777" w:rsidR="00A86C30" w:rsidRPr="00453415" w:rsidRDefault="004E4690">
      <w:pPr>
        <w:spacing w:before="119"/>
        <w:ind w:left="104" w:right="8"/>
        <w:jc w:val="both"/>
        <w:rPr>
          <w:sz w:val="16"/>
          <w:lang w:val="cs-CZ"/>
        </w:rPr>
      </w:pPr>
      <w:r w:rsidRPr="00453415">
        <w:rPr>
          <w:sz w:val="16"/>
          <w:lang w:val="cs-CZ"/>
        </w:rPr>
        <w:t xml:space="preserve">ÚPV má </w:t>
      </w:r>
      <w:proofErr w:type="gramStart"/>
      <w:r w:rsidRPr="00453415">
        <w:rPr>
          <w:sz w:val="16"/>
          <w:lang w:val="cs-CZ"/>
        </w:rPr>
        <w:t>právo  pověřit</w:t>
      </w:r>
      <w:proofErr w:type="gramEnd"/>
      <w:r w:rsidRPr="00453415">
        <w:rPr>
          <w:sz w:val="16"/>
          <w:lang w:val="cs-CZ"/>
        </w:rPr>
        <w:t xml:space="preserve">  zpracováváním  osobních  údajů  zpracovatele,  který s ÚPV uzavřel zpr</w:t>
      </w:r>
      <w:r w:rsidRPr="00453415">
        <w:rPr>
          <w:sz w:val="16"/>
          <w:lang w:val="cs-CZ"/>
        </w:rPr>
        <w:t>acovatelskou smlouvu a poskytuje dostatečné záruky ochrany osobních</w:t>
      </w:r>
      <w:r w:rsidRPr="00453415">
        <w:rPr>
          <w:spacing w:val="1"/>
          <w:sz w:val="16"/>
          <w:lang w:val="cs-CZ"/>
        </w:rPr>
        <w:t xml:space="preserve"> </w:t>
      </w:r>
      <w:r w:rsidRPr="00453415">
        <w:rPr>
          <w:sz w:val="16"/>
          <w:lang w:val="cs-CZ"/>
        </w:rPr>
        <w:t>údajů.</w:t>
      </w:r>
    </w:p>
    <w:p w14:paraId="68F55685" w14:textId="77777777" w:rsidR="00A86C30" w:rsidRPr="00453415" w:rsidRDefault="00A86C30">
      <w:pPr>
        <w:pStyle w:val="Zkladntext"/>
        <w:spacing w:before="1"/>
        <w:rPr>
          <w:sz w:val="16"/>
          <w:lang w:val="cs-CZ"/>
        </w:rPr>
      </w:pPr>
    </w:p>
    <w:p w14:paraId="270525B4" w14:textId="77777777" w:rsidR="00A86C30" w:rsidRPr="00453415" w:rsidRDefault="004E4690">
      <w:pPr>
        <w:ind w:left="104" w:right="1"/>
        <w:jc w:val="both"/>
        <w:rPr>
          <w:sz w:val="16"/>
          <w:lang w:val="cs-CZ"/>
        </w:rPr>
      </w:pPr>
      <w:r w:rsidRPr="00453415">
        <w:rPr>
          <w:b/>
          <w:sz w:val="16"/>
          <w:lang w:val="cs-CZ"/>
        </w:rPr>
        <w:t xml:space="preserve">Doba zpracování a uložení osobních údajů: </w:t>
      </w:r>
      <w:r w:rsidRPr="00453415">
        <w:rPr>
          <w:sz w:val="16"/>
          <w:lang w:val="cs-CZ"/>
        </w:rPr>
        <w:t xml:space="preserve">Správce zpracovává a ukládá osobní údaje po nezbytně nutnou dobu stanovenou příslušnými právními předpisy či oprávněnými zájmy stran. Pokud není výslovně uvedeno jinak, </w:t>
      </w:r>
      <w:proofErr w:type="gramStart"/>
      <w:r w:rsidRPr="00453415">
        <w:rPr>
          <w:sz w:val="16"/>
          <w:lang w:val="cs-CZ"/>
        </w:rPr>
        <w:t>skartační  lhůty</w:t>
      </w:r>
      <w:proofErr w:type="gramEnd"/>
      <w:r w:rsidRPr="00453415">
        <w:rPr>
          <w:sz w:val="16"/>
          <w:lang w:val="cs-CZ"/>
        </w:rPr>
        <w:t xml:space="preserve">  jednotlivých   typů   dokumentů   jsou   detailněji   uvedeny   ve sp</w:t>
      </w:r>
      <w:r w:rsidRPr="00453415">
        <w:rPr>
          <w:sz w:val="16"/>
          <w:lang w:val="cs-CZ"/>
        </w:rPr>
        <w:t>isovém a skartačním plánu Spisového řádu ÚPV nebo ve Směrnici pro zpracování osobních údajů.</w:t>
      </w:r>
    </w:p>
    <w:p w14:paraId="0B8427C3" w14:textId="77777777" w:rsidR="00A86C30" w:rsidRPr="00453415" w:rsidRDefault="00A86C30">
      <w:pPr>
        <w:pStyle w:val="Zkladntext"/>
        <w:rPr>
          <w:sz w:val="16"/>
          <w:lang w:val="cs-CZ"/>
        </w:rPr>
      </w:pPr>
    </w:p>
    <w:p w14:paraId="67F60E3F" w14:textId="77777777" w:rsidR="00A86C30" w:rsidRPr="00453415" w:rsidRDefault="004E4690">
      <w:pPr>
        <w:spacing w:before="1"/>
        <w:ind w:left="104" w:right="1"/>
        <w:jc w:val="both"/>
        <w:rPr>
          <w:sz w:val="16"/>
          <w:lang w:val="cs-CZ"/>
        </w:rPr>
      </w:pPr>
      <w:r w:rsidRPr="00453415">
        <w:rPr>
          <w:b/>
          <w:sz w:val="16"/>
          <w:lang w:val="cs-CZ"/>
        </w:rPr>
        <w:t xml:space="preserve">Profilování a automatizované rozhodování: </w:t>
      </w:r>
      <w:r w:rsidRPr="00453415">
        <w:rPr>
          <w:sz w:val="16"/>
          <w:lang w:val="cs-CZ"/>
        </w:rPr>
        <w:t xml:space="preserve">Osobní údaje nejsou </w:t>
      </w:r>
      <w:proofErr w:type="gramStart"/>
      <w:r w:rsidRPr="00453415">
        <w:rPr>
          <w:sz w:val="16"/>
          <w:lang w:val="cs-CZ"/>
        </w:rPr>
        <w:t xml:space="preserve">před- </w:t>
      </w:r>
      <w:proofErr w:type="spellStart"/>
      <w:r w:rsidRPr="00453415">
        <w:rPr>
          <w:sz w:val="16"/>
          <w:lang w:val="cs-CZ"/>
        </w:rPr>
        <w:t>mětem</w:t>
      </w:r>
      <w:proofErr w:type="spellEnd"/>
      <w:proofErr w:type="gramEnd"/>
      <w:r w:rsidRPr="00453415">
        <w:rPr>
          <w:sz w:val="16"/>
          <w:lang w:val="cs-CZ"/>
        </w:rPr>
        <w:t xml:space="preserve"> rozhodnutí založeného výhradně na automatizovaném zpracování, včetně profilování ve smys</w:t>
      </w:r>
      <w:r w:rsidRPr="00453415">
        <w:rPr>
          <w:sz w:val="16"/>
          <w:lang w:val="cs-CZ"/>
        </w:rPr>
        <w:t>lu čl. 22 GDPR.</w:t>
      </w:r>
    </w:p>
    <w:p w14:paraId="658D7FBE" w14:textId="77777777" w:rsidR="00A86C30" w:rsidRPr="00453415" w:rsidRDefault="00A86C30">
      <w:pPr>
        <w:pStyle w:val="Zkladntext"/>
        <w:spacing w:before="10"/>
        <w:rPr>
          <w:sz w:val="15"/>
          <w:lang w:val="cs-CZ"/>
        </w:rPr>
      </w:pPr>
    </w:p>
    <w:p w14:paraId="006A9BB5" w14:textId="77777777" w:rsidR="00A86C30" w:rsidRPr="00453415" w:rsidRDefault="004E4690">
      <w:pPr>
        <w:ind w:left="104"/>
        <w:jc w:val="both"/>
        <w:rPr>
          <w:b/>
          <w:sz w:val="18"/>
          <w:lang w:val="cs-CZ"/>
        </w:rPr>
      </w:pPr>
      <w:r w:rsidRPr="00453415">
        <w:rPr>
          <w:b/>
          <w:sz w:val="18"/>
          <w:lang w:val="cs-CZ"/>
        </w:rPr>
        <w:t>Jaká máte práva související se zpracováním osobních údajů?</w:t>
      </w:r>
    </w:p>
    <w:p w14:paraId="14E40FA6" w14:textId="77777777" w:rsidR="00A86C30" w:rsidRPr="00453415" w:rsidRDefault="00A86C30">
      <w:pPr>
        <w:pStyle w:val="Zkladntext"/>
        <w:rPr>
          <w:b/>
          <w:sz w:val="16"/>
          <w:lang w:val="cs-CZ"/>
        </w:rPr>
      </w:pPr>
    </w:p>
    <w:p w14:paraId="0C39232F" w14:textId="77777777" w:rsidR="00A86C30" w:rsidRPr="00453415" w:rsidRDefault="004E4690">
      <w:pPr>
        <w:ind w:left="104"/>
        <w:jc w:val="both"/>
        <w:rPr>
          <w:b/>
          <w:sz w:val="16"/>
          <w:lang w:val="cs-CZ"/>
        </w:rPr>
      </w:pPr>
      <w:r w:rsidRPr="00453415">
        <w:rPr>
          <w:b/>
          <w:sz w:val="16"/>
          <w:lang w:val="cs-CZ"/>
        </w:rPr>
        <w:t>Právo vznést námitku</w:t>
      </w:r>
    </w:p>
    <w:p w14:paraId="070772D2" w14:textId="77777777" w:rsidR="00A86C30" w:rsidRPr="00453415" w:rsidRDefault="004E4690">
      <w:pPr>
        <w:spacing w:before="121"/>
        <w:ind w:left="104" w:right="1"/>
        <w:jc w:val="both"/>
        <w:rPr>
          <w:b/>
          <w:sz w:val="16"/>
          <w:lang w:val="cs-CZ"/>
        </w:rPr>
      </w:pPr>
      <w:r w:rsidRPr="00453415">
        <w:rPr>
          <w:b/>
          <w:sz w:val="16"/>
          <w:lang w:val="cs-CZ"/>
        </w:rPr>
        <w:t>Výslovně Vás upozorňujeme, že máte právo z důvodů týkajících se Vaší konkrétní situace vznést kdykoli námitku proti zpracování osobních údajů, které se Vás týkají, na základě čl. 6 odst. 1 písm. e) nebo f) GDPR. Námitku lze vznést proti zpracování osobních</w:t>
      </w:r>
      <w:r w:rsidRPr="00453415">
        <w:rPr>
          <w:b/>
          <w:sz w:val="16"/>
          <w:lang w:val="cs-CZ"/>
        </w:rPr>
        <w:t xml:space="preserve"> údajů, které jsou zpracovávány z důvodu, že zpracování osobních údajů je nezbytné pro splnění úkolu prováděného ve veřejném zájmu nebo při výkonu veřejné moci pověřeného správcem, nebo z důvodu, že zpracování je nezbytné pro účely oprávněných zájmů správc</w:t>
      </w:r>
      <w:r w:rsidRPr="00453415">
        <w:rPr>
          <w:b/>
          <w:sz w:val="16"/>
          <w:lang w:val="cs-CZ"/>
        </w:rPr>
        <w:t>e či třetí strany.</w:t>
      </w:r>
    </w:p>
    <w:p w14:paraId="43CC889D" w14:textId="77777777" w:rsidR="00A86C30" w:rsidRPr="00453415" w:rsidRDefault="004E4690">
      <w:pPr>
        <w:spacing w:before="120"/>
        <w:ind w:left="104"/>
        <w:jc w:val="both"/>
        <w:rPr>
          <w:b/>
          <w:sz w:val="16"/>
          <w:lang w:val="cs-CZ"/>
        </w:rPr>
      </w:pPr>
      <w:r w:rsidRPr="00453415">
        <w:rPr>
          <w:b/>
          <w:sz w:val="16"/>
          <w:lang w:val="cs-CZ"/>
        </w:rPr>
        <w:t>Pokud správce neprokáže závažné oprávněné důvody pro zpracování, které převažují nad Vašimi zájmy, právy a svobodami, nebo pro určení, výkon nebo obhajobu právních nároků, nebude Vaše osobní údaje dále zpracovávat.</w:t>
      </w:r>
    </w:p>
    <w:p w14:paraId="18A1D893" w14:textId="77777777" w:rsidR="00A86C30" w:rsidRPr="00453415" w:rsidRDefault="00A86C30">
      <w:pPr>
        <w:pStyle w:val="Zkladntext"/>
        <w:spacing w:before="1"/>
        <w:rPr>
          <w:b/>
          <w:sz w:val="16"/>
          <w:lang w:val="cs-CZ"/>
        </w:rPr>
      </w:pPr>
    </w:p>
    <w:p w14:paraId="13FE3FFE" w14:textId="77777777" w:rsidR="00A86C30" w:rsidRPr="00453415" w:rsidRDefault="004E4690">
      <w:pPr>
        <w:ind w:left="104"/>
        <w:jc w:val="both"/>
        <w:rPr>
          <w:b/>
          <w:sz w:val="16"/>
          <w:lang w:val="cs-CZ"/>
        </w:rPr>
      </w:pPr>
      <w:r w:rsidRPr="00453415">
        <w:rPr>
          <w:b/>
          <w:sz w:val="16"/>
          <w:lang w:val="cs-CZ"/>
        </w:rPr>
        <w:t>Právo na přístup k os</w:t>
      </w:r>
      <w:r w:rsidRPr="00453415">
        <w:rPr>
          <w:b/>
          <w:sz w:val="16"/>
          <w:lang w:val="cs-CZ"/>
        </w:rPr>
        <w:t>obním údajům</w:t>
      </w:r>
    </w:p>
    <w:p w14:paraId="1BE9BCC8" w14:textId="77777777" w:rsidR="00A86C30" w:rsidRPr="00453415" w:rsidRDefault="004E4690">
      <w:pPr>
        <w:spacing w:before="119"/>
        <w:ind w:left="104" w:right="1"/>
        <w:jc w:val="both"/>
        <w:rPr>
          <w:sz w:val="16"/>
          <w:lang w:val="cs-CZ"/>
        </w:rPr>
      </w:pPr>
      <w:r w:rsidRPr="00453415">
        <w:rPr>
          <w:sz w:val="16"/>
          <w:lang w:val="cs-CZ"/>
        </w:rPr>
        <w:t>Máte právo získat od ÚPV potvrzení, zda osobní údaje, které se Vás týkají, jsou, či nejsou ÚPV zpracovávány. Pokud Vaše osobní údaje zpracovávány jsou, máte právo tyto údaje získat a zároveň získat následující informace o:</w:t>
      </w:r>
    </w:p>
    <w:p w14:paraId="70FBFF66" w14:textId="77777777" w:rsidR="00A86C30" w:rsidRPr="00453415" w:rsidRDefault="004E4690">
      <w:pPr>
        <w:pStyle w:val="Odstavecseseznamem"/>
        <w:numPr>
          <w:ilvl w:val="0"/>
          <w:numId w:val="15"/>
        </w:numPr>
        <w:tabs>
          <w:tab w:val="left" w:pos="276"/>
        </w:tabs>
        <w:spacing w:before="120"/>
        <w:ind w:hanging="172"/>
        <w:rPr>
          <w:sz w:val="16"/>
          <w:lang w:val="cs-CZ"/>
        </w:rPr>
      </w:pPr>
      <w:r w:rsidRPr="00453415">
        <w:rPr>
          <w:sz w:val="16"/>
          <w:lang w:val="cs-CZ"/>
        </w:rPr>
        <w:t>účelech</w:t>
      </w:r>
      <w:r w:rsidRPr="00453415">
        <w:rPr>
          <w:spacing w:val="-5"/>
          <w:sz w:val="16"/>
          <w:lang w:val="cs-CZ"/>
        </w:rPr>
        <w:t xml:space="preserve"> </w:t>
      </w:r>
      <w:r w:rsidRPr="00453415">
        <w:rPr>
          <w:sz w:val="16"/>
          <w:lang w:val="cs-CZ"/>
        </w:rPr>
        <w:t>zpracování;</w:t>
      </w:r>
    </w:p>
    <w:p w14:paraId="0E81D57B" w14:textId="77777777" w:rsidR="00A86C30" w:rsidRPr="00453415" w:rsidRDefault="004E4690">
      <w:pPr>
        <w:pStyle w:val="Odstavecseseznamem"/>
        <w:numPr>
          <w:ilvl w:val="0"/>
          <w:numId w:val="15"/>
        </w:numPr>
        <w:tabs>
          <w:tab w:val="left" w:pos="276"/>
        </w:tabs>
        <w:spacing w:before="42"/>
        <w:ind w:hanging="172"/>
        <w:rPr>
          <w:sz w:val="16"/>
          <w:lang w:val="cs-CZ"/>
        </w:rPr>
      </w:pPr>
      <w:r w:rsidRPr="00453415">
        <w:rPr>
          <w:sz w:val="16"/>
          <w:lang w:val="cs-CZ"/>
        </w:rPr>
        <w:t>kategoriích dotčených osobních</w:t>
      </w:r>
      <w:r w:rsidRPr="00453415">
        <w:rPr>
          <w:spacing w:val="-8"/>
          <w:sz w:val="16"/>
          <w:lang w:val="cs-CZ"/>
        </w:rPr>
        <w:t xml:space="preserve"> </w:t>
      </w:r>
      <w:r w:rsidRPr="00453415">
        <w:rPr>
          <w:sz w:val="16"/>
          <w:lang w:val="cs-CZ"/>
        </w:rPr>
        <w:t>údajů;</w:t>
      </w:r>
    </w:p>
    <w:p w14:paraId="25E7990A" w14:textId="77777777" w:rsidR="00A86C30" w:rsidRPr="00453415" w:rsidRDefault="004E4690">
      <w:pPr>
        <w:pStyle w:val="Odstavecseseznamem"/>
        <w:numPr>
          <w:ilvl w:val="0"/>
          <w:numId w:val="15"/>
        </w:numPr>
        <w:tabs>
          <w:tab w:val="left" w:pos="276"/>
        </w:tabs>
        <w:spacing w:before="39"/>
        <w:rPr>
          <w:sz w:val="16"/>
          <w:lang w:val="cs-CZ"/>
        </w:rPr>
      </w:pPr>
      <w:r w:rsidRPr="00453415">
        <w:rPr>
          <w:sz w:val="16"/>
          <w:lang w:val="cs-CZ"/>
        </w:rPr>
        <w:t>příjemcích nebo kategoriích příjemců, kterým osobní údaje byly nebo budou zpřístupněny;</w:t>
      </w:r>
    </w:p>
    <w:p w14:paraId="40E6E7CE" w14:textId="77777777" w:rsidR="00A86C30" w:rsidRPr="00453415" w:rsidRDefault="004E4690">
      <w:pPr>
        <w:pStyle w:val="Odstavecseseznamem"/>
        <w:numPr>
          <w:ilvl w:val="0"/>
          <w:numId w:val="15"/>
        </w:numPr>
        <w:tabs>
          <w:tab w:val="left" w:pos="276"/>
        </w:tabs>
        <w:spacing w:before="40"/>
        <w:ind w:right="1"/>
        <w:rPr>
          <w:sz w:val="16"/>
          <w:lang w:val="cs-CZ"/>
        </w:rPr>
      </w:pPr>
      <w:proofErr w:type="gramStart"/>
      <w:r w:rsidRPr="00453415">
        <w:rPr>
          <w:sz w:val="16"/>
          <w:lang w:val="cs-CZ"/>
        </w:rPr>
        <w:t>plánované  době</w:t>
      </w:r>
      <w:proofErr w:type="gramEnd"/>
      <w:r w:rsidRPr="00453415">
        <w:rPr>
          <w:sz w:val="16"/>
          <w:lang w:val="cs-CZ"/>
        </w:rPr>
        <w:t>,  po  kterou  budou  osobní  údaje  uloženy,  nebo  není-li  ji možné určit, kritériích použitých ke stanovení tét</w:t>
      </w:r>
      <w:r w:rsidRPr="00453415">
        <w:rPr>
          <w:sz w:val="16"/>
          <w:lang w:val="cs-CZ"/>
        </w:rPr>
        <w:t>o</w:t>
      </w:r>
      <w:r w:rsidRPr="00453415">
        <w:rPr>
          <w:spacing w:val="-25"/>
          <w:sz w:val="16"/>
          <w:lang w:val="cs-CZ"/>
        </w:rPr>
        <w:t xml:space="preserve"> </w:t>
      </w:r>
      <w:r w:rsidRPr="00453415">
        <w:rPr>
          <w:sz w:val="16"/>
          <w:lang w:val="cs-CZ"/>
        </w:rPr>
        <w:t>doby;</w:t>
      </w:r>
    </w:p>
    <w:p w14:paraId="75579523" w14:textId="77777777" w:rsidR="00A86C30" w:rsidRPr="00453415" w:rsidRDefault="004E4690">
      <w:pPr>
        <w:pStyle w:val="Odstavecseseznamem"/>
        <w:numPr>
          <w:ilvl w:val="0"/>
          <w:numId w:val="15"/>
        </w:numPr>
        <w:tabs>
          <w:tab w:val="left" w:pos="276"/>
        </w:tabs>
        <w:spacing w:before="40"/>
        <w:ind w:right="7"/>
        <w:rPr>
          <w:sz w:val="16"/>
          <w:lang w:val="cs-CZ"/>
        </w:rPr>
      </w:pPr>
      <w:r w:rsidRPr="00453415">
        <w:rPr>
          <w:sz w:val="16"/>
          <w:lang w:val="cs-CZ"/>
        </w:rPr>
        <w:t>existenci práva požadovat od správce opravu nebo výmaz osobních údajů, omezení jejich zpracování či práva vznést námitku proti tomuto</w:t>
      </w:r>
      <w:r w:rsidRPr="00453415">
        <w:rPr>
          <w:spacing w:val="-14"/>
          <w:sz w:val="16"/>
          <w:lang w:val="cs-CZ"/>
        </w:rPr>
        <w:t xml:space="preserve"> </w:t>
      </w:r>
      <w:r w:rsidRPr="00453415">
        <w:rPr>
          <w:sz w:val="16"/>
          <w:lang w:val="cs-CZ"/>
        </w:rPr>
        <w:t>zpracování;</w:t>
      </w:r>
    </w:p>
    <w:p w14:paraId="3C014E9C" w14:textId="77777777" w:rsidR="00A86C30" w:rsidRPr="00453415" w:rsidRDefault="004E4690">
      <w:pPr>
        <w:pStyle w:val="Odstavecseseznamem"/>
        <w:numPr>
          <w:ilvl w:val="0"/>
          <w:numId w:val="15"/>
        </w:numPr>
        <w:tabs>
          <w:tab w:val="left" w:pos="276"/>
        </w:tabs>
        <w:spacing w:before="40"/>
        <w:ind w:hanging="172"/>
        <w:rPr>
          <w:sz w:val="16"/>
          <w:lang w:val="cs-CZ"/>
        </w:rPr>
      </w:pPr>
      <w:r w:rsidRPr="00453415">
        <w:rPr>
          <w:sz w:val="16"/>
          <w:lang w:val="cs-CZ"/>
        </w:rPr>
        <w:t>právu podat stížnost u dozorového</w:t>
      </w:r>
      <w:r w:rsidRPr="00453415">
        <w:rPr>
          <w:spacing w:val="-4"/>
          <w:sz w:val="16"/>
          <w:lang w:val="cs-CZ"/>
        </w:rPr>
        <w:t xml:space="preserve"> </w:t>
      </w:r>
      <w:r w:rsidRPr="00453415">
        <w:rPr>
          <w:sz w:val="16"/>
          <w:lang w:val="cs-CZ"/>
        </w:rPr>
        <w:t>úřadu;</w:t>
      </w:r>
    </w:p>
    <w:p w14:paraId="193189EB" w14:textId="77777777" w:rsidR="00A86C30" w:rsidRPr="00453415" w:rsidRDefault="004E4690">
      <w:pPr>
        <w:pStyle w:val="Odstavecseseznamem"/>
        <w:numPr>
          <w:ilvl w:val="0"/>
          <w:numId w:val="15"/>
        </w:numPr>
        <w:tabs>
          <w:tab w:val="left" w:pos="276"/>
        </w:tabs>
        <w:spacing w:before="39"/>
        <w:ind w:right="2"/>
        <w:rPr>
          <w:sz w:val="16"/>
          <w:lang w:val="cs-CZ"/>
        </w:rPr>
      </w:pPr>
      <w:r w:rsidRPr="00453415">
        <w:rPr>
          <w:sz w:val="16"/>
          <w:lang w:val="cs-CZ"/>
        </w:rPr>
        <w:t>veškerých dostupných informacích o zdroji osobních údajů, pokud nejsou získány od subjektu</w:t>
      </w:r>
      <w:r w:rsidRPr="00453415">
        <w:rPr>
          <w:spacing w:val="-2"/>
          <w:sz w:val="16"/>
          <w:lang w:val="cs-CZ"/>
        </w:rPr>
        <w:t xml:space="preserve"> </w:t>
      </w:r>
      <w:r w:rsidRPr="00453415">
        <w:rPr>
          <w:sz w:val="16"/>
          <w:lang w:val="cs-CZ"/>
        </w:rPr>
        <w:t>údajů;</w:t>
      </w:r>
    </w:p>
    <w:p w14:paraId="1C84CEA5" w14:textId="77777777" w:rsidR="00A86C30" w:rsidRPr="00453415" w:rsidRDefault="004E4690">
      <w:pPr>
        <w:pStyle w:val="Odstavecseseznamem"/>
        <w:numPr>
          <w:ilvl w:val="0"/>
          <w:numId w:val="15"/>
        </w:numPr>
        <w:tabs>
          <w:tab w:val="left" w:pos="276"/>
        </w:tabs>
        <w:spacing w:before="40"/>
        <w:ind w:hanging="172"/>
        <w:rPr>
          <w:sz w:val="16"/>
          <w:lang w:val="cs-CZ"/>
        </w:rPr>
      </w:pPr>
      <w:r w:rsidRPr="00453415">
        <w:rPr>
          <w:sz w:val="16"/>
          <w:lang w:val="cs-CZ"/>
        </w:rPr>
        <w:t>tom, zda dochází k automatizovanému rozhodování, včetně</w:t>
      </w:r>
      <w:r w:rsidRPr="00453415">
        <w:rPr>
          <w:spacing w:val="-32"/>
          <w:sz w:val="16"/>
          <w:lang w:val="cs-CZ"/>
        </w:rPr>
        <w:t xml:space="preserve"> </w:t>
      </w:r>
      <w:r w:rsidRPr="00453415">
        <w:rPr>
          <w:sz w:val="16"/>
          <w:lang w:val="cs-CZ"/>
        </w:rPr>
        <w:t>profilování.</w:t>
      </w:r>
    </w:p>
    <w:p w14:paraId="2DF8545A" w14:textId="77777777" w:rsidR="00A86C30" w:rsidRPr="00453415" w:rsidRDefault="00A86C30">
      <w:pPr>
        <w:pStyle w:val="Zkladntext"/>
        <w:spacing w:before="11"/>
        <w:rPr>
          <w:sz w:val="15"/>
          <w:lang w:val="cs-CZ"/>
        </w:rPr>
      </w:pPr>
    </w:p>
    <w:p w14:paraId="2AC8D451" w14:textId="77777777" w:rsidR="00A86C30" w:rsidRPr="00453415" w:rsidRDefault="004E4690">
      <w:pPr>
        <w:ind w:left="104" w:right="1"/>
        <w:jc w:val="both"/>
        <w:rPr>
          <w:sz w:val="16"/>
          <w:lang w:val="cs-CZ"/>
        </w:rPr>
      </w:pPr>
      <w:r w:rsidRPr="00453415">
        <w:rPr>
          <w:spacing w:val="-4"/>
          <w:sz w:val="16"/>
          <w:lang w:val="cs-CZ"/>
        </w:rPr>
        <w:t xml:space="preserve">ÚPV Vám </w:t>
      </w:r>
      <w:r w:rsidRPr="00453415">
        <w:rPr>
          <w:spacing w:val="-3"/>
          <w:sz w:val="16"/>
          <w:lang w:val="cs-CZ"/>
        </w:rPr>
        <w:t xml:space="preserve">na </w:t>
      </w:r>
      <w:r w:rsidRPr="00453415">
        <w:rPr>
          <w:spacing w:val="-5"/>
          <w:sz w:val="16"/>
          <w:lang w:val="cs-CZ"/>
        </w:rPr>
        <w:t xml:space="preserve">žádost poskytne </w:t>
      </w:r>
      <w:r w:rsidRPr="00453415">
        <w:rPr>
          <w:spacing w:val="-4"/>
          <w:sz w:val="16"/>
          <w:lang w:val="cs-CZ"/>
        </w:rPr>
        <w:t xml:space="preserve">kopii </w:t>
      </w:r>
      <w:r w:rsidRPr="00453415">
        <w:rPr>
          <w:spacing w:val="-5"/>
          <w:sz w:val="16"/>
          <w:lang w:val="cs-CZ"/>
        </w:rPr>
        <w:t xml:space="preserve">zpracovávaných osobních údajů. </w:t>
      </w:r>
      <w:proofErr w:type="gramStart"/>
      <w:r w:rsidRPr="00453415">
        <w:rPr>
          <w:spacing w:val="-3"/>
          <w:sz w:val="16"/>
          <w:lang w:val="cs-CZ"/>
        </w:rPr>
        <w:t xml:space="preserve">Za  </w:t>
      </w:r>
      <w:r w:rsidRPr="00453415">
        <w:rPr>
          <w:spacing w:val="-5"/>
          <w:sz w:val="16"/>
          <w:lang w:val="cs-CZ"/>
        </w:rPr>
        <w:t>další</w:t>
      </w:r>
      <w:proofErr w:type="gramEnd"/>
      <w:r w:rsidRPr="00453415">
        <w:rPr>
          <w:spacing w:val="-5"/>
          <w:sz w:val="16"/>
          <w:lang w:val="cs-CZ"/>
        </w:rPr>
        <w:t xml:space="preserve"> kopie </w:t>
      </w:r>
      <w:r w:rsidRPr="00453415">
        <w:rPr>
          <w:spacing w:val="-4"/>
          <w:sz w:val="16"/>
          <w:lang w:val="cs-CZ"/>
        </w:rPr>
        <w:t>může ÚPV</w:t>
      </w:r>
      <w:r w:rsidRPr="00453415">
        <w:rPr>
          <w:spacing w:val="-4"/>
          <w:sz w:val="16"/>
          <w:lang w:val="cs-CZ"/>
        </w:rPr>
        <w:t xml:space="preserve"> </w:t>
      </w:r>
      <w:r w:rsidRPr="00453415">
        <w:rPr>
          <w:spacing w:val="-5"/>
          <w:sz w:val="16"/>
          <w:lang w:val="cs-CZ"/>
        </w:rPr>
        <w:t xml:space="preserve">účtovat přiměřený poplatek </w:t>
      </w:r>
      <w:r w:rsidRPr="00453415">
        <w:rPr>
          <w:spacing w:val="-3"/>
          <w:sz w:val="16"/>
          <w:lang w:val="cs-CZ"/>
        </w:rPr>
        <w:t xml:space="preserve">na </w:t>
      </w:r>
      <w:r w:rsidRPr="00453415">
        <w:rPr>
          <w:spacing w:val="-5"/>
          <w:sz w:val="16"/>
          <w:lang w:val="cs-CZ"/>
        </w:rPr>
        <w:t>základě administrativních</w:t>
      </w:r>
      <w:r w:rsidRPr="00453415">
        <w:rPr>
          <w:spacing w:val="15"/>
          <w:sz w:val="16"/>
          <w:lang w:val="cs-CZ"/>
        </w:rPr>
        <w:t xml:space="preserve"> </w:t>
      </w:r>
      <w:r w:rsidRPr="00453415">
        <w:rPr>
          <w:spacing w:val="-5"/>
          <w:sz w:val="16"/>
          <w:lang w:val="cs-CZ"/>
        </w:rPr>
        <w:t>nákladů.</w:t>
      </w:r>
    </w:p>
    <w:p w14:paraId="7585F62C" w14:textId="77777777" w:rsidR="00A86C30" w:rsidRPr="00453415" w:rsidRDefault="00A86C30">
      <w:pPr>
        <w:pStyle w:val="Zkladntext"/>
        <w:spacing w:before="3"/>
        <w:rPr>
          <w:sz w:val="16"/>
          <w:lang w:val="cs-CZ"/>
        </w:rPr>
      </w:pPr>
    </w:p>
    <w:p w14:paraId="2F41F284" w14:textId="77777777" w:rsidR="00A86C30" w:rsidRPr="00453415" w:rsidRDefault="004E4690">
      <w:pPr>
        <w:ind w:left="104"/>
        <w:jc w:val="both"/>
        <w:rPr>
          <w:b/>
          <w:sz w:val="16"/>
          <w:lang w:val="cs-CZ"/>
        </w:rPr>
      </w:pPr>
      <w:r w:rsidRPr="00453415">
        <w:rPr>
          <w:b/>
          <w:sz w:val="16"/>
          <w:lang w:val="cs-CZ"/>
        </w:rPr>
        <w:t>Právo na opravu</w:t>
      </w:r>
    </w:p>
    <w:p w14:paraId="10018799" w14:textId="77777777" w:rsidR="00A86C30" w:rsidRPr="00453415" w:rsidRDefault="004E4690">
      <w:pPr>
        <w:spacing w:before="119"/>
        <w:ind w:left="104" w:right="3"/>
        <w:jc w:val="both"/>
        <w:rPr>
          <w:sz w:val="16"/>
          <w:lang w:val="cs-CZ"/>
        </w:rPr>
      </w:pPr>
      <w:r w:rsidRPr="00453415">
        <w:rPr>
          <w:sz w:val="16"/>
          <w:lang w:val="cs-CZ"/>
        </w:rPr>
        <w:t>Máte právo na to, aby ÚPV bez zbytečného odkladu opravil nepřesné osobní údaje, které se Vás týkají. S přihlédnutím k účelům zpracování máte rovněž právo na doplnění neúplných osobních údajů, a to i poskytnutím dodatečného prohlášení.</w:t>
      </w:r>
    </w:p>
    <w:p w14:paraId="25BBC3AA" w14:textId="77777777" w:rsidR="00A86C30" w:rsidRPr="00453415" w:rsidRDefault="00A86C30">
      <w:pPr>
        <w:pStyle w:val="Zkladntext"/>
        <w:spacing w:before="1"/>
        <w:rPr>
          <w:sz w:val="16"/>
          <w:lang w:val="cs-CZ"/>
        </w:rPr>
      </w:pPr>
    </w:p>
    <w:p w14:paraId="2F4E0462" w14:textId="77777777" w:rsidR="00A86C30" w:rsidRPr="00453415" w:rsidRDefault="004E4690">
      <w:pPr>
        <w:ind w:left="104"/>
        <w:jc w:val="both"/>
        <w:rPr>
          <w:b/>
          <w:sz w:val="16"/>
          <w:lang w:val="cs-CZ"/>
        </w:rPr>
      </w:pPr>
      <w:r w:rsidRPr="00453415">
        <w:rPr>
          <w:b/>
          <w:sz w:val="16"/>
          <w:lang w:val="cs-CZ"/>
        </w:rPr>
        <w:t>Právo na výmaz („prá</w:t>
      </w:r>
      <w:r w:rsidRPr="00453415">
        <w:rPr>
          <w:b/>
          <w:sz w:val="16"/>
          <w:lang w:val="cs-CZ"/>
        </w:rPr>
        <w:t>vo být zapomenut“)</w:t>
      </w:r>
    </w:p>
    <w:p w14:paraId="5F0B0335" w14:textId="77777777" w:rsidR="00A86C30" w:rsidRPr="00453415" w:rsidRDefault="004E4690">
      <w:pPr>
        <w:spacing w:before="119"/>
        <w:ind w:left="104" w:right="2"/>
        <w:jc w:val="both"/>
        <w:rPr>
          <w:sz w:val="16"/>
          <w:lang w:val="cs-CZ"/>
        </w:rPr>
      </w:pPr>
      <w:r w:rsidRPr="00453415">
        <w:rPr>
          <w:sz w:val="16"/>
          <w:lang w:val="cs-CZ"/>
        </w:rPr>
        <w:t>Máte právo, aby správce bez zbytečného odkladu vymazal osobní údaje, které se Vás týkají, pokud je dán jeden z těchto důvodů:</w:t>
      </w:r>
    </w:p>
    <w:p w14:paraId="4486FFC4" w14:textId="77777777" w:rsidR="00A86C30" w:rsidRPr="00453415" w:rsidRDefault="004E4690">
      <w:pPr>
        <w:pStyle w:val="Odstavecseseznamem"/>
        <w:numPr>
          <w:ilvl w:val="0"/>
          <w:numId w:val="15"/>
        </w:numPr>
        <w:tabs>
          <w:tab w:val="left" w:pos="276"/>
        </w:tabs>
        <w:spacing w:before="119"/>
        <w:ind w:right="8"/>
        <w:rPr>
          <w:sz w:val="16"/>
          <w:lang w:val="cs-CZ"/>
        </w:rPr>
      </w:pPr>
      <w:r w:rsidRPr="00453415">
        <w:rPr>
          <w:sz w:val="16"/>
          <w:lang w:val="cs-CZ"/>
        </w:rPr>
        <w:t>osobní údaje již nejsou potřebné pro účely, pro které byly shromážděny nebo jinak</w:t>
      </w:r>
      <w:r w:rsidRPr="00453415">
        <w:rPr>
          <w:spacing w:val="-3"/>
          <w:sz w:val="16"/>
          <w:lang w:val="cs-CZ"/>
        </w:rPr>
        <w:t xml:space="preserve"> </w:t>
      </w:r>
      <w:r w:rsidRPr="00453415">
        <w:rPr>
          <w:sz w:val="16"/>
          <w:lang w:val="cs-CZ"/>
        </w:rPr>
        <w:t>zpracovány;</w:t>
      </w:r>
    </w:p>
    <w:p w14:paraId="0A0ED12E" w14:textId="77777777" w:rsidR="00A86C30" w:rsidRPr="00453415" w:rsidRDefault="004E4690">
      <w:pPr>
        <w:pStyle w:val="Odstavecseseznamem"/>
        <w:numPr>
          <w:ilvl w:val="0"/>
          <w:numId w:val="15"/>
        </w:numPr>
        <w:tabs>
          <w:tab w:val="left" w:pos="276"/>
        </w:tabs>
        <w:spacing w:before="40"/>
        <w:rPr>
          <w:sz w:val="16"/>
          <w:lang w:val="cs-CZ"/>
        </w:rPr>
      </w:pPr>
      <w:r w:rsidRPr="00453415">
        <w:rPr>
          <w:sz w:val="16"/>
          <w:lang w:val="cs-CZ"/>
        </w:rPr>
        <w:t>odvoláte souhlas,</w:t>
      </w:r>
      <w:r w:rsidRPr="00453415">
        <w:rPr>
          <w:sz w:val="16"/>
          <w:lang w:val="cs-CZ"/>
        </w:rPr>
        <w:t xml:space="preserve"> na jehož základě byly údaje zpracovány a neexistuje-li žádný další právní důvod pro jejich</w:t>
      </w:r>
      <w:r w:rsidRPr="00453415">
        <w:rPr>
          <w:spacing w:val="-9"/>
          <w:sz w:val="16"/>
          <w:lang w:val="cs-CZ"/>
        </w:rPr>
        <w:t xml:space="preserve"> </w:t>
      </w:r>
      <w:r w:rsidRPr="00453415">
        <w:rPr>
          <w:sz w:val="16"/>
          <w:lang w:val="cs-CZ"/>
        </w:rPr>
        <w:t>zpracování;</w:t>
      </w:r>
    </w:p>
    <w:p w14:paraId="757B966B" w14:textId="77777777" w:rsidR="00A86C30" w:rsidRPr="00453415" w:rsidRDefault="004E4690">
      <w:pPr>
        <w:pStyle w:val="Odstavecseseznamem"/>
        <w:numPr>
          <w:ilvl w:val="0"/>
          <w:numId w:val="15"/>
        </w:numPr>
        <w:tabs>
          <w:tab w:val="left" w:pos="276"/>
        </w:tabs>
        <w:spacing w:before="40"/>
        <w:ind w:right="2"/>
        <w:rPr>
          <w:sz w:val="16"/>
          <w:lang w:val="cs-CZ"/>
        </w:rPr>
      </w:pPr>
      <w:r w:rsidRPr="00453415">
        <w:rPr>
          <w:sz w:val="16"/>
          <w:lang w:val="cs-CZ"/>
        </w:rPr>
        <w:t>vznesete námitky proti zpracování a neexistují žádné převažující oprávněné důvody pro</w:t>
      </w:r>
      <w:r w:rsidRPr="00453415">
        <w:rPr>
          <w:spacing w:val="-2"/>
          <w:sz w:val="16"/>
          <w:lang w:val="cs-CZ"/>
        </w:rPr>
        <w:t xml:space="preserve"> </w:t>
      </w:r>
      <w:r w:rsidRPr="00453415">
        <w:rPr>
          <w:sz w:val="16"/>
          <w:lang w:val="cs-CZ"/>
        </w:rPr>
        <w:t>zpracování;</w:t>
      </w:r>
    </w:p>
    <w:p w14:paraId="2146765E" w14:textId="77777777" w:rsidR="00A86C30" w:rsidRPr="00453415" w:rsidRDefault="004E4690">
      <w:pPr>
        <w:pStyle w:val="Odstavecseseznamem"/>
        <w:numPr>
          <w:ilvl w:val="0"/>
          <w:numId w:val="15"/>
        </w:numPr>
        <w:tabs>
          <w:tab w:val="left" w:pos="276"/>
        </w:tabs>
        <w:spacing w:before="40"/>
        <w:ind w:hanging="172"/>
        <w:rPr>
          <w:sz w:val="16"/>
          <w:lang w:val="cs-CZ"/>
        </w:rPr>
      </w:pPr>
      <w:r w:rsidRPr="00453415">
        <w:rPr>
          <w:sz w:val="16"/>
          <w:lang w:val="cs-CZ"/>
        </w:rPr>
        <w:t>osobní údaje byly zpracovány</w:t>
      </w:r>
      <w:r w:rsidRPr="00453415">
        <w:rPr>
          <w:spacing w:val="-4"/>
          <w:sz w:val="16"/>
          <w:lang w:val="cs-CZ"/>
        </w:rPr>
        <w:t xml:space="preserve"> </w:t>
      </w:r>
      <w:r w:rsidRPr="00453415">
        <w:rPr>
          <w:sz w:val="16"/>
          <w:lang w:val="cs-CZ"/>
        </w:rPr>
        <w:t>protiprávně;</w:t>
      </w:r>
    </w:p>
    <w:p w14:paraId="2737B26A" w14:textId="77777777" w:rsidR="00A86C30" w:rsidRPr="00453415" w:rsidRDefault="004E4690">
      <w:pPr>
        <w:pStyle w:val="Odstavecseseznamem"/>
        <w:numPr>
          <w:ilvl w:val="0"/>
          <w:numId w:val="15"/>
        </w:numPr>
        <w:tabs>
          <w:tab w:val="left" w:pos="276"/>
        </w:tabs>
        <w:spacing w:before="40"/>
        <w:ind w:hanging="172"/>
        <w:rPr>
          <w:sz w:val="16"/>
          <w:lang w:val="cs-CZ"/>
        </w:rPr>
      </w:pPr>
      <w:r w:rsidRPr="00453415">
        <w:rPr>
          <w:sz w:val="16"/>
          <w:lang w:val="cs-CZ"/>
        </w:rPr>
        <w:t>osobní údaje musí být vymazány ke splnění právní</w:t>
      </w:r>
      <w:r w:rsidRPr="00453415">
        <w:rPr>
          <w:spacing w:val="-20"/>
          <w:sz w:val="16"/>
          <w:lang w:val="cs-CZ"/>
        </w:rPr>
        <w:t xml:space="preserve"> </w:t>
      </w:r>
      <w:r w:rsidRPr="00453415">
        <w:rPr>
          <w:sz w:val="16"/>
          <w:lang w:val="cs-CZ"/>
        </w:rPr>
        <w:t>povinnosti.</w:t>
      </w:r>
    </w:p>
    <w:p w14:paraId="1EC4642D" w14:textId="77777777" w:rsidR="00A86C30" w:rsidRPr="00453415" w:rsidRDefault="004E4690">
      <w:pPr>
        <w:pStyle w:val="Zkladntext"/>
        <w:rPr>
          <w:sz w:val="18"/>
          <w:lang w:val="cs-CZ"/>
        </w:rPr>
      </w:pPr>
      <w:r w:rsidRPr="00453415">
        <w:rPr>
          <w:lang w:val="cs-CZ"/>
        </w:rPr>
        <w:br w:type="column"/>
      </w:r>
    </w:p>
    <w:p w14:paraId="6F43D9C0" w14:textId="77777777" w:rsidR="00A86C30" w:rsidRPr="00453415" w:rsidRDefault="00A86C30">
      <w:pPr>
        <w:pStyle w:val="Zkladntext"/>
        <w:rPr>
          <w:sz w:val="18"/>
          <w:lang w:val="cs-CZ"/>
        </w:rPr>
      </w:pPr>
    </w:p>
    <w:p w14:paraId="19059EED" w14:textId="77777777" w:rsidR="00A86C30" w:rsidRPr="00453415" w:rsidRDefault="00A86C30">
      <w:pPr>
        <w:pStyle w:val="Zkladntext"/>
        <w:rPr>
          <w:sz w:val="18"/>
          <w:lang w:val="cs-CZ"/>
        </w:rPr>
      </w:pPr>
    </w:p>
    <w:p w14:paraId="07AEAD76" w14:textId="77777777" w:rsidR="00A86C30" w:rsidRPr="00453415" w:rsidRDefault="00A86C30">
      <w:pPr>
        <w:pStyle w:val="Zkladntext"/>
        <w:rPr>
          <w:sz w:val="18"/>
          <w:lang w:val="cs-CZ"/>
        </w:rPr>
      </w:pPr>
    </w:p>
    <w:p w14:paraId="534146A8" w14:textId="77777777" w:rsidR="00A86C30" w:rsidRPr="00453415" w:rsidRDefault="00A86C30">
      <w:pPr>
        <w:pStyle w:val="Zkladntext"/>
        <w:rPr>
          <w:sz w:val="18"/>
          <w:lang w:val="cs-CZ"/>
        </w:rPr>
      </w:pPr>
    </w:p>
    <w:p w14:paraId="0A407D1E" w14:textId="77777777" w:rsidR="00A86C30" w:rsidRPr="00453415" w:rsidRDefault="00A86C30">
      <w:pPr>
        <w:pStyle w:val="Zkladntext"/>
        <w:rPr>
          <w:sz w:val="18"/>
          <w:lang w:val="cs-CZ"/>
        </w:rPr>
      </w:pPr>
    </w:p>
    <w:p w14:paraId="670C9275" w14:textId="77777777" w:rsidR="00A86C30" w:rsidRPr="00453415" w:rsidRDefault="00A86C30">
      <w:pPr>
        <w:pStyle w:val="Zkladntext"/>
        <w:spacing w:before="2"/>
        <w:rPr>
          <w:sz w:val="16"/>
          <w:lang w:val="cs-CZ"/>
        </w:rPr>
      </w:pPr>
    </w:p>
    <w:p w14:paraId="685B72EF" w14:textId="77777777" w:rsidR="00A86C30" w:rsidRPr="00453415" w:rsidRDefault="004E4690">
      <w:pPr>
        <w:ind w:left="183"/>
        <w:jc w:val="both"/>
        <w:rPr>
          <w:sz w:val="16"/>
          <w:lang w:val="cs-CZ"/>
        </w:rPr>
      </w:pPr>
      <w:r w:rsidRPr="00453415">
        <w:rPr>
          <w:sz w:val="16"/>
          <w:lang w:val="cs-CZ"/>
        </w:rPr>
        <w:t>Právo na výmaz se neuplatní, pokud je zpracování nezbytné:</w:t>
      </w:r>
    </w:p>
    <w:p w14:paraId="17553243" w14:textId="77777777" w:rsidR="00A86C30" w:rsidRPr="00453415" w:rsidRDefault="004E4690">
      <w:pPr>
        <w:pStyle w:val="Odstavecseseznamem"/>
        <w:numPr>
          <w:ilvl w:val="0"/>
          <w:numId w:val="15"/>
        </w:numPr>
        <w:tabs>
          <w:tab w:val="left" w:pos="355"/>
        </w:tabs>
        <w:spacing w:before="121"/>
        <w:ind w:left="354" w:hanging="172"/>
        <w:jc w:val="both"/>
        <w:rPr>
          <w:sz w:val="16"/>
          <w:lang w:val="cs-CZ"/>
        </w:rPr>
      </w:pPr>
      <w:r w:rsidRPr="00453415">
        <w:rPr>
          <w:sz w:val="16"/>
          <w:lang w:val="cs-CZ"/>
        </w:rPr>
        <w:t>pro výkon práva na svobodu a</w:t>
      </w:r>
      <w:r w:rsidRPr="00453415">
        <w:rPr>
          <w:spacing w:val="-5"/>
          <w:sz w:val="16"/>
          <w:lang w:val="cs-CZ"/>
        </w:rPr>
        <w:t xml:space="preserve"> </w:t>
      </w:r>
      <w:r w:rsidRPr="00453415">
        <w:rPr>
          <w:sz w:val="16"/>
          <w:lang w:val="cs-CZ"/>
        </w:rPr>
        <w:t>informace;</w:t>
      </w:r>
    </w:p>
    <w:p w14:paraId="3A75FC59" w14:textId="77777777" w:rsidR="00A86C30" w:rsidRPr="00453415" w:rsidRDefault="004E4690">
      <w:pPr>
        <w:pStyle w:val="Odstavecseseznamem"/>
        <w:numPr>
          <w:ilvl w:val="0"/>
          <w:numId w:val="15"/>
        </w:numPr>
        <w:tabs>
          <w:tab w:val="left" w:pos="355"/>
        </w:tabs>
        <w:spacing w:before="39"/>
        <w:ind w:left="354" w:right="113"/>
        <w:jc w:val="both"/>
        <w:rPr>
          <w:sz w:val="16"/>
          <w:lang w:val="cs-CZ"/>
        </w:rPr>
      </w:pPr>
      <w:proofErr w:type="gramStart"/>
      <w:r w:rsidRPr="00453415">
        <w:rPr>
          <w:sz w:val="16"/>
          <w:lang w:val="cs-CZ"/>
        </w:rPr>
        <w:t>pro  splnění</w:t>
      </w:r>
      <w:proofErr w:type="gramEnd"/>
      <w:r w:rsidRPr="00453415">
        <w:rPr>
          <w:sz w:val="16"/>
          <w:lang w:val="cs-CZ"/>
        </w:rPr>
        <w:t xml:space="preserve">  právní  povinnosti  nebo  pro  s</w:t>
      </w:r>
      <w:r w:rsidRPr="00453415">
        <w:rPr>
          <w:sz w:val="16"/>
          <w:lang w:val="cs-CZ"/>
        </w:rPr>
        <w:t>plnění  úkolu  provedeného    ve veřejném zájmu, nebo při výkonu veřejné moci, kterou je správce pověřen;</w:t>
      </w:r>
    </w:p>
    <w:p w14:paraId="5B5EAB29" w14:textId="77777777" w:rsidR="00A86C30" w:rsidRPr="00453415" w:rsidRDefault="004E4690">
      <w:pPr>
        <w:pStyle w:val="Odstavecseseznamem"/>
        <w:numPr>
          <w:ilvl w:val="0"/>
          <w:numId w:val="15"/>
        </w:numPr>
        <w:tabs>
          <w:tab w:val="left" w:pos="355"/>
        </w:tabs>
        <w:spacing w:before="41"/>
        <w:ind w:left="354" w:hanging="172"/>
        <w:jc w:val="both"/>
        <w:rPr>
          <w:sz w:val="16"/>
          <w:lang w:val="cs-CZ"/>
        </w:rPr>
      </w:pPr>
      <w:r w:rsidRPr="00453415">
        <w:rPr>
          <w:sz w:val="16"/>
          <w:lang w:val="cs-CZ"/>
        </w:rPr>
        <w:t>z důvodu veřejného zájmu v oblasti veřejného</w:t>
      </w:r>
      <w:r w:rsidRPr="00453415">
        <w:rPr>
          <w:spacing w:val="-2"/>
          <w:sz w:val="16"/>
          <w:lang w:val="cs-CZ"/>
        </w:rPr>
        <w:t xml:space="preserve"> </w:t>
      </w:r>
      <w:r w:rsidRPr="00453415">
        <w:rPr>
          <w:sz w:val="16"/>
          <w:lang w:val="cs-CZ"/>
        </w:rPr>
        <w:t>zdraví;</w:t>
      </w:r>
    </w:p>
    <w:p w14:paraId="59D93303" w14:textId="77777777" w:rsidR="00A86C30" w:rsidRPr="00453415" w:rsidRDefault="004E4690">
      <w:pPr>
        <w:pStyle w:val="Odstavecseseznamem"/>
        <w:numPr>
          <w:ilvl w:val="0"/>
          <w:numId w:val="15"/>
        </w:numPr>
        <w:tabs>
          <w:tab w:val="left" w:pos="355"/>
        </w:tabs>
        <w:spacing w:before="39"/>
        <w:ind w:left="354" w:right="113"/>
        <w:jc w:val="both"/>
        <w:rPr>
          <w:sz w:val="16"/>
          <w:lang w:val="cs-CZ"/>
        </w:rPr>
      </w:pPr>
      <w:r w:rsidRPr="00453415">
        <w:rPr>
          <w:sz w:val="16"/>
          <w:lang w:val="cs-CZ"/>
        </w:rPr>
        <w:t xml:space="preserve">pro účely archivace ve veřejném zájmu, pro účely vědeckého a </w:t>
      </w:r>
      <w:proofErr w:type="spellStart"/>
      <w:proofErr w:type="gramStart"/>
      <w:r w:rsidRPr="00453415">
        <w:rPr>
          <w:sz w:val="16"/>
          <w:lang w:val="cs-CZ"/>
        </w:rPr>
        <w:t>histo</w:t>
      </w:r>
      <w:proofErr w:type="spellEnd"/>
      <w:r w:rsidRPr="00453415">
        <w:rPr>
          <w:sz w:val="16"/>
          <w:lang w:val="cs-CZ"/>
        </w:rPr>
        <w:t xml:space="preserve">- </w:t>
      </w:r>
      <w:proofErr w:type="spellStart"/>
      <w:r w:rsidRPr="00453415">
        <w:rPr>
          <w:sz w:val="16"/>
          <w:lang w:val="cs-CZ"/>
        </w:rPr>
        <w:t>rického</w:t>
      </w:r>
      <w:proofErr w:type="spellEnd"/>
      <w:proofErr w:type="gramEnd"/>
      <w:r w:rsidRPr="00453415">
        <w:rPr>
          <w:sz w:val="16"/>
          <w:lang w:val="cs-CZ"/>
        </w:rPr>
        <w:t xml:space="preserve"> výzkumu či pro statis</w:t>
      </w:r>
      <w:r w:rsidRPr="00453415">
        <w:rPr>
          <w:sz w:val="16"/>
          <w:lang w:val="cs-CZ"/>
        </w:rPr>
        <w:t>tické</w:t>
      </w:r>
      <w:r w:rsidRPr="00453415">
        <w:rPr>
          <w:spacing w:val="-10"/>
          <w:sz w:val="16"/>
          <w:lang w:val="cs-CZ"/>
        </w:rPr>
        <w:t xml:space="preserve"> </w:t>
      </w:r>
      <w:r w:rsidRPr="00453415">
        <w:rPr>
          <w:sz w:val="16"/>
          <w:lang w:val="cs-CZ"/>
        </w:rPr>
        <w:t>účely;</w:t>
      </w:r>
    </w:p>
    <w:p w14:paraId="7C86E23D" w14:textId="77777777" w:rsidR="00A86C30" w:rsidRPr="00453415" w:rsidRDefault="004E4690">
      <w:pPr>
        <w:pStyle w:val="Odstavecseseznamem"/>
        <w:numPr>
          <w:ilvl w:val="0"/>
          <w:numId w:val="15"/>
        </w:numPr>
        <w:tabs>
          <w:tab w:val="left" w:pos="355"/>
        </w:tabs>
        <w:spacing w:before="40"/>
        <w:ind w:left="354" w:hanging="172"/>
        <w:jc w:val="both"/>
        <w:rPr>
          <w:sz w:val="16"/>
          <w:lang w:val="cs-CZ"/>
        </w:rPr>
      </w:pPr>
      <w:r w:rsidRPr="00453415">
        <w:rPr>
          <w:sz w:val="16"/>
          <w:lang w:val="cs-CZ"/>
        </w:rPr>
        <w:t>pro určení, výkon nebo obhajobu právních</w:t>
      </w:r>
      <w:r w:rsidRPr="00453415">
        <w:rPr>
          <w:spacing w:val="-7"/>
          <w:sz w:val="16"/>
          <w:lang w:val="cs-CZ"/>
        </w:rPr>
        <w:t xml:space="preserve"> </w:t>
      </w:r>
      <w:r w:rsidRPr="00453415">
        <w:rPr>
          <w:sz w:val="16"/>
          <w:lang w:val="cs-CZ"/>
        </w:rPr>
        <w:t>nároků.</w:t>
      </w:r>
    </w:p>
    <w:p w14:paraId="5DA22A6E" w14:textId="77777777" w:rsidR="00A86C30" w:rsidRPr="00453415" w:rsidRDefault="00A86C30">
      <w:pPr>
        <w:pStyle w:val="Zkladntext"/>
        <w:spacing w:before="1"/>
        <w:rPr>
          <w:sz w:val="16"/>
          <w:lang w:val="cs-CZ"/>
        </w:rPr>
      </w:pPr>
    </w:p>
    <w:p w14:paraId="3142A9EF" w14:textId="77777777" w:rsidR="00A86C30" w:rsidRPr="00453415" w:rsidRDefault="004E4690">
      <w:pPr>
        <w:ind w:left="183"/>
        <w:jc w:val="both"/>
        <w:rPr>
          <w:b/>
          <w:sz w:val="16"/>
          <w:lang w:val="cs-CZ"/>
        </w:rPr>
      </w:pPr>
      <w:r w:rsidRPr="00453415">
        <w:rPr>
          <w:b/>
          <w:sz w:val="16"/>
          <w:lang w:val="cs-CZ"/>
        </w:rPr>
        <w:t>Právo na omezení zpracování</w:t>
      </w:r>
    </w:p>
    <w:p w14:paraId="657E05D8" w14:textId="77777777" w:rsidR="00A86C30" w:rsidRPr="00453415" w:rsidRDefault="004E4690">
      <w:pPr>
        <w:spacing w:before="119"/>
        <w:ind w:left="183"/>
        <w:jc w:val="both"/>
        <w:rPr>
          <w:sz w:val="16"/>
          <w:lang w:val="cs-CZ"/>
        </w:rPr>
      </w:pPr>
      <w:r w:rsidRPr="00453415">
        <w:rPr>
          <w:sz w:val="16"/>
          <w:lang w:val="cs-CZ"/>
        </w:rPr>
        <w:t>Máte právo na to, aby ÚPV omezil zpracování osobních údajů:</w:t>
      </w:r>
    </w:p>
    <w:p w14:paraId="2EB32F5F" w14:textId="77777777" w:rsidR="00A86C30" w:rsidRPr="00453415" w:rsidRDefault="004E4690">
      <w:pPr>
        <w:pStyle w:val="Odstavecseseznamem"/>
        <w:numPr>
          <w:ilvl w:val="0"/>
          <w:numId w:val="15"/>
        </w:numPr>
        <w:tabs>
          <w:tab w:val="left" w:pos="355"/>
        </w:tabs>
        <w:spacing w:before="121"/>
        <w:ind w:left="354" w:right="119"/>
        <w:jc w:val="both"/>
        <w:rPr>
          <w:sz w:val="16"/>
          <w:lang w:val="cs-CZ"/>
        </w:rPr>
      </w:pPr>
      <w:r w:rsidRPr="00453415">
        <w:rPr>
          <w:sz w:val="16"/>
          <w:lang w:val="cs-CZ"/>
        </w:rPr>
        <w:t>pokud popíráte přesnost zpracovávaných osobních údajů, a to na dobu potřebnou k ověření přesnosti osobních údajů</w:t>
      </w:r>
      <w:r w:rsidRPr="00453415">
        <w:rPr>
          <w:spacing w:val="-3"/>
          <w:sz w:val="16"/>
          <w:lang w:val="cs-CZ"/>
        </w:rPr>
        <w:t xml:space="preserve"> </w:t>
      </w:r>
      <w:r w:rsidRPr="00453415">
        <w:rPr>
          <w:sz w:val="16"/>
          <w:lang w:val="cs-CZ"/>
        </w:rPr>
        <w:t>správcem;</w:t>
      </w:r>
    </w:p>
    <w:p w14:paraId="2B2D2BAD" w14:textId="77777777" w:rsidR="00A86C30" w:rsidRPr="00453415" w:rsidRDefault="004E4690">
      <w:pPr>
        <w:pStyle w:val="Odstavecseseznamem"/>
        <w:numPr>
          <w:ilvl w:val="0"/>
          <w:numId w:val="15"/>
        </w:numPr>
        <w:tabs>
          <w:tab w:val="left" w:pos="355"/>
        </w:tabs>
        <w:spacing w:before="40"/>
        <w:ind w:left="354" w:right="116"/>
        <w:jc w:val="both"/>
        <w:rPr>
          <w:sz w:val="16"/>
          <w:lang w:val="cs-CZ"/>
        </w:rPr>
      </w:pPr>
      <w:r w:rsidRPr="00453415">
        <w:rPr>
          <w:sz w:val="16"/>
          <w:lang w:val="cs-CZ"/>
        </w:rPr>
        <w:t>pokud je zpracování protiprávní a Vy namísto výmazu osobních údajů požádáte o jejich</w:t>
      </w:r>
      <w:r w:rsidRPr="00453415">
        <w:rPr>
          <w:spacing w:val="-3"/>
          <w:sz w:val="16"/>
          <w:lang w:val="cs-CZ"/>
        </w:rPr>
        <w:t xml:space="preserve"> </w:t>
      </w:r>
      <w:r w:rsidRPr="00453415">
        <w:rPr>
          <w:sz w:val="16"/>
          <w:lang w:val="cs-CZ"/>
        </w:rPr>
        <w:t>omezení;</w:t>
      </w:r>
    </w:p>
    <w:p w14:paraId="7EF14F5B" w14:textId="77777777" w:rsidR="00A86C30" w:rsidRPr="00453415" w:rsidRDefault="004E4690">
      <w:pPr>
        <w:pStyle w:val="Odstavecseseznamem"/>
        <w:numPr>
          <w:ilvl w:val="0"/>
          <w:numId w:val="15"/>
        </w:numPr>
        <w:tabs>
          <w:tab w:val="left" w:pos="355"/>
        </w:tabs>
        <w:spacing w:before="40"/>
        <w:ind w:left="354" w:right="119"/>
        <w:jc w:val="both"/>
        <w:rPr>
          <w:sz w:val="16"/>
          <w:lang w:val="cs-CZ"/>
        </w:rPr>
      </w:pPr>
      <w:r w:rsidRPr="00453415">
        <w:rPr>
          <w:sz w:val="16"/>
          <w:lang w:val="cs-CZ"/>
        </w:rPr>
        <w:t>pokud požadujete osobní údaje pro určen</w:t>
      </w:r>
      <w:r w:rsidRPr="00453415">
        <w:rPr>
          <w:sz w:val="16"/>
          <w:lang w:val="cs-CZ"/>
        </w:rPr>
        <w:t>í, výkon nebo obhajobu právních nároků a správce již tyto osobní údaje nepotřebuje pro účely</w:t>
      </w:r>
      <w:r w:rsidRPr="00453415">
        <w:rPr>
          <w:spacing w:val="-27"/>
          <w:sz w:val="16"/>
          <w:lang w:val="cs-CZ"/>
        </w:rPr>
        <w:t xml:space="preserve"> </w:t>
      </w:r>
      <w:r w:rsidRPr="00453415">
        <w:rPr>
          <w:sz w:val="16"/>
          <w:lang w:val="cs-CZ"/>
        </w:rPr>
        <w:t>zpracování;</w:t>
      </w:r>
    </w:p>
    <w:p w14:paraId="0A7E4927" w14:textId="77777777" w:rsidR="00A86C30" w:rsidRPr="00453415" w:rsidRDefault="004E4690">
      <w:pPr>
        <w:pStyle w:val="Odstavecseseznamem"/>
        <w:numPr>
          <w:ilvl w:val="0"/>
          <w:numId w:val="15"/>
        </w:numPr>
        <w:tabs>
          <w:tab w:val="left" w:pos="355"/>
        </w:tabs>
        <w:spacing w:before="38"/>
        <w:ind w:left="354" w:right="119"/>
        <w:jc w:val="both"/>
        <w:rPr>
          <w:sz w:val="16"/>
          <w:lang w:val="cs-CZ"/>
        </w:rPr>
      </w:pPr>
      <w:r w:rsidRPr="00453415">
        <w:rPr>
          <w:sz w:val="16"/>
          <w:lang w:val="cs-CZ"/>
        </w:rPr>
        <w:t>v případě, že byla subjektem údajů vznesena námitka proti zpracování, dokud nebude ověřeno, že oprávněné důvody správce převažují nad oprávněnými důvod</w:t>
      </w:r>
      <w:r w:rsidRPr="00453415">
        <w:rPr>
          <w:sz w:val="16"/>
          <w:lang w:val="cs-CZ"/>
        </w:rPr>
        <w:t>y subjektu</w:t>
      </w:r>
      <w:r w:rsidRPr="00453415">
        <w:rPr>
          <w:spacing w:val="-3"/>
          <w:sz w:val="16"/>
          <w:lang w:val="cs-CZ"/>
        </w:rPr>
        <w:t xml:space="preserve"> </w:t>
      </w:r>
      <w:r w:rsidRPr="00453415">
        <w:rPr>
          <w:sz w:val="16"/>
          <w:lang w:val="cs-CZ"/>
        </w:rPr>
        <w:t>údajů.</w:t>
      </w:r>
    </w:p>
    <w:p w14:paraId="29C910A5" w14:textId="77777777" w:rsidR="00A86C30" w:rsidRPr="00453415" w:rsidRDefault="00A86C30">
      <w:pPr>
        <w:pStyle w:val="Zkladntext"/>
        <w:spacing w:before="1"/>
        <w:rPr>
          <w:sz w:val="16"/>
          <w:lang w:val="cs-CZ"/>
        </w:rPr>
      </w:pPr>
    </w:p>
    <w:p w14:paraId="21905B9E" w14:textId="77777777" w:rsidR="00A86C30" w:rsidRPr="00453415" w:rsidRDefault="004E4690">
      <w:pPr>
        <w:ind w:left="183" w:right="115"/>
        <w:jc w:val="both"/>
        <w:rPr>
          <w:sz w:val="16"/>
          <w:lang w:val="cs-CZ"/>
        </w:rPr>
      </w:pPr>
      <w:r w:rsidRPr="00453415">
        <w:rPr>
          <w:sz w:val="16"/>
          <w:lang w:val="cs-CZ"/>
        </w:rPr>
        <w:t>Po dobu omezení zpracování budou osobní údaje, s výjimkou jejich uložení, zpracovány pouze se souhlasem subjektu údajů nebo z důvodu určení, výkonu nebo obhajoby právních nároků, z důvodu ochrany práv jiné osoby nebo z důvodu důležitého veřejného zájmu.</w:t>
      </w:r>
    </w:p>
    <w:p w14:paraId="3A176F6D" w14:textId="77777777" w:rsidR="00A86C30" w:rsidRPr="00453415" w:rsidRDefault="00A86C30">
      <w:pPr>
        <w:pStyle w:val="Zkladntext"/>
        <w:spacing w:before="1"/>
        <w:rPr>
          <w:sz w:val="16"/>
          <w:lang w:val="cs-CZ"/>
        </w:rPr>
      </w:pPr>
    </w:p>
    <w:p w14:paraId="301A76D3" w14:textId="77777777" w:rsidR="00A86C30" w:rsidRPr="00453415" w:rsidRDefault="004E4690">
      <w:pPr>
        <w:spacing w:before="1"/>
        <w:ind w:left="183"/>
        <w:jc w:val="both"/>
        <w:rPr>
          <w:b/>
          <w:sz w:val="16"/>
          <w:lang w:val="cs-CZ"/>
        </w:rPr>
      </w:pPr>
      <w:r w:rsidRPr="00453415">
        <w:rPr>
          <w:b/>
          <w:sz w:val="16"/>
          <w:lang w:val="cs-CZ"/>
        </w:rPr>
        <w:t>P</w:t>
      </w:r>
      <w:r w:rsidRPr="00453415">
        <w:rPr>
          <w:b/>
          <w:sz w:val="16"/>
          <w:lang w:val="cs-CZ"/>
        </w:rPr>
        <w:t>rávo na přenositelnost údajů</w:t>
      </w:r>
    </w:p>
    <w:p w14:paraId="024D4869" w14:textId="77777777" w:rsidR="00A86C30" w:rsidRPr="00453415" w:rsidRDefault="004E4690">
      <w:pPr>
        <w:spacing w:before="118"/>
        <w:ind w:left="183" w:right="111"/>
        <w:jc w:val="both"/>
        <w:rPr>
          <w:sz w:val="16"/>
          <w:lang w:val="cs-CZ"/>
        </w:rPr>
      </w:pPr>
      <w:r w:rsidRPr="00453415">
        <w:rPr>
          <w:sz w:val="16"/>
          <w:lang w:val="cs-CZ"/>
        </w:rPr>
        <w:t>V případě, že se zpracování osobních údajů provádí automatizovaně a je založeno na souhlasu nebo na smlouvě, máte právo na to, abyste získali Vaše osobní údaje, které jste správci poskytli, ve strukturovaném, běžně používaném a</w:t>
      </w:r>
      <w:r w:rsidRPr="00453415">
        <w:rPr>
          <w:sz w:val="16"/>
          <w:lang w:val="cs-CZ"/>
        </w:rPr>
        <w:t xml:space="preserve"> strojově čitelném formátu, a předali tyto údaje jinému správci, nebo, je-li to technicky proveditelné a požádáte-li o to, aby správce přímo předal Vaše osobní údaje v uvedeném formátu jinému</w:t>
      </w:r>
      <w:r w:rsidRPr="00453415">
        <w:rPr>
          <w:spacing w:val="-9"/>
          <w:sz w:val="16"/>
          <w:lang w:val="cs-CZ"/>
        </w:rPr>
        <w:t xml:space="preserve"> </w:t>
      </w:r>
      <w:r w:rsidRPr="00453415">
        <w:rPr>
          <w:sz w:val="16"/>
          <w:lang w:val="cs-CZ"/>
        </w:rPr>
        <w:t>správci.</w:t>
      </w:r>
    </w:p>
    <w:p w14:paraId="69DF89C2" w14:textId="77777777" w:rsidR="00A86C30" w:rsidRPr="00453415" w:rsidRDefault="004E4690">
      <w:pPr>
        <w:spacing w:before="120"/>
        <w:ind w:left="183" w:right="118"/>
        <w:jc w:val="both"/>
        <w:rPr>
          <w:sz w:val="16"/>
          <w:lang w:val="cs-CZ"/>
        </w:rPr>
      </w:pPr>
      <w:r w:rsidRPr="00453415">
        <w:rPr>
          <w:sz w:val="16"/>
          <w:lang w:val="cs-CZ"/>
        </w:rPr>
        <w:t xml:space="preserve">Toto právo se neuplatní na zpracování nezbytné pro splnění úkolu prováděného ve </w:t>
      </w:r>
      <w:proofErr w:type="gramStart"/>
      <w:r w:rsidRPr="00453415">
        <w:rPr>
          <w:sz w:val="16"/>
          <w:lang w:val="cs-CZ"/>
        </w:rPr>
        <w:t>veřejném  zájmu</w:t>
      </w:r>
      <w:proofErr w:type="gramEnd"/>
      <w:r w:rsidRPr="00453415">
        <w:rPr>
          <w:sz w:val="16"/>
          <w:lang w:val="cs-CZ"/>
        </w:rPr>
        <w:t xml:space="preserve">  nebo  při  výkonu  veřejné  moci,  kterým  je správce pověřen. Výkonem práva na přenositelnost nesmí být nepříznivě dotčena práva a svobody jiných</w:t>
      </w:r>
      <w:r w:rsidRPr="00453415">
        <w:rPr>
          <w:spacing w:val="-5"/>
          <w:sz w:val="16"/>
          <w:lang w:val="cs-CZ"/>
        </w:rPr>
        <w:t xml:space="preserve"> </w:t>
      </w:r>
      <w:r w:rsidRPr="00453415">
        <w:rPr>
          <w:sz w:val="16"/>
          <w:lang w:val="cs-CZ"/>
        </w:rPr>
        <w:t>osob.</w:t>
      </w:r>
    </w:p>
    <w:p w14:paraId="3FB4B85D" w14:textId="77777777" w:rsidR="00A86C30" w:rsidRPr="00453415" w:rsidRDefault="00A86C30">
      <w:pPr>
        <w:pStyle w:val="Zkladntext"/>
        <w:spacing w:before="2"/>
        <w:rPr>
          <w:sz w:val="16"/>
          <w:lang w:val="cs-CZ"/>
        </w:rPr>
      </w:pPr>
    </w:p>
    <w:p w14:paraId="13118CF2" w14:textId="77777777" w:rsidR="00A86C30" w:rsidRPr="00453415" w:rsidRDefault="004E4690">
      <w:pPr>
        <w:ind w:left="183"/>
        <w:jc w:val="both"/>
        <w:rPr>
          <w:b/>
          <w:sz w:val="16"/>
          <w:lang w:val="cs-CZ"/>
        </w:rPr>
      </w:pPr>
      <w:r w:rsidRPr="00453415">
        <w:rPr>
          <w:b/>
          <w:sz w:val="16"/>
          <w:lang w:val="cs-CZ"/>
        </w:rPr>
        <w:t>Právo</w:t>
      </w:r>
      <w:r w:rsidRPr="00453415">
        <w:rPr>
          <w:b/>
          <w:sz w:val="16"/>
          <w:lang w:val="cs-CZ"/>
        </w:rPr>
        <w:t xml:space="preserve"> odvolat souhlas se zpracováním osobních údajů</w:t>
      </w:r>
    </w:p>
    <w:p w14:paraId="2358EC7E" w14:textId="77777777" w:rsidR="00A86C30" w:rsidRPr="00453415" w:rsidRDefault="004E4690">
      <w:pPr>
        <w:spacing w:before="119"/>
        <w:ind w:left="183" w:right="117"/>
        <w:jc w:val="both"/>
        <w:rPr>
          <w:sz w:val="16"/>
          <w:lang w:val="cs-CZ"/>
        </w:rPr>
      </w:pPr>
      <w:r w:rsidRPr="00453415">
        <w:rPr>
          <w:sz w:val="16"/>
          <w:lang w:val="cs-CZ"/>
        </w:rPr>
        <w:t>Pokud je zpracování osobních údajů založeno na Vašem souhlasu dle čl. 6 odst. 1 písm. a) GDPR (viz výše), máte právo svůj souhlas kdykoli odvolat. Odvoláním   souhlasu   není   dotčena   zákonnost    zpracován</w:t>
      </w:r>
      <w:r w:rsidRPr="00453415">
        <w:rPr>
          <w:sz w:val="16"/>
          <w:lang w:val="cs-CZ"/>
        </w:rPr>
        <w:t>í    založená na souhlasu uděleném před jeho</w:t>
      </w:r>
      <w:r w:rsidRPr="00453415">
        <w:rPr>
          <w:spacing w:val="-3"/>
          <w:sz w:val="16"/>
          <w:lang w:val="cs-CZ"/>
        </w:rPr>
        <w:t xml:space="preserve"> </w:t>
      </w:r>
      <w:r w:rsidRPr="00453415">
        <w:rPr>
          <w:sz w:val="16"/>
          <w:lang w:val="cs-CZ"/>
        </w:rPr>
        <w:t>odvoláním.</w:t>
      </w:r>
    </w:p>
    <w:p w14:paraId="257569AE" w14:textId="77777777" w:rsidR="00A86C30" w:rsidRPr="00453415" w:rsidRDefault="00A86C30">
      <w:pPr>
        <w:pStyle w:val="Zkladntext"/>
        <w:spacing w:before="1"/>
        <w:rPr>
          <w:sz w:val="16"/>
          <w:lang w:val="cs-CZ"/>
        </w:rPr>
      </w:pPr>
    </w:p>
    <w:p w14:paraId="2463EBC3" w14:textId="77777777" w:rsidR="00A86C30" w:rsidRPr="00453415" w:rsidRDefault="004E4690">
      <w:pPr>
        <w:ind w:left="183"/>
        <w:jc w:val="both"/>
        <w:rPr>
          <w:b/>
          <w:sz w:val="16"/>
          <w:lang w:val="cs-CZ"/>
        </w:rPr>
      </w:pPr>
      <w:r w:rsidRPr="00453415">
        <w:rPr>
          <w:b/>
          <w:sz w:val="16"/>
          <w:lang w:val="cs-CZ"/>
        </w:rPr>
        <w:t>Právo podat stížnost</w:t>
      </w:r>
    </w:p>
    <w:p w14:paraId="2858707B" w14:textId="77777777" w:rsidR="00A86C30" w:rsidRPr="00453415" w:rsidRDefault="004E4690">
      <w:pPr>
        <w:spacing w:before="119"/>
        <w:ind w:left="183" w:right="119"/>
        <w:jc w:val="both"/>
        <w:rPr>
          <w:sz w:val="16"/>
          <w:lang w:val="cs-CZ"/>
        </w:rPr>
      </w:pPr>
      <w:r w:rsidRPr="00453415">
        <w:rPr>
          <w:sz w:val="16"/>
          <w:lang w:val="cs-CZ"/>
        </w:rPr>
        <w:t>Ohledně činnosti ÚPV při zpracování Vašich osobních údajů můžete vznést dotaz či podnět u ÚPV.</w:t>
      </w:r>
    </w:p>
    <w:p w14:paraId="63DFF3F3" w14:textId="77777777" w:rsidR="00A86C30" w:rsidRPr="00453415" w:rsidRDefault="004E4690">
      <w:pPr>
        <w:spacing w:before="119"/>
        <w:ind w:left="183" w:right="116"/>
        <w:jc w:val="both"/>
        <w:rPr>
          <w:sz w:val="16"/>
          <w:lang w:val="cs-CZ"/>
        </w:rPr>
      </w:pPr>
      <w:r w:rsidRPr="00453415">
        <w:rPr>
          <w:sz w:val="16"/>
          <w:lang w:val="cs-CZ"/>
        </w:rPr>
        <w:t xml:space="preserve">Pokud </w:t>
      </w:r>
      <w:proofErr w:type="gramStart"/>
      <w:r w:rsidRPr="00453415">
        <w:rPr>
          <w:sz w:val="16"/>
          <w:lang w:val="cs-CZ"/>
        </w:rPr>
        <w:t>se  domníváte</w:t>
      </w:r>
      <w:proofErr w:type="gramEnd"/>
      <w:r w:rsidRPr="00453415">
        <w:rPr>
          <w:sz w:val="16"/>
          <w:lang w:val="cs-CZ"/>
        </w:rPr>
        <w:t>,  že  při  zpracování  Vašich  osobních  údajů  dochází  k poru</w:t>
      </w:r>
      <w:r w:rsidRPr="00453415">
        <w:rPr>
          <w:sz w:val="16"/>
          <w:lang w:val="cs-CZ"/>
        </w:rPr>
        <w:t>šení GDPR, můžete ohledně postupu správce podat stížnost u Úřadu pro ochranu osobních</w:t>
      </w:r>
      <w:r w:rsidRPr="00453415">
        <w:rPr>
          <w:spacing w:val="-4"/>
          <w:sz w:val="16"/>
          <w:lang w:val="cs-CZ"/>
        </w:rPr>
        <w:t xml:space="preserve"> </w:t>
      </w:r>
      <w:r w:rsidRPr="00453415">
        <w:rPr>
          <w:sz w:val="16"/>
          <w:lang w:val="cs-CZ"/>
        </w:rPr>
        <w:t>údajů.</w:t>
      </w:r>
    </w:p>
    <w:p w14:paraId="219EA63E" w14:textId="77777777" w:rsidR="00A86C30" w:rsidRPr="00453415" w:rsidRDefault="00A86C30">
      <w:pPr>
        <w:pStyle w:val="Zkladntext"/>
        <w:spacing w:before="11"/>
        <w:rPr>
          <w:sz w:val="15"/>
          <w:lang w:val="cs-CZ"/>
        </w:rPr>
      </w:pPr>
    </w:p>
    <w:p w14:paraId="5E5C60C1" w14:textId="77777777" w:rsidR="00A86C30" w:rsidRPr="00453415" w:rsidRDefault="004E4690">
      <w:pPr>
        <w:ind w:left="183"/>
        <w:jc w:val="both"/>
        <w:rPr>
          <w:b/>
          <w:sz w:val="18"/>
          <w:lang w:val="cs-CZ"/>
        </w:rPr>
      </w:pPr>
      <w:r w:rsidRPr="00453415">
        <w:rPr>
          <w:b/>
          <w:sz w:val="18"/>
          <w:lang w:val="cs-CZ"/>
        </w:rPr>
        <w:t>Jak můžete svá práva uplatnit?</w:t>
      </w:r>
    </w:p>
    <w:p w14:paraId="18F8A9DA" w14:textId="77777777" w:rsidR="00A86C30" w:rsidRPr="00453415" w:rsidRDefault="004E4690">
      <w:pPr>
        <w:spacing w:before="121"/>
        <w:ind w:left="183" w:right="120"/>
        <w:jc w:val="both"/>
        <w:rPr>
          <w:sz w:val="16"/>
          <w:lang w:val="cs-CZ"/>
        </w:rPr>
      </w:pPr>
      <w:r w:rsidRPr="00453415">
        <w:rPr>
          <w:sz w:val="16"/>
          <w:lang w:val="cs-CZ"/>
        </w:rPr>
        <w:t>Svá práva plynoucí ze zpracování Vašich osobních údajů můžete uplatnit      u ÚPV.</w:t>
      </w:r>
    </w:p>
    <w:p w14:paraId="1698CC97" w14:textId="77777777" w:rsidR="00A86C30" w:rsidRPr="00453415" w:rsidRDefault="004E4690">
      <w:pPr>
        <w:spacing w:before="122"/>
        <w:ind w:left="183" w:right="115"/>
        <w:jc w:val="both"/>
        <w:rPr>
          <w:sz w:val="16"/>
          <w:lang w:val="cs-CZ"/>
        </w:rPr>
      </w:pPr>
      <w:r w:rsidRPr="00453415">
        <w:rPr>
          <w:b/>
          <w:sz w:val="16"/>
          <w:lang w:val="cs-CZ"/>
        </w:rPr>
        <w:t>V případě jakýchkoli nejasností, problémů či dot</w:t>
      </w:r>
      <w:r w:rsidRPr="00453415">
        <w:rPr>
          <w:b/>
          <w:sz w:val="16"/>
          <w:lang w:val="cs-CZ"/>
        </w:rPr>
        <w:t xml:space="preserve">azů na ochranu osobních údajů u ÚPV doporučujeme kontaktovat pověřence pro ochranu osobních údajů </w:t>
      </w:r>
      <w:r w:rsidRPr="00453415">
        <w:rPr>
          <w:sz w:val="16"/>
          <w:lang w:val="cs-CZ"/>
        </w:rPr>
        <w:t xml:space="preserve">(e-mail: </w:t>
      </w:r>
      <w:hyperlink r:id="rId57">
        <w:r w:rsidRPr="00453415">
          <w:rPr>
            <w:sz w:val="16"/>
            <w:lang w:val="cs-CZ"/>
          </w:rPr>
          <w:t xml:space="preserve">poverenec@upv.gov.cz, </w:t>
        </w:r>
      </w:hyperlink>
      <w:r w:rsidRPr="00453415">
        <w:rPr>
          <w:sz w:val="16"/>
          <w:lang w:val="cs-CZ"/>
        </w:rPr>
        <w:t>tel.: 220 383 111</w:t>
      </w:r>
    </w:p>
    <w:p w14:paraId="7EED7FC3" w14:textId="0D287FF2" w:rsidR="00A86C30" w:rsidRPr="00453415" w:rsidRDefault="004E4690">
      <w:pPr>
        <w:ind w:left="183"/>
        <w:jc w:val="both"/>
        <w:rPr>
          <w:sz w:val="16"/>
          <w:lang w:val="cs-CZ"/>
        </w:rPr>
      </w:pPr>
      <w:r w:rsidRPr="00453415">
        <w:rPr>
          <w:sz w:val="16"/>
          <w:lang w:val="cs-CZ"/>
        </w:rPr>
        <w:t xml:space="preserve">nebo </w:t>
      </w:r>
      <w:r w:rsidR="00453415">
        <w:rPr>
          <w:sz w:val="18"/>
          <w:lang w:val="cs-CZ"/>
        </w:rPr>
        <w:t>XXXXXXXXXX</w:t>
      </w:r>
      <w:r w:rsidRPr="00453415">
        <w:rPr>
          <w:sz w:val="16"/>
          <w:lang w:val="cs-CZ"/>
        </w:rPr>
        <w:t>).</w:t>
      </w:r>
    </w:p>
    <w:p w14:paraId="784B63E8" w14:textId="77777777" w:rsidR="00A86C30" w:rsidRPr="00453415" w:rsidRDefault="004E4690">
      <w:pPr>
        <w:spacing w:before="118"/>
        <w:ind w:left="183" w:right="120"/>
        <w:jc w:val="both"/>
        <w:rPr>
          <w:sz w:val="16"/>
          <w:lang w:val="cs-CZ"/>
        </w:rPr>
      </w:pPr>
      <w:r w:rsidRPr="00453415">
        <w:rPr>
          <w:sz w:val="16"/>
          <w:lang w:val="cs-CZ"/>
        </w:rPr>
        <w:t>Tato informace</w:t>
      </w:r>
      <w:r w:rsidRPr="00453415">
        <w:rPr>
          <w:sz w:val="16"/>
          <w:lang w:val="cs-CZ"/>
        </w:rPr>
        <w:t xml:space="preserve"> je veřejně přístupná v prostorách ÚPV a na internetových stránkách ÚPV (https://upv.gov.cz/), kde je možné získat další detailní informace.</w:t>
      </w:r>
    </w:p>
    <w:p w14:paraId="7F44B616" w14:textId="77777777" w:rsidR="00A86C30" w:rsidRPr="00453415" w:rsidRDefault="00A86C30">
      <w:pPr>
        <w:pStyle w:val="Zkladntext"/>
        <w:rPr>
          <w:sz w:val="18"/>
          <w:lang w:val="cs-CZ"/>
        </w:rPr>
      </w:pPr>
    </w:p>
    <w:p w14:paraId="0A0A5F1C" w14:textId="77777777" w:rsidR="00A86C30" w:rsidRPr="00453415" w:rsidRDefault="00A86C30">
      <w:pPr>
        <w:pStyle w:val="Zkladntext"/>
        <w:rPr>
          <w:sz w:val="18"/>
          <w:lang w:val="cs-CZ"/>
        </w:rPr>
      </w:pPr>
    </w:p>
    <w:p w14:paraId="4AEF650D" w14:textId="77777777" w:rsidR="00A86C30" w:rsidRPr="00453415" w:rsidRDefault="00A86C30">
      <w:pPr>
        <w:pStyle w:val="Zkladntext"/>
        <w:rPr>
          <w:sz w:val="18"/>
          <w:lang w:val="cs-CZ"/>
        </w:rPr>
      </w:pPr>
    </w:p>
    <w:p w14:paraId="5D04802F" w14:textId="77777777" w:rsidR="00A86C30" w:rsidRPr="00453415" w:rsidRDefault="004E4690">
      <w:pPr>
        <w:tabs>
          <w:tab w:val="left" w:pos="4617"/>
        </w:tabs>
        <w:spacing w:before="160"/>
        <w:ind w:left="-6"/>
        <w:rPr>
          <w:sz w:val="16"/>
          <w:lang w:val="cs-CZ"/>
        </w:rPr>
      </w:pPr>
      <w:r w:rsidRPr="00453415">
        <w:rPr>
          <w:sz w:val="16"/>
          <w:lang w:val="cs-CZ"/>
        </w:rPr>
        <w:t>2</w:t>
      </w:r>
      <w:r w:rsidRPr="00453415">
        <w:rPr>
          <w:sz w:val="16"/>
          <w:lang w:val="cs-CZ"/>
        </w:rPr>
        <w:tab/>
        <w:t>verze 2/2022</w:t>
      </w:r>
    </w:p>
    <w:p w14:paraId="10B66A76" w14:textId="77777777" w:rsidR="00A86C30" w:rsidRPr="00453415" w:rsidRDefault="00A86C30">
      <w:pPr>
        <w:rPr>
          <w:sz w:val="16"/>
          <w:lang w:val="cs-CZ"/>
        </w:rPr>
        <w:sectPr w:rsidR="00A86C30" w:rsidRPr="00453415">
          <w:headerReference w:type="default" r:id="rId58"/>
          <w:footerReference w:type="default" r:id="rId59"/>
          <w:pgSz w:w="11920" w:h="16850"/>
          <w:pgMar w:top="860" w:right="100" w:bottom="460" w:left="260" w:header="0" w:footer="276" w:gutter="0"/>
          <w:pgNumType w:start="31"/>
          <w:cols w:num="2" w:space="708" w:equalWidth="0">
            <w:col w:w="5691" w:space="40"/>
            <w:col w:w="5829"/>
          </w:cols>
        </w:sectPr>
      </w:pPr>
    </w:p>
    <w:p w14:paraId="411EED1C" w14:textId="77777777" w:rsidR="00A86C30" w:rsidRPr="00453415" w:rsidRDefault="004E4690">
      <w:pPr>
        <w:pStyle w:val="Zkladntext"/>
        <w:ind w:left="4524"/>
        <w:rPr>
          <w:lang w:val="cs-CZ"/>
        </w:rPr>
      </w:pPr>
      <w:r w:rsidRPr="00453415">
        <w:rPr>
          <w:noProof/>
          <w:lang w:val="cs-CZ"/>
        </w:rPr>
        <w:lastRenderedPageBreak/>
        <w:drawing>
          <wp:inline distT="0" distB="0" distL="0" distR="0" wp14:anchorId="3768E19B" wp14:editId="4DA3C229">
            <wp:extent cx="521207" cy="512064"/>
            <wp:effectExtent l="0" t="0" r="0" b="0"/>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51" cstate="print"/>
                    <a:stretch>
                      <a:fillRect/>
                    </a:stretch>
                  </pic:blipFill>
                  <pic:spPr>
                    <a:xfrm>
                      <a:off x="0" y="0"/>
                      <a:ext cx="521207" cy="512064"/>
                    </a:xfrm>
                    <a:prstGeom prst="rect">
                      <a:avLst/>
                    </a:prstGeom>
                  </pic:spPr>
                </pic:pic>
              </a:graphicData>
            </a:graphic>
          </wp:inline>
        </w:drawing>
      </w:r>
    </w:p>
    <w:p w14:paraId="5A7B2682" w14:textId="77777777" w:rsidR="00A86C30" w:rsidRPr="00453415" w:rsidRDefault="00A86C30">
      <w:pPr>
        <w:pStyle w:val="Zkladntext"/>
        <w:spacing w:before="9"/>
        <w:rPr>
          <w:lang w:val="cs-CZ"/>
        </w:rPr>
      </w:pPr>
    </w:p>
    <w:p w14:paraId="4181332D" w14:textId="77777777" w:rsidR="00A86C30" w:rsidRPr="00453415" w:rsidRDefault="004E4690">
      <w:pPr>
        <w:pStyle w:val="Nadpis6"/>
        <w:spacing w:before="93"/>
        <w:ind w:left="112"/>
        <w:rPr>
          <w:lang w:val="cs-CZ"/>
        </w:rPr>
      </w:pPr>
      <w:r w:rsidRPr="00453415">
        <w:rPr>
          <w:lang w:val="cs-CZ"/>
        </w:rPr>
        <w:t>Příloha č. 6 – Specifikace symetrického internetu (poptávkový list)</w:t>
      </w:r>
    </w:p>
    <w:p w14:paraId="1495190C" w14:textId="77777777" w:rsidR="00A86C30" w:rsidRPr="00453415" w:rsidRDefault="00A86C30">
      <w:pPr>
        <w:pStyle w:val="Zkladntext"/>
        <w:rPr>
          <w:b/>
          <w:lang w:val="cs-CZ"/>
        </w:rPr>
      </w:pPr>
    </w:p>
    <w:p w14:paraId="36EE90B7" w14:textId="77777777" w:rsidR="00A86C30" w:rsidRPr="00453415" w:rsidRDefault="00A86C30">
      <w:pPr>
        <w:pStyle w:val="Zkladntext"/>
        <w:rPr>
          <w:b/>
          <w:lang w:val="cs-CZ"/>
        </w:rPr>
      </w:pPr>
    </w:p>
    <w:p w14:paraId="79328E86" w14:textId="77777777" w:rsidR="00A86C30" w:rsidRPr="00453415" w:rsidRDefault="00A86C30">
      <w:pPr>
        <w:pStyle w:val="Zkladntext"/>
        <w:rPr>
          <w:b/>
          <w:lang w:val="cs-CZ"/>
        </w:rPr>
      </w:pPr>
    </w:p>
    <w:p w14:paraId="2392A6EA" w14:textId="77777777" w:rsidR="00A86C30" w:rsidRPr="00453415" w:rsidRDefault="00A86C30">
      <w:pPr>
        <w:pStyle w:val="Zkladntext"/>
        <w:rPr>
          <w:b/>
          <w:lang w:val="cs-CZ"/>
        </w:rPr>
      </w:pPr>
    </w:p>
    <w:p w14:paraId="4C1A18C7" w14:textId="77777777" w:rsidR="00A86C30" w:rsidRPr="00453415" w:rsidRDefault="00A86C30">
      <w:pPr>
        <w:pStyle w:val="Zkladntext"/>
        <w:rPr>
          <w:b/>
          <w:lang w:val="cs-CZ"/>
        </w:rPr>
      </w:pPr>
    </w:p>
    <w:p w14:paraId="203565DC" w14:textId="77777777" w:rsidR="00A86C30" w:rsidRPr="00453415" w:rsidRDefault="00A86C30">
      <w:pPr>
        <w:pStyle w:val="Zkladntext"/>
        <w:rPr>
          <w:b/>
          <w:lang w:val="cs-CZ"/>
        </w:rPr>
      </w:pPr>
    </w:p>
    <w:p w14:paraId="3B915B0D" w14:textId="77777777" w:rsidR="00A86C30" w:rsidRPr="00453415" w:rsidRDefault="00A86C30">
      <w:pPr>
        <w:pStyle w:val="Zkladntext"/>
        <w:rPr>
          <w:b/>
          <w:lang w:val="cs-CZ"/>
        </w:rPr>
      </w:pPr>
    </w:p>
    <w:p w14:paraId="525EC90E" w14:textId="77777777" w:rsidR="00A86C30" w:rsidRPr="00453415" w:rsidRDefault="00A86C30">
      <w:pPr>
        <w:pStyle w:val="Zkladntext"/>
        <w:rPr>
          <w:b/>
          <w:lang w:val="cs-CZ"/>
        </w:rPr>
      </w:pPr>
    </w:p>
    <w:p w14:paraId="1953F4EE" w14:textId="77777777" w:rsidR="00A86C30" w:rsidRPr="00453415" w:rsidRDefault="00A86C30">
      <w:pPr>
        <w:pStyle w:val="Zkladntext"/>
        <w:rPr>
          <w:b/>
          <w:lang w:val="cs-CZ"/>
        </w:rPr>
      </w:pPr>
    </w:p>
    <w:p w14:paraId="44E815F1" w14:textId="77777777" w:rsidR="00A86C30" w:rsidRPr="00453415" w:rsidRDefault="00A86C30">
      <w:pPr>
        <w:pStyle w:val="Zkladntext"/>
        <w:rPr>
          <w:b/>
          <w:lang w:val="cs-CZ"/>
        </w:rPr>
      </w:pPr>
    </w:p>
    <w:p w14:paraId="169EA355" w14:textId="77777777" w:rsidR="00A86C30" w:rsidRPr="00453415" w:rsidRDefault="00A86C30">
      <w:pPr>
        <w:pStyle w:val="Zkladntext"/>
        <w:rPr>
          <w:b/>
          <w:lang w:val="cs-CZ"/>
        </w:rPr>
      </w:pPr>
    </w:p>
    <w:p w14:paraId="5EECB31E" w14:textId="77777777" w:rsidR="00A86C30" w:rsidRPr="00453415" w:rsidRDefault="00A86C30">
      <w:pPr>
        <w:pStyle w:val="Zkladntext"/>
        <w:rPr>
          <w:b/>
          <w:lang w:val="cs-CZ"/>
        </w:rPr>
      </w:pPr>
    </w:p>
    <w:p w14:paraId="39A06B6D" w14:textId="77777777" w:rsidR="00A86C30" w:rsidRPr="00453415" w:rsidRDefault="00A86C30">
      <w:pPr>
        <w:pStyle w:val="Zkladntext"/>
        <w:rPr>
          <w:b/>
          <w:lang w:val="cs-CZ"/>
        </w:rPr>
      </w:pPr>
    </w:p>
    <w:p w14:paraId="5A461328" w14:textId="77777777" w:rsidR="00A86C30" w:rsidRPr="00453415" w:rsidRDefault="00A86C30">
      <w:pPr>
        <w:pStyle w:val="Zkladntext"/>
        <w:rPr>
          <w:b/>
          <w:lang w:val="cs-CZ"/>
        </w:rPr>
      </w:pPr>
    </w:p>
    <w:p w14:paraId="4D59C836" w14:textId="77777777" w:rsidR="00A86C30" w:rsidRPr="00453415" w:rsidRDefault="00A86C30">
      <w:pPr>
        <w:pStyle w:val="Zkladntext"/>
        <w:rPr>
          <w:b/>
          <w:lang w:val="cs-CZ"/>
        </w:rPr>
      </w:pPr>
    </w:p>
    <w:p w14:paraId="0862A1ED" w14:textId="77777777" w:rsidR="00A86C30" w:rsidRPr="00453415" w:rsidRDefault="00A86C30">
      <w:pPr>
        <w:pStyle w:val="Zkladntext"/>
        <w:rPr>
          <w:b/>
          <w:lang w:val="cs-CZ"/>
        </w:rPr>
      </w:pPr>
    </w:p>
    <w:p w14:paraId="4AEAC090" w14:textId="77777777" w:rsidR="00A86C30" w:rsidRPr="00453415" w:rsidRDefault="00A86C30">
      <w:pPr>
        <w:pStyle w:val="Zkladntext"/>
        <w:rPr>
          <w:b/>
          <w:lang w:val="cs-CZ"/>
        </w:rPr>
      </w:pPr>
    </w:p>
    <w:p w14:paraId="2AEA2862" w14:textId="77777777" w:rsidR="00A86C30" w:rsidRPr="00453415" w:rsidRDefault="00A86C30">
      <w:pPr>
        <w:pStyle w:val="Zkladntext"/>
        <w:rPr>
          <w:b/>
          <w:lang w:val="cs-CZ"/>
        </w:rPr>
      </w:pPr>
    </w:p>
    <w:p w14:paraId="741C09CC" w14:textId="77777777" w:rsidR="00A86C30" w:rsidRPr="00453415" w:rsidRDefault="00A86C30">
      <w:pPr>
        <w:pStyle w:val="Zkladntext"/>
        <w:rPr>
          <w:b/>
          <w:lang w:val="cs-CZ"/>
        </w:rPr>
      </w:pPr>
    </w:p>
    <w:p w14:paraId="72B0BAE9" w14:textId="77777777" w:rsidR="00A86C30" w:rsidRPr="00453415" w:rsidRDefault="00A86C30">
      <w:pPr>
        <w:pStyle w:val="Zkladntext"/>
        <w:rPr>
          <w:b/>
          <w:lang w:val="cs-CZ"/>
        </w:rPr>
      </w:pPr>
    </w:p>
    <w:p w14:paraId="00FF7AC1" w14:textId="77777777" w:rsidR="00A86C30" w:rsidRPr="00453415" w:rsidRDefault="00A86C30">
      <w:pPr>
        <w:pStyle w:val="Zkladntext"/>
        <w:rPr>
          <w:b/>
          <w:lang w:val="cs-CZ"/>
        </w:rPr>
      </w:pPr>
    </w:p>
    <w:p w14:paraId="6414E633" w14:textId="77777777" w:rsidR="00A86C30" w:rsidRPr="00453415" w:rsidRDefault="00A86C30">
      <w:pPr>
        <w:pStyle w:val="Zkladntext"/>
        <w:rPr>
          <w:b/>
          <w:lang w:val="cs-CZ"/>
        </w:rPr>
      </w:pPr>
    </w:p>
    <w:p w14:paraId="10D01330" w14:textId="77777777" w:rsidR="00A86C30" w:rsidRPr="00453415" w:rsidRDefault="00A86C30">
      <w:pPr>
        <w:pStyle w:val="Zkladntext"/>
        <w:rPr>
          <w:b/>
          <w:lang w:val="cs-CZ"/>
        </w:rPr>
      </w:pPr>
    </w:p>
    <w:p w14:paraId="197CE385" w14:textId="77777777" w:rsidR="00A86C30" w:rsidRPr="00453415" w:rsidRDefault="00A86C30">
      <w:pPr>
        <w:pStyle w:val="Zkladntext"/>
        <w:rPr>
          <w:b/>
          <w:lang w:val="cs-CZ"/>
        </w:rPr>
      </w:pPr>
    </w:p>
    <w:p w14:paraId="673118F1" w14:textId="77777777" w:rsidR="00A86C30" w:rsidRPr="00453415" w:rsidRDefault="00A86C30">
      <w:pPr>
        <w:pStyle w:val="Zkladntext"/>
        <w:rPr>
          <w:b/>
          <w:lang w:val="cs-CZ"/>
        </w:rPr>
      </w:pPr>
    </w:p>
    <w:p w14:paraId="6196B528" w14:textId="77777777" w:rsidR="00A86C30" w:rsidRPr="00453415" w:rsidRDefault="00A86C30">
      <w:pPr>
        <w:pStyle w:val="Zkladntext"/>
        <w:rPr>
          <w:b/>
          <w:lang w:val="cs-CZ"/>
        </w:rPr>
      </w:pPr>
    </w:p>
    <w:p w14:paraId="6DB0B70A" w14:textId="77777777" w:rsidR="00A86C30" w:rsidRPr="00453415" w:rsidRDefault="00A86C30">
      <w:pPr>
        <w:pStyle w:val="Zkladntext"/>
        <w:rPr>
          <w:b/>
          <w:lang w:val="cs-CZ"/>
        </w:rPr>
      </w:pPr>
    </w:p>
    <w:p w14:paraId="2F6AEFF9" w14:textId="77777777" w:rsidR="00A86C30" w:rsidRPr="00453415" w:rsidRDefault="00A86C30">
      <w:pPr>
        <w:pStyle w:val="Zkladntext"/>
        <w:rPr>
          <w:b/>
          <w:lang w:val="cs-CZ"/>
        </w:rPr>
      </w:pPr>
    </w:p>
    <w:p w14:paraId="3484E851" w14:textId="77777777" w:rsidR="00A86C30" w:rsidRPr="00453415" w:rsidRDefault="00A86C30">
      <w:pPr>
        <w:pStyle w:val="Zkladntext"/>
        <w:rPr>
          <w:b/>
          <w:lang w:val="cs-CZ"/>
        </w:rPr>
      </w:pPr>
    </w:p>
    <w:p w14:paraId="69D1427D" w14:textId="77777777" w:rsidR="00A86C30" w:rsidRPr="00453415" w:rsidRDefault="00A86C30">
      <w:pPr>
        <w:pStyle w:val="Zkladntext"/>
        <w:rPr>
          <w:b/>
          <w:lang w:val="cs-CZ"/>
        </w:rPr>
      </w:pPr>
    </w:p>
    <w:p w14:paraId="1BF0B82A" w14:textId="77777777" w:rsidR="00A86C30" w:rsidRPr="00453415" w:rsidRDefault="00A86C30">
      <w:pPr>
        <w:pStyle w:val="Zkladntext"/>
        <w:rPr>
          <w:b/>
          <w:lang w:val="cs-CZ"/>
        </w:rPr>
      </w:pPr>
    </w:p>
    <w:p w14:paraId="7CD5D54E" w14:textId="77777777" w:rsidR="00A86C30" w:rsidRPr="00453415" w:rsidRDefault="00A86C30">
      <w:pPr>
        <w:pStyle w:val="Zkladntext"/>
        <w:rPr>
          <w:b/>
          <w:lang w:val="cs-CZ"/>
        </w:rPr>
      </w:pPr>
    </w:p>
    <w:p w14:paraId="32651E6D" w14:textId="77777777" w:rsidR="00A86C30" w:rsidRPr="00453415" w:rsidRDefault="00A86C30">
      <w:pPr>
        <w:pStyle w:val="Zkladntext"/>
        <w:rPr>
          <w:b/>
          <w:lang w:val="cs-CZ"/>
        </w:rPr>
      </w:pPr>
    </w:p>
    <w:p w14:paraId="6C4D16A2" w14:textId="77777777" w:rsidR="00A86C30" w:rsidRPr="00453415" w:rsidRDefault="00A86C30">
      <w:pPr>
        <w:pStyle w:val="Zkladntext"/>
        <w:rPr>
          <w:b/>
          <w:lang w:val="cs-CZ"/>
        </w:rPr>
      </w:pPr>
    </w:p>
    <w:p w14:paraId="646A394A" w14:textId="77777777" w:rsidR="00A86C30" w:rsidRPr="00453415" w:rsidRDefault="00A86C30">
      <w:pPr>
        <w:pStyle w:val="Zkladntext"/>
        <w:rPr>
          <w:b/>
          <w:lang w:val="cs-CZ"/>
        </w:rPr>
      </w:pPr>
    </w:p>
    <w:p w14:paraId="5A24B036" w14:textId="77777777" w:rsidR="00A86C30" w:rsidRPr="00453415" w:rsidRDefault="00A86C30">
      <w:pPr>
        <w:pStyle w:val="Zkladntext"/>
        <w:rPr>
          <w:b/>
          <w:lang w:val="cs-CZ"/>
        </w:rPr>
      </w:pPr>
    </w:p>
    <w:p w14:paraId="4C88E9C6" w14:textId="77777777" w:rsidR="00A86C30" w:rsidRPr="00453415" w:rsidRDefault="00A86C30">
      <w:pPr>
        <w:pStyle w:val="Zkladntext"/>
        <w:rPr>
          <w:b/>
          <w:lang w:val="cs-CZ"/>
        </w:rPr>
      </w:pPr>
    </w:p>
    <w:p w14:paraId="3B7D28D2" w14:textId="77777777" w:rsidR="00A86C30" w:rsidRPr="00453415" w:rsidRDefault="00A86C30">
      <w:pPr>
        <w:pStyle w:val="Zkladntext"/>
        <w:rPr>
          <w:b/>
          <w:lang w:val="cs-CZ"/>
        </w:rPr>
      </w:pPr>
    </w:p>
    <w:p w14:paraId="4B93DC9A" w14:textId="77777777" w:rsidR="00A86C30" w:rsidRPr="00453415" w:rsidRDefault="00A86C30">
      <w:pPr>
        <w:pStyle w:val="Zkladntext"/>
        <w:rPr>
          <w:b/>
          <w:lang w:val="cs-CZ"/>
        </w:rPr>
      </w:pPr>
    </w:p>
    <w:p w14:paraId="0282D165" w14:textId="77777777" w:rsidR="00A86C30" w:rsidRPr="00453415" w:rsidRDefault="00A86C30">
      <w:pPr>
        <w:pStyle w:val="Zkladntext"/>
        <w:rPr>
          <w:b/>
          <w:lang w:val="cs-CZ"/>
        </w:rPr>
      </w:pPr>
    </w:p>
    <w:p w14:paraId="6FA7D42C" w14:textId="77777777" w:rsidR="00A86C30" w:rsidRPr="00453415" w:rsidRDefault="00A86C30">
      <w:pPr>
        <w:pStyle w:val="Zkladntext"/>
        <w:rPr>
          <w:b/>
          <w:lang w:val="cs-CZ"/>
        </w:rPr>
      </w:pPr>
    </w:p>
    <w:p w14:paraId="14839CF1" w14:textId="77777777" w:rsidR="00A86C30" w:rsidRPr="00453415" w:rsidRDefault="00A86C30">
      <w:pPr>
        <w:pStyle w:val="Zkladntext"/>
        <w:rPr>
          <w:b/>
          <w:lang w:val="cs-CZ"/>
        </w:rPr>
      </w:pPr>
    </w:p>
    <w:p w14:paraId="182884D2" w14:textId="77777777" w:rsidR="00A86C30" w:rsidRPr="00453415" w:rsidRDefault="00A86C30">
      <w:pPr>
        <w:pStyle w:val="Zkladntext"/>
        <w:rPr>
          <w:b/>
          <w:lang w:val="cs-CZ"/>
        </w:rPr>
      </w:pPr>
    </w:p>
    <w:p w14:paraId="657C39C3" w14:textId="77777777" w:rsidR="00A86C30" w:rsidRPr="00453415" w:rsidRDefault="00A86C30">
      <w:pPr>
        <w:pStyle w:val="Zkladntext"/>
        <w:rPr>
          <w:b/>
          <w:lang w:val="cs-CZ"/>
        </w:rPr>
      </w:pPr>
    </w:p>
    <w:p w14:paraId="69C0E6FF" w14:textId="77777777" w:rsidR="00A86C30" w:rsidRPr="00453415" w:rsidRDefault="00A86C30">
      <w:pPr>
        <w:pStyle w:val="Zkladntext"/>
        <w:rPr>
          <w:b/>
          <w:lang w:val="cs-CZ"/>
        </w:rPr>
      </w:pPr>
    </w:p>
    <w:p w14:paraId="286AB9D4" w14:textId="77777777" w:rsidR="00A86C30" w:rsidRPr="00453415" w:rsidRDefault="00A86C30">
      <w:pPr>
        <w:pStyle w:val="Zkladntext"/>
        <w:rPr>
          <w:b/>
          <w:lang w:val="cs-CZ"/>
        </w:rPr>
      </w:pPr>
    </w:p>
    <w:p w14:paraId="2167B0CA" w14:textId="77777777" w:rsidR="00A86C30" w:rsidRPr="00453415" w:rsidRDefault="00A86C30">
      <w:pPr>
        <w:pStyle w:val="Zkladntext"/>
        <w:rPr>
          <w:b/>
          <w:lang w:val="cs-CZ"/>
        </w:rPr>
      </w:pPr>
    </w:p>
    <w:p w14:paraId="21F606C2" w14:textId="77777777" w:rsidR="00A86C30" w:rsidRPr="00453415" w:rsidRDefault="00A86C30">
      <w:pPr>
        <w:pStyle w:val="Zkladntext"/>
        <w:rPr>
          <w:b/>
          <w:lang w:val="cs-CZ"/>
        </w:rPr>
      </w:pPr>
    </w:p>
    <w:p w14:paraId="766DFDFD" w14:textId="77777777" w:rsidR="00A86C30" w:rsidRPr="00453415" w:rsidRDefault="00A86C30">
      <w:pPr>
        <w:pStyle w:val="Zkladntext"/>
        <w:rPr>
          <w:b/>
          <w:lang w:val="cs-CZ"/>
        </w:rPr>
      </w:pPr>
    </w:p>
    <w:p w14:paraId="74B5D7FB" w14:textId="77777777" w:rsidR="00A86C30" w:rsidRPr="00453415" w:rsidRDefault="00A86C30">
      <w:pPr>
        <w:pStyle w:val="Zkladntext"/>
        <w:rPr>
          <w:b/>
          <w:lang w:val="cs-CZ"/>
        </w:rPr>
      </w:pPr>
    </w:p>
    <w:p w14:paraId="7F2BA8CC" w14:textId="77777777" w:rsidR="00A86C30" w:rsidRPr="00453415" w:rsidRDefault="00A86C30">
      <w:pPr>
        <w:pStyle w:val="Zkladntext"/>
        <w:rPr>
          <w:b/>
          <w:lang w:val="cs-CZ"/>
        </w:rPr>
      </w:pPr>
    </w:p>
    <w:p w14:paraId="48F79A9C" w14:textId="77777777" w:rsidR="00A86C30" w:rsidRPr="00453415" w:rsidRDefault="00A86C30">
      <w:pPr>
        <w:pStyle w:val="Zkladntext"/>
        <w:rPr>
          <w:b/>
          <w:lang w:val="cs-CZ"/>
        </w:rPr>
      </w:pPr>
    </w:p>
    <w:p w14:paraId="5DF3404A" w14:textId="77777777" w:rsidR="00A86C30" w:rsidRPr="00453415" w:rsidRDefault="00A86C30">
      <w:pPr>
        <w:pStyle w:val="Zkladntext"/>
        <w:rPr>
          <w:b/>
          <w:lang w:val="cs-CZ"/>
        </w:rPr>
      </w:pPr>
    </w:p>
    <w:p w14:paraId="57F64D1E" w14:textId="77777777" w:rsidR="00A86C30" w:rsidRPr="00453415" w:rsidRDefault="00A86C30">
      <w:pPr>
        <w:pStyle w:val="Zkladntext"/>
        <w:rPr>
          <w:b/>
          <w:lang w:val="cs-CZ"/>
        </w:rPr>
      </w:pPr>
    </w:p>
    <w:p w14:paraId="1EF969DE" w14:textId="77777777" w:rsidR="00A86C30" w:rsidRPr="00453415" w:rsidRDefault="00A86C30">
      <w:pPr>
        <w:pStyle w:val="Zkladntext"/>
        <w:rPr>
          <w:b/>
          <w:lang w:val="cs-CZ"/>
        </w:rPr>
      </w:pPr>
    </w:p>
    <w:p w14:paraId="615F27B0" w14:textId="77777777" w:rsidR="00A86C30" w:rsidRPr="00453415" w:rsidRDefault="00A86C30">
      <w:pPr>
        <w:pStyle w:val="Zkladntext"/>
        <w:rPr>
          <w:b/>
          <w:lang w:val="cs-CZ"/>
        </w:rPr>
      </w:pPr>
    </w:p>
    <w:p w14:paraId="1A827411" w14:textId="77777777" w:rsidR="00A86C30" w:rsidRPr="00453415" w:rsidRDefault="00A86C30">
      <w:pPr>
        <w:pStyle w:val="Zkladntext"/>
        <w:rPr>
          <w:b/>
          <w:lang w:val="cs-CZ"/>
        </w:rPr>
      </w:pPr>
    </w:p>
    <w:p w14:paraId="19AB5D96" w14:textId="77777777" w:rsidR="00A86C30" w:rsidRPr="00453415" w:rsidRDefault="00A86C30">
      <w:pPr>
        <w:pStyle w:val="Zkladntext"/>
        <w:spacing w:before="6"/>
        <w:rPr>
          <w:b/>
          <w:sz w:val="28"/>
          <w:lang w:val="cs-CZ"/>
        </w:rPr>
      </w:pPr>
    </w:p>
    <w:p w14:paraId="5E31F9D0" w14:textId="77777777" w:rsidR="00A86C30" w:rsidRPr="00453415" w:rsidRDefault="00A86C30">
      <w:pPr>
        <w:rPr>
          <w:sz w:val="28"/>
          <w:lang w:val="cs-CZ"/>
        </w:rPr>
        <w:sectPr w:rsidR="00A86C30" w:rsidRPr="00453415">
          <w:headerReference w:type="default" r:id="rId60"/>
          <w:footerReference w:type="default" r:id="rId61"/>
          <w:pgSz w:w="11910" w:h="16840"/>
          <w:pgMar w:top="260" w:right="1680" w:bottom="520" w:left="1020" w:header="0" w:footer="339" w:gutter="0"/>
          <w:pgNumType w:start="32"/>
          <w:cols w:space="708"/>
        </w:sectPr>
      </w:pPr>
    </w:p>
    <w:p w14:paraId="3E4994DA" w14:textId="77777777" w:rsidR="00A86C30" w:rsidRPr="00453415" w:rsidRDefault="004E4690">
      <w:pPr>
        <w:pStyle w:val="Zkladntext"/>
        <w:spacing w:before="90"/>
        <w:ind w:left="902"/>
        <w:rPr>
          <w:lang w:val="cs-CZ"/>
        </w:rPr>
      </w:pPr>
      <w:r w:rsidRPr="00453415">
        <w:rPr>
          <w:color w:val="000064"/>
          <w:w w:val="95"/>
          <w:lang w:val="cs-CZ"/>
        </w:rPr>
        <w:t>O2</w:t>
      </w:r>
      <w:r w:rsidRPr="00453415">
        <w:rPr>
          <w:color w:val="000064"/>
          <w:spacing w:val="-27"/>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r w:rsidRPr="00453415">
        <w:rPr>
          <w:color w:val="000064"/>
          <w:spacing w:val="-27"/>
          <w:w w:val="95"/>
          <w:lang w:val="cs-CZ"/>
        </w:rPr>
        <w:t xml:space="preserve"> </w:t>
      </w:r>
      <w:r w:rsidRPr="00453415">
        <w:rPr>
          <w:color w:val="000064"/>
          <w:w w:val="95"/>
          <w:lang w:val="cs-CZ"/>
        </w:rPr>
        <w:t>a.s.</w:t>
      </w:r>
      <w:r w:rsidRPr="00453415">
        <w:rPr>
          <w:color w:val="000064"/>
          <w:spacing w:val="30"/>
          <w:w w:val="95"/>
          <w:lang w:val="cs-CZ"/>
        </w:rPr>
        <w:t xml:space="preserve"> </w:t>
      </w:r>
      <w:r w:rsidRPr="00453415">
        <w:rPr>
          <w:color w:val="000064"/>
          <w:w w:val="95"/>
          <w:lang w:val="cs-CZ"/>
        </w:rPr>
        <w:t>Za</w:t>
      </w:r>
      <w:r w:rsidRPr="00453415">
        <w:rPr>
          <w:color w:val="000064"/>
          <w:spacing w:val="-27"/>
          <w:w w:val="95"/>
          <w:lang w:val="cs-CZ"/>
        </w:rPr>
        <w:t xml:space="preserve"> </w:t>
      </w:r>
      <w:r w:rsidRPr="00453415">
        <w:rPr>
          <w:color w:val="000064"/>
          <w:w w:val="95"/>
          <w:lang w:val="cs-CZ"/>
        </w:rPr>
        <w:t>Brumlovkou</w:t>
      </w:r>
      <w:r w:rsidRPr="00453415">
        <w:rPr>
          <w:color w:val="000064"/>
          <w:spacing w:val="-24"/>
          <w:w w:val="95"/>
          <w:lang w:val="cs-CZ"/>
        </w:rPr>
        <w:t xml:space="preserve"> </w:t>
      </w:r>
      <w:r w:rsidRPr="00453415">
        <w:rPr>
          <w:color w:val="000064"/>
          <w:w w:val="95"/>
          <w:lang w:val="cs-CZ"/>
        </w:rPr>
        <w:t>266/2</w:t>
      </w:r>
      <w:r w:rsidRPr="00453415">
        <w:rPr>
          <w:color w:val="000064"/>
          <w:spacing w:val="26"/>
          <w:w w:val="95"/>
          <w:lang w:val="cs-CZ"/>
        </w:rPr>
        <w:t xml:space="preserve"> </w:t>
      </w:r>
      <w:r w:rsidRPr="00453415">
        <w:rPr>
          <w:color w:val="000064"/>
          <w:w w:val="95"/>
          <w:lang w:val="cs-CZ"/>
        </w:rPr>
        <w:t>140</w:t>
      </w:r>
      <w:r w:rsidRPr="00453415">
        <w:rPr>
          <w:color w:val="000064"/>
          <w:spacing w:val="-26"/>
          <w:w w:val="95"/>
          <w:lang w:val="cs-CZ"/>
        </w:rPr>
        <w:t xml:space="preserve"> </w:t>
      </w:r>
      <w:r w:rsidRPr="00453415">
        <w:rPr>
          <w:color w:val="000064"/>
          <w:w w:val="95"/>
          <w:lang w:val="cs-CZ"/>
        </w:rPr>
        <w:t>22</w:t>
      </w:r>
      <w:r w:rsidRPr="00453415">
        <w:rPr>
          <w:color w:val="000064"/>
          <w:spacing w:val="-26"/>
          <w:w w:val="95"/>
          <w:lang w:val="cs-CZ"/>
        </w:rPr>
        <w:t xml:space="preserve"> </w:t>
      </w:r>
      <w:r w:rsidRPr="00453415">
        <w:rPr>
          <w:color w:val="000064"/>
          <w:w w:val="95"/>
          <w:lang w:val="cs-CZ"/>
        </w:rPr>
        <w:t>Praha</w:t>
      </w:r>
      <w:r w:rsidRPr="00453415">
        <w:rPr>
          <w:color w:val="000064"/>
          <w:spacing w:val="-27"/>
          <w:w w:val="95"/>
          <w:lang w:val="cs-CZ"/>
        </w:rPr>
        <w:t xml:space="preserve"> </w:t>
      </w:r>
      <w:r w:rsidRPr="00453415">
        <w:rPr>
          <w:color w:val="000064"/>
          <w:w w:val="95"/>
          <w:lang w:val="cs-CZ"/>
        </w:rPr>
        <w:t>4</w:t>
      </w:r>
      <w:r w:rsidRPr="00453415">
        <w:rPr>
          <w:color w:val="000064"/>
          <w:spacing w:val="-24"/>
          <w:w w:val="95"/>
          <w:lang w:val="cs-CZ"/>
        </w:rPr>
        <w:t xml:space="preserve"> </w:t>
      </w:r>
      <w:r w:rsidRPr="00453415">
        <w:rPr>
          <w:color w:val="000064"/>
          <w:w w:val="95"/>
          <w:lang w:val="cs-CZ"/>
        </w:rPr>
        <w:t>-</w:t>
      </w:r>
      <w:r w:rsidRPr="00453415">
        <w:rPr>
          <w:color w:val="000064"/>
          <w:spacing w:val="-27"/>
          <w:w w:val="95"/>
          <w:lang w:val="cs-CZ"/>
        </w:rPr>
        <w:t xml:space="preserve"> </w:t>
      </w:r>
      <w:r w:rsidRPr="00453415">
        <w:rPr>
          <w:color w:val="000064"/>
          <w:w w:val="95"/>
          <w:lang w:val="cs-CZ"/>
        </w:rPr>
        <w:t>Michle</w:t>
      </w:r>
      <w:r w:rsidRPr="00453415">
        <w:rPr>
          <w:color w:val="000064"/>
          <w:spacing w:val="-28"/>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p>
    <w:p w14:paraId="27E04571" w14:textId="77777777" w:rsidR="00A86C30" w:rsidRPr="00453415" w:rsidRDefault="004E4690">
      <w:pPr>
        <w:spacing w:before="93"/>
        <w:ind w:left="1843"/>
        <w:rPr>
          <w:sz w:val="14"/>
          <w:lang w:val="cs-CZ"/>
        </w:rPr>
      </w:pPr>
      <w:r w:rsidRPr="00453415">
        <w:rPr>
          <w:color w:val="000064"/>
          <w:w w:val="95"/>
          <w:sz w:val="14"/>
          <w:lang w:val="cs-CZ"/>
        </w:rPr>
        <w:t>zapsaná</w:t>
      </w:r>
      <w:r w:rsidRPr="00453415">
        <w:rPr>
          <w:color w:val="000064"/>
          <w:spacing w:val="-22"/>
          <w:w w:val="95"/>
          <w:sz w:val="14"/>
          <w:lang w:val="cs-CZ"/>
        </w:rPr>
        <w:t xml:space="preserve"> </w:t>
      </w:r>
      <w:r w:rsidRPr="00453415">
        <w:rPr>
          <w:color w:val="000064"/>
          <w:w w:val="95"/>
          <w:sz w:val="14"/>
          <w:lang w:val="cs-CZ"/>
        </w:rPr>
        <w:t>v</w:t>
      </w:r>
      <w:r w:rsidRPr="00453415">
        <w:rPr>
          <w:color w:val="000064"/>
          <w:spacing w:val="-24"/>
          <w:w w:val="95"/>
          <w:sz w:val="14"/>
          <w:lang w:val="cs-CZ"/>
        </w:rPr>
        <w:t xml:space="preserve"> </w:t>
      </w:r>
      <w:r w:rsidRPr="00453415">
        <w:rPr>
          <w:color w:val="000064"/>
          <w:w w:val="95"/>
          <w:sz w:val="14"/>
          <w:lang w:val="cs-CZ"/>
        </w:rPr>
        <w:t>obchodním</w:t>
      </w:r>
      <w:r w:rsidRPr="00453415">
        <w:rPr>
          <w:color w:val="000064"/>
          <w:spacing w:val="-24"/>
          <w:w w:val="95"/>
          <w:sz w:val="14"/>
          <w:lang w:val="cs-CZ"/>
        </w:rPr>
        <w:t xml:space="preserve"> </w:t>
      </w:r>
      <w:r w:rsidRPr="00453415">
        <w:rPr>
          <w:color w:val="000064"/>
          <w:w w:val="95"/>
          <w:sz w:val="14"/>
          <w:lang w:val="cs-CZ"/>
        </w:rPr>
        <w:t>rejstříku</w:t>
      </w:r>
      <w:r w:rsidRPr="00453415">
        <w:rPr>
          <w:color w:val="000064"/>
          <w:spacing w:val="-22"/>
          <w:w w:val="95"/>
          <w:sz w:val="14"/>
          <w:lang w:val="cs-CZ"/>
        </w:rPr>
        <w:t xml:space="preserve"> </w:t>
      </w:r>
      <w:r w:rsidRPr="00453415">
        <w:rPr>
          <w:color w:val="000064"/>
          <w:w w:val="95"/>
          <w:sz w:val="14"/>
          <w:lang w:val="cs-CZ"/>
        </w:rPr>
        <w:t>Městského</w:t>
      </w:r>
      <w:r w:rsidRPr="00453415">
        <w:rPr>
          <w:color w:val="000064"/>
          <w:spacing w:val="-22"/>
          <w:w w:val="95"/>
          <w:sz w:val="14"/>
          <w:lang w:val="cs-CZ"/>
        </w:rPr>
        <w:t xml:space="preserve"> </w:t>
      </w:r>
      <w:r w:rsidRPr="00453415">
        <w:rPr>
          <w:color w:val="000064"/>
          <w:w w:val="95"/>
          <w:sz w:val="14"/>
          <w:lang w:val="cs-CZ"/>
        </w:rPr>
        <w:t>soudu</w:t>
      </w:r>
      <w:r w:rsidRPr="00453415">
        <w:rPr>
          <w:color w:val="000064"/>
          <w:spacing w:val="-23"/>
          <w:w w:val="95"/>
          <w:sz w:val="14"/>
          <w:lang w:val="cs-CZ"/>
        </w:rPr>
        <w:t xml:space="preserve"> </w:t>
      </w:r>
      <w:r w:rsidRPr="00453415">
        <w:rPr>
          <w:color w:val="000064"/>
          <w:w w:val="95"/>
          <w:sz w:val="14"/>
          <w:lang w:val="cs-CZ"/>
        </w:rPr>
        <w:t>v</w:t>
      </w:r>
      <w:r w:rsidRPr="00453415">
        <w:rPr>
          <w:color w:val="000064"/>
          <w:spacing w:val="-23"/>
          <w:w w:val="95"/>
          <w:sz w:val="14"/>
          <w:lang w:val="cs-CZ"/>
        </w:rPr>
        <w:t xml:space="preserve"> </w:t>
      </w:r>
      <w:r w:rsidRPr="00453415">
        <w:rPr>
          <w:color w:val="000064"/>
          <w:w w:val="95"/>
          <w:sz w:val="14"/>
          <w:lang w:val="cs-CZ"/>
        </w:rPr>
        <w:t>Praze</w:t>
      </w:r>
      <w:r w:rsidRPr="00453415">
        <w:rPr>
          <w:color w:val="000064"/>
          <w:spacing w:val="-23"/>
          <w:w w:val="95"/>
          <w:sz w:val="14"/>
          <w:lang w:val="cs-CZ"/>
        </w:rPr>
        <w:t xml:space="preserve"> </w:t>
      </w:r>
      <w:r w:rsidRPr="00453415">
        <w:rPr>
          <w:color w:val="000064"/>
          <w:w w:val="95"/>
          <w:sz w:val="14"/>
          <w:lang w:val="cs-CZ"/>
        </w:rPr>
        <w:t>oddíl</w:t>
      </w:r>
      <w:r w:rsidRPr="00453415">
        <w:rPr>
          <w:color w:val="000064"/>
          <w:spacing w:val="-23"/>
          <w:w w:val="95"/>
          <w:sz w:val="14"/>
          <w:lang w:val="cs-CZ"/>
        </w:rPr>
        <w:t xml:space="preserve"> </w:t>
      </w:r>
      <w:r w:rsidRPr="00453415">
        <w:rPr>
          <w:color w:val="000064"/>
          <w:w w:val="95"/>
          <w:sz w:val="14"/>
          <w:lang w:val="cs-CZ"/>
        </w:rPr>
        <w:t>B</w:t>
      </w:r>
      <w:r w:rsidRPr="00453415">
        <w:rPr>
          <w:color w:val="000064"/>
          <w:spacing w:val="-22"/>
          <w:w w:val="95"/>
          <w:sz w:val="14"/>
          <w:lang w:val="cs-CZ"/>
        </w:rPr>
        <w:t xml:space="preserve"> </w:t>
      </w:r>
      <w:r w:rsidRPr="00453415">
        <w:rPr>
          <w:color w:val="000064"/>
          <w:w w:val="95"/>
          <w:sz w:val="14"/>
          <w:lang w:val="cs-CZ"/>
        </w:rPr>
        <w:t>vložka</w:t>
      </w:r>
      <w:r w:rsidRPr="00453415">
        <w:rPr>
          <w:color w:val="000064"/>
          <w:spacing w:val="-22"/>
          <w:w w:val="95"/>
          <w:sz w:val="14"/>
          <w:lang w:val="cs-CZ"/>
        </w:rPr>
        <w:t xml:space="preserve"> </w:t>
      </w:r>
      <w:r w:rsidRPr="00453415">
        <w:rPr>
          <w:color w:val="000064"/>
          <w:w w:val="95"/>
          <w:sz w:val="14"/>
          <w:lang w:val="cs-CZ"/>
        </w:rPr>
        <w:t>2322</w:t>
      </w:r>
      <w:r w:rsidRPr="00453415">
        <w:rPr>
          <w:color w:val="000064"/>
          <w:spacing w:val="5"/>
          <w:w w:val="95"/>
          <w:sz w:val="14"/>
          <w:lang w:val="cs-CZ"/>
        </w:rPr>
        <w:t xml:space="preserve"> </w:t>
      </w:r>
      <w:r w:rsidRPr="00453415">
        <w:rPr>
          <w:color w:val="000064"/>
          <w:w w:val="95"/>
          <w:sz w:val="14"/>
          <w:lang w:val="cs-CZ"/>
        </w:rPr>
        <w:t>IČ</w:t>
      </w:r>
      <w:r w:rsidRPr="00453415">
        <w:rPr>
          <w:color w:val="000064"/>
          <w:spacing w:val="-23"/>
          <w:w w:val="95"/>
          <w:sz w:val="14"/>
          <w:lang w:val="cs-CZ"/>
        </w:rPr>
        <w:t xml:space="preserve"> </w:t>
      </w:r>
      <w:r w:rsidRPr="00453415">
        <w:rPr>
          <w:color w:val="000064"/>
          <w:w w:val="95"/>
          <w:sz w:val="14"/>
          <w:lang w:val="cs-CZ"/>
        </w:rPr>
        <w:t>60193336</w:t>
      </w:r>
      <w:r w:rsidRPr="00453415">
        <w:rPr>
          <w:color w:val="000064"/>
          <w:spacing w:val="6"/>
          <w:w w:val="95"/>
          <w:sz w:val="14"/>
          <w:lang w:val="cs-CZ"/>
        </w:rPr>
        <w:t xml:space="preserve"> </w:t>
      </w:r>
      <w:r w:rsidRPr="00453415">
        <w:rPr>
          <w:color w:val="000064"/>
          <w:w w:val="95"/>
          <w:sz w:val="14"/>
          <w:lang w:val="cs-CZ"/>
        </w:rPr>
        <w:t>DIČ</w:t>
      </w:r>
      <w:r w:rsidRPr="00453415">
        <w:rPr>
          <w:color w:val="000064"/>
          <w:spacing w:val="-23"/>
          <w:w w:val="95"/>
          <w:sz w:val="14"/>
          <w:lang w:val="cs-CZ"/>
        </w:rPr>
        <w:t xml:space="preserve"> </w:t>
      </w:r>
      <w:r w:rsidRPr="00453415">
        <w:rPr>
          <w:color w:val="000064"/>
          <w:w w:val="95"/>
          <w:sz w:val="14"/>
          <w:lang w:val="cs-CZ"/>
        </w:rPr>
        <w:t>CZ60193336</w:t>
      </w:r>
    </w:p>
    <w:p w14:paraId="61D4B626" w14:textId="77777777" w:rsidR="00A86C30" w:rsidRPr="00453415" w:rsidRDefault="004E4690">
      <w:pPr>
        <w:pStyle w:val="Zkladntext"/>
        <w:spacing w:before="90"/>
        <w:ind w:left="4"/>
        <w:rPr>
          <w:lang w:val="cs-CZ"/>
        </w:rPr>
      </w:pPr>
      <w:r w:rsidRPr="00453415">
        <w:rPr>
          <w:lang w:val="cs-CZ"/>
        </w:rPr>
        <w:br w:type="column"/>
      </w:r>
      <w:r w:rsidRPr="00453415">
        <w:rPr>
          <w:color w:val="0000FF"/>
          <w:spacing w:val="-143"/>
          <w:u w:val="single" w:color="0000FF"/>
          <w:lang w:val="cs-CZ"/>
        </w:rPr>
        <w:t>w</w:t>
      </w:r>
      <w:r w:rsidRPr="00453415">
        <w:rPr>
          <w:color w:val="0000FF"/>
          <w:spacing w:val="65"/>
          <w:lang w:val="cs-CZ"/>
        </w:rPr>
        <w:t xml:space="preserve"> </w:t>
      </w:r>
      <w:r w:rsidRPr="00453415">
        <w:rPr>
          <w:color w:val="0000FF"/>
          <w:u w:val="single" w:color="0000FF"/>
          <w:lang w:val="cs-CZ"/>
        </w:rPr>
        <w:t>ww.o2.cz</w:t>
      </w:r>
    </w:p>
    <w:p w14:paraId="385CAF30" w14:textId="77777777" w:rsidR="00A86C30" w:rsidRPr="00453415" w:rsidRDefault="00A86C30">
      <w:pPr>
        <w:rPr>
          <w:lang w:val="cs-CZ"/>
        </w:rPr>
        <w:sectPr w:rsidR="00A86C30" w:rsidRPr="00453415">
          <w:type w:val="continuous"/>
          <w:pgSz w:w="11910" w:h="16840"/>
          <w:pgMar w:top="1080" w:right="1680" w:bottom="520" w:left="1020" w:header="708" w:footer="708" w:gutter="0"/>
          <w:cols w:num="2" w:space="708" w:equalWidth="0">
            <w:col w:w="8018" w:space="40"/>
            <w:col w:w="1152"/>
          </w:cols>
        </w:sectPr>
      </w:pPr>
    </w:p>
    <w:p w14:paraId="56B9A70B" w14:textId="77777777" w:rsidR="00A86C30" w:rsidRPr="00453415" w:rsidRDefault="004E4690">
      <w:pPr>
        <w:pStyle w:val="Zkladntext"/>
        <w:rPr>
          <w:lang w:val="cs-CZ"/>
        </w:rPr>
      </w:pPr>
      <w:r w:rsidRPr="00453415">
        <w:rPr>
          <w:lang w:val="cs-CZ"/>
        </w:rPr>
        <w:lastRenderedPageBreak/>
        <w:pict w14:anchorId="1E5C8A58">
          <v:shape id="_x0000_s2327" type="#_x0000_t202" style="position:absolute;margin-left:50.95pt;margin-top:57.2pt;width:476.05pt;height:9.6pt;z-index:251687936;mso-position-horizontal-relative:page;mso-position-vertical-relative:page" fillcolor="yellow" strokeweight="1.08pt">
            <v:textbox inset="0,0,0,0">
              <w:txbxContent>
                <w:p w14:paraId="71612FB5" w14:textId="77777777" w:rsidR="00A86C30" w:rsidRDefault="004E4690">
                  <w:pPr>
                    <w:spacing w:line="160" w:lineRule="exact"/>
                    <w:ind w:left="4136" w:right="4120"/>
                    <w:jc w:val="center"/>
                    <w:rPr>
                      <w:rFonts w:ascii="Calibri" w:hAnsi="Calibri"/>
                      <w:b/>
                      <w:sz w:val="14"/>
                    </w:rPr>
                  </w:pPr>
                  <w:proofErr w:type="spellStart"/>
                  <w:r>
                    <w:rPr>
                      <w:rFonts w:ascii="Calibri" w:hAnsi="Calibri"/>
                      <w:b/>
                      <w:w w:val="105"/>
                      <w:sz w:val="14"/>
                    </w:rPr>
                    <w:t>Symetrický</w:t>
                  </w:r>
                  <w:proofErr w:type="spellEnd"/>
                  <w:r>
                    <w:rPr>
                      <w:rFonts w:ascii="Calibri" w:hAnsi="Calibri"/>
                      <w:b/>
                      <w:w w:val="105"/>
                      <w:sz w:val="14"/>
                    </w:rPr>
                    <w:t xml:space="preserve"> internet</w:t>
                  </w:r>
                </w:p>
              </w:txbxContent>
            </v:textbox>
            <w10:wrap anchorx="page" anchory="page"/>
          </v:shape>
        </w:pict>
      </w:r>
    </w:p>
    <w:p w14:paraId="2B4A2C56" w14:textId="77777777" w:rsidR="00A86C30" w:rsidRPr="00453415" w:rsidRDefault="00A86C30">
      <w:pPr>
        <w:pStyle w:val="Zkladntext"/>
        <w:spacing w:before="7"/>
        <w:rPr>
          <w:sz w:val="11"/>
          <w:lang w:val="cs-CZ"/>
        </w:rPr>
      </w:pPr>
    </w:p>
    <w:tbl>
      <w:tblPr>
        <w:tblStyle w:val="TableNormal"/>
        <w:tblW w:w="0" w:type="auto"/>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8"/>
        <w:gridCol w:w="974"/>
        <w:gridCol w:w="7138"/>
      </w:tblGrid>
      <w:tr w:rsidR="00A86C30" w:rsidRPr="00453415" w14:paraId="386F85D6" w14:textId="77777777">
        <w:trPr>
          <w:trHeight w:val="170"/>
        </w:trPr>
        <w:tc>
          <w:tcPr>
            <w:tcW w:w="2382" w:type="dxa"/>
            <w:gridSpan w:val="2"/>
            <w:tcBorders>
              <w:bottom w:val="single" w:sz="4" w:space="0" w:color="000000"/>
              <w:right w:val="single" w:sz="4" w:space="0" w:color="000000"/>
            </w:tcBorders>
          </w:tcPr>
          <w:p w14:paraId="5793A2D4" w14:textId="77777777" w:rsidR="00A86C30" w:rsidRPr="00453415" w:rsidRDefault="004E4690">
            <w:pPr>
              <w:pStyle w:val="TableParagraph"/>
              <w:spacing w:line="143" w:lineRule="exact"/>
              <w:ind w:left="21"/>
              <w:rPr>
                <w:rFonts w:ascii="Calibri" w:hAnsi="Calibri"/>
                <w:sz w:val="12"/>
                <w:lang w:val="cs-CZ"/>
              </w:rPr>
            </w:pPr>
            <w:r w:rsidRPr="00453415">
              <w:rPr>
                <w:rFonts w:ascii="Calibri" w:hAnsi="Calibri"/>
                <w:sz w:val="12"/>
                <w:lang w:val="cs-CZ"/>
              </w:rPr>
              <w:t>Stručný popis služby</w:t>
            </w:r>
          </w:p>
        </w:tc>
        <w:tc>
          <w:tcPr>
            <w:tcW w:w="7138" w:type="dxa"/>
            <w:tcBorders>
              <w:left w:val="single" w:sz="4" w:space="0" w:color="000000"/>
              <w:bottom w:val="single" w:sz="4" w:space="0" w:color="000000"/>
            </w:tcBorders>
          </w:tcPr>
          <w:p w14:paraId="55DA72B6" w14:textId="77777777" w:rsidR="00A86C30" w:rsidRPr="00453415" w:rsidRDefault="004E4690">
            <w:pPr>
              <w:pStyle w:val="TableParagraph"/>
              <w:spacing w:before="1"/>
              <w:ind w:left="32"/>
              <w:rPr>
                <w:rFonts w:ascii="Calibri" w:hAnsi="Calibri"/>
                <w:sz w:val="12"/>
                <w:lang w:val="cs-CZ"/>
              </w:rPr>
            </w:pPr>
            <w:r w:rsidRPr="00453415">
              <w:rPr>
                <w:rFonts w:ascii="Calibri" w:hAnsi="Calibri"/>
                <w:sz w:val="12"/>
                <w:lang w:val="cs-CZ"/>
              </w:rPr>
              <w:t>Fixní připojení lokality koncového uživatele k síti Internet prostřednictvím symetrického přístupu.</w:t>
            </w:r>
          </w:p>
        </w:tc>
      </w:tr>
      <w:tr w:rsidR="00A86C30" w:rsidRPr="00453415" w14:paraId="1061DB01" w14:textId="77777777">
        <w:trPr>
          <w:trHeight w:val="1180"/>
        </w:trPr>
        <w:tc>
          <w:tcPr>
            <w:tcW w:w="2382" w:type="dxa"/>
            <w:gridSpan w:val="2"/>
            <w:tcBorders>
              <w:top w:val="single" w:sz="4" w:space="0" w:color="000000"/>
              <w:bottom w:val="single" w:sz="4" w:space="0" w:color="000000"/>
              <w:right w:val="single" w:sz="4" w:space="0" w:color="000000"/>
            </w:tcBorders>
          </w:tcPr>
          <w:p w14:paraId="296E34CA" w14:textId="77777777" w:rsidR="00A86C30" w:rsidRPr="00453415" w:rsidRDefault="00A86C30">
            <w:pPr>
              <w:pStyle w:val="TableParagraph"/>
              <w:rPr>
                <w:sz w:val="12"/>
                <w:lang w:val="cs-CZ"/>
              </w:rPr>
            </w:pPr>
          </w:p>
          <w:p w14:paraId="03EBFF41" w14:textId="77777777" w:rsidR="00A86C30" w:rsidRPr="00453415" w:rsidRDefault="00A86C30">
            <w:pPr>
              <w:pStyle w:val="TableParagraph"/>
              <w:rPr>
                <w:sz w:val="12"/>
                <w:lang w:val="cs-CZ"/>
              </w:rPr>
            </w:pPr>
          </w:p>
          <w:p w14:paraId="0FAC1A3D" w14:textId="77777777" w:rsidR="00A86C30" w:rsidRPr="00453415" w:rsidRDefault="00A86C30">
            <w:pPr>
              <w:pStyle w:val="TableParagraph"/>
              <w:rPr>
                <w:sz w:val="12"/>
                <w:lang w:val="cs-CZ"/>
              </w:rPr>
            </w:pPr>
          </w:p>
          <w:p w14:paraId="58773D6C" w14:textId="77777777" w:rsidR="00A86C30" w:rsidRPr="00453415" w:rsidRDefault="004E4690">
            <w:pPr>
              <w:pStyle w:val="TableParagraph"/>
              <w:spacing w:before="93"/>
              <w:ind w:left="21"/>
              <w:rPr>
                <w:rFonts w:ascii="Calibri" w:hAnsi="Calibri"/>
                <w:sz w:val="12"/>
                <w:lang w:val="cs-CZ"/>
              </w:rPr>
            </w:pPr>
            <w:r w:rsidRPr="00453415">
              <w:rPr>
                <w:rFonts w:ascii="Calibri" w:hAnsi="Calibri"/>
                <w:sz w:val="12"/>
                <w:lang w:val="cs-CZ"/>
              </w:rPr>
              <w:t>Popis vlastností služby</w:t>
            </w:r>
          </w:p>
        </w:tc>
        <w:tc>
          <w:tcPr>
            <w:tcW w:w="7138" w:type="dxa"/>
            <w:tcBorders>
              <w:top w:val="single" w:sz="4" w:space="0" w:color="000000"/>
              <w:left w:val="single" w:sz="4" w:space="0" w:color="000000"/>
              <w:bottom w:val="single" w:sz="4" w:space="0" w:color="000000"/>
            </w:tcBorders>
          </w:tcPr>
          <w:p w14:paraId="717C38F7" w14:textId="77777777" w:rsidR="00A86C30" w:rsidRPr="00453415" w:rsidRDefault="004E4690">
            <w:pPr>
              <w:pStyle w:val="TableParagraph"/>
              <w:spacing w:before="29"/>
              <w:ind w:left="32"/>
              <w:rPr>
                <w:rFonts w:ascii="Calibri" w:hAnsi="Calibri"/>
                <w:sz w:val="12"/>
                <w:lang w:val="cs-CZ"/>
              </w:rPr>
            </w:pPr>
            <w:r w:rsidRPr="00453415">
              <w:rPr>
                <w:rFonts w:ascii="Calibri" w:hAnsi="Calibri"/>
                <w:sz w:val="12"/>
                <w:lang w:val="cs-CZ"/>
              </w:rPr>
              <w:t>Trvalé připojení lokality zadavatele s využitím symetrického přístupového okruhu.</w:t>
            </w:r>
          </w:p>
          <w:p w14:paraId="45A248AD" w14:textId="77777777" w:rsidR="00A86C30" w:rsidRPr="00453415" w:rsidRDefault="004E4690">
            <w:pPr>
              <w:pStyle w:val="TableParagraph"/>
              <w:numPr>
                <w:ilvl w:val="0"/>
                <w:numId w:val="14"/>
              </w:numPr>
              <w:tabs>
                <w:tab w:val="left" w:pos="119"/>
              </w:tabs>
              <w:spacing w:before="15"/>
              <w:rPr>
                <w:rFonts w:ascii="Calibri" w:hAnsi="Calibri"/>
                <w:sz w:val="12"/>
                <w:lang w:val="cs-CZ"/>
              </w:rPr>
            </w:pPr>
            <w:r w:rsidRPr="00453415">
              <w:rPr>
                <w:rFonts w:ascii="Calibri" w:hAnsi="Calibri"/>
                <w:sz w:val="12"/>
                <w:lang w:val="cs-CZ"/>
              </w:rPr>
              <w:t>Služba</w:t>
            </w:r>
            <w:r w:rsidRPr="00453415">
              <w:rPr>
                <w:rFonts w:ascii="Calibri" w:hAnsi="Calibri"/>
                <w:spacing w:val="-2"/>
                <w:sz w:val="12"/>
                <w:lang w:val="cs-CZ"/>
              </w:rPr>
              <w:t xml:space="preserve"> </w:t>
            </w:r>
            <w:r w:rsidRPr="00453415">
              <w:rPr>
                <w:rFonts w:ascii="Calibri" w:hAnsi="Calibri"/>
                <w:sz w:val="12"/>
                <w:lang w:val="cs-CZ"/>
              </w:rPr>
              <w:t>nesmí</w:t>
            </w:r>
            <w:r w:rsidRPr="00453415">
              <w:rPr>
                <w:rFonts w:ascii="Calibri" w:hAnsi="Calibri"/>
                <w:spacing w:val="-2"/>
                <w:sz w:val="12"/>
                <w:lang w:val="cs-CZ"/>
              </w:rPr>
              <w:t xml:space="preserve"> </w:t>
            </w:r>
            <w:r w:rsidRPr="00453415">
              <w:rPr>
                <w:rFonts w:ascii="Calibri" w:hAnsi="Calibri"/>
                <w:sz w:val="12"/>
                <w:lang w:val="cs-CZ"/>
              </w:rPr>
              <w:t>filtrovat</w:t>
            </w:r>
            <w:r w:rsidRPr="00453415">
              <w:rPr>
                <w:rFonts w:ascii="Calibri" w:hAnsi="Calibri"/>
                <w:spacing w:val="-2"/>
                <w:sz w:val="12"/>
                <w:lang w:val="cs-CZ"/>
              </w:rPr>
              <w:t xml:space="preserve"> </w:t>
            </w:r>
            <w:r w:rsidRPr="00453415">
              <w:rPr>
                <w:rFonts w:ascii="Calibri" w:hAnsi="Calibri"/>
                <w:sz w:val="12"/>
                <w:lang w:val="cs-CZ"/>
              </w:rPr>
              <w:t>zákaznický</w:t>
            </w:r>
            <w:r w:rsidRPr="00453415">
              <w:rPr>
                <w:rFonts w:ascii="Calibri" w:hAnsi="Calibri"/>
                <w:spacing w:val="-1"/>
                <w:sz w:val="12"/>
                <w:lang w:val="cs-CZ"/>
              </w:rPr>
              <w:t xml:space="preserve"> </w:t>
            </w:r>
            <w:r w:rsidRPr="00453415">
              <w:rPr>
                <w:rFonts w:ascii="Calibri" w:hAnsi="Calibri"/>
                <w:sz w:val="12"/>
                <w:lang w:val="cs-CZ"/>
              </w:rPr>
              <w:t>provoz,</w:t>
            </w:r>
            <w:r w:rsidRPr="00453415">
              <w:rPr>
                <w:rFonts w:ascii="Calibri" w:hAnsi="Calibri"/>
                <w:spacing w:val="-2"/>
                <w:sz w:val="12"/>
                <w:lang w:val="cs-CZ"/>
              </w:rPr>
              <w:t xml:space="preserve"> </w:t>
            </w:r>
            <w:r w:rsidRPr="00453415">
              <w:rPr>
                <w:rFonts w:ascii="Calibri" w:hAnsi="Calibri"/>
                <w:sz w:val="12"/>
                <w:lang w:val="cs-CZ"/>
              </w:rPr>
              <w:t>není-li</w:t>
            </w:r>
            <w:r w:rsidRPr="00453415">
              <w:rPr>
                <w:rFonts w:ascii="Calibri" w:hAnsi="Calibri"/>
                <w:spacing w:val="-3"/>
                <w:sz w:val="12"/>
                <w:lang w:val="cs-CZ"/>
              </w:rPr>
              <w:t xml:space="preserve"> </w:t>
            </w:r>
            <w:r w:rsidRPr="00453415">
              <w:rPr>
                <w:rFonts w:ascii="Calibri" w:hAnsi="Calibri"/>
                <w:sz w:val="12"/>
                <w:lang w:val="cs-CZ"/>
              </w:rPr>
              <w:t>zvolena</w:t>
            </w:r>
            <w:r w:rsidRPr="00453415">
              <w:rPr>
                <w:rFonts w:ascii="Calibri" w:hAnsi="Calibri"/>
                <w:spacing w:val="-1"/>
                <w:sz w:val="12"/>
                <w:lang w:val="cs-CZ"/>
              </w:rPr>
              <w:t xml:space="preserve"> </w:t>
            </w:r>
            <w:r w:rsidRPr="00453415">
              <w:rPr>
                <w:rFonts w:ascii="Calibri" w:hAnsi="Calibri"/>
                <w:sz w:val="12"/>
                <w:lang w:val="cs-CZ"/>
              </w:rPr>
              <w:t>služba</w:t>
            </w:r>
            <w:r w:rsidRPr="00453415">
              <w:rPr>
                <w:rFonts w:ascii="Calibri" w:hAnsi="Calibri"/>
                <w:spacing w:val="-2"/>
                <w:sz w:val="12"/>
                <w:lang w:val="cs-CZ"/>
              </w:rPr>
              <w:t xml:space="preserve"> </w:t>
            </w:r>
            <w:r w:rsidRPr="00453415">
              <w:rPr>
                <w:rFonts w:ascii="Calibri" w:hAnsi="Calibri"/>
                <w:sz w:val="12"/>
                <w:lang w:val="cs-CZ"/>
              </w:rPr>
              <w:t>ve</w:t>
            </w:r>
            <w:r w:rsidRPr="00453415">
              <w:rPr>
                <w:rFonts w:ascii="Calibri" w:hAnsi="Calibri"/>
                <w:spacing w:val="-1"/>
                <w:sz w:val="12"/>
                <w:lang w:val="cs-CZ"/>
              </w:rPr>
              <w:t xml:space="preserve"> </w:t>
            </w:r>
            <w:r w:rsidRPr="00453415">
              <w:rPr>
                <w:rFonts w:ascii="Calibri" w:hAnsi="Calibri"/>
                <w:sz w:val="12"/>
                <w:lang w:val="cs-CZ"/>
              </w:rPr>
              <w:t>variantě</w:t>
            </w:r>
            <w:r w:rsidRPr="00453415">
              <w:rPr>
                <w:rFonts w:ascii="Calibri" w:hAnsi="Calibri"/>
                <w:spacing w:val="-2"/>
                <w:sz w:val="12"/>
                <w:lang w:val="cs-CZ"/>
              </w:rPr>
              <w:t xml:space="preserve"> </w:t>
            </w:r>
            <w:r w:rsidRPr="00453415">
              <w:rPr>
                <w:rFonts w:ascii="Calibri" w:hAnsi="Calibri"/>
                <w:sz w:val="12"/>
                <w:lang w:val="cs-CZ"/>
              </w:rPr>
              <w:t>se</w:t>
            </w:r>
            <w:r w:rsidRPr="00453415">
              <w:rPr>
                <w:rFonts w:ascii="Calibri" w:hAnsi="Calibri"/>
                <w:spacing w:val="-1"/>
                <w:sz w:val="12"/>
                <w:lang w:val="cs-CZ"/>
              </w:rPr>
              <w:t xml:space="preserve"> </w:t>
            </w:r>
            <w:r w:rsidRPr="00453415">
              <w:rPr>
                <w:rFonts w:ascii="Calibri" w:hAnsi="Calibri"/>
                <w:sz w:val="12"/>
                <w:lang w:val="cs-CZ"/>
              </w:rPr>
              <w:t>zvýšenou</w:t>
            </w:r>
            <w:r w:rsidRPr="00453415">
              <w:rPr>
                <w:rFonts w:ascii="Calibri" w:hAnsi="Calibri"/>
                <w:spacing w:val="-3"/>
                <w:sz w:val="12"/>
                <w:lang w:val="cs-CZ"/>
              </w:rPr>
              <w:t xml:space="preserve"> </w:t>
            </w:r>
            <w:r w:rsidRPr="00453415">
              <w:rPr>
                <w:rFonts w:ascii="Calibri" w:hAnsi="Calibri"/>
                <w:sz w:val="12"/>
                <w:lang w:val="cs-CZ"/>
              </w:rPr>
              <w:t>bezpečností.</w:t>
            </w:r>
          </w:p>
          <w:p w14:paraId="7DCAF2E1" w14:textId="77777777" w:rsidR="00A86C30" w:rsidRPr="00453415" w:rsidRDefault="004E4690">
            <w:pPr>
              <w:pStyle w:val="TableParagraph"/>
              <w:numPr>
                <w:ilvl w:val="0"/>
                <w:numId w:val="14"/>
              </w:numPr>
              <w:tabs>
                <w:tab w:val="left" w:pos="119"/>
              </w:tabs>
              <w:spacing w:before="14"/>
              <w:rPr>
                <w:rFonts w:ascii="Calibri" w:hAnsi="Calibri"/>
                <w:sz w:val="12"/>
                <w:lang w:val="cs-CZ"/>
              </w:rPr>
            </w:pPr>
            <w:r w:rsidRPr="00453415">
              <w:rPr>
                <w:rFonts w:ascii="Calibri" w:hAnsi="Calibri"/>
                <w:sz w:val="12"/>
                <w:lang w:val="cs-CZ"/>
              </w:rPr>
              <w:t>Nedílnou součástí služby je operátorem spravované koncové zařízení</w:t>
            </w:r>
            <w:r w:rsidRPr="00453415">
              <w:rPr>
                <w:rFonts w:ascii="Calibri" w:hAnsi="Calibri"/>
                <w:spacing w:val="-13"/>
                <w:sz w:val="12"/>
                <w:lang w:val="cs-CZ"/>
              </w:rPr>
              <w:t xml:space="preserve"> </w:t>
            </w:r>
            <w:r w:rsidRPr="00453415">
              <w:rPr>
                <w:rFonts w:ascii="Calibri" w:hAnsi="Calibri"/>
                <w:sz w:val="12"/>
                <w:lang w:val="cs-CZ"/>
              </w:rPr>
              <w:t>(CPE)</w:t>
            </w:r>
            <w:r w:rsidRPr="00453415">
              <w:rPr>
                <w:rFonts w:ascii="Calibri" w:hAnsi="Calibri"/>
                <w:sz w:val="12"/>
                <w:lang w:val="cs-CZ"/>
              </w:rPr>
              <w:t>.</w:t>
            </w:r>
          </w:p>
          <w:p w14:paraId="6DD4A05D" w14:textId="77777777" w:rsidR="00A86C30" w:rsidRPr="00453415" w:rsidRDefault="004E4690">
            <w:pPr>
              <w:pStyle w:val="TableParagraph"/>
              <w:numPr>
                <w:ilvl w:val="0"/>
                <w:numId w:val="14"/>
              </w:numPr>
              <w:tabs>
                <w:tab w:val="left" w:pos="119"/>
              </w:tabs>
              <w:spacing w:before="14"/>
              <w:rPr>
                <w:rFonts w:ascii="Calibri" w:hAnsi="Calibri"/>
                <w:sz w:val="12"/>
                <w:lang w:val="cs-CZ"/>
              </w:rPr>
            </w:pPr>
            <w:r w:rsidRPr="00453415">
              <w:rPr>
                <w:rFonts w:ascii="Calibri" w:hAnsi="Calibri"/>
                <w:sz w:val="12"/>
                <w:lang w:val="cs-CZ"/>
              </w:rPr>
              <w:t>Předávacím rozhraním služby je port koncového</w:t>
            </w:r>
            <w:r w:rsidRPr="00453415">
              <w:rPr>
                <w:rFonts w:ascii="Calibri" w:hAnsi="Calibri"/>
                <w:spacing w:val="-8"/>
                <w:sz w:val="12"/>
                <w:lang w:val="cs-CZ"/>
              </w:rPr>
              <w:t xml:space="preserve"> </w:t>
            </w:r>
            <w:r w:rsidRPr="00453415">
              <w:rPr>
                <w:rFonts w:ascii="Calibri" w:hAnsi="Calibri"/>
                <w:sz w:val="12"/>
                <w:lang w:val="cs-CZ"/>
              </w:rPr>
              <w:t>zařízení.</w:t>
            </w:r>
          </w:p>
          <w:p w14:paraId="11190F17" w14:textId="77777777" w:rsidR="00A86C30" w:rsidRPr="00453415" w:rsidRDefault="004E4690">
            <w:pPr>
              <w:pStyle w:val="TableParagraph"/>
              <w:numPr>
                <w:ilvl w:val="0"/>
                <w:numId w:val="14"/>
              </w:numPr>
              <w:tabs>
                <w:tab w:val="left" w:pos="119"/>
              </w:tabs>
              <w:spacing w:before="15"/>
              <w:rPr>
                <w:rFonts w:ascii="Calibri" w:hAnsi="Calibri"/>
                <w:sz w:val="12"/>
                <w:lang w:val="cs-CZ"/>
              </w:rPr>
            </w:pPr>
            <w:r w:rsidRPr="00453415">
              <w:rPr>
                <w:rFonts w:ascii="Calibri" w:hAnsi="Calibri"/>
                <w:sz w:val="12"/>
                <w:lang w:val="cs-CZ"/>
              </w:rPr>
              <w:t>Součástí</w:t>
            </w:r>
            <w:r w:rsidRPr="00453415">
              <w:rPr>
                <w:rFonts w:ascii="Calibri" w:hAnsi="Calibri"/>
                <w:spacing w:val="-3"/>
                <w:sz w:val="12"/>
                <w:lang w:val="cs-CZ"/>
              </w:rPr>
              <w:t xml:space="preserve"> </w:t>
            </w:r>
            <w:r w:rsidRPr="00453415">
              <w:rPr>
                <w:rFonts w:ascii="Calibri" w:hAnsi="Calibri"/>
                <w:sz w:val="12"/>
                <w:lang w:val="cs-CZ"/>
              </w:rPr>
              <w:t>služby</w:t>
            </w:r>
            <w:r w:rsidRPr="00453415">
              <w:rPr>
                <w:rFonts w:ascii="Calibri" w:hAnsi="Calibri"/>
                <w:spacing w:val="-1"/>
                <w:sz w:val="12"/>
                <w:lang w:val="cs-CZ"/>
              </w:rPr>
              <w:t xml:space="preserve"> </w:t>
            </w:r>
            <w:r w:rsidRPr="00453415">
              <w:rPr>
                <w:rFonts w:ascii="Calibri" w:hAnsi="Calibri"/>
                <w:sz w:val="12"/>
                <w:lang w:val="cs-CZ"/>
              </w:rPr>
              <w:t>je</w:t>
            </w:r>
            <w:r w:rsidRPr="00453415">
              <w:rPr>
                <w:rFonts w:ascii="Calibri" w:hAnsi="Calibri"/>
                <w:spacing w:val="-2"/>
                <w:sz w:val="12"/>
                <w:lang w:val="cs-CZ"/>
              </w:rPr>
              <w:t xml:space="preserve"> </w:t>
            </w:r>
            <w:r w:rsidRPr="00453415">
              <w:rPr>
                <w:rFonts w:ascii="Calibri" w:hAnsi="Calibri"/>
                <w:sz w:val="12"/>
                <w:lang w:val="cs-CZ"/>
              </w:rPr>
              <w:t>poskytnutí</w:t>
            </w:r>
            <w:r w:rsidRPr="00453415">
              <w:rPr>
                <w:rFonts w:ascii="Calibri" w:hAnsi="Calibri"/>
                <w:spacing w:val="-3"/>
                <w:sz w:val="12"/>
                <w:lang w:val="cs-CZ"/>
              </w:rPr>
              <w:t xml:space="preserve"> </w:t>
            </w:r>
            <w:r w:rsidRPr="00453415">
              <w:rPr>
                <w:rFonts w:ascii="Calibri" w:hAnsi="Calibri"/>
                <w:sz w:val="12"/>
                <w:lang w:val="cs-CZ"/>
              </w:rPr>
              <w:t>minimálně</w:t>
            </w:r>
            <w:r w:rsidRPr="00453415">
              <w:rPr>
                <w:rFonts w:ascii="Calibri" w:hAnsi="Calibri"/>
                <w:spacing w:val="-2"/>
                <w:sz w:val="12"/>
                <w:lang w:val="cs-CZ"/>
              </w:rPr>
              <w:t xml:space="preserve"> </w:t>
            </w:r>
            <w:r w:rsidRPr="00453415">
              <w:rPr>
                <w:rFonts w:ascii="Calibri" w:hAnsi="Calibri"/>
                <w:sz w:val="12"/>
                <w:lang w:val="cs-CZ"/>
              </w:rPr>
              <w:t>jedné</w:t>
            </w:r>
            <w:r w:rsidRPr="00453415">
              <w:rPr>
                <w:rFonts w:ascii="Calibri" w:hAnsi="Calibri"/>
                <w:spacing w:val="-2"/>
                <w:sz w:val="12"/>
                <w:lang w:val="cs-CZ"/>
              </w:rPr>
              <w:t xml:space="preserve"> </w:t>
            </w:r>
            <w:r w:rsidRPr="00453415">
              <w:rPr>
                <w:rFonts w:ascii="Calibri" w:hAnsi="Calibri"/>
                <w:sz w:val="12"/>
                <w:lang w:val="cs-CZ"/>
              </w:rPr>
              <w:t>veřejné</w:t>
            </w:r>
            <w:r w:rsidRPr="00453415">
              <w:rPr>
                <w:rFonts w:ascii="Calibri" w:hAnsi="Calibri"/>
                <w:spacing w:val="-2"/>
                <w:sz w:val="12"/>
                <w:lang w:val="cs-CZ"/>
              </w:rPr>
              <w:t xml:space="preserve"> </w:t>
            </w:r>
            <w:r w:rsidRPr="00453415">
              <w:rPr>
                <w:rFonts w:ascii="Calibri" w:hAnsi="Calibri"/>
                <w:sz w:val="12"/>
                <w:lang w:val="cs-CZ"/>
              </w:rPr>
              <w:t>IP</w:t>
            </w:r>
            <w:r w:rsidRPr="00453415">
              <w:rPr>
                <w:rFonts w:ascii="Calibri" w:hAnsi="Calibri"/>
                <w:spacing w:val="-2"/>
                <w:sz w:val="12"/>
                <w:lang w:val="cs-CZ"/>
              </w:rPr>
              <w:t xml:space="preserve"> </w:t>
            </w:r>
            <w:r w:rsidRPr="00453415">
              <w:rPr>
                <w:rFonts w:ascii="Calibri" w:hAnsi="Calibri"/>
                <w:sz w:val="12"/>
                <w:lang w:val="cs-CZ"/>
              </w:rPr>
              <w:t>adresy</w:t>
            </w:r>
            <w:r w:rsidRPr="00453415">
              <w:rPr>
                <w:rFonts w:ascii="Calibri" w:hAnsi="Calibri"/>
                <w:spacing w:val="-1"/>
                <w:sz w:val="12"/>
                <w:lang w:val="cs-CZ"/>
              </w:rPr>
              <w:t xml:space="preserve"> </w:t>
            </w:r>
            <w:r w:rsidRPr="00453415">
              <w:rPr>
                <w:rFonts w:ascii="Calibri" w:hAnsi="Calibri"/>
                <w:sz w:val="12"/>
                <w:lang w:val="cs-CZ"/>
              </w:rPr>
              <w:t>(do</w:t>
            </w:r>
            <w:r w:rsidRPr="00453415">
              <w:rPr>
                <w:rFonts w:ascii="Calibri" w:hAnsi="Calibri"/>
                <w:spacing w:val="-3"/>
                <w:sz w:val="12"/>
                <w:lang w:val="cs-CZ"/>
              </w:rPr>
              <w:t xml:space="preserve"> </w:t>
            </w:r>
            <w:r w:rsidRPr="00453415">
              <w:rPr>
                <w:rFonts w:ascii="Calibri" w:hAnsi="Calibri"/>
                <w:sz w:val="12"/>
                <w:lang w:val="cs-CZ"/>
              </w:rPr>
              <w:t>4</w:t>
            </w:r>
            <w:r w:rsidRPr="00453415">
              <w:rPr>
                <w:rFonts w:ascii="Calibri" w:hAnsi="Calibri"/>
                <w:spacing w:val="-3"/>
                <w:sz w:val="12"/>
                <w:lang w:val="cs-CZ"/>
              </w:rPr>
              <w:t xml:space="preserve"> </w:t>
            </w:r>
            <w:r w:rsidRPr="00453415">
              <w:rPr>
                <w:rFonts w:ascii="Calibri" w:hAnsi="Calibri"/>
                <w:sz w:val="12"/>
                <w:lang w:val="cs-CZ"/>
              </w:rPr>
              <w:t>veřejných</w:t>
            </w:r>
            <w:r w:rsidRPr="00453415">
              <w:rPr>
                <w:rFonts w:ascii="Calibri" w:hAnsi="Calibri"/>
                <w:spacing w:val="-3"/>
                <w:sz w:val="12"/>
                <w:lang w:val="cs-CZ"/>
              </w:rPr>
              <w:t xml:space="preserve"> </w:t>
            </w:r>
            <w:r w:rsidRPr="00453415">
              <w:rPr>
                <w:rFonts w:ascii="Calibri" w:hAnsi="Calibri"/>
                <w:sz w:val="12"/>
                <w:lang w:val="cs-CZ"/>
              </w:rPr>
              <w:t>IP</w:t>
            </w:r>
            <w:r w:rsidRPr="00453415">
              <w:rPr>
                <w:rFonts w:ascii="Calibri" w:hAnsi="Calibri"/>
                <w:spacing w:val="-2"/>
                <w:sz w:val="12"/>
                <w:lang w:val="cs-CZ"/>
              </w:rPr>
              <w:t xml:space="preserve"> </w:t>
            </w:r>
            <w:r w:rsidRPr="00453415">
              <w:rPr>
                <w:rFonts w:ascii="Calibri" w:hAnsi="Calibri"/>
                <w:sz w:val="12"/>
                <w:lang w:val="cs-CZ"/>
              </w:rPr>
              <w:t>adres</w:t>
            </w:r>
            <w:r w:rsidRPr="00453415">
              <w:rPr>
                <w:rFonts w:ascii="Calibri" w:hAnsi="Calibri"/>
                <w:spacing w:val="-1"/>
                <w:sz w:val="12"/>
                <w:lang w:val="cs-CZ"/>
              </w:rPr>
              <w:t xml:space="preserve"> </w:t>
            </w:r>
            <w:r w:rsidRPr="00453415">
              <w:rPr>
                <w:rFonts w:ascii="Calibri" w:hAnsi="Calibri"/>
                <w:sz w:val="12"/>
                <w:lang w:val="cs-CZ"/>
              </w:rPr>
              <w:t>je</w:t>
            </w:r>
            <w:r w:rsidRPr="00453415">
              <w:rPr>
                <w:rFonts w:ascii="Calibri" w:hAnsi="Calibri"/>
                <w:spacing w:val="-2"/>
                <w:sz w:val="12"/>
                <w:lang w:val="cs-CZ"/>
              </w:rPr>
              <w:t xml:space="preserve"> </w:t>
            </w:r>
            <w:r w:rsidRPr="00453415">
              <w:rPr>
                <w:rFonts w:ascii="Calibri" w:hAnsi="Calibri"/>
                <w:sz w:val="12"/>
                <w:lang w:val="cs-CZ"/>
              </w:rPr>
              <w:t>cena</w:t>
            </w:r>
            <w:r w:rsidRPr="00453415">
              <w:rPr>
                <w:rFonts w:ascii="Calibri" w:hAnsi="Calibri"/>
                <w:spacing w:val="-1"/>
                <w:sz w:val="12"/>
                <w:lang w:val="cs-CZ"/>
              </w:rPr>
              <w:t xml:space="preserve"> </w:t>
            </w:r>
            <w:r w:rsidRPr="00453415">
              <w:rPr>
                <w:rFonts w:ascii="Calibri" w:hAnsi="Calibri"/>
                <w:sz w:val="12"/>
                <w:lang w:val="cs-CZ"/>
              </w:rPr>
              <w:t>již</w:t>
            </w:r>
            <w:r w:rsidRPr="00453415">
              <w:rPr>
                <w:rFonts w:ascii="Calibri" w:hAnsi="Calibri"/>
                <w:spacing w:val="-2"/>
                <w:sz w:val="12"/>
                <w:lang w:val="cs-CZ"/>
              </w:rPr>
              <w:t xml:space="preserve"> </w:t>
            </w:r>
            <w:r w:rsidRPr="00453415">
              <w:rPr>
                <w:rFonts w:ascii="Calibri" w:hAnsi="Calibri"/>
                <w:sz w:val="12"/>
                <w:lang w:val="cs-CZ"/>
              </w:rPr>
              <w:t>započítána</w:t>
            </w:r>
            <w:r w:rsidRPr="00453415">
              <w:rPr>
                <w:rFonts w:ascii="Calibri" w:hAnsi="Calibri"/>
                <w:spacing w:val="-2"/>
                <w:sz w:val="12"/>
                <w:lang w:val="cs-CZ"/>
              </w:rPr>
              <w:t xml:space="preserve"> </w:t>
            </w:r>
            <w:r w:rsidRPr="00453415">
              <w:rPr>
                <w:rFonts w:ascii="Calibri" w:hAnsi="Calibri"/>
                <w:sz w:val="12"/>
                <w:lang w:val="cs-CZ"/>
              </w:rPr>
              <w:t>v</w:t>
            </w:r>
            <w:r w:rsidRPr="00453415">
              <w:rPr>
                <w:rFonts w:ascii="Calibri" w:hAnsi="Calibri"/>
                <w:spacing w:val="-1"/>
                <w:sz w:val="12"/>
                <w:lang w:val="cs-CZ"/>
              </w:rPr>
              <w:t xml:space="preserve"> </w:t>
            </w:r>
            <w:r w:rsidRPr="00453415">
              <w:rPr>
                <w:rFonts w:ascii="Calibri" w:hAnsi="Calibri"/>
                <w:sz w:val="12"/>
                <w:lang w:val="cs-CZ"/>
              </w:rPr>
              <w:t>ceně</w:t>
            </w:r>
            <w:r w:rsidRPr="00453415">
              <w:rPr>
                <w:rFonts w:ascii="Calibri" w:hAnsi="Calibri"/>
                <w:spacing w:val="-2"/>
                <w:sz w:val="12"/>
                <w:lang w:val="cs-CZ"/>
              </w:rPr>
              <w:t xml:space="preserve"> </w:t>
            </w:r>
            <w:r w:rsidRPr="00453415">
              <w:rPr>
                <w:rFonts w:ascii="Calibri" w:hAnsi="Calibri"/>
                <w:sz w:val="12"/>
                <w:lang w:val="cs-CZ"/>
              </w:rPr>
              <w:t>služby).</w:t>
            </w:r>
          </w:p>
          <w:p w14:paraId="0964B036" w14:textId="77777777" w:rsidR="00A86C30" w:rsidRPr="00453415" w:rsidRDefault="004E4690">
            <w:pPr>
              <w:pStyle w:val="TableParagraph"/>
              <w:numPr>
                <w:ilvl w:val="0"/>
                <w:numId w:val="14"/>
              </w:numPr>
              <w:tabs>
                <w:tab w:val="left" w:pos="119"/>
              </w:tabs>
              <w:spacing w:before="14"/>
              <w:rPr>
                <w:rFonts w:ascii="Calibri" w:hAnsi="Calibri"/>
                <w:sz w:val="12"/>
                <w:lang w:val="cs-CZ"/>
              </w:rPr>
            </w:pPr>
            <w:r w:rsidRPr="00453415">
              <w:rPr>
                <w:rFonts w:ascii="Calibri" w:hAnsi="Calibri"/>
                <w:sz w:val="12"/>
                <w:lang w:val="cs-CZ"/>
              </w:rPr>
              <w:t>Služba garantuje přenos dat jak protokolem IPv4, tak IPv6 a je provozována v „</w:t>
            </w:r>
            <w:proofErr w:type="spellStart"/>
            <w:r w:rsidRPr="00453415">
              <w:rPr>
                <w:rFonts w:ascii="Calibri" w:hAnsi="Calibri"/>
                <w:sz w:val="12"/>
                <w:lang w:val="cs-CZ"/>
              </w:rPr>
              <w:t>Dual-stack</w:t>
            </w:r>
            <w:proofErr w:type="spellEnd"/>
            <w:r w:rsidRPr="00453415">
              <w:rPr>
                <w:rFonts w:ascii="Calibri" w:hAnsi="Calibri"/>
                <w:sz w:val="12"/>
                <w:lang w:val="cs-CZ"/>
              </w:rPr>
              <w:t>“</w:t>
            </w:r>
            <w:r w:rsidRPr="00453415">
              <w:rPr>
                <w:rFonts w:ascii="Calibri" w:hAnsi="Calibri"/>
                <w:spacing w:val="-20"/>
                <w:sz w:val="12"/>
                <w:lang w:val="cs-CZ"/>
              </w:rPr>
              <w:t xml:space="preserve"> </w:t>
            </w:r>
            <w:r w:rsidRPr="00453415">
              <w:rPr>
                <w:rFonts w:ascii="Calibri" w:hAnsi="Calibri"/>
                <w:sz w:val="12"/>
                <w:lang w:val="cs-CZ"/>
              </w:rPr>
              <w:t>módu.</w:t>
            </w:r>
          </w:p>
          <w:p w14:paraId="76C8CCB3" w14:textId="77777777" w:rsidR="00A86C30" w:rsidRPr="00453415" w:rsidRDefault="004E4690">
            <w:pPr>
              <w:pStyle w:val="TableParagraph"/>
              <w:numPr>
                <w:ilvl w:val="0"/>
                <w:numId w:val="14"/>
              </w:numPr>
              <w:tabs>
                <w:tab w:val="left" w:pos="119"/>
              </w:tabs>
              <w:spacing w:before="14"/>
              <w:rPr>
                <w:rFonts w:ascii="Calibri" w:hAnsi="Calibri"/>
                <w:sz w:val="12"/>
                <w:lang w:val="cs-CZ"/>
              </w:rPr>
            </w:pPr>
            <w:r w:rsidRPr="00453415">
              <w:rPr>
                <w:rFonts w:ascii="Calibri" w:hAnsi="Calibri"/>
                <w:sz w:val="12"/>
                <w:lang w:val="cs-CZ"/>
              </w:rPr>
              <w:t>Podpora šifrované komunikace AES 128, 256, 3DES 168</w:t>
            </w:r>
            <w:r w:rsidRPr="00453415">
              <w:rPr>
                <w:rFonts w:ascii="Calibri" w:hAnsi="Calibri"/>
                <w:spacing w:val="-13"/>
                <w:sz w:val="12"/>
                <w:lang w:val="cs-CZ"/>
              </w:rPr>
              <w:t xml:space="preserve"> </w:t>
            </w:r>
            <w:r w:rsidRPr="00453415">
              <w:rPr>
                <w:rFonts w:ascii="Calibri" w:hAnsi="Calibri"/>
                <w:sz w:val="12"/>
                <w:lang w:val="cs-CZ"/>
              </w:rPr>
              <w:t>apod.</w:t>
            </w:r>
          </w:p>
        </w:tc>
      </w:tr>
      <w:tr w:rsidR="00A86C30" w:rsidRPr="00453415" w14:paraId="1067D2E6" w14:textId="77777777">
        <w:trPr>
          <w:trHeight w:val="182"/>
        </w:trPr>
        <w:tc>
          <w:tcPr>
            <w:tcW w:w="2382" w:type="dxa"/>
            <w:gridSpan w:val="2"/>
            <w:tcBorders>
              <w:top w:val="single" w:sz="4" w:space="0" w:color="000000"/>
              <w:bottom w:val="single" w:sz="4" w:space="0" w:color="000000"/>
              <w:right w:val="single" w:sz="4" w:space="0" w:color="000000"/>
            </w:tcBorders>
          </w:tcPr>
          <w:p w14:paraId="151B5F1A" w14:textId="77777777" w:rsidR="00A86C30" w:rsidRPr="00453415" w:rsidRDefault="004E4690">
            <w:pPr>
              <w:pStyle w:val="TableParagraph"/>
              <w:spacing w:before="8"/>
              <w:ind w:left="21"/>
              <w:rPr>
                <w:rFonts w:ascii="Calibri" w:hAnsi="Calibri"/>
                <w:sz w:val="12"/>
                <w:lang w:val="cs-CZ"/>
              </w:rPr>
            </w:pPr>
            <w:r w:rsidRPr="00453415">
              <w:rPr>
                <w:rFonts w:ascii="Calibri" w:hAnsi="Calibri"/>
                <w:sz w:val="12"/>
                <w:lang w:val="cs-CZ"/>
              </w:rPr>
              <w:t>Použitelné technologie</w:t>
            </w:r>
          </w:p>
        </w:tc>
        <w:tc>
          <w:tcPr>
            <w:tcW w:w="7138" w:type="dxa"/>
            <w:tcBorders>
              <w:top w:val="single" w:sz="4" w:space="0" w:color="000000"/>
              <w:left w:val="single" w:sz="4" w:space="0" w:color="000000"/>
              <w:bottom w:val="single" w:sz="4" w:space="0" w:color="000000"/>
            </w:tcBorders>
          </w:tcPr>
          <w:p w14:paraId="561C2297" w14:textId="77777777" w:rsidR="00A86C30" w:rsidRPr="00453415" w:rsidRDefault="004E4690">
            <w:pPr>
              <w:pStyle w:val="TableParagraph"/>
              <w:spacing w:before="8"/>
              <w:ind w:left="32"/>
              <w:rPr>
                <w:rFonts w:ascii="Calibri" w:hAnsi="Calibri"/>
                <w:sz w:val="12"/>
                <w:lang w:val="cs-CZ"/>
              </w:rPr>
            </w:pPr>
            <w:r w:rsidRPr="00453415">
              <w:rPr>
                <w:rFonts w:ascii="Calibri" w:hAnsi="Calibri"/>
                <w:sz w:val="12"/>
                <w:lang w:val="cs-CZ"/>
              </w:rPr>
              <w:t>Pro realizaci služeb INTERNET-SYM je požadováno použití výhradně těchto přenos</w:t>
            </w:r>
            <w:r w:rsidRPr="00453415">
              <w:rPr>
                <w:rFonts w:ascii="Calibri" w:hAnsi="Calibri"/>
                <w:sz w:val="12"/>
                <w:lang w:val="cs-CZ"/>
              </w:rPr>
              <w:t>ových technologií: optická vedení.</w:t>
            </w:r>
          </w:p>
        </w:tc>
      </w:tr>
      <w:tr w:rsidR="00A86C30" w:rsidRPr="00453415" w14:paraId="1DEDEE4A" w14:textId="77777777">
        <w:trPr>
          <w:trHeight w:val="181"/>
        </w:trPr>
        <w:tc>
          <w:tcPr>
            <w:tcW w:w="2382" w:type="dxa"/>
            <w:gridSpan w:val="2"/>
            <w:tcBorders>
              <w:top w:val="single" w:sz="4" w:space="0" w:color="000000"/>
              <w:bottom w:val="single" w:sz="4" w:space="0" w:color="000000"/>
              <w:right w:val="single" w:sz="4" w:space="0" w:color="000000"/>
            </w:tcBorders>
          </w:tcPr>
          <w:p w14:paraId="7A128570" w14:textId="77777777" w:rsidR="00A86C30" w:rsidRPr="00453415" w:rsidRDefault="004E4690">
            <w:pPr>
              <w:pStyle w:val="TableParagraph"/>
              <w:spacing w:before="8"/>
              <w:ind w:left="21"/>
              <w:rPr>
                <w:rFonts w:ascii="Calibri" w:hAnsi="Calibri"/>
                <w:sz w:val="12"/>
                <w:lang w:val="cs-CZ"/>
              </w:rPr>
            </w:pPr>
            <w:r w:rsidRPr="00453415">
              <w:rPr>
                <w:rFonts w:ascii="Calibri" w:hAnsi="Calibri"/>
                <w:sz w:val="12"/>
                <w:lang w:val="cs-CZ"/>
              </w:rPr>
              <w:t>Lokalizace služby</w:t>
            </w:r>
          </w:p>
        </w:tc>
        <w:tc>
          <w:tcPr>
            <w:tcW w:w="7138" w:type="dxa"/>
            <w:tcBorders>
              <w:top w:val="single" w:sz="4" w:space="0" w:color="000000"/>
              <w:left w:val="single" w:sz="4" w:space="0" w:color="000000"/>
              <w:bottom w:val="single" w:sz="4" w:space="0" w:color="000000"/>
            </w:tcBorders>
          </w:tcPr>
          <w:p w14:paraId="33960942" w14:textId="77777777" w:rsidR="00A86C30" w:rsidRPr="00453415" w:rsidRDefault="004E4690">
            <w:pPr>
              <w:pStyle w:val="TableParagraph"/>
              <w:spacing w:before="12"/>
              <w:ind w:left="32"/>
              <w:rPr>
                <w:rFonts w:ascii="Calibri" w:hAnsi="Calibri"/>
                <w:sz w:val="12"/>
                <w:lang w:val="cs-CZ"/>
              </w:rPr>
            </w:pPr>
            <w:r w:rsidRPr="00453415">
              <w:rPr>
                <w:rFonts w:ascii="Calibri" w:hAnsi="Calibri"/>
                <w:sz w:val="12"/>
                <w:lang w:val="cs-CZ"/>
              </w:rPr>
              <w:t>Viz sídlo zadavatele.</w:t>
            </w:r>
          </w:p>
        </w:tc>
      </w:tr>
      <w:tr w:rsidR="00A86C30" w:rsidRPr="00453415" w14:paraId="749BBA1F" w14:textId="77777777">
        <w:trPr>
          <w:trHeight w:val="173"/>
        </w:trPr>
        <w:tc>
          <w:tcPr>
            <w:tcW w:w="2382" w:type="dxa"/>
            <w:gridSpan w:val="2"/>
            <w:tcBorders>
              <w:top w:val="single" w:sz="4" w:space="0" w:color="000000"/>
              <w:right w:val="single" w:sz="4" w:space="0" w:color="000000"/>
            </w:tcBorders>
          </w:tcPr>
          <w:p w14:paraId="4BDB4108" w14:textId="77777777" w:rsidR="00A86C30" w:rsidRPr="00453415" w:rsidRDefault="004E4690">
            <w:pPr>
              <w:pStyle w:val="TableParagraph"/>
              <w:spacing w:before="8" w:line="145" w:lineRule="exact"/>
              <w:ind w:left="21"/>
              <w:rPr>
                <w:rFonts w:ascii="Calibri" w:hAnsi="Calibri"/>
                <w:sz w:val="12"/>
                <w:lang w:val="cs-CZ"/>
              </w:rPr>
            </w:pPr>
            <w:r w:rsidRPr="00453415">
              <w:rPr>
                <w:rFonts w:ascii="Calibri" w:hAnsi="Calibri"/>
                <w:sz w:val="12"/>
                <w:lang w:val="cs-CZ"/>
              </w:rPr>
              <w:t>Maximální doba zřízení služby</w:t>
            </w:r>
          </w:p>
        </w:tc>
        <w:tc>
          <w:tcPr>
            <w:tcW w:w="7138" w:type="dxa"/>
            <w:tcBorders>
              <w:top w:val="single" w:sz="4" w:space="0" w:color="000000"/>
              <w:left w:val="single" w:sz="4" w:space="0" w:color="000000"/>
            </w:tcBorders>
          </w:tcPr>
          <w:p w14:paraId="355AB9EE" w14:textId="77777777" w:rsidR="00A86C30" w:rsidRPr="00453415" w:rsidRDefault="004E4690">
            <w:pPr>
              <w:pStyle w:val="TableParagraph"/>
              <w:spacing w:before="12" w:line="140" w:lineRule="exact"/>
              <w:ind w:left="32"/>
              <w:rPr>
                <w:rFonts w:ascii="Calibri" w:hAnsi="Calibri"/>
                <w:sz w:val="12"/>
                <w:lang w:val="cs-CZ"/>
              </w:rPr>
            </w:pPr>
            <w:r w:rsidRPr="00453415">
              <w:rPr>
                <w:rFonts w:ascii="Calibri" w:hAnsi="Calibri"/>
                <w:sz w:val="12"/>
                <w:lang w:val="cs-CZ"/>
              </w:rPr>
              <w:t>Do 8 týdnů od data účinnosti smlouvy.</w:t>
            </w:r>
          </w:p>
        </w:tc>
      </w:tr>
      <w:tr w:rsidR="00A86C30" w:rsidRPr="00453415" w14:paraId="4CA23D77" w14:textId="77777777">
        <w:trPr>
          <w:trHeight w:val="298"/>
        </w:trPr>
        <w:tc>
          <w:tcPr>
            <w:tcW w:w="1408" w:type="dxa"/>
            <w:tcBorders>
              <w:bottom w:val="single" w:sz="4" w:space="0" w:color="000000"/>
              <w:right w:val="single" w:sz="4" w:space="0" w:color="000000"/>
            </w:tcBorders>
            <w:shd w:val="clear" w:color="auto" w:fill="FFFF00"/>
          </w:tcPr>
          <w:p w14:paraId="15402F3A" w14:textId="77777777" w:rsidR="00A86C30" w:rsidRPr="00453415" w:rsidRDefault="004E4690">
            <w:pPr>
              <w:pStyle w:val="TableParagraph"/>
              <w:spacing w:line="144" w:lineRule="exact"/>
              <w:ind w:left="21"/>
              <w:rPr>
                <w:rFonts w:ascii="Calibri" w:hAnsi="Calibri"/>
                <w:b/>
                <w:sz w:val="12"/>
                <w:lang w:val="cs-CZ"/>
              </w:rPr>
            </w:pPr>
            <w:r w:rsidRPr="00453415">
              <w:rPr>
                <w:rFonts w:ascii="Calibri" w:hAnsi="Calibri"/>
                <w:b/>
                <w:sz w:val="12"/>
                <w:lang w:val="cs-CZ"/>
              </w:rPr>
              <w:t>Název skupiny</w:t>
            </w:r>
          </w:p>
          <w:p w14:paraId="5A607034" w14:textId="77777777" w:rsidR="00A86C30" w:rsidRPr="00453415" w:rsidRDefault="004E4690">
            <w:pPr>
              <w:pStyle w:val="TableParagraph"/>
              <w:spacing w:before="14" w:line="120" w:lineRule="exact"/>
              <w:ind w:left="21"/>
              <w:rPr>
                <w:rFonts w:ascii="Calibri" w:hAnsi="Calibri"/>
                <w:b/>
                <w:sz w:val="12"/>
                <w:lang w:val="cs-CZ"/>
              </w:rPr>
            </w:pPr>
            <w:r w:rsidRPr="00453415">
              <w:rPr>
                <w:rFonts w:ascii="Calibri" w:hAnsi="Calibri"/>
                <w:b/>
                <w:sz w:val="12"/>
                <w:lang w:val="cs-CZ"/>
              </w:rPr>
              <w:t>parametrů</w:t>
            </w:r>
          </w:p>
        </w:tc>
        <w:tc>
          <w:tcPr>
            <w:tcW w:w="974" w:type="dxa"/>
            <w:tcBorders>
              <w:left w:val="single" w:sz="4" w:space="0" w:color="000000"/>
              <w:bottom w:val="single" w:sz="4" w:space="0" w:color="000000"/>
              <w:right w:val="single" w:sz="4" w:space="0" w:color="000000"/>
            </w:tcBorders>
            <w:shd w:val="clear" w:color="auto" w:fill="FFFF00"/>
          </w:tcPr>
          <w:p w14:paraId="40BD5435" w14:textId="77777777" w:rsidR="00A86C30" w:rsidRPr="00453415" w:rsidRDefault="004E4690">
            <w:pPr>
              <w:pStyle w:val="TableParagraph"/>
              <w:spacing w:before="76"/>
              <w:ind w:left="32"/>
              <w:rPr>
                <w:rFonts w:ascii="Calibri" w:hAnsi="Calibri"/>
                <w:b/>
                <w:sz w:val="12"/>
                <w:lang w:val="cs-CZ"/>
              </w:rPr>
            </w:pPr>
            <w:r w:rsidRPr="00453415">
              <w:rPr>
                <w:rFonts w:ascii="Calibri" w:hAnsi="Calibri"/>
                <w:b/>
                <w:sz w:val="12"/>
                <w:lang w:val="cs-CZ"/>
              </w:rPr>
              <w:t>Kód parametru</w:t>
            </w:r>
          </w:p>
        </w:tc>
        <w:tc>
          <w:tcPr>
            <w:tcW w:w="7138" w:type="dxa"/>
            <w:tcBorders>
              <w:left w:val="single" w:sz="4" w:space="0" w:color="000000"/>
              <w:bottom w:val="single" w:sz="4" w:space="0" w:color="000000"/>
            </w:tcBorders>
            <w:shd w:val="clear" w:color="auto" w:fill="FFFF00"/>
          </w:tcPr>
          <w:p w14:paraId="3A543C83" w14:textId="77777777" w:rsidR="00A86C30" w:rsidRPr="00453415" w:rsidRDefault="004E4690">
            <w:pPr>
              <w:pStyle w:val="TableParagraph"/>
              <w:spacing w:before="67"/>
              <w:ind w:left="32"/>
              <w:rPr>
                <w:rFonts w:ascii="Calibri"/>
                <w:b/>
                <w:sz w:val="12"/>
                <w:lang w:val="cs-CZ"/>
              </w:rPr>
            </w:pPr>
            <w:r w:rsidRPr="00453415">
              <w:rPr>
                <w:rFonts w:ascii="Calibri"/>
                <w:b/>
                <w:sz w:val="12"/>
                <w:lang w:val="cs-CZ"/>
              </w:rPr>
              <w:t>Popis</w:t>
            </w:r>
          </w:p>
        </w:tc>
      </w:tr>
      <w:tr w:rsidR="00A86C30" w:rsidRPr="00453415" w14:paraId="59B2FB3A" w14:textId="77777777">
        <w:trPr>
          <w:trHeight w:val="309"/>
        </w:trPr>
        <w:tc>
          <w:tcPr>
            <w:tcW w:w="1408" w:type="dxa"/>
            <w:tcBorders>
              <w:top w:val="single" w:sz="4" w:space="0" w:color="000000"/>
              <w:bottom w:val="single" w:sz="4" w:space="0" w:color="000000"/>
              <w:right w:val="single" w:sz="4" w:space="0" w:color="000000"/>
            </w:tcBorders>
          </w:tcPr>
          <w:p w14:paraId="071CC9D6" w14:textId="77777777" w:rsidR="00A86C30" w:rsidRPr="00453415" w:rsidRDefault="004E4690">
            <w:pPr>
              <w:pStyle w:val="TableParagraph"/>
              <w:spacing w:before="87"/>
              <w:ind w:left="21"/>
              <w:rPr>
                <w:rFonts w:ascii="Calibri"/>
                <w:sz w:val="12"/>
                <w:lang w:val="cs-CZ"/>
              </w:rPr>
            </w:pPr>
            <w:r w:rsidRPr="00453415">
              <w:rPr>
                <w:rFonts w:ascii="Calibri"/>
                <w:sz w:val="12"/>
                <w:lang w:val="cs-CZ"/>
              </w:rPr>
              <w:t>Kapacita</w:t>
            </w:r>
          </w:p>
        </w:tc>
        <w:tc>
          <w:tcPr>
            <w:tcW w:w="974" w:type="dxa"/>
            <w:tcBorders>
              <w:top w:val="single" w:sz="4" w:space="0" w:color="000000"/>
              <w:left w:val="single" w:sz="4" w:space="0" w:color="000000"/>
              <w:bottom w:val="single" w:sz="4" w:space="0" w:color="000000"/>
              <w:right w:val="single" w:sz="4" w:space="0" w:color="000000"/>
            </w:tcBorders>
          </w:tcPr>
          <w:p w14:paraId="7677D4C8" w14:textId="77777777" w:rsidR="00A86C30" w:rsidRPr="00453415" w:rsidRDefault="004E4690">
            <w:pPr>
              <w:pStyle w:val="TableParagraph"/>
              <w:spacing w:before="8"/>
              <w:ind w:left="32"/>
              <w:rPr>
                <w:rFonts w:ascii="Calibri"/>
                <w:sz w:val="12"/>
                <w:lang w:val="cs-CZ"/>
              </w:rPr>
            </w:pPr>
            <w:r w:rsidRPr="00453415">
              <w:rPr>
                <w:rFonts w:ascii="Calibri"/>
                <w:sz w:val="12"/>
                <w:lang w:val="cs-CZ"/>
              </w:rPr>
              <w:t>1G</w:t>
            </w:r>
          </w:p>
          <w:p w14:paraId="6E2AE5C7" w14:textId="77777777" w:rsidR="00A86C30" w:rsidRPr="00453415" w:rsidRDefault="004E4690">
            <w:pPr>
              <w:pStyle w:val="TableParagraph"/>
              <w:spacing w:before="14" w:line="120" w:lineRule="exact"/>
              <w:ind w:left="32"/>
              <w:rPr>
                <w:rFonts w:ascii="Calibri"/>
                <w:sz w:val="12"/>
                <w:lang w:val="cs-CZ"/>
              </w:rPr>
            </w:pPr>
            <w:r w:rsidRPr="00453415">
              <w:rPr>
                <w:rFonts w:ascii="Calibri"/>
                <w:sz w:val="12"/>
                <w:lang w:val="cs-CZ"/>
              </w:rPr>
              <w:t>K46</w:t>
            </w:r>
          </w:p>
        </w:tc>
        <w:tc>
          <w:tcPr>
            <w:tcW w:w="7138" w:type="dxa"/>
            <w:tcBorders>
              <w:top w:val="single" w:sz="4" w:space="0" w:color="000000"/>
              <w:left w:val="single" w:sz="4" w:space="0" w:color="000000"/>
              <w:bottom w:val="single" w:sz="4" w:space="0" w:color="000000"/>
            </w:tcBorders>
          </w:tcPr>
          <w:p w14:paraId="7EBDFD7F" w14:textId="77777777" w:rsidR="00A86C30" w:rsidRPr="00453415" w:rsidRDefault="004E4690">
            <w:pPr>
              <w:pStyle w:val="TableParagraph"/>
              <w:spacing w:before="77"/>
              <w:ind w:left="32"/>
              <w:rPr>
                <w:rFonts w:ascii="Calibri" w:hAnsi="Calibri"/>
                <w:sz w:val="12"/>
                <w:lang w:val="cs-CZ"/>
              </w:rPr>
            </w:pPr>
            <w:r w:rsidRPr="00453415">
              <w:rPr>
                <w:rFonts w:ascii="Calibri" w:hAnsi="Calibri"/>
                <w:sz w:val="12"/>
                <w:lang w:val="cs-CZ"/>
              </w:rPr>
              <w:t xml:space="preserve">Symetrické neagregované připojení lokality koncového uživatele k internetu s kapacitou 1 </w:t>
            </w:r>
            <w:proofErr w:type="spellStart"/>
            <w:r w:rsidRPr="00453415">
              <w:rPr>
                <w:rFonts w:ascii="Calibri" w:hAnsi="Calibri"/>
                <w:sz w:val="12"/>
                <w:lang w:val="cs-CZ"/>
              </w:rPr>
              <w:t>Gbit</w:t>
            </w:r>
            <w:proofErr w:type="spellEnd"/>
            <w:r w:rsidRPr="00453415">
              <w:rPr>
                <w:rFonts w:ascii="Calibri" w:hAnsi="Calibri"/>
                <w:sz w:val="12"/>
                <w:lang w:val="cs-CZ"/>
              </w:rPr>
              <w:t>/s.</w:t>
            </w:r>
          </w:p>
        </w:tc>
      </w:tr>
      <w:tr w:rsidR="00A86C30" w:rsidRPr="00453415" w14:paraId="4CC17D70" w14:textId="77777777">
        <w:trPr>
          <w:trHeight w:val="309"/>
        </w:trPr>
        <w:tc>
          <w:tcPr>
            <w:tcW w:w="1408" w:type="dxa"/>
            <w:tcBorders>
              <w:top w:val="single" w:sz="4" w:space="0" w:color="000000"/>
              <w:bottom w:val="single" w:sz="4" w:space="0" w:color="000000"/>
              <w:right w:val="single" w:sz="4" w:space="0" w:color="000000"/>
            </w:tcBorders>
          </w:tcPr>
          <w:p w14:paraId="425CD748" w14:textId="77777777" w:rsidR="00A86C30" w:rsidRPr="00453415" w:rsidRDefault="004E4690">
            <w:pPr>
              <w:pStyle w:val="TableParagraph"/>
              <w:spacing w:before="87"/>
              <w:ind w:left="21"/>
              <w:rPr>
                <w:rFonts w:ascii="Calibri" w:hAnsi="Calibri"/>
                <w:sz w:val="12"/>
                <w:lang w:val="cs-CZ"/>
              </w:rPr>
            </w:pPr>
            <w:r w:rsidRPr="00453415">
              <w:rPr>
                <w:rFonts w:ascii="Calibri" w:hAnsi="Calibri"/>
                <w:sz w:val="12"/>
                <w:lang w:val="cs-CZ"/>
              </w:rPr>
              <w:t>Garantovaná dostupnost</w:t>
            </w:r>
          </w:p>
        </w:tc>
        <w:tc>
          <w:tcPr>
            <w:tcW w:w="974" w:type="dxa"/>
            <w:tcBorders>
              <w:top w:val="single" w:sz="4" w:space="0" w:color="000000"/>
              <w:left w:val="single" w:sz="4" w:space="0" w:color="000000"/>
              <w:bottom w:val="single" w:sz="4" w:space="0" w:color="000000"/>
              <w:right w:val="single" w:sz="4" w:space="0" w:color="000000"/>
            </w:tcBorders>
          </w:tcPr>
          <w:p w14:paraId="7EBBBE9E" w14:textId="77777777" w:rsidR="00A86C30" w:rsidRPr="00453415" w:rsidRDefault="004E4690">
            <w:pPr>
              <w:pStyle w:val="TableParagraph"/>
              <w:spacing w:before="8"/>
              <w:ind w:left="32"/>
              <w:rPr>
                <w:rFonts w:ascii="Calibri"/>
                <w:sz w:val="12"/>
                <w:lang w:val="cs-CZ"/>
              </w:rPr>
            </w:pPr>
            <w:r w:rsidRPr="00453415">
              <w:rPr>
                <w:rFonts w:ascii="Calibri"/>
                <w:sz w:val="12"/>
                <w:lang w:val="cs-CZ"/>
              </w:rPr>
              <w:t>SLA-99,5</w:t>
            </w:r>
          </w:p>
          <w:p w14:paraId="038CAEF6" w14:textId="77777777" w:rsidR="00A86C30" w:rsidRPr="00453415" w:rsidRDefault="004E4690">
            <w:pPr>
              <w:pStyle w:val="TableParagraph"/>
              <w:spacing w:before="14" w:line="120" w:lineRule="exact"/>
              <w:ind w:left="32"/>
              <w:rPr>
                <w:rFonts w:ascii="Calibri"/>
                <w:sz w:val="12"/>
                <w:lang w:val="cs-CZ"/>
              </w:rPr>
            </w:pPr>
            <w:r w:rsidRPr="00453415">
              <w:rPr>
                <w:rFonts w:ascii="Calibri"/>
                <w:sz w:val="12"/>
                <w:lang w:val="cs-CZ"/>
              </w:rPr>
              <w:t>SLA3</w:t>
            </w:r>
          </w:p>
        </w:tc>
        <w:tc>
          <w:tcPr>
            <w:tcW w:w="7138" w:type="dxa"/>
            <w:tcBorders>
              <w:top w:val="single" w:sz="4" w:space="0" w:color="000000"/>
              <w:left w:val="single" w:sz="4" w:space="0" w:color="000000"/>
              <w:bottom w:val="single" w:sz="4" w:space="0" w:color="000000"/>
            </w:tcBorders>
          </w:tcPr>
          <w:p w14:paraId="4720B4B6" w14:textId="77777777" w:rsidR="00A86C30" w:rsidRPr="00453415" w:rsidRDefault="004E4690">
            <w:pPr>
              <w:pStyle w:val="TableParagraph"/>
              <w:spacing w:before="77"/>
              <w:ind w:left="32"/>
              <w:rPr>
                <w:rFonts w:ascii="Calibri" w:hAnsi="Calibri"/>
                <w:sz w:val="12"/>
                <w:lang w:val="cs-CZ"/>
              </w:rPr>
            </w:pPr>
            <w:r w:rsidRPr="00453415">
              <w:rPr>
                <w:rFonts w:ascii="Calibri" w:hAnsi="Calibri"/>
                <w:sz w:val="12"/>
                <w:lang w:val="cs-CZ"/>
              </w:rPr>
              <w:t>Služba má garantovanou dostupnost minimálně 99,5 %.</w:t>
            </w:r>
          </w:p>
        </w:tc>
      </w:tr>
      <w:tr w:rsidR="00A86C30" w:rsidRPr="00453415" w14:paraId="54304DF6" w14:textId="77777777">
        <w:trPr>
          <w:trHeight w:val="309"/>
        </w:trPr>
        <w:tc>
          <w:tcPr>
            <w:tcW w:w="1408" w:type="dxa"/>
            <w:tcBorders>
              <w:top w:val="single" w:sz="4" w:space="0" w:color="000000"/>
              <w:bottom w:val="single" w:sz="4" w:space="0" w:color="000000"/>
              <w:right w:val="single" w:sz="4" w:space="0" w:color="000000"/>
            </w:tcBorders>
          </w:tcPr>
          <w:p w14:paraId="35F60AEE" w14:textId="77777777" w:rsidR="00A86C30" w:rsidRPr="00453415" w:rsidRDefault="004E4690">
            <w:pPr>
              <w:pStyle w:val="TableParagraph"/>
              <w:spacing w:before="87"/>
              <w:ind w:left="21"/>
              <w:rPr>
                <w:rFonts w:ascii="Calibri" w:hAnsi="Calibri"/>
                <w:sz w:val="12"/>
                <w:lang w:val="cs-CZ"/>
              </w:rPr>
            </w:pPr>
            <w:r w:rsidRPr="00453415">
              <w:rPr>
                <w:rFonts w:ascii="Calibri" w:hAnsi="Calibri"/>
                <w:sz w:val="12"/>
                <w:lang w:val="cs-CZ"/>
              </w:rPr>
              <w:t xml:space="preserve">Záloha </w:t>
            </w:r>
            <w:proofErr w:type="gramStart"/>
            <w:r w:rsidRPr="00453415">
              <w:rPr>
                <w:rFonts w:ascii="Calibri" w:hAnsi="Calibri"/>
                <w:sz w:val="12"/>
                <w:lang w:val="cs-CZ"/>
              </w:rPr>
              <w:t>služby - kapacita</w:t>
            </w:r>
            <w:proofErr w:type="gramEnd"/>
          </w:p>
        </w:tc>
        <w:tc>
          <w:tcPr>
            <w:tcW w:w="974" w:type="dxa"/>
            <w:tcBorders>
              <w:top w:val="single" w:sz="4" w:space="0" w:color="000000"/>
              <w:left w:val="single" w:sz="4" w:space="0" w:color="000000"/>
              <w:bottom w:val="single" w:sz="4" w:space="0" w:color="000000"/>
              <w:right w:val="single" w:sz="4" w:space="0" w:color="000000"/>
            </w:tcBorders>
          </w:tcPr>
          <w:p w14:paraId="3B0E0CC0" w14:textId="77777777" w:rsidR="00A86C30" w:rsidRPr="00453415" w:rsidRDefault="004E4690">
            <w:pPr>
              <w:pStyle w:val="TableParagraph"/>
              <w:spacing w:before="8"/>
              <w:ind w:left="32"/>
              <w:rPr>
                <w:rFonts w:ascii="Calibri"/>
                <w:sz w:val="12"/>
                <w:lang w:val="cs-CZ"/>
              </w:rPr>
            </w:pPr>
            <w:r w:rsidRPr="00453415">
              <w:rPr>
                <w:rFonts w:ascii="Calibri"/>
                <w:sz w:val="12"/>
                <w:lang w:val="cs-CZ"/>
              </w:rPr>
              <w:t>ZAL-0</w:t>
            </w:r>
          </w:p>
          <w:p w14:paraId="250BF5BF" w14:textId="77777777" w:rsidR="00A86C30" w:rsidRPr="00453415" w:rsidRDefault="004E4690">
            <w:pPr>
              <w:pStyle w:val="TableParagraph"/>
              <w:spacing w:before="14" w:line="120" w:lineRule="exact"/>
              <w:ind w:left="32"/>
              <w:rPr>
                <w:rFonts w:ascii="Calibri"/>
                <w:sz w:val="12"/>
                <w:lang w:val="cs-CZ"/>
              </w:rPr>
            </w:pPr>
            <w:r w:rsidRPr="00453415">
              <w:rPr>
                <w:rFonts w:ascii="Calibri"/>
                <w:sz w:val="12"/>
                <w:lang w:val="cs-CZ"/>
              </w:rPr>
              <w:t>ZALK0</w:t>
            </w:r>
          </w:p>
        </w:tc>
        <w:tc>
          <w:tcPr>
            <w:tcW w:w="7138" w:type="dxa"/>
            <w:tcBorders>
              <w:top w:val="single" w:sz="4" w:space="0" w:color="000000"/>
              <w:left w:val="single" w:sz="4" w:space="0" w:color="000000"/>
              <w:bottom w:val="single" w:sz="4" w:space="0" w:color="000000"/>
            </w:tcBorders>
          </w:tcPr>
          <w:p w14:paraId="56DF6B9D" w14:textId="77777777" w:rsidR="00A86C30" w:rsidRPr="00453415" w:rsidRDefault="004E4690">
            <w:pPr>
              <w:pStyle w:val="TableParagraph"/>
              <w:spacing w:before="77"/>
              <w:ind w:left="32"/>
              <w:rPr>
                <w:rFonts w:ascii="Calibri" w:hAnsi="Calibri"/>
                <w:sz w:val="12"/>
                <w:lang w:val="cs-CZ"/>
              </w:rPr>
            </w:pPr>
            <w:r w:rsidRPr="00453415">
              <w:rPr>
                <w:rFonts w:ascii="Calibri" w:hAnsi="Calibri"/>
                <w:sz w:val="12"/>
                <w:lang w:val="cs-CZ"/>
              </w:rPr>
              <w:t>Služba bez zálohy.</w:t>
            </w:r>
          </w:p>
        </w:tc>
      </w:tr>
      <w:tr w:rsidR="00A86C30" w:rsidRPr="00453415" w14:paraId="3248B9CB" w14:textId="77777777">
        <w:trPr>
          <w:trHeight w:val="309"/>
        </w:trPr>
        <w:tc>
          <w:tcPr>
            <w:tcW w:w="1408" w:type="dxa"/>
            <w:tcBorders>
              <w:top w:val="single" w:sz="4" w:space="0" w:color="000000"/>
              <w:bottom w:val="single" w:sz="4" w:space="0" w:color="000000"/>
              <w:right w:val="single" w:sz="4" w:space="0" w:color="000000"/>
            </w:tcBorders>
          </w:tcPr>
          <w:p w14:paraId="5C2BADBB" w14:textId="77777777" w:rsidR="00A86C30" w:rsidRPr="00453415" w:rsidRDefault="004E4690">
            <w:pPr>
              <w:pStyle w:val="TableParagraph"/>
              <w:spacing w:before="87"/>
              <w:ind w:left="21"/>
              <w:rPr>
                <w:rFonts w:ascii="Calibri" w:hAnsi="Calibri"/>
                <w:sz w:val="12"/>
                <w:lang w:val="cs-CZ"/>
              </w:rPr>
            </w:pPr>
            <w:r w:rsidRPr="00453415">
              <w:rPr>
                <w:rFonts w:ascii="Calibri" w:hAnsi="Calibri"/>
                <w:sz w:val="12"/>
                <w:lang w:val="cs-CZ"/>
              </w:rPr>
              <w:t>Bezpečnost</w:t>
            </w:r>
          </w:p>
        </w:tc>
        <w:tc>
          <w:tcPr>
            <w:tcW w:w="974" w:type="dxa"/>
            <w:tcBorders>
              <w:top w:val="single" w:sz="4" w:space="0" w:color="000000"/>
              <w:left w:val="single" w:sz="4" w:space="0" w:color="000000"/>
              <w:bottom w:val="single" w:sz="4" w:space="0" w:color="000000"/>
              <w:right w:val="single" w:sz="4" w:space="0" w:color="000000"/>
            </w:tcBorders>
          </w:tcPr>
          <w:p w14:paraId="12B4D732" w14:textId="77777777" w:rsidR="00A86C30" w:rsidRPr="00453415" w:rsidRDefault="004E4690">
            <w:pPr>
              <w:pStyle w:val="TableParagraph"/>
              <w:spacing w:before="8"/>
              <w:ind w:left="32"/>
              <w:rPr>
                <w:rFonts w:ascii="Calibri"/>
                <w:sz w:val="12"/>
                <w:lang w:val="cs-CZ"/>
              </w:rPr>
            </w:pPr>
            <w:r w:rsidRPr="00453415">
              <w:rPr>
                <w:rFonts w:ascii="Calibri"/>
                <w:sz w:val="12"/>
                <w:lang w:val="cs-CZ"/>
              </w:rPr>
              <w:t>SECURITY-0</w:t>
            </w:r>
          </w:p>
          <w:p w14:paraId="3EB06118" w14:textId="77777777" w:rsidR="00A86C30" w:rsidRPr="00453415" w:rsidRDefault="004E4690">
            <w:pPr>
              <w:pStyle w:val="TableParagraph"/>
              <w:spacing w:before="14" w:line="120" w:lineRule="exact"/>
              <w:ind w:left="32"/>
              <w:rPr>
                <w:rFonts w:ascii="Calibri"/>
                <w:sz w:val="12"/>
                <w:lang w:val="cs-CZ"/>
              </w:rPr>
            </w:pPr>
            <w:r w:rsidRPr="00453415">
              <w:rPr>
                <w:rFonts w:ascii="Calibri"/>
                <w:sz w:val="12"/>
                <w:lang w:val="cs-CZ"/>
              </w:rPr>
              <w:t>SEC0</w:t>
            </w:r>
          </w:p>
        </w:tc>
        <w:tc>
          <w:tcPr>
            <w:tcW w:w="7138" w:type="dxa"/>
            <w:tcBorders>
              <w:top w:val="single" w:sz="4" w:space="0" w:color="000000"/>
              <w:left w:val="single" w:sz="4" w:space="0" w:color="000000"/>
              <w:bottom w:val="single" w:sz="4" w:space="0" w:color="000000"/>
            </w:tcBorders>
          </w:tcPr>
          <w:p w14:paraId="0F89BDF3" w14:textId="77777777" w:rsidR="00A86C30" w:rsidRPr="00453415" w:rsidRDefault="004E4690">
            <w:pPr>
              <w:pStyle w:val="TableParagraph"/>
              <w:spacing w:before="77"/>
              <w:ind w:left="32"/>
              <w:rPr>
                <w:rFonts w:ascii="Calibri" w:hAnsi="Calibri"/>
                <w:sz w:val="12"/>
                <w:lang w:val="cs-CZ"/>
              </w:rPr>
            </w:pPr>
            <w:r w:rsidRPr="00453415">
              <w:rPr>
                <w:rFonts w:ascii="Calibri" w:hAnsi="Calibri"/>
                <w:sz w:val="12"/>
                <w:lang w:val="cs-CZ"/>
              </w:rPr>
              <w:t>Služba neposkytuje žádnou formu zabezpečení.</w:t>
            </w:r>
          </w:p>
        </w:tc>
      </w:tr>
      <w:tr w:rsidR="00A86C30" w:rsidRPr="00453415" w14:paraId="07C47ADF" w14:textId="77777777">
        <w:trPr>
          <w:trHeight w:val="309"/>
        </w:trPr>
        <w:tc>
          <w:tcPr>
            <w:tcW w:w="1408" w:type="dxa"/>
            <w:tcBorders>
              <w:top w:val="single" w:sz="4" w:space="0" w:color="000000"/>
              <w:bottom w:val="single" w:sz="4" w:space="0" w:color="000000"/>
              <w:right w:val="single" w:sz="4" w:space="0" w:color="000000"/>
            </w:tcBorders>
          </w:tcPr>
          <w:p w14:paraId="2B0C6229" w14:textId="77777777" w:rsidR="00A86C30" w:rsidRPr="00453415" w:rsidRDefault="004E4690">
            <w:pPr>
              <w:pStyle w:val="TableParagraph"/>
              <w:spacing w:before="87"/>
              <w:ind w:left="21"/>
              <w:rPr>
                <w:rFonts w:ascii="Calibri" w:hAnsi="Calibri"/>
                <w:sz w:val="12"/>
                <w:lang w:val="cs-CZ"/>
              </w:rPr>
            </w:pPr>
            <w:r w:rsidRPr="00453415">
              <w:rPr>
                <w:rFonts w:ascii="Calibri" w:hAnsi="Calibri"/>
                <w:sz w:val="12"/>
                <w:lang w:val="cs-CZ"/>
              </w:rPr>
              <w:t>Předávací rozhraní</w:t>
            </w:r>
          </w:p>
        </w:tc>
        <w:tc>
          <w:tcPr>
            <w:tcW w:w="974" w:type="dxa"/>
            <w:tcBorders>
              <w:top w:val="single" w:sz="4" w:space="0" w:color="000000"/>
              <w:left w:val="single" w:sz="4" w:space="0" w:color="000000"/>
              <w:bottom w:val="single" w:sz="4" w:space="0" w:color="000000"/>
              <w:right w:val="single" w:sz="4" w:space="0" w:color="000000"/>
            </w:tcBorders>
          </w:tcPr>
          <w:p w14:paraId="151E8854" w14:textId="77777777" w:rsidR="00A86C30" w:rsidRPr="00453415" w:rsidRDefault="004E4690">
            <w:pPr>
              <w:pStyle w:val="TableParagraph"/>
              <w:spacing w:before="8"/>
              <w:ind w:left="32"/>
              <w:rPr>
                <w:rFonts w:ascii="Calibri"/>
                <w:sz w:val="12"/>
                <w:lang w:val="cs-CZ"/>
              </w:rPr>
            </w:pPr>
            <w:r w:rsidRPr="00453415">
              <w:rPr>
                <w:rFonts w:ascii="Calibri"/>
                <w:sz w:val="12"/>
                <w:lang w:val="cs-CZ"/>
              </w:rPr>
              <w:t>OPT-SM</w:t>
            </w:r>
          </w:p>
          <w:p w14:paraId="4F60B24A" w14:textId="77777777" w:rsidR="00A86C30" w:rsidRPr="00453415" w:rsidRDefault="004E4690">
            <w:pPr>
              <w:pStyle w:val="TableParagraph"/>
              <w:spacing w:before="14" w:line="120" w:lineRule="exact"/>
              <w:ind w:left="32"/>
              <w:rPr>
                <w:rFonts w:ascii="Calibri"/>
                <w:sz w:val="12"/>
                <w:lang w:val="cs-CZ"/>
              </w:rPr>
            </w:pPr>
            <w:r w:rsidRPr="00453415">
              <w:rPr>
                <w:rFonts w:ascii="Calibri"/>
                <w:sz w:val="12"/>
                <w:lang w:val="cs-CZ"/>
              </w:rPr>
              <w:t>PROZ3</w:t>
            </w:r>
          </w:p>
        </w:tc>
        <w:tc>
          <w:tcPr>
            <w:tcW w:w="7138" w:type="dxa"/>
            <w:tcBorders>
              <w:top w:val="single" w:sz="4" w:space="0" w:color="000000"/>
              <w:left w:val="single" w:sz="4" w:space="0" w:color="000000"/>
              <w:bottom w:val="single" w:sz="4" w:space="0" w:color="000000"/>
            </w:tcBorders>
          </w:tcPr>
          <w:p w14:paraId="4BA4AE6D" w14:textId="77777777" w:rsidR="00A86C30" w:rsidRPr="00453415" w:rsidRDefault="004E4690">
            <w:pPr>
              <w:pStyle w:val="TableParagraph"/>
              <w:spacing w:before="77"/>
              <w:ind w:left="32"/>
              <w:rPr>
                <w:rFonts w:ascii="Calibri" w:hAnsi="Calibri"/>
                <w:sz w:val="12"/>
                <w:lang w:val="cs-CZ"/>
              </w:rPr>
            </w:pPr>
            <w:r w:rsidRPr="00453415">
              <w:rPr>
                <w:rFonts w:ascii="Calibri" w:hAnsi="Calibri"/>
                <w:sz w:val="12"/>
                <w:lang w:val="cs-CZ"/>
              </w:rPr>
              <w:t>Připojení single-</w:t>
            </w:r>
            <w:proofErr w:type="spellStart"/>
            <w:r w:rsidRPr="00453415">
              <w:rPr>
                <w:rFonts w:ascii="Calibri" w:hAnsi="Calibri"/>
                <w:sz w:val="12"/>
                <w:lang w:val="cs-CZ"/>
              </w:rPr>
              <w:t>módovým</w:t>
            </w:r>
            <w:proofErr w:type="spellEnd"/>
            <w:r w:rsidRPr="00453415">
              <w:rPr>
                <w:rFonts w:ascii="Calibri" w:hAnsi="Calibri"/>
                <w:sz w:val="12"/>
                <w:lang w:val="cs-CZ"/>
              </w:rPr>
              <w:t xml:space="preserve"> </w:t>
            </w:r>
            <w:proofErr w:type="gramStart"/>
            <w:r w:rsidRPr="00453415">
              <w:rPr>
                <w:rFonts w:ascii="Calibri" w:hAnsi="Calibri"/>
                <w:sz w:val="12"/>
                <w:lang w:val="cs-CZ"/>
              </w:rPr>
              <w:t>vláknem - konektor</w:t>
            </w:r>
            <w:proofErr w:type="gramEnd"/>
            <w:r w:rsidRPr="00453415">
              <w:rPr>
                <w:rFonts w:ascii="Calibri" w:hAnsi="Calibri"/>
                <w:sz w:val="12"/>
                <w:lang w:val="cs-CZ"/>
              </w:rPr>
              <w:t xml:space="preserve"> LC, SC nebo E2000/APC.</w:t>
            </w:r>
          </w:p>
        </w:tc>
      </w:tr>
      <w:tr w:rsidR="00A86C30" w:rsidRPr="00453415" w14:paraId="0D109CC1" w14:textId="77777777">
        <w:trPr>
          <w:trHeight w:val="309"/>
        </w:trPr>
        <w:tc>
          <w:tcPr>
            <w:tcW w:w="1408" w:type="dxa"/>
            <w:tcBorders>
              <w:top w:val="single" w:sz="4" w:space="0" w:color="000000"/>
              <w:bottom w:val="single" w:sz="4" w:space="0" w:color="000000"/>
              <w:right w:val="single" w:sz="4" w:space="0" w:color="000000"/>
            </w:tcBorders>
          </w:tcPr>
          <w:p w14:paraId="17AA6660" w14:textId="77777777" w:rsidR="00A86C30" w:rsidRPr="00453415" w:rsidRDefault="004E4690">
            <w:pPr>
              <w:pStyle w:val="TableParagraph"/>
              <w:spacing w:before="87"/>
              <w:ind w:left="21"/>
              <w:rPr>
                <w:rFonts w:ascii="Calibri"/>
                <w:sz w:val="12"/>
                <w:lang w:val="cs-CZ"/>
              </w:rPr>
            </w:pPr>
            <w:r w:rsidRPr="00453415">
              <w:rPr>
                <w:rFonts w:ascii="Calibri"/>
                <w:sz w:val="12"/>
                <w:lang w:val="cs-CZ"/>
              </w:rPr>
              <w:t>Performance monitoring</w:t>
            </w:r>
          </w:p>
        </w:tc>
        <w:tc>
          <w:tcPr>
            <w:tcW w:w="974" w:type="dxa"/>
            <w:tcBorders>
              <w:top w:val="single" w:sz="4" w:space="0" w:color="000000"/>
              <w:left w:val="single" w:sz="4" w:space="0" w:color="000000"/>
              <w:bottom w:val="single" w:sz="4" w:space="0" w:color="000000"/>
              <w:right w:val="single" w:sz="4" w:space="0" w:color="000000"/>
            </w:tcBorders>
          </w:tcPr>
          <w:p w14:paraId="7F262E8A" w14:textId="77777777" w:rsidR="00A86C30" w:rsidRPr="00453415" w:rsidRDefault="004E4690">
            <w:pPr>
              <w:pStyle w:val="TableParagraph"/>
              <w:spacing w:before="8"/>
              <w:ind w:left="32"/>
              <w:rPr>
                <w:rFonts w:ascii="Calibri"/>
                <w:sz w:val="12"/>
                <w:lang w:val="cs-CZ"/>
              </w:rPr>
            </w:pPr>
            <w:r w:rsidRPr="00453415">
              <w:rPr>
                <w:rFonts w:ascii="Calibri"/>
                <w:sz w:val="12"/>
                <w:lang w:val="cs-CZ"/>
              </w:rPr>
              <w:t>PERF-NE</w:t>
            </w:r>
          </w:p>
          <w:p w14:paraId="76D450C7" w14:textId="77777777" w:rsidR="00A86C30" w:rsidRPr="00453415" w:rsidRDefault="004E4690">
            <w:pPr>
              <w:pStyle w:val="TableParagraph"/>
              <w:spacing w:before="14" w:line="120" w:lineRule="exact"/>
              <w:ind w:left="32"/>
              <w:rPr>
                <w:rFonts w:ascii="Calibri"/>
                <w:sz w:val="12"/>
                <w:lang w:val="cs-CZ"/>
              </w:rPr>
            </w:pPr>
            <w:r w:rsidRPr="00453415">
              <w:rPr>
                <w:rFonts w:ascii="Calibri"/>
                <w:sz w:val="12"/>
                <w:lang w:val="cs-CZ"/>
              </w:rPr>
              <w:t>PER0</w:t>
            </w:r>
          </w:p>
        </w:tc>
        <w:tc>
          <w:tcPr>
            <w:tcW w:w="7138" w:type="dxa"/>
            <w:tcBorders>
              <w:top w:val="single" w:sz="4" w:space="0" w:color="000000"/>
              <w:left w:val="single" w:sz="4" w:space="0" w:color="000000"/>
              <w:bottom w:val="single" w:sz="4" w:space="0" w:color="000000"/>
            </w:tcBorders>
          </w:tcPr>
          <w:p w14:paraId="4A2BCAD1" w14:textId="77777777" w:rsidR="00A86C30" w:rsidRPr="00453415" w:rsidRDefault="004E4690">
            <w:pPr>
              <w:pStyle w:val="TableParagraph"/>
              <w:spacing w:before="77"/>
              <w:ind w:left="32"/>
              <w:rPr>
                <w:rFonts w:ascii="Calibri" w:hAnsi="Calibri"/>
                <w:sz w:val="12"/>
                <w:lang w:val="cs-CZ"/>
              </w:rPr>
            </w:pPr>
            <w:r w:rsidRPr="00453415">
              <w:rPr>
                <w:rFonts w:ascii="Calibri" w:hAnsi="Calibri"/>
                <w:sz w:val="12"/>
                <w:lang w:val="cs-CZ"/>
              </w:rPr>
              <w:t>Monitorování výkonnostních charakteristik není požadováno.</w:t>
            </w:r>
          </w:p>
        </w:tc>
      </w:tr>
      <w:tr w:rsidR="00A86C30" w:rsidRPr="00453415" w14:paraId="4CE768BF" w14:textId="77777777">
        <w:trPr>
          <w:trHeight w:val="309"/>
        </w:trPr>
        <w:tc>
          <w:tcPr>
            <w:tcW w:w="1408" w:type="dxa"/>
            <w:tcBorders>
              <w:top w:val="single" w:sz="4" w:space="0" w:color="000000"/>
              <w:bottom w:val="single" w:sz="4" w:space="0" w:color="000000"/>
              <w:right w:val="single" w:sz="4" w:space="0" w:color="000000"/>
            </w:tcBorders>
          </w:tcPr>
          <w:p w14:paraId="515A5002" w14:textId="77777777" w:rsidR="00A86C30" w:rsidRPr="00453415" w:rsidRDefault="004E4690">
            <w:pPr>
              <w:pStyle w:val="TableParagraph"/>
              <w:spacing w:before="87"/>
              <w:ind w:left="21"/>
              <w:rPr>
                <w:rFonts w:ascii="Calibri" w:hAnsi="Calibri"/>
                <w:sz w:val="12"/>
                <w:lang w:val="cs-CZ"/>
              </w:rPr>
            </w:pPr>
            <w:r w:rsidRPr="00453415">
              <w:rPr>
                <w:rFonts w:ascii="Calibri" w:hAnsi="Calibri"/>
                <w:sz w:val="12"/>
                <w:lang w:val="cs-CZ"/>
              </w:rPr>
              <w:t>Proaktivní dohled</w:t>
            </w:r>
          </w:p>
        </w:tc>
        <w:tc>
          <w:tcPr>
            <w:tcW w:w="974" w:type="dxa"/>
            <w:tcBorders>
              <w:top w:val="single" w:sz="4" w:space="0" w:color="000000"/>
              <w:left w:val="single" w:sz="4" w:space="0" w:color="000000"/>
              <w:bottom w:val="single" w:sz="4" w:space="0" w:color="000000"/>
              <w:right w:val="single" w:sz="4" w:space="0" w:color="000000"/>
            </w:tcBorders>
          </w:tcPr>
          <w:p w14:paraId="10BC49E6" w14:textId="77777777" w:rsidR="00A86C30" w:rsidRPr="00453415" w:rsidRDefault="004E4690">
            <w:pPr>
              <w:pStyle w:val="TableParagraph"/>
              <w:spacing w:before="8"/>
              <w:ind w:left="32"/>
              <w:rPr>
                <w:rFonts w:ascii="Calibri"/>
                <w:sz w:val="12"/>
                <w:lang w:val="cs-CZ"/>
              </w:rPr>
            </w:pPr>
            <w:r w:rsidRPr="00453415">
              <w:rPr>
                <w:rFonts w:ascii="Calibri"/>
                <w:sz w:val="12"/>
                <w:lang w:val="cs-CZ"/>
              </w:rPr>
              <w:t>PROAKT-NE</w:t>
            </w:r>
          </w:p>
          <w:p w14:paraId="226BC8FC" w14:textId="77777777" w:rsidR="00A86C30" w:rsidRPr="00453415" w:rsidRDefault="004E4690">
            <w:pPr>
              <w:pStyle w:val="TableParagraph"/>
              <w:spacing w:before="14" w:line="120" w:lineRule="exact"/>
              <w:ind w:left="32"/>
              <w:rPr>
                <w:rFonts w:ascii="Calibri"/>
                <w:sz w:val="12"/>
                <w:lang w:val="cs-CZ"/>
              </w:rPr>
            </w:pPr>
            <w:r w:rsidRPr="00453415">
              <w:rPr>
                <w:rFonts w:ascii="Calibri"/>
                <w:sz w:val="12"/>
                <w:lang w:val="cs-CZ"/>
              </w:rPr>
              <w:t>36861</w:t>
            </w:r>
          </w:p>
        </w:tc>
        <w:tc>
          <w:tcPr>
            <w:tcW w:w="7138" w:type="dxa"/>
            <w:tcBorders>
              <w:top w:val="single" w:sz="4" w:space="0" w:color="000000"/>
              <w:left w:val="single" w:sz="4" w:space="0" w:color="000000"/>
              <w:bottom w:val="single" w:sz="4" w:space="0" w:color="000000"/>
            </w:tcBorders>
          </w:tcPr>
          <w:p w14:paraId="1C0A2984" w14:textId="77777777" w:rsidR="00A86C30" w:rsidRPr="00453415" w:rsidRDefault="004E4690">
            <w:pPr>
              <w:pStyle w:val="TableParagraph"/>
              <w:spacing w:before="77"/>
              <w:ind w:left="32"/>
              <w:rPr>
                <w:rFonts w:ascii="Calibri" w:hAnsi="Calibri"/>
                <w:sz w:val="12"/>
                <w:lang w:val="cs-CZ"/>
              </w:rPr>
            </w:pPr>
            <w:proofErr w:type="spellStart"/>
            <w:r w:rsidRPr="00453415">
              <w:rPr>
                <w:rFonts w:ascii="Calibri" w:hAnsi="Calibri"/>
                <w:sz w:val="12"/>
                <w:lang w:val="cs-CZ"/>
              </w:rPr>
              <w:t>Konektivitní</w:t>
            </w:r>
            <w:proofErr w:type="spellEnd"/>
            <w:r w:rsidRPr="00453415">
              <w:rPr>
                <w:rFonts w:ascii="Calibri" w:hAnsi="Calibri"/>
                <w:sz w:val="12"/>
                <w:lang w:val="cs-CZ"/>
              </w:rPr>
              <w:t xml:space="preserve"> služba není proaktivně </w:t>
            </w:r>
            <w:proofErr w:type="spellStart"/>
            <w:proofErr w:type="gramStart"/>
            <w:r w:rsidRPr="00453415">
              <w:rPr>
                <w:rFonts w:ascii="Calibri" w:hAnsi="Calibri"/>
                <w:sz w:val="12"/>
                <w:lang w:val="cs-CZ"/>
              </w:rPr>
              <w:t>dohledována</w:t>
            </w:r>
            <w:proofErr w:type="spellEnd"/>
            <w:r w:rsidRPr="00453415">
              <w:rPr>
                <w:rFonts w:ascii="Calibri" w:hAnsi="Calibri"/>
                <w:sz w:val="12"/>
                <w:lang w:val="cs-CZ"/>
              </w:rPr>
              <w:t xml:space="preserve"> - operátor</w:t>
            </w:r>
            <w:proofErr w:type="gramEnd"/>
            <w:r w:rsidRPr="00453415">
              <w:rPr>
                <w:rFonts w:ascii="Calibri" w:hAnsi="Calibri"/>
                <w:sz w:val="12"/>
                <w:lang w:val="cs-CZ"/>
              </w:rPr>
              <w:t xml:space="preserve"> negarantuje proaktivní zahájení odstraňování závady.</w:t>
            </w:r>
          </w:p>
        </w:tc>
      </w:tr>
      <w:tr w:rsidR="00A86C30" w:rsidRPr="00453415" w14:paraId="577EE553" w14:textId="77777777">
        <w:trPr>
          <w:trHeight w:val="309"/>
        </w:trPr>
        <w:tc>
          <w:tcPr>
            <w:tcW w:w="1408" w:type="dxa"/>
            <w:tcBorders>
              <w:top w:val="single" w:sz="4" w:space="0" w:color="000000"/>
              <w:bottom w:val="single" w:sz="4" w:space="0" w:color="000000"/>
              <w:right w:val="single" w:sz="4" w:space="0" w:color="000000"/>
            </w:tcBorders>
          </w:tcPr>
          <w:p w14:paraId="64AA3F47" w14:textId="77777777" w:rsidR="00A86C30" w:rsidRPr="00453415" w:rsidRDefault="004E4690">
            <w:pPr>
              <w:pStyle w:val="TableParagraph"/>
              <w:spacing w:before="87"/>
              <w:ind w:left="21"/>
              <w:rPr>
                <w:rFonts w:ascii="Calibri"/>
                <w:sz w:val="12"/>
                <w:lang w:val="cs-CZ"/>
              </w:rPr>
            </w:pPr>
            <w:r w:rsidRPr="00453415">
              <w:rPr>
                <w:rFonts w:ascii="Calibri"/>
                <w:sz w:val="12"/>
                <w:lang w:val="cs-CZ"/>
              </w:rPr>
              <w:t>Antivir/Antispam</w:t>
            </w:r>
          </w:p>
        </w:tc>
        <w:tc>
          <w:tcPr>
            <w:tcW w:w="974" w:type="dxa"/>
            <w:tcBorders>
              <w:top w:val="single" w:sz="4" w:space="0" w:color="000000"/>
              <w:left w:val="single" w:sz="4" w:space="0" w:color="000000"/>
              <w:bottom w:val="single" w:sz="4" w:space="0" w:color="000000"/>
              <w:right w:val="single" w:sz="4" w:space="0" w:color="000000"/>
            </w:tcBorders>
          </w:tcPr>
          <w:p w14:paraId="724A631A" w14:textId="77777777" w:rsidR="00A86C30" w:rsidRPr="00453415" w:rsidRDefault="004E4690">
            <w:pPr>
              <w:pStyle w:val="TableParagraph"/>
              <w:spacing w:before="8"/>
              <w:ind w:left="32"/>
              <w:rPr>
                <w:rFonts w:ascii="Calibri"/>
                <w:sz w:val="12"/>
                <w:lang w:val="cs-CZ"/>
              </w:rPr>
            </w:pPr>
            <w:r w:rsidRPr="00453415">
              <w:rPr>
                <w:rFonts w:ascii="Calibri"/>
                <w:sz w:val="12"/>
                <w:lang w:val="cs-CZ"/>
              </w:rPr>
              <w:t>ANT-NE</w:t>
            </w:r>
          </w:p>
          <w:p w14:paraId="2AC8D442" w14:textId="77777777" w:rsidR="00A86C30" w:rsidRPr="00453415" w:rsidRDefault="004E4690">
            <w:pPr>
              <w:pStyle w:val="TableParagraph"/>
              <w:spacing w:before="14" w:line="120" w:lineRule="exact"/>
              <w:ind w:left="32"/>
              <w:rPr>
                <w:rFonts w:ascii="Calibri"/>
                <w:sz w:val="12"/>
                <w:lang w:val="cs-CZ"/>
              </w:rPr>
            </w:pPr>
            <w:r w:rsidRPr="00453415">
              <w:rPr>
                <w:rFonts w:ascii="Calibri"/>
                <w:sz w:val="12"/>
                <w:lang w:val="cs-CZ"/>
              </w:rPr>
              <w:t>ANT0</w:t>
            </w:r>
          </w:p>
        </w:tc>
        <w:tc>
          <w:tcPr>
            <w:tcW w:w="7138" w:type="dxa"/>
            <w:tcBorders>
              <w:top w:val="single" w:sz="4" w:space="0" w:color="000000"/>
              <w:left w:val="single" w:sz="4" w:space="0" w:color="000000"/>
              <w:bottom w:val="single" w:sz="4" w:space="0" w:color="000000"/>
            </w:tcBorders>
          </w:tcPr>
          <w:p w14:paraId="7583AC88" w14:textId="77777777" w:rsidR="00A86C30" w:rsidRPr="00453415" w:rsidRDefault="004E4690">
            <w:pPr>
              <w:pStyle w:val="TableParagraph"/>
              <w:spacing w:before="77"/>
              <w:ind w:left="32"/>
              <w:rPr>
                <w:rFonts w:ascii="Calibri" w:hAnsi="Calibri"/>
                <w:sz w:val="12"/>
                <w:lang w:val="cs-CZ"/>
              </w:rPr>
            </w:pPr>
            <w:r w:rsidRPr="00453415">
              <w:rPr>
                <w:rFonts w:ascii="Calibri" w:hAnsi="Calibri"/>
                <w:sz w:val="12"/>
                <w:lang w:val="cs-CZ"/>
              </w:rPr>
              <w:t>Součástí služby není zajištění antivirové a antispamové kontroly.</w:t>
            </w:r>
          </w:p>
        </w:tc>
      </w:tr>
      <w:tr w:rsidR="00A86C30" w:rsidRPr="00453415" w14:paraId="72FF2865" w14:textId="77777777">
        <w:trPr>
          <w:trHeight w:val="309"/>
        </w:trPr>
        <w:tc>
          <w:tcPr>
            <w:tcW w:w="1408" w:type="dxa"/>
            <w:tcBorders>
              <w:top w:val="single" w:sz="4" w:space="0" w:color="000000"/>
              <w:bottom w:val="single" w:sz="4" w:space="0" w:color="000000"/>
              <w:right w:val="single" w:sz="4" w:space="0" w:color="000000"/>
            </w:tcBorders>
          </w:tcPr>
          <w:p w14:paraId="3A308E2C" w14:textId="77777777" w:rsidR="00A86C30" w:rsidRPr="00453415" w:rsidRDefault="004E4690">
            <w:pPr>
              <w:pStyle w:val="TableParagraph"/>
              <w:spacing w:before="87"/>
              <w:ind w:left="21"/>
              <w:rPr>
                <w:rFonts w:ascii="Calibri"/>
                <w:sz w:val="12"/>
                <w:lang w:val="cs-CZ"/>
              </w:rPr>
            </w:pPr>
            <w:r w:rsidRPr="00453415">
              <w:rPr>
                <w:rFonts w:ascii="Calibri"/>
                <w:sz w:val="12"/>
                <w:lang w:val="cs-CZ"/>
              </w:rPr>
              <w:t xml:space="preserve">WEB </w:t>
            </w:r>
            <w:proofErr w:type="spellStart"/>
            <w:r w:rsidRPr="00453415">
              <w:rPr>
                <w:rFonts w:ascii="Calibri"/>
                <w:sz w:val="12"/>
                <w:lang w:val="cs-CZ"/>
              </w:rPr>
              <w:t>filtering</w:t>
            </w:r>
            <w:proofErr w:type="spellEnd"/>
          </w:p>
        </w:tc>
        <w:tc>
          <w:tcPr>
            <w:tcW w:w="974" w:type="dxa"/>
            <w:tcBorders>
              <w:top w:val="single" w:sz="4" w:space="0" w:color="000000"/>
              <w:left w:val="single" w:sz="4" w:space="0" w:color="000000"/>
              <w:bottom w:val="single" w:sz="4" w:space="0" w:color="000000"/>
              <w:right w:val="single" w:sz="4" w:space="0" w:color="000000"/>
            </w:tcBorders>
          </w:tcPr>
          <w:p w14:paraId="73CB12D6" w14:textId="77777777" w:rsidR="00A86C30" w:rsidRPr="00453415" w:rsidRDefault="004E4690">
            <w:pPr>
              <w:pStyle w:val="TableParagraph"/>
              <w:spacing w:before="8"/>
              <w:ind w:left="32"/>
              <w:rPr>
                <w:rFonts w:ascii="Calibri"/>
                <w:sz w:val="12"/>
                <w:lang w:val="cs-CZ"/>
              </w:rPr>
            </w:pPr>
            <w:r w:rsidRPr="00453415">
              <w:rPr>
                <w:rFonts w:ascii="Calibri"/>
                <w:sz w:val="12"/>
                <w:lang w:val="cs-CZ"/>
              </w:rPr>
              <w:t>WEBF-NE</w:t>
            </w:r>
          </w:p>
          <w:p w14:paraId="509E8850" w14:textId="77777777" w:rsidR="00A86C30" w:rsidRPr="00453415" w:rsidRDefault="004E4690">
            <w:pPr>
              <w:pStyle w:val="TableParagraph"/>
              <w:spacing w:before="14" w:line="120" w:lineRule="exact"/>
              <w:ind w:left="32"/>
              <w:rPr>
                <w:rFonts w:ascii="Calibri"/>
                <w:sz w:val="12"/>
                <w:lang w:val="cs-CZ"/>
              </w:rPr>
            </w:pPr>
            <w:r w:rsidRPr="00453415">
              <w:rPr>
                <w:rFonts w:ascii="Calibri"/>
                <w:sz w:val="12"/>
                <w:lang w:val="cs-CZ"/>
              </w:rPr>
              <w:t>WEF0</w:t>
            </w:r>
          </w:p>
        </w:tc>
        <w:tc>
          <w:tcPr>
            <w:tcW w:w="7138" w:type="dxa"/>
            <w:tcBorders>
              <w:top w:val="single" w:sz="4" w:space="0" w:color="000000"/>
              <w:left w:val="single" w:sz="4" w:space="0" w:color="000000"/>
              <w:bottom w:val="single" w:sz="4" w:space="0" w:color="000000"/>
            </w:tcBorders>
          </w:tcPr>
          <w:p w14:paraId="6CE0468B" w14:textId="77777777" w:rsidR="00A86C30" w:rsidRPr="00453415" w:rsidRDefault="004E4690">
            <w:pPr>
              <w:pStyle w:val="TableParagraph"/>
              <w:spacing w:before="77"/>
              <w:ind w:left="32"/>
              <w:rPr>
                <w:rFonts w:ascii="Calibri" w:hAnsi="Calibri"/>
                <w:sz w:val="12"/>
                <w:lang w:val="cs-CZ"/>
              </w:rPr>
            </w:pPr>
            <w:r w:rsidRPr="00453415">
              <w:rPr>
                <w:rFonts w:ascii="Calibri" w:hAnsi="Calibri"/>
                <w:sz w:val="12"/>
                <w:lang w:val="cs-CZ"/>
              </w:rPr>
              <w:t>Součástí služby není zajištění inspekce a řízení webového provozu.</w:t>
            </w:r>
          </w:p>
        </w:tc>
      </w:tr>
      <w:tr w:rsidR="00A86C30" w:rsidRPr="00453415" w14:paraId="5068BCC3" w14:textId="77777777">
        <w:trPr>
          <w:trHeight w:val="309"/>
        </w:trPr>
        <w:tc>
          <w:tcPr>
            <w:tcW w:w="1408" w:type="dxa"/>
            <w:tcBorders>
              <w:top w:val="single" w:sz="4" w:space="0" w:color="000000"/>
              <w:bottom w:val="single" w:sz="4" w:space="0" w:color="000000"/>
              <w:right w:val="single" w:sz="4" w:space="0" w:color="000000"/>
            </w:tcBorders>
          </w:tcPr>
          <w:p w14:paraId="41BDAC18" w14:textId="77777777" w:rsidR="00A86C30" w:rsidRPr="00453415" w:rsidRDefault="004E4690">
            <w:pPr>
              <w:pStyle w:val="TableParagraph"/>
              <w:spacing w:before="87"/>
              <w:ind w:left="21"/>
              <w:rPr>
                <w:rFonts w:ascii="Calibri" w:hAnsi="Calibri"/>
                <w:sz w:val="12"/>
                <w:lang w:val="cs-CZ"/>
              </w:rPr>
            </w:pPr>
            <w:r w:rsidRPr="00453415">
              <w:rPr>
                <w:rFonts w:ascii="Calibri" w:hAnsi="Calibri"/>
                <w:sz w:val="12"/>
                <w:lang w:val="cs-CZ"/>
              </w:rPr>
              <w:t>Ochrana úniku dat</w:t>
            </w:r>
          </w:p>
        </w:tc>
        <w:tc>
          <w:tcPr>
            <w:tcW w:w="974" w:type="dxa"/>
            <w:tcBorders>
              <w:top w:val="single" w:sz="4" w:space="0" w:color="000000"/>
              <w:left w:val="single" w:sz="4" w:space="0" w:color="000000"/>
              <w:bottom w:val="single" w:sz="4" w:space="0" w:color="000000"/>
              <w:right w:val="single" w:sz="4" w:space="0" w:color="000000"/>
            </w:tcBorders>
          </w:tcPr>
          <w:p w14:paraId="247FE2DF" w14:textId="77777777" w:rsidR="00A86C30" w:rsidRPr="00453415" w:rsidRDefault="004E4690">
            <w:pPr>
              <w:pStyle w:val="TableParagraph"/>
              <w:spacing w:before="8"/>
              <w:ind w:left="32"/>
              <w:rPr>
                <w:rFonts w:ascii="Calibri"/>
                <w:sz w:val="12"/>
                <w:lang w:val="cs-CZ"/>
              </w:rPr>
            </w:pPr>
            <w:r w:rsidRPr="00453415">
              <w:rPr>
                <w:rFonts w:ascii="Calibri"/>
                <w:sz w:val="12"/>
                <w:lang w:val="cs-CZ"/>
              </w:rPr>
              <w:t>DLP-NE</w:t>
            </w:r>
          </w:p>
          <w:p w14:paraId="592F49CB" w14:textId="77777777" w:rsidR="00A86C30" w:rsidRPr="00453415" w:rsidRDefault="004E4690">
            <w:pPr>
              <w:pStyle w:val="TableParagraph"/>
              <w:spacing w:before="14" w:line="120" w:lineRule="exact"/>
              <w:ind w:left="32"/>
              <w:rPr>
                <w:rFonts w:ascii="Calibri"/>
                <w:sz w:val="12"/>
                <w:lang w:val="cs-CZ"/>
              </w:rPr>
            </w:pPr>
            <w:r w:rsidRPr="00453415">
              <w:rPr>
                <w:rFonts w:ascii="Calibri"/>
                <w:sz w:val="12"/>
                <w:lang w:val="cs-CZ"/>
              </w:rPr>
              <w:t>DLP0</w:t>
            </w:r>
          </w:p>
        </w:tc>
        <w:tc>
          <w:tcPr>
            <w:tcW w:w="7138" w:type="dxa"/>
            <w:tcBorders>
              <w:top w:val="single" w:sz="4" w:space="0" w:color="000000"/>
              <w:left w:val="single" w:sz="4" w:space="0" w:color="000000"/>
              <w:bottom w:val="single" w:sz="4" w:space="0" w:color="000000"/>
            </w:tcBorders>
          </w:tcPr>
          <w:p w14:paraId="062EE736" w14:textId="77777777" w:rsidR="00A86C30" w:rsidRPr="00453415" w:rsidRDefault="004E4690">
            <w:pPr>
              <w:pStyle w:val="TableParagraph"/>
              <w:spacing w:before="78"/>
              <w:ind w:left="32"/>
              <w:rPr>
                <w:rFonts w:ascii="Calibri" w:hAnsi="Calibri"/>
                <w:sz w:val="12"/>
                <w:lang w:val="cs-CZ"/>
              </w:rPr>
            </w:pPr>
            <w:r w:rsidRPr="00453415">
              <w:rPr>
                <w:rFonts w:ascii="Calibri" w:hAnsi="Calibri"/>
                <w:sz w:val="12"/>
                <w:lang w:val="cs-CZ"/>
              </w:rPr>
              <w:t xml:space="preserve">Součástí služby není zajištění ochrany proti úniku dat (Data </w:t>
            </w:r>
            <w:proofErr w:type="spellStart"/>
            <w:r w:rsidRPr="00453415">
              <w:rPr>
                <w:rFonts w:ascii="Calibri" w:hAnsi="Calibri"/>
                <w:sz w:val="12"/>
                <w:lang w:val="cs-CZ"/>
              </w:rPr>
              <w:t>Leak</w:t>
            </w:r>
            <w:proofErr w:type="spellEnd"/>
            <w:r w:rsidRPr="00453415">
              <w:rPr>
                <w:rFonts w:ascii="Calibri" w:hAnsi="Calibri"/>
                <w:sz w:val="12"/>
                <w:lang w:val="cs-CZ"/>
              </w:rPr>
              <w:t xml:space="preserve"> </w:t>
            </w:r>
            <w:proofErr w:type="spellStart"/>
            <w:r w:rsidRPr="00453415">
              <w:rPr>
                <w:rFonts w:ascii="Calibri" w:hAnsi="Calibri"/>
                <w:sz w:val="12"/>
                <w:lang w:val="cs-CZ"/>
              </w:rPr>
              <w:t>Protection</w:t>
            </w:r>
            <w:proofErr w:type="spellEnd"/>
            <w:r w:rsidRPr="00453415">
              <w:rPr>
                <w:rFonts w:ascii="Calibri" w:hAnsi="Calibri"/>
                <w:sz w:val="12"/>
                <w:lang w:val="cs-CZ"/>
              </w:rPr>
              <w:t>).</w:t>
            </w:r>
          </w:p>
        </w:tc>
      </w:tr>
      <w:tr w:rsidR="00A86C30" w:rsidRPr="00453415" w14:paraId="3BE64BC5" w14:textId="77777777">
        <w:trPr>
          <w:trHeight w:val="309"/>
        </w:trPr>
        <w:tc>
          <w:tcPr>
            <w:tcW w:w="1408" w:type="dxa"/>
            <w:tcBorders>
              <w:top w:val="single" w:sz="4" w:space="0" w:color="000000"/>
              <w:bottom w:val="single" w:sz="4" w:space="0" w:color="000000"/>
              <w:right w:val="single" w:sz="4" w:space="0" w:color="000000"/>
            </w:tcBorders>
          </w:tcPr>
          <w:p w14:paraId="5D1E5CE1" w14:textId="77777777" w:rsidR="00A86C30" w:rsidRPr="00453415" w:rsidRDefault="004E4690">
            <w:pPr>
              <w:pStyle w:val="TableParagraph"/>
              <w:spacing w:before="87"/>
              <w:ind w:left="21"/>
              <w:rPr>
                <w:rFonts w:ascii="Calibri" w:hAnsi="Calibri"/>
                <w:sz w:val="12"/>
                <w:lang w:val="cs-CZ"/>
              </w:rPr>
            </w:pPr>
            <w:r w:rsidRPr="00453415">
              <w:rPr>
                <w:rFonts w:ascii="Calibri" w:hAnsi="Calibri"/>
                <w:sz w:val="12"/>
                <w:lang w:val="cs-CZ"/>
              </w:rPr>
              <w:t>Aplikační a P2P kontrola</w:t>
            </w:r>
          </w:p>
        </w:tc>
        <w:tc>
          <w:tcPr>
            <w:tcW w:w="974" w:type="dxa"/>
            <w:tcBorders>
              <w:top w:val="single" w:sz="4" w:space="0" w:color="000000"/>
              <w:left w:val="single" w:sz="4" w:space="0" w:color="000000"/>
              <w:bottom w:val="single" w:sz="4" w:space="0" w:color="000000"/>
              <w:right w:val="single" w:sz="4" w:space="0" w:color="000000"/>
            </w:tcBorders>
          </w:tcPr>
          <w:p w14:paraId="70DE0DFC" w14:textId="77777777" w:rsidR="00A86C30" w:rsidRPr="00453415" w:rsidRDefault="004E4690">
            <w:pPr>
              <w:pStyle w:val="TableParagraph"/>
              <w:spacing w:before="8"/>
              <w:ind w:left="32"/>
              <w:rPr>
                <w:rFonts w:ascii="Calibri"/>
                <w:sz w:val="12"/>
                <w:lang w:val="cs-CZ"/>
              </w:rPr>
            </w:pPr>
            <w:r w:rsidRPr="00453415">
              <w:rPr>
                <w:rFonts w:ascii="Calibri"/>
                <w:sz w:val="12"/>
                <w:lang w:val="cs-CZ"/>
              </w:rPr>
              <w:t>P2P-NE</w:t>
            </w:r>
          </w:p>
          <w:p w14:paraId="11CB6C1E" w14:textId="77777777" w:rsidR="00A86C30" w:rsidRPr="00453415" w:rsidRDefault="004E4690">
            <w:pPr>
              <w:pStyle w:val="TableParagraph"/>
              <w:spacing w:before="14" w:line="120" w:lineRule="exact"/>
              <w:ind w:left="32"/>
              <w:rPr>
                <w:rFonts w:ascii="Calibri"/>
                <w:sz w:val="12"/>
                <w:lang w:val="cs-CZ"/>
              </w:rPr>
            </w:pPr>
            <w:r w:rsidRPr="00453415">
              <w:rPr>
                <w:rFonts w:ascii="Calibri"/>
                <w:sz w:val="12"/>
                <w:lang w:val="cs-CZ"/>
              </w:rPr>
              <w:t>P2P0</w:t>
            </w:r>
          </w:p>
        </w:tc>
        <w:tc>
          <w:tcPr>
            <w:tcW w:w="7138" w:type="dxa"/>
            <w:tcBorders>
              <w:top w:val="single" w:sz="4" w:space="0" w:color="000000"/>
              <w:left w:val="single" w:sz="4" w:space="0" w:color="000000"/>
              <w:bottom w:val="single" w:sz="4" w:space="0" w:color="000000"/>
            </w:tcBorders>
          </w:tcPr>
          <w:p w14:paraId="43FF8035" w14:textId="77777777" w:rsidR="00A86C30" w:rsidRPr="00453415" w:rsidRDefault="004E4690">
            <w:pPr>
              <w:pStyle w:val="TableParagraph"/>
              <w:spacing w:before="77"/>
              <w:ind w:left="32"/>
              <w:rPr>
                <w:rFonts w:ascii="Calibri" w:hAnsi="Calibri"/>
                <w:sz w:val="12"/>
                <w:lang w:val="cs-CZ"/>
              </w:rPr>
            </w:pPr>
            <w:r w:rsidRPr="00453415">
              <w:rPr>
                <w:rFonts w:ascii="Calibri" w:hAnsi="Calibri"/>
                <w:sz w:val="12"/>
                <w:lang w:val="cs-CZ"/>
              </w:rPr>
              <w:t>Součástí služby není zajištění kontroly využití služby jednotlivými aplikačními protokoly ani jejich řízení.</w:t>
            </w:r>
          </w:p>
        </w:tc>
      </w:tr>
      <w:tr w:rsidR="00A86C30" w:rsidRPr="00453415" w14:paraId="1E9D7462" w14:textId="77777777">
        <w:trPr>
          <w:trHeight w:val="307"/>
        </w:trPr>
        <w:tc>
          <w:tcPr>
            <w:tcW w:w="1408" w:type="dxa"/>
            <w:tcBorders>
              <w:top w:val="single" w:sz="4" w:space="0" w:color="000000"/>
              <w:right w:val="single" w:sz="4" w:space="0" w:color="000000"/>
            </w:tcBorders>
          </w:tcPr>
          <w:p w14:paraId="0CF5883B" w14:textId="77777777" w:rsidR="00A86C30" w:rsidRPr="00453415" w:rsidRDefault="004E4690">
            <w:pPr>
              <w:pStyle w:val="TableParagraph"/>
              <w:spacing w:before="89"/>
              <w:ind w:left="21"/>
              <w:rPr>
                <w:rFonts w:ascii="Calibri"/>
                <w:sz w:val="12"/>
                <w:lang w:val="cs-CZ"/>
              </w:rPr>
            </w:pPr>
            <w:r w:rsidRPr="00453415">
              <w:rPr>
                <w:rFonts w:ascii="Calibri"/>
                <w:sz w:val="12"/>
                <w:lang w:val="cs-CZ"/>
              </w:rPr>
              <w:t>Podpora IP Sec</w:t>
            </w:r>
          </w:p>
        </w:tc>
        <w:tc>
          <w:tcPr>
            <w:tcW w:w="974" w:type="dxa"/>
            <w:tcBorders>
              <w:top w:val="single" w:sz="4" w:space="0" w:color="000000"/>
              <w:left w:val="single" w:sz="4" w:space="0" w:color="000000"/>
              <w:right w:val="single" w:sz="4" w:space="0" w:color="000000"/>
            </w:tcBorders>
          </w:tcPr>
          <w:p w14:paraId="4277F3BC" w14:textId="77777777" w:rsidR="00A86C30" w:rsidRPr="00453415" w:rsidRDefault="004E4690">
            <w:pPr>
              <w:pStyle w:val="TableParagraph"/>
              <w:spacing w:before="10"/>
              <w:ind w:left="32"/>
              <w:rPr>
                <w:rFonts w:ascii="Calibri"/>
                <w:sz w:val="12"/>
                <w:lang w:val="cs-CZ"/>
              </w:rPr>
            </w:pPr>
            <w:r w:rsidRPr="00453415">
              <w:rPr>
                <w:rFonts w:ascii="Calibri"/>
                <w:sz w:val="12"/>
                <w:lang w:val="cs-CZ"/>
              </w:rPr>
              <w:t>Bez IP Sec</w:t>
            </w:r>
          </w:p>
          <w:p w14:paraId="0ECE44E6" w14:textId="77777777" w:rsidR="00A86C30" w:rsidRPr="00453415" w:rsidRDefault="004E4690">
            <w:pPr>
              <w:pStyle w:val="TableParagraph"/>
              <w:spacing w:before="14" w:line="116" w:lineRule="exact"/>
              <w:ind w:left="32"/>
              <w:rPr>
                <w:rFonts w:ascii="Calibri"/>
                <w:sz w:val="12"/>
                <w:lang w:val="cs-CZ"/>
              </w:rPr>
            </w:pPr>
            <w:r w:rsidRPr="00453415">
              <w:rPr>
                <w:rFonts w:ascii="Calibri"/>
                <w:sz w:val="12"/>
                <w:lang w:val="cs-CZ"/>
              </w:rPr>
              <w:t>PIS0</w:t>
            </w:r>
          </w:p>
        </w:tc>
        <w:tc>
          <w:tcPr>
            <w:tcW w:w="7138" w:type="dxa"/>
            <w:tcBorders>
              <w:top w:val="single" w:sz="4" w:space="0" w:color="000000"/>
              <w:left w:val="single" w:sz="4" w:space="0" w:color="000000"/>
            </w:tcBorders>
          </w:tcPr>
          <w:p w14:paraId="1A35D79D" w14:textId="77777777" w:rsidR="00A86C30" w:rsidRPr="00453415" w:rsidRDefault="004E4690">
            <w:pPr>
              <w:pStyle w:val="TableParagraph"/>
              <w:spacing w:before="80"/>
              <w:ind w:left="32"/>
              <w:rPr>
                <w:rFonts w:ascii="Calibri" w:hAnsi="Calibri"/>
                <w:sz w:val="12"/>
                <w:lang w:val="cs-CZ"/>
              </w:rPr>
            </w:pPr>
            <w:r w:rsidRPr="00453415">
              <w:rPr>
                <w:rFonts w:ascii="Calibri" w:hAnsi="Calibri"/>
                <w:sz w:val="12"/>
                <w:lang w:val="cs-CZ"/>
              </w:rPr>
              <w:t>Koncové zařízení neumožňuje vytváření IP Sec tunelů.</w:t>
            </w:r>
          </w:p>
        </w:tc>
      </w:tr>
    </w:tbl>
    <w:p w14:paraId="19869EFB" w14:textId="77777777" w:rsidR="00A86C30" w:rsidRPr="00453415" w:rsidRDefault="00A86C30">
      <w:pPr>
        <w:rPr>
          <w:rFonts w:ascii="Calibri" w:hAnsi="Calibri"/>
          <w:sz w:val="12"/>
          <w:lang w:val="cs-CZ"/>
        </w:rPr>
        <w:sectPr w:rsidR="00A86C30" w:rsidRPr="00453415">
          <w:headerReference w:type="default" r:id="rId62"/>
          <w:footerReference w:type="default" r:id="rId63"/>
          <w:pgSz w:w="11910" w:h="16840"/>
          <w:pgMar w:top="1140" w:right="1240" w:bottom="520" w:left="900" w:header="0" w:footer="339" w:gutter="0"/>
          <w:pgNumType w:start="33"/>
          <w:cols w:space="708"/>
        </w:sectPr>
      </w:pPr>
    </w:p>
    <w:p w14:paraId="5C8DD2AE" w14:textId="77777777" w:rsidR="00A86C30" w:rsidRPr="00453415" w:rsidRDefault="004E4690">
      <w:pPr>
        <w:pStyle w:val="Zkladntext"/>
        <w:ind w:left="4804"/>
        <w:rPr>
          <w:lang w:val="cs-CZ"/>
        </w:rPr>
      </w:pPr>
      <w:r w:rsidRPr="00453415">
        <w:rPr>
          <w:noProof/>
          <w:lang w:val="cs-CZ"/>
        </w:rPr>
        <w:lastRenderedPageBreak/>
        <w:drawing>
          <wp:inline distT="0" distB="0" distL="0" distR="0" wp14:anchorId="5F341793" wp14:editId="6C7958C9">
            <wp:extent cx="521207" cy="512064"/>
            <wp:effectExtent l="0" t="0" r="0" b="0"/>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51" cstate="print"/>
                    <a:stretch>
                      <a:fillRect/>
                    </a:stretch>
                  </pic:blipFill>
                  <pic:spPr>
                    <a:xfrm>
                      <a:off x="0" y="0"/>
                      <a:ext cx="521207" cy="512064"/>
                    </a:xfrm>
                    <a:prstGeom prst="rect">
                      <a:avLst/>
                    </a:prstGeom>
                  </pic:spPr>
                </pic:pic>
              </a:graphicData>
            </a:graphic>
          </wp:inline>
        </w:drawing>
      </w:r>
    </w:p>
    <w:p w14:paraId="47D852B3" w14:textId="77777777" w:rsidR="00A86C30" w:rsidRPr="00453415" w:rsidRDefault="00A86C30">
      <w:pPr>
        <w:pStyle w:val="Zkladntext"/>
        <w:spacing w:before="9"/>
        <w:rPr>
          <w:lang w:val="cs-CZ"/>
        </w:rPr>
      </w:pPr>
    </w:p>
    <w:p w14:paraId="50E96FAC" w14:textId="77777777" w:rsidR="00A86C30" w:rsidRPr="00453415" w:rsidRDefault="004E4690">
      <w:pPr>
        <w:pStyle w:val="Nadpis6"/>
        <w:spacing w:before="93"/>
        <w:ind w:left="392"/>
        <w:rPr>
          <w:lang w:val="cs-CZ"/>
        </w:rPr>
      </w:pPr>
      <w:r w:rsidRPr="00453415">
        <w:rPr>
          <w:lang w:val="cs-CZ"/>
        </w:rPr>
        <w:t>Příloha č. 7 – TSS – vzor</w:t>
      </w:r>
    </w:p>
    <w:p w14:paraId="266E00BD" w14:textId="77777777" w:rsidR="00A86C30" w:rsidRPr="00453415" w:rsidRDefault="00A86C30">
      <w:pPr>
        <w:pStyle w:val="Zkladntext"/>
        <w:rPr>
          <w:b/>
          <w:lang w:val="cs-CZ"/>
        </w:rPr>
      </w:pPr>
    </w:p>
    <w:p w14:paraId="651F11AC" w14:textId="77777777" w:rsidR="00A86C30" w:rsidRPr="00453415" w:rsidRDefault="00A86C30">
      <w:pPr>
        <w:pStyle w:val="Zkladntext"/>
        <w:rPr>
          <w:b/>
          <w:lang w:val="cs-CZ"/>
        </w:rPr>
      </w:pPr>
    </w:p>
    <w:p w14:paraId="73F5EA78" w14:textId="77777777" w:rsidR="00A86C30" w:rsidRPr="00453415" w:rsidRDefault="00A86C30">
      <w:pPr>
        <w:pStyle w:val="Zkladntext"/>
        <w:rPr>
          <w:b/>
          <w:lang w:val="cs-CZ"/>
        </w:rPr>
      </w:pPr>
    </w:p>
    <w:p w14:paraId="3C30E884" w14:textId="77777777" w:rsidR="00A86C30" w:rsidRPr="00453415" w:rsidRDefault="00A86C30">
      <w:pPr>
        <w:pStyle w:val="Zkladntext"/>
        <w:rPr>
          <w:b/>
          <w:lang w:val="cs-CZ"/>
        </w:rPr>
      </w:pPr>
    </w:p>
    <w:p w14:paraId="3B54F196" w14:textId="77777777" w:rsidR="00A86C30" w:rsidRPr="00453415" w:rsidRDefault="00A86C30">
      <w:pPr>
        <w:pStyle w:val="Zkladntext"/>
        <w:rPr>
          <w:b/>
          <w:lang w:val="cs-CZ"/>
        </w:rPr>
      </w:pPr>
    </w:p>
    <w:p w14:paraId="44C4D4F8" w14:textId="77777777" w:rsidR="00A86C30" w:rsidRPr="00453415" w:rsidRDefault="00A86C30">
      <w:pPr>
        <w:pStyle w:val="Zkladntext"/>
        <w:rPr>
          <w:b/>
          <w:lang w:val="cs-CZ"/>
        </w:rPr>
      </w:pPr>
    </w:p>
    <w:p w14:paraId="4E2B00E4" w14:textId="77777777" w:rsidR="00A86C30" w:rsidRPr="00453415" w:rsidRDefault="00A86C30">
      <w:pPr>
        <w:pStyle w:val="Zkladntext"/>
        <w:rPr>
          <w:b/>
          <w:lang w:val="cs-CZ"/>
        </w:rPr>
      </w:pPr>
    </w:p>
    <w:p w14:paraId="62CDF9A7" w14:textId="77777777" w:rsidR="00A86C30" w:rsidRPr="00453415" w:rsidRDefault="00A86C30">
      <w:pPr>
        <w:pStyle w:val="Zkladntext"/>
        <w:rPr>
          <w:b/>
          <w:lang w:val="cs-CZ"/>
        </w:rPr>
      </w:pPr>
    </w:p>
    <w:p w14:paraId="12EF58CF" w14:textId="77777777" w:rsidR="00A86C30" w:rsidRPr="00453415" w:rsidRDefault="00A86C30">
      <w:pPr>
        <w:pStyle w:val="Zkladntext"/>
        <w:rPr>
          <w:b/>
          <w:lang w:val="cs-CZ"/>
        </w:rPr>
      </w:pPr>
    </w:p>
    <w:p w14:paraId="032EA836" w14:textId="77777777" w:rsidR="00A86C30" w:rsidRPr="00453415" w:rsidRDefault="00A86C30">
      <w:pPr>
        <w:pStyle w:val="Zkladntext"/>
        <w:rPr>
          <w:b/>
          <w:lang w:val="cs-CZ"/>
        </w:rPr>
      </w:pPr>
    </w:p>
    <w:p w14:paraId="2FF7DD22" w14:textId="77777777" w:rsidR="00A86C30" w:rsidRPr="00453415" w:rsidRDefault="00A86C30">
      <w:pPr>
        <w:pStyle w:val="Zkladntext"/>
        <w:rPr>
          <w:b/>
          <w:lang w:val="cs-CZ"/>
        </w:rPr>
      </w:pPr>
    </w:p>
    <w:p w14:paraId="52EB4010" w14:textId="77777777" w:rsidR="00A86C30" w:rsidRPr="00453415" w:rsidRDefault="00A86C30">
      <w:pPr>
        <w:pStyle w:val="Zkladntext"/>
        <w:rPr>
          <w:b/>
          <w:lang w:val="cs-CZ"/>
        </w:rPr>
      </w:pPr>
    </w:p>
    <w:p w14:paraId="26058712" w14:textId="77777777" w:rsidR="00A86C30" w:rsidRPr="00453415" w:rsidRDefault="00A86C30">
      <w:pPr>
        <w:pStyle w:val="Zkladntext"/>
        <w:rPr>
          <w:b/>
          <w:lang w:val="cs-CZ"/>
        </w:rPr>
      </w:pPr>
    </w:p>
    <w:p w14:paraId="3D1B8E89" w14:textId="77777777" w:rsidR="00A86C30" w:rsidRPr="00453415" w:rsidRDefault="00A86C30">
      <w:pPr>
        <w:pStyle w:val="Zkladntext"/>
        <w:rPr>
          <w:b/>
          <w:lang w:val="cs-CZ"/>
        </w:rPr>
      </w:pPr>
    </w:p>
    <w:p w14:paraId="6538052B" w14:textId="77777777" w:rsidR="00A86C30" w:rsidRPr="00453415" w:rsidRDefault="00A86C30">
      <w:pPr>
        <w:pStyle w:val="Zkladntext"/>
        <w:rPr>
          <w:b/>
          <w:lang w:val="cs-CZ"/>
        </w:rPr>
      </w:pPr>
    </w:p>
    <w:p w14:paraId="312B35F0" w14:textId="77777777" w:rsidR="00A86C30" w:rsidRPr="00453415" w:rsidRDefault="00A86C30">
      <w:pPr>
        <w:pStyle w:val="Zkladntext"/>
        <w:rPr>
          <w:b/>
          <w:lang w:val="cs-CZ"/>
        </w:rPr>
      </w:pPr>
    </w:p>
    <w:p w14:paraId="61C10091" w14:textId="77777777" w:rsidR="00A86C30" w:rsidRPr="00453415" w:rsidRDefault="00A86C30">
      <w:pPr>
        <w:pStyle w:val="Zkladntext"/>
        <w:rPr>
          <w:b/>
          <w:lang w:val="cs-CZ"/>
        </w:rPr>
      </w:pPr>
    </w:p>
    <w:p w14:paraId="443FA659" w14:textId="77777777" w:rsidR="00A86C30" w:rsidRPr="00453415" w:rsidRDefault="00A86C30">
      <w:pPr>
        <w:pStyle w:val="Zkladntext"/>
        <w:rPr>
          <w:b/>
          <w:lang w:val="cs-CZ"/>
        </w:rPr>
      </w:pPr>
    </w:p>
    <w:p w14:paraId="58DD7ED8" w14:textId="77777777" w:rsidR="00A86C30" w:rsidRPr="00453415" w:rsidRDefault="00A86C30">
      <w:pPr>
        <w:pStyle w:val="Zkladntext"/>
        <w:rPr>
          <w:b/>
          <w:lang w:val="cs-CZ"/>
        </w:rPr>
      </w:pPr>
    </w:p>
    <w:p w14:paraId="44580E7E" w14:textId="77777777" w:rsidR="00A86C30" w:rsidRPr="00453415" w:rsidRDefault="00A86C30">
      <w:pPr>
        <w:pStyle w:val="Zkladntext"/>
        <w:rPr>
          <w:b/>
          <w:lang w:val="cs-CZ"/>
        </w:rPr>
      </w:pPr>
    </w:p>
    <w:p w14:paraId="0130D271" w14:textId="77777777" w:rsidR="00A86C30" w:rsidRPr="00453415" w:rsidRDefault="00A86C30">
      <w:pPr>
        <w:pStyle w:val="Zkladntext"/>
        <w:rPr>
          <w:b/>
          <w:lang w:val="cs-CZ"/>
        </w:rPr>
      </w:pPr>
    </w:p>
    <w:p w14:paraId="4905E449" w14:textId="77777777" w:rsidR="00A86C30" w:rsidRPr="00453415" w:rsidRDefault="00A86C30">
      <w:pPr>
        <w:pStyle w:val="Zkladntext"/>
        <w:rPr>
          <w:b/>
          <w:lang w:val="cs-CZ"/>
        </w:rPr>
      </w:pPr>
    </w:p>
    <w:p w14:paraId="021396F2" w14:textId="77777777" w:rsidR="00A86C30" w:rsidRPr="00453415" w:rsidRDefault="00A86C30">
      <w:pPr>
        <w:pStyle w:val="Zkladntext"/>
        <w:rPr>
          <w:b/>
          <w:lang w:val="cs-CZ"/>
        </w:rPr>
      </w:pPr>
    </w:p>
    <w:p w14:paraId="4492795C" w14:textId="77777777" w:rsidR="00A86C30" w:rsidRPr="00453415" w:rsidRDefault="00A86C30">
      <w:pPr>
        <w:pStyle w:val="Zkladntext"/>
        <w:rPr>
          <w:b/>
          <w:lang w:val="cs-CZ"/>
        </w:rPr>
      </w:pPr>
    </w:p>
    <w:p w14:paraId="4246A826" w14:textId="77777777" w:rsidR="00A86C30" w:rsidRPr="00453415" w:rsidRDefault="00A86C30">
      <w:pPr>
        <w:pStyle w:val="Zkladntext"/>
        <w:rPr>
          <w:b/>
          <w:lang w:val="cs-CZ"/>
        </w:rPr>
      </w:pPr>
    </w:p>
    <w:p w14:paraId="2BAD8F99" w14:textId="77777777" w:rsidR="00A86C30" w:rsidRPr="00453415" w:rsidRDefault="00A86C30">
      <w:pPr>
        <w:pStyle w:val="Zkladntext"/>
        <w:rPr>
          <w:b/>
          <w:lang w:val="cs-CZ"/>
        </w:rPr>
      </w:pPr>
    </w:p>
    <w:p w14:paraId="3C6AB999" w14:textId="77777777" w:rsidR="00A86C30" w:rsidRPr="00453415" w:rsidRDefault="00A86C30">
      <w:pPr>
        <w:pStyle w:val="Zkladntext"/>
        <w:rPr>
          <w:b/>
          <w:lang w:val="cs-CZ"/>
        </w:rPr>
      </w:pPr>
    </w:p>
    <w:p w14:paraId="655EF454" w14:textId="77777777" w:rsidR="00A86C30" w:rsidRPr="00453415" w:rsidRDefault="00A86C30">
      <w:pPr>
        <w:pStyle w:val="Zkladntext"/>
        <w:rPr>
          <w:b/>
          <w:lang w:val="cs-CZ"/>
        </w:rPr>
      </w:pPr>
    </w:p>
    <w:p w14:paraId="06D01AE1" w14:textId="77777777" w:rsidR="00A86C30" w:rsidRPr="00453415" w:rsidRDefault="00A86C30">
      <w:pPr>
        <w:pStyle w:val="Zkladntext"/>
        <w:rPr>
          <w:b/>
          <w:lang w:val="cs-CZ"/>
        </w:rPr>
      </w:pPr>
    </w:p>
    <w:p w14:paraId="78A3CD7A" w14:textId="77777777" w:rsidR="00A86C30" w:rsidRPr="00453415" w:rsidRDefault="00A86C30">
      <w:pPr>
        <w:pStyle w:val="Zkladntext"/>
        <w:rPr>
          <w:b/>
          <w:lang w:val="cs-CZ"/>
        </w:rPr>
      </w:pPr>
    </w:p>
    <w:p w14:paraId="3F0EB3D0" w14:textId="77777777" w:rsidR="00A86C30" w:rsidRPr="00453415" w:rsidRDefault="00A86C30">
      <w:pPr>
        <w:pStyle w:val="Zkladntext"/>
        <w:rPr>
          <w:b/>
          <w:lang w:val="cs-CZ"/>
        </w:rPr>
      </w:pPr>
    </w:p>
    <w:p w14:paraId="3214FB05" w14:textId="77777777" w:rsidR="00A86C30" w:rsidRPr="00453415" w:rsidRDefault="00A86C30">
      <w:pPr>
        <w:pStyle w:val="Zkladntext"/>
        <w:rPr>
          <w:b/>
          <w:lang w:val="cs-CZ"/>
        </w:rPr>
      </w:pPr>
    </w:p>
    <w:p w14:paraId="69EEBB17" w14:textId="77777777" w:rsidR="00A86C30" w:rsidRPr="00453415" w:rsidRDefault="00A86C30">
      <w:pPr>
        <w:pStyle w:val="Zkladntext"/>
        <w:rPr>
          <w:b/>
          <w:lang w:val="cs-CZ"/>
        </w:rPr>
      </w:pPr>
    </w:p>
    <w:p w14:paraId="068C5E1D" w14:textId="77777777" w:rsidR="00A86C30" w:rsidRPr="00453415" w:rsidRDefault="00A86C30">
      <w:pPr>
        <w:pStyle w:val="Zkladntext"/>
        <w:rPr>
          <w:b/>
          <w:lang w:val="cs-CZ"/>
        </w:rPr>
      </w:pPr>
    </w:p>
    <w:p w14:paraId="52034292" w14:textId="77777777" w:rsidR="00A86C30" w:rsidRPr="00453415" w:rsidRDefault="00A86C30">
      <w:pPr>
        <w:pStyle w:val="Zkladntext"/>
        <w:rPr>
          <w:b/>
          <w:lang w:val="cs-CZ"/>
        </w:rPr>
      </w:pPr>
    </w:p>
    <w:p w14:paraId="621DB22E" w14:textId="77777777" w:rsidR="00A86C30" w:rsidRPr="00453415" w:rsidRDefault="00A86C30">
      <w:pPr>
        <w:pStyle w:val="Zkladntext"/>
        <w:rPr>
          <w:b/>
          <w:lang w:val="cs-CZ"/>
        </w:rPr>
      </w:pPr>
    </w:p>
    <w:p w14:paraId="28497211" w14:textId="77777777" w:rsidR="00A86C30" w:rsidRPr="00453415" w:rsidRDefault="00A86C30">
      <w:pPr>
        <w:pStyle w:val="Zkladntext"/>
        <w:rPr>
          <w:b/>
          <w:lang w:val="cs-CZ"/>
        </w:rPr>
      </w:pPr>
    </w:p>
    <w:p w14:paraId="24A9CA79" w14:textId="77777777" w:rsidR="00A86C30" w:rsidRPr="00453415" w:rsidRDefault="00A86C30">
      <w:pPr>
        <w:pStyle w:val="Zkladntext"/>
        <w:rPr>
          <w:b/>
          <w:lang w:val="cs-CZ"/>
        </w:rPr>
      </w:pPr>
    </w:p>
    <w:p w14:paraId="20C944B3" w14:textId="77777777" w:rsidR="00A86C30" w:rsidRPr="00453415" w:rsidRDefault="00A86C30">
      <w:pPr>
        <w:pStyle w:val="Zkladntext"/>
        <w:rPr>
          <w:b/>
          <w:lang w:val="cs-CZ"/>
        </w:rPr>
      </w:pPr>
    </w:p>
    <w:p w14:paraId="645D381A" w14:textId="77777777" w:rsidR="00A86C30" w:rsidRPr="00453415" w:rsidRDefault="00A86C30">
      <w:pPr>
        <w:pStyle w:val="Zkladntext"/>
        <w:rPr>
          <w:b/>
          <w:lang w:val="cs-CZ"/>
        </w:rPr>
      </w:pPr>
    </w:p>
    <w:p w14:paraId="673E3CAC" w14:textId="77777777" w:rsidR="00A86C30" w:rsidRPr="00453415" w:rsidRDefault="00A86C30">
      <w:pPr>
        <w:pStyle w:val="Zkladntext"/>
        <w:rPr>
          <w:b/>
          <w:lang w:val="cs-CZ"/>
        </w:rPr>
      </w:pPr>
    </w:p>
    <w:p w14:paraId="59AA7CA8" w14:textId="77777777" w:rsidR="00A86C30" w:rsidRPr="00453415" w:rsidRDefault="00A86C30">
      <w:pPr>
        <w:pStyle w:val="Zkladntext"/>
        <w:rPr>
          <w:b/>
          <w:lang w:val="cs-CZ"/>
        </w:rPr>
      </w:pPr>
    </w:p>
    <w:p w14:paraId="7C7D21A1" w14:textId="77777777" w:rsidR="00A86C30" w:rsidRPr="00453415" w:rsidRDefault="00A86C30">
      <w:pPr>
        <w:pStyle w:val="Zkladntext"/>
        <w:rPr>
          <w:b/>
          <w:lang w:val="cs-CZ"/>
        </w:rPr>
      </w:pPr>
    </w:p>
    <w:p w14:paraId="67800D34" w14:textId="77777777" w:rsidR="00A86C30" w:rsidRPr="00453415" w:rsidRDefault="00A86C30">
      <w:pPr>
        <w:pStyle w:val="Zkladntext"/>
        <w:rPr>
          <w:b/>
          <w:lang w:val="cs-CZ"/>
        </w:rPr>
      </w:pPr>
    </w:p>
    <w:p w14:paraId="36877D80" w14:textId="77777777" w:rsidR="00A86C30" w:rsidRPr="00453415" w:rsidRDefault="00A86C30">
      <w:pPr>
        <w:pStyle w:val="Zkladntext"/>
        <w:rPr>
          <w:b/>
          <w:lang w:val="cs-CZ"/>
        </w:rPr>
      </w:pPr>
    </w:p>
    <w:p w14:paraId="06E669C6" w14:textId="77777777" w:rsidR="00A86C30" w:rsidRPr="00453415" w:rsidRDefault="00A86C30">
      <w:pPr>
        <w:pStyle w:val="Zkladntext"/>
        <w:rPr>
          <w:b/>
          <w:lang w:val="cs-CZ"/>
        </w:rPr>
      </w:pPr>
    </w:p>
    <w:p w14:paraId="50749557" w14:textId="77777777" w:rsidR="00A86C30" w:rsidRPr="00453415" w:rsidRDefault="00A86C30">
      <w:pPr>
        <w:pStyle w:val="Zkladntext"/>
        <w:rPr>
          <w:b/>
          <w:lang w:val="cs-CZ"/>
        </w:rPr>
      </w:pPr>
    </w:p>
    <w:p w14:paraId="2391FE3A" w14:textId="77777777" w:rsidR="00A86C30" w:rsidRPr="00453415" w:rsidRDefault="00A86C30">
      <w:pPr>
        <w:pStyle w:val="Zkladntext"/>
        <w:rPr>
          <w:b/>
          <w:lang w:val="cs-CZ"/>
        </w:rPr>
      </w:pPr>
    </w:p>
    <w:p w14:paraId="32D2C5D2" w14:textId="77777777" w:rsidR="00A86C30" w:rsidRPr="00453415" w:rsidRDefault="00A86C30">
      <w:pPr>
        <w:pStyle w:val="Zkladntext"/>
        <w:rPr>
          <w:b/>
          <w:lang w:val="cs-CZ"/>
        </w:rPr>
      </w:pPr>
    </w:p>
    <w:p w14:paraId="5AFBDF75" w14:textId="77777777" w:rsidR="00A86C30" w:rsidRPr="00453415" w:rsidRDefault="00A86C30">
      <w:pPr>
        <w:pStyle w:val="Zkladntext"/>
        <w:rPr>
          <w:b/>
          <w:lang w:val="cs-CZ"/>
        </w:rPr>
      </w:pPr>
    </w:p>
    <w:p w14:paraId="0BB86100" w14:textId="77777777" w:rsidR="00A86C30" w:rsidRPr="00453415" w:rsidRDefault="00A86C30">
      <w:pPr>
        <w:pStyle w:val="Zkladntext"/>
        <w:rPr>
          <w:b/>
          <w:lang w:val="cs-CZ"/>
        </w:rPr>
      </w:pPr>
    </w:p>
    <w:p w14:paraId="3B6DFA24" w14:textId="77777777" w:rsidR="00A86C30" w:rsidRPr="00453415" w:rsidRDefault="00A86C30">
      <w:pPr>
        <w:pStyle w:val="Zkladntext"/>
        <w:rPr>
          <w:b/>
          <w:lang w:val="cs-CZ"/>
        </w:rPr>
      </w:pPr>
    </w:p>
    <w:p w14:paraId="05221950" w14:textId="77777777" w:rsidR="00A86C30" w:rsidRPr="00453415" w:rsidRDefault="00A86C30">
      <w:pPr>
        <w:pStyle w:val="Zkladntext"/>
        <w:rPr>
          <w:b/>
          <w:lang w:val="cs-CZ"/>
        </w:rPr>
      </w:pPr>
    </w:p>
    <w:p w14:paraId="0831CA90" w14:textId="77777777" w:rsidR="00A86C30" w:rsidRPr="00453415" w:rsidRDefault="00A86C30">
      <w:pPr>
        <w:pStyle w:val="Zkladntext"/>
        <w:rPr>
          <w:b/>
          <w:lang w:val="cs-CZ"/>
        </w:rPr>
      </w:pPr>
    </w:p>
    <w:p w14:paraId="7934A823" w14:textId="77777777" w:rsidR="00A86C30" w:rsidRPr="00453415" w:rsidRDefault="00A86C30">
      <w:pPr>
        <w:pStyle w:val="Zkladntext"/>
        <w:rPr>
          <w:b/>
          <w:lang w:val="cs-CZ"/>
        </w:rPr>
      </w:pPr>
    </w:p>
    <w:p w14:paraId="74233EE6" w14:textId="77777777" w:rsidR="00A86C30" w:rsidRPr="00453415" w:rsidRDefault="00A86C30">
      <w:pPr>
        <w:pStyle w:val="Zkladntext"/>
        <w:rPr>
          <w:b/>
          <w:lang w:val="cs-CZ"/>
        </w:rPr>
      </w:pPr>
    </w:p>
    <w:p w14:paraId="0730E4E2" w14:textId="77777777" w:rsidR="00A86C30" w:rsidRPr="00453415" w:rsidRDefault="00A86C30">
      <w:pPr>
        <w:pStyle w:val="Zkladntext"/>
        <w:rPr>
          <w:b/>
          <w:lang w:val="cs-CZ"/>
        </w:rPr>
      </w:pPr>
    </w:p>
    <w:p w14:paraId="79C97828" w14:textId="77777777" w:rsidR="00A86C30" w:rsidRPr="00453415" w:rsidRDefault="00A86C30">
      <w:pPr>
        <w:pStyle w:val="Zkladntext"/>
        <w:spacing w:before="6"/>
        <w:rPr>
          <w:b/>
          <w:sz w:val="28"/>
          <w:lang w:val="cs-CZ"/>
        </w:rPr>
      </w:pPr>
    </w:p>
    <w:p w14:paraId="4113905D" w14:textId="77777777" w:rsidR="00A86C30" w:rsidRPr="00453415" w:rsidRDefault="00A86C30">
      <w:pPr>
        <w:rPr>
          <w:sz w:val="28"/>
          <w:lang w:val="cs-CZ"/>
        </w:rPr>
        <w:sectPr w:rsidR="00A86C30" w:rsidRPr="00453415">
          <w:headerReference w:type="default" r:id="rId64"/>
          <w:footerReference w:type="default" r:id="rId65"/>
          <w:pgSz w:w="11910" w:h="16840"/>
          <w:pgMar w:top="260" w:right="720" w:bottom="520" w:left="740" w:header="0" w:footer="339" w:gutter="0"/>
          <w:pgNumType w:start="34"/>
          <w:cols w:space="708"/>
        </w:sectPr>
      </w:pPr>
    </w:p>
    <w:p w14:paraId="2696271D" w14:textId="77777777" w:rsidR="00A86C30" w:rsidRPr="00453415" w:rsidRDefault="004E4690">
      <w:pPr>
        <w:pStyle w:val="Zkladntext"/>
        <w:spacing w:before="90"/>
        <w:ind w:left="1182"/>
        <w:rPr>
          <w:lang w:val="cs-CZ"/>
        </w:rPr>
      </w:pPr>
      <w:r w:rsidRPr="00453415">
        <w:rPr>
          <w:color w:val="000064"/>
          <w:w w:val="95"/>
          <w:lang w:val="cs-CZ"/>
        </w:rPr>
        <w:t>O2</w:t>
      </w:r>
      <w:r w:rsidRPr="00453415">
        <w:rPr>
          <w:color w:val="000064"/>
          <w:spacing w:val="-27"/>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r w:rsidRPr="00453415">
        <w:rPr>
          <w:color w:val="000064"/>
          <w:spacing w:val="-27"/>
          <w:w w:val="95"/>
          <w:lang w:val="cs-CZ"/>
        </w:rPr>
        <w:t xml:space="preserve"> </w:t>
      </w:r>
      <w:r w:rsidRPr="00453415">
        <w:rPr>
          <w:color w:val="000064"/>
          <w:w w:val="95"/>
          <w:lang w:val="cs-CZ"/>
        </w:rPr>
        <w:t>a.s.</w:t>
      </w:r>
      <w:r w:rsidRPr="00453415">
        <w:rPr>
          <w:color w:val="000064"/>
          <w:spacing w:val="30"/>
          <w:w w:val="95"/>
          <w:lang w:val="cs-CZ"/>
        </w:rPr>
        <w:t xml:space="preserve"> </w:t>
      </w:r>
      <w:r w:rsidRPr="00453415">
        <w:rPr>
          <w:color w:val="000064"/>
          <w:w w:val="95"/>
          <w:lang w:val="cs-CZ"/>
        </w:rPr>
        <w:t>Za</w:t>
      </w:r>
      <w:r w:rsidRPr="00453415">
        <w:rPr>
          <w:color w:val="000064"/>
          <w:spacing w:val="-27"/>
          <w:w w:val="95"/>
          <w:lang w:val="cs-CZ"/>
        </w:rPr>
        <w:t xml:space="preserve"> </w:t>
      </w:r>
      <w:r w:rsidRPr="00453415">
        <w:rPr>
          <w:color w:val="000064"/>
          <w:w w:val="95"/>
          <w:lang w:val="cs-CZ"/>
        </w:rPr>
        <w:t>Brumlovkou</w:t>
      </w:r>
      <w:r w:rsidRPr="00453415">
        <w:rPr>
          <w:color w:val="000064"/>
          <w:spacing w:val="-24"/>
          <w:w w:val="95"/>
          <w:lang w:val="cs-CZ"/>
        </w:rPr>
        <w:t xml:space="preserve"> </w:t>
      </w:r>
      <w:r w:rsidRPr="00453415">
        <w:rPr>
          <w:color w:val="000064"/>
          <w:w w:val="95"/>
          <w:lang w:val="cs-CZ"/>
        </w:rPr>
        <w:t>266/2</w:t>
      </w:r>
      <w:r w:rsidRPr="00453415">
        <w:rPr>
          <w:color w:val="000064"/>
          <w:spacing w:val="26"/>
          <w:w w:val="95"/>
          <w:lang w:val="cs-CZ"/>
        </w:rPr>
        <w:t xml:space="preserve"> </w:t>
      </w:r>
      <w:r w:rsidRPr="00453415">
        <w:rPr>
          <w:color w:val="000064"/>
          <w:w w:val="95"/>
          <w:lang w:val="cs-CZ"/>
        </w:rPr>
        <w:t>140</w:t>
      </w:r>
      <w:r w:rsidRPr="00453415">
        <w:rPr>
          <w:color w:val="000064"/>
          <w:spacing w:val="-26"/>
          <w:w w:val="95"/>
          <w:lang w:val="cs-CZ"/>
        </w:rPr>
        <w:t xml:space="preserve"> </w:t>
      </w:r>
      <w:r w:rsidRPr="00453415">
        <w:rPr>
          <w:color w:val="000064"/>
          <w:w w:val="95"/>
          <w:lang w:val="cs-CZ"/>
        </w:rPr>
        <w:t>22</w:t>
      </w:r>
      <w:r w:rsidRPr="00453415">
        <w:rPr>
          <w:color w:val="000064"/>
          <w:spacing w:val="-26"/>
          <w:w w:val="95"/>
          <w:lang w:val="cs-CZ"/>
        </w:rPr>
        <w:t xml:space="preserve"> </w:t>
      </w:r>
      <w:r w:rsidRPr="00453415">
        <w:rPr>
          <w:color w:val="000064"/>
          <w:w w:val="95"/>
          <w:lang w:val="cs-CZ"/>
        </w:rPr>
        <w:t>Praha</w:t>
      </w:r>
      <w:r w:rsidRPr="00453415">
        <w:rPr>
          <w:color w:val="000064"/>
          <w:spacing w:val="-27"/>
          <w:w w:val="95"/>
          <w:lang w:val="cs-CZ"/>
        </w:rPr>
        <w:t xml:space="preserve"> </w:t>
      </w:r>
      <w:r w:rsidRPr="00453415">
        <w:rPr>
          <w:color w:val="000064"/>
          <w:w w:val="95"/>
          <w:lang w:val="cs-CZ"/>
        </w:rPr>
        <w:t>4</w:t>
      </w:r>
      <w:r w:rsidRPr="00453415">
        <w:rPr>
          <w:color w:val="000064"/>
          <w:spacing w:val="-24"/>
          <w:w w:val="95"/>
          <w:lang w:val="cs-CZ"/>
        </w:rPr>
        <w:t xml:space="preserve"> </w:t>
      </w:r>
      <w:r w:rsidRPr="00453415">
        <w:rPr>
          <w:color w:val="000064"/>
          <w:w w:val="95"/>
          <w:lang w:val="cs-CZ"/>
        </w:rPr>
        <w:t>-</w:t>
      </w:r>
      <w:r w:rsidRPr="00453415">
        <w:rPr>
          <w:color w:val="000064"/>
          <w:spacing w:val="-27"/>
          <w:w w:val="95"/>
          <w:lang w:val="cs-CZ"/>
        </w:rPr>
        <w:t xml:space="preserve"> </w:t>
      </w:r>
      <w:r w:rsidRPr="00453415">
        <w:rPr>
          <w:color w:val="000064"/>
          <w:w w:val="95"/>
          <w:lang w:val="cs-CZ"/>
        </w:rPr>
        <w:t>Michle</w:t>
      </w:r>
      <w:r w:rsidRPr="00453415">
        <w:rPr>
          <w:color w:val="000064"/>
          <w:spacing w:val="-28"/>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p>
    <w:p w14:paraId="69674984" w14:textId="77777777" w:rsidR="00A86C30" w:rsidRPr="00453415" w:rsidRDefault="004E4690">
      <w:pPr>
        <w:spacing w:before="93"/>
        <w:ind w:left="2123"/>
        <w:rPr>
          <w:sz w:val="14"/>
          <w:lang w:val="cs-CZ"/>
        </w:rPr>
      </w:pPr>
      <w:r w:rsidRPr="00453415">
        <w:rPr>
          <w:color w:val="000064"/>
          <w:w w:val="95"/>
          <w:sz w:val="14"/>
          <w:lang w:val="cs-CZ"/>
        </w:rPr>
        <w:t>zapsaná</w:t>
      </w:r>
      <w:r w:rsidRPr="00453415">
        <w:rPr>
          <w:color w:val="000064"/>
          <w:spacing w:val="-22"/>
          <w:w w:val="95"/>
          <w:sz w:val="14"/>
          <w:lang w:val="cs-CZ"/>
        </w:rPr>
        <w:t xml:space="preserve"> </w:t>
      </w:r>
      <w:r w:rsidRPr="00453415">
        <w:rPr>
          <w:color w:val="000064"/>
          <w:w w:val="95"/>
          <w:sz w:val="14"/>
          <w:lang w:val="cs-CZ"/>
        </w:rPr>
        <w:t>v</w:t>
      </w:r>
      <w:r w:rsidRPr="00453415">
        <w:rPr>
          <w:color w:val="000064"/>
          <w:spacing w:val="-24"/>
          <w:w w:val="95"/>
          <w:sz w:val="14"/>
          <w:lang w:val="cs-CZ"/>
        </w:rPr>
        <w:t xml:space="preserve"> </w:t>
      </w:r>
      <w:r w:rsidRPr="00453415">
        <w:rPr>
          <w:color w:val="000064"/>
          <w:w w:val="95"/>
          <w:sz w:val="14"/>
          <w:lang w:val="cs-CZ"/>
        </w:rPr>
        <w:t>obchodním</w:t>
      </w:r>
      <w:r w:rsidRPr="00453415">
        <w:rPr>
          <w:color w:val="000064"/>
          <w:spacing w:val="-24"/>
          <w:w w:val="95"/>
          <w:sz w:val="14"/>
          <w:lang w:val="cs-CZ"/>
        </w:rPr>
        <w:t xml:space="preserve"> </w:t>
      </w:r>
      <w:r w:rsidRPr="00453415">
        <w:rPr>
          <w:color w:val="000064"/>
          <w:w w:val="95"/>
          <w:sz w:val="14"/>
          <w:lang w:val="cs-CZ"/>
        </w:rPr>
        <w:t>rejstříku</w:t>
      </w:r>
      <w:r w:rsidRPr="00453415">
        <w:rPr>
          <w:color w:val="000064"/>
          <w:spacing w:val="-22"/>
          <w:w w:val="95"/>
          <w:sz w:val="14"/>
          <w:lang w:val="cs-CZ"/>
        </w:rPr>
        <w:t xml:space="preserve"> </w:t>
      </w:r>
      <w:r w:rsidRPr="00453415">
        <w:rPr>
          <w:color w:val="000064"/>
          <w:w w:val="95"/>
          <w:sz w:val="14"/>
          <w:lang w:val="cs-CZ"/>
        </w:rPr>
        <w:t>Městského</w:t>
      </w:r>
      <w:r w:rsidRPr="00453415">
        <w:rPr>
          <w:color w:val="000064"/>
          <w:spacing w:val="-22"/>
          <w:w w:val="95"/>
          <w:sz w:val="14"/>
          <w:lang w:val="cs-CZ"/>
        </w:rPr>
        <w:t xml:space="preserve"> </w:t>
      </w:r>
      <w:r w:rsidRPr="00453415">
        <w:rPr>
          <w:color w:val="000064"/>
          <w:w w:val="95"/>
          <w:sz w:val="14"/>
          <w:lang w:val="cs-CZ"/>
        </w:rPr>
        <w:t>soudu</w:t>
      </w:r>
      <w:r w:rsidRPr="00453415">
        <w:rPr>
          <w:color w:val="000064"/>
          <w:spacing w:val="-23"/>
          <w:w w:val="95"/>
          <w:sz w:val="14"/>
          <w:lang w:val="cs-CZ"/>
        </w:rPr>
        <w:t xml:space="preserve"> </w:t>
      </w:r>
      <w:r w:rsidRPr="00453415">
        <w:rPr>
          <w:color w:val="000064"/>
          <w:w w:val="95"/>
          <w:sz w:val="14"/>
          <w:lang w:val="cs-CZ"/>
        </w:rPr>
        <w:t>v</w:t>
      </w:r>
      <w:r w:rsidRPr="00453415">
        <w:rPr>
          <w:color w:val="000064"/>
          <w:spacing w:val="-23"/>
          <w:w w:val="95"/>
          <w:sz w:val="14"/>
          <w:lang w:val="cs-CZ"/>
        </w:rPr>
        <w:t xml:space="preserve"> </w:t>
      </w:r>
      <w:r w:rsidRPr="00453415">
        <w:rPr>
          <w:color w:val="000064"/>
          <w:w w:val="95"/>
          <w:sz w:val="14"/>
          <w:lang w:val="cs-CZ"/>
        </w:rPr>
        <w:t>Praze</w:t>
      </w:r>
      <w:r w:rsidRPr="00453415">
        <w:rPr>
          <w:color w:val="000064"/>
          <w:spacing w:val="-23"/>
          <w:w w:val="95"/>
          <w:sz w:val="14"/>
          <w:lang w:val="cs-CZ"/>
        </w:rPr>
        <w:t xml:space="preserve"> </w:t>
      </w:r>
      <w:r w:rsidRPr="00453415">
        <w:rPr>
          <w:color w:val="000064"/>
          <w:w w:val="95"/>
          <w:sz w:val="14"/>
          <w:lang w:val="cs-CZ"/>
        </w:rPr>
        <w:t>oddíl</w:t>
      </w:r>
      <w:r w:rsidRPr="00453415">
        <w:rPr>
          <w:color w:val="000064"/>
          <w:spacing w:val="-23"/>
          <w:w w:val="95"/>
          <w:sz w:val="14"/>
          <w:lang w:val="cs-CZ"/>
        </w:rPr>
        <w:t xml:space="preserve"> </w:t>
      </w:r>
      <w:r w:rsidRPr="00453415">
        <w:rPr>
          <w:color w:val="000064"/>
          <w:w w:val="95"/>
          <w:sz w:val="14"/>
          <w:lang w:val="cs-CZ"/>
        </w:rPr>
        <w:t>B</w:t>
      </w:r>
      <w:r w:rsidRPr="00453415">
        <w:rPr>
          <w:color w:val="000064"/>
          <w:spacing w:val="-22"/>
          <w:w w:val="95"/>
          <w:sz w:val="14"/>
          <w:lang w:val="cs-CZ"/>
        </w:rPr>
        <w:t xml:space="preserve"> </w:t>
      </w:r>
      <w:r w:rsidRPr="00453415">
        <w:rPr>
          <w:color w:val="000064"/>
          <w:w w:val="95"/>
          <w:sz w:val="14"/>
          <w:lang w:val="cs-CZ"/>
        </w:rPr>
        <w:t>vložka</w:t>
      </w:r>
      <w:r w:rsidRPr="00453415">
        <w:rPr>
          <w:color w:val="000064"/>
          <w:spacing w:val="-22"/>
          <w:w w:val="95"/>
          <w:sz w:val="14"/>
          <w:lang w:val="cs-CZ"/>
        </w:rPr>
        <w:t xml:space="preserve"> </w:t>
      </w:r>
      <w:r w:rsidRPr="00453415">
        <w:rPr>
          <w:color w:val="000064"/>
          <w:w w:val="95"/>
          <w:sz w:val="14"/>
          <w:lang w:val="cs-CZ"/>
        </w:rPr>
        <w:t>2322</w:t>
      </w:r>
      <w:r w:rsidRPr="00453415">
        <w:rPr>
          <w:color w:val="000064"/>
          <w:spacing w:val="5"/>
          <w:w w:val="95"/>
          <w:sz w:val="14"/>
          <w:lang w:val="cs-CZ"/>
        </w:rPr>
        <w:t xml:space="preserve"> </w:t>
      </w:r>
      <w:r w:rsidRPr="00453415">
        <w:rPr>
          <w:color w:val="000064"/>
          <w:w w:val="95"/>
          <w:sz w:val="14"/>
          <w:lang w:val="cs-CZ"/>
        </w:rPr>
        <w:t>IČ</w:t>
      </w:r>
      <w:r w:rsidRPr="00453415">
        <w:rPr>
          <w:color w:val="000064"/>
          <w:spacing w:val="-23"/>
          <w:w w:val="95"/>
          <w:sz w:val="14"/>
          <w:lang w:val="cs-CZ"/>
        </w:rPr>
        <w:t xml:space="preserve"> </w:t>
      </w:r>
      <w:r w:rsidRPr="00453415">
        <w:rPr>
          <w:color w:val="000064"/>
          <w:w w:val="95"/>
          <w:sz w:val="14"/>
          <w:lang w:val="cs-CZ"/>
        </w:rPr>
        <w:t>60193336</w:t>
      </w:r>
      <w:r w:rsidRPr="00453415">
        <w:rPr>
          <w:color w:val="000064"/>
          <w:spacing w:val="6"/>
          <w:w w:val="95"/>
          <w:sz w:val="14"/>
          <w:lang w:val="cs-CZ"/>
        </w:rPr>
        <w:t xml:space="preserve"> </w:t>
      </w:r>
      <w:r w:rsidRPr="00453415">
        <w:rPr>
          <w:color w:val="000064"/>
          <w:w w:val="95"/>
          <w:sz w:val="14"/>
          <w:lang w:val="cs-CZ"/>
        </w:rPr>
        <w:t>DIČ</w:t>
      </w:r>
      <w:r w:rsidRPr="00453415">
        <w:rPr>
          <w:color w:val="000064"/>
          <w:spacing w:val="-23"/>
          <w:w w:val="95"/>
          <w:sz w:val="14"/>
          <w:lang w:val="cs-CZ"/>
        </w:rPr>
        <w:t xml:space="preserve"> </w:t>
      </w:r>
      <w:r w:rsidRPr="00453415">
        <w:rPr>
          <w:color w:val="000064"/>
          <w:w w:val="95"/>
          <w:sz w:val="14"/>
          <w:lang w:val="cs-CZ"/>
        </w:rPr>
        <w:t>CZ60193336</w:t>
      </w:r>
    </w:p>
    <w:p w14:paraId="3A7C3FD2" w14:textId="77777777" w:rsidR="00A86C30" w:rsidRPr="00453415" w:rsidRDefault="004E4690">
      <w:pPr>
        <w:pStyle w:val="Zkladntext"/>
        <w:spacing w:before="90"/>
        <w:ind w:left="4"/>
        <w:rPr>
          <w:lang w:val="cs-CZ"/>
        </w:rPr>
      </w:pPr>
      <w:r w:rsidRPr="00453415">
        <w:rPr>
          <w:lang w:val="cs-CZ"/>
        </w:rPr>
        <w:br w:type="column"/>
      </w:r>
      <w:r w:rsidRPr="00453415">
        <w:rPr>
          <w:color w:val="0000FF"/>
          <w:spacing w:val="-143"/>
          <w:u w:val="single" w:color="0000FF"/>
          <w:lang w:val="cs-CZ"/>
        </w:rPr>
        <w:t>w</w:t>
      </w:r>
      <w:r w:rsidRPr="00453415">
        <w:rPr>
          <w:color w:val="0000FF"/>
          <w:spacing w:val="82"/>
          <w:lang w:val="cs-CZ"/>
        </w:rPr>
        <w:t xml:space="preserve"> </w:t>
      </w:r>
      <w:r w:rsidRPr="00453415">
        <w:rPr>
          <w:color w:val="0000FF"/>
          <w:u w:val="single" w:color="0000FF"/>
          <w:lang w:val="cs-CZ"/>
        </w:rPr>
        <w:t>ww.o2.cz</w:t>
      </w:r>
    </w:p>
    <w:p w14:paraId="4BA92039" w14:textId="77777777" w:rsidR="00A86C30" w:rsidRPr="00453415" w:rsidRDefault="00A86C30">
      <w:pPr>
        <w:rPr>
          <w:lang w:val="cs-CZ"/>
        </w:rPr>
        <w:sectPr w:rsidR="00A86C30" w:rsidRPr="00453415">
          <w:type w:val="continuous"/>
          <w:pgSz w:w="11910" w:h="16840"/>
          <w:pgMar w:top="1080" w:right="720" w:bottom="520" w:left="740" w:header="708" w:footer="708" w:gutter="0"/>
          <w:cols w:num="2" w:space="708" w:equalWidth="0">
            <w:col w:w="8298" w:space="40"/>
            <w:col w:w="2112"/>
          </w:cols>
        </w:sectPr>
      </w:pPr>
    </w:p>
    <w:p w14:paraId="324608BE" w14:textId="77777777" w:rsidR="00A86C30" w:rsidRPr="00453415" w:rsidRDefault="00A86C30">
      <w:pPr>
        <w:pStyle w:val="Zkladntext"/>
        <w:rPr>
          <w:sz w:val="26"/>
          <w:lang w:val="cs-CZ"/>
        </w:rPr>
      </w:pPr>
    </w:p>
    <w:p w14:paraId="43CA394A" w14:textId="77777777" w:rsidR="00A86C30" w:rsidRPr="00453415" w:rsidRDefault="00A86C30">
      <w:pPr>
        <w:rPr>
          <w:sz w:val="26"/>
          <w:lang w:val="cs-CZ"/>
        </w:rPr>
        <w:sectPr w:rsidR="00A86C30" w:rsidRPr="00453415">
          <w:headerReference w:type="default" r:id="rId66"/>
          <w:footerReference w:type="default" r:id="rId67"/>
          <w:pgSz w:w="11910" w:h="16840"/>
          <w:pgMar w:top="1440" w:right="720" w:bottom="520" w:left="740" w:header="509" w:footer="339" w:gutter="0"/>
          <w:pgNumType w:start="35"/>
          <w:cols w:space="708"/>
        </w:sectPr>
      </w:pPr>
    </w:p>
    <w:p w14:paraId="4004A4AC" w14:textId="77777777" w:rsidR="00A86C30" w:rsidRPr="00453415" w:rsidRDefault="00A86C30">
      <w:pPr>
        <w:pStyle w:val="Zkladntext"/>
        <w:rPr>
          <w:sz w:val="22"/>
          <w:lang w:val="cs-CZ"/>
        </w:rPr>
      </w:pPr>
    </w:p>
    <w:p w14:paraId="0D2E3DB1" w14:textId="77777777" w:rsidR="00A86C30" w:rsidRPr="00453415" w:rsidRDefault="00A86C30">
      <w:pPr>
        <w:pStyle w:val="Zkladntext"/>
        <w:rPr>
          <w:sz w:val="22"/>
          <w:lang w:val="cs-CZ"/>
        </w:rPr>
      </w:pPr>
    </w:p>
    <w:p w14:paraId="420175A9" w14:textId="77777777" w:rsidR="00A86C30" w:rsidRPr="00453415" w:rsidRDefault="00A86C30">
      <w:pPr>
        <w:pStyle w:val="Zkladntext"/>
        <w:rPr>
          <w:sz w:val="22"/>
          <w:lang w:val="cs-CZ"/>
        </w:rPr>
      </w:pPr>
    </w:p>
    <w:p w14:paraId="4D0B9D60" w14:textId="77777777" w:rsidR="00A86C30" w:rsidRPr="00453415" w:rsidRDefault="00A86C30">
      <w:pPr>
        <w:pStyle w:val="Zkladntext"/>
        <w:rPr>
          <w:sz w:val="22"/>
          <w:lang w:val="cs-CZ"/>
        </w:rPr>
      </w:pPr>
    </w:p>
    <w:p w14:paraId="51A14291" w14:textId="77777777" w:rsidR="00A86C30" w:rsidRPr="00453415" w:rsidRDefault="00A86C30">
      <w:pPr>
        <w:pStyle w:val="Zkladntext"/>
        <w:rPr>
          <w:sz w:val="22"/>
          <w:lang w:val="cs-CZ"/>
        </w:rPr>
      </w:pPr>
    </w:p>
    <w:p w14:paraId="32839496" w14:textId="77777777" w:rsidR="00A86C30" w:rsidRPr="00453415" w:rsidRDefault="00A86C30">
      <w:pPr>
        <w:pStyle w:val="Zkladntext"/>
        <w:rPr>
          <w:sz w:val="22"/>
          <w:lang w:val="cs-CZ"/>
        </w:rPr>
      </w:pPr>
    </w:p>
    <w:p w14:paraId="7CE80525" w14:textId="77777777" w:rsidR="00A86C30" w:rsidRPr="00453415" w:rsidRDefault="004E4690">
      <w:pPr>
        <w:pStyle w:val="Nadpis6"/>
        <w:numPr>
          <w:ilvl w:val="0"/>
          <w:numId w:val="13"/>
        </w:numPr>
        <w:tabs>
          <w:tab w:val="left" w:pos="391"/>
        </w:tabs>
        <w:spacing w:before="141"/>
        <w:rPr>
          <w:lang w:val="cs-CZ"/>
        </w:rPr>
      </w:pPr>
      <w:r w:rsidRPr="00453415">
        <w:rPr>
          <w:lang w:val="cs-CZ"/>
        </w:rPr>
        <w:pict w14:anchorId="065016ED">
          <v:group id="_x0000_s2324" style="position:absolute;left:0;text-align:left;margin-left:35.75pt;margin-top:-78.5pt;width:17.65pt;height:17.65pt;z-index:251694080;mso-position-horizontal-relative:page" coordorigin="715,-1570" coordsize="353,353">
            <v:line id="_x0000_s2326" style="position:absolute" from="727,-1560" to="727,-1217" strokecolor="#010000" strokeweight="1.2pt"/>
            <v:line id="_x0000_s2325" style="position:absolute" from="725,-1558" to="1068,-1558" strokecolor="#010000" strokeweight="1.2pt"/>
            <w10:wrap anchorx="page"/>
          </v:group>
        </w:pict>
      </w:r>
      <w:r w:rsidRPr="00453415">
        <w:rPr>
          <w:color w:val="23285B"/>
          <w:lang w:val="cs-CZ"/>
        </w:rPr>
        <w:t>SMLUVNÍ</w:t>
      </w:r>
      <w:r w:rsidRPr="00453415">
        <w:rPr>
          <w:color w:val="23285B"/>
          <w:spacing w:val="-4"/>
          <w:lang w:val="cs-CZ"/>
        </w:rPr>
        <w:t xml:space="preserve"> </w:t>
      </w:r>
      <w:r w:rsidRPr="00453415">
        <w:rPr>
          <w:color w:val="23285B"/>
          <w:lang w:val="cs-CZ"/>
        </w:rPr>
        <w:t>STRANY</w:t>
      </w:r>
    </w:p>
    <w:p w14:paraId="6C1A67A8" w14:textId="77777777" w:rsidR="00A86C30" w:rsidRPr="00453415" w:rsidRDefault="004E4690">
      <w:pPr>
        <w:spacing w:before="91"/>
        <w:ind w:left="1079"/>
        <w:rPr>
          <w:b/>
          <w:sz w:val="26"/>
          <w:lang w:val="cs-CZ"/>
        </w:rPr>
      </w:pPr>
      <w:r w:rsidRPr="00453415">
        <w:rPr>
          <w:lang w:val="cs-CZ"/>
        </w:rPr>
        <w:br w:type="column"/>
      </w:r>
      <w:r w:rsidRPr="00453415">
        <w:rPr>
          <w:b/>
          <w:color w:val="23285B"/>
          <w:sz w:val="26"/>
          <w:lang w:val="cs-CZ"/>
        </w:rPr>
        <w:t>SMLOUVA</w:t>
      </w:r>
    </w:p>
    <w:p w14:paraId="4C0784C0" w14:textId="77777777" w:rsidR="00A86C30" w:rsidRPr="00453415" w:rsidRDefault="004E4690">
      <w:pPr>
        <w:spacing w:before="13" w:line="249" w:lineRule="auto"/>
        <w:ind w:left="167" w:right="3657" w:firstLine="247"/>
        <w:rPr>
          <w:b/>
          <w:sz w:val="26"/>
          <w:lang w:val="cs-CZ"/>
        </w:rPr>
      </w:pPr>
      <w:r w:rsidRPr="00453415">
        <w:rPr>
          <w:lang w:val="cs-CZ"/>
        </w:rPr>
        <w:pict w14:anchorId="498C37F9">
          <v:group id="_x0000_s2321" style="position:absolute;left:0;text-align:left;margin-left:541.2pt;margin-top:-22.05pt;width:17.9pt;height:17.65pt;z-index:251695104;mso-position-horizontal-relative:page" coordorigin="10824,-441" coordsize="358,353">
            <v:line id="_x0000_s2323" style="position:absolute" from="11168,-432" to="11168,-89" strokecolor="#010000" strokeweight="1.32pt"/>
            <v:line id="_x0000_s2322" style="position:absolute" from="10824,-429" to="11167,-429" strokecolor="#010000" strokeweight="1.2pt"/>
            <w10:wrap anchorx="page"/>
          </v:group>
        </w:pict>
      </w:r>
      <w:r w:rsidRPr="00453415">
        <w:rPr>
          <w:b/>
          <w:color w:val="23285B"/>
          <w:sz w:val="26"/>
          <w:lang w:val="cs-CZ"/>
        </w:rPr>
        <w:t>o poskytování služby O2 INTERNET BUSINESS</w:t>
      </w:r>
    </w:p>
    <w:p w14:paraId="577CA92B" w14:textId="77777777" w:rsidR="00A86C30" w:rsidRPr="00453415" w:rsidRDefault="004E4690">
      <w:pPr>
        <w:spacing w:before="206"/>
        <w:ind w:left="1160"/>
        <w:rPr>
          <w:sz w:val="14"/>
          <w:lang w:val="cs-CZ"/>
        </w:rPr>
      </w:pPr>
      <w:r w:rsidRPr="00453415">
        <w:rPr>
          <w:lang w:val="cs-CZ"/>
        </w:rPr>
        <w:pict w14:anchorId="234C15F0">
          <v:line id="_x0000_s2320" style="position:absolute;left:0;text-align:left;z-index:251701248;mso-position-horizontal-relative:page" from="42.6pt,27.55pt" to="552.7pt,27.55pt" strokecolor="#23285b" strokeweight=".6pt">
            <w10:wrap anchorx="page"/>
          </v:line>
        </w:pict>
      </w:r>
      <w:r w:rsidRPr="00453415">
        <w:rPr>
          <w:lang w:val="cs-CZ"/>
        </w:rPr>
        <w:pict w14:anchorId="38F260CB">
          <v:shape id="_x0000_s2319" type="#_x0000_t202" style="position:absolute;left:0;text-align:left;margin-left:462pt;margin-top:6.2pt;width:91pt;height:17.3pt;z-index:251740160;mso-position-horizontal-relative:page" filled="f" stroked="f">
            <v:textbox inset="0,0,0,0">
              <w:txbxContent>
                <w:tbl>
                  <w:tblPr>
                    <w:tblStyle w:val="TableNormal"/>
                    <w:tblW w:w="0" w:type="auto"/>
                    <w:tblInd w:w="2" w:type="dxa"/>
                    <w:tblBorders>
                      <w:top w:val="single" w:sz="2" w:space="0" w:color="00AAAC"/>
                      <w:left w:val="single" w:sz="2" w:space="0" w:color="00AAAC"/>
                      <w:bottom w:val="single" w:sz="2" w:space="0" w:color="00AAAC"/>
                      <w:right w:val="single" w:sz="2" w:space="0" w:color="00AAAC"/>
                      <w:insideH w:val="single" w:sz="2" w:space="0" w:color="00AAAC"/>
                      <w:insideV w:val="single" w:sz="2" w:space="0" w:color="00AAAC"/>
                    </w:tblBorders>
                    <w:tblLayout w:type="fixed"/>
                    <w:tblLook w:val="01E0" w:firstRow="1" w:lastRow="1" w:firstColumn="1" w:lastColumn="1" w:noHBand="0" w:noVBand="0"/>
                  </w:tblPr>
                  <w:tblGrid>
                    <w:gridCol w:w="226"/>
                    <w:gridCol w:w="228"/>
                    <w:gridCol w:w="226"/>
                    <w:gridCol w:w="226"/>
                    <w:gridCol w:w="228"/>
                    <w:gridCol w:w="226"/>
                    <w:gridCol w:w="228"/>
                    <w:gridCol w:w="226"/>
                  </w:tblGrid>
                  <w:tr w:rsidR="00A86C30" w14:paraId="2AD086AF" w14:textId="77777777">
                    <w:trPr>
                      <w:trHeight w:val="335"/>
                    </w:trPr>
                    <w:tc>
                      <w:tcPr>
                        <w:tcW w:w="226" w:type="dxa"/>
                        <w:tcBorders>
                          <w:right w:val="dashSmallGap" w:sz="2" w:space="0" w:color="00AAAC"/>
                        </w:tcBorders>
                      </w:tcPr>
                      <w:p w14:paraId="429C3B8C" w14:textId="77777777" w:rsidR="00A86C30" w:rsidRDefault="004E4690">
                        <w:pPr>
                          <w:pStyle w:val="TableParagraph"/>
                          <w:spacing w:before="71"/>
                          <w:ind w:left="52"/>
                          <w:rPr>
                            <w:sz w:val="18"/>
                          </w:rPr>
                        </w:pPr>
                        <w:r>
                          <w:rPr>
                            <w:sz w:val="18"/>
                          </w:rPr>
                          <w:t>A</w:t>
                        </w:r>
                      </w:p>
                    </w:tc>
                    <w:tc>
                      <w:tcPr>
                        <w:tcW w:w="228" w:type="dxa"/>
                        <w:tcBorders>
                          <w:left w:val="dashSmallGap" w:sz="2" w:space="0" w:color="00AAAC"/>
                          <w:right w:val="dashSmallGap" w:sz="2" w:space="0" w:color="00AAAC"/>
                        </w:tcBorders>
                      </w:tcPr>
                      <w:p w14:paraId="7EA52F8A" w14:textId="77777777" w:rsidR="00A86C30" w:rsidRDefault="004E4690">
                        <w:pPr>
                          <w:pStyle w:val="TableParagraph"/>
                          <w:spacing w:before="71"/>
                          <w:ind w:left="51"/>
                          <w:rPr>
                            <w:sz w:val="18"/>
                          </w:rPr>
                        </w:pPr>
                        <w:r>
                          <w:rPr>
                            <w:sz w:val="18"/>
                          </w:rPr>
                          <w:t>B</w:t>
                        </w:r>
                      </w:p>
                    </w:tc>
                    <w:tc>
                      <w:tcPr>
                        <w:tcW w:w="226" w:type="dxa"/>
                        <w:tcBorders>
                          <w:left w:val="dashSmallGap" w:sz="2" w:space="0" w:color="00AAAC"/>
                          <w:right w:val="dashSmallGap" w:sz="2" w:space="0" w:color="00AAAC"/>
                        </w:tcBorders>
                      </w:tcPr>
                      <w:p w14:paraId="221DBE7D" w14:textId="77777777" w:rsidR="00A86C30" w:rsidRDefault="004E4690">
                        <w:pPr>
                          <w:pStyle w:val="TableParagraph"/>
                          <w:spacing w:before="71"/>
                          <w:ind w:left="46"/>
                          <w:rPr>
                            <w:sz w:val="18"/>
                          </w:rPr>
                        </w:pPr>
                        <w:r>
                          <w:rPr>
                            <w:sz w:val="18"/>
                          </w:rPr>
                          <w:t>C</w:t>
                        </w:r>
                      </w:p>
                    </w:tc>
                    <w:tc>
                      <w:tcPr>
                        <w:tcW w:w="226" w:type="dxa"/>
                        <w:tcBorders>
                          <w:left w:val="dashSmallGap" w:sz="2" w:space="0" w:color="00AAAC"/>
                          <w:right w:val="dashSmallGap" w:sz="2" w:space="0" w:color="00AAAC"/>
                        </w:tcBorders>
                      </w:tcPr>
                      <w:p w14:paraId="6A2196E7" w14:textId="77777777" w:rsidR="00A86C30" w:rsidRDefault="004E4690">
                        <w:pPr>
                          <w:pStyle w:val="TableParagraph"/>
                          <w:spacing w:before="71"/>
                          <w:ind w:left="47"/>
                          <w:rPr>
                            <w:sz w:val="18"/>
                          </w:rPr>
                        </w:pPr>
                        <w:r>
                          <w:rPr>
                            <w:sz w:val="18"/>
                          </w:rPr>
                          <w:t>D</w:t>
                        </w:r>
                      </w:p>
                    </w:tc>
                    <w:tc>
                      <w:tcPr>
                        <w:tcW w:w="228" w:type="dxa"/>
                        <w:tcBorders>
                          <w:left w:val="dashSmallGap" w:sz="2" w:space="0" w:color="00AAAC"/>
                          <w:right w:val="dashSmallGap" w:sz="2" w:space="0" w:color="00AAAC"/>
                        </w:tcBorders>
                      </w:tcPr>
                      <w:p w14:paraId="25A6FF6D" w14:textId="77777777" w:rsidR="00A86C30" w:rsidRDefault="004E4690">
                        <w:pPr>
                          <w:pStyle w:val="TableParagraph"/>
                          <w:spacing w:before="71"/>
                          <w:ind w:left="62"/>
                          <w:rPr>
                            <w:sz w:val="18"/>
                          </w:rPr>
                        </w:pPr>
                        <w:r>
                          <w:rPr>
                            <w:sz w:val="18"/>
                          </w:rPr>
                          <w:t>1</w:t>
                        </w:r>
                      </w:p>
                    </w:tc>
                    <w:tc>
                      <w:tcPr>
                        <w:tcW w:w="226" w:type="dxa"/>
                        <w:tcBorders>
                          <w:left w:val="dashSmallGap" w:sz="2" w:space="0" w:color="00AAAC"/>
                          <w:right w:val="dashSmallGap" w:sz="2" w:space="0" w:color="00AAAC"/>
                        </w:tcBorders>
                      </w:tcPr>
                      <w:p w14:paraId="12A1B478" w14:textId="77777777" w:rsidR="00A86C30" w:rsidRDefault="004E4690">
                        <w:pPr>
                          <w:pStyle w:val="TableParagraph"/>
                          <w:spacing w:before="71"/>
                          <w:ind w:left="61"/>
                          <w:rPr>
                            <w:sz w:val="18"/>
                          </w:rPr>
                        </w:pPr>
                        <w:r>
                          <w:rPr>
                            <w:sz w:val="18"/>
                          </w:rPr>
                          <w:t>2</w:t>
                        </w:r>
                      </w:p>
                    </w:tc>
                    <w:tc>
                      <w:tcPr>
                        <w:tcW w:w="228" w:type="dxa"/>
                        <w:tcBorders>
                          <w:left w:val="dashSmallGap" w:sz="2" w:space="0" w:color="00AAAC"/>
                          <w:right w:val="dashSmallGap" w:sz="2" w:space="0" w:color="00AAAC"/>
                        </w:tcBorders>
                      </w:tcPr>
                      <w:p w14:paraId="60951817" w14:textId="77777777" w:rsidR="00A86C30" w:rsidRDefault="004E4690">
                        <w:pPr>
                          <w:pStyle w:val="TableParagraph"/>
                          <w:spacing w:before="71"/>
                          <w:ind w:left="62"/>
                          <w:rPr>
                            <w:sz w:val="18"/>
                          </w:rPr>
                        </w:pPr>
                        <w:r>
                          <w:rPr>
                            <w:sz w:val="18"/>
                          </w:rPr>
                          <w:t>3</w:t>
                        </w:r>
                      </w:p>
                    </w:tc>
                    <w:tc>
                      <w:tcPr>
                        <w:tcW w:w="226" w:type="dxa"/>
                        <w:tcBorders>
                          <w:left w:val="dashSmallGap" w:sz="2" w:space="0" w:color="00AAAC"/>
                        </w:tcBorders>
                      </w:tcPr>
                      <w:p w14:paraId="52CA028C" w14:textId="77777777" w:rsidR="00A86C30" w:rsidRDefault="004E4690">
                        <w:pPr>
                          <w:pStyle w:val="TableParagraph"/>
                          <w:spacing w:before="71"/>
                          <w:ind w:left="61"/>
                          <w:rPr>
                            <w:sz w:val="18"/>
                          </w:rPr>
                        </w:pPr>
                        <w:r>
                          <w:rPr>
                            <w:sz w:val="18"/>
                          </w:rPr>
                          <w:t>4</w:t>
                        </w:r>
                      </w:p>
                    </w:tc>
                  </w:tr>
                </w:tbl>
                <w:p w14:paraId="1CCBA88A" w14:textId="77777777" w:rsidR="00A86C30" w:rsidRDefault="00A86C30">
                  <w:pPr>
                    <w:pStyle w:val="Zkladntext"/>
                  </w:pPr>
                </w:p>
              </w:txbxContent>
            </v:textbox>
            <w10:wrap anchorx="page"/>
          </v:shape>
        </w:pict>
      </w:r>
      <w:r w:rsidRPr="00453415">
        <w:rPr>
          <w:color w:val="23285B"/>
          <w:sz w:val="14"/>
          <w:lang w:val="cs-CZ"/>
        </w:rPr>
        <w:t>Prosím, čitelně vyplňte a vybrané možnosti označte.</w:t>
      </w:r>
    </w:p>
    <w:p w14:paraId="6472B448" w14:textId="77777777" w:rsidR="00A86C30" w:rsidRPr="00453415" w:rsidRDefault="00A86C30">
      <w:pPr>
        <w:rPr>
          <w:sz w:val="14"/>
          <w:lang w:val="cs-CZ"/>
        </w:rPr>
        <w:sectPr w:rsidR="00A86C30" w:rsidRPr="00453415">
          <w:type w:val="continuous"/>
          <w:pgSz w:w="11910" w:h="16840"/>
          <w:pgMar w:top="1080" w:right="720" w:bottom="520" w:left="740" w:header="708" w:footer="708" w:gutter="0"/>
          <w:cols w:num="2" w:space="708" w:equalWidth="0">
            <w:col w:w="2207" w:space="1278"/>
            <w:col w:w="6965"/>
          </w:cols>
        </w:sectPr>
      </w:pPr>
    </w:p>
    <w:p w14:paraId="1F7B09F2" w14:textId="77777777" w:rsidR="00A86C30" w:rsidRPr="00453415" w:rsidRDefault="00A86C30">
      <w:pPr>
        <w:pStyle w:val="Zkladntext"/>
        <w:spacing w:before="2"/>
        <w:rPr>
          <w:sz w:val="16"/>
          <w:lang w:val="cs-CZ"/>
        </w:rPr>
      </w:pPr>
    </w:p>
    <w:p w14:paraId="4E394FF2" w14:textId="77777777" w:rsidR="00A86C30" w:rsidRPr="00453415" w:rsidRDefault="00A86C30">
      <w:pPr>
        <w:rPr>
          <w:sz w:val="16"/>
          <w:lang w:val="cs-CZ"/>
        </w:rPr>
        <w:sectPr w:rsidR="00A86C30" w:rsidRPr="00453415">
          <w:type w:val="continuous"/>
          <w:pgSz w:w="11910" w:h="16840"/>
          <w:pgMar w:top="1080" w:right="720" w:bottom="520" w:left="740" w:header="708" w:footer="708" w:gutter="0"/>
          <w:cols w:space="708"/>
        </w:sectPr>
      </w:pPr>
    </w:p>
    <w:p w14:paraId="07BCD840" w14:textId="77777777" w:rsidR="00A86C30" w:rsidRPr="00453415" w:rsidRDefault="004E4690">
      <w:pPr>
        <w:pStyle w:val="Nadpis6"/>
        <w:spacing w:before="93"/>
        <w:ind w:left="167"/>
        <w:rPr>
          <w:lang w:val="cs-CZ"/>
        </w:rPr>
      </w:pPr>
      <w:r w:rsidRPr="00453415">
        <w:rPr>
          <w:color w:val="23285B"/>
          <w:lang w:val="cs-CZ"/>
        </w:rPr>
        <w:t>ÚČASTNÍK</w:t>
      </w:r>
    </w:p>
    <w:p w14:paraId="72C0C0DA" w14:textId="77777777" w:rsidR="00A86C30" w:rsidRPr="00453415" w:rsidRDefault="004E4690">
      <w:pPr>
        <w:spacing w:before="131" w:line="268" w:lineRule="auto"/>
        <w:ind w:left="191" w:right="21"/>
        <w:rPr>
          <w:sz w:val="14"/>
          <w:lang w:val="cs-CZ"/>
        </w:rPr>
      </w:pPr>
      <w:r w:rsidRPr="00453415">
        <w:rPr>
          <w:lang w:val="cs-CZ"/>
        </w:rPr>
        <w:pict w14:anchorId="457825F6">
          <v:rect id="_x0000_s2318" style="position:absolute;left:0;text-align:left;margin-left:103.3pt;margin-top:28.25pt;width:249.6pt;height:17.15pt;z-index:251703296;mso-position-horizontal-relative:page" stroked="f">
            <w10:wrap anchorx="page"/>
          </v:rect>
        </w:pict>
      </w:r>
      <w:r w:rsidRPr="00453415">
        <w:rPr>
          <w:lang w:val="cs-CZ"/>
        </w:rPr>
        <w:pict w14:anchorId="2D551C85">
          <v:shape id="_x0000_s2317" type="#_x0000_t202" style="position:absolute;left:0;text-align:left;margin-left:103.3pt;margin-top:28.35pt;width:249.5pt;height:17.05pt;z-index:251738112;mso-position-horizontal-relative:page" filled="f" strokecolor="#00aaac" strokeweight=".6pt">
            <v:textbox inset="0,0,0,0">
              <w:txbxContent>
                <w:p w14:paraId="3C5F5767" w14:textId="77777777" w:rsidR="00A86C30" w:rsidRDefault="004E4690">
                  <w:pPr>
                    <w:spacing w:before="58"/>
                    <w:ind w:left="51"/>
                    <w:rPr>
                      <w:sz w:val="18"/>
                    </w:rPr>
                  </w:pPr>
                  <w:proofErr w:type="spellStart"/>
                  <w:r>
                    <w:rPr>
                      <w:sz w:val="18"/>
                    </w:rPr>
                    <w:t>Antonína</w:t>
                  </w:r>
                  <w:proofErr w:type="spellEnd"/>
                  <w:r>
                    <w:rPr>
                      <w:sz w:val="18"/>
                    </w:rPr>
                    <w:t xml:space="preserve"> </w:t>
                  </w:r>
                  <w:proofErr w:type="spellStart"/>
                  <w:r>
                    <w:rPr>
                      <w:sz w:val="18"/>
                    </w:rPr>
                    <w:t>Čermáka</w:t>
                  </w:r>
                  <w:proofErr w:type="spellEnd"/>
                </w:p>
              </w:txbxContent>
            </v:textbox>
            <w10:wrap anchorx="page"/>
          </v:shape>
        </w:pict>
      </w:r>
      <w:r w:rsidRPr="00453415">
        <w:rPr>
          <w:lang w:val="cs-CZ"/>
        </w:rPr>
        <w:pict w14:anchorId="3533DF1A">
          <v:shape id="_x0000_s2316" type="#_x0000_t202" style="position:absolute;left:0;text-align:left;margin-left:125.9pt;margin-top:7.1pt;width:419.55pt;height:16.95pt;z-index:251739136;mso-position-horizontal-relative:page" filled="f" strokecolor="#00aaac" strokeweight=".6pt">
            <v:textbox inset="0,0,0,0">
              <w:txbxContent>
                <w:p w14:paraId="57278DBB" w14:textId="77777777" w:rsidR="00A86C30" w:rsidRDefault="004E4690">
                  <w:pPr>
                    <w:spacing w:before="55"/>
                    <w:ind w:left="51"/>
                    <w:rPr>
                      <w:sz w:val="18"/>
                    </w:rPr>
                  </w:pPr>
                  <w:proofErr w:type="spellStart"/>
                  <w:r>
                    <w:rPr>
                      <w:sz w:val="18"/>
                    </w:rPr>
                    <w:t>Česká</w:t>
                  </w:r>
                  <w:proofErr w:type="spellEnd"/>
                  <w:r>
                    <w:rPr>
                      <w:sz w:val="18"/>
                    </w:rPr>
                    <w:t xml:space="preserve"> </w:t>
                  </w:r>
                  <w:proofErr w:type="spellStart"/>
                  <w:r>
                    <w:rPr>
                      <w:sz w:val="18"/>
                    </w:rPr>
                    <w:t>republika</w:t>
                  </w:r>
                  <w:proofErr w:type="spellEnd"/>
                  <w:r>
                    <w:rPr>
                      <w:sz w:val="18"/>
                    </w:rPr>
                    <w:t xml:space="preserve"> - </w:t>
                  </w:r>
                  <w:proofErr w:type="spellStart"/>
                  <w:r>
                    <w:rPr>
                      <w:sz w:val="18"/>
                    </w:rPr>
                    <w:t>Úřad</w:t>
                  </w:r>
                  <w:proofErr w:type="spellEnd"/>
                  <w:r>
                    <w:rPr>
                      <w:sz w:val="18"/>
                    </w:rPr>
                    <w:t xml:space="preserve"> </w:t>
                  </w:r>
                  <w:proofErr w:type="spellStart"/>
                  <w:r>
                    <w:rPr>
                      <w:sz w:val="18"/>
                    </w:rPr>
                    <w:t>průmyslového</w:t>
                  </w:r>
                  <w:proofErr w:type="spellEnd"/>
                  <w:r>
                    <w:rPr>
                      <w:sz w:val="18"/>
                    </w:rPr>
                    <w:t xml:space="preserve"> </w:t>
                  </w:r>
                  <w:proofErr w:type="spellStart"/>
                  <w:r>
                    <w:rPr>
                      <w:sz w:val="18"/>
                    </w:rPr>
                    <w:t>vlastnictví</w:t>
                  </w:r>
                  <w:proofErr w:type="spellEnd"/>
                </w:p>
              </w:txbxContent>
            </v:textbox>
            <w10:wrap anchorx="page"/>
          </v:shape>
        </w:pict>
      </w:r>
      <w:r w:rsidRPr="00453415">
        <w:rPr>
          <w:color w:val="23285B"/>
          <w:sz w:val="14"/>
          <w:lang w:val="cs-CZ"/>
        </w:rPr>
        <w:t>Příjmení, jméno, titul: Obchodní firma/název:</w:t>
      </w:r>
    </w:p>
    <w:p w14:paraId="67B34E79" w14:textId="77777777" w:rsidR="00A86C30" w:rsidRPr="00453415" w:rsidRDefault="00A86C30">
      <w:pPr>
        <w:pStyle w:val="Zkladntext"/>
        <w:spacing w:before="6"/>
        <w:rPr>
          <w:sz w:val="13"/>
          <w:lang w:val="cs-CZ"/>
        </w:rPr>
      </w:pPr>
    </w:p>
    <w:p w14:paraId="64D66BB8" w14:textId="77777777" w:rsidR="00A86C30" w:rsidRPr="00453415" w:rsidRDefault="004E4690">
      <w:pPr>
        <w:ind w:left="193"/>
        <w:rPr>
          <w:sz w:val="14"/>
          <w:lang w:val="cs-CZ"/>
        </w:rPr>
      </w:pPr>
      <w:r w:rsidRPr="00453415">
        <w:rPr>
          <w:color w:val="23285B"/>
          <w:sz w:val="14"/>
          <w:lang w:val="cs-CZ"/>
        </w:rPr>
        <w:t>Ulice:</w:t>
      </w:r>
    </w:p>
    <w:p w14:paraId="10EF640A" w14:textId="77777777" w:rsidR="00A86C30" w:rsidRPr="00453415" w:rsidRDefault="004E4690">
      <w:pPr>
        <w:pStyle w:val="Zkladntext"/>
        <w:rPr>
          <w:sz w:val="16"/>
          <w:lang w:val="cs-CZ"/>
        </w:rPr>
      </w:pPr>
      <w:r w:rsidRPr="00453415">
        <w:rPr>
          <w:lang w:val="cs-CZ"/>
        </w:rPr>
        <w:br w:type="column"/>
      </w:r>
    </w:p>
    <w:p w14:paraId="4ADD8037" w14:textId="77777777" w:rsidR="00A86C30" w:rsidRPr="00453415" w:rsidRDefault="00A86C30">
      <w:pPr>
        <w:pStyle w:val="Zkladntext"/>
        <w:rPr>
          <w:sz w:val="16"/>
          <w:lang w:val="cs-CZ"/>
        </w:rPr>
      </w:pPr>
    </w:p>
    <w:p w14:paraId="2E8C9ABE" w14:textId="77777777" w:rsidR="00A86C30" w:rsidRPr="00453415" w:rsidRDefault="00A86C30">
      <w:pPr>
        <w:pStyle w:val="Zkladntext"/>
        <w:rPr>
          <w:sz w:val="16"/>
          <w:lang w:val="cs-CZ"/>
        </w:rPr>
      </w:pPr>
    </w:p>
    <w:p w14:paraId="63193FEA" w14:textId="77777777" w:rsidR="00A86C30" w:rsidRPr="00453415" w:rsidRDefault="00A86C30">
      <w:pPr>
        <w:pStyle w:val="Zkladntext"/>
        <w:rPr>
          <w:sz w:val="16"/>
          <w:lang w:val="cs-CZ"/>
        </w:rPr>
      </w:pPr>
    </w:p>
    <w:p w14:paraId="5AB5EC7E" w14:textId="77777777" w:rsidR="00A86C30" w:rsidRPr="00453415" w:rsidRDefault="00A86C30">
      <w:pPr>
        <w:pStyle w:val="Zkladntext"/>
        <w:spacing w:before="4"/>
        <w:rPr>
          <w:sz w:val="21"/>
          <w:lang w:val="cs-CZ"/>
        </w:rPr>
      </w:pPr>
    </w:p>
    <w:p w14:paraId="103E7A9D" w14:textId="77777777" w:rsidR="00A86C30" w:rsidRPr="00453415" w:rsidRDefault="004E4690">
      <w:pPr>
        <w:tabs>
          <w:tab w:val="left" w:pos="2003"/>
        </w:tabs>
        <w:spacing w:before="1"/>
        <w:ind w:left="167"/>
        <w:rPr>
          <w:sz w:val="14"/>
          <w:lang w:val="cs-CZ"/>
        </w:rPr>
      </w:pPr>
      <w:r w:rsidRPr="00453415">
        <w:rPr>
          <w:lang w:val="cs-CZ"/>
        </w:rPr>
        <w:pict w14:anchorId="2202B88C">
          <v:rect id="_x0000_s2315" style="position:absolute;left:0;text-align:left;margin-left:125.9pt;margin-top:-25.9pt;width:419.65pt;height:17.15pt;z-index:251702272;mso-position-horizontal-relative:page" stroked="f">
            <w10:wrap anchorx="page"/>
          </v:rect>
        </w:pict>
      </w:r>
      <w:r w:rsidRPr="00453415">
        <w:rPr>
          <w:lang w:val="cs-CZ"/>
        </w:rPr>
        <w:pict w14:anchorId="5D6E8D01">
          <v:rect id="_x0000_s2314" style="position:absolute;left:0;text-align:left;margin-left:398.05pt;margin-top:-4.65pt;width:45.5pt;height:17.15pt;z-index:-256840704;mso-position-horizontal-relative:page" stroked="f">
            <w10:wrap anchorx="page"/>
          </v:rect>
        </w:pict>
      </w:r>
      <w:r w:rsidRPr="00453415">
        <w:rPr>
          <w:lang w:val="cs-CZ"/>
        </w:rPr>
        <w:pict w14:anchorId="75243767">
          <v:rect id="_x0000_s2313" style="position:absolute;left:0;text-align:left;margin-left:500.05pt;margin-top:-4.65pt;width:45.5pt;height:17.15pt;z-index:251705344;mso-position-horizontal-relative:page" stroked="f">
            <w10:wrap anchorx="page"/>
          </v:rect>
        </w:pict>
      </w:r>
      <w:r w:rsidRPr="00453415">
        <w:rPr>
          <w:lang w:val="cs-CZ"/>
        </w:rPr>
        <w:pict w14:anchorId="096E54AC">
          <v:shape id="_x0000_s2312" type="#_x0000_t202" style="position:absolute;left:0;text-align:left;margin-left:500.05pt;margin-top:-4.55pt;width:45.4pt;height:17.05pt;z-index:251736064;mso-position-horizontal-relative:page" filled="f" strokecolor="#00aaac" strokeweight=".6pt">
            <v:textbox inset="0,0,0,0">
              <w:txbxContent>
                <w:p w14:paraId="5E07D851" w14:textId="77777777" w:rsidR="00A86C30" w:rsidRDefault="004E4690">
                  <w:pPr>
                    <w:spacing w:before="58"/>
                    <w:ind w:left="51"/>
                    <w:rPr>
                      <w:sz w:val="18"/>
                    </w:rPr>
                  </w:pPr>
                  <w:r>
                    <w:rPr>
                      <w:sz w:val="18"/>
                    </w:rPr>
                    <w:t>2a</w:t>
                  </w:r>
                </w:p>
              </w:txbxContent>
            </v:textbox>
            <w10:wrap anchorx="page"/>
          </v:shape>
        </w:pict>
      </w:r>
      <w:r w:rsidRPr="00453415">
        <w:rPr>
          <w:lang w:val="cs-CZ"/>
        </w:rPr>
        <w:pict w14:anchorId="68B2ED79">
          <v:shape id="_x0000_s2311" type="#_x0000_t202" style="position:absolute;left:0;text-align:left;margin-left:398.15pt;margin-top:-4.55pt;width:45.4pt;height:17.05pt;z-index:-256807936;mso-position-horizontal-relative:page" filled="f" strokecolor="#00aaac" strokeweight=".6pt">
            <v:textbox inset="0,0,0,0">
              <w:txbxContent>
                <w:p w14:paraId="70C0D335" w14:textId="77777777" w:rsidR="00A86C30" w:rsidRDefault="004E4690">
                  <w:pPr>
                    <w:spacing w:before="58"/>
                    <w:ind w:left="51"/>
                    <w:rPr>
                      <w:sz w:val="18"/>
                    </w:rPr>
                  </w:pPr>
                  <w:r>
                    <w:rPr>
                      <w:sz w:val="18"/>
                    </w:rPr>
                    <w:t>1057</w:t>
                  </w:r>
                </w:p>
              </w:txbxContent>
            </v:textbox>
            <w10:wrap anchorx="page"/>
          </v:shape>
        </w:pict>
      </w:r>
      <w:r w:rsidRPr="00453415">
        <w:rPr>
          <w:color w:val="23285B"/>
          <w:sz w:val="14"/>
          <w:lang w:val="cs-CZ"/>
        </w:rPr>
        <w:t>Č.</w:t>
      </w:r>
      <w:r w:rsidRPr="00453415">
        <w:rPr>
          <w:color w:val="23285B"/>
          <w:spacing w:val="-1"/>
          <w:sz w:val="14"/>
          <w:lang w:val="cs-CZ"/>
        </w:rPr>
        <w:t xml:space="preserve"> </w:t>
      </w:r>
      <w:r w:rsidRPr="00453415">
        <w:rPr>
          <w:color w:val="23285B"/>
          <w:sz w:val="14"/>
          <w:lang w:val="cs-CZ"/>
        </w:rPr>
        <w:t>popisné:</w:t>
      </w:r>
      <w:r w:rsidRPr="00453415">
        <w:rPr>
          <w:color w:val="23285B"/>
          <w:sz w:val="14"/>
          <w:lang w:val="cs-CZ"/>
        </w:rPr>
        <w:tab/>
        <w:t>Č. orientační:</w:t>
      </w:r>
    </w:p>
    <w:p w14:paraId="47F28E89" w14:textId="77777777" w:rsidR="00A86C30" w:rsidRPr="00453415" w:rsidRDefault="00A86C30">
      <w:pPr>
        <w:rPr>
          <w:sz w:val="14"/>
          <w:lang w:val="cs-CZ"/>
        </w:rPr>
        <w:sectPr w:rsidR="00A86C30" w:rsidRPr="00453415">
          <w:type w:val="continuous"/>
          <w:pgSz w:w="11910" w:h="16840"/>
          <w:pgMar w:top="1080" w:right="720" w:bottom="520" w:left="740" w:header="708" w:footer="708" w:gutter="0"/>
          <w:cols w:num="2" w:space="708" w:equalWidth="0">
            <w:col w:w="1641" w:space="4563"/>
            <w:col w:w="4246"/>
          </w:cols>
        </w:sectPr>
      </w:pPr>
    </w:p>
    <w:p w14:paraId="3F52EBC5" w14:textId="77777777" w:rsidR="00A86C30" w:rsidRPr="00453415" w:rsidRDefault="00A86C30">
      <w:pPr>
        <w:pStyle w:val="Zkladntext"/>
        <w:spacing w:before="7"/>
        <w:rPr>
          <w:sz w:val="13"/>
          <w:lang w:val="cs-CZ"/>
        </w:rPr>
      </w:pPr>
    </w:p>
    <w:p w14:paraId="6B2BC1C6" w14:textId="77777777" w:rsidR="00A86C30" w:rsidRPr="00453415" w:rsidRDefault="004E4690">
      <w:pPr>
        <w:tabs>
          <w:tab w:val="left" w:pos="8660"/>
        </w:tabs>
        <w:spacing w:before="92"/>
        <w:ind w:left="193"/>
        <w:rPr>
          <w:sz w:val="14"/>
          <w:lang w:val="cs-CZ"/>
        </w:rPr>
      </w:pPr>
      <w:r w:rsidRPr="00453415">
        <w:rPr>
          <w:lang w:val="cs-CZ"/>
        </w:rPr>
        <w:pict w14:anchorId="334D347E">
          <v:rect id="_x0000_s2310" style="position:absolute;left:0;text-align:left;margin-left:126pt;margin-top:.75pt;width:340.2pt;height:17.05pt;z-index:-256838656;mso-position-horizontal-relative:page" stroked="f">
            <w10:wrap anchorx="page"/>
          </v:rect>
        </w:pict>
      </w:r>
      <w:r w:rsidRPr="00453415">
        <w:rPr>
          <w:lang w:val="cs-CZ"/>
        </w:rPr>
        <w:pict w14:anchorId="33E39114">
          <v:rect id="_x0000_s2309" style="position:absolute;left:0;text-align:left;margin-left:488.65pt;margin-top:.75pt;width:56.9pt;height:17.05pt;z-index:251707392;mso-position-horizontal-relative:page" stroked="f">
            <w10:wrap anchorx="page"/>
          </v:rect>
        </w:pict>
      </w:r>
      <w:r w:rsidRPr="00453415">
        <w:rPr>
          <w:lang w:val="cs-CZ"/>
        </w:rPr>
        <w:pict w14:anchorId="3C4174CC">
          <v:rect id="_x0000_s2308" style="position:absolute;left:0;text-align:left;margin-left:189.85pt;margin-top:22pt;width:136.2pt;height:17.15pt;z-index:251709440;mso-position-horizontal-relative:page" stroked="f">
            <w10:wrap anchorx="page"/>
          </v:rect>
        </w:pict>
      </w:r>
      <w:r w:rsidRPr="00453415">
        <w:rPr>
          <w:lang w:val="cs-CZ"/>
        </w:rPr>
        <w:pict w14:anchorId="362A895B">
          <v:shape id="_x0000_s2307" type="#_x0000_t202" style="position:absolute;left:0;text-align:left;margin-left:189.95pt;margin-top:22pt;width:136.1pt;height:17.05pt;z-index:251731968;mso-position-horizontal-relative:page" filled="f" strokecolor="#00aaac" strokeweight=".6pt">
            <v:textbox inset="0,0,0,0">
              <w:txbxContent>
                <w:p w14:paraId="5B28AF38" w14:textId="77777777" w:rsidR="00A86C30" w:rsidRDefault="004E4690">
                  <w:pPr>
                    <w:spacing w:before="58"/>
                    <w:ind w:left="49"/>
                    <w:rPr>
                      <w:sz w:val="18"/>
                    </w:rPr>
                  </w:pPr>
                  <w:r>
                    <w:rPr>
                      <w:sz w:val="18"/>
                    </w:rPr>
                    <w:t>CZ48135097</w:t>
                  </w:r>
                </w:p>
              </w:txbxContent>
            </v:textbox>
            <w10:wrap anchorx="page"/>
          </v:shape>
        </w:pict>
      </w:r>
      <w:r w:rsidRPr="00453415">
        <w:rPr>
          <w:lang w:val="cs-CZ"/>
        </w:rPr>
        <w:pict w14:anchorId="18E43A55">
          <v:shape id="_x0000_s2306" type="#_x0000_t202" style="position:absolute;left:0;text-align:left;margin-left:488.75pt;margin-top:.75pt;width:56.65pt;height:17.05pt;z-index:251734016;mso-position-horizontal-relative:page" filled="f" strokecolor="#00aaac" strokeweight=".6pt">
            <v:textbox inset="0,0,0,0">
              <w:txbxContent>
                <w:p w14:paraId="4779DA5B" w14:textId="77777777" w:rsidR="00A86C30" w:rsidRDefault="004E4690">
                  <w:pPr>
                    <w:spacing w:before="58"/>
                    <w:ind w:left="49"/>
                    <w:rPr>
                      <w:sz w:val="18"/>
                    </w:rPr>
                  </w:pPr>
                  <w:r>
                    <w:rPr>
                      <w:sz w:val="18"/>
                    </w:rPr>
                    <w:t>160 68</w:t>
                  </w:r>
                </w:p>
              </w:txbxContent>
            </v:textbox>
            <w10:wrap anchorx="page"/>
          </v:shape>
        </w:pict>
      </w:r>
      <w:r w:rsidRPr="00453415">
        <w:rPr>
          <w:lang w:val="cs-CZ"/>
        </w:rPr>
        <w:pict w14:anchorId="069E934B">
          <v:shape id="_x0000_s2305" type="#_x0000_t202" style="position:absolute;left:0;text-align:left;margin-left:126pt;margin-top:.75pt;width:340.2pt;height:17.05pt;z-index:-256809984;mso-position-horizontal-relative:page" filled="f" strokecolor="#00aaac" strokeweight=".6pt">
            <v:textbox inset="0,0,0,0">
              <w:txbxContent>
                <w:p w14:paraId="1E0251A6" w14:textId="77777777" w:rsidR="00A86C30" w:rsidRDefault="004E4690">
                  <w:pPr>
                    <w:spacing w:before="58"/>
                    <w:ind w:left="51"/>
                    <w:rPr>
                      <w:sz w:val="18"/>
                    </w:rPr>
                  </w:pPr>
                  <w:r>
                    <w:rPr>
                      <w:sz w:val="18"/>
                    </w:rPr>
                    <w:t xml:space="preserve">Praha 6 - </w:t>
                  </w:r>
                  <w:proofErr w:type="spellStart"/>
                  <w:r>
                    <w:rPr>
                      <w:sz w:val="18"/>
                    </w:rPr>
                    <w:t>Bubeneč</w:t>
                  </w:r>
                  <w:proofErr w:type="spellEnd"/>
                </w:p>
              </w:txbxContent>
            </v:textbox>
            <w10:wrap anchorx="page"/>
          </v:shape>
        </w:pict>
      </w:r>
      <w:proofErr w:type="gramStart"/>
      <w:r w:rsidRPr="00453415">
        <w:rPr>
          <w:color w:val="23285B"/>
          <w:position w:val="1"/>
          <w:sz w:val="14"/>
          <w:lang w:val="cs-CZ"/>
        </w:rPr>
        <w:t>Obec -</w:t>
      </w:r>
      <w:r w:rsidRPr="00453415">
        <w:rPr>
          <w:color w:val="23285B"/>
          <w:spacing w:val="-3"/>
          <w:position w:val="1"/>
          <w:sz w:val="14"/>
          <w:lang w:val="cs-CZ"/>
        </w:rPr>
        <w:t xml:space="preserve"> </w:t>
      </w:r>
      <w:r w:rsidRPr="00453415">
        <w:rPr>
          <w:color w:val="23285B"/>
          <w:position w:val="1"/>
          <w:sz w:val="14"/>
          <w:lang w:val="cs-CZ"/>
        </w:rPr>
        <w:t>městská</w:t>
      </w:r>
      <w:proofErr w:type="gramEnd"/>
      <w:r w:rsidRPr="00453415">
        <w:rPr>
          <w:color w:val="23285B"/>
          <w:spacing w:val="1"/>
          <w:position w:val="1"/>
          <w:sz w:val="14"/>
          <w:lang w:val="cs-CZ"/>
        </w:rPr>
        <w:t xml:space="preserve"> </w:t>
      </w:r>
      <w:r w:rsidRPr="00453415">
        <w:rPr>
          <w:color w:val="23285B"/>
          <w:position w:val="1"/>
          <w:sz w:val="14"/>
          <w:lang w:val="cs-CZ"/>
        </w:rPr>
        <w:t>část:</w:t>
      </w:r>
      <w:r w:rsidRPr="00453415">
        <w:rPr>
          <w:color w:val="23285B"/>
          <w:position w:val="1"/>
          <w:sz w:val="14"/>
          <w:lang w:val="cs-CZ"/>
        </w:rPr>
        <w:tab/>
      </w:r>
      <w:r w:rsidRPr="00453415">
        <w:rPr>
          <w:color w:val="23285B"/>
          <w:sz w:val="14"/>
          <w:lang w:val="cs-CZ"/>
        </w:rPr>
        <w:t>PSČ:</w:t>
      </w:r>
    </w:p>
    <w:p w14:paraId="08B5C7A3" w14:textId="77777777" w:rsidR="00A86C30" w:rsidRPr="00453415" w:rsidRDefault="00A86C30">
      <w:pPr>
        <w:pStyle w:val="Zkladntext"/>
        <w:spacing w:before="8"/>
        <w:rPr>
          <w:sz w:val="14"/>
          <w:lang w:val="cs-CZ"/>
        </w:rPr>
      </w:pPr>
    </w:p>
    <w:p w14:paraId="40B871AF" w14:textId="77777777" w:rsidR="00A86C30" w:rsidRPr="00453415" w:rsidRDefault="00A86C30">
      <w:pPr>
        <w:rPr>
          <w:sz w:val="14"/>
          <w:lang w:val="cs-CZ"/>
        </w:rPr>
        <w:sectPr w:rsidR="00A86C30" w:rsidRPr="00453415">
          <w:type w:val="continuous"/>
          <w:pgSz w:w="11910" w:h="16840"/>
          <w:pgMar w:top="1080" w:right="720" w:bottom="520" w:left="740" w:header="708" w:footer="708" w:gutter="0"/>
          <w:cols w:space="708"/>
        </w:sectPr>
      </w:pPr>
    </w:p>
    <w:p w14:paraId="7EEE2C9F" w14:textId="77777777" w:rsidR="00A86C30" w:rsidRPr="00453415" w:rsidRDefault="004E4690">
      <w:pPr>
        <w:spacing w:before="95"/>
        <w:ind w:left="193"/>
        <w:rPr>
          <w:sz w:val="14"/>
          <w:lang w:val="cs-CZ"/>
        </w:rPr>
      </w:pPr>
      <w:r w:rsidRPr="00453415">
        <w:rPr>
          <w:lang w:val="cs-CZ"/>
        </w:rPr>
        <w:pict w14:anchorId="0C855182">
          <v:rect id="_x0000_s2304" style="position:absolute;left:0;text-align:left;margin-left:65.3pt;margin-top:.3pt;width:90.85pt;height:17.15pt;z-index:251708416;mso-position-horizontal-relative:page" stroked="f">
            <w10:wrap anchorx="page"/>
          </v:rect>
        </w:pict>
      </w:r>
      <w:r w:rsidRPr="00453415">
        <w:rPr>
          <w:lang w:val="cs-CZ"/>
        </w:rPr>
        <w:pict w14:anchorId="7194909C">
          <v:shape id="_x0000_s2303" type="#_x0000_t202" style="position:absolute;left:0;text-align:left;margin-left:65.4pt;margin-top:.3pt;width:90.6pt;height:17.05pt;z-index:251732992;mso-position-horizontal-relative:page" filled="f" strokecolor="#00aaac" strokeweight=".6pt">
            <v:textbox inset="0,0,0,0">
              <w:txbxContent>
                <w:p w14:paraId="44553B62" w14:textId="77777777" w:rsidR="00A86C30" w:rsidRDefault="004E4690">
                  <w:pPr>
                    <w:spacing w:before="58"/>
                    <w:ind w:left="49"/>
                    <w:rPr>
                      <w:sz w:val="18"/>
                    </w:rPr>
                  </w:pPr>
                  <w:r>
                    <w:rPr>
                      <w:sz w:val="18"/>
                    </w:rPr>
                    <w:t>48135097</w:t>
                  </w:r>
                </w:p>
              </w:txbxContent>
            </v:textbox>
            <w10:wrap anchorx="page"/>
          </v:shape>
        </w:pict>
      </w:r>
      <w:r w:rsidRPr="00453415">
        <w:rPr>
          <w:color w:val="23285B"/>
          <w:sz w:val="14"/>
          <w:lang w:val="cs-CZ"/>
        </w:rPr>
        <w:t>IČO:</w:t>
      </w:r>
    </w:p>
    <w:p w14:paraId="1232DF1A" w14:textId="77777777" w:rsidR="00A86C30" w:rsidRPr="00453415" w:rsidRDefault="00A86C30">
      <w:pPr>
        <w:pStyle w:val="Zkladntext"/>
        <w:rPr>
          <w:sz w:val="16"/>
          <w:lang w:val="cs-CZ"/>
        </w:rPr>
      </w:pPr>
    </w:p>
    <w:p w14:paraId="44A5AE5A" w14:textId="77777777" w:rsidR="00A86C30" w:rsidRPr="00453415" w:rsidRDefault="004E4690">
      <w:pPr>
        <w:spacing w:before="130"/>
        <w:ind w:left="224"/>
        <w:rPr>
          <w:sz w:val="14"/>
          <w:lang w:val="cs-CZ"/>
        </w:rPr>
      </w:pPr>
      <w:r w:rsidRPr="00453415">
        <w:rPr>
          <w:color w:val="23285B"/>
          <w:sz w:val="14"/>
          <w:lang w:val="cs-CZ"/>
        </w:rPr>
        <w:t>Zákaznický účet číslo:</w:t>
      </w:r>
    </w:p>
    <w:p w14:paraId="231E9E98" w14:textId="77777777" w:rsidR="00A86C30" w:rsidRPr="00453415" w:rsidRDefault="004E4690">
      <w:pPr>
        <w:spacing w:before="97"/>
        <w:ind w:left="613"/>
        <w:rPr>
          <w:sz w:val="14"/>
          <w:lang w:val="cs-CZ"/>
        </w:rPr>
      </w:pPr>
      <w:r w:rsidRPr="00453415">
        <w:rPr>
          <w:lang w:val="cs-CZ"/>
        </w:rPr>
        <w:br w:type="column"/>
      </w:r>
      <w:r w:rsidRPr="00453415">
        <w:rPr>
          <w:color w:val="23285B"/>
          <w:sz w:val="14"/>
          <w:lang w:val="cs-CZ"/>
        </w:rPr>
        <w:t>DIČ:</w:t>
      </w:r>
    </w:p>
    <w:p w14:paraId="68B6F646" w14:textId="77777777" w:rsidR="00A86C30" w:rsidRPr="00453415" w:rsidRDefault="00A86C30">
      <w:pPr>
        <w:rPr>
          <w:sz w:val="14"/>
          <w:lang w:val="cs-CZ"/>
        </w:rPr>
        <w:sectPr w:rsidR="00A86C30" w:rsidRPr="00453415">
          <w:type w:val="continuous"/>
          <w:pgSz w:w="11910" w:h="16840"/>
          <w:pgMar w:top="1080" w:right="720" w:bottom="520" w:left="740" w:header="708" w:footer="708" w:gutter="0"/>
          <w:cols w:num="2" w:space="708" w:equalWidth="0">
            <w:col w:w="1633" w:space="438"/>
            <w:col w:w="8379"/>
          </w:cols>
        </w:sectPr>
      </w:pPr>
    </w:p>
    <w:p w14:paraId="4E12B917" w14:textId="77777777" w:rsidR="00A86C30" w:rsidRPr="00453415" w:rsidRDefault="00A86C30">
      <w:pPr>
        <w:pStyle w:val="Zkladntext"/>
        <w:spacing w:before="11"/>
        <w:rPr>
          <w:sz w:val="13"/>
          <w:lang w:val="cs-CZ"/>
        </w:rPr>
      </w:pPr>
    </w:p>
    <w:p w14:paraId="3F538325" w14:textId="77777777" w:rsidR="00A86C30" w:rsidRPr="00453415" w:rsidRDefault="004E4690">
      <w:pPr>
        <w:pStyle w:val="Nadpis6"/>
        <w:spacing w:before="93"/>
        <w:ind w:left="167"/>
        <w:rPr>
          <w:lang w:val="cs-CZ"/>
        </w:rPr>
      </w:pPr>
      <w:r w:rsidRPr="00453415">
        <w:rPr>
          <w:lang w:val="cs-CZ"/>
        </w:rPr>
        <w:pict w14:anchorId="6B7CAD33">
          <v:shape id="_x0000_s2302" type="#_x0000_t202" style="position:absolute;left:0;text-align:left;margin-left:149.95pt;margin-top:-20.35pt;width:239pt;height:17.65pt;z-index:251741184;mso-position-horizontal-relative:page" filled="f" stroked="f">
            <v:textbox inset="0,0,0,0">
              <w:txbxContent>
                <w:tbl>
                  <w:tblPr>
                    <w:tblStyle w:val="TableNormal"/>
                    <w:tblW w:w="0" w:type="auto"/>
                    <w:tblInd w:w="7" w:type="dxa"/>
                    <w:tblBorders>
                      <w:top w:val="single" w:sz="6" w:space="0" w:color="00A8AF"/>
                      <w:left w:val="single" w:sz="6" w:space="0" w:color="00A8AF"/>
                      <w:bottom w:val="single" w:sz="6" w:space="0" w:color="00A8AF"/>
                      <w:right w:val="single" w:sz="6" w:space="0" w:color="00A8AF"/>
                      <w:insideH w:val="single" w:sz="6" w:space="0" w:color="00A8AF"/>
                      <w:insideV w:val="single" w:sz="6" w:space="0" w:color="00A8AF"/>
                    </w:tblBorders>
                    <w:tblLayout w:type="fixed"/>
                    <w:tblLook w:val="01E0" w:firstRow="1" w:lastRow="1" w:firstColumn="1" w:lastColumn="1" w:noHBand="0" w:noVBand="0"/>
                  </w:tblPr>
                  <w:tblGrid>
                    <w:gridCol w:w="228"/>
                    <w:gridCol w:w="226"/>
                    <w:gridCol w:w="228"/>
                    <w:gridCol w:w="226"/>
                    <w:gridCol w:w="228"/>
                    <w:gridCol w:w="226"/>
                    <w:gridCol w:w="228"/>
                    <w:gridCol w:w="226"/>
                    <w:gridCol w:w="228"/>
                    <w:gridCol w:w="226"/>
                    <w:gridCol w:w="228"/>
                    <w:gridCol w:w="226"/>
                    <w:gridCol w:w="228"/>
                    <w:gridCol w:w="226"/>
                    <w:gridCol w:w="228"/>
                    <w:gridCol w:w="226"/>
                    <w:gridCol w:w="226"/>
                    <w:gridCol w:w="228"/>
                    <w:gridCol w:w="226"/>
                    <w:gridCol w:w="228"/>
                    <w:gridCol w:w="226"/>
                  </w:tblGrid>
                  <w:tr w:rsidR="00A86C30" w14:paraId="316E3128" w14:textId="77777777">
                    <w:trPr>
                      <w:trHeight w:val="325"/>
                    </w:trPr>
                    <w:tc>
                      <w:tcPr>
                        <w:tcW w:w="228" w:type="dxa"/>
                        <w:tcBorders>
                          <w:right w:val="dashSmallGap" w:sz="2" w:space="0" w:color="00AAAC"/>
                        </w:tcBorders>
                      </w:tcPr>
                      <w:p w14:paraId="22E6391D" w14:textId="77777777" w:rsidR="00A86C30" w:rsidRDefault="00A86C30">
                        <w:pPr>
                          <w:pStyle w:val="TableParagraph"/>
                          <w:rPr>
                            <w:rFonts w:ascii="Times New Roman"/>
                            <w:sz w:val="14"/>
                          </w:rPr>
                        </w:pPr>
                      </w:p>
                    </w:tc>
                    <w:tc>
                      <w:tcPr>
                        <w:tcW w:w="226" w:type="dxa"/>
                        <w:tcBorders>
                          <w:left w:val="dashSmallGap" w:sz="2" w:space="0" w:color="00AAAC"/>
                          <w:right w:val="dashSmallGap" w:sz="2" w:space="0" w:color="00AAAC"/>
                        </w:tcBorders>
                      </w:tcPr>
                      <w:p w14:paraId="7529CCEC" w14:textId="77777777" w:rsidR="00A86C30" w:rsidRDefault="00A86C30">
                        <w:pPr>
                          <w:pStyle w:val="TableParagraph"/>
                          <w:rPr>
                            <w:rFonts w:ascii="Times New Roman"/>
                            <w:sz w:val="14"/>
                          </w:rPr>
                        </w:pPr>
                      </w:p>
                    </w:tc>
                    <w:tc>
                      <w:tcPr>
                        <w:tcW w:w="228" w:type="dxa"/>
                        <w:tcBorders>
                          <w:left w:val="dashSmallGap" w:sz="2" w:space="0" w:color="00AAAC"/>
                          <w:right w:val="dashSmallGap" w:sz="2" w:space="0" w:color="00AAAC"/>
                        </w:tcBorders>
                      </w:tcPr>
                      <w:p w14:paraId="5FA76D33" w14:textId="77777777" w:rsidR="00A86C30" w:rsidRDefault="00A86C30">
                        <w:pPr>
                          <w:pStyle w:val="TableParagraph"/>
                          <w:rPr>
                            <w:rFonts w:ascii="Times New Roman"/>
                            <w:sz w:val="14"/>
                          </w:rPr>
                        </w:pPr>
                      </w:p>
                    </w:tc>
                    <w:tc>
                      <w:tcPr>
                        <w:tcW w:w="226" w:type="dxa"/>
                        <w:tcBorders>
                          <w:left w:val="dashSmallGap" w:sz="2" w:space="0" w:color="00AAAC"/>
                          <w:right w:val="dashSmallGap" w:sz="2" w:space="0" w:color="00AAAC"/>
                        </w:tcBorders>
                      </w:tcPr>
                      <w:p w14:paraId="351513EC" w14:textId="77777777" w:rsidR="00A86C30" w:rsidRDefault="00A86C30">
                        <w:pPr>
                          <w:pStyle w:val="TableParagraph"/>
                          <w:rPr>
                            <w:rFonts w:ascii="Times New Roman"/>
                            <w:sz w:val="14"/>
                          </w:rPr>
                        </w:pPr>
                      </w:p>
                    </w:tc>
                    <w:tc>
                      <w:tcPr>
                        <w:tcW w:w="228" w:type="dxa"/>
                        <w:tcBorders>
                          <w:left w:val="dashSmallGap" w:sz="2" w:space="0" w:color="00AAAC"/>
                          <w:right w:val="dashSmallGap" w:sz="2" w:space="0" w:color="00AAAC"/>
                        </w:tcBorders>
                      </w:tcPr>
                      <w:p w14:paraId="04AA08C6" w14:textId="77777777" w:rsidR="00A86C30" w:rsidRDefault="00A86C30">
                        <w:pPr>
                          <w:pStyle w:val="TableParagraph"/>
                          <w:rPr>
                            <w:rFonts w:ascii="Times New Roman"/>
                            <w:sz w:val="14"/>
                          </w:rPr>
                        </w:pPr>
                      </w:p>
                    </w:tc>
                    <w:tc>
                      <w:tcPr>
                        <w:tcW w:w="226" w:type="dxa"/>
                        <w:tcBorders>
                          <w:left w:val="dashSmallGap" w:sz="2" w:space="0" w:color="00AAAC"/>
                          <w:right w:val="dashSmallGap" w:sz="2" w:space="0" w:color="00AAAC"/>
                        </w:tcBorders>
                      </w:tcPr>
                      <w:p w14:paraId="0A1F44B6" w14:textId="77777777" w:rsidR="00A86C30" w:rsidRDefault="00A86C30">
                        <w:pPr>
                          <w:pStyle w:val="TableParagraph"/>
                          <w:rPr>
                            <w:rFonts w:ascii="Times New Roman"/>
                            <w:sz w:val="14"/>
                          </w:rPr>
                        </w:pPr>
                      </w:p>
                    </w:tc>
                    <w:tc>
                      <w:tcPr>
                        <w:tcW w:w="228" w:type="dxa"/>
                        <w:tcBorders>
                          <w:left w:val="dashSmallGap" w:sz="2" w:space="0" w:color="00AAAC"/>
                          <w:right w:val="dashSmallGap" w:sz="2" w:space="0" w:color="00AAAC"/>
                        </w:tcBorders>
                      </w:tcPr>
                      <w:p w14:paraId="6C9BB71B" w14:textId="77777777" w:rsidR="00A86C30" w:rsidRDefault="00A86C30">
                        <w:pPr>
                          <w:pStyle w:val="TableParagraph"/>
                          <w:rPr>
                            <w:rFonts w:ascii="Times New Roman"/>
                            <w:sz w:val="14"/>
                          </w:rPr>
                        </w:pPr>
                      </w:p>
                    </w:tc>
                    <w:tc>
                      <w:tcPr>
                        <w:tcW w:w="226" w:type="dxa"/>
                        <w:tcBorders>
                          <w:left w:val="dashSmallGap" w:sz="2" w:space="0" w:color="00AAAC"/>
                          <w:right w:val="dashSmallGap" w:sz="2" w:space="0" w:color="00AAAC"/>
                        </w:tcBorders>
                      </w:tcPr>
                      <w:p w14:paraId="2CCC8178" w14:textId="77777777" w:rsidR="00A86C30" w:rsidRDefault="00A86C30">
                        <w:pPr>
                          <w:pStyle w:val="TableParagraph"/>
                          <w:rPr>
                            <w:rFonts w:ascii="Times New Roman"/>
                            <w:sz w:val="14"/>
                          </w:rPr>
                        </w:pPr>
                      </w:p>
                    </w:tc>
                    <w:tc>
                      <w:tcPr>
                        <w:tcW w:w="228" w:type="dxa"/>
                        <w:tcBorders>
                          <w:left w:val="dashSmallGap" w:sz="2" w:space="0" w:color="00AAAC"/>
                          <w:right w:val="dashSmallGap" w:sz="2" w:space="0" w:color="00AAAC"/>
                        </w:tcBorders>
                      </w:tcPr>
                      <w:p w14:paraId="3C8F9968" w14:textId="77777777" w:rsidR="00A86C30" w:rsidRDefault="00A86C30">
                        <w:pPr>
                          <w:pStyle w:val="TableParagraph"/>
                          <w:rPr>
                            <w:rFonts w:ascii="Times New Roman"/>
                            <w:sz w:val="14"/>
                          </w:rPr>
                        </w:pPr>
                      </w:p>
                    </w:tc>
                    <w:tc>
                      <w:tcPr>
                        <w:tcW w:w="226" w:type="dxa"/>
                        <w:tcBorders>
                          <w:left w:val="dashSmallGap" w:sz="2" w:space="0" w:color="00AAAC"/>
                          <w:right w:val="dashSmallGap" w:sz="2" w:space="0" w:color="00AAAC"/>
                        </w:tcBorders>
                      </w:tcPr>
                      <w:p w14:paraId="6BFD0930" w14:textId="77777777" w:rsidR="00A86C30" w:rsidRDefault="00A86C30">
                        <w:pPr>
                          <w:pStyle w:val="TableParagraph"/>
                          <w:rPr>
                            <w:rFonts w:ascii="Times New Roman"/>
                            <w:sz w:val="14"/>
                          </w:rPr>
                        </w:pPr>
                      </w:p>
                    </w:tc>
                    <w:tc>
                      <w:tcPr>
                        <w:tcW w:w="228" w:type="dxa"/>
                        <w:tcBorders>
                          <w:left w:val="dashSmallGap" w:sz="2" w:space="0" w:color="00AAAC"/>
                          <w:right w:val="dashSmallGap" w:sz="2" w:space="0" w:color="00AAAC"/>
                        </w:tcBorders>
                      </w:tcPr>
                      <w:p w14:paraId="6556718B" w14:textId="77777777" w:rsidR="00A86C30" w:rsidRDefault="00A86C30">
                        <w:pPr>
                          <w:pStyle w:val="TableParagraph"/>
                          <w:rPr>
                            <w:rFonts w:ascii="Times New Roman"/>
                            <w:sz w:val="14"/>
                          </w:rPr>
                        </w:pPr>
                      </w:p>
                    </w:tc>
                    <w:tc>
                      <w:tcPr>
                        <w:tcW w:w="226" w:type="dxa"/>
                        <w:tcBorders>
                          <w:left w:val="dashSmallGap" w:sz="2" w:space="0" w:color="00AAAC"/>
                          <w:right w:val="dashSmallGap" w:sz="2" w:space="0" w:color="00AAAC"/>
                        </w:tcBorders>
                      </w:tcPr>
                      <w:p w14:paraId="404ECC1F" w14:textId="77777777" w:rsidR="00A86C30" w:rsidRDefault="00A86C30">
                        <w:pPr>
                          <w:pStyle w:val="TableParagraph"/>
                          <w:rPr>
                            <w:rFonts w:ascii="Times New Roman"/>
                            <w:sz w:val="14"/>
                          </w:rPr>
                        </w:pPr>
                      </w:p>
                    </w:tc>
                    <w:tc>
                      <w:tcPr>
                        <w:tcW w:w="228" w:type="dxa"/>
                        <w:tcBorders>
                          <w:left w:val="dashSmallGap" w:sz="2" w:space="0" w:color="00AAAC"/>
                          <w:right w:val="dashSmallGap" w:sz="2" w:space="0" w:color="00AAAC"/>
                        </w:tcBorders>
                      </w:tcPr>
                      <w:p w14:paraId="29F986F2" w14:textId="77777777" w:rsidR="00A86C30" w:rsidRDefault="00A86C30">
                        <w:pPr>
                          <w:pStyle w:val="TableParagraph"/>
                          <w:rPr>
                            <w:rFonts w:ascii="Times New Roman"/>
                            <w:sz w:val="14"/>
                          </w:rPr>
                        </w:pPr>
                      </w:p>
                    </w:tc>
                    <w:tc>
                      <w:tcPr>
                        <w:tcW w:w="226" w:type="dxa"/>
                        <w:tcBorders>
                          <w:left w:val="dashSmallGap" w:sz="2" w:space="0" w:color="00AAAC"/>
                          <w:right w:val="dashSmallGap" w:sz="2" w:space="0" w:color="00AAAC"/>
                        </w:tcBorders>
                      </w:tcPr>
                      <w:p w14:paraId="64BAC8E7" w14:textId="77777777" w:rsidR="00A86C30" w:rsidRDefault="00A86C30">
                        <w:pPr>
                          <w:pStyle w:val="TableParagraph"/>
                          <w:rPr>
                            <w:rFonts w:ascii="Times New Roman"/>
                            <w:sz w:val="14"/>
                          </w:rPr>
                        </w:pPr>
                      </w:p>
                    </w:tc>
                    <w:tc>
                      <w:tcPr>
                        <w:tcW w:w="228" w:type="dxa"/>
                        <w:tcBorders>
                          <w:left w:val="dashSmallGap" w:sz="2" w:space="0" w:color="00AAAC"/>
                          <w:right w:val="dashSmallGap" w:sz="2" w:space="0" w:color="00AAAC"/>
                        </w:tcBorders>
                      </w:tcPr>
                      <w:p w14:paraId="6CBA41B2" w14:textId="77777777" w:rsidR="00A86C30" w:rsidRDefault="00A86C30">
                        <w:pPr>
                          <w:pStyle w:val="TableParagraph"/>
                          <w:rPr>
                            <w:rFonts w:ascii="Times New Roman"/>
                            <w:sz w:val="14"/>
                          </w:rPr>
                        </w:pPr>
                      </w:p>
                    </w:tc>
                    <w:tc>
                      <w:tcPr>
                        <w:tcW w:w="226" w:type="dxa"/>
                        <w:tcBorders>
                          <w:left w:val="dashSmallGap" w:sz="2" w:space="0" w:color="00AAAC"/>
                          <w:right w:val="dashSmallGap" w:sz="2" w:space="0" w:color="00AAAC"/>
                        </w:tcBorders>
                      </w:tcPr>
                      <w:p w14:paraId="40774C90" w14:textId="77777777" w:rsidR="00A86C30" w:rsidRDefault="00A86C30">
                        <w:pPr>
                          <w:pStyle w:val="TableParagraph"/>
                          <w:rPr>
                            <w:rFonts w:ascii="Times New Roman"/>
                            <w:sz w:val="14"/>
                          </w:rPr>
                        </w:pPr>
                      </w:p>
                    </w:tc>
                    <w:tc>
                      <w:tcPr>
                        <w:tcW w:w="226" w:type="dxa"/>
                        <w:tcBorders>
                          <w:left w:val="dashSmallGap" w:sz="2" w:space="0" w:color="00AAAC"/>
                          <w:right w:val="dashSmallGap" w:sz="2" w:space="0" w:color="00AAAC"/>
                        </w:tcBorders>
                      </w:tcPr>
                      <w:p w14:paraId="3BC116BD" w14:textId="77777777" w:rsidR="00A86C30" w:rsidRDefault="00A86C30">
                        <w:pPr>
                          <w:pStyle w:val="TableParagraph"/>
                          <w:rPr>
                            <w:rFonts w:ascii="Times New Roman"/>
                            <w:sz w:val="14"/>
                          </w:rPr>
                        </w:pPr>
                      </w:p>
                    </w:tc>
                    <w:tc>
                      <w:tcPr>
                        <w:tcW w:w="228" w:type="dxa"/>
                        <w:tcBorders>
                          <w:left w:val="dashSmallGap" w:sz="2" w:space="0" w:color="00AAAC"/>
                          <w:right w:val="dashSmallGap" w:sz="2" w:space="0" w:color="00AAAC"/>
                        </w:tcBorders>
                      </w:tcPr>
                      <w:p w14:paraId="7992361C" w14:textId="77777777" w:rsidR="00A86C30" w:rsidRDefault="00A86C30">
                        <w:pPr>
                          <w:pStyle w:val="TableParagraph"/>
                          <w:rPr>
                            <w:rFonts w:ascii="Times New Roman"/>
                            <w:sz w:val="14"/>
                          </w:rPr>
                        </w:pPr>
                      </w:p>
                    </w:tc>
                    <w:tc>
                      <w:tcPr>
                        <w:tcW w:w="226" w:type="dxa"/>
                        <w:tcBorders>
                          <w:left w:val="dashSmallGap" w:sz="2" w:space="0" w:color="00AAAC"/>
                          <w:right w:val="dashSmallGap" w:sz="2" w:space="0" w:color="00AAAC"/>
                        </w:tcBorders>
                      </w:tcPr>
                      <w:p w14:paraId="7932CE20" w14:textId="77777777" w:rsidR="00A86C30" w:rsidRDefault="00A86C30">
                        <w:pPr>
                          <w:pStyle w:val="TableParagraph"/>
                          <w:rPr>
                            <w:rFonts w:ascii="Times New Roman"/>
                            <w:sz w:val="14"/>
                          </w:rPr>
                        </w:pPr>
                      </w:p>
                    </w:tc>
                    <w:tc>
                      <w:tcPr>
                        <w:tcW w:w="228" w:type="dxa"/>
                        <w:tcBorders>
                          <w:left w:val="dashSmallGap" w:sz="2" w:space="0" w:color="00AAAC"/>
                          <w:right w:val="dashSmallGap" w:sz="2" w:space="0" w:color="00AAAC"/>
                        </w:tcBorders>
                      </w:tcPr>
                      <w:p w14:paraId="2D1A8881" w14:textId="77777777" w:rsidR="00A86C30" w:rsidRDefault="00A86C30">
                        <w:pPr>
                          <w:pStyle w:val="TableParagraph"/>
                          <w:rPr>
                            <w:rFonts w:ascii="Times New Roman"/>
                            <w:sz w:val="14"/>
                          </w:rPr>
                        </w:pPr>
                      </w:p>
                    </w:tc>
                    <w:tc>
                      <w:tcPr>
                        <w:tcW w:w="226" w:type="dxa"/>
                        <w:tcBorders>
                          <w:left w:val="dashSmallGap" w:sz="2" w:space="0" w:color="00AAAC"/>
                        </w:tcBorders>
                      </w:tcPr>
                      <w:p w14:paraId="6DF37F79" w14:textId="77777777" w:rsidR="00A86C30" w:rsidRDefault="00A86C30">
                        <w:pPr>
                          <w:pStyle w:val="TableParagraph"/>
                          <w:rPr>
                            <w:rFonts w:ascii="Times New Roman"/>
                            <w:sz w:val="14"/>
                          </w:rPr>
                        </w:pPr>
                      </w:p>
                    </w:tc>
                  </w:tr>
                </w:tbl>
                <w:p w14:paraId="6B608A18" w14:textId="77777777" w:rsidR="00A86C30" w:rsidRDefault="00A86C30">
                  <w:pPr>
                    <w:pStyle w:val="Zkladntext"/>
                  </w:pPr>
                </w:p>
              </w:txbxContent>
            </v:textbox>
            <w10:wrap anchorx="page"/>
          </v:shape>
        </w:pict>
      </w:r>
      <w:r w:rsidRPr="00453415">
        <w:rPr>
          <w:color w:val="23285B"/>
          <w:lang w:val="cs-CZ"/>
        </w:rPr>
        <w:t>POSKYTOVATEL</w:t>
      </w:r>
    </w:p>
    <w:p w14:paraId="01DAE97A" w14:textId="77777777" w:rsidR="00A86C30" w:rsidRPr="00453415" w:rsidRDefault="004E4690">
      <w:pPr>
        <w:spacing w:before="143" w:line="249" w:lineRule="auto"/>
        <w:ind w:left="270" w:right="1149"/>
        <w:rPr>
          <w:b/>
          <w:sz w:val="14"/>
          <w:lang w:val="cs-CZ"/>
        </w:rPr>
      </w:pPr>
      <w:r w:rsidRPr="00453415">
        <w:rPr>
          <w:lang w:val="cs-CZ"/>
        </w:rPr>
        <w:pict w14:anchorId="290D7989">
          <v:group id="_x0000_s2299" style="position:absolute;left:0;text-align:left;margin-left:42.6pt;margin-top:27.7pt;width:510.75pt;height:.6pt;z-index:-251627520;mso-wrap-distance-left:0;mso-wrap-distance-right:0;mso-position-horizontal-relative:page" coordorigin="852,554" coordsize="10215,12">
            <v:line id="_x0000_s2301" style="position:absolute" from="852,560" to="11054,560" strokecolor="#23285b" strokeweight=".6pt"/>
            <v:line id="_x0000_s2300" style="position:absolute" from="852,560" to="11066,560" strokecolor="#23285b" strokeweight=".6pt"/>
            <w10:wrap type="topAndBottom" anchorx="page"/>
          </v:group>
        </w:pict>
      </w:r>
      <w:r w:rsidRPr="00453415">
        <w:rPr>
          <w:b/>
          <w:color w:val="23285B"/>
          <w:sz w:val="14"/>
          <w:lang w:val="cs-CZ"/>
        </w:rPr>
        <w:t>O2 Czech Republic a.s., se sídlem Za Brumlovkou 266/2, 140 22 Praha 4 - Michle, IČO 60193336, DIČ CZ60193336, zapsaná v obchodním rejstříku vedeném Městským soudem v Praze, oddíl B, vložka 2322.</w:t>
      </w:r>
    </w:p>
    <w:p w14:paraId="463BA84A" w14:textId="77777777" w:rsidR="00A86C30" w:rsidRPr="00453415" w:rsidRDefault="004E4690">
      <w:pPr>
        <w:pStyle w:val="Nadpis6"/>
        <w:numPr>
          <w:ilvl w:val="0"/>
          <w:numId w:val="13"/>
        </w:numPr>
        <w:tabs>
          <w:tab w:val="left" w:pos="336"/>
        </w:tabs>
        <w:ind w:left="335"/>
        <w:rPr>
          <w:lang w:val="cs-CZ"/>
        </w:rPr>
      </w:pPr>
      <w:r w:rsidRPr="00453415">
        <w:rPr>
          <w:color w:val="23285B"/>
          <w:lang w:val="cs-CZ"/>
        </w:rPr>
        <w:t>TYP</w:t>
      </w:r>
      <w:r w:rsidRPr="00453415">
        <w:rPr>
          <w:color w:val="23285B"/>
          <w:spacing w:val="-1"/>
          <w:lang w:val="cs-CZ"/>
        </w:rPr>
        <w:t xml:space="preserve"> </w:t>
      </w:r>
      <w:r w:rsidRPr="00453415">
        <w:rPr>
          <w:color w:val="23285B"/>
          <w:lang w:val="cs-CZ"/>
        </w:rPr>
        <w:t>POŽADAVKU</w:t>
      </w:r>
    </w:p>
    <w:p w14:paraId="79B3F6D9" w14:textId="77777777" w:rsidR="00A86C30" w:rsidRPr="00453415" w:rsidRDefault="004E4690">
      <w:pPr>
        <w:tabs>
          <w:tab w:val="left" w:pos="2151"/>
          <w:tab w:val="left" w:pos="3853"/>
          <w:tab w:val="left" w:pos="5552"/>
        </w:tabs>
        <w:spacing w:before="148"/>
        <w:ind w:left="450"/>
        <w:rPr>
          <w:sz w:val="14"/>
          <w:lang w:val="cs-CZ"/>
        </w:rPr>
      </w:pPr>
      <w:r w:rsidRPr="00453415">
        <w:rPr>
          <w:lang w:val="cs-CZ"/>
        </w:rPr>
        <w:pict w14:anchorId="04FC47ED">
          <v:group id="_x0000_s2296" style="position:absolute;left:0;text-align:left;margin-left:45.05pt;margin-top:6.7pt;width:10.6pt;height:10.6pt;z-index:251710464;mso-position-horizontal-relative:page" coordorigin="901,134" coordsize="212,212">
            <v:rect id="_x0000_s2298" style="position:absolute;left:907;top:140;width:200;height:200" filled="f" strokecolor="#00a8af" strokeweight=".6pt"/>
            <v:shape id="_x0000_s2297" style="position:absolute;left:1222;top:-1301;width:240;height:240" coordorigin="1222,-1301" coordsize="240,240" o:spt="100" adj="0,,0" path="m917,150r180,180m1097,150l917,330e" filled="f" strokeweight=".6pt">
              <v:stroke joinstyle="round"/>
              <v:formulas/>
              <v:path arrowok="t" o:connecttype="segments"/>
            </v:shape>
            <w10:wrap anchorx="page"/>
          </v:group>
        </w:pict>
      </w:r>
      <w:r w:rsidRPr="00453415">
        <w:rPr>
          <w:lang w:val="cs-CZ"/>
        </w:rPr>
        <w:pict w14:anchorId="5D6009B1">
          <v:rect id="_x0000_s2295" style="position:absolute;left:0;text-align:left;margin-left:130.45pt;margin-top:7pt;width:9.95pt;height:9.95pt;z-index:-256833536;mso-position-horizontal-relative:page" filled="f" strokecolor="#00a8af" strokeweight=".6pt">
            <w10:wrap anchorx="page"/>
          </v:rect>
        </w:pict>
      </w:r>
      <w:r w:rsidRPr="00453415">
        <w:rPr>
          <w:lang w:val="cs-CZ"/>
        </w:rPr>
        <w:pict w14:anchorId="4860A6CA">
          <v:rect id="_x0000_s2294" style="position:absolute;left:0;text-align:left;margin-left:215.4pt;margin-top:7pt;width:10.1pt;height:9.95pt;z-index:-256832512;mso-position-horizontal-relative:page" filled="f" strokecolor="#00a8af" strokeweight=".6pt">
            <w10:wrap anchorx="page"/>
          </v:rect>
        </w:pict>
      </w:r>
      <w:r w:rsidRPr="00453415">
        <w:rPr>
          <w:lang w:val="cs-CZ"/>
        </w:rPr>
        <w:pict w14:anchorId="3EEB64E8">
          <v:rect id="_x0000_s2293" style="position:absolute;left:0;text-align:left;margin-left:300.5pt;margin-top:7pt;width:9.95pt;height:9.95pt;z-index:-256831488;mso-position-horizontal-relative:page" filled="f" strokecolor="#00a8af" strokeweight=".6pt">
            <w10:wrap anchorx="page"/>
          </v:rect>
        </w:pict>
      </w:r>
      <w:r w:rsidRPr="00453415">
        <w:rPr>
          <w:color w:val="00003F"/>
          <w:sz w:val="14"/>
          <w:lang w:val="cs-CZ"/>
        </w:rPr>
        <w:t>Nová</w:t>
      </w:r>
      <w:r w:rsidRPr="00453415">
        <w:rPr>
          <w:color w:val="00003F"/>
          <w:spacing w:val="-3"/>
          <w:sz w:val="14"/>
          <w:lang w:val="cs-CZ"/>
        </w:rPr>
        <w:t xml:space="preserve"> </w:t>
      </w:r>
      <w:r w:rsidRPr="00453415">
        <w:rPr>
          <w:color w:val="00003F"/>
          <w:sz w:val="14"/>
          <w:lang w:val="cs-CZ"/>
        </w:rPr>
        <w:t>služba</w:t>
      </w:r>
      <w:r w:rsidRPr="00453415">
        <w:rPr>
          <w:color w:val="00003F"/>
          <w:sz w:val="14"/>
          <w:lang w:val="cs-CZ"/>
        </w:rPr>
        <w:tab/>
        <w:t>Změna</w:t>
      </w:r>
      <w:r w:rsidRPr="00453415">
        <w:rPr>
          <w:color w:val="00003F"/>
          <w:spacing w:val="-1"/>
          <w:sz w:val="14"/>
          <w:lang w:val="cs-CZ"/>
        </w:rPr>
        <w:t xml:space="preserve"> </w:t>
      </w:r>
      <w:r w:rsidRPr="00453415">
        <w:rPr>
          <w:color w:val="00003F"/>
          <w:sz w:val="14"/>
          <w:lang w:val="cs-CZ"/>
        </w:rPr>
        <w:t>služby</w:t>
      </w:r>
      <w:r w:rsidRPr="00453415">
        <w:rPr>
          <w:color w:val="00003F"/>
          <w:sz w:val="14"/>
          <w:lang w:val="cs-CZ"/>
        </w:rPr>
        <w:tab/>
        <w:t>Zrušení</w:t>
      </w:r>
      <w:r w:rsidRPr="00453415">
        <w:rPr>
          <w:color w:val="00003F"/>
          <w:spacing w:val="-3"/>
          <w:sz w:val="14"/>
          <w:lang w:val="cs-CZ"/>
        </w:rPr>
        <w:t xml:space="preserve"> </w:t>
      </w:r>
      <w:r w:rsidRPr="00453415">
        <w:rPr>
          <w:color w:val="00003F"/>
          <w:sz w:val="14"/>
          <w:lang w:val="cs-CZ"/>
        </w:rPr>
        <w:t>služby</w:t>
      </w:r>
      <w:r w:rsidRPr="00453415">
        <w:rPr>
          <w:color w:val="00003F"/>
          <w:sz w:val="14"/>
          <w:lang w:val="cs-CZ"/>
        </w:rPr>
        <w:tab/>
        <w:t>Změna poskytovatele</w:t>
      </w:r>
    </w:p>
    <w:p w14:paraId="0811DD1E" w14:textId="77777777" w:rsidR="00A86C30" w:rsidRPr="00453415" w:rsidRDefault="00A86C30">
      <w:pPr>
        <w:pStyle w:val="Zkladntext"/>
        <w:spacing w:before="7"/>
        <w:rPr>
          <w:sz w:val="15"/>
          <w:lang w:val="cs-CZ"/>
        </w:rPr>
      </w:pPr>
    </w:p>
    <w:p w14:paraId="305C8C29" w14:textId="77777777" w:rsidR="00A86C30" w:rsidRPr="00453415" w:rsidRDefault="004E4690">
      <w:pPr>
        <w:pStyle w:val="Zkladntext"/>
        <w:ind w:left="106"/>
        <w:rPr>
          <w:lang w:val="cs-CZ"/>
        </w:rPr>
      </w:pPr>
      <w:r w:rsidRPr="00453415">
        <w:rPr>
          <w:lang w:val="cs-CZ"/>
        </w:rPr>
      </w:r>
      <w:r w:rsidRPr="00453415">
        <w:rPr>
          <w:lang w:val="cs-CZ"/>
        </w:rPr>
        <w:pict w14:anchorId="564F79C3">
          <v:group id="_x0000_s2289" style="width:510.75pt;height:19pt;mso-position-horizontal-relative:char;mso-position-vertical-relative:line" coordsize="10215,380">
            <v:rect id="_x0000_s2292" style="position:absolute;left:2260;top:6;width:6980;height:312" filled="f" strokecolor="#00a8af" strokeweight=".6pt"/>
            <v:line id="_x0000_s2291" style="position:absolute" from="0,373" to="10214,373" strokecolor="#23285b" strokeweight=".6pt"/>
            <v:shape id="_x0000_s2290" type="#_x0000_t202" style="position:absolute;width:10215;height:380" filled="f" stroked="f">
              <v:textbox inset="0,0,0,0">
                <w:txbxContent>
                  <w:p w14:paraId="6F8FF769" w14:textId="77777777" w:rsidR="00A86C30" w:rsidRDefault="004E4690">
                    <w:pPr>
                      <w:spacing w:before="93"/>
                      <w:ind w:left="55"/>
                      <w:rPr>
                        <w:sz w:val="14"/>
                      </w:rPr>
                    </w:pPr>
                    <w:r>
                      <w:rPr>
                        <w:color w:val="00003F"/>
                        <w:sz w:val="14"/>
                      </w:rPr>
                      <w:t xml:space="preserve">ID </w:t>
                    </w:r>
                    <w:proofErr w:type="spellStart"/>
                    <w:r>
                      <w:rPr>
                        <w:color w:val="00003F"/>
                        <w:sz w:val="14"/>
                      </w:rPr>
                      <w:t>šetření</w:t>
                    </w:r>
                    <w:proofErr w:type="spellEnd"/>
                    <w:r>
                      <w:rPr>
                        <w:color w:val="00003F"/>
                        <w:sz w:val="14"/>
                      </w:rPr>
                      <w:t xml:space="preserve"> RTS/ZDS</w:t>
                    </w:r>
                  </w:p>
                </w:txbxContent>
              </v:textbox>
            </v:shape>
            <w10:anchorlock/>
          </v:group>
        </w:pict>
      </w:r>
    </w:p>
    <w:p w14:paraId="6979C693" w14:textId="77777777" w:rsidR="00A86C30" w:rsidRPr="00453415" w:rsidRDefault="00A86C30">
      <w:pPr>
        <w:rPr>
          <w:lang w:val="cs-CZ"/>
        </w:rPr>
        <w:sectPr w:rsidR="00A86C30" w:rsidRPr="00453415">
          <w:type w:val="continuous"/>
          <w:pgSz w:w="11910" w:h="16840"/>
          <w:pgMar w:top="1080" w:right="720" w:bottom="520" w:left="740" w:header="708" w:footer="708" w:gutter="0"/>
          <w:cols w:space="708"/>
        </w:sectPr>
      </w:pPr>
    </w:p>
    <w:p w14:paraId="7FC3F2C1" w14:textId="77777777" w:rsidR="00A86C30" w:rsidRPr="00453415" w:rsidRDefault="004E4690">
      <w:pPr>
        <w:pStyle w:val="Odstavecseseznamem"/>
        <w:numPr>
          <w:ilvl w:val="0"/>
          <w:numId w:val="13"/>
        </w:numPr>
        <w:tabs>
          <w:tab w:val="left" w:pos="336"/>
        </w:tabs>
        <w:ind w:left="335"/>
        <w:rPr>
          <w:b/>
          <w:sz w:val="16"/>
          <w:lang w:val="cs-CZ"/>
        </w:rPr>
      </w:pPr>
      <w:r w:rsidRPr="00453415">
        <w:rPr>
          <w:b/>
          <w:color w:val="23285B"/>
          <w:sz w:val="20"/>
          <w:lang w:val="cs-CZ"/>
        </w:rPr>
        <w:t xml:space="preserve">ADRESA </w:t>
      </w:r>
      <w:r w:rsidRPr="00453415">
        <w:rPr>
          <w:b/>
          <w:color w:val="23285B"/>
          <w:sz w:val="16"/>
          <w:lang w:val="cs-CZ"/>
        </w:rPr>
        <w:t>(přesná adresa instalace</w:t>
      </w:r>
      <w:r w:rsidRPr="00453415">
        <w:rPr>
          <w:b/>
          <w:color w:val="23285B"/>
          <w:spacing w:val="-13"/>
          <w:sz w:val="16"/>
          <w:lang w:val="cs-CZ"/>
        </w:rPr>
        <w:t xml:space="preserve"> </w:t>
      </w:r>
      <w:r w:rsidRPr="00453415">
        <w:rPr>
          <w:b/>
          <w:color w:val="23285B"/>
          <w:sz w:val="16"/>
          <w:lang w:val="cs-CZ"/>
        </w:rPr>
        <w:t>přípojky)</w:t>
      </w:r>
    </w:p>
    <w:p w14:paraId="1B44D1E6" w14:textId="77777777" w:rsidR="00A86C30" w:rsidRPr="00453415" w:rsidRDefault="00A86C30">
      <w:pPr>
        <w:pStyle w:val="Zkladntext"/>
        <w:spacing w:before="8"/>
        <w:rPr>
          <w:b/>
          <w:sz w:val="18"/>
          <w:lang w:val="cs-CZ"/>
        </w:rPr>
      </w:pPr>
    </w:p>
    <w:p w14:paraId="3A351ABB" w14:textId="77777777" w:rsidR="00A86C30" w:rsidRPr="00453415" w:rsidRDefault="004E4690">
      <w:pPr>
        <w:ind w:left="167"/>
        <w:rPr>
          <w:sz w:val="14"/>
          <w:lang w:val="cs-CZ"/>
        </w:rPr>
      </w:pPr>
      <w:r w:rsidRPr="00453415">
        <w:rPr>
          <w:lang w:val="cs-CZ"/>
        </w:rPr>
        <w:pict w14:anchorId="41FF1F35">
          <v:shape id="_x0000_s2288" type="#_x0000_t202" style="position:absolute;left:0;text-align:left;margin-left:117.35pt;margin-top:-4.35pt;width:330.5pt;height:15.6pt;z-index:251730944;mso-position-horizontal-relative:page" filled="f" strokecolor="#00a8af" strokeweight=".6pt">
            <v:textbox inset="0,0,0,0">
              <w:txbxContent>
                <w:p w14:paraId="600203AB" w14:textId="77777777" w:rsidR="00A86C30" w:rsidRDefault="004E4690">
                  <w:pPr>
                    <w:spacing w:before="55"/>
                    <w:ind w:left="13"/>
                    <w:rPr>
                      <w:sz w:val="18"/>
                    </w:rPr>
                  </w:pPr>
                  <w:r>
                    <w:rPr>
                      <w:color w:val="00003F"/>
                      <w:sz w:val="18"/>
                    </w:rPr>
                    <w:t xml:space="preserve">Praha 6 – </w:t>
                  </w:r>
                  <w:proofErr w:type="spellStart"/>
                  <w:r>
                    <w:rPr>
                      <w:color w:val="00003F"/>
                      <w:sz w:val="18"/>
                    </w:rPr>
                    <w:t>Bubeneč</w:t>
                  </w:r>
                  <w:proofErr w:type="spellEnd"/>
                </w:p>
              </w:txbxContent>
            </v:textbox>
            <w10:wrap anchorx="page"/>
          </v:shape>
        </w:pict>
      </w:r>
      <w:proofErr w:type="gramStart"/>
      <w:r w:rsidRPr="00453415">
        <w:rPr>
          <w:color w:val="00003F"/>
          <w:sz w:val="14"/>
          <w:lang w:val="cs-CZ"/>
        </w:rPr>
        <w:t>Obec - Městská</w:t>
      </w:r>
      <w:proofErr w:type="gramEnd"/>
      <w:r w:rsidRPr="00453415">
        <w:rPr>
          <w:color w:val="00003F"/>
          <w:sz w:val="14"/>
          <w:lang w:val="cs-CZ"/>
        </w:rPr>
        <w:t xml:space="preserve"> část</w:t>
      </w:r>
    </w:p>
    <w:p w14:paraId="224F37ED" w14:textId="77777777" w:rsidR="00A86C30" w:rsidRPr="00453415" w:rsidRDefault="004E4690">
      <w:pPr>
        <w:pStyle w:val="Zkladntext"/>
        <w:rPr>
          <w:sz w:val="16"/>
          <w:lang w:val="cs-CZ"/>
        </w:rPr>
      </w:pPr>
      <w:r w:rsidRPr="00453415">
        <w:rPr>
          <w:lang w:val="cs-CZ"/>
        </w:rPr>
        <w:br w:type="column"/>
      </w:r>
    </w:p>
    <w:p w14:paraId="54213738" w14:textId="77777777" w:rsidR="00A86C30" w:rsidRPr="00453415" w:rsidRDefault="00A86C30">
      <w:pPr>
        <w:pStyle w:val="Zkladntext"/>
        <w:spacing w:before="4"/>
        <w:rPr>
          <w:sz w:val="23"/>
          <w:lang w:val="cs-CZ"/>
        </w:rPr>
      </w:pPr>
    </w:p>
    <w:p w14:paraId="19503B0F" w14:textId="77777777" w:rsidR="00A86C30" w:rsidRPr="00453415" w:rsidRDefault="004E4690">
      <w:pPr>
        <w:ind w:left="112"/>
        <w:rPr>
          <w:sz w:val="14"/>
          <w:lang w:val="cs-CZ"/>
        </w:rPr>
      </w:pPr>
      <w:r w:rsidRPr="00453415">
        <w:rPr>
          <w:lang w:val="cs-CZ"/>
        </w:rPr>
        <w:pict w14:anchorId="735D0746">
          <v:shape id="_x0000_s2287" type="#_x0000_t202" style="position:absolute;left:0;text-align:left;margin-left:479.3pt;margin-top:-4.7pt;width:70.7pt;height:15.6pt;z-index:251729920;mso-position-horizontal-relative:page" filled="f" strokecolor="#00a8af" strokeweight=".6pt">
            <v:textbox inset="0,0,0,0">
              <w:txbxContent>
                <w:p w14:paraId="4A4E9A98" w14:textId="77777777" w:rsidR="00A86C30" w:rsidRDefault="004E4690">
                  <w:pPr>
                    <w:spacing w:before="55"/>
                    <w:ind w:left="13"/>
                    <w:rPr>
                      <w:sz w:val="18"/>
                    </w:rPr>
                  </w:pPr>
                  <w:r>
                    <w:rPr>
                      <w:color w:val="00003F"/>
                      <w:sz w:val="18"/>
                    </w:rPr>
                    <w:t>16068</w:t>
                  </w:r>
                </w:p>
              </w:txbxContent>
            </v:textbox>
            <w10:wrap anchorx="page"/>
          </v:shape>
        </w:pict>
      </w:r>
      <w:r w:rsidRPr="00453415">
        <w:rPr>
          <w:color w:val="00003F"/>
          <w:sz w:val="14"/>
          <w:lang w:val="cs-CZ"/>
        </w:rPr>
        <w:t>PSČ</w:t>
      </w:r>
    </w:p>
    <w:p w14:paraId="35F66E84" w14:textId="77777777" w:rsidR="00A86C30" w:rsidRPr="00453415" w:rsidRDefault="00A86C30">
      <w:pPr>
        <w:rPr>
          <w:sz w:val="14"/>
          <w:lang w:val="cs-CZ"/>
        </w:rPr>
        <w:sectPr w:rsidR="00A86C30" w:rsidRPr="00453415">
          <w:type w:val="continuous"/>
          <w:pgSz w:w="11910" w:h="16840"/>
          <w:pgMar w:top="1080" w:right="720" w:bottom="520" w:left="740" w:header="708" w:footer="708" w:gutter="0"/>
          <w:cols w:num="2" w:space="708" w:equalWidth="0">
            <w:col w:w="3861" w:space="4359"/>
            <w:col w:w="2230"/>
          </w:cols>
        </w:sectPr>
      </w:pPr>
    </w:p>
    <w:p w14:paraId="49FA7D0B" w14:textId="77777777" w:rsidR="00A86C30" w:rsidRPr="00453415" w:rsidRDefault="00A86C30">
      <w:pPr>
        <w:pStyle w:val="Zkladntext"/>
        <w:spacing w:before="1"/>
        <w:rPr>
          <w:sz w:val="14"/>
          <w:lang w:val="cs-CZ"/>
        </w:rPr>
      </w:pPr>
    </w:p>
    <w:p w14:paraId="299BE697" w14:textId="77777777" w:rsidR="00A86C30" w:rsidRPr="00453415" w:rsidRDefault="004E4690">
      <w:pPr>
        <w:spacing w:before="95"/>
        <w:ind w:left="167"/>
        <w:rPr>
          <w:sz w:val="14"/>
          <w:lang w:val="cs-CZ"/>
        </w:rPr>
      </w:pPr>
      <w:r w:rsidRPr="00453415">
        <w:rPr>
          <w:lang w:val="cs-CZ"/>
        </w:rPr>
        <w:pict w14:anchorId="52ECEC29">
          <v:rect id="_x0000_s2286" style="position:absolute;left:0;text-align:left;margin-left:276.6pt;margin-top:21.65pt;width:23.9pt;height:15.6pt;z-index:251714560;mso-position-horizontal-relative:page" filled="f" strokecolor="#00a8af" strokeweight=".6pt">
            <w10:wrap anchorx="page"/>
          </v:rect>
        </w:pict>
      </w:r>
      <w:r w:rsidRPr="00453415">
        <w:rPr>
          <w:lang w:val="cs-CZ"/>
        </w:rPr>
        <w:pict w14:anchorId="662CB1BD">
          <v:rect id="_x0000_s2285" style="position:absolute;left:0;text-align:left;margin-left:351.5pt;margin-top:21.65pt;width:48.25pt;height:15.6pt;z-index:251715584;mso-position-horizontal-relative:page" filled="f" strokecolor="#00a8af" strokeweight=".6pt">
            <w10:wrap anchorx="page"/>
          </v:rect>
        </w:pict>
      </w:r>
      <w:r w:rsidRPr="00453415">
        <w:rPr>
          <w:lang w:val="cs-CZ"/>
        </w:rPr>
        <w:pict w14:anchorId="5BAB9F7D">
          <v:rect id="_x0000_s2284" style="position:absolute;left:0;text-align:left;margin-left:459.25pt;margin-top:21.65pt;width:39.7pt;height:15.6pt;z-index:251716608;mso-position-horizontal-relative:page" filled="f" strokecolor="#00a8af" strokeweight=".6pt">
            <w10:wrap anchorx="page"/>
          </v:rect>
        </w:pict>
      </w:r>
      <w:r w:rsidRPr="00453415">
        <w:rPr>
          <w:lang w:val="cs-CZ"/>
        </w:rPr>
        <w:pict w14:anchorId="6212539A">
          <v:shape id="_x0000_s2283" type="#_x0000_t202" style="position:absolute;left:0;text-align:left;margin-left:189.95pt;margin-top:21.65pt;width:48.15pt;height:15.6pt;z-index:251726848;mso-position-horizontal-relative:page" filled="f" strokecolor="#00a8af" strokeweight=".6pt">
            <v:textbox inset="0,0,0,0">
              <w:txbxContent>
                <w:p w14:paraId="0991129F" w14:textId="77777777" w:rsidR="00A86C30" w:rsidRDefault="004E4690">
                  <w:pPr>
                    <w:spacing w:before="55"/>
                    <w:ind w:left="13"/>
                    <w:rPr>
                      <w:sz w:val="18"/>
                    </w:rPr>
                  </w:pPr>
                  <w:r>
                    <w:rPr>
                      <w:color w:val="00003F"/>
                      <w:sz w:val="18"/>
                    </w:rPr>
                    <w:t>2a</w:t>
                  </w:r>
                </w:p>
              </w:txbxContent>
            </v:textbox>
            <w10:wrap anchorx="page"/>
          </v:shape>
        </w:pict>
      </w:r>
      <w:r w:rsidRPr="00453415">
        <w:rPr>
          <w:lang w:val="cs-CZ"/>
        </w:rPr>
        <w:pict w14:anchorId="741E28F0">
          <v:shape id="_x0000_s2282" type="#_x0000_t202" style="position:absolute;left:0;text-align:left;margin-left:90.7pt;margin-top:21.65pt;width:48.25pt;height:15.6pt;z-index:251727872;mso-position-horizontal-relative:page" filled="f" strokecolor="#00a8af" strokeweight=".6pt">
            <v:textbox inset="0,0,0,0">
              <w:txbxContent>
                <w:p w14:paraId="6DA4ADB1" w14:textId="77777777" w:rsidR="00A86C30" w:rsidRDefault="004E4690">
                  <w:pPr>
                    <w:spacing w:before="55"/>
                    <w:ind w:left="13"/>
                    <w:rPr>
                      <w:sz w:val="18"/>
                    </w:rPr>
                  </w:pPr>
                  <w:r>
                    <w:rPr>
                      <w:color w:val="00003F"/>
                      <w:sz w:val="18"/>
                    </w:rPr>
                    <w:t>1057</w:t>
                  </w:r>
                </w:p>
              </w:txbxContent>
            </v:textbox>
            <w10:wrap anchorx="page"/>
          </v:shape>
        </w:pict>
      </w:r>
      <w:r w:rsidRPr="00453415">
        <w:rPr>
          <w:lang w:val="cs-CZ"/>
        </w:rPr>
        <w:pict w14:anchorId="441571E7">
          <v:shape id="_x0000_s2281" type="#_x0000_t202" style="position:absolute;left:0;text-align:left;margin-left:74.65pt;margin-top:.4pt;width:475.35pt;height:15.6pt;z-index:251728896;mso-position-horizontal-relative:page" filled="f" strokecolor="#00a8af" strokeweight=".6pt">
            <v:textbox inset="0,0,0,0">
              <w:txbxContent>
                <w:p w14:paraId="1375E8D6" w14:textId="77777777" w:rsidR="00A86C30" w:rsidRDefault="004E4690">
                  <w:pPr>
                    <w:spacing w:before="65"/>
                    <w:ind w:left="13"/>
                    <w:rPr>
                      <w:sz w:val="18"/>
                    </w:rPr>
                  </w:pPr>
                  <w:proofErr w:type="spellStart"/>
                  <w:r>
                    <w:rPr>
                      <w:color w:val="00003F"/>
                      <w:sz w:val="18"/>
                    </w:rPr>
                    <w:t>Antonína</w:t>
                  </w:r>
                  <w:proofErr w:type="spellEnd"/>
                  <w:r>
                    <w:rPr>
                      <w:color w:val="00003F"/>
                      <w:sz w:val="18"/>
                    </w:rPr>
                    <w:t xml:space="preserve"> </w:t>
                  </w:r>
                  <w:proofErr w:type="spellStart"/>
                  <w:r>
                    <w:rPr>
                      <w:color w:val="00003F"/>
                      <w:sz w:val="18"/>
                    </w:rPr>
                    <w:t>Čermáka</w:t>
                  </w:r>
                  <w:proofErr w:type="spellEnd"/>
                </w:p>
              </w:txbxContent>
            </v:textbox>
            <w10:wrap anchorx="page"/>
          </v:shape>
        </w:pict>
      </w:r>
      <w:r w:rsidRPr="00453415">
        <w:rPr>
          <w:color w:val="00003F"/>
          <w:sz w:val="14"/>
          <w:lang w:val="cs-CZ"/>
        </w:rPr>
        <w:t>Ulice</w:t>
      </w:r>
    </w:p>
    <w:p w14:paraId="5CE9EF4B" w14:textId="77777777" w:rsidR="00A86C30" w:rsidRPr="00453415" w:rsidRDefault="00A86C30">
      <w:pPr>
        <w:pStyle w:val="Zkladntext"/>
        <w:spacing w:before="8"/>
        <w:rPr>
          <w:sz w:val="14"/>
          <w:lang w:val="cs-CZ"/>
        </w:rPr>
      </w:pPr>
    </w:p>
    <w:p w14:paraId="158DF22E" w14:textId="77777777" w:rsidR="00A86C30" w:rsidRPr="00453415" w:rsidRDefault="00A86C30">
      <w:pPr>
        <w:rPr>
          <w:sz w:val="14"/>
          <w:lang w:val="cs-CZ"/>
        </w:rPr>
        <w:sectPr w:rsidR="00A86C30" w:rsidRPr="00453415">
          <w:type w:val="continuous"/>
          <w:pgSz w:w="11910" w:h="16840"/>
          <w:pgMar w:top="1080" w:right="720" w:bottom="520" w:left="740" w:header="708" w:footer="708" w:gutter="0"/>
          <w:cols w:space="708"/>
        </w:sectPr>
      </w:pPr>
    </w:p>
    <w:p w14:paraId="019091B3" w14:textId="77777777" w:rsidR="00A86C30" w:rsidRPr="00453415" w:rsidRDefault="004E4690">
      <w:pPr>
        <w:spacing w:before="102"/>
        <w:ind w:left="167"/>
        <w:rPr>
          <w:sz w:val="14"/>
          <w:lang w:val="cs-CZ"/>
        </w:rPr>
      </w:pPr>
      <w:r w:rsidRPr="00453415">
        <w:rPr>
          <w:color w:val="00003F"/>
          <w:sz w:val="14"/>
          <w:lang w:val="cs-CZ"/>
        </w:rPr>
        <w:t>Č. orientační</w:t>
      </w:r>
    </w:p>
    <w:p w14:paraId="22324257" w14:textId="77777777" w:rsidR="00A86C30" w:rsidRPr="00453415" w:rsidRDefault="004E4690">
      <w:pPr>
        <w:spacing w:before="102"/>
        <w:ind w:left="167"/>
        <w:rPr>
          <w:sz w:val="14"/>
          <w:lang w:val="cs-CZ"/>
        </w:rPr>
      </w:pPr>
      <w:r w:rsidRPr="00453415">
        <w:rPr>
          <w:lang w:val="cs-CZ"/>
        </w:rPr>
        <w:br w:type="column"/>
      </w:r>
      <w:r w:rsidRPr="00453415">
        <w:rPr>
          <w:color w:val="00003F"/>
          <w:sz w:val="14"/>
          <w:lang w:val="cs-CZ"/>
        </w:rPr>
        <w:t>Č. popisné</w:t>
      </w:r>
    </w:p>
    <w:p w14:paraId="7D27D3ED" w14:textId="77777777" w:rsidR="00A86C30" w:rsidRPr="00453415" w:rsidRDefault="004E4690">
      <w:pPr>
        <w:spacing w:before="94"/>
        <w:ind w:left="167"/>
        <w:rPr>
          <w:sz w:val="14"/>
          <w:lang w:val="cs-CZ"/>
        </w:rPr>
      </w:pPr>
      <w:r w:rsidRPr="00453415">
        <w:rPr>
          <w:lang w:val="cs-CZ"/>
        </w:rPr>
        <w:br w:type="column"/>
      </w:r>
      <w:r w:rsidRPr="00453415">
        <w:rPr>
          <w:color w:val="00003F"/>
          <w:sz w:val="14"/>
          <w:lang w:val="cs-CZ"/>
        </w:rPr>
        <w:t>Podlaží</w:t>
      </w:r>
    </w:p>
    <w:p w14:paraId="7BFA2C02" w14:textId="77777777" w:rsidR="00A86C30" w:rsidRPr="00453415" w:rsidRDefault="004E4690">
      <w:pPr>
        <w:spacing w:before="102"/>
        <w:ind w:left="167"/>
        <w:rPr>
          <w:sz w:val="14"/>
          <w:lang w:val="cs-CZ"/>
        </w:rPr>
      </w:pPr>
      <w:r w:rsidRPr="00453415">
        <w:rPr>
          <w:lang w:val="cs-CZ"/>
        </w:rPr>
        <w:br w:type="column"/>
      </w:r>
      <w:r w:rsidRPr="00453415">
        <w:rPr>
          <w:color w:val="00003F"/>
          <w:sz w:val="14"/>
          <w:lang w:val="cs-CZ"/>
        </w:rPr>
        <w:t>Číslo bytu</w:t>
      </w:r>
    </w:p>
    <w:p w14:paraId="47774987" w14:textId="77777777" w:rsidR="00A86C30" w:rsidRPr="00453415" w:rsidRDefault="004E4690">
      <w:pPr>
        <w:spacing w:before="102"/>
        <w:ind w:left="167"/>
        <w:rPr>
          <w:sz w:val="14"/>
          <w:lang w:val="cs-CZ"/>
        </w:rPr>
      </w:pPr>
      <w:r w:rsidRPr="00453415">
        <w:rPr>
          <w:lang w:val="cs-CZ"/>
        </w:rPr>
        <w:br w:type="column"/>
      </w:r>
      <w:r w:rsidRPr="00453415">
        <w:rPr>
          <w:color w:val="00003F"/>
          <w:sz w:val="14"/>
          <w:lang w:val="cs-CZ"/>
        </w:rPr>
        <w:t>Číslo místnosti</w:t>
      </w:r>
    </w:p>
    <w:p w14:paraId="464CA32C" w14:textId="77777777" w:rsidR="00A86C30" w:rsidRPr="00453415" w:rsidRDefault="00A86C30">
      <w:pPr>
        <w:rPr>
          <w:sz w:val="14"/>
          <w:lang w:val="cs-CZ"/>
        </w:rPr>
        <w:sectPr w:rsidR="00A86C30" w:rsidRPr="00453415">
          <w:type w:val="continuous"/>
          <w:pgSz w:w="11910" w:h="16840"/>
          <w:pgMar w:top="1080" w:right="720" w:bottom="520" w:left="740" w:header="708" w:footer="708" w:gutter="0"/>
          <w:cols w:num="5" w:space="708" w:equalWidth="0">
            <w:col w:w="1002" w:space="983"/>
            <w:col w:w="875" w:space="1109"/>
            <w:col w:w="674" w:space="572"/>
            <w:col w:w="829" w:space="1156"/>
            <w:col w:w="3250"/>
          </w:cols>
        </w:sectPr>
      </w:pPr>
    </w:p>
    <w:p w14:paraId="051CB4BE" w14:textId="77777777" w:rsidR="00A86C30" w:rsidRPr="00453415" w:rsidRDefault="00A86C30">
      <w:pPr>
        <w:pStyle w:val="Zkladntext"/>
        <w:spacing w:before="7"/>
        <w:rPr>
          <w:sz w:val="15"/>
          <w:lang w:val="cs-CZ"/>
        </w:rPr>
      </w:pPr>
    </w:p>
    <w:p w14:paraId="394E83C3" w14:textId="77777777" w:rsidR="00A86C30" w:rsidRPr="00453415" w:rsidRDefault="004E4690">
      <w:pPr>
        <w:spacing w:before="1"/>
        <w:ind w:left="111"/>
        <w:rPr>
          <w:b/>
          <w:sz w:val="16"/>
          <w:lang w:val="cs-CZ"/>
        </w:rPr>
      </w:pPr>
      <w:r w:rsidRPr="00453415">
        <w:rPr>
          <w:lang w:val="cs-CZ"/>
        </w:rPr>
        <w:pict w14:anchorId="05BF885C">
          <v:rect id="_x0000_s2280" style="position:absolute;left:0;text-align:left;margin-left:276.1pt;margin-top:16.55pt;width:115.1pt;height:15.6pt;z-index:251718656;mso-position-horizontal-relative:page" filled="f" strokecolor="#00a8af" strokeweight=".6pt">
            <w10:wrap anchorx="page"/>
          </v:rect>
        </w:pict>
      </w:r>
      <w:r w:rsidRPr="00453415">
        <w:rPr>
          <w:lang w:val="cs-CZ"/>
        </w:rPr>
        <w:pict w14:anchorId="1FDED1F1">
          <v:rect id="_x0000_s2279" style="position:absolute;left:0;text-align:left;margin-left:437.5pt;margin-top:16.55pt;width:112.45pt;height:15.6pt;z-index:251719680;mso-position-horizontal-relative:page" filled="f" strokecolor="#00a8af" strokeweight=".6pt">
            <w10:wrap anchorx="page"/>
          </v:rect>
        </w:pict>
      </w:r>
      <w:r w:rsidRPr="00453415">
        <w:rPr>
          <w:b/>
          <w:color w:val="23285B"/>
          <w:sz w:val="16"/>
          <w:lang w:val="cs-CZ"/>
        </w:rPr>
        <w:t>Upřesnění lokality (v případě rozsáhlejších areálů)</w:t>
      </w:r>
    </w:p>
    <w:p w14:paraId="1421A629" w14:textId="77777777" w:rsidR="00A86C30" w:rsidRPr="00453415" w:rsidRDefault="00A86C30">
      <w:pPr>
        <w:pStyle w:val="Zkladntext"/>
        <w:rPr>
          <w:b/>
          <w:sz w:val="12"/>
          <w:lang w:val="cs-CZ"/>
        </w:rPr>
      </w:pPr>
    </w:p>
    <w:p w14:paraId="69F02FF5" w14:textId="77777777" w:rsidR="00A86C30" w:rsidRPr="00453415" w:rsidRDefault="00A86C30">
      <w:pPr>
        <w:rPr>
          <w:sz w:val="12"/>
          <w:lang w:val="cs-CZ"/>
        </w:rPr>
        <w:sectPr w:rsidR="00A86C30" w:rsidRPr="00453415">
          <w:type w:val="continuous"/>
          <w:pgSz w:w="11910" w:h="16840"/>
          <w:pgMar w:top="1080" w:right="720" w:bottom="520" w:left="740" w:header="708" w:footer="708" w:gutter="0"/>
          <w:cols w:space="708"/>
        </w:sectPr>
      </w:pPr>
    </w:p>
    <w:p w14:paraId="3E6CCBA1" w14:textId="77777777" w:rsidR="00A86C30" w:rsidRPr="00453415" w:rsidRDefault="004E4690">
      <w:pPr>
        <w:spacing w:before="95"/>
        <w:ind w:left="167"/>
        <w:rPr>
          <w:sz w:val="14"/>
          <w:lang w:val="cs-CZ"/>
        </w:rPr>
      </w:pPr>
      <w:r w:rsidRPr="00453415">
        <w:rPr>
          <w:lang w:val="cs-CZ"/>
        </w:rPr>
        <w:pict w14:anchorId="4228DDF2">
          <v:rect id="_x0000_s2278" style="position:absolute;left:0;text-align:left;margin-left:126.1pt;margin-top:.4pt;width:111.95pt;height:15.6pt;z-index:251717632;mso-position-horizontal-relative:page" filled="f" strokecolor="#00a8af" strokeweight=".6pt">
            <w10:wrap anchorx="page"/>
          </v:rect>
        </w:pict>
      </w:r>
      <w:r w:rsidRPr="00453415">
        <w:rPr>
          <w:color w:val="00003F"/>
          <w:sz w:val="14"/>
          <w:lang w:val="cs-CZ"/>
        </w:rPr>
        <w:t>Název (označení) budovy</w:t>
      </w:r>
    </w:p>
    <w:p w14:paraId="6ECCC277" w14:textId="77777777" w:rsidR="00A86C30" w:rsidRPr="00453415" w:rsidRDefault="004E4690">
      <w:pPr>
        <w:spacing w:before="95"/>
        <w:ind w:left="167"/>
        <w:rPr>
          <w:sz w:val="14"/>
          <w:lang w:val="cs-CZ"/>
        </w:rPr>
      </w:pPr>
      <w:r w:rsidRPr="00453415">
        <w:rPr>
          <w:lang w:val="cs-CZ"/>
        </w:rPr>
        <w:br w:type="column"/>
      </w:r>
      <w:r w:rsidRPr="00453415">
        <w:rPr>
          <w:color w:val="00003F"/>
          <w:sz w:val="14"/>
          <w:lang w:val="cs-CZ"/>
        </w:rPr>
        <w:t>Podlaží</w:t>
      </w:r>
    </w:p>
    <w:p w14:paraId="404D4D69" w14:textId="77777777" w:rsidR="00A86C30" w:rsidRPr="00453415" w:rsidRDefault="004E4690">
      <w:pPr>
        <w:spacing w:before="95"/>
        <w:ind w:left="167"/>
        <w:rPr>
          <w:sz w:val="14"/>
          <w:lang w:val="cs-CZ"/>
        </w:rPr>
      </w:pPr>
      <w:r w:rsidRPr="00453415">
        <w:rPr>
          <w:lang w:val="cs-CZ"/>
        </w:rPr>
        <w:br w:type="column"/>
      </w:r>
      <w:r w:rsidRPr="00453415">
        <w:rPr>
          <w:color w:val="00003F"/>
          <w:sz w:val="14"/>
          <w:lang w:val="cs-CZ"/>
        </w:rPr>
        <w:t>Místnost</w:t>
      </w:r>
    </w:p>
    <w:p w14:paraId="709F8A7C" w14:textId="77777777" w:rsidR="00A86C30" w:rsidRPr="00453415" w:rsidRDefault="00A86C30">
      <w:pPr>
        <w:rPr>
          <w:sz w:val="14"/>
          <w:lang w:val="cs-CZ"/>
        </w:rPr>
        <w:sectPr w:rsidR="00A86C30" w:rsidRPr="00453415">
          <w:type w:val="continuous"/>
          <w:pgSz w:w="11910" w:h="16840"/>
          <w:pgMar w:top="1080" w:right="720" w:bottom="520" w:left="740" w:header="708" w:footer="708" w:gutter="0"/>
          <w:cols w:num="3" w:space="708" w:equalWidth="0">
            <w:col w:w="1795" w:space="2175"/>
            <w:col w:w="674" w:space="2614"/>
            <w:col w:w="3192"/>
          </w:cols>
        </w:sectPr>
      </w:pPr>
    </w:p>
    <w:p w14:paraId="3390B2FB" w14:textId="77777777" w:rsidR="00A86C30" w:rsidRPr="00453415" w:rsidRDefault="004E4690">
      <w:pPr>
        <w:pStyle w:val="Zkladntext"/>
        <w:spacing w:before="9"/>
        <w:rPr>
          <w:sz w:val="14"/>
          <w:lang w:val="cs-CZ"/>
        </w:rPr>
      </w:pPr>
      <w:r w:rsidRPr="00453415">
        <w:rPr>
          <w:noProof/>
          <w:lang w:val="cs-CZ"/>
        </w:rPr>
        <w:drawing>
          <wp:anchor distT="0" distB="0" distL="0" distR="0" simplePos="0" relativeHeight="251698176" behindDoc="0" locked="0" layoutInCell="1" allowOverlap="1" wp14:anchorId="34D76D1F" wp14:editId="478220CB">
            <wp:simplePos x="0" y="0"/>
            <wp:positionH relativeFrom="page">
              <wp:posOffset>6399002</wp:posOffset>
            </wp:positionH>
            <wp:positionV relativeFrom="page">
              <wp:posOffset>323087</wp:posOffset>
            </wp:positionV>
            <wp:extent cx="592718" cy="592605"/>
            <wp:effectExtent l="0" t="0" r="0" b="0"/>
            <wp:wrapNone/>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jpeg"/>
                    <pic:cNvPicPr/>
                  </pic:nvPicPr>
                  <pic:blipFill>
                    <a:blip r:embed="rId68" cstate="print"/>
                    <a:stretch>
                      <a:fillRect/>
                    </a:stretch>
                  </pic:blipFill>
                  <pic:spPr>
                    <a:xfrm>
                      <a:off x="0" y="0"/>
                      <a:ext cx="592718" cy="592605"/>
                    </a:xfrm>
                    <a:prstGeom prst="rect">
                      <a:avLst/>
                    </a:prstGeom>
                  </pic:spPr>
                </pic:pic>
              </a:graphicData>
            </a:graphic>
          </wp:anchor>
        </w:drawing>
      </w:r>
      <w:r w:rsidRPr="00453415">
        <w:rPr>
          <w:lang w:val="cs-CZ"/>
        </w:rPr>
        <w:pict w14:anchorId="6630E01D">
          <v:group id="_x0000_s2275" style="position:absolute;margin-left:411pt;margin-top:33.95pt;width:34.1pt;height:21.4pt;z-index:251699200;mso-position-horizontal-relative:page;mso-position-vertical-relative:page" coordorigin="8220,679" coordsize="682,428">
            <v:rect id="_x0000_s2277" style="position:absolute;left:8220;top:679;width:682;height:428" fillcolor="#d4cfc8"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76" type="#_x0000_t75" style="position:absolute;left:8455;top:806;width:212;height:140">
              <v:imagedata r:id="rId69" o:title=""/>
            </v:shape>
            <w10:wrap anchorx="page" anchory="page"/>
          </v:group>
        </w:pict>
      </w:r>
      <w:r w:rsidRPr="00453415">
        <w:rPr>
          <w:lang w:val="cs-CZ"/>
        </w:rPr>
        <w:pict w14:anchorId="7C12A69A">
          <v:group id="_x0000_s2272" style="position:absolute;margin-left:450.7pt;margin-top:33.95pt;width:34.1pt;height:21.4pt;z-index:251700224;mso-position-horizontal-relative:page;mso-position-vertical-relative:page" coordorigin="9014,679" coordsize="682,428">
            <v:rect id="_x0000_s2274" style="position:absolute;left:9014;top:679;width:682;height:428" fillcolor="#d4cfc8" stroked="f"/>
            <v:shape id="_x0000_s2273" type="#_x0000_t75" style="position:absolute;left:9189;top:806;width:334;height:140">
              <v:imagedata r:id="rId70" o:title=""/>
            </v:shape>
            <w10:wrap anchorx="page" anchory="page"/>
          </v:group>
        </w:pict>
      </w:r>
    </w:p>
    <w:p w14:paraId="512F0B71" w14:textId="77777777" w:rsidR="00A86C30" w:rsidRPr="00453415" w:rsidRDefault="004E4690">
      <w:pPr>
        <w:pStyle w:val="Zkladntext"/>
        <w:ind w:left="106"/>
        <w:rPr>
          <w:lang w:val="cs-CZ"/>
        </w:rPr>
      </w:pPr>
      <w:r w:rsidRPr="00453415">
        <w:rPr>
          <w:lang w:val="cs-CZ"/>
        </w:rPr>
      </w:r>
      <w:r w:rsidRPr="00453415">
        <w:rPr>
          <w:lang w:val="cs-CZ"/>
        </w:rPr>
        <w:pict w14:anchorId="5A5E08BA">
          <v:group id="_x0000_s2268" style="width:510.75pt;height:19.1pt;mso-position-horizontal-relative:char;mso-position-vertical-relative:line" coordsize="10215,382">
            <v:rect id="_x0000_s2271" style="position:absolute;left:1670;top:6;width:4282;height:312" filled="f" strokecolor="#00a8af" strokeweight=".6pt"/>
            <v:line id="_x0000_s2270" style="position:absolute" from="0,376" to="10214,376" strokecolor="#23285b" strokeweight=".6pt"/>
            <v:shape id="_x0000_s2269" type="#_x0000_t202" style="position:absolute;width:10215;height:382" filled="f" stroked="f">
              <v:textbox inset="0,0,0,0">
                <w:txbxContent>
                  <w:p w14:paraId="0E772C3B" w14:textId="77777777" w:rsidR="00A86C30" w:rsidRDefault="004E4690">
                    <w:pPr>
                      <w:spacing w:before="93"/>
                      <w:ind w:left="55"/>
                      <w:rPr>
                        <w:sz w:val="14"/>
                      </w:rPr>
                    </w:pPr>
                    <w:r>
                      <w:rPr>
                        <w:color w:val="00003F"/>
                        <w:sz w:val="14"/>
                      </w:rPr>
                      <w:t xml:space="preserve">Google GPS </w:t>
                    </w:r>
                    <w:proofErr w:type="spellStart"/>
                    <w:r>
                      <w:rPr>
                        <w:color w:val="00003F"/>
                        <w:sz w:val="14"/>
                      </w:rPr>
                      <w:t>souřadnice</w:t>
                    </w:r>
                    <w:proofErr w:type="spellEnd"/>
                  </w:p>
                </w:txbxContent>
              </v:textbox>
            </v:shape>
            <w10:anchorlock/>
          </v:group>
        </w:pict>
      </w:r>
    </w:p>
    <w:p w14:paraId="14D6DA1A" w14:textId="77777777" w:rsidR="00A86C30" w:rsidRPr="00453415" w:rsidRDefault="004E4690">
      <w:pPr>
        <w:pStyle w:val="Nadpis6"/>
        <w:numPr>
          <w:ilvl w:val="0"/>
          <w:numId w:val="13"/>
        </w:numPr>
        <w:tabs>
          <w:tab w:val="left" w:pos="336"/>
        </w:tabs>
        <w:spacing w:before="15"/>
        <w:ind w:left="335"/>
        <w:rPr>
          <w:lang w:val="cs-CZ"/>
        </w:rPr>
      </w:pPr>
      <w:r w:rsidRPr="00453415">
        <w:rPr>
          <w:color w:val="23285B"/>
          <w:lang w:val="cs-CZ"/>
        </w:rPr>
        <w:t>KONTAKTNÍ</w:t>
      </w:r>
      <w:r w:rsidRPr="00453415">
        <w:rPr>
          <w:color w:val="23285B"/>
          <w:spacing w:val="-3"/>
          <w:lang w:val="cs-CZ"/>
        </w:rPr>
        <w:t xml:space="preserve"> </w:t>
      </w:r>
      <w:r w:rsidRPr="00453415">
        <w:rPr>
          <w:color w:val="23285B"/>
          <w:lang w:val="cs-CZ"/>
        </w:rPr>
        <w:t>OSOBY</w:t>
      </w:r>
    </w:p>
    <w:p w14:paraId="1179C814" w14:textId="77777777" w:rsidR="00A86C30" w:rsidRPr="00453415" w:rsidRDefault="004E4690">
      <w:pPr>
        <w:spacing w:before="157"/>
        <w:ind w:left="111"/>
        <w:rPr>
          <w:b/>
          <w:sz w:val="14"/>
          <w:lang w:val="cs-CZ"/>
        </w:rPr>
      </w:pPr>
      <w:r w:rsidRPr="00453415">
        <w:rPr>
          <w:b/>
          <w:color w:val="23285B"/>
          <w:sz w:val="14"/>
          <w:lang w:val="cs-CZ"/>
        </w:rPr>
        <w:t xml:space="preserve">Kontaktní osoba </w:t>
      </w:r>
      <w:r w:rsidRPr="00453415">
        <w:rPr>
          <w:i/>
          <w:color w:val="23285B"/>
          <w:sz w:val="14"/>
          <w:lang w:val="cs-CZ"/>
        </w:rPr>
        <w:t>(oprávněná jednat jménem Účastníka)</w:t>
      </w:r>
      <w:r w:rsidRPr="00453415">
        <w:rPr>
          <w:b/>
          <w:color w:val="23285B"/>
          <w:sz w:val="14"/>
          <w:lang w:val="cs-CZ"/>
        </w:rPr>
        <w:t>:</w:t>
      </w:r>
    </w:p>
    <w:p w14:paraId="07FD5653" w14:textId="77777777" w:rsidR="00A86C30" w:rsidRPr="00453415" w:rsidRDefault="00A86C30">
      <w:pPr>
        <w:pStyle w:val="Zkladntext"/>
        <w:spacing w:before="8"/>
        <w:rPr>
          <w:b/>
          <w:sz w:val="13"/>
          <w:lang w:val="cs-CZ"/>
        </w:rPr>
      </w:pPr>
    </w:p>
    <w:p w14:paraId="1CE56454" w14:textId="77777777" w:rsidR="00A86C30" w:rsidRPr="00453415" w:rsidRDefault="004E4690">
      <w:pPr>
        <w:tabs>
          <w:tab w:val="left" w:pos="7424"/>
        </w:tabs>
        <w:spacing w:before="94"/>
        <w:ind w:left="167"/>
        <w:rPr>
          <w:sz w:val="14"/>
          <w:lang w:val="cs-CZ"/>
        </w:rPr>
      </w:pPr>
      <w:r w:rsidRPr="00453415">
        <w:rPr>
          <w:lang w:val="cs-CZ"/>
        </w:rPr>
        <w:pict w14:anchorId="6481AE4C">
          <v:rect id="_x0000_s2267" style="position:absolute;left:0;text-align:left;margin-left:462.1pt;margin-top:.35pt;width:86.4pt;height:15.6pt;z-index:251720704;mso-position-horizontal-relative:page" filled="f" strokecolor="#00a8af" strokeweight=".6pt">
            <w10:wrap anchorx="page"/>
          </v:rect>
        </w:pict>
      </w:r>
      <w:r w:rsidRPr="00453415">
        <w:rPr>
          <w:lang w:val="cs-CZ"/>
        </w:rPr>
        <w:pict w14:anchorId="5E087492">
          <v:shape id="_x0000_s2266" type="#_x0000_t202" style="position:absolute;left:0;text-align:left;margin-left:117.35pt;margin-top:.35pt;width:285.25pt;height:15.6pt;z-index:-256819200;mso-position-horizontal-relative:page" filled="f" strokecolor="#00a8af" strokeweight=".6pt">
            <v:textbox inset="0,0,0,0">
              <w:txbxContent>
                <w:p w14:paraId="5013843D" w14:textId="77777777" w:rsidR="00A86C30" w:rsidRDefault="004E4690">
                  <w:pPr>
                    <w:spacing w:before="55"/>
                    <w:ind w:left="13"/>
                    <w:rPr>
                      <w:sz w:val="18"/>
                    </w:rPr>
                  </w:pPr>
                  <w:proofErr w:type="spellStart"/>
                  <w:r>
                    <w:rPr>
                      <w:color w:val="00003F"/>
                      <w:sz w:val="18"/>
                    </w:rPr>
                    <w:t>Ing.Luděk</w:t>
                  </w:r>
                  <w:proofErr w:type="spellEnd"/>
                  <w:r>
                    <w:rPr>
                      <w:color w:val="00003F"/>
                      <w:sz w:val="18"/>
                    </w:rPr>
                    <w:t xml:space="preserve"> Churáček</w:t>
                  </w:r>
                </w:p>
              </w:txbxContent>
            </v:textbox>
            <w10:wrap anchorx="page"/>
          </v:shape>
        </w:pict>
      </w:r>
      <w:r w:rsidRPr="00453415">
        <w:rPr>
          <w:color w:val="00003F"/>
          <w:sz w:val="14"/>
          <w:lang w:val="cs-CZ"/>
        </w:rPr>
        <w:t>Jméno</w:t>
      </w:r>
      <w:r w:rsidRPr="00453415">
        <w:rPr>
          <w:color w:val="00003F"/>
          <w:spacing w:val="-5"/>
          <w:sz w:val="14"/>
          <w:lang w:val="cs-CZ"/>
        </w:rPr>
        <w:t xml:space="preserve"> </w:t>
      </w:r>
      <w:r w:rsidRPr="00453415">
        <w:rPr>
          <w:color w:val="00003F"/>
          <w:sz w:val="14"/>
          <w:lang w:val="cs-CZ"/>
        </w:rPr>
        <w:t>a</w:t>
      </w:r>
      <w:r w:rsidRPr="00453415">
        <w:rPr>
          <w:color w:val="00003F"/>
          <w:spacing w:val="1"/>
          <w:sz w:val="14"/>
          <w:lang w:val="cs-CZ"/>
        </w:rPr>
        <w:t xml:space="preserve"> </w:t>
      </w:r>
      <w:r w:rsidRPr="00453415">
        <w:rPr>
          <w:color w:val="00003F"/>
          <w:sz w:val="14"/>
          <w:lang w:val="cs-CZ"/>
        </w:rPr>
        <w:t>Příjmení</w:t>
      </w:r>
      <w:r w:rsidRPr="00453415">
        <w:rPr>
          <w:color w:val="00003F"/>
          <w:sz w:val="14"/>
          <w:lang w:val="cs-CZ"/>
        </w:rPr>
        <w:tab/>
        <w:t>Kontaktní</w:t>
      </w:r>
      <w:r w:rsidRPr="00453415">
        <w:rPr>
          <w:color w:val="00003F"/>
          <w:spacing w:val="-1"/>
          <w:sz w:val="14"/>
          <w:lang w:val="cs-CZ"/>
        </w:rPr>
        <w:t xml:space="preserve"> </w:t>
      </w:r>
      <w:r w:rsidRPr="00453415">
        <w:rPr>
          <w:color w:val="00003F"/>
          <w:sz w:val="14"/>
          <w:lang w:val="cs-CZ"/>
        </w:rPr>
        <w:t>telefon</w:t>
      </w:r>
    </w:p>
    <w:p w14:paraId="2746AA82" w14:textId="77777777" w:rsidR="00A86C30" w:rsidRPr="00453415" w:rsidRDefault="00A86C30">
      <w:pPr>
        <w:pStyle w:val="Zkladntext"/>
        <w:spacing w:before="8"/>
        <w:rPr>
          <w:sz w:val="14"/>
          <w:lang w:val="cs-CZ"/>
        </w:rPr>
      </w:pPr>
    </w:p>
    <w:p w14:paraId="5D07F559" w14:textId="77777777" w:rsidR="00A86C30" w:rsidRPr="00453415" w:rsidRDefault="004E4690">
      <w:pPr>
        <w:spacing w:before="95"/>
        <w:ind w:left="167"/>
        <w:rPr>
          <w:sz w:val="14"/>
          <w:lang w:val="cs-CZ"/>
        </w:rPr>
      </w:pPr>
      <w:r w:rsidRPr="00453415">
        <w:rPr>
          <w:lang w:val="cs-CZ"/>
        </w:rPr>
        <w:pict w14:anchorId="056CF283">
          <v:shape id="_x0000_s2265" type="#_x0000_t202" style="position:absolute;left:0;text-align:left;margin-left:117.85pt;margin-top:.4pt;width:432.15pt;height:15.6pt;z-index:251724800;mso-position-horizontal-relative:page" filled="f" strokecolor="#00a8af" strokeweight=".6pt">
            <v:textbox inset="0,0,0,0">
              <w:txbxContent>
                <w:p w14:paraId="792B9FAE" w14:textId="55900783" w:rsidR="00A86C30" w:rsidRDefault="00453415">
                  <w:pPr>
                    <w:spacing w:before="55"/>
                    <w:ind w:left="13"/>
                    <w:rPr>
                      <w:sz w:val="18"/>
                    </w:rPr>
                  </w:pPr>
                  <w:r>
                    <w:rPr>
                      <w:sz w:val="18"/>
                      <w:lang w:val="cs-CZ"/>
                    </w:rPr>
                    <w:t>XXXXXXXXXX</w:t>
                  </w:r>
                </w:p>
              </w:txbxContent>
            </v:textbox>
            <w10:wrap anchorx="page"/>
          </v:shape>
        </w:pict>
      </w:r>
      <w:r w:rsidRPr="00453415">
        <w:rPr>
          <w:color w:val="00003F"/>
          <w:sz w:val="14"/>
          <w:lang w:val="cs-CZ"/>
        </w:rPr>
        <w:t>Kontaktní email</w:t>
      </w:r>
    </w:p>
    <w:p w14:paraId="155C330C" w14:textId="77777777" w:rsidR="00A86C30" w:rsidRPr="00453415" w:rsidRDefault="00A86C30">
      <w:pPr>
        <w:pStyle w:val="Zkladntext"/>
        <w:spacing w:before="1"/>
        <w:rPr>
          <w:sz w:val="16"/>
          <w:lang w:val="cs-CZ"/>
        </w:rPr>
      </w:pPr>
    </w:p>
    <w:p w14:paraId="0D1F136D" w14:textId="77777777" w:rsidR="00A86C30" w:rsidRPr="00453415" w:rsidRDefault="004E4690">
      <w:pPr>
        <w:ind w:left="111"/>
        <w:rPr>
          <w:i/>
          <w:sz w:val="14"/>
          <w:lang w:val="cs-CZ"/>
        </w:rPr>
      </w:pPr>
      <w:r w:rsidRPr="00453415">
        <w:rPr>
          <w:b/>
          <w:color w:val="23285B"/>
          <w:sz w:val="14"/>
          <w:lang w:val="cs-CZ"/>
        </w:rPr>
        <w:t xml:space="preserve">Technicky způsobilý zástupce </w:t>
      </w:r>
      <w:r w:rsidRPr="00453415">
        <w:rPr>
          <w:i/>
          <w:color w:val="23285B"/>
          <w:sz w:val="14"/>
          <w:lang w:val="cs-CZ"/>
        </w:rPr>
        <w:t>(pro zabezpečení technické součinnosti)</w:t>
      </w:r>
    </w:p>
    <w:p w14:paraId="7C38FBAF" w14:textId="77777777" w:rsidR="00A86C30" w:rsidRPr="00453415" w:rsidRDefault="00A86C30">
      <w:pPr>
        <w:pStyle w:val="Zkladntext"/>
        <w:spacing w:before="9"/>
        <w:rPr>
          <w:i/>
          <w:sz w:val="11"/>
          <w:lang w:val="cs-CZ"/>
        </w:rPr>
      </w:pPr>
    </w:p>
    <w:p w14:paraId="311C6688" w14:textId="77777777" w:rsidR="00A86C30" w:rsidRPr="00453415" w:rsidRDefault="004E4690">
      <w:pPr>
        <w:tabs>
          <w:tab w:val="left" w:pos="7424"/>
        </w:tabs>
        <w:spacing w:before="95"/>
        <w:ind w:left="167"/>
        <w:rPr>
          <w:sz w:val="14"/>
          <w:lang w:val="cs-CZ"/>
        </w:rPr>
      </w:pPr>
      <w:r w:rsidRPr="00453415">
        <w:rPr>
          <w:lang w:val="cs-CZ"/>
        </w:rPr>
        <w:pict w14:anchorId="3FA04D87">
          <v:rect id="_x0000_s2264" style="position:absolute;left:0;text-align:left;margin-left:117.35pt;margin-top:.4pt;width:285.25pt;height:15.6pt;z-index:-256823296;mso-position-horizontal-relative:page" filled="f" strokecolor="#00a8af" strokeweight=".6pt">
            <w10:wrap anchorx="page"/>
          </v:rect>
        </w:pict>
      </w:r>
      <w:r w:rsidRPr="00453415">
        <w:rPr>
          <w:lang w:val="cs-CZ"/>
        </w:rPr>
        <w:pict w14:anchorId="03CB07E4">
          <v:rect id="_x0000_s2263" style="position:absolute;left:0;text-align:left;margin-left:462.1pt;margin-top:.4pt;width:86.4pt;height:15.6pt;z-index:251722752;mso-position-horizontal-relative:page" filled="f" strokecolor="#00a8af" strokeweight=".6pt">
            <w10:wrap anchorx="page"/>
          </v:rect>
        </w:pict>
      </w:r>
      <w:r w:rsidRPr="00453415">
        <w:rPr>
          <w:color w:val="00003F"/>
          <w:sz w:val="14"/>
          <w:lang w:val="cs-CZ"/>
        </w:rPr>
        <w:t>Jméno</w:t>
      </w:r>
      <w:r w:rsidRPr="00453415">
        <w:rPr>
          <w:color w:val="00003F"/>
          <w:spacing w:val="-5"/>
          <w:sz w:val="14"/>
          <w:lang w:val="cs-CZ"/>
        </w:rPr>
        <w:t xml:space="preserve"> </w:t>
      </w:r>
      <w:r w:rsidRPr="00453415">
        <w:rPr>
          <w:color w:val="00003F"/>
          <w:sz w:val="14"/>
          <w:lang w:val="cs-CZ"/>
        </w:rPr>
        <w:t>a</w:t>
      </w:r>
      <w:r w:rsidRPr="00453415">
        <w:rPr>
          <w:color w:val="00003F"/>
          <w:spacing w:val="1"/>
          <w:sz w:val="14"/>
          <w:lang w:val="cs-CZ"/>
        </w:rPr>
        <w:t xml:space="preserve"> </w:t>
      </w:r>
      <w:r w:rsidRPr="00453415">
        <w:rPr>
          <w:color w:val="00003F"/>
          <w:sz w:val="14"/>
          <w:lang w:val="cs-CZ"/>
        </w:rPr>
        <w:t>Příjmení</w:t>
      </w:r>
      <w:r w:rsidRPr="00453415">
        <w:rPr>
          <w:color w:val="00003F"/>
          <w:sz w:val="14"/>
          <w:lang w:val="cs-CZ"/>
        </w:rPr>
        <w:tab/>
        <w:t>Kontaktní</w:t>
      </w:r>
      <w:r w:rsidRPr="00453415">
        <w:rPr>
          <w:color w:val="00003F"/>
          <w:spacing w:val="-1"/>
          <w:sz w:val="14"/>
          <w:lang w:val="cs-CZ"/>
        </w:rPr>
        <w:t xml:space="preserve"> </w:t>
      </w:r>
      <w:r w:rsidRPr="00453415">
        <w:rPr>
          <w:color w:val="00003F"/>
          <w:sz w:val="14"/>
          <w:lang w:val="cs-CZ"/>
        </w:rPr>
        <w:t>telefon</w:t>
      </w:r>
    </w:p>
    <w:p w14:paraId="29962FEC" w14:textId="77777777" w:rsidR="00A86C30" w:rsidRPr="00453415" w:rsidRDefault="00A86C30">
      <w:pPr>
        <w:pStyle w:val="Zkladntext"/>
        <w:spacing w:before="10"/>
        <w:rPr>
          <w:sz w:val="14"/>
          <w:lang w:val="cs-CZ"/>
        </w:rPr>
      </w:pPr>
    </w:p>
    <w:p w14:paraId="01B93346" w14:textId="77777777" w:rsidR="00A86C30" w:rsidRPr="00453415" w:rsidRDefault="004E4690">
      <w:pPr>
        <w:spacing w:before="95"/>
        <w:ind w:left="167"/>
        <w:rPr>
          <w:sz w:val="14"/>
          <w:lang w:val="cs-CZ"/>
        </w:rPr>
      </w:pPr>
      <w:r w:rsidRPr="00453415">
        <w:rPr>
          <w:lang w:val="cs-CZ"/>
        </w:rPr>
        <w:pict w14:anchorId="1EFA731F">
          <v:rect id="_x0000_s2262" style="position:absolute;left:0;text-align:left;margin-left:117.85pt;margin-top:.3pt;width:432.1pt;height:15.6pt;z-index:251723776;mso-position-horizontal-relative:page" filled="f" strokecolor="#00a8af" strokeweight=".6pt">
            <w10:wrap anchorx="page"/>
          </v:rect>
        </w:pict>
      </w:r>
      <w:r w:rsidRPr="00453415">
        <w:rPr>
          <w:color w:val="00003F"/>
          <w:sz w:val="14"/>
          <w:lang w:val="cs-CZ"/>
        </w:rPr>
        <w:t>Kontaktní email</w:t>
      </w:r>
    </w:p>
    <w:p w14:paraId="38F0C34C" w14:textId="77777777" w:rsidR="00A86C30" w:rsidRPr="00453415" w:rsidRDefault="00A86C30">
      <w:pPr>
        <w:pStyle w:val="Zkladntext"/>
        <w:rPr>
          <w:lang w:val="cs-CZ"/>
        </w:rPr>
      </w:pPr>
    </w:p>
    <w:p w14:paraId="0780FD4D" w14:textId="77777777" w:rsidR="00A86C30" w:rsidRPr="00453415" w:rsidRDefault="00A86C30">
      <w:pPr>
        <w:pStyle w:val="Zkladntext"/>
        <w:rPr>
          <w:lang w:val="cs-CZ"/>
        </w:rPr>
      </w:pPr>
    </w:p>
    <w:p w14:paraId="7A823069" w14:textId="77777777" w:rsidR="00A86C30" w:rsidRPr="00453415" w:rsidRDefault="00A86C30">
      <w:pPr>
        <w:pStyle w:val="Zkladntext"/>
        <w:rPr>
          <w:lang w:val="cs-CZ"/>
        </w:rPr>
      </w:pPr>
    </w:p>
    <w:p w14:paraId="6F882A3F" w14:textId="77777777" w:rsidR="00A86C30" w:rsidRPr="00453415" w:rsidRDefault="00A86C30">
      <w:pPr>
        <w:pStyle w:val="Zkladntext"/>
        <w:rPr>
          <w:lang w:val="cs-CZ"/>
        </w:rPr>
      </w:pPr>
    </w:p>
    <w:p w14:paraId="55C9A7B3" w14:textId="77777777" w:rsidR="00A86C30" w:rsidRPr="00453415" w:rsidRDefault="00A86C30">
      <w:pPr>
        <w:pStyle w:val="Zkladntext"/>
        <w:rPr>
          <w:lang w:val="cs-CZ"/>
        </w:rPr>
      </w:pPr>
    </w:p>
    <w:p w14:paraId="34335EC3" w14:textId="77777777" w:rsidR="00A86C30" w:rsidRPr="00453415" w:rsidRDefault="00A86C30">
      <w:pPr>
        <w:pStyle w:val="Zkladntext"/>
        <w:rPr>
          <w:lang w:val="cs-CZ"/>
        </w:rPr>
      </w:pPr>
    </w:p>
    <w:p w14:paraId="31C7256C" w14:textId="77777777" w:rsidR="00A86C30" w:rsidRPr="00453415" w:rsidRDefault="00A86C30">
      <w:pPr>
        <w:pStyle w:val="Zkladntext"/>
        <w:rPr>
          <w:lang w:val="cs-CZ"/>
        </w:rPr>
      </w:pPr>
    </w:p>
    <w:p w14:paraId="3FF37E1F" w14:textId="77777777" w:rsidR="00A86C30" w:rsidRPr="00453415" w:rsidRDefault="00A86C30">
      <w:pPr>
        <w:pStyle w:val="Zkladntext"/>
        <w:rPr>
          <w:sz w:val="12"/>
          <w:lang w:val="cs-CZ"/>
        </w:rPr>
      </w:pPr>
    </w:p>
    <w:p w14:paraId="7B3A3596" w14:textId="77777777" w:rsidR="00A86C30" w:rsidRPr="00453415" w:rsidRDefault="00A86C30">
      <w:pPr>
        <w:pStyle w:val="Zkladntext"/>
        <w:spacing w:before="6"/>
        <w:rPr>
          <w:sz w:val="11"/>
          <w:lang w:val="cs-CZ"/>
        </w:rPr>
      </w:pPr>
    </w:p>
    <w:p w14:paraId="0326C2E4" w14:textId="77777777" w:rsidR="00A86C30" w:rsidRPr="00453415" w:rsidRDefault="004E4690">
      <w:pPr>
        <w:ind w:left="25" w:right="18"/>
        <w:jc w:val="center"/>
        <w:rPr>
          <w:sz w:val="10"/>
          <w:lang w:val="cs-CZ"/>
        </w:rPr>
      </w:pPr>
      <w:r w:rsidRPr="00453415">
        <w:rPr>
          <w:lang w:val="cs-CZ"/>
        </w:rPr>
        <w:pict w14:anchorId="091F3612">
          <v:group id="_x0000_s2259" style="position:absolute;left:0;text-align:left;margin-left:35.75pt;margin-top:.35pt;width:17.65pt;height:17.4pt;z-index:251696128;mso-position-horizontal-relative:page" coordorigin="715,7" coordsize="353,348">
            <v:line id="_x0000_s2261" style="position:absolute" from="727,7" to="727,348" strokecolor="#010000" strokeweight="1.2pt"/>
            <v:line id="_x0000_s2260" style="position:absolute" from="725,343" to="1068,343" strokecolor="#010000" strokeweight="1.2pt"/>
            <w10:wrap anchorx="page"/>
          </v:group>
        </w:pict>
      </w:r>
      <w:r w:rsidRPr="00453415">
        <w:rPr>
          <w:lang w:val="cs-CZ"/>
        </w:rPr>
        <w:pict w14:anchorId="0D6A00CC">
          <v:group id="_x0000_s2256" style="position:absolute;left:0;text-align:left;margin-left:541.2pt;margin-top:.35pt;width:17.9pt;height:17.4pt;z-index:251697152;mso-position-horizontal-relative:page" coordorigin="10824,7" coordsize="358,348">
            <v:line id="_x0000_s2258" style="position:absolute" from="11168,7" to="11168,348" strokecolor="#010000" strokeweight="1.32pt"/>
            <v:line id="_x0000_s2257" style="position:absolute" from="10824,343" to="11167,343" strokecolor="#010000" strokeweight="1.2pt"/>
            <w10:wrap anchorx="page"/>
          </v:group>
        </w:pict>
      </w:r>
      <w:r w:rsidRPr="00453415">
        <w:rPr>
          <w:color w:val="23285B"/>
          <w:w w:val="105"/>
          <w:sz w:val="10"/>
          <w:lang w:val="cs-CZ"/>
        </w:rPr>
        <w:t>O2 Czech Republic a.s., se sídlem Za Brumlovkou 266/2, 140 22 Praha 4 - Michle, IČ 60193336, DIČ CZ60193336, zapsaná v Obchodním rejstříku Městského soudu v Praze, oddíl B, vložka 2322.</w:t>
      </w:r>
    </w:p>
    <w:p w14:paraId="010F6100" w14:textId="77777777" w:rsidR="00A86C30" w:rsidRPr="00453415" w:rsidRDefault="004E4690">
      <w:pPr>
        <w:tabs>
          <w:tab w:val="left" w:pos="9023"/>
        </w:tabs>
        <w:ind w:right="18"/>
        <w:jc w:val="center"/>
        <w:rPr>
          <w:sz w:val="10"/>
          <w:lang w:val="cs-CZ"/>
        </w:rPr>
      </w:pPr>
      <w:r w:rsidRPr="00453415">
        <w:rPr>
          <w:color w:val="23285B"/>
          <w:w w:val="105"/>
          <w:sz w:val="10"/>
          <w:lang w:val="cs-CZ"/>
        </w:rPr>
        <w:t>Platnost Tiskopisu</w:t>
      </w:r>
      <w:r w:rsidRPr="00453415">
        <w:rPr>
          <w:color w:val="23285B"/>
          <w:spacing w:val="-10"/>
          <w:w w:val="105"/>
          <w:sz w:val="10"/>
          <w:lang w:val="cs-CZ"/>
        </w:rPr>
        <w:t xml:space="preserve"> </w:t>
      </w:r>
      <w:r w:rsidRPr="00453415">
        <w:rPr>
          <w:color w:val="23285B"/>
          <w:w w:val="105"/>
          <w:sz w:val="10"/>
          <w:lang w:val="cs-CZ"/>
        </w:rPr>
        <w:t>od</w:t>
      </w:r>
      <w:r w:rsidRPr="00453415">
        <w:rPr>
          <w:color w:val="23285B"/>
          <w:spacing w:val="-4"/>
          <w:w w:val="105"/>
          <w:sz w:val="10"/>
          <w:lang w:val="cs-CZ"/>
        </w:rPr>
        <w:t xml:space="preserve"> </w:t>
      </w:r>
      <w:r w:rsidRPr="00453415">
        <w:rPr>
          <w:color w:val="23285B"/>
          <w:w w:val="105"/>
          <w:sz w:val="10"/>
          <w:lang w:val="cs-CZ"/>
        </w:rPr>
        <w:t>1.4.2023</w:t>
      </w:r>
      <w:r w:rsidRPr="00453415">
        <w:rPr>
          <w:color w:val="23285B"/>
          <w:w w:val="105"/>
          <w:sz w:val="10"/>
          <w:lang w:val="cs-CZ"/>
        </w:rPr>
        <w:tab/>
        <w:t>Stránka 1 z</w:t>
      </w:r>
      <w:r w:rsidRPr="00453415">
        <w:rPr>
          <w:color w:val="23285B"/>
          <w:spacing w:val="-3"/>
          <w:w w:val="105"/>
          <w:sz w:val="10"/>
          <w:lang w:val="cs-CZ"/>
        </w:rPr>
        <w:t xml:space="preserve"> </w:t>
      </w:r>
      <w:r w:rsidRPr="00453415">
        <w:rPr>
          <w:color w:val="23285B"/>
          <w:w w:val="105"/>
          <w:sz w:val="10"/>
          <w:lang w:val="cs-CZ"/>
        </w:rPr>
        <w:t>7</w:t>
      </w:r>
    </w:p>
    <w:p w14:paraId="4608EB02" w14:textId="77777777" w:rsidR="00A86C30" w:rsidRPr="00453415" w:rsidRDefault="00A86C30">
      <w:pPr>
        <w:jc w:val="center"/>
        <w:rPr>
          <w:sz w:val="10"/>
          <w:lang w:val="cs-CZ"/>
        </w:rPr>
        <w:sectPr w:rsidR="00A86C30" w:rsidRPr="00453415">
          <w:type w:val="continuous"/>
          <w:pgSz w:w="11910" w:h="16840"/>
          <w:pgMar w:top="1080" w:right="720" w:bottom="520" w:left="740" w:header="708" w:footer="708" w:gutter="0"/>
          <w:cols w:space="708"/>
        </w:sectPr>
      </w:pPr>
    </w:p>
    <w:p w14:paraId="5F2C8A6E" w14:textId="77777777" w:rsidR="00A86C30" w:rsidRPr="00453415" w:rsidRDefault="00A86C30">
      <w:pPr>
        <w:pStyle w:val="Zkladntext"/>
        <w:rPr>
          <w:lang w:val="cs-CZ"/>
        </w:rPr>
      </w:pPr>
    </w:p>
    <w:p w14:paraId="4AC77B79" w14:textId="77777777" w:rsidR="00A86C30" w:rsidRPr="00453415" w:rsidRDefault="004E4690">
      <w:pPr>
        <w:spacing w:before="95"/>
        <w:ind w:left="111"/>
        <w:rPr>
          <w:b/>
          <w:sz w:val="14"/>
          <w:lang w:val="cs-CZ"/>
        </w:rPr>
      </w:pPr>
      <w:r w:rsidRPr="00453415">
        <w:rPr>
          <w:b/>
          <w:color w:val="23285B"/>
          <w:sz w:val="14"/>
          <w:lang w:val="cs-CZ"/>
        </w:rPr>
        <w:t>Kontaktn</w:t>
      </w:r>
      <w:r w:rsidRPr="00453415">
        <w:rPr>
          <w:b/>
          <w:color w:val="23285B"/>
          <w:sz w:val="14"/>
          <w:lang w:val="cs-CZ"/>
        </w:rPr>
        <w:t>í osoba v lokalitě (v místě zřízení služby):</w:t>
      </w:r>
    </w:p>
    <w:p w14:paraId="61D89ECE" w14:textId="77777777" w:rsidR="00A86C30" w:rsidRPr="00453415" w:rsidRDefault="00A86C30">
      <w:pPr>
        <w:pStyle w:val="Zkladntext"/>
        <w:spacing w:before="9"/>
        <w:rPr>
          <w:b/>
          <w:sz w:val="11"/>
          <w:lang w:val="cs-CZ"/>
        </w:rPr>
      </w:pPr>
    </w:p>
    <w:p w14:paraId="4E513A79" w14:textId="77777777" w:rsidR="00A86C30" w:rsidRPr="00453415" w:rsidRDefault="004E4690">
      <w:pPr>
        <w:spacing w:before="94"/>
        <w:ind w:left="167"/>
        <w:rPr>
          <w:sz w:val="14"/>
          <w:lang w:val="cs-CZ"/>
        </w:rPr>
      </w:pPr>
      <w:r w:rsidRPr="00453415">
        <w:rPr>
          <w:lang w:val="cs-CZ"/>
        </w:rPr>
        <w:pict w14:anchorId="36AD44B0">
          <v:group id="_x0000_s2249" style="position:absolute;left:0;text-align:left;margin-left:117.05pt;margin-top:-.05pt;width:442.4pt;height:37.6pt;z-index:251747328;mso-position-horizontal-relative:page" coordorigin="2341,-1" coordsize="8848,752">
            <v:line id="_x0000_s2255" style="position:absolute" from="11177,393" to="11177,734" strokecolor="#010000" strokeweight="1.2pt"/>
            <v:line id="_x0000_s2254" style="position:absolute" from="10831,393" to="11174,393" strokecolor="#010000" strokeweight="1.2pt"/>
            <v:shape id="_x0000_s2253" style="position:absolute;left:3142;top:11030;width:11524;height:986" coordorigin="3142,11030" coordsize="11524,986" o:spt="100" adj="0,,0" path="m9242,5r1728,l10970,317r-1728,l9242,5xm2357,432r8642,l10999,744r-8642,l2357,432xe" filled="f" strokecolor="#00a8af" strokeweight=".6pt">
              <v:stroke joinstyle="round"/>
              <v:formulas/>
              <v:path arrowok="t" o:connecttype="segments"/>
            </v:shape>
            <v:shape id="_x0000_s2252" type="#_x0000_t202" style="position:absolute;left:8164;top:99;width:1070;height:156" filled="f" stroked="f">
              <v:textbox style="mso-next-textbox:#_x0000_s2252" inset="0,0,0,0">
                <w:txbxContent>
                  <w:p w14:paraId="39D83F77" w14:textId="77777777" w:rsidR="00A86C30" w:rsidRDefault="004E4690">
                    <w:pPr>
                      <w:spacing w:line="156" w:lineRule="exact"/>
                      <w:rPr>
                        <w:sz w:val="14"/>
                      </w:rPr>
                    </w:pPr>
                    <w:proofErr w:type="spellStart"/>
                    <w:r>
                      <w:rPr>
                        <w:color w:val="00003F"/>
                        <w:sz w:val="14"/>
                      </w:rPr>
                      <w:t>Kontaktní</w:t>
                    </w:r>
                    <w:proofErr w:type="spellEnd"/>
                    <w:r>
                      <w:rPr>
                        <w:color w:val="00003F"/>
                        <w:sz w:val="14"/>
                      </w:rPr>
                      <w:t xml:space="preserve"> </w:t>
                    </w:r>
                    <w:proofErr w:type="spellStart"/>
                    <w:r>
                      <w:rPr>
                        <w:color w:val="00003F"/>
                        <w:sz w:val="14"/>
                      </w:rPr>
                      <w:t>telefon</w:t>
                    </w:r>
                    <w:proofErr w:type="spellEnd"/>
                  </w:p>
                </w:txbxContent>
              </v:textbox>
            </v:shape>
            <v:shape id="_x0000_s2251" type="#_x0000_t202" style="position:absolute;left:2362;top:437;width:8631;height:300" filled="f" stroked="f">
              <v:textbox style="mso-next-textbox:#_x0000_s2251" inset="0,0,0,0">
                <w:txbxContent>
                  <w:p w14:paraId="1492B8B0" w14:textId="674F36AF" w:rsidR="00A86C30" w:rsidRDefault="00453415">
                    <w:pPr>
                      <w:spacing w:before="55"/>
                      <w:ind w:left="13"/>
                      <w:rPr>
                        <w:sz w:val="18"/>
                      </w:rPr>
                    </w:pPr>
                    <w:r>
                      <w:rPr>
                        <w:sz w:val="18"/>
                        <w:lang w:val="cs-CZ"/>
                      </w:rPr>
                      <w:t>XXXXXXXXXX</w:t>
                    </w:r>
                  </w:p>
                </w:txbxContent>
              </v:textbox>
            </v:shape>
            <v:shape id="_x0000_s2250" type="#_x0000_t202" style="position:absolute;left:2347;top:4;width:5705;height:312" filled="f" strokecolor="#00a8af" strokeweight=".6pt">
              <v:textbox style="mso-next-textbox:#_x0000_s2250" inset="0,0,0,0">
                <w:txbxContent>
                  <w:p w14:paraId="0A21C588" w14:textId="6E0EC8BC" w:rsidR="00A86C30" w:rsidRDefault="00453415">
                    <w:pPr>
                      <w:spacing w:before="55"/>
                      <w:ind w:left="13"/>
                      <w:rPr>
                        <w:sz w:val="18"/>
                      </w:rPr>
                    </w:pPr>
                    <w:r>
                      <w:rPr>
                        <w:sz w:val="18"/>
                        <w:lang w:val="cs-CZ"/>
                      </w:rPr>
                      <w:t>XXXXXXXXXX</w:t>
                    </w:r>
                  </w:p>
                </w:txbxContent>
              </v:textbox>
            </v:shape>
            <w10:wrap anchorx="page"/>
          </v:group>
        </w:pict>
      </w:r>
      <w:r w:rsidRPr="00453415">
        <w:rPr>
          <w:color w:val="00003F"/>
          <w:sz w:val="14"/>
          <w:lang w:val="cs-CZ"/>
        </w:rPr>
        <w:t>Jméno a Příjmení</w:t>
      </w:r>
    </w:p>
    <w:p w14:paraId="1D3D148B" w14:textId="77777777" w:rsidR="00A86C30" w:rsidRPr="00453415" w:rsidRDefault="00A86C30">
      <w:pPr>
        <w:pStyle w:val="Zkladntext"/>
        <w:spacing w:before="8"/>
        <w:rPr>
          <w:sz w:val="14"/>
          <w:lang w:val="cs-CZ"/>
        </w:rPr>
      </w:pPr>
    </w:p>
    <w:p w14:paraId="4B49D124" w14:textId="77777777" w:rsidR="00A86C30" w:rsidRPr="00453415" w:rsidRDefault="004E4690">
      <w:pPr>
        <w:spacing w:before="95"/>
        <w:ind w:left="167"/>
        <w:rPr>
          <w:sz w:val="14"/>
          <w:lang w:val="cs-CZ"/>
        </w:rPr>
      </w:pPr>
      <w:r w:rsidRPr="00453415">
        <w:rPr>
          <w:lang w:val="cs-CZ"/>
        </w:rPr>
        <w:pict w14:anchorId="3030DEB8">
          <v:group id="_x0000_s2246" style="position:absolute;left:0;text-align:left;margin-left:36.25pt;margin-top:-2.1pt;width:17.65pt;height:17.65pt;z-index:-256801792;mso-position-horizontal-relative:page" coordorigin="725,-42" coordsize="353,353">
            <v:line id="_x0000_s2248" style="position:absolute" from="737,-30" to="737,310" strokecolor="#010000" strokeweight="1.2pt"/>
            <v:line id="_x0000_s2247" style="position:absolute" from="737,-30" to="1078,-30" strokecolor="#010000" strokeweight="1.2pt"/>
            <w10:wrap anchorx="page"/>
          </v:group>
        </w:pict>
      </w:r>
      <w:r w:rsidRPr="00453415">
        <w:rPr>
          <w:color w:val="00003F"/>
          <w:sz w:val="14"/>
          <w:lang w:val="cs-CZ"/>
        </w:rPr>
        <w:t>Kontaktní email</w:t>
      </w:r>
    </w:p>
    <w:p w14:paraId="69E93834" w14:textId="77777777" w:rsidR="00A86C30" w:rsidRPr="00453415" w:rsidRDefault="00A86C30">
      <w:pPr>
        <w:pStyle w:val="Zkladntext"/>
        <w:spacing w:before="4"/>
        <w:rPr>
          <w:sz w:val="16"/>
          <w:lang w:val="cs-CZ"/>
        </w:rPr>
      </w:pPr>
    </w:p>
    <w:p w14:paraId="331E12D6" w14:textId="77777777" w:rsidR="00A86C30" w:rsidRPr="00453415" w:rsidRDefault="004E4690">
      <w:pPr>
        <w:spacing w:before="95"/>
        <w:ind w:left="111"/>
        <w:rPr>
          <w:b/>
          <w:sz w:val="14"/>
          <w:lang w:val="cs-CZ"/>
        </w:rPr>
      </w:pPr>
      <w:r w:rsidRPr="00453415">
        <w:rPr>
          <w:b/>
          <w:color w:val="23285B"/>
          <w:sz w:val="14"/>
          <w:lang w:val="cs-CZ"/>
        </w:rPr>
        <w:t>Vlastník (správce) budovy</w:t>
      </w:r>
    </w:p>
    <w:p w14:paraId="23C55D75" w14:textId="77777777" w:rsidR="00A86C30" w:rsidRPr="00453415" w:rsidRDefault="00A86C30">
      <w:pPr>
        <w:pStyle w:val="Zkladntext"/>
        <w:spacing w:before="1"/>
        <w:rPr>
          <w:b/>
          <w:sz w:val="13"/>
          <w:lang w:val="cs-CZ"/>
        </w:rPr>
      </w:pPr>
    </w:p>
    <w:p w14:paraId="659F1071" w14:textId="77777777" w:rsidR="00A86C30" w:rsidRPr="00453415" w:rsidRDefault="004E4690">
      <w:pPr>
        <w:tabs>
          <w:tab w:val="left" w:pos="7424"/>
        </w:tabs>
        <w:spacing w:before="94"/>
        <w:ind w:left="167"/>
        <w:rPr>
          <w:sz w:val="14"/>
          <w:lang w:val="cs-CZ"/>
        </w:rPr>
      </w:pPr>
      <w:r w:rsidRPr="00453415">
        <w:rPr>
          <w:lang w:val="cs-CZ"/>
        </w:rPr>
        <w:pict w14:anchorId="5DDCF6F5">
          <v:rect id="_x0000_s2245" style="position:absolute;left:0;text-align:left;margin-left:462.1pt;margin-top:.35pt;width:86.4pt;height:15.6pt;z-index:251748352;mso-position-horizontal-relative:page" filled="f" strokecolor="#00a8af" strokeweight=".6pt">
            <w10:wrap anchorx="page"/>
          </v:rect>
        </w:pict>
      </w:r>
      <w:r w:rsidRPr="00453415">
        <w:rPr>
          <w:lang w:val="cs-CZ"/>
        </w:rPr>
        <w:pict w14:anchorId="00FB051A">
          <v:shape id="_x0000_s2244" type="#_x0000_t202" style="position:absolute;left:0;text-align:left;margin-left:117.35pt;margin-top:.35pt;width:285.25pt;height:15.6pt;z-index:-256746496;mso-position-horizontal-relative:page" filled="f" strokecolor="#00a8af" strokeweight=".6pt">
            <v:textbox inset="0,0,0,0">
              <w:txbxContent>
                <w:p w14:paraId="3D843C3F" w14:textId="1ABD01BA" w:rsidR="00A86C30" w:rsidRPr="00EA2673" w:rsidRDefault="00EA2673">
                  <w:pPr>
                    <w:spacing w:before="55"/>
                    <w:ind w:left="13"/>
                    <w:rPr>
                      <w:sz w:val="18"/>
                      <w:lang w:val="cs-CZ"/>
                    </w:rPr>
                  </w:pPr>
                  <w:r>
                    <w:rPr>
                      <w:color w:val="00003F"/>
                      <w:sz w:val="18"/>
                      <w:lang w:val="cs-CZ"/>
                    </w:rPr>
                    <w:t>XXXXXXXXXX</w:t>
                  </w:r>
                </w:p>
              </w:txbxContent>
            </v:textbox>
            <w10:wrap anchorx="page"/>
          </v:shape>
        </w:pict>
      </w:r>
      <w:r w:rsidRPr="00453415">
        <w:rPr>
          <w:color w:val="00003F"/>
          <w:sz w:val="14"/>
          <w:lang w:val="cs-CZ"/>
        </w:rPr>
        <w:t>Jméno</w:t>
      </w:r>
      <w:r w:rsidRPr="00453415">
        <w:rPr>
          <w:color w:val="00003F"/>
          <w:spacing w:val="-5"/>
          <w:sz w:val="14"/>
          <w:lang w:val="cs-CZ"/>
        </w:rPr>
        <w:t xml:space="preserve"> </w:t>
      </w:r>
      <w:r w:rsidRPr="00453415">
        <w:rPr>
          <w:color w:val="00003F"/>
          <w:sz w:val="14"/>
          <w:lang w:val="cs-CZ"/>
        </w:rPr>
        <w:t>a</w:t>
      </w:r>
      <w:r w:rsidRPr="00453415">
        <w:rPr>
          <w:color w:val="00003F"/>
          <w:spacing w:val="1"/>
          <w:sz w:val="14"/>
          <w:lang w:val="cs-CZ"/>
        </w:rPr>
        <w:t xml:space="preserve"> </w:t>
      </w:r>
      <w:r w:rsidRPr="00453415">
        <w:rPr>
          <w:color w:val="00003F"/>
          <w:sz w:val="14"/>
          <w:lang w:val="cs-CZ"/>
        </w:rPr>
        <w:t>Příjmení</w:t>
      </w:r>
      <w:r w:rsidRPr="00453415">
        <w:rPr>
          <w:color w:val="00003F"/>
          <w:sz w:val="14"/>
          <w:lang w:val="cs-CZ"/>
        </w:rPr>
        <w:tab/>
      </w:r>
      <w:r w:rsidRPr="00453415">
        <w:rPr>
          <w:color w:val="00003F"/>
          <w:sz w:val="14"/>
          <w:lang w:val="cs-CZ"/>
        </w:rPr>
        <w:t>Ko</w:t>
      </w:r>
      <w:r w:rsidRPr="00453415">
        <w:rPr>
          <w:color w:val="00003F"/>
          <w:sz w:val="14"/>
          <w:lang w:val="cs-CZ"/>
        </w:rPr>
        <w:t>n</w:t>
      </w:r>
      <w:r w:rsidRPr="00453415">
        <w:rPr>
          <w:color w:val="00003F"/>
          <w:sz w:val="14"/>
          <w:lang w:val="cs-CZ"/>
        </w:rPr>
        <w:t>t</w:t>
      </w:r>
      <w:r w:rsidRPr="00453415">
        <w:rPr>
          <w:color w:val="00003F"/>
          <w:sz w:val="14"/>
          <w:lang w:val="cs-CZ"/>
        </w:rPr>
        <w:t>a</w:t>
      </w:r>
      <w:r w:rsidRPr="00453415">
        <w:rPr>
          <w:color w:val="00003F"/>
          <w:sz w:val="14"/>
          <w:lang w:val="cs-CZ"/>
        </w:rPr>
        <w:t>k</w:t>
      </w:r>
      <w:r w:rsidRPr="00453415">
        <w:rPr>
          <w:color w:val="00003F"/>
          <w:sz w:val="14"/>
          <w:lang w:val="cs-CZ"/>
        </w:rPr>
        <w:t>t</w:t>
      </w:r>
      <w:r w:rsidRPr="00453415">
        <w:rPr>
          <w:color w:val="00003F"/>
          <w:sz w:val="14"/>
          <w:lang w:val="cs-CZ"/>
        </w:rPr>
        <w:t>ní</w:t>
      </w:r>
      <w:r w:rsidRPr="00453415">
        <w:rPr>
          <w:color w:val="00003F"/>
          <w:spacing w:val="-1"/>
          <w:sz w:val="14"/>
          <w:lang w:val="cs-CZ"/>
        </w:rPr>
        <w:t xml:space="preserve"> </w:t>
      </w:r>
      <w:r w:rsidRPr="00453415">
        <w:rPr>
          <w:color w:val="00003F"/>
          <w:sz w:val="14"/>
          <w:lang w:val="cs-CZ"/>
        </w:rPr>
        <w:t>telefon</w:t>
      </w:r>
    </w:p>
    <w:p w14:paraId="2246AF12" w14:textId="77777777" w:rsidR="00A86C30" w:rsidRPr="00453415" w:rsidRDefault="00A86C30">
      <w:pPr>
        <w:pStyle w:val="Zkladntext"/>
        <w:spacing w:before="11"/>
        <w:rPr>
          <w:sz w:val="14"/>
          <w:lang w:val="cs-CZ"/>
        </w:rPr>
      </w:pPr>
    </w:p>
    <w:p w14:paraId="0CB70E39" w14:textId="77777777" w:rsidR="00A86C30" w:rsidRPr="00453415" w:rsidRDefault="004E4690">
      <w:pPr>
        <w:spacing w:before="95"/>
        <w:ind w:left="167"/>
        <w:rPr>
          <w:sz w:val="14"/>
          <w:lang w:val="cs-CZ"/>
        </w:rPr>
      </w:pPr>
      <w:r w:rsidRPr="00453415">
        <w:rPr>
          <w:lang w:val="cs-CZ"/>
        </w:rPr>
        <w:pict w14:anchorId="38FF5FBB">
          <v:shape id="_x0000_s2243" style="position:absolute;left:0;text-align:left;margin-left:42.6pt;margin-top:18.75pt;width:510.75pt;height:.1pt;z-index:-251574272;mso-wrap-distance-left:0;mso-wrap-distance-right:0;mso-position-horizontal-relative:page" coordorigin="852,375" coordsize="10215,0" path="m852,375r10214,e" filled="f" strokecolor="#23285b" strokeweight=".6pt">
            <v:path arrowok="t"/>
            <w10:wrap type="topAndBottom" anchorx="page"/>
          </v:shape>
        </w:pict>
      </w:r>
      <w:r w:rsidRPr="00453415">
        <w:rPr>
          <w:lang w:val="cs-CZ"/>
        </w:rPr>
        <w:pict w14:anchorId="380865FF">
          <v:shape id="_x0000_s2242" type="#_x0000_t202" style="position:absolute;left:0;text-align:left;margin-left:117.85pt;margin-top:.3pt;width:432.15pt;height:15.6pt;z-index:251797504;mso-position-horizontal-relative:page" filled="f" strokecolor="#00a8af" strokeweight=".6pt">
            <v:textbox inset="0,0,0,0">
              <w:txbxContent>
                <w:p w14:paraId="73AD001C" w14:textId="37AB6FB8" w:rsidR="00A86C30" w:rsidRDefault="004E4690">
                  <w:pPr>
                    <w:spacing w:before="55"/>
                    <w:ind w:left="13"/>
                    <w:rPr>
                      <w:sz w:val="18"/>
                    </w:rPr>
                  </w:pPr>
                  <w:hyperlink r:id="rId71">
                    <w:r w:rsidR="00EA2673">
                      <w:rPr>
                        <w:color w:val="00003F"/>
                        <w:sz w:val="18"/>
                      </w:rPr>
                      <w:t>XXXXXXXXXX</w:t>
                    </w:r>
                  </w:hyperlink>
                </w:p>
              </w:txbxContent>
            </v:textbox>
            <w10:wrap anchorx="page"/>
          </v:shape>
        </w:pict>
      </w:r>
      <w:r w:rsidRPr="00453415">
        <w:rPr>
          <w:color w:val="00003F"/>
          <w:sz w:val="14"/>
          <w:lang w:val="cs-CZ"/>
        </w:rPr>
        <w:t>Kontaktní email</w:t>
      </w:r>
    </w:p>
    <w:p w14:paraId="65A95B86" w14:textId="77777777" w:rsidR="00A86C30" w:rsidRPr="00453415" w:rsidRDefault="004E4690">
      <w:pPr>
        <w:pStyle w:val="Nadpis6"/>
        <w:numPr>
          <w:ilvl w:val="0"/>
          <w:numId w:val="13"/>
        </w:numPr>
        <w:tabs>
          <w:tab w:val="left" w:pos="336"/>
        </w:tabs>
        <w:spacing w:before="19"/>
        <w:ind w:left="335"/>
        <w:rPr>
          <w:lang w:val="cs-CZ"/>
        </w:rPr>
      </w:pPr>
      <w:r w:rsidRPr="00453415">
        <w:rPr>
          <w:color w:val="23285B"/>
          <w:lang w:val="cs-CZ"/>
        </w:rPr>
        <w:t>SPECIFIKACE VNITŘNÍHO</w:t>
      </w:r>
      <w:r w:rsidRPr="00453415">
        <w:rPr>
          <w:color w:val="23285B"/>
          <w:spacing w:val="-1"/>
          <w:lang w:val="cs-CZ"/>
        </w:rPr>
        <w:t xml:space="preserve"> </w:t>
      </w:r>
      <w:r w:rsidRPr="00453415">
        <w:rPr>
          <w:color w:val="23285B"/>
          <w:lang w:val="cs-CZ"/>
        </w:rPr>
        <w:t>ROZVODU</w:t>
      </w:r>
    </w:p>
    <w:p w14:paraId="2D291413" w14:textId="77777777" w:rsidR="00A86C30" w:rsidRPr="00453415" w:rsidRDefault="004E4690">
      <w:pPr>
        <w:tabs>
          <w:tab w:val="left" w:pos="1068"/>
        </w:tabs>
        <w:spacing w:before="177" w:line="612" w:lineRule="auto"/>
        <w:ind w:left="399" w:right="8573" w:hanging="288"/>
        <w:rPr>
          <w:sz w:val="14"/>
          <w:lang w:val="cs-CZ"/>
        </w:rPr>
      </w:pPr>
      <w:r w:rsidRPr="00453415">
        <w:rPr>
          <w:lang w:val="cs-CZ"/>
        </w:rPr>
        <w:pict w14:anchorId="353DBD81">
          <v:group id="_x0000_s2238" style="position:absolute;left:0;text-align:left;margin-left:45.05pt;margin-top:29.4pt;width:10.7pt;height:10.6pt;z-index:-256795648;mso-position-horizontal-relative:page" coordorigin="901,588" coordsize="214,212">
            <v:shape id="_x0000_s2241" style="position:absolute;left:907;top:593;width:202;height:200" coordorigin="907,594" coordsize="202,200" path="m1109,692r-8,-38l1079,622r-32,-20l1008,594r-39,8l937,622r-22,32l907,692r8,39l937,763r32,22l1008,793r39,-8l1079,763r22,-32l1109,692e" filled="f" strokecolor="#00a8af" strokeweight=".6pt">
              <v:path arrowok="t"/>
            </v:shape>
            <v:shape id="_x0000_s2240" style="position:absolute;left:962;top:646;width:92;height:92" coordorigin="962,647" coordsize="92,92" path="m1008,738r-18,-3l975,725r-9,-14l962,692r4,-17l975,661r15,-10l1008,647r17,4l1040,661r10,14l1054,692r-4,19l1040,725r-15,10l1008,738xe" fillcolor="black" stroked="f">
              <v:path arrowok="t"/>
            </v:shape>
            <v:shape id="_x0000_s2239" style="position:absolute;left:962;top:646;width:92;height:92" coordorigin="962,647" coordsize="92,92" path="m1054,692r-4,-17l1040,661r-15,-10l1008,647r-18,4l975,661r-9,14l962,692r4,19l975,725r15,10l1008,738r17,-3l1040,725r10,-14l1054,692e" filled="f" strokeweight=".1323mm">
              <v:path arrowok="t"/>
            </v:shape>
            <w10:wrap anchorx="page"/>
          </v:group>
        </w:pict>
      </w:r>
      <w:r w:rsidRPr="00453415">
        <w:rPr>
          <w:color w:val="00003F"/>
          <w:sz w:val="14"/>
          <w:lang w:val="cs-CZ"/>
        </w:rPr>
        <w:t xml:space="preserve">Zákazník je vlastník objektu: </w:t>
      </w:r>
      <w:r w:rsidRPr="00453415">
        <w:rPr>
          <w:color w:val="00003F"/>
          <w:w w:val="95"/>
          <w:sz w:val="14"/>
          <w:lang w:val="cs-CZ"/>
        </w:rPr>
        <w:t>ANO</w:t>
      </w:r>
      <w:r w:rsidRPr="00453415">
        <w:rPr>
          <w:color w:val="00003F"/>
          <w:w w:val="95"/>
          <w:sz w:val="14"/>
          <w:lang w:val="cs-CZ"/>
        </w:rPr>
        <w:tab/>
      </w:r>
      <w:r w:rsidRPr="00453415">
        <w:rPr>
          <w:noProof/>
          <w:color w:val="00003F"/>
          <w:position w:val="-6"/>
          <w:sz w:val="14"/>
          <w:lang w:val="cs-CZ"/>
        </w:rPr>
        <w:drawing>
          <wp:inline distT="0" distB="0" distL="0" distR="0" wp14:anchorId="1C9BDDD9" wp14:editId="229A9B76">
            <wp:extent cx="134111" cy="134111"/>
            <wp:effectExtent l="0" t="0" r="0" b="0"/>
            <wp:docPr id="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png"/>
                    <pic:cNvPicPr/>
                  </pic:nvPicPr>
                  <pic:blipFill>
                    <a:blip r:embed="rId72" cstate="print"/>
                    <a:stretch>
                      <a:fillRect/>
                    </a:stretch>
                  </pic:blipFill>
                  <pic:spPr>
                    <a:xfrm>
                      <a:off x="0" y="0"/>
                      <a:ext cx="134111" cy="134111"/>
                    </a:xfrm>
                    <a:prstGeom prst="rect">
                      <a:avLst/>
                    </a:prstGeom>
                  </pic:spPr>
                </pic:pic>
              </a:graphicData>
            </a:graphic>
          </wp:inline>
        </w:drawing>
      </w:r>
      <w:r w:rsidRPr="00453415">
        <w:rPr>
          <w:rFonts w:ascii="Times New Roman" w:hAnsi="Times New Roman"/>
          <w:color w:val="00003F"/>
          <w:spacing w:val="-13"/>
          <w:sz w:val="14"/>
          <w:lang w:val="cs-CZ"/>
        </w:rPr>
        <w:t xml:space="preserve"> </w:t>
      </w:r>
      <w:r w:rsidRPr="00453415">
        <w:rPr>
          <w:color w:val="00003F"/>
          <w:sz w:val="14"/>
          <w:lang w:val="cs-CZ"/>
        </w:rPr>
        <w:t>NE</w:t>
      </w:r>
    </w:p>
    <w:p w14:paraId="1BF3E210" w14:textId="77777777" w:rsidR="00A86C30" w:rsidRPr="00453415" w:rsidRDefault="004E4690">
      <w:pPr>
        <w:tabs>
          <w:tab w:val="left" w:pos="1068"/>
        </w:tabs>
        <w:spacing w:before="71" w:line="612" w:lineRule="auto"/>
        <w:ind w:left="395" w:right="2800" w:hanging="284"/>
        <w:rPr>
          <w:sz w:val="14"/>
          <w:lang w:val="cs-CZ"/>
        </w:rPr>
      </w:pPr>
      <w:r w:rsidRPr="00453415">
        <w:rPr>
          <w:lang w:val="cs-CZ"/>
        </w:rPr>
        <w:pict w14:anchorId="204AB83D">
          <v:group id="_x0000_s2234" style="position:absolute;left:0;text-align:left;margin-left:45.05pt;margin-top:24.1pt;width:10.7pt;height:10.6pt;z-index:-256794624;mso-position-horizontal-relative:page" coordorigin="901,482" coordsize="214,212">
            <v:shape id="_x0000_s2237" style="position:absolute;left:907;top:488;width:202;height:200" coordorigin="907,488" coordsize="202,200" path="m1109,589r-8,-39l1079,518r-32,-22l1008,488r-39,8l937,518r-22,32l907,589r8,38l937,659r32,21l1008,687r39,-7l1079,659r22,-32l1109,589e" filled="f" strokecolor="#00a8af" strokeweight=".6pt">
              <v:path arrowok="t"/>
            </v:shape>
            <v:shape id="_x0000_s2236" style="position:absolute;left:962;top:543;width:92;height:89" coordorigin="962,543" coordsize="92,89" path="m1008,632r-18,-3l975,619r-9,-13l962,589r4,-18l975,556r15,-9l1008,543r17,4l1040,556r10,15l1054,589r-4,17l1040,619r-15,10l1008,632xe" fillcolor="black" stroked="f">
              <v:path arrowok="t"/>
            </v:shape>
            <v:shape id="_x0000_s2235" style="position:absolute;left:962;top:543;width:92;height:89" coordorigin="962,543" coordsize="92,89" path="m1054,589r-4,-18l1040,556r-15,-9l1008,543r-18,4l975,556r-9,15l962,589r4,17l975,619r15,10l1008,632r17,-3l1040,619r10,-13l1054,589e" filled="f" strokeweight=".1323mm">
              <v:path arrowok="t"/>
            </v:shape>
            <w10:wrap anchorx="page"/>
          </v:group>
        </w:pict>
      </w:r>
      <w:r w:rsidRPr="00453415">
        <w:rPr>
          <w:lang w:val="cs-CZ"/>
        </w:rPr>
        <w:pict w14:anchorId="6D8AC2BD">
          <v:group id="_x0000_s2230" style="position:absolute;left:0;text-align:left;margin-left:42.3pt;margin-top:48.2pt;width:511.05pt;height:34.6pt;z-index:-256792576;mso-position-horizontal-relative:page" coordorigin="846,964" coordsize="10221,692">
            <v:rect id="_x0000_s2233" style="position:absolute;left:852;top:970;width:10203;height:680" filled="f" strokecolor="#00a8af" strokeweight=".6pt"/>
            <v:line id="_x0000_s2232" style="position:absolute" from="852,1650" to="11066,1650" strokecolor="#23285b" strokeweight=".6pt"/>
            <v:shape id="_x0000_s2231" type="#_x0000_t202" style="position:absolute;left:858;top:976;width:10191;height:668" filled="f" stroked="f">
              <v:textbox inset="0,0,0,0">
                <w:txbxContent>
                  <w:p w14:paraId="0645A51C" w14:textId="77777777" w:rsidR="00A86C30" w:rsidRDefault="004E4690">
                    <w:pPr>
                      <w:spacing w:before="2" w:line="249" w:lineRule="auto"/>
                      <w:ind w:left="20"/>
                      <w:rPr>
                        <w:sz w:val="14"/>
                      </w:rPr>
                    </w:pPr>
                    <w:proofErr w:type="spellStart"/>
                    <w:r>
                      <w:rPr>
                        <w:b/>
                        <w:color w:val="00003F"/>
                        <w:sz w:val="14"/>
                      </w:rPr>
                      <w:t>Zákazník</w:t>
                    </w:r>
                    <w:proofErr w:type="spellEnd"/>
                    <w:r>
                      <w:rPr>
                        <w:b/>
                        <w:color w:val="00003F"/>
                        <w:sz w:val="14"/>
                      </w:rPr>
                      <w:t xml:space="preserve">, </w:t>
                    </w:r>
                    <w:proofErr w:type="spellStart"/>
                    <w:r>
                      <w:rPr>
                        <w:b/>
                        <w:color w:val="00003F"/>
                        <w:sz w:val="14"/>
                      </w:rPr>
                      <w:t>který</w:t>
                    </w:r>
                    <w:proofErr w:type="spellEnd"/>
                    <w:r>
                      <w:rPr>
                        <w:b/>
                        <w:color w:val="00003F"/>
                        <w:sz w:val="14"/>
                      </w:rPr>
                      <w:t xml:space="preserve"> je </w:t>
                    </w:r>
                    <w:proofErr w:type="spellStart"/>
                    <w:r>
                      <w:rPr>
                        <w:b/>
                        <w:color w:val="00003F"/>
                        <w:sz w:val="14"/>
                      </w:rPr>
                      <w:t>vlastník</w:t>
                    </w:r>
                    <w:proofErr w:type="spellEnd"/>
                    <w:r>
                      <w:rPr>
                        <w:b/>
                        <w:color w:val="00003F"/>
                        <w:sz w:val="14"/>
                      </w:rPr>
                      <w:t xml:space="preserve"> </w:t>
                    </w:r>
                    <w:proofErr w:type="spellStart"/>
                    <w:r>
                      <w:rPr>
                        <w:b/>
                        <w:color w:val="00003F"/>
                        <w:sz w:val="14"/>
                      </w:rPr>
                      <w:t>objektu</w:t>
                    </w:r>
                    <w:proofErr w:type="spellEnd"/>
                    <w:r>
                      <w:rPr>
                        <w:b/>
                        <w:color w:val="00003F"/>
                        <w:sz w:val="14"/>
                      </w:rPr>
                      <w:t xml:space="preserve">, </w:t>
                    </w:r>
                    <w:proofErr w:type="spellStart"/>
                    <w:r>
                      <w:rPr>
                        <w:b/>
                        <w:color w:val="00003F"/>
                        <w:sz w:val="14"/>
                      </w:rPr>
                      <w:t>zajistí</w:t>
                    </w:r>
                    <w:proofErr w:type="spellEnd"/>
                    <w:r>
                      <w:rPr>
                        <w:b/>
                        <w:color w:val="00003F"/>
                        <w:sz w:val="14"/>
                      </w:rPr>
                      <w:t xml:space="preserve"> </w:t>
                    </w:r>
                    <w:proofErr w:type="spellStart"/>
                    <w:r>
                      <w:rPr>
                        <w:b/>
                        <w:color w:val="00003F"/>
                        <w:sz w:val="14"/>
                      </w:rPr>
                      <w:t>bezplatné</w:t>
                    </w:r>
                    <w:proofErr w:type="spellEnd"/>
                    <w:r>
                      <w:rPr>
                        <w:b/>
                        <w:color w:val="00003F"/>
                        <w:sz w:val="14"/>
                      </w:rPr>
                      <w:t xml:space="preserve"> </w:t>
                    </w:r>
                    <w:proofErr w:type="spellStart"/>
                    <w:r>
                      <w:rPr>
                        <w:b/>
                        <w:color w:val="00003F"/>
                        <w:sz w:val="14"/>
                      </w:rPr>
                      <w:t>přistavení</w:t>
                    </w:r>
                    <w:proofErr w:type="spellEnd"/>
                    <w:r>
                      <w:rPr>
                        <w:b/>
                        <w:color w:val="00003F"/>
                        <w:sz w:val="14"/>
                      </w:rPr>
                      <w:t xml:space="preserve"> a </w:t>
                    </w:r>
                    <w:proofErr w:type="spellStart"/>
                    <w:r>
                      <w:rPr>
                        <w:b/>
                        <w:color w:val="00003F"/>
                        <w:sz w:val="14"/>
                      </w:rPr>
                      <w:t>využívání</w:t>
                    </w:r>
                    <w:proofErr w:type="spellEnd"/>
                    <w:r>
                      <w:rPr>
                        <w:b/>
                        <w:color w:val="00003F"/>
                        <w:sz w:val="14"/>
                      </w:rPr>
                      <w:t xml:space="preserve"> </w:t>
                    </w:r>
                    <w:proofErr w:type="spellStart"/>
                    <w:r>
                      <w:rPr>
                        <w:b/>
                        <w:color w:val="00003F"/>
                        <w:sz w:val="14"/>
                      </w:rPr>
                      <w:t>existujícího</w:t>
                    </w:r>
                    <w:proofErr w:type="spellEnd"/>
                    <w:r>
                      <w:rPr>
                        <w:b/>
                        <w:color w:val="00003F"/>
                        <w:sz w:val="14"/>
                      </w:rPr>
                      <w:t xml:space="preserve"> </w:t>
                    </w:r>
                    <w:proofErr w:type="spellStart"/>
                    <w:r>
                      <w:rPr>
                        <w:b/>
                        <w:color w:val="00003F"/>
                        <w:sz w:val="14"/>
                      </w:rPr>
                      <w:t>vnitřního</w:t>
                    </w:r>
                    <w:proofErr w:type="spellEnd"/>
                    <w:r>
                      <w:rPr>
                        <w:b/>
                        <w:color w:val="00003F"/>
                        <w:sz w:val="14"/>
                      </w:rPr>
                      <w:t xml:space="preserve"> </w:t>
                    </w:r>
                    <w:proofErr w:type="spellStart"/>
                    <w:r>
                      <w:rPr>
                        <w:b/>
                        <w:color w:val="00003F"/>
                        <w:sz w:val="14"/>
                      </w:rPr>
                      <w:t>vedení</w:t>
                    </w:r>
                    <w:proofErr w:type="spellEnd"/>
                    <w:r>
                      <w:rPr>
                        <w:b/>
                        <w:color w:val="00003F"/>
                        <w:sz w:val="14"/>
                      </w:rPr>
                      <w:t xml:space="preserve"> pro O2 </w:t>
                    </w:r>
                    <w:proofErr w:type="spellStart"/>
                    <w:r>
                      <w:rPr>
                        <w:b/>
                        <w:color w:val="00003F"/>
                        <w:sz w:val="14"/>
                      </w:rPr>
                      <w:t>nebo</w:t>
                    </w:r>
                    <w:proofErr w:type="spellEnd"/>
                    <w:r>
                      <w:rPr>
                        <w:b/>
                        <w:color w:val="00003F"/>
                        <w:sz w:val="14"/>
                      </w:rPr>
                      <w:t xml:space="preserve"> </w:t>
                    </w:r>
                    <w:proofErr w:type="spellStart"/>
                    <w:r>
                      <w:rPr>
                        <w:b/>
                        <w:color w:val="00003F"/>
                        <w:sz w:val="14"/>
                      </w:rPr>
                      <w:t>jeho</w:t>
                    </w:r>
                    <w:proofErr w:type="spellEnd"/>
                    <w:r>
                      <w:rPr>
                        <w:b/>
                        <w:color w:val="00003F"/>
                        <w:sz w:val="14"/>
                      </w:rPr>
                      <w:t xml:space="preserve"> </w:t>
                    </w:r>
                    <w:proofErr w:type="spellStart"/>
                    <w:r>
                      <w:rPr>
                        <w:b/>
                        <w:color w:val="00003F"/>
                        <w:sz w:val="14"/>
                      </w:rPr>
                      <w:t>partnery</w:t>
                    </w:r>
                    <w:proofErr w:type="spellEnd"/>
                    <w:r>
                      <w:rPr>
                        <w:b/>
                        <w:color w:val="00003F"/>
                        <w:sz w:val="14"/>
                      </w:rPr>
                      <w:t xml:space="preserve"> po </w:t>
                    </w:r>
                    <w:proofErr w:type="spellStart"/>
                    <w:r>
                      <w:rPr>
                        <w:b/>
                        <w:color w:val="00003F"/>
                        <w:sz w:val="14"/>
                      </w:rPr>
                      <w:t>celou</w:t>
                    </w:r>
                    <w:proofErr w:type="spellEnd"/>
                    <w:r>
                      <w:rPr>
                        <w:b/>
                        <w:color w:val="00003F"/>
                        <w:sz w:val="14"/>
                      </w:rPr>
                      <w:t xml:space="preserve"> </w:t>
                    </w:r>
                    <w:proofErr w:type="spellStart"/>
                    <w:r>
                      <w:rPr>
                        <w:b/>
                        <w:color w:val="00003F"/>
                        <w:sz w:val="14"/>
                      </w:rPr>
                      <w:t>dobu</w:t>
                    </w:r>
                    <w:proofErr w:type="spellEnd"/>
                    <w:r>
                      <w:rPr>
                        <w:b/>
                        <w:color w:val="00003F"/>
                        <w:sz w:val="14"/>
                      </w:rPr>
                      <w:t xml:space="preserve"> </w:t>
                    </w:r>
                    <w:proofErr w:type="spellStart"/>
                    <w:r>
                      <w:rPr>
                        <w:b/>
                        <w:color w:val="00003F"/>
                        <w:sz w:val="14"/>
                      </w:rPr>
                      <w:t>využívání</w:t>
                    </w:r>
                    <w:proofErr w:type="spellEnd"/>
                    <w:r>
                      <w:rPr>
                        <w:b/>
                        <w:color w:val="00003F"/>
                        <w:sz w:val="14"/>
                      </w:rPr>
                      <w:t xml:space="preserve"> O2 </w:t>
                    </w:r>
                    <w:proofErr w:type="spellStart"/>
                    <w:r>
                      <w:rPr>
                        <w:b/>
                        <w:color w:val="00003F"/>
                        <w:sz w:val="14"/>
                      </w:rPr>
                      <w:t>služby</w:t>
                    </w:r>
                    <w:proofErr w:type="spellEnd"/>
                    <w:r>
                      <w:rPr>
                        <w:b/>
                        <w:color w:val="00003F"/>
                        <w:sz w:val="14"/>
                      </w:rPr>
                      <w:t xml:space="preserve">. </w:t>
                    </w:r>
                    <w:proofErr w:type="spellStart"/>
                    <w:r>
                      <w:rPr>
                        <w:color w:val="00003F"/>
                        <w:sz w:val="14"/>
                      </w:rPr>
                      <w:t>Dále</w:t>
                    </w:r>
                    <w:proofErr w:type="spellEnd"/>
                    <w:r>
                      <w:rPr>
                        <w:color w:val="00003F"/>
                        <w:sz w:val="14"/>
                      </w:rPr>
                      <w:t xml:space="preserve"> </w:t>
                    </w:r>
                    <w:proofErr w:type="spellStart"/>
                    <w:r>
                      <w:rPr>
                        <w:color w:val="00003F"/>
                        <w:sz w:val="14"/>
                      </w:rPr>
                      <w:t>zákazník</w:t>
                    </w:r>
                    <w:proofErr w:type="spellEnd"/>
                    <w:r>
                      <w:rPr>
                        <w:color w:val="00003F"/>
                        <w:sz w:val="14"/>
                      </w:rPr>
                      <w:t xml:space="preserve"> </w:t>
                    </w:r>
                    <w:proofErr w:type="spellStart"/>
                    <w:r>
                      <w:rPr>
                        <w:color w:val="00003F"/>
                        <w:sz w:val="14"/>
                      </w:rPr>
                      <w:t>uděluje</w:t>
                    </w:r>
                    <w:proofErr w:type="spellEnd"/>
                    <w:r>
                      <w:rPr>
                        <w:color w:val="00003F"/>
                        <w:sz w:val="14"/>
                      </w:rPr>
                      <w:t xml:space="preserve"> O2 a </w:t>
                    </w:r>
                    <w:proofErr w:type="spellStart"/>
                    <w:r>
                      <w:rPr>
                        <w:color w:val="00003F"/>
                        <w:sz w:val="14"/>
                      </w:rPr>
                      <w:t>jeho</w:t>
                    </w:r>
                    <w:proofErr w:type="spellEnd"/>
                    <w:r>
                      <w:rPr>
                        <w:color w:val="00003F"/>
                        <w:sz w:val="14"/>
                      </w:rPr>
                      <w:t xml:space="preserve"> </w:t>
                    </w:r>
                    <w:proofErr w:type="spellStart"/>
                    <w:r>
                      <w:rPr>
                        <w:color w:val="00003F"/>
                        <w:sz w:val="14"/>
                      </w:rPr>
                      <w:t>partnerům</w:t>
                    </w:r>
                    <w:proofErr w:type="spellEnd"/>
                    <w:r>
                      <w:rPr>
                        <w:color w:val="00003F"/>
                        <w:sz w:val="14"/>
                      </w:rPr>
                      <w:t xml:space="preserve"> </w:t>
                    </w:r>
                    <w:proofErr w:type="spellStart"/>
                    <w:r>
                      <w:rPr>
                        <w:color w:val="00003F"/>
                        <w:sz w:val="14"/>
                      </w:rPr>
                      <w:t>souhlas</w:t>
                    </w:r>
                    <w:proofErr w:type="spellEnd"/>
                    <w:r>
                      <w:rPr>
                        <w:color w:val="00003F"/>
                        <w:sz w:val="14"/>
                      </w:rPr>
                      <w:t xml:space="preserve"> se v </w:t>
                    </w:r>
                    <w:proofErr w:type="spellStart"/>
                    <w:r>
                      <w:rPr>
                        <w:color w:val="00003F"/>
                        <w:sz w:val="14"/>
                      </w:rPr>
                      <w:t>stupem</w:t>
                    </w:r>
                    <w:proofErr w:type="spellEnd"/>
                    <w:r>
                      <w:rPr>
                        <w:color w:val="00003F"/>
                        <w:sz w:val="14"/>
                      </w:rPr>
                      <w:t xml:space="preserve"> do </w:t>
                    </w:r>
                    <w:proofErr w:type="spellStart"/>
                    <w:r>
                      <w:rPr>
                        <w:color w:val="00003F"/>
                        <w:sz w:val="14"/>
                      </w:rPr>
                      <w:t>objektu</w:t>
                    </w:r>
                    <w:proofErr w:type="spellEnd"/>
                    <w:r>
                      <w:rPr>
                        <w:color w:val="00003F"/>
                        <w:sz w:val="14"/>
                      </w:rPr>
                      <w:t xml:space="preserve"> v </w:t>
                    </w:r>
                    <w:proofErr w:type="spellStart"/>
                    <w:r>
                      <w:rPr>
                        <w:color w:val="00003F"/>
                        <w:sz w:val="14"/>
                      </w:rPr>
                      <w:t>souvislosti</w:t>
                    </w:r>
                    <w:proofErr w:type="spellEnd"/>
                    <w:r>
                      <w:rPr>
                        <w:color w:val="00003F"/>
                        <w:sz w:val="14"/>
                      </w:rPr>
                      <w:t xml:space="preserve"> </w:t>
                    </w:r>
                    <w:r>
                      <w:rPr>
                        <w:color w:val="00003F"/>
                        <w:sz w:val="14"/>
                      </w:rPr>
                      <w:t xml:space="preserve">s </w:t>
                    </w:r>
                    <w:proofErr w:type="spellStart"/>
                    <w:r>
                      <w:rPr>
                        <w:color w:val="00003F"/>
                        <w:sz w:val="14"/>
                      </w:rPr>
                      <w:t>přípravou</w:t>
                    </w:r>
                    <w:proofErr w:type="spellEnd"/>
                    <w:r>
                      <w:rPr>
                        <w:color w:val="00003F"/>
                        <w:sz w:val="14"/>
                      </w:rPr>
                      <w:t xml:space="preserve"> </w:t>
                    </w:r>
                    <w:proofErr w:type="spellStart"/>
                    <w:r>
                      <w:rPr>
                        <w:color w:val="00003F"/>
                        <w:sz w:val="14"/>
                      </w:rPr>
                      <w:t>projektové</w:t>
                    </w:r>
                    <w:proofErr w:type="spellEnd"/>
                    <w:r>
                      <w:rPr>
                        <w:color w:val="00003F"/>
                        <w:sz w:val="14"/>
                      </w:rPr>
                      <w:t xml:space="preserve"> </w:t>
                    </w:r>
                    <w:proofErr w:type="spellStart"/>
                    <w:r>
                      <w:rPr>
                        <w:color w:val="00003F"/>
                        <w:sz w:val="14"/>
                      </w:rPr>
                      <w:t>dokumentace</w:t>
                    </w:r>
                    <w:proofErr w:type="spellEnd"/>
                    <w:r>
                      <w:rPr>
                        <w:color w:val="00003F"/>
                        <w:sz w:val="14"/>
                      </w:rPr>
                      <w:t xml:space="preserve"> a </w:t>
                    </w:r>
                    <w:proofErr w:type="spellStart"/>
                    <w:r>
                      <w:rPr>
                        <w:color w:val="00003F"/>
                        <w:sz w:val="14"/>
                      </w:rPr>
                      <w:t>zajištěním</w:t>
                    </w:r>
                    <w:proofErr w:type="spellEnd"/>
                    <w:r>
                      <w:rPr>
                        <w:color w:val="00003F"/>
                        <w:sz w:val="14"/>
                      </w:rPr>
                      <w:t xml:space="preserve"> </w:t>
                    </w:r>
                    <w:proofErr w:type="spellStart"/>
                    <w:r>
                      <w:rPr>
                        <w:color w:val="00003F"/>
                        <w:sz w:val="14"/>
                      </w:rPr>
                      <w:t>oprav</w:t>
                    </w:r>
                    <w:proofErr w:type="spellEnd"/>
                    <w:r>
                      <w:rPr>
                        <w:color w:val="00003F"/>
                        <w:sz w:val="14"/>
                      </w:rPr>
                      <w:t xml:space="preserve"> </w:t>
                    </w:r>
                    <w:proofErr w:type="spellStart"/>
                    <w:r>
                      <w:rPr>
                        <w:color w:val="00003F"/>
                        <w:sz w:val="14"/>
                      </w:rPr>
                      <w:t>vnitřních</w:t>
                    </w:r>
                    <w:proofErr w:type="spellEnd"/>
                    <w:r>
                      <w:rPr>
                        <w:color w:val="00003F"/>
                        <w:sz w:val="14"/>
                      </w:rPr>
                      <w:t xml:space="preserve"> </w:t>
                    </w:r>
                    <w:proofErr w:type="spellStart"/>
                    <w:r>
                      <w:rPr>
                        <w:color w:val="00003F"/>
                        <w:sz w:val="14"/>
                      </w:rPr>
                      <w:t>rozvodů</w:t>
                    </w:r>
                    <w:proofErr w:type="spellEnd"/>
                    <w:r>
                      <w:rPr>
                        <w:color w:val="00003F"/>
                        <w:sz w:val="14"/>
                      </w:rPr>
                      <w:t xml:space="preserve"> a </w:t>
                    </w:r>
                    <w:proofErr w:type="spellStart"/>
                    <w:r>
                      <w:rPr>
                        <w:color w:val="00003F"/>
                        <w:sz w:val="14"/>
                      </w:rPr>
                      <w:t>zařízení</w:t>
                    </w:r>
                    <w:proofErr w:type="spellEnd"/>
                    <w:r>
                      <w:rPr>
                        <w:color w:val="00003F"/>
                        <w:sz w:val="14"/>
                      </w:rPr>
                      <w:t xml:space="preserve"> </w:t>
                    </w:r>
                    <w:proofErr w:type="spellStart"/>
                    <w:r>
                      <w:rPr>
                        <w:color w:val="00003F"/>
                        <w:sz w:val="14"/>
                      </w:rPr>
                      <w:t>použitých</w:t>
                    </w:r>
                    <w:proofErr w:type="spellEnd"/>
                    <w:r>
                      <w:rPr>
                        <w:color w:val="00003F"/>
                        <w:sz w:val="14"/>
                      </w:rPr>
                      <w:t xml:space="preserve"> pro </w:t>
                    </w:r>
                    <w:proofErr w:type="spellStart"/>
                    <w:r>
                      <w:rPr>
                        <w:color w:val="00003F"/>
                        <w:sz w:val="14"/>
                      </w:rPr>
                      <w:t>připojení</w:t>
                    </w:r>
                    <w:proofErr w:type="spellEnd"/>
                    <w:r>
                      <w:rPr>
                        <w:color w:val="00003F"/>
                        <w:sz w:val="14"/>
                      </w:rPr>
                      <w:t xml:space="preserve"> O2 </w:t>
                    </w:r>
                    <w:proofErr w:type="spellStart"/>
                    <w:r>
                      <w:rPr>
                        <w:color w:val="00003F"/>
                        <w:sz w:val="14"/>
                      </w:rPr>
                      <w:t>služby</w:t>
                    </w:r>
                    <w:proofErr w:type="spellEnd"/>
                    <w:r>
                      <w:rPr>
                        <w:color w:val="00003F"/>
                        <w:sz w:val="14"/>
                      </w:rPr>
                      <w:t>.</w:t>
                    </w:r>
                  </w:p>
                </w:txbxContent>
              </v:textbox>
            </v:shape>
            <w10:wrap anchorx="page"/>
          </v:group>
        </w:pict>
      </w:r>
      <w:r w:rsidRPr="00453415">
        <w:rPr>
          <w:color w:val="00003F"/>
          <w:sz w:val="14"/>
          <w:lang w:val="cs-CZ"/>
        </w:rPr>
        <w:t xml:space="preserve">Existuje vedení nebo zákazník požaduje zřízení služby přímo na účastnickém rozvaděči (tj. vnitřní rozvod není zapotřebí): </w:t>
      </w:r>
      <w:r w:rsidRPr="00453415">
        <w:rPr>
          <w:color w:val="00003F"/>
          <w:w w:val="95"/>
          <w:sz w:val="14"/>
          <w:lang w:val="cs-CZ"/>
        </w:rPr>
        <w:t>ANO</w:t>
      </w:r>
      <w:r w:rsidRPr="00453415">
        <w:rPr>
          <w:color w:val="00003F"/>
          <w:w w:val="95"/>
          <w:sz w:val="14"/>
          <w:lang w:val="cs-CZ"/>
        </w:rPr>
        <w:tab/>
      </w:r>
      <w:r w:rsidRPr="00453415">
        <w:rPr>
          <w:noProof/>
          <w:color w:val="00003F"/>
          <w:position w:val="-5"/>
          <w:sz w:val="14"/>
          <w:lang w:val="cs-CZ"/>
        </w:rPr>
        <w:drawing>
          <wp:inline distT="0" distB="0" distL="0" distR="0" wp14:anchorId="7F5DD0E8" wp14:editId="4D24450C">
            <wp:extent cx="134111" cy="134111"/>
            <wp:effectExtent l="0" t="0" r="0" b="0"/>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73" cstate="print"/>
                    <a:stretch>
                      <a:fillRect/>
                    </a:stretch>
                  </pic:blipFill>
                  <pic:spPr>
                    <a:xfrm>
                      <a:off x="0" y="0"/>
                      <a:ext cx="134111" cy="134111"/>
                    </a:xfrm>
                    <a:prstGeom prst="rect">
                      <a:avLst/>
                    </a:prstGeom>
                  </pic:spPr>
                </pic:pic>
              </a:graphicData>
            </a:graphic>
          </wp:inline>
        </w:drawing>
      </w:r>
      <w:r w:rsidRPr="00453415">
        <w:rPr>
          <w:rFonts w:ascii="Times New Roman" w:hAnsi="Times New Roman"/>
          <w:color w:val="00003F"/>
          <w:spacing w:val="-13"/>
          <w:sz w:val="14"/>
          <w:lang w:val="cs-CZ"/>
        </w:rPr>
        <w:t xml:space="preserve"> </w:t>
      </w:r>
      <w:r w:rsidRPr="00453415">
        <w:rPr>
          <w:color w:val="00003F"/>
          <w:sz w:val="14"/>
          <w:lang w:val="cs-CZ"/>
        </w:rPr>
        <w:t>NE</w:t>
      </w:r>
    </w:p>
    <w:p w14:paraId="76344C63" w14:textId="77777777" w:rsidR="00A86C30" w:rsidRPr="00453415" w:rsidRDefault="00A86C30">
      <w:pPr>
        <w:pStyle w:val="Zkladntext"/>
        <w:rPr>
          <w:lang w:val="cs-CZ"/>
        </w:rPr>
      </w:pPr>
    </w:p>
    <w:p w14:paraId="4F63643B" w14:textId="77777777" w:rsidR="00A86C30" w:rsidRPr="00453415" w:rsidRDefault="00A86C30">
      <w:pPr>
        <w:pStyle w:val="Zkladntext"/>
        <w:rPr>
          <w:lang w:val="cs-CZ"/>
        </w:rPr>
      </w:pPr>
    </w:p>
    <w:p w14:paraId="3309056C" w14:textId="77777777" w:rsidR="00A86C30" w:rsidRPr="00453415" w:rsidRDefault="00A86C30">
      <w:pPr>
        <w:pStyle w:val="Zkladntext"/>
        <w:spacing w:before="6"/>
        <w:rPr>
          <w:sz w:val="19"/>
          <w:lang w:val="cs-CZ"/>
        </w:rPr>
      </w:pPr>
    </w:p>
    <w:p w14:paraId="7C21DFD7" w14:textId="77777777" w:rsidR="00A86C30" w:rsidRPr="00453415" w:rsidRDefault="004E4690">
      <w:pPr>
        <w:pStyle w:val="Nadpis6"/>
        <w:numPr>
          <w:ilvl w:val="0"/>
          <w:numId w:val="13"/>
        </w:numPr>
        <w:tabs>
          <w:tab w:val="left" w:pos="336"/>
        </w:tabs>
        <w:ind w:left="335"/>
        <w:rPr>
          <w:lang w:val="cs-CZ"/>
        </w:rPr>
      </w:pPr>
      <w:r w:rsidRPr="00453415">
        <w:rPr>
          <w:color w:val="23285B"/>
          <w:lang w:val="cs-CZ"/>
        </w:rPr>
        <w:t>SPECIFIKACE</w:t>
      </w:r>
      <w:r w:rsidRPr="00453415">
        <w:rPr>
          <w:color w:val="23285B"/>
          <w:spacing w:val="-1"/>
          <w:lang w:val="cs-CZ"/>
        </w:rPr>
        <w:t xml:space="preserve"> </w:t>
      </w:r>
      <w:r w:rsidRPr="00453415">
        <w:rPr>
          <w:color w:val="23285B"/>
          <w:lang w:val="cs-CZ"/>
        </w:rPr>
        <w:t>SLUŽBY</w:t>
      </w:r>
    </w:p>
    <w:p w14:paraId="3A95329E" w14:textId="77777777" w:rsidR="00A86C30" w:rsidRPr="00453415" w:rsidRDefault="004E4690">
      <w:pPr>
        <w:spacing w:before="52" w:line="249" w:lineRule="auto"/>
        <w:ind w:left="111" w:right="194"/>
        <w:rPr>
          <w:sz w:val="14"/>
          <w:lang w:val="cs-CZ"/>
        </w:rPr>
      </w:pPr>
      <w:r w:rsidRPr="00453415">
        <w:rPr>
          <w:color w:val="00003F"/>
          <w:sz w:val="14"/>
          <w:lang w:val="cs-CZ"/>
        </w:rPr>
        <w:t>Službou O2 Internet Business se rozumí zřízení plného přístupu k síti Internet, včetně zřízení Přípojky, umožnění prohlížení na síti Internet, konfigurace, instalace a pronájem odpovídajícího routeru a přidělení a registrace IP adresního</w:t>
      </w:r>
      <w:r w:rsidRPr="00453415">
        <w:rPr>
          <w:color w:val="00003F"/>
          <w:sz w:val="14"/>
          <w:lang w:val="cs-CZ"/>
        </w:rPr>
        <w:t xml:space="preserve"> prostoru.</w:t>
      </w:r>
    </w:p>
    <w:p w14:paraId="08C3A674" w14:textId="77777777" w:rsidR="00A86C30" w:rsidRPr="00453415" w:rsidRDefault="00A86C30">
      <w:pPr>
        <w:pStyle w:val="Zkladntext"/>
        <w:spacing w:before="4"/>
        <w:rPr>
          <w:sz w:val="14"/>
          <w:lang w:val="cs-CZ"/>
        </w:rPr>
      </w:pPr>
    </w:p>
    <w:p w14:paraId="54D55574" w14:textId="77777777" w:rsidR="00A86C30" w:rsidRPr="00453415" w:rsidRDefault="004E4690">
      <w:pPr>
        <w:spacing w:before="95"/>
        <w:ind w:left="111"/>
        <w:rPr>
          <w:b/>
          <w:sz w:val="14"/>
          <w:lang w:val="cs-CZ"/>
        </w:rPr>
      </w:pPr>
      <w:r w:rsidRPr="00453415">
        <w:rPr>
          <w:lang w:val="cs-CZ"/>
        </w:rPr>
        <w:pict w14:anchorId="0379C570">
          <v:rect id="_x0000_s2229" style="position:absolute;left:0;text-align:left;margin-left:45.35pt;margin-top:22pt;width:10.1pt;height:9.95pt;z-index:251753472;mso-position-horizontal-relative:page" filled="f" strokecolor="#00a8af" strokeweight=".6pt">
            <w10:wrap anchorx="page"/>
          </v:rect>
        </w:pict>
      </w:r>
      <w:r w:rsidRPr="00453415">
        <w:rPr>
          <w:lang w:val="cs-CZ"/>
        </w:rPr>
        <w:pict w14:anchorId="719818A0">
          <v:rect id="_x0000_s2228" style="position:absolute;left:0;text-align:left;margin-left:119.05pt;margin-top:22.7pt;width:10.1pt;height:10.1pt;z-index:-256790528;mso-position-horizontal-relative:page" filled="f" strokecolor="#00a8af" strokeweight=".6pt">
            <w10:wrap anchorx="page"/>
          </v:rect>
        </w:pict>
      </w:r>
      <w:r w:rsidRPr="00453415">
        <w:rPr>
          <w:lang w:val="cs-CZ"/>
        </w:rPr>
        <w:pict w14:anchorId="72F5A224">
          <v:rect id="_x0000_s2227" style="position:absolute;left:0;text-align:left;margin-left:187.1pt;margin-top:22.7pt;width:10.1pt;height:10.1pt;z-index:-256789504;mso-position-horizontal-relative:page" filled="f" strokecolor="#00a8af" strokeweight=".6pt">
            <w10:wrap anchorx="page"/>
          </v:rect>
        </w:pict>
      </w:r>
      <w:r w:rsidRPr="00453415">
        <w:rPr>
          <w:lang w:val="cs-CZ"/>
        </w:rPr>
        <w:pict w14:anchorId="545A2E32">
          <v:rect id="_x0000_s2226" style="position:absolute;left:0;text-align:left;margin-left:255.1pt;margin-top:22.7pt;width:10.1pt;height:9.95pt;z-index:-256788480;mso-position-horizontal-relative:page" filled="f" strokecolor="#00a8af" strokeweight=".6pt">
            <w10:wrap anchorx="page"/>
          </v:rect>
        </w:pict>
      </w:r>
      <w:r w:rsidRPr="00453415">
        <w:rPr>
          <w:lang w:val="cs-CZ"/>
        </w:rPr>
        <w:pict w14:anchorId="22AB1C64">
          <v:rect id="_x0000_s2225" style="position:absolute;left:0;text-align:left;margin-left:323.15pt;margin-top:22.7pt;width:10.1pt;height:9.95pt;z-index:-256787456;mso-position-horizontal-relative:page" filled="f" strokecolor="#00a8af" strokeweight=".6pt">
            <w10:wrap anchorx="page"/>
          </v:rect>
        </w:pict>
      </w:r>
      <w:r w:rsidRPr="00453415">
        <w:rPr>
          <w:lang w:val="cs-CZ"/>
        </w:rPr>
        <w:pict w14:anchorId="196CF535">
          <v:rect id="_x0000_s2224" style="position:absolute;left:0;text-align:left;margin-left:391.2pt;margin-top:22.7pt;width:9.95pt;height:9.95pt;z-index:-256786432;mso-position-horizontal-relative:page" filled="f" strokecolor="#00a8af" strokeweight=".6pt">
            <w10:wrap anchorx="page"/>
          </v:rect>
        </w:pict>
      </w:r>
      <w:r w:rsidRPr="00453415">
        <w:rPr>
          <w:lang w:val="cs-CZ"/>
        </w:rPr>
        <w:pict w14:anchorId="0407B3AC">
          <v:rect id="_x0000_s2223" style="position:absolute;left:0;text-align:left;margin-left:459.25pt;margin-top:22.7pt;width:9.95pt;height:9.95pt;z-index:-256785408;mso-position-horizontal-relative:page" filled="f" strokecolor="#00a8af" strokeweight=".6pt">
            <w10:wrap anchorx="page"/>
          </v:rect>
        </w:pict>
      </w:r>
      <w:r w:rsidRPr="00453415">
        <w:rPr>
          <w:lang w:val="cs-CZ"/>
        </w:rPr>
        <w:pict w14:anchorId="3684708D">
          <v:rect id="_x0000_s2222" style="position:absolute;left:0;text-align:left;margin-left:45.35pt;margin-top:41.2pt;width:10.1pt;height:9.95pt;z-index:251760640;mso-position-horizontal-relative:page" filled="f" strokecolor="#00a8af" strokeweight=".6pt">
            <w10:wrap anchorx="page"/>
          </v:rect>
        </w:pict>
      </w:r>
      <w:r w:rsidRPr="00453415">
        <w:rPr>
          <w:lang w:val="cs-CZ"/>
        </w:rPr>
        <w:pict w14:anchorId="11DEAB5D">
          <v:rect id="_x0000_s2221" style="position:absolute;left:0;text-align:left;margin-left:119.05pt;margin-top:41.2pt;width:10.1pt;height:9.95pt;z-index:-256783360;mso-position-horizontal-relative:page" filled="f" strokecolor="#00a8af" strokeweight=".6pt">
            <w10:wrap anchorx="page"/>
          </v:rect>
        </w:pict>
      </w:r>
      <w:r w:rsidRPr="00453415">
        <w:rPr>
          <w:lang w:val="cs-CZ"/>
        </w:rPr>
        <w:pict w14:anchorId="2660D5F8">
          <v:rect id="_x0000_s2220" style="position:absolute;left:0;text-align:left;margin-left:187.1pt;margin-top:42.5pt;width:10.1pt;height:9.95pt;z-index:-256782336;mso-position-horizontal-relative:page" filled="f" strokecolor="#00a8af" strokeweight=".6pt">
            <w10:wrap anchorx="page"/>
          </v:rect>
        </w:pict>
      </w:r>
      <w:r w:rsidRPr="00453415">
        <w:rPr>
          <w:lang w:val="cs-CZ"/>
        </w:rPr>
        <w:pict w14:anchorId="6BFD53FF">
          <v:rect id="_x0000_s2219" style="position:absolute;left:0;text-align:left;margin-left:459.25pt;margin-top:42.5pt;width:9.95pt;height:9.95pt;z-index:-256781312;mso-position-horizontal-relative:page" filled="f" strokecolor="#00a8af" strokeweight=".6pt">
            <w10:wrap anchorx="page"/>
          </v:rect>
        </w:pict>
      </w:r>
      <w:r w:rsidRPr="00453415">
        <w:rPr>
          <w:lang w:val="cs-CZ"/>
        </w:rPr>
        <w:pict w14:anchorId="708C53B9">
          <v:rect id="_x0000_s2218" style="position:absolute;left:0;text-align:left;margin-left:323.15pt;margin-top:62.3pt;width:9.95pt;height:10.1pt;z-index:-256780288;mso-position-horizontal-relative:page" filled="f" strokecolor="#00a8af" strokeweight=".6pt">
            <w10:wrap anchorx="page"/>
          </v:rect>
        </w:pict>
      </w:r>
      <w:r w:rsidRPr="00453415">
        <w:rPr>
          <w:lang w:val="cs-CZ"/>
        </w:rPr>
        <w:pict w14:anchorId="5274C43C">
          <v:rect id="_x0000_s2217" style="position:absolute;left:0;text-align:left;margin-left:391.2pt;margin-top:62.3pt;width:9.95pt;height:10.1pt;z-index:-256779264;mso-position-horizontal-relative:page" filled="f" strokecolor="#00a8af" strokeweight=".6pt">
            <w10:wrap anchorx="page"/>
          </v:rect>
        </w:pict>
      </w:r>
      <w:r w:rsidRPr="00453415">
        <w:rPr>
          <w:lang w:val="cs-CZ"/>
        </w:rPr>
        <w:pict w14:anchorId="64991E84">
          <v:group id="_x0000_s2214" style="position:absolute;left:0;text-align:left;margin-left:458.95pt;margin-top:62pt;width:10.6pt;height:10.7pt;z-index:-256778240;mso-position-horizontal-relative:page" coordorigin="9179,1240" coordsize="212,214">
            <v:rect id="_x0000_s2216" style="position:absolute;left:9184;top:1246;width:200;height:202" filled="f" strokecolor="#00a8af" strokeweight=".6pt"/>
            <v:shape id="_x0000_s2215" style="position:absolute;left:12259;top:-3829;width:240;height:240" coordorigin="12259,-3829" coordsize="240,240" o:spt="100" adj="0,,0" path="m9194,1256r180,180m9374,1256r-180,180e" filled="f" strokeweight=".6pt">
              <v:stroke joinstyle="round"/>
              <v:formulas/>
              <v:path arrowok="t" o:connecttype="segments"/>
            </v:shape>
            <w10:wrap anchorx="page"/>
          </v:group>
        </w:pict>
      </w:r>
      <w:r w:rsidRPr="00453415">
        <w:rPr>
          <w:lang w:val="cs-CZ"/>
        </w:rPr>
        <w:pict w14:anchorId="61349D4B">
          <v:rect id="_x0000_s2213" style="position:absolute;left:0;text-align:left;margin-left:255.1pt;margin-top:42.5pt;width:10.1pt;height:9.95pt;z-index:-256776192;mso-position-horizontal-relative:page" filled="f" strokecolor="#00a8af" strokeweight=".6pt">
            <w10:wrap anchorx="page"/>
          </v:rect>
        </w:pict>
      </w:r>
      <w:r w:rsidRPr="00453415">
        <w:rPr>
          <w:lang w:val="cs-CZ"/>
        </w:rPr>
        <w:pict w14:anchorId="3A83434D">
          <v:rect id="_x0000_s2212" style="position:absolute;left:0;text-align:left;margin-left:391.2pt;margin-top:42.5pt;width:9.95pt;height:9.95pt;z-index:-256775168;mso-position-horizontal-relative:page" filled="f" strokecolor="#00a8af" strokeweight=".6pt">
            <w10:wrap anchorx="page"/>
          </v:rect>
        </w:pict>
      </w:r>
      <w:r w:rsidRPr="00453415">
        <w:rPr>
          <w:lang w:val="cs-CZ"/>
        </w:rPr>
        <w:pict w14:anchorId="58B9C0E1">
          <v:rect id="_x0000_s2211" style="position:absolute;left:0;text-align:left;margin-left:323.15pt;margin-top:42.5pt;width:9.95pt;height:9.95pt;z-index:-256774144;mso-position-horizontal-relative:page" filled="f" strokecolor="#00a8af" strokeweight=".6pt">
            <w10:wrap anchorx="page"/>
          </v:rect>
        </w:pict>
      </w:r>
      <w:r w:rsidRPr="00453415">
        <w:rPr>
          <w:lang w:val="cs-CZ"/>
        </w:rPr>
        <w:pict w14:anchorId="692964C2">
          <v:rect id="_x0000_s2210" style="position:absolute;left:0;text-align:left;margin-left:45.35pt;margin-top:59.55pt;width:10.1pt;height:9.95pt;z-index:251771904;mso-position-horizontal-relative:page" filled="f" strokecolor="#00a8af" strokeweight=".6pt">
            <w10:wrap anchorx="page"/>
          </v:rect>
        </w:pict>
      </w:r>
      <w:r w:rsidRPr="00453415">
        <w:rPr>
          <w:lang w:val="cs-CZ"/>
        </w:rPr>
        <w:pict w14:anchorId="740B4B54">
          <v:rect id="_x0000_s2209" style="position:absolute;left:0;text-align:left;margin-left:187.1pt;margin-top:62.3pt;width:10.1pt;height:10.1pt;z-index:-256772096;mso-position-horizontal-relative:page" filled="f" strokecolor="#00a8af" strokeweight=".6pt">
            <w10:wrap anchorx="page"/>
          </v:rect>
        </w:pict>
      </w:r>
      <w:r w:rsidRPr="00453415">
        <w:rPr>
          <w:lang w:val="cs-CZ"/>
        </w:rPr>
        <w:pict w14:anchorId="7055C216">
          <v:rect id="_x0000_s2208" style="position:absolute;left:0;text-align:left;margin-left:119.05pt;margin-top:59.55pt;width:10.1pt;height:9.95pt;z-index:-256762880;mso-position-horizontal-relative:page" filled="f" strokecolor="#00a8af" strokeweight=".6pt">
            <w10:wrap anchorx="page"/>
          </v:rect>
        </w:pict>
      </w:r>
      <w:r w:rsidRPr="00453415">
        <w:rPr>
          <w:lang w:val="cs-CZ"/>
        </w:rPr>
        <w:pict w14:anchorId="2503A77A">
          <v:rect id="_x0000_s2207" style="position:absolute;left:0;text-align:left;margin-left:255.1pt;margin-top:62.3pt;width:10.1pt;height:10.1pt;z-index:-256761856;mso-position-horizontal-relative:page" filled="f" strokecolor="#00a8af" strokeweight=".6pt">
            <w10:wrap anchorx="page"/>
          </v:rect>
        </w:pict>
      </w:r>
      <w:r w:rsidRPr="00453415">
        <w:rPr>
          <w:b/>
          <w:color w:val="23285B"/>
          <w:sz w:val="14"/>
          <w:lang w:val="cs-CZ"/>
        </w:rPr>
        <w:t>Rychlost:</w:t>
      </w:r>
    </w:p>
    <w:p w14:paraId="173C2E84" w14:textId="77777777" w:rsidR="00A86C30" w:rsidRPr="00453415" w:rsidRDefault="00A86C30">
      <w:pPr>
        <w:pStyle w:val="Zkladntext"/>
        <w:spacing w:before="8" w:after="1"/>
        <w:rPr>
          <w:b/>
          <w:sz w:val="16"/>
          <w:lang w:val="cs-CZ"/>
        </w:rPr>
      </w:pPr>
    </w:p>
    <w:tbl>
      <w:tblPr>
        <w:tblStyle w:val="TableNormal"/>
        <w:tblW w:w="0" w:type="auto"/>
        <w:tblInd w:w="424" w:type="dxa"/>
        <w:tblLayout w:type="fixed"/>
        <w:tblLook w:val="01E0" w:firstRow="1" w:lastRow="1" w:firstColumn="1" w:lastColumn="1" w:noHBand="0" w:noVBand="0"/>
      </w:tblPr>
      <w:tblGrid>
        <w:gridCol w:w="1056"/>
        <w:gridCol w:w="1417"/>
        <w:gridCol w:w="1415"/>
        <w:gridCol w:w="1363"/>
        <w:gridCol w:w="1400"/>
        <w:gridCol w:w="1254"/>
        <w:gridCol w:w="1278"/>
      </w:tblGrid>
      <w:tr w:rsidR="00A86C30" w:rsidRPr="00453415" w14:paraId="3DBF202D" w14:textId="77777777">
        <w:trPr>
          <w:trHeight w:val="284"/>
        </w:trPr>
        <w:tc>
          <w:tcPr>
            <w:tcW w:w="1056" w:type="dxa"/>
          </w:tcPr>
          <w:p w14:paraId="7AD13C97" w14:textId="77777777" w:rsidR="00A86C30" w:rsidRPr="00453415" w:rsidRDefault="004E4690">
            <w:pPr>
              <w:pStyle w:val="TableParagraph"/>
              <w:spacing w:before="1"/>
              <w:ind w:left="33"/>
              <w:rPr>
                <w:sz w:val="14"/>
                <w:lang w:val="cs-CZ"/>
              </w:rPr>
            </w:pPr>
            <w:r w:rsidRPr="00453415">
              <w:rPr>
                <w:color w:val="00003F"/>
                <w:sz w:val="14"/>
                <w:lang w:val="cs-CZ"/>
              </w:rPr>
              <w:t>2 Mbit/s</w:t>
            </w:r>
          </w:p>
        </w:tc>
        <w:tc>
          <w:tcPr>
            <w:tcW w:w="1417" w:type="dxa"/>
          </w:tcPr>
          <w:p w14:paraId="480E675D" w14:textId="77777777" w:rsidR="00A86C30" w:rsidRPr="00453415" w:rsidRDefault="004E4690">
            <w:pPr>
              <w:pStyle w:val="TableParagraph"/>
              <w:spacing w:before="16"/>
              <w:ind w:left="451"/>
              <w:rPr>
                <w:sz w:val="14"/>
                <w:lang w:val="cs-CZ"/>
              </w:rPr>
            </w:pPr>
            <w:r w:rsidRPr="00453415">
              <w:rPr>
                <w:color w:val="00003F"/>
                <w:sz w:val="14"/>
                <w:lang w:val="cs-CZ"/>
              </w:rPr>
              <w:t>4 Mbit/s</w:t>
            </w:r>
          </w:p>
        </w:tc>
        <w:tc>
          <w:tcPr>
            <w:tcW w:w="1415" w:type="dxa"/>
          </w:tcPr>
          <w:p w14:paraId="6BA03406" w14:textId="77777777" w:rsidR="00A86C30" w:rsidRPr="00453415" w:rsidRDefault="004E4690">
            <w:pPr>
              <w:pStyle w:val="TableParagraph"/>
              <w:spacing w:before="16"/>
              <w:ind w:left="395"/>
              <w:rPr>
                <w:sz w:val="14"/>
                <w:lang w:val="cs-CZ"/>
              </w:rPr>
            </w:pPr>
            <w:r w:rsidRPr="00453415">
              <w:rPr>
                <w:color w:val="00003F"/>
                <w:sz w:val="14"/>
                <w:lang w:val="cs-CZ"/>
              </w:rPr>
              <w:t>6 Mbit/s</w:t>
            </w:r>
          </w:p>
        </w:tc>
        <w:tc>
          <w:tcPr>
            <w:tcW w:w="1363" w:type="dxa"/>
          </w:tcPr>
          <w:p w14:paraId="7BF8B0D4" w14:textId="77777777" w:rsidR="00A86C30" w:rsidRPr="00453415" w:rsidRDefault="004E4690">
            <w:pPr>
              <w:pStyle w:val="TableParagraph"/>
              <w:spacing w:before="16"/>
              <w:ind w:left="340"/>
              <w:rPr>
                <w:sz w:val="14"/>
                <w:lang w:val="cs-CZ"/>
              </w:rPr>
            </w:pPr>
            <w:r w:rsidRPr="00453415">
              <w:rPr>
                <w:color w:val="00003F"/>
                <w:sz w:val="14"/>
                <w:lang w:val="cs-CZ"/>
              </w:rPr>
              <w:t>8 Mbit/s</w:t>
            </w:r>
          </w:p>
        </w:tc>
        <w:tc>
          <w:tcPr>
            <w:tcW w:w="1400" w:type="dxa"/>
          </w:tcPr>
          <w:p w14:paraId="0EA4AF87" w14:textId="77777777" w:rsidR="00A86C30" w:rsidRPr="00453415" w:rsidRDefault="004E4690">
            <w:pPr>
              <w:pStyle w:val="TableParagraph"/>
              <w:spacing w:before="14"/>
              <w:ind w:left="338"/>
              <w:rPr>
                <w:sz w:val="14"/>
                <w:lang w:val="cs-CZ"/>
              </w:rPr>
            </w:pPr>
            <w:r w:rsidRPr="00453415">
              <w:rPr>
                <w:color w:val="00003F"/>
                <w:sz w:val="14"/>
                <w:lang w:val="cs-CZ"/>
              </w:rPr>
              <w:t>10 Mbit/s</w:t>
            </w:r>
          </w:p>
        </w:tc>
        <w:tc>
          <w:tcPr>
            <w:tcW w:w="1254" w:type="dxa"/>
          </w:tcPr>
          <w:p w14:paraId="5EEE80EB" w14:textId="77777777" w:rsidR="00A86C30" w:rsidRPr="00453415" w:rsidRDefault="004E4690">
            <w:pPr>
              <w:pStyle w:val="TableParagraph"/>
              <w:spacing w:before="14"/>
              <w:ind w:left="299"/>
              <w:rPr>
                <w:sz w:val="14"/>
                <w:lang w:val="cs-CZ"/>
              </w:rPr>
            </w:pPr>
            <w:r w:rsidRPr="00453415">
              <w:rPr>
                <w:color w:val="00003F"/>
                <w:sz w:val="14"/>
                <w:lang w:val="cs-CZ"/>
              </w:rPr>
              <w:t>12 Mbit/s</w:t>
            </w:r>
          </w:p>
        </w:tc>
        <w:tc>
          <w:tcPr>
            <w:tcW w:w="1278" w:type="dxa"/>
          </w:tcPr>
          <w:p w14:paraId="7ED49E05" w14:textId="77777777" w:rsidR="00A86C30" w:rsidRPr="00453415" w:rsidRDefault="004E4690">
            <w:pPr>
              <w:pStyle w:val="TableParagraph"/>
              <w:spacing w:before="14"/>
              <w:ind w:left="406"/>
              <w:rPr>
                <w:sz w:val="14"/>
                <w:lang w:val="cs-CZ"/>
              </w:rPr>
            </w:pPr>
            <w:r w:rsidRPr="00453415">
              <w:rPr>
                <w:color w:val="00003F"/>
                <w:sz w:val="14"/>
                <w:lang w:val="cs-CZ"/>
              </w:rPr>
              <w:t>16 Mbit/s</w:t>
            </w:r>
          </w:p>
        </w:tc>
      </w:tr>
      <w:tr w:rsidR="00A86C30" w:rsidRPr="00453415" w14:paraId="3CD48E43" w14:textId="77777777">
        <w:trPr>
          <w:trHeight w:val="407"/>
        </w:trPr>
        <w:tc>
          <w:tcPr>
            <w:tcW w:w="1056" w:type="dxa"/>
          </w:tcPr>
          <w:p w14:paraId="684229A6" w14:textId="77777777" w:rsidR="00A86C30" w:rsidRPr="00453415" w:rsidRDefault="004E4690">
            <w:pPr>
              <w:pStyle w:val="TableParagraph"/>
              <w:spacing w:before="101"/>
              <w:ind w:left="33"/>
              <w:rPr>
                <w:sz w:val="14"/>
                <w:lang w:val="cs-CZ"/>
              </w:rPr>
            </w:pPr>
            <w:r w:rsidRPr="00453415">
              <w:rPr>
                <w:color w:val="00003F"/>
                <w:sz w:val="14"/>
                <w:lang w:val="cs-CZ"/>
              </w:rPr>
              <w:t>20 Mbit/s</w:t>
            </w:r>
          </w:p>
        </w:tc>
        <w:tc>
          <w:tcPr>
            <w:tcW w:w="1417" w:type="dxa"/>
          </w:tcPr>
          <w:p w14:paraId="4D44B433" w14:textId="77777777" w:rsidR="00A86C30" w:rsidRPr="00453415" w:rsidRDefault="004E4690">
            <w:pPr>
              <w:pStyle w:val="TableParagraph"/>
              <w:spacing w:before="101"/>
              <w:ind w:right="397"/>
              <w:jc w:val="right"/>
              <w:rPr>
                <w:sz w:val="14"/>
                <w:lang w:val="cs-CZ"/>
              </w:rPr>
            </w:pPr>
            <w:r w:rsidRPr="00453415">
              <w:rPr>
                <w:color w:val="00003F"/>
                <w:sz w:val="14"/>
                <w:lang w:val="cs-CZ"/>
              </w:rPr>
              <w:t>30 Mbit/s</w:t>
            </w:r>
          </w:p>
        </w:tc>
        <w:tc>
          <w:tcPr>
            <w:tcW w:w="1415" w:type="dxa"/>
          </w:tcPr>
          <w:p w14:paraId="5FC1DBC5" w14:textId="77777777" w:rsidR="00A86C30" w:rsidRPr="00453415" w:rsidRDefault="004E4690">
            <w:pPr>
              <w:pStyle w:val="TableParagraph"/>
              <w:spacing w:before="125"/>
              <w:ind w:left="395"/>
              <w:rPr>
                <w:sz w:val="14"/>
                <w:lang w:val="cs-CZ"/>
              </w:rPr>
            </w:pPr>
            <w:r w:rsidRPr="00453415">
              <w:rPr>
                <w:color w:val="00003F"/>
                <w:sz w:val="14"/>
                <w:lang w:val="cs-CZ"/>
              </w:rPr>
              <w:t>40 Mbit/s</w:t>
            </w:r>
          </w:p>
        </w:tc>
        <w:tc>
          <w:tcPr>
            <w:tcW w:w="1363" w:type="dxa"/>
          </w:tcPr>
          <w:p w14:paraId="2B190D34" w14:textId="77777777" w:rsidR="00A86C30" w:rsidRPr="00453415" w:rsidRDefault="004E4690">
            <w:pPr>
              <w:pStyle w:val="TableParagraph"/>
              <w:spacing w:before="125"/>
              <w:ind w:left="336"/>
              <w:rPr>
                <w:sz w:val="14"/>
                <w:lang w:val="cs-CZ"/>
              </w:rPr>
            </w:pPr>
            <w:r w:rsidRPr="00453415">
              <w:rPr>
                <w:color w:val="00003F"/>
                <w:sz w:val="14"/>
                <w:lang w:val="cs-CZ"/>
              </w:rPr>
              <w:t>50 Mbit/s</w:t>
            </w:r>
          </w:p>
        </w:tc>
        <w:tc>
          <w:tcPr>
            <w:tcW w:w="1400" w:type="dxa"/>
          </w:tcPr>
          <w:p w14:paraId="7B1C484C" w14:textId="77777777" w:rsidR="00A86C30" w:rsidRPr="00453415" w:rsidRDefault="004E4690">
            <w:pPr>
              <w:pStyle w:val="TableParagraph"/>
              <w:spacing w:before="125"/>
              <w:ind w:left="338"/>
              <w:rPr>
                <w:sz w:val="14"/>
                <w:lang w:val="cs-CZ"/>
              </w:rPr>
            </w:pPr>
            <w:r w:rsidRPr="00453415">
              <w:rPr>
                <w:color w:val="00003F"/>
                <w:sz w:val="14"/>
                <w:lang w:val="cs-CZ"/>
              </w:rPr>
              <w:t>80 Mbit/s</w:t>
            </w:r>
          </w:p>
        </w:tc>
        <w:tc>
          <w:tcPr>
            <w:tcW w:w="1254" w:type="dxa"/>
          </w:tcPr>
          <w:p w14:paraId="070E8599" w14:textId="77777777" w:rsidR="00A86C30" w:rsidRPr="00453415" w:rsidRDefault="004E4690">
            <w:pPr>
              <w:pStyle w:val="TableParagraph"/>
              <w:spacing w:before="125"/>
              <w:ind w:left="299"/>
              <w:rPr>
                <w:sz w:val="14"/>
                <w:lang w:val="cs-CZ"/>
              </w:rPr>
            </w:pPr>
            <w:r w:rsidRPr="00453415">
              <w:rPr>
                <w:color w:val="00003F"/>
                <w:sz w:val="14"/>
                <w:lang w:val="cs-CZ"/>
              </w:rPr>
              <w:t>100 Mbit/s</w:t>
            </w:r>
          </w:p>
        </w:tc>
        <w:tc>
          <w:tcPr>
            <w:tcW w:w="1278" w:type="dxa"/>
          </w:tcPr>
          <w:p w14:paraId="5327E6F8" w14:textId="77777777" w:rsidR="00A86C30" w:rsidRPr="00453415" w:rsidRDefault="004E4690">
            <w:pPr>
              <w:pStyle w:val="TableParagraph"/>
              <w:spacing w:before="125"/>
              <w:ind w:left="406"/>
              <w:rPr>
                <w:sz w:val="14"/>
                <w:lang w:val="cs-CZ"/>
              </w:rPr>
            </w:pPr>
            <w:r w:rsidRPr="00453415">
              <w:rPr>
                <w:color w:val="00003F"/>
                <w:sz w:val="14"/>
                <w:lang w:val="cs-CZ"/>
              </w:rPr>
              <w:t>150 Mbit/s</w:t>
            </w:r>
          </w:p>
        </w:tc>
      </w:tr>
      <w:tr w:rsidR="00A86C30" w:rsidRPr="00453415" w14:paraId="095AA44D" w14:textId="77777777">
        <w:trPr>
          <w:trHeight w:val="837"/>
        </w:trPr>
        <w:tc>
          <w:tcPr>
            <w:tcW w:w="1056" w:type="dxa"/>
          </w:tcPr>
          <w:p w14:paraId="416275D5" w14:textId="77777777" w:rsidR="00A86C30" w:rsidRPr="00453415" w:rsidRDefault="004E4690">
            <w:pPr>
              <w:pStyle w:val="TableParagraph"/>
              <w:spacing w:before="58"/>
              <w:ind w:left="33"/>
              <w:rPr>
                <w:sz w:val="14"/>
                <w:lang w:val="cs-CZ"/>
              </w:rPr>
            </w:pPr>
            <w:r w:rsidRPr="00453415">
              <w:rPr>
                <w:color w:val="00003F"/>
                <w:sz w:val="14"/>
                <w:lang w:val="cs-CZ"/>
              </w:rPr>
              <w:t>200 Mbit/s</w:t>
            </w:r>
          </w:p>
          <w:p w14:paraId="794F4FE1" w14:textId="77777777" w:rsidR="00A86C30" w:rsidRPr="00453415" w:rsidRDefault="00A86C30">
            <w:pPr>
              <w:pStyle w:val="TableParagraph"/>
              <w:spacing w:before="8"/>
              <w:rPr>
                <w:b/>
                <w:sz w:val="20"/>
                <w:lang w:val="cs-CZ"/>
              </w:rPr>
            </w:pPr>
          </w:p>
          <w:p w14:paraId="72B87354" w14:textId="77777777" w:rsidR="00A86C30" w:rsidRPr="00453415" w:rsidRDefault="004E4690">
            <w:pPr>
              <w:pStyle w:val="TableParagraph"/>
              <w:ind w:left="33"/>
              <w:rPr>
                <w:sz w:val="14"/>
                <w:lang w:val="cs-CZ"/>
              </w:rPr>
            </w:pPr>
            <w:r w:rsidRPr="00453415">
              <w:rPr>
                <w:color w:val="00003F"/>
                <w:sz w:val="14"/>
                <w:lang w:val="cs-CZ"/>
              </w:rPr>
              <w:t xml:space="preserve">2 </w:t>
            </w:r>
            <w:proofErr w:type="spellStart"/>
            <w:r w:rsidRPr="00453415">
              <w:rPr>
                <w:color w:val="00003F"/>
                <w:sz w:val="14"/>
                <w:lang w:val="cs-CZ"/>
              </w:rPr>
              <w:t>Gbit</w:t>
            </w:r>
            <w:proofErr w:type="spellEnd"/>
            <w:r w:rsidRPr="00453415">
              <w:rPr>
                <w:color w:val="00003F"/>
                <w:sz w:val="14"/>
                <w:lang w:val="cs-CZ"/>
              </w:rPr>
              <w:t>/s</w:t>
            </w:r>
          </w:p>
        </w:tc>
        <w:tc>
          <w:tcPr>
            <w:tcW w:w="1417" w:type="dxa"/>
          </w:tcPr>
          <w:p w14:paraId="292D62D1" w14:textId="77777777" w:rsidR="00A86C30" w:rsidRPr="00453415" w:rsidRDefault="004E4690">
            <w:pPr>
              <w:pStyle w:val="TableParagraph"/>
              <w:spacing w:before="58"/>
              <w:ind w:left="451"/>
              <w:rPr>
                <w:sz w:val="14"/>
                <w:lang w:val="cs-CZ"/>
              </w:rPr>
            </w:pPr>
            <w:r w:rsidRPr="00453415">
              <w:rPr>
                <w:color w:val="00003F"/>
                <w:sz w:val="14"/>
                <w:lang w:val="cs-CZ"/>
              </w:rPr>
              <w:t>300 Mbit/s</w:t>
            </w:r>
          </w:p>
          <w:p w14:paraId="4D34A4CC" w14:textId="77777777" w:rsidR="00A86C30" w:rsidRPr="00453415" w:rsidRDefault="00A86C30">
            <w:pPr>
              <w:pStyle w:val="TableParagraph"/>
              <w:spacing w:before="8"/>
              <w:rPr>
                <w:b/>
                <w:sz w:val="20"/>
                <w:lang w:val="cs-CZ"/>
              </w:rPr>
            </w:pPr>
          </w:p>
          <w:p w14:paraId="77A2FAC6" w14:textId="77777777" w:rsidR="00A86C30" w:rsidRPr="00453415" w:rsidRDefault="004E4690">
            <w:pPr>
              <w:pStyle w:val="TableParagraph"/>
              <w:ind w:left="451"/>
              <w:rPr>
                <w:sz w:val="14"/>
                <w:lang w:val="cs-CZ"/>
              </w:rPr>
            </w:pPr>
            <w:r w:rsidRPr="00453415">
              <w:rPr>
                <w:color w:val="00003F"/>
                <w:sz w:val="14"/>
                <w:lang w:val="cs-CZ"/>
              </w:rPr>
              <w:t xml:space="preserve">5 </w:t>
            </w:r>
            <w:proofErr w:type="spellStart"/>
            <w:r w:rsidRPr="00453415">
              <w:rPr>
                <w:color w:val="00003F"/>
                <w:sz w:val="14"/>
                <w:lang w:val="cs-CZ"/>
              </w:rPr>
              <w:t>Gbit</w:t>
            </w:r>
            <w:proofErr w:type="spellEnd"/>
            <w:r w:rsidRPr="00453415">
              <w:rPr>
                <w:color w:val="00003F"/>
                <w:sz w:val="14"/>
                <w:lang w:val="cs-CZ"/>
              </w:rPr>
              <w:t>/s</w:t>
            </w:r>
          </w:p>
        </w:tc>
        <w:tc>
          <w:tcPr>
            <w:tcW w:w="1415" w:type="dxa"/>
          </w:tcPr>
          <w:p w14:paraId="427B87DF" w14:textId="77777777" w:rsidR="00A86C30" w:rsidRPr="00453415" w:rsidRDefault="004E4690">
            <w:pPr>
              <w:pStyle w:val="TableParagraph"/>
              <w:spacing w:before="116"/>
              <w:ind w:left="395"/>
              <w:rPr>
                <w:sz w:val="14"/>
                <w:lang w:val="cs-CZ"/>
              </w:rPr>
            </w:pPr>
            <w:r w:rsidRPr="00453415">
              <w:rPr>
                <w:color w:val="00003F"/>
                <w:sz w:val="14"/>
                <w:lang w:val="cs-CZ"/>
              </w:rPr>
              <w:t>400 Mbit/s</w:t>
            </w:r>
          </w:p>
          <w:p w14:paraId="18185F4A" w14:textId="77777777" w:rsidR="00A86C30" w:rsidRPr="00453415" w:rsidRDefault="00A86C30">
            <w:pPr>
              <w:pStyle w:val="TableParagraph"/>
              <w:spacing w:before="7"/>
              <w:rPr>
                <w:b/>
                <w:sz w:val="15"/>
                <w:lang w:val="cs-CZ"/>
              </w:rPr>
            </w:pPr>
          </w:p>
          <w:p w14:paraId="7A0C5539" w14:textId="77777777" w:rsidR="00A86C30" w:rsidRPr="00453415" w:rsidRDefault="004E4690">
            <w:pPr>
              <w:pStyle w:val="TableParagraph"/>
              <w:ind w:left="395"/>
              <w:rPr>
                <w:sz w:val="14"/>
                <w:lang w:val="cs-CZ"/>
              </w:rPr>
            </w:pPr>
            <w:r w:rsidRPr="00453415">
              <w:rPr>
                <w:color w:val="00003F"/>
                <w:sz w:val="14"/>
                <w:lang w:val="cs-CZ"/>
              </w:rPr>
              <w:t xml:space="preserve">10 </w:t>
            </w:r>
            <w:proofErr w:type="spellStart"/>
            <w:r w:rsidRPr="00453415">
              <w:rPr>
                <w:color w:val="00003F"/>
                <w:sz w:val="14"/>
                <w:lang w:val="cs-CZ"/>
              </w:rPr>
              <w:t>Gbit</w:t>
            </w:r>
            <w:proofErr w:type="spellEnd"/>
            <w:r w:rsidRPr="00453415">
              <w:rPr>
                <w:color w:val="00003F"/>
                <w:sz w:val="14"/>
                <w:lang w:val="cs-CZ"/>
              </w:rPr>
              <w:t>/s</w:t>
            </w:r>
          </w:p>
        </w:tc>
        <w:tc>
          <w:tcPr>
            <w:tcW w:w="1363" w:type="dxa"/>
          </w:tcPr>
          <w:p w14:paraId="462E6684" w14:textId="77777777" w:rsidR="00A86C30" w:rsidRPr="00453415" w:rsidRDefault="004E4690">
            <w:pPr>
              <w:pStyle w:val="TableParagraph"/>
              <w:spacing w:before="116"/>
              <w:ind w:left="340"/>
              <w:rPr>
                <w:sz w:val="14"/>
                <w:lang w:val="cs-CZ"/>
              </w:rPr>
            </w:pPr>
            <w:r w:rsidRPr="00453415">
              <w:rPr>
                <w:color w:val="00003F"/>
                <w:sz w:val="14"/>
                <w:lang w:val="cs-CZ"/>
              </w:rPr>
              <w:t>450 Mbit/s</w:t>
            </w:r>
          </w:p>
        </w:tc>
        <w:tc>
          <w:tcPr>
            <w:tcW w:w="1400" w:type="dxa"/>
          </w:tcPr>
          <w:p w14:paraId="7D1FA4B3" w14:textId="77777777" w:rsidR="00A86C30" w:rsidRPr="00453415" w:rsidRDefault="004E4690">
            <w:pPr>
              <w:pStyle w:val="TableParagraph"/>
              <w:spacing w:before="116"/>
              <w:ind w:left="338"/>
              <w:rPr>
                <w:sz w:val="14"/>
                <w:lang w:val="cs-CZ"/>
              </w:rPr>
            </w:pPr>
            <w:r w:rsidRPr="00453415">
              <w:rPr>
                <w:color w:val="00003F"/>
                <w:sz w:val="14"/>
                <w:lang w:val="cs-CZ"/>
              </w:rPr>
              <w:t>500 Mbit/s</w:t>
            </w:r>
          </w:p>
        </w:tc>
        <w:tc>
          <w:tcPr>
            <w:tcW w:w="1254" w:type="dxa"/>
          </w:tcPr>
          <w:p w14:paraId="41FE638F" w14:textId="77777777" w:rsidR="00A86C30" w:rsidRPr="00453415" w:rsidRDefault="004E4690">
            <w:pPr>
              <w:pStyle w:val="TableParagraph"/>
              <w:spacing w:before="116"/>
              <w:ind w:left="299"/>
              <w:rPr>
                <w:sz w:val="14"/>
                <w:lang w:val="cs-CZ"/>
              </w:rPr>
            </w:pPr>
            <w:r w:rsidRPr="00453415">
              <w:rPr>
                <w:color w:val="00003F"/>
                <w:sz w:val="14"/>
                <w:lang w:val="cs-CZ"/>
              </w:rPr>
              <w:t>600 Mbit/s</w:t>
            </w:r>
          </w:p>
        </w:tc>
        <w:tc>
          <w:tcPr>
            <w:tcW w:w="1278" w:type="dxa"/>
          </w:tcPr>
          <w:p w14:paraId="573E3A97" w14:textId="77777777" w:rsidR="00A86C30" w:rsidRPr="00453415" w:rsidRDefault="004E4690">
            <w:pPr>
              <w:pStyle w:val="TableParagraph"/>
              <w:spacing w:before="116"/>
              <w:ind w:left="406"/>
              <w:rPr>
                <w:sz w:val="14"/>
                <w:lang w:val="cs-CZ"/>
              </w:rPr>
            </w:pPr>
            <w:r w:rsidRPr="00453415">
              <w:rPr>
                <w:color w:val="00003F"/>
                <w:sz w:val="14"/>
                <w:lang w:val="cs-CZ"/>
              </w:rPr>
              <w:t xml:space="preserve">1 </w:t>
            </w:r>
            <w:proofErr w:type="spellStart"/>
            <w:r w:rsidRPr="00453415">
              <w:rPr>
                <w:color w:val="00003F"/>
                <w:sz w:val="14"/>
                <w:lang w:val="cs-CZ"/>
              </w:rPr>
              <w:t>Gbit</w:t>
            </w:r>
            <w:proofErr w:type="spellEnd"/>
            <w:r w:rsidRPr="00453415">
              <w:rPr>
                <w:color w:val="00003F"/>
                <w:sz w:val="14"/>
                <w:lang w:val="cs-CZ"/>
              </w:rPr>
              <w:t>/s</w:t>
            </w:r>
          </w:p>
        </w:tc>
      </w:tr>
      <w:tr w:rsidR="00A86C30" w:rsidRPr="00453415" w14:paraId="066A8E76" w14:textId="77777777">
        <w:trPr>
          <w:trHeight w:val="409"/>
        </w:trPr>
        <w:tc>
          <w:tcPr>
            <w:tcW w:w="1056" w:type="dxa"/>
          </w:tcPr>
          <w:p w14:paraId="755DD198" w14:textId="77777777" w:rsidR="00A86C30" w:rsidRPr="00453415" w:rsidRDefault="00A86C30">
            <w:pPr>
              <w:pStyle w:val="TableParagraph"/>
              <w:spacing w:before="7"/>
              <w:rPr>
                <w:b/>
                <w:sz w:val="18"/>
                <w:lang w:val="cs-CZ"/>
              </w:rPr>
            </w:pPr>
          </w:p>
          <w:p w14:paraId="2B3EBA31" w14:textId="77777777" w:rsidR="00A86C30" w:rsidRPr="00453415" w:rsidRDefault="004E4690">
            <w:pPr>
              <w:pStyle w:val="TableParagraph"/>
              <w:ind w:left="33"/>
              <w:rPr>
                <w:sz w:val="14"/>
                <w:lang w:val="cs-CZ"/>
              </w:rPr>
            </w:pPr>
            <w:r w:rsidRPr="00453415">
              <w:rPr>
                <w:color w:val="00003F"/>
                <w:sz w:val="14"/>
                <w:lang w:val="cs-CZ"/>
              </w:rPr>
              <w:t>16/1 Mbit/s</w:t>
            </w:r>
          </w:p>
        </w:tc>
        <w:tc>
          <w:tcPr>
            <w:tcW w:w="1417" w:type="dxa"/>
          </w:tcPr>
          <w:p w14:paraId="2079BAF3" w14:textId="77777777" w:rsidR="00A86C30" w:rsidRPr="00453415" w:rsidRDefault="00A86C30">
            <w:pPr>
              <w:pStyle w:val="TableParagraph"/>
              <w:spacing w:before="7"/>
              <w:rPr>
                <w:b/>
                <w:sz w:val="18"/>
                <w:lang w:val="cs-CZ"/>
              </w:rPr>
            </w:pPr>
          </w:p>
          <w:p w14:paraId="7905CB40" w14:textId="77777777" w:rsidR="00A86C30" w:rsidRPr="00453415" w:rsidRDefault="004E4690">
            <w:pPr>
              <w:pStyle w:val="TableParagraph"/>
              <w:ind w:right="392"/>
              <w:jc w:val="right"/>
              <w:rPr>
                <w:sz w:val="14"/>
                <w:lang w:val="cs-CZ"/>
              </w:rPr>
            </w:pPr>
            <w:r w:rsidRPr="00453415">
              <w:rPr>
                <w:color w:val="00003F"/>
                <w:sz w:val="14"/>
                <w:lang w:val="cs-CZ"/>
              </w:rPr>
              <w:t>24/2 Mbit/s</w:t>
            </w:r>
          </w:p>
        </w:tc>
        <w:tc>
          <w:tcPr>
            <w:tcW w:w="1415" w:type="dxa"/>
          </w:tcPr>
          <w:p w14:paraId="6E534152" w14:textId="77777777" w:rsidR="00A86C30" w:rsidRPr="00453415" w:rsidRDefault="00A86C30">
            <w:pPr>
              <w:pStyle w:val="TableParagraph"/>
              <w:spacing w:before="7"/>
              <w:rPr>
                <w:b/>
                <w:sz w:val="18"/>
                <w:lang w:val="cs-CZ"/>
              </w:rPr>
            </w:pPr>
          </w:p>
          <w:p w14:paraId="0AFDD65C" w14:textId="77777777" w:rsidR="00A86C30" w:rsidRPr="00453415" w:rsidRDefault="004E4690">
            <w:pPr>
              <w:pStyle w:val="TableParagraph"/>
              <w:ind w:left="395"/>
              <w:rPr>
                <w:sz w:val="14"/>
                <w:lang w:val="cs-CZ"/>
              </w:rPr>
            </w:pPr>
            <w:r w:rsidRPr="00453415">
              <w:rPr>
                <w:color w:val="00003F"/>
                <w:sz w:val="14"/>
                <w:lang w:val="cs-CZ"/>
              </w:rPr>
              <w:t>40/4 Mbit/s</w:t>
            </w:r>
          </w:p>
        </w:tc>
        <w:tc>
          <w:tcPr>
            <w:tcW w:w="1363" w:type="dxa"/>
          </w:tcPr>
          <w:p w14:paraId="47154CBB" w14:textId="77777777" w:rsidR="00A86C30" w:rsidRPr="00453415" w:rsidRDefault="00A86C30">
            <w:pPr>
              <w:pStyle w:val="TableParagraph"/>
              <w:spacing w:before="7"/>
              <w:rPr>
                <w:b/>
                <w:sz w:val="18"/>
                <w:lang w:val="cs-CZ"/>
              </w:rPr>
            </w:pPr>
          </w:p>
          <w:p w14:paraId="172D7C73" w14:textId="77777777" w:rsidR="00A86C30" w:rsidRPr="00453415" w:rsidRDefault="004E4690">
            <w:pPr>
              <w:pStyle w:val="TableParagraph"/>
              <w:ind w:left="340"/>
              <w:rPr>
                <w:sz w:val="14"/>
                <w:lang w:val="cs-CZ"/>
              </w:rPr>
            </w:pPr>
            <w:r w:rsidRPr="00453415">
              <w:rPr>
                <w:color w:val="00003F"/>
                <w:sz w:val="14"/>
                <w:lang w:val="cs-CZ"/>
              </w:rPr>
              <w:t>50/5 Mbit/s</w:t>
            </w:r>
          </w:p>
        </w:tc>
        <w:tc>
          <w:tcPr>
            <w:tcW w:w="1400" w:type="dxa"/>
          </w:tcPr>
          <w:p w14:paraId="470C0B70" w14:textId="77777777" w:rsidR="00A86C30" w:rsidRPr="00453415" w:rsidRDefault="00A86C30">
            <w:pPr>
              <w:pStyle w:val="TableParagraph"/>
              <w:spacing w:before="7"/>
              <w:rPr>
                <w:b/>
                <w:sz w:val="18"/>
                <w:lang w:val="cs-CZ"/>
              </w:rPr>
            </w:pPr>
          </w:p>
          <w:p w14:paraId="341FA25A" w14:textId="77777777" w:rsidR="00A86C30" w:rsidRPr="00453415" w:rsidRDefault="004E4690">
            <w:pPr>
              <w:pStyle w:val="TableParagraph"/>
              <w:ind w:left="338"/>
              <w:rPr>
                <w:sz w:val="14"/>
                <w:lang w:val="cs-CZ"/>
              </w:rPr>
            </w:pPr>
            <w:r w:rsidRPr="00453415">
              <w:rPr>
                <w:color w:val="00003F"/>
                <w:sz w:val="14"/>
                <w:lang w:val="cs-CZ"/>
              </w:rPr>
              <w:t>50/10 Mbit/s</w:t>
            </w:r>
          </w:p>
        </w:tc>
        <w:tc>
          <w:tcPr>
            <w:tcW w:w="1254" w:type="dxa"/>
          </w:tcPr>
          <w:p w14:paraId="3CA4284B" w14:textId="77777777" w:rsidR="00A86C30" w:rsidRPr="00453415" w:rsidRDefault="00A86C30">
            <w:pPr>
              <w:pStyle w:val="TableParagraph"/>
              <w:spacing w:before="7"/>
              <w:rPr>
                <w:b/>
                <w:sz w:val="18"/>
                <w:lang w:val="cs-CZ"/>
              </w:rPr>
            </w:pPr>
          </w:p>
          <w:p w14:paraId="00AA97AC" w14:textId="77777777" w:rsidR="00A86C30" w:rsidRPr="00453415" w:rsidRDefault="004E4690">
            <w:pPr>
              <w:pStyle w:val="TableParagraph"/>
              <w:ind w:left="299"/>
              <w:rPr>
                <w:sz w:val="14"/>
                <w:lang w:val="cs-CZ"/>
              </w:rPr>
            </w:pPr>
            <w:r w:rsidRPr="00453415">
              <w:rPr>
                <w:color w:val="00003F"/>
                <w:sz w:val="14"/>
                <w:lang w:val="cs-CZ"/>
              </w:rPr>
              <w:t>100/10 Mbit/s</w:t>
            </w:r>
          </w:p>
        </w:tc>
        <w:tc>
          <w:tcPr>
            <w:tcW w:w="1278" w:type="dxa"/>
          </w:tcPr>
          <w:p w14:paraId="2B894D78" w14:textId="77777777" w:rsidR="00A86C30" w:rsidRPr="00453415" w:rsidRDefault="00A86C30">
            <w:pPr>
              <w:pStyle w:val="TableParagraph"/>
              <w:spacing w:before="7"/>
              <w:rPr>
                <w:b/>
                <w:sz w:val="18"/>
                <w:lang w:val="cs-CZ"/>
              </w:rPr>
            </w:pPr>
          </w:p>
          <w:p w14:paraId="4D6DBFF9" w14:textId="77777777" w:rsidR="00A86C30" w:rsidRPr="00453415" w:rsidRDefault="004E4690">
            <w:pPr>
              <w:pStyle w:val="TableParagraph"/>
              <w:ind w:left="406"/>
              <w:rPr>
                <w:sz w:val="14"/>
                <w:lang w:val="cs-CZ"/>
              </w:rPr>
            </w:pPr>
            <w:r w:rsidRPr="00453415">
              <w:rPr>
                <w:color w:val="00003F"/>
                <w:sz w:val="14"/>
                <w:lang w:val="cs-CZ"/>
              </w:rPr>
              <w:t>100/20 Mbit/s</w:t>
            </w:r>
          </w:p>
        </w:tc>
      </w:tr>
    </w:tbl>
    <w:p w14:paraId="40E7FC50" w14:textId="77777777" w:rsidR="00A86C30" w:rsidRPr="00453415" w:rsidRDefault="00A86C30">
      <w:pPr>
        <w:pStyle w:val="Zkladntext"/>
        <w:rPr>
          <w:b/>
          <w:sz w:val="16"/>
          <w:lang w:val="cs-CZ"/>
        </w:rPr>
      </w:pPr>
    </w:p>
    <w:p w14:paraId="1EC772CA" w14:textId="77777777" w:rsidR="00A86C30" w:rsidRPr="00453415" w:rsidRDefault="00A86C30">
      <w:pPr>
        <w:pStyle w:val="Zkladntext"/>
        <w:rPr>
          <w:b/>
          <w:sz w:val="16"/>
          <w:lang w:val="cs-CZ"/>
        </w:rPr>
      </w:pPr>
    </w:p>
    <w:p w14:paraId="648B6E2C" w14:textId="77777777" w:rsidR="00A86C30" w:rsidRPr="00453415" w:rsidRDefault="004E4690">
      <w:pPr>
        <w:spacing w:before="106"/>
        <w:ind w:left="167"/>
        <w:rPr>
          <w:sz w:val="14"/>
          <w:lang w:val="cs-CZ"/>
        </w:rPr>
      </w:pPr>
      <w:r w:rsidRPr="00453415">
        <w:rPr>
          <w:lang w:val="cs-CZ"/>
        </w:rPr>
        <w:pict w14:anchorId="183CB2F0">
          <v:rect id="_x0000_s2206" style="position:absolute;left:0;text-align:left;margin-left:119.05pt;margin-top:-58.45pt;width:10.1pt;height:9.95pt;z-index:-256777216;mso-position-horizontal-relative:page" filled="f" strokecolor="#00a8af" strokeweight=".6pt">
            <w10:wrap anchorx="page"/>
          </v:rect>
        </w:pict>
      </w:r>
      <w:r w:rsidRPr="00453415">
        <w:rPr>
          <w:lang w:val="cs-CZ"/>
        </w:rPr>
        <w:pict w14:anchorId="6BA95CD4">
          <v:rect id="_x0000_s2205" style="position:absolute;left:0;text-align:left;margin-left:45.35pt;margin-top:-58.45pt;width:10.1pt;height:9.95pt;z-index:251773952;mso-position-horizontal-relative:page" filled="f" strokecolor="#00a8af" strokeweight=".6pt">
            <w10:wrap anchorx="page"/>
          </v:rect>
        </w:pict>
      </w:r>
      <w:r w:rsidRPr="00453415">
        <w:rPr>
          <w:lang w:val="cs-CZ"/>
        </w:rPr>
        <w:pict w14:anchorId="5B5B2155">
          <v:rect id="_x0000_s2204" style="position:absolute;left:0;text-align:left;margin-left:459.25pt;margin-top:-28.7pt;width:9.95pt;height:9.95pt;z-index:-256770048;mso-position-horizontal-relative:page" filled="f" strokecolor="#00a8af" strokeweight=".6pt">
            <w10:wrap anchorx="page"/>
          </v:rect>
        </w:pict>
      </w:r>
      <w:r w:rsidRPr="00453415">
        <w:rPr>
          <w:lang w:val="cs-CZ"/>
        </w:rPr>
        <w:pict w14:anchorId="521A9E82">
          <v:rect id="_x0000_s2203" style="position:absolute;left:0;text-align:left;margin-left:391.2pt;margin-top:-28.7pt;width:9.95pt;height:9.95pt;z-index:-256769024;mso-position-horizontal-relative:page" filled="f" strokecolor="#00a8af" strokeweight=".6pt">
            <w10:wrap anchorx="page"/>
          </v:rect>
        </w:pict>
      </w:r>
      <w:r w:rsidRPr="00453415">
        <w:rPr>
          <w:lang w:val="cs-CZ"/>
        </w:rPr>
        <w:pict w14:anchorId="623FB8E4">
          <v:rect id="_x0000_s2202" style="position:absolute;left:0;text-align:left;margin-left:323.15pt;margin-top:-28.7pt;width:9.95pt;height:9.95pt;z-index:-256768000;mso-position-horizontal-relative:page" filled="f" strokecolor="#00a8af" strokeweight=".6pt">
            <w10:wrap anchorx="page"/>
          </v:rect>
        </w:pict>
      </w:r>
      <w:r w:rsidRPr="00453415">
        <w:rPr>
          <w:lang w:val="cs-CZ"/>
        </w:rPr>
        <w:pict w14:anchorId="41A4F099">
          <v:rect id="_x0000_s2201" style="position:absolute;left:0;text-align:left;margin-left:255.1pt;margin-top:-28.7pt;width:9.95pt;height:9.95pt;z-index:-256766976;mso-position-horizontal-relative:page" filled="f" strokecolor="#00a8af" strokeweight=".6pt">
            <w10:wrap anchorx="page"/>
          </v:rect>
        </w:pict>
      </w:r>
      <w:r w:rsidRPr="00453415">
        <w:rPr>
          <w:lang w:val="cs-CZ"/>
        </w:rPr>
        <w:pict w14:anchorId="6FAEFB64">
          <v:rect id="_x0000_s2200" style="position:absolute;left:0;text-align:left;margin-left:187.1pt;margin-top:-28.7pt;width:10.1pt;height:9.95pt;z-index:-256765952;mso-position-horizontal-relative:page" filled="f" strokecolor="#00a8af" strokeweight=".6pt">
            <w10:wrap anchorx="page"/>
          </v:rect>
        </w:pict>
      </w:r>
      <w:r w:rsidRPr="00453415">
        <w:rPr>
          <w:lang w:val="cs-CZ"/>
        </w:rPr>
        <w:pict w14:anchorId="26EF150E">
          <v:rect id="_x0000_s2199" style="position:absolute;left:0;text-align:left;margin-left:113.4pt;margin-top:-28.7pt;width:9.95pt;height:9.95pt;z-index:-256764928;mso-position-horizontal-relative:page" filled="f" strokecolor="#00a8af" strokeweight=".6pt">
            <w10:wrap anchorx="page"/>
          </v:rect>
        </w:pict>
      </w:r>
      <w:r w:rsidRPr="00453415">
        <w:rPr>
          <w:lang w:val="cs-CZ"/>
        </w:rPr>
        <w:pict w14:anchorId="3D0778F4">
          <v:rect id="_x0000_s2198" style="position:absolute;left:0;text-align:left;margin-left:45.35pt;margin-top:-28.7pt;width:10.1pt;height:9.95pt;z-index:251781120;mso-position-horizontal-relative:page" filled="f" strokecolor="#00a8af" strokeweight=".6pt">
            <w10:wrap anchorx="page"/>
          </v:rect>
        </w:pict>
      </w:r>
      <w:r w:rsidRPr="00453415">
        <w:rPr>
          <w:lang w:val="cs-CZ"/>
        </w:rPr>
        <w:pict w14:anchorId="62B7EB53">
          <v:rect id="_x0000_s2197" style="position:absolute;left:0;text-align:left;margin-left:187.1pt;margin-top:-58.45pt;width:10.1pt;height:9.95pt;z-index:-256760832;mso-position-horizontal-relative:page" filled="f" strokecolor="#00a8af" strokeweight=".6pt">
            <w10:wrap anchorx="page"/>
          </v:rect>
        </w:pict>
      </w:r>
      <w:r w:rsidRPr="00453415">
        <w:rPr>
          <w:lang w:val="cs-CZ"/>
        </w:rPr>
        <w:pict w14:anchorId="44CBC251">
          <v:group id="_x0000_s2192" style="position:absolute;left:0;text-align:left;margin-left:125.75pt;margin-top:-.95pt;width:118.1pt;height:19.8pt;z-index:251786240;mso-position-horizontal-relative:page" coordorigin="2515,-19" coordsize="2362,396">
            <v:shape id="_x0000_s2196" style="position:absolute;left:2515;top:-20;width:2362;height:396" coordorigin="2515,-19" coordsize="2362,396" path="m4877,-19r-10,l4867,-10r,377l2527,367r,-377l4867,-10r,-9l2515,-19r,396l4877,377r,-396e" fillcolor="black" stroked="f">
              <v:path arrowok="t"/>
            </v:shape>
            <v:shape id="_x0000_s2195" style="position:absolute;left:2527;top:-10;width:2340;height:377" coordorigin="2527,-10" coordsize="2340,377" path="m2527,367r,-377l4867,-10,4855,,2537,r,357l2527,367xe" fillcolor="gray" stroked="f">
              <v:path arrowok="t"/>
            </v:shape>
            <v:shape id="_x0000_s2194" style="position:absolute;left:2527;top:-10;width:2340;height:377" coordorigin="2527,-10" coordsize="2340,377" path="m4867,367r-2340,l2537,357r2318,l4855,r12,-10l4867,367xe" fillcolor="#d4cfc8" stroked="f">
              <v:path arrowok="t"/>
            </v:shape>
            <v:shape id="_x0000_s2193" type="#_x0000_t202" style="position:absolute;left:2515;top:-20;width:2362;height:396" filled="f" stroked="f">
              <v:textbox inset="0,0,0,0">
                <w:txbxContent>
                  <w:p w14:paraId="663EFF08" w14:textId="77777777" w:rsidR="00A86C30" w:rsidRDefault="004E4690">
                    <w:pPr>
                      <w:spacing w:before="125"/>
                      <w:ind w:left="40"/>
                      <w:rPr>
                        <w:sz w:val="14"/>
                      </w:rPr>
                    </w:pPr>
                    <w:r>
                      <w:rPr>
                        <w:color w:val="00003F"/>
                        <w:sz w:val="14"/>
                      </w:rPr>
                      <w:t>Standard</w:t>
                    </w:r>
                  </w:p>
                </w:txbxContent>
              </v:textbox>
            </v:shape>
            <w10:wrap anchorx="page"/>
          </v:group>
        </w:pict>
      </w:r>
      <w:r w:rsidRPr="00453415">
        <w:rPr>
          <w:color w:val="00003F"/>
          <w:sz w:val="14"/>
          <w:lang w:val="cs-CZ"/>
        </w:rPr>
        <w:t>Koncové zařízení (CPE):</w:t>
      </w:r>
    </w:p>
    <w:p w14:paraId="540E7011" w14:textId="77777777" w:rsidR="00A86C30" w:rsidRPr="00453415" w:rsidRDefault="00A86C30">
      <w:pPr>
        <w:pStyle w:val="Zkladntext"/>
        <w:spacing w:before="1"/>
        <w:rPr>
          <w:sz w:val="13"/>
          <w:lang w:val="cs-CZ"/>
        </w:rPr>
      </w:pPr>
    </w:p>
    <w:p w14:paraId="48EE0D19" w14:textId="77777777" w:rsidR="00A86C30" w:rsidRPr="00453415" w:rsidRDefault="004E4690">
      <w:pPr>
        <w:spacing w:before="94"/>
        <w:ind w:left="111"/>
        <w:rPr>
          <w:b/>
          <w:sz w:val="14"/>
          <w:lang w:val="cs-CZ"/>
        </w:rPr>
      </w:pPr>
      <w:r w:rsidRPr="00453415">
        <w:rPr>
          <w:b/>
          <w:color w:val="23285B"/>
          <w:sz w:val="14"/>
          <w:lang w:val="cs-CZ"/>
        </w:rPr>
        <w:t>Cenové ujednání:</w:t>
      </w:r>
    </w:p>
    <w:p w14:paraId="6F795883" w14:textId="77777777" w:rsidR="00A86C30" w:rsidRPr="00453415" w:rsidRDefault="00A86C30">
      <w:pPr>
        <w:pStyle w:val="Zkladntext"/>
        <w:spacing w:before="2"/>
        <w:rPr>
          <w:b/>
          <w:sz w:val="11"/>
          <w:lang w:val="cs-CZ"/>
        </w:rPr>
      </w:pPr>
    </w:p>
    <w:p w14:paraId="1D459107" w14:textId="77777777" w:rsidR="00A86C30" w:rsidRPr="00453415" w:rsidRDefault="004E4690">
      <w:pPr>
        <w:tabs>
          <w:tab w:val="left" w:pos="4787"/>
        </w:tabs>
        <w:spacing w:before="100"/>
        <w:ind w:left="167"/>
        <w:rPr>
          <w:i/>
          <w:sz w:val="14"/>
          <w:lang w:val="cs-CZ"/>
        </w:rPr>
      </w:pPr>
      <w:r w:rsidRPr="00453415">
        <w:rPr>
          <w:lang w:val="cs-CZ"/>
        </w:rPr>
        <w:pict w14:anchorId="57EA7E3B">
          <v:shape id="_x0000_s2191" type="#_x0000_t202" style="position:absolute;left:0;text-align:left;margin-left:182.75pt;margin-top:1.6pt;width:89.4pt;height:14.2pt;z-index:-256748544;mso-position-horizontal-relative:page" filled="f" strokecolor="#00a8af" strokeweight=".6pt">
            <v:textbox inset="0,0,0,0">
              <w:txbxContent>
                <w:p w14:paraId="15092768" w14:textId="77777777" w:rsidR="00A86C30" w:rsidRDefault="004E4690">
                  <w:pPr>
                    <w:spacing w:before="61"/>
                    <w:ind w:left="15"/>
                    <w:rPr>
                      <w:sz w:val="14"/>
                    </w:rPr>
                  </w:pPr>
                  <w:proofErr w:type="gramStart"/>
                  <w:r>
                    <w:rPr>
                      <w:color w:val="00003F"/>
                      <w:sz w:val="14"/>
                    </w:rPr>
                    <w:t>0,-</w:t>
                  </w:r>
                  <w:proofErr w:type="gramEnd"/>
                </w:p>
              </w:txbxContent>
            </v:textbox>
            <w10:wrap anchorx="page"/>
          </v:shape>
        </w:pict>
      </w:r>
      <w:r w:rsidRPr="00453415">
        <w:rPr>
          <w:color w:val="00003F"/>
          <w:sz w:val="14"/>
          <w:lang w:val="cs-CZ"/>
        </w:rPr>
        <w:t>Poplatek za</w:t>
      </w:r>
      <w:r w:rsidRPr="00453415">
        <w:rPr>
          <w:color w:val="00003F"/>
          <w:spacing w:val="-5"/>
          <w:sz w:val="14"/>
          <w:lang w:val="cs-CZ"/>
        </w:rPr>
        <w:t xml:space="preserve"> </w:t>
      </w:r>
      <w:r w:rsidRPr="00453415">
        <w:rPr>
          <w:color w:val="00003F"/>
          <w:sz w:val="14"/>
          <w:lang w:val="cs-CZ"/>
        </w:rPr>
        <w:t>zřízení/změnu</w:t>
      </w:r>
      <w:r w:rsidRPr="00453415">
        <w:rPr>
          <w:color w:val="00003F"/>
          <w:spacing w:val="-1"/>
          <w:sz w:val="14"/>
          <w:lang w:val="cs-CZ"/>
        </w:rPr>
        <w:t xml:space="preserve"> </w:t>
      </w:r>
      <w:r w:rsidRPr="00453415">
        <w:rPr>
          <w:color w:val="00003F"/>
          <w:sz w:val="14"/>
          <w:lang w:val="cs-CZ"/>
        </w:rPr>
        <w:t>služby:</w:t>
      </w:r>
      <w:r w:rsidRPr="00453415">
        <w:rPr>
          <w:color w:val="00003F"/>
          <w:sz w:val="14"/>
          <w:lang w:val="cs-CZ"/>
        </w:rPr>
        <w:tab/>
      </w:r>
      <w:r w:rsidRPr="00453415">
        <w:rPr>
          <w:i/>
          <w:color w:val="00003F"/>
          <w:sz w:val="14"/>
          <w:lang w:val="cs-CZ"/>
        </w:rPr>
        <w:t>Kč bez</w:t>
      </w:r>
      <w:r w:rsidRPr="00453415">
        <w:rPr>
          <w:i/>
          <w:color w:val="00003F"/>
          <w:spacing w:val="-2"/>
          <w:sz w:val="14"/>
          <w:lang w:val="cs-CZ"/>
        </w:rPr>
        <w:t xml:space="preserve"> </w:t>
      </w:r>
      <w:r w:rsidRPr="00453415">
        <w:rPr>
          <w:i/>
          <w:color w:val="00003F"/>
          <w:sz w:val="14"/>
          <w:lang w:val="cs-CZ"/>
        </w:rPr>
        <w:t>DPH</w:t>
      </w:r>
    </w:p>
    <w:p w14:paraId="10D981B4" w14:textId="77777777" w:rsidR="00A86C30" w:rsidRPr="00453415" w:rsidRDefault="00A86C30">
      <w:pPr>
        <w:pStyle w:val="Zkladntext"/>
        <w:spacing w:before="1"/>
        <w:rPr>
          <w:i/>
          <w:sz w:val="16"/>
          <w:lang w:val="cs-CZ"/>
        </w:rPr>
      </w:pPr>
    </w:p>
    <w:p w14:paraId="035186CC" w14:textId="77777777" w:rsidR="00A86C30" w:rsidRPr="00453415" w:rsidRDefault="004E4690">
      <w:pPr>
        <w:tabs>
          <w:tab w:val="left" w:pos="4787"/>
        </w:tabs>
        <w:spacing w:before="100"/>
        <w:ind w:left="167"/>
        <w:rPr>
          <w:i/>
          <w:sz w:val="14"/>
          <w:lang w:val="cs-CZ"/>
        </w:rPr>
      </w:pPr>
      <w:r w:rsidRPr="00453415">
        <w:rPr>
          <w:lang w:val="cs-CZ"/>
        </w:rPr>
        <w:pict w14:anchorId="59F99159">
          <v:shape id="_x0000_s2190" type="#_x0000_t202" style="position:absolute;left:0;text-align:left;margin-left:182.75pt;margin-top:1.5pt;width:89.4pt;height:14.2pt;z-index:-256749568;mso-position-horizontal-relative:page" filled="f" strokecolor="#00a8af" strokeweight=".6pt">
            <v:textbox inset="0,0,0,0">
              <w:txbxContent>
                <w:p w14:paraId="09ABD16F" w14:textId="77777777" w:rsidR="00A86C30" w:rsidRDefault="004E4690">
                  <w:pPr>
                    <w:spacing w:before="64"/>
                    <w:ind w:left="15"/>
                    <w:rPr>
                      <w:sz w:val="14"/>
                    </w:rPr>
                  </w:pPr>
                  <w:proofErr w:type="gramStart"/>
                  <w:r>
                    <w:rPr>
                      <w:color w:val="00003F"/>
                      <w:sz w:val="14"/>
                    </w:rPr>
                    <w:t>8.433,-</w:t>
                  </w:r>
                  <w:proofErr w:type="gramEnd"/>
                </w:p>
              </w:txbxContent>
            </v:textbox>
            <w10:wrap anchorx="page"/>
          </v:shape>
        </w:pict>
      </w:r>
      <w:r w:rsidRPr="00453415">
        <w:rPr>
          <w:color w:val="00003F"/>
          <w:sz w:val="14"/>
          <w:lang w:val="cs-CZ"/>
        </w:rPr>
        <w:t>Měsíční poplatek</w:t>
      </w:r>
      <w:r w:rsidRPr="00453415">
        <w:rPr>
          <w:color w:val="00003F"/>
          <w:spacing w:val="-5"/>
          <w:sz w:val="14"/>
          <w:lang w:val="cs-CZ"/>
        </w:rPr>
        <w:t xml:space="preserve"> </w:t>
      </w:r>
      <w:r w:rsidRPr="00453415">
        <w:rPr>
          <w:color w:val="00003F"/>
          <w:sz w:val="14"/>
          <w:lang w:val="cs-CZ"/>
        </w:rPr>
        <w:t>za</w:t>
      </w:r>
      <w:r w:rsidRPr="00453415">
        <w:rPr>
          <w:color w:val="00003F"/>
          <w:spacing w:val="-2"/>
          <w:sz w:val="14"/>
          <w:lang w:val="cs-CZ"/>
        </w:rPr>
        <w:t xml:space="preserve"> </w:t>
      </w:r>
      <w:r w:rsidRPr="00453415">
        <w:rPr>
          <w:color w:val="00003F"/>
          <w:sz w:val="14"/>
          <w:lang w:val="cs-CZ"/>
        </w:rPr>
        <w:t>službu:</w:t>
      </w:r>
      <w:r w:rsidRPr="00453415">
        <w:rPr>
          <w:color w:val="00003F"/>
          <w:sz w:val="14"/>
          <w:lang w:val="cs-CZ"/>
        </w:rPr>
        <w:tab/>
      </w:r>
      <w:r w:rsidRPr="00453415">
        <w:rPr>
          <w:i/>
          <w:color w:val="00003F"/>
          <w:sz w:val="14"/>
          <w:lang w:val="cs-CZ"/>
        </w:rPr>
        <w:t>Kč bez</w:t>
      </w:r>
      <w:r w:rsidRPr="00453415">
        <w:rPr>
          <w:i/>
          <w:color w:val="00003F"/>
          <w:spacing w:val="-2"/>
          <w:sz w:val="14"/>
          <w:lang w:val="cs-CZ"/>
        </w:rPr>
        <w:t xml:space="preserve"> </w:t>
      </w:r>
      <w:r w:rsidRPr="00453415">
        <w:rPr>
          <w:i/>
          <w:color w:val="00003F"/>
          <w:sz w:val="14"/>
          <w:lang w:val="cs-CZ"/>
        </w:rPr>
        <w:t>DPH</w:t>
      </w:r>
    </w:p>
    <w:p w14:paraId="69AD009F" w14:textId="77777777" w:rsidR="00A86C30" w:rsidRPr="00453415" w:rsidRDefault="00A86C30">
      <w:pPr>
        <w:pStyle w:val="Zkladntext"/>
        <w:spacing w:before="8"/>
        <w:rPr>
          <w:i/>
          <w:sz w:val="13"/>
          <w:lang w:val="cs-CZ"/>
        </w:rPr>
      </w:pPr>
    </w:p>
    <w:p w14:paraId="2CFDBCAA" w14:textId="77777777" w:rsidR="00A86C30" w:rsidRPr="00453415" w:rsidRDefault="004E4690">
      <w:pPr>
        <w:ind w:left="111"/>
        <w:rPr>
          <w:sz w:val="10"/>
          <w:lang w:val="cs-CZ"/>
        </w:rPr>
      </w:pPr>
      <w:r w:rsidRPr="00453415">
        <w:rPr>
          <w:lang w:val="cs-CZ"/>
        </w:rPr>
        <w:pict w14:anchorId="5649DD18">
          <v:group id="_x0000_s2185" style="position:absolute;left:0;text-align:left;margin-left:116.3pt;margin-top:14.65pt;width:167.2pt;height:19.8pt;z-index:251788288;mso-position-horizontal-relative:page" coordorigin="2326,293" coordsize="3344,396">
            <v:shape id="_x0000_s2189" style="position:absolute;left:2325;top:293;width:3344;height:396" coordorigin="2326,293" coordsize="3344,396" path="m5669,293r-10,l5659,303r,376l2335,679r,-376l5659,303r,-10l2326,293r,396l5669,689r,-396e" fillcolor="black" stroked="f">
              <v:path arrowok="t"/>
            </v:shape>
            <v:shape id="_x0000_s2188" style="position:absolute;left:2335;top:302;width:3324;height:377" coordorigin="2335,303" coordsize="3324,377" path="m2335,679r,-376l5659,303r-9,9l2345,312r,358l2335,679xe" fillcolor="gray" stroked="f">
              <v:path arrowok="t"/>
            </v:shape>
            <v:shape id="_x0000_s2187" style="position:absolute;left:2335;top:302;width:3324;height:377" coordorigin="2335,303" coordsize="3324,377" path="m5659,679r-3324,l2345,670r3305,l5650,312r9,-9l5659,679xe" fillcolor="#d4cfc8" stroked="f">
              <v:path arrowok="t"/>
            </v:shape>
            <v:shape id="_x0000_s2186" type="#_x0000_t202" style="position:absolute;left:2325;top:293;width:3344;height:396" filled="f" stroked="f">
              <v:textbox inset="0,0,0,0">
                <w:txbxContent>
                  <w:p w14:paraId="2D3B7FF3" w14:textId="77777777" w:rsidR="00A86C30" w:rsidRDefault="004E4690">
                    <w:pPr>
                      <w:spacing w:before="125"/>
                      <w:ind w:left="38"/>
                      <w:rPr>
                        <w:sz w:val="14"/>
                      </w:rPr>
                    </w:pPr>
                    <w:proofErr w:type="spellStart"/>
                    <w:r>
                      <w:rPr>
                        <w:color w:val="00003F"/>
                        <w:sz w:val="14"/>
                      </w:rPr>
                      <w:t>Jiná</w:t>
                    </w:r>
                    <w:proofErr w:type="spellEnd"/>
                    <w:r>
                      <w:rPr>
                        <w:color w:val="00003F"/>
                        <w:sz w:val="14"/>
                      </w:rPr>
                      <w:t xml:space="preserve"> (viz </w:t>
                    </w:r>
                    <w:proofErr w:type="spellStart"/>
                    <w:r>
                      <w:rPr>
                        <w:color w:val="00003F"/>
                        <w:sz w:val="14"/>
                      </w:rPr>
                      <w:t>Zvláštní</w:t>
                    </w:r>
                    <w:proofErr w:type="spellEnd"/>
                    <w:r>
                      <w:rPr>
                        <w:color w:val="00003F"/>
                        <w:sz w:val="14"/>
                      </w:rPr>
                      <w:t xml:space="preserve"> </w:t>
                    </w:r>
                    <w:proofErr w:type="spellStart"/>
                    <w:r>
                      <w:rPr>
                        <w:color w:val="00003F"/>
                        <w:sz w:val="14"/>
                      </w:rPr>
                      <w:t>ujednání</w:t>
                    </w:r>
                    <w:proofErr w:type="spellEnd"/>
                    <w:r>
                      <w:rPr>
                        <w:color w:val="00003F"/>
                        <w:sz w:val="14"/>
                      </w:rPr>
                      <w:t>)</w:t>
                    </w:r>
                  </w:p>
                </w:txbxContent>
              </v:textbox>
            </v:shape>
            <w10:wrap anchorx="page"/>
          </v:group>
        </w:pict>
      </w:r>
      <w:r w:rsidRPr="00453415">
        <w:rPr>
          <w:color w:val="00003F"/>
          <w:sz w:val="10"/>
          <w:lang w:val="cs-CZ"/>
        </w:rPr>
        <w:t>*Pole, kde se ceny řídí Ceníkem nebo další přílohou této smlouvy, proškrtněte</w:t>
      </w:r>
    </w:p>
    <w:p w14:paraId="1D3B9BA1" w14:textId="77777777" w:rsidR="00A86C30" w:rsidRPr="00453415" w:rsidRDefault="00A86C30">
      <w:pPr>
        <w:pStyle w:val="Zkladntext"/>
        <w:rPr>
          <w:sz w:val="13"/>
          <w:lang w:val="cs-CZ"/>
        </w:rPr>
      </w:pPr>
    </w:p>
    <w:p w14:paraId="12CE291C" w14:textId="77777777" w:rsidR="00A86C30" w:rsidRPr="00453415" w:rsidRDefault="00A86C30">
      <w:pPr>
        <w:rPr>
          <w:sz w:val="13"/>
          <w:lang w:val="cs-CZ"/>
        </w:rPr>
        <w:sectPr w:rsidR="00A86C30" w:rsidRPr="00453415">
          <w:headerReference w:type="default" r:id="rId74"/>
          <w:footerReference w:type="default" r:id="rId75"/>
          <w:pgSz w:w="11910" w:h="16840"/>
          <w:pgMar w:top="1440" w:right="720" w:bottom="1080" w:left="740" w:header="509" w:footer="899" w:gutter="0"/>
          <w:pgNumType w:start="36"/>
          <w:cols w:space="708"/>
        </w:sectPr>
      </w:pPr>
    </w:p>
    <w:p w14:paraId="0A0BE4CD" w14:textId="77777777" w:rsidR="00A86C30" w:rsidRPr="00453415" w:rsidRDefault="00A86C30">
      <w:pPr>
        <w:pStyle w:val="Zkladntext"/>
        <w:spacing w:before="4"/>
        <w:rPr>
          <w:sz w:val="13"/>
          <w:lang w:val="cs-CZ"/>
        </w:rPr>
      </w:pPr>
    </w:p>
    <w:p w14:paraId="055546D9" w14:textId="77777777" w:rsidR="00A86C30" w:rsidRPr="00453415" w:rsidRDefault="004E4690">
      <w:pPr>
        <w:ind w:left="167"/>
        <w:rPr>
          <w:sz w:val="14"/>
          <w:lang w:val="cs-CZ"/>
        </w:rPr>
      </w:pPr>
      <w:r w:rsidRPr="00453415">
        <w:rPr>
          <w:color w:val="00003F"/>
          <w:sz w:val="14"/>
          <w:lang w:val="cs-CZ"/>
        </w:rPr>
        <w:t>Délka</w:t>
      </w:r>
      <w:r w:rsidRPr="00453415">
        <w:rPr>
          <w:color w:val="00003F"/>
          <w:spacing w:val="-6"/>
          <w:sz w:val="14"/>
          <w:lang w:val="cs-CZ"/>
        </w:rPr>
        <w:t xml:space="preserve"> </w:t>
      </w:r>
      <w:r w:rsidRPr="00453415">
        <w:rPr>
          <w:color w:val="00003F"/>
          <w:sz w:val="14"/>
          <w:lang w:val="cs-CZ"/>
        </w:rPr>
        <w:t>závazku:</w:t>
      </w:r>
    </w:p>
    <w:p w14:paraId="338B930D" w14:textId="77777777" w:rsidR="00A86C30" w:rsidRPr="00453415" w:rsidRDefault="00A86C30">
      <w:pPr>
        <w:pStyle w:val="Zkladntext"/>
        <w:rPr>
          <w:sz w:val="16"/>
          <w:lang w:val="cs-CZ"/>
        </w:rPr>
      </w:pPr>
    </w:p>
    <w:p w14:paraId="0C95379C" w14:textId="77777777" w:rsidR="00A86C30" w:rsidRPr="00453415" w:rsidRDefault="00A86C30">
      <w:pPr>
        <w:pStyle w:val="Zkladntext"/>
        <w:rPr>
          <w:sz w:val="16"/>
          <w:lang w:val="cs-CZ"/>
        </w:rPr>
      </w:pPr>
    </w:p>
    <w:p w14:paraId="53832600" w14:textId="77777777" w:rsidR="00A86C30" w:rsidRPr="00453415" w:rsidRDefault="004E4690">
      <w:pPr>
        <w:pStyle w:val="Odstavecseseznamem"/>
        <w:numPr>
          <w:ilvl w:val="0"/>
          <w:numId w:val="13"/>
        </w:numPr>
        <w:tabs>
          <w:tab w:val="left" w:pos="336"/>
        </w:tabs>
        <w:spacing w:before="131"/>
        <w:ind w:left="335"/>
        <w:rPr>
          <w:b/>
          <w:sz w:val="14"/>
          <w:lang w:val="cs-CZ"/>
        </w:rPr>
      </w:pPr>
      <w:r w:rsidRPr="00453415">
        <w:rPr>
          <w:lang w:val="cs-CZ"/>
        </w:rPr>
        <w:pict w14:anchorId="6AB3D2C9">
          <v:line id="_x0000_s2184" style="position:absolute;left:0;text-align:left;z-index:251789312;mso-position-horizontal-relative:page" from="42.6pt,4.55pt" to="553.3pt,4.55pt" strokecolor="#23285b" strokeweight=".6pt">
            <w10:wrap anchorx="page"/>
          </v:line>
        </w:pict>
      </w:r>
      <w:r w:rsidRPr="00453415">
        <w:rPr>
          <w:b/>
          <w:color w:val="23285B"/>
          <w:sz w:val="20"/>
          <w:lang w:val="cs-CZ"/>
        </w:rPr>
        <w:t xml:space="preserve">SLA </w:t>
      </w:r>
      <w:r w:rsidRPr="00453415">
        <w:rPr>
          <w:b/>
          <w:color w:val="00003F"/>
          <w:sz w:val="14"/>
          <w:lang w:val="cs-CZ"/>
        </w:rPr>
        <w:t>(</w:t>
      </w:r>
      <w:proofErr w:type="spellStart"/>
      <w:r w:rsidRPr="00453415">
        <w:rPr>
          <w:b/>
          <w:color w:val="00003F"/>
          <w:sz w:val="14"/>
          <w:lang w:val="cs-CZ"/>
        </w:rPr>
        <w:t>Service</w:t>
      </w:r>
      <w:proofErr w:type="spellEnd"/>
      <w:r w:rsidRPr="00453415">
        <w:rPr>
          <w:b/>
          <w:color w:val="00003F"/>
          <w:sz w:val="14"/>
          <w:lang w:val="cs-CZ"/>
        </w:rPr>
        <w:t xml:space="preserve"> Level</w:t>
      </w:r>
      <w:r w:rsidRPr="00453415">
        <w:rPr>
          <w:b/>
          <w:color w:val="00003F"/>
          <w:spacing w:val="-17"/>
          <w:sz w:val="14"/>
          <w:lang w:val="cs-CZ"/>
        </w:rPr>
        <w:t xml:space="preserve"> </w:t>
      </w:r>
      <w:proofErr w:type="spellStart"/>
      <w:r w:rsidRPr="00453415">
        <w:rPr>
          <w:b/>
          <w:color w:val="00003F"/>
          <w:sz w:val="14"/>
          <w:lang w:val="cs-CZ"/>
        </w:rPr>
        <w:t>Agreement</w:t>
      </w:r>
      <w:proofErr w:type="spellEnd"/>
      <w:r w:rsidRPr="00453415">
        <w:rPr>
          <w:b/>
          <w:color w:val="00003F"/>
          <w:sz w:val="14"/>
          <w:lang w:val="cs-CZ"/>
        </w:rPr>
        <w:t>)</w:t>
      </w:r>
    </w:p>
    <w:p w14:paraId="6955AF08" w14:textId="77777777" w:rsidR="00A86C30" w:rsidRPr="00453415" w:rsidRDefault="004E4690">
      <w:pPr>
        <w:spacing w:before="96" w:line="249" w:lineRule="auto"/>
        <w:ind w:left="112" w:right="205"/>
        <w:rPr>
          <w:sz w:val="12"/>
          <w:lang w:val="cs-CZ"/>
        </w:rPr>
      </w:pPr>
      <w:r w:rsidRPr="00453415">
        <w:rPr>
          <w:lang w:val="cs-CZ"/>
        </w:rPr>
        <w:br w:type="column"/>
      </w:r>
      <w:r w:rsidRPr="00453415">
        <w:rPr>
          <w:color w:val="00003F"/>
          <w:sz w:val="12"/>
          <w:lang w:val="cs-CZ"/>
        </w:rPr>
        <w:t>Po uplynutí doby závazku se měsíční poplatek za službu navyšuje o 1653 Kč bez DPH (2000 Kč s DPH). Chcete-li nadále využívat zvýhodněnou cenu, je k tomu třeba váš výslovný souhlas se závazkem na nové období. Pro s</w:t>
      </w:r>
      <w:r w:rsidRPr="00453415">
        <w:rPr>
          <w:color w:val="00003F"/>
          <w:sz w:val="12"/>
          <w:lang w:val="cs-CZ"/>
        </w:rPr>
        <w:t>jednání nového závazku, prosím, kontaktujte kdykoliv svého obchodníka.</w:t>
      </w:r>
    </w:p>
    <w:p w14:paraId="1728A85D" w14:textId="77777777" w:rsidR="00A86C30" w:rsidRPr="00453415" w:rsidRDefault="00A86C30">
      <w:pPr>
        <w:spacing w:line="249" w:lineRule="auto"/>
        <w:rPr>
          <w:sz w:val="12"/>
          <w:lang w:val="cs-CZ"/>
        </w:rPr>
        <w:sectPr w:rsidR="00A86C30" w:rsidRPr="00453415">
          <w:type w:val="continuous"/>
          <w:pgSz w:w="11910" w:h="16840"/>
          <w:pgMar w:top="1080" w:right="720" w:bottom="520" w:left="740" w:header="708" w:footer="708" w:gutter="0"/>
          <w:cols w:num="2" w:space="708" w:equalWidth="0">
            <w:col w:w="2586" w:space="2317"/>
            <w:col w:w="5547"/>
          </w:cols>
        </w:sectPr>
      </w:pPr>
    </w:p>
    <w:p w14:paraId="0DCFC531" w14:textId="77777777" w:rsidR="00A86C30" w:rsidRPr="00453415" w:rsidRDefault="00A86C30">
      <w:pPr>
        <w:pStyle w:val="Zkladntext"/>
        <w:spacing w:before="3"/>
        <w:rPr>
          <w:sz w:val="15"/>
          <w:lang w:val="cs-CZ"/>
        </w:rPr>
      </w:pPr>
    </w:p>
    <w:p w14:paraId="76CC8E43" w14:textId="77777777" w:rsidR="00A86C30" w:rsidRPr="00453415" w:rsidRDefault="004E4690">
      <w:pPr>
        <w:spacing w:before="1"/>
        <w:ind w:left="450"/>
        <w:rPr>
          <w:sz w:val="14"/>
          <w:lang w:val="cs-CZ"/>
        </w:rPr>
      </w:pPr>
      <w:r w:rsidRPr="00453415">
        <w:rPr>
          <w:lang w:val="cs-CZ"/>
        </w:rPr>
        <w:pict w14:anchorId="0FAA4689">
          <v:rect id="_x0000_s2183" style="position:absolute;left:0;text-align:left;margin-left:45.35pt;margin-top:-.45pt;width:9.95pt;height:10.1pt;z-index:251790336;mso-position-horizontal-relative:page" filled="f" strokecolor="#00a8af" strokeweight=".6pt">
            <w10:wrap anchorx="page"/>
          </v:rect>
        </w:pict>
      </w:r>
      <w:r w:rsidRPr="00453415">
        <w:rPr>
          <w:color w:val="00003F"/>
          <w:sz w:val="14"/>
          <w:lang w:val="cs-CZ"/>
        </w:rPr>
        <w:t>SLA0</w:t>
      </w:r>
    </w:p>
    <w:p w14:paraId="207A99A7" w14:textId="77777777" w:rsidR="00A86C30" w:rsidRPr="00453415" w:rsidRDefault="004E4690">
      <w:pPr>
        <w:pStyle w:val="Zkladntext"/>
        <w:spacing w:before="3"/>
        <w:rPr>
          <w:sz w:val="15"/>
          <w:lang w:val="cs-CZ"/>
        </w:rPr>
      </w:pPr>
      <w:r w:rsidRPr="00453415">
        <w:rPr>
          <w:lang w:val="cs-CZ"/>
        </w:rPr>
        <w:br w:type="column"/>
      </w:r>
    </w:p>
    <w:p w14:paraId="1A655225" w14:textId="77777777" w:rsidR="00A86C30" w:rsidRPr="00453415" w:rsidRDefault="004E4690">
      <w:pPr>
        <w:spacing w:before="1"/>
        <w:ind w:left="450"/>
        <w:rPr>
          <w:sz w:val="14"/>
          <w:lang w:val="cs-CZ"/>
        </w:rPr>
      </w:pPr>
      <w:r w:rsidRPr="00453415">
        <w:rPr>
          <w:lang w:val="cs-CZ"/>
        </w:rPr>
        <w:pict w14:anchorId="12609D43">
          <v:group id="_x0000_s2180" style="position:absolute;left:0;text-align:left;margin-left:124.5pt;margin-top:-.75pt;width:10.6pt;height:10.7pt;z-index:251791360;mso-position-horizontal-relative:page" coordorigin="2490,-15" coordsize="212,214">
            <v:rect id="_x0000_s2182" style="position:absolute;left:2496;top:-10;width:200;height:202" filled="f" strokecolor="#00a8af" strokeweight=".6pt"/>
            <v:shape id="_x0000_s2181" style="position:absolute;left:3340;top:-15935;width:240;height:240" coordorigin="3341,-15935" coordsize="240,240" o:spt="100" adj="0,,0" path="m2506,3r180,180m2686,3l2506,183e" filled="f" strokeweight=".6pt">
              <v:stroke joinstyle="round"/>
              <v:formulas/>
              <v:path arrowok="t" o:connecttype="segments"/>
            </v:shape>
            <w10:wrap anchorx="page"/>
          </v:group>
        </w:pict>
      </w:r>
      <w:r w:rsidRPr="00453415">
        <w:rPr>
          <w:color w:val="00003F"/>
          <w:sz w:val="14"/>
          <w:lang w:val="cs-CZ"/>
        </w:rPr>
        <w:t>SLA1</w:t>
      </w:r>
    </w:p>
    <w:p w14:paraId="3C0D0AF1" w14:textId="77777777" w:rsidR="00A86C30" w:rsidRPr="00453415" w:rsidRDefault="004E4690">
      <w:pPr>
        <w:pStyle w:val="Zkladntext"/>
        <w:spacing w:before="3"/>
        <w:rPr>
          <w:sz w:val="15"/>
          <w:lang w:val="cs-CZ"/>
        </w:rPr>
      </w:pPr>
      <w:r w:rsidRPr="00453415">
        <w:rPr>
          <w:lang w:val="cs-CZ"/>
        </w:rPr>
        <w:br w:type="column"/>
      </w:r>
    </w:p>
    <w:p w14:paraId="5B698D8D" w14:textId="77777777" w:rsidR="00A86C30" w:rsidRPr="00453415" w:rsidRDefault="004E4690">
      <w:pPr>
        <w:spacing w:before="1"/>
        <w:ind w:left="450"/>
        <w:rPr>
          <w:sz w:val="14"/>
          <w:lang w:val="cs-CZ"/>
        </w:rPr>
      </w:pPr>
      <w:r w:rsidRPr="00453415">
        <w:rPr>
          <w:lang w:val="cs-CZ"/>
        </w:rPr>
        <w:pict w14:anchorId="1F7DBC41">
          <v:rect id="_x0000_s2179" style="position:absolute;left:0;text-align:left;margin-left:198.5pt;margin-top:-.45pt;width:9.95pt;height:10.1pt;z-index:251792384;mso-position-horizontal-relative:page" filled="f" strokecolor="#00a8af" strokeweight=".6pt">
            <w10:wrap anchorx="page"/>
          </v:rect>
        </w:pict>
      </w:r>
      <w:r w:rsidRPr="00453415">
        <w:rPr>
          <w:color w:val="00003F"/>
          <w:sz w:val="14"/>
          <w:lang w:val="cs-CZ"/>
        </w:rPr>
        <w:t>SLA2 MB</w:t>
      </w:r>
    </w:p>
    <w:p w14:paraId="7B68376E" w14:textId="77777777" w:rsidR="00A86C30" w:rsidRPr="00453415" w:rsidRDefault="004E4690">
      <w:pPr>
        <w:pStyle w:val="Zkladntext"/>
        <w:spacing w:before="3"/>
        <w:rPr>
          <w:sz w:val="15"/>
          <w:lang w:val="cs-CZ"/>
        </w:rPr>
      </w:pPr>
      <w:r w:rsidRPr="00453415">
        <w:rPr>
          <w:lang w:val="cs-CZ"/>
        </w:rPr>
        <w:br w:type="column"/>
      </w:r>
    </w:p>
    <w:p w14:paraId="682375AA" w14:textId="77777777" w:rsidR="00A86C30" w:rsidRPr="00453415" w:rsidRDefault="004E4690">
      <w:pPr>
        <w:spacing w:before="1"/>
        <w:ind w:left="450"/>
        <w:rPr>
          <w:sz w:val="14"/>
          <w:lang w:val="cs-CZ"/>
        </w:rPr>
      </w:pPr>
      <w:r w:rsidRPr="00453415">
        <w:rPr>
          <w:lang w:val="cs-CZ"/>
        </w:rPr>
        <w:pict w14:anchorId="35ABC3D5">
          <v:rect id="_x0000_s2178" style="position:absolute;left:0;text-align:left;margin-left:283.45pt;margin-top:-.45pt;width:10.1pt;height:10.1pt;z-index:251793408;mso-position-horizontal-relative:page" filled="f" strokecolor="#00a8af" strokeweight=".6pt">
            <w10:wrap anchorx="page"/>
          </v:rect>
        </w:pict>
      </w:r>
      <w:r w:rsidRPr="00453415">
        <w:rPr>
          <w:color w:val="00003F"/>
          <w:sz w:val="14"/>
          <w:lang w:val="cs-CZ"/>
        </w:rPr>
        <w:t>SLA3</w:t>
      </w:r>
    </w:p>
    <w:p w14:paraId="3365DA98" w14:textId="77777777" w:rsidR="00A86C30" w:rsidRPr="00453415" w:rsidRDefault="004E4690">
      <w:pPr>
        <w:pStyle w:val="Zkladntext"/>
        <w:spacing w:before="3"/>
        <w:rPr>
          <w:sz w:val="15"/>
          <w:lang w:val="cs-CZ"/>
        </w:rPr>
      </w:pPr>
      <w:r w:rsidRPr="00453415">
        <w:rPr>
          <w:lang w:val="cs-CZ"/>
        </w:rPr>
        <w:br w:type="column"/>
      </w:r>
    </w:p>
    <w:p w14:paraId="657FB8E8" w14:textId="77777777" w:rsidR="00A86C30" w:rsidRPr="00453415" w:rsidRDefault="004E4690">
      <w:pPr>
        <w:spacing w:before="1"/>
        <w:ind w:left="450"/>
        <w:rPr>
          <w:sz w:val="14"/>
          <w:lang w:val="cs-CZ"/>
        </w:rPr>
      </w:pPr>
      <w:r w:rsidRPr="00453415">
        <w:rPr>
          <w:lang w:val="cs-CZ"/>
        </w:rPr>
        <w:pict w14:anchorId="1984A164">
          <v:rect id="_x0000_s2177" style="position:absolute;left:0;text-align:left;margin-left:365.65pt;margin-top:-.45pt;width:10.1pt;height:10.1pt;z-index:251794432;mso-position-horizontal-relative:page" filled="f" strokecolor="#00a8af" strokeweight=".6pt">
            <w10:wrap anchorx="page"/>
          </v:rect>
        </w:pict>
      </w:r>
      <w:r w:rsidRPr="00453415">
        <w:rPr>
          <w:color w:val="00003F"/>
          <w:sz w:val="14"/>
          <w:lang w:val="cs-CZ"/>
        </w:rPr>
        <w:t>SLA4</w:t>
      </w:r>
    </w:p>
    <w:p w14:paraId="6FE58541" w14:textId="77777777" w:rsidR="00A86C30" w:rsidRPr="00453415" w:rsidRDefault="00A86C30">
      <w:pPr>
        <w:rPr>
          <w:sz w:val="14"/>
          <w:lang w:val="cs-CZ"/>
        </w:rPr>
        <w:sectPr w:rsidR="00A86C30" w:rsidRPr="00453415">
          <w:type w:val="continuous"/>
          <w:pgSz w:w="11910" w:h="16840"/>
          <w:pgMar w:top="1080" w:right="720" w:bottom="520" w:left="740" w:header="708" w:footer="708" w:gutter="0"/>
          <w:cols w:num="5" w:space="708" w:equalWidth="0">
            <w:col w:w="833" w:space="756"/>
            <w:col w:w="833" w:space="641"/>
            <w:col w:w="1121" w:space="597"/>
            <w:col w:w="833" w:space="794"/>
            <w:col w:w="4042"/>
          </w:cols>
        </w:sectPr>
      </w:pPr>
    </w:p>
    <w:p w14:paraId="5335FACF" w14:textId="77777777" w:rsidR="00A86C30" w:rsidRPr="00453415" w:rsidRDefault="00A86C30">
      <w:pPr>
        <w:pStyle w:val="Zkladntext"/>
        <w:spacing w:before="7" w:after="1"/>
        <w:rPr>
          <w:sz w:val="10"/>
          <w:lang w:val="cs-CZ"/>
        </w:rPr>
      </w:pPr>
    </w:p>
    <w:p w14:paraId="58E3BC20" w14:textId="77777777" w:rsidR="00A86C30" w:rsidRPr="00453415" w:rsidRDefault="004E4690">
      <w:pPr>
        <w:pStyle w:val="Zkladntext"/>
        <w:ind w:left="106"/>
        <w:rPr>
          <w:lang w:val="cs-CZ"/>
        </w:rPr>
      </w:pPr>
      <w:r w:rsidRPr="00453415">
        <w:rPr>
          <w:noProof/>
          <w:lang w:val="cs-CZ"/>
        </w:rPr>
        <w:drawing>
          <wp:inline distT="0" distB="0" distL="0" distR="0" wp14:anchorId="10303918" wp14:editId="250B174D">
            <wp:extent cx="5524688" cy="652462"/>
            <wp:effectExtent l="0" t="0" r="0" b="0"/>
            <wp:docPr id="2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png"/>
                    <pic:cNvPicPr/>
                  </pic:nvPicPr>
                  <pic:blipFill>
                    <a:blip r:embed="rId76" cstate="print"/>
                    <a:stretch>
                      <a:fillRect/>
                    </a:stretch>
                  </pic:blipFill>
                  <pic:spPr>
                    <a:xfrm>
                      <a:off x="0" y="0"/>
                      <a:ext cx="5524688" cy="652462"/>
                    </a:xfrm>
                    <a:prstGeom prst="rect">
                      <a:avLst/>
                    </a:prstGeom>
                  </pic:spPr>
                </pic:pic>
              </a:graphicData>
            </a:graphic>
          </wp:inline>
        </w:drawing>
      </w:r>
    </w:p>
    <w:p w14:paraId="33B50B2A" w14:textId="77777777" w:rsidR="00A86C30" w:rsidRPr="00453415" w:rsidRDefault="00A86C30">
      <w:pPr>
        <w:rPr>
          <w:lang w:val="cs-CZ"/>
        </w:rPr>
        <w:sectPr w:rsidR="00A86C30" w:rsidRPr="00453415">
          <w:type w:val="continuous"/>
          <w:pgSz w:w="11910" w:h="16840"/>
          <w:pgMar w:top="1080" w:right="720" w:bottom="520" w:left="740" w:header="708" w:footer="708" w:gutter="0"/>
          <w:cols w:space="708"/>
        </w:sectPr>
      </w:pPr>
    </w:p>
    <w:p w14:paraId="437A278B" w14:textId="77777777" w:rsidR="00A86C30" w:rsidRPr="00453415" w:rsidRDefault="00A86C30">
      <w:pPr>
        <w:pStyle w:val="Zkladntext"/>
        <w:spacing w:before="2"/>
        <w:rPr>
          <w:sz w:val="19"/>
          <w:lang w:val="cs-CZ"/>
        </w:rPr>
      </w:pPr>
    </w:p>
    <w:p w14:paraId="404BDECE" w14:textId="77777777" w:rsidR="00A86C30" w:rsidRPr="00453415" w:rsidRDefault="004E4690">
      <w:pPr>
        <w:spacing w:before="95" w:after="72"/>
        <w:ind w:left="138"/>
        <w:rPr>
          <w:b/>
          <w:sz w:val="14"/>
          <w:lang w:val="cs-CZ"/>
        </w:rPr>
      </w:pPr>
      <w:r w:rsidRPr="00453415">
        <w:rPr>
          <w:lang w:val="cs-CZ"/>
        </w:rPr>
        <w:pict w14:anchorId="3589A6B0">
          <v:group id="_x0000_s2174" style="position:absolute;left:0;text-align:left;margin-left:541.55pt;margin-top:39.15pt;width:17.9pt;height:17.65pt;z-index:-256741376;mso-position-horizontal-relative:page" coordorigin="10831,783" coordsize="358,353">
            <v:line id="_x0000_s2176" style="position:absolute" from="11177,795" to="11177,1136" strokecolor="#010000" strokeweight="1.2pt"/>
            <v:line id="_x0000_s2175" style="position:absolute" from="10831,795" to="11174,795" strokecolor="#010000" strokeweight="1.2pt"/>
            <w10:wrap anchorx="page"/>
          </v:group>
        </w:pict>
      </w:r>
      <w:r w:rsidRPr="00453415">
        <w:rPr>
          <w:b/>
          <w:color w:val="00003F"/>
          <w:sz w:val="14"/>
          <w:lang w:val="cs-CZ"/>
        </w:rPr>
        <w:t>Definice a garantované parametry SLA</w:t>
      </w:r>
    </w:p>
    <w:p w14:paraId="39AF6079" w14:textId="77777777" w:rsidR="00A86C30" w:rsidRPr="00453415" w:rsidRDefault="004E4690">
      <w:pPr>
        <w:pStyle w:val="Zkladntext"/>
        <w:ind w:left="-16"/>
        <w:rPr>
          <w:lang w:val="cs-CZ"/>
        </w:rPr>
      </w:pPr>
      <w:r w:rsidRPr="00453415">
        <w:rPr>
          <w:lang w:val="cs-CZ"/>
        </w:rPr>
      </w:r>
      <w:r w:rsidRPr="00453415">
        <w:rPr>
          <w:lang w:val="cs-CZ"/>
        </w:rPr>
        <w:pict w14:anchorId="4979BD64">
          <v:group id="_x0000_s2166" style="width:517.1pt;height:140.8pt;mso-position-horizontal-relative:char;mso-position-vertical-relative:line" coordsize="10342,2816">
            <v:line id="_x0000_s2173" style="position:absolute" from="12,467" to="12,808" strokecolor="#010000" strokeweight="1.2pt"/>
            <v:line id="_x0000_s2172" style="position:absolute" from="12,467" to="353,467" strokecolor="#010000" strokeweight="1.2pt"/>
            <v:shape id="_x0000_s2171" type="#_x0000_t75" style="position:absolute;left:121;width:8739;height:2396">
              <v:imagedata r:id="rId77" o:title=""/>
            </v:shape>
            <v:rect id="_x0000_s2170" style="position:absolute;left:1970;top:2446;width:1613;height:284" filled="f" strokecolor="#00a8af" strokeweight=".6pt"/>
            <v:line id="_x0000_s2169" style="position:absolute" from="127,2809" to="10342,2809" strokecolor="#23285b" strokeweight=".6pt"/>
            <v:shape id="_x0000_s2168" type="#_x0000_t202" style="position:absolute;left:182;top:2522;width:1749;height:156" filled="f" stroked="f">
              <v:textbox inset="0,0,0,0">
                <w:txbxContent>
                  <w:p w14:paraId="7E045601" w14:textId="77777777" w:rsidR="00A86C30" w:rsidRDefault="004E4690">
                    <w:pPr>
                      <w:spacing w:line="156" w:lineRule="exact"/>
                      <w:rPr>
                        <w:sz w:val="14"/>
                      </w:rPr>
                    </w:pPr>
                    <w:proofErr w:type="spellStart"/>
                    <w:r>
                      <w:rPr>
                        <w:color w:val="00003F"/>
                        <w:sz w:val="14"/>
                      </w:rPr>
                      <w:t>Měsíční</w:t>
                    </w:r>
                    <w:proofErr w:type="spellEnd"/>
                    <w:r>
                      <w:rPr>
                        <w:color w:val="00003F"/>
                        <w:sz w:val="14"/>
                      </w:rPr>
                      <w:t xml:space="preserve"> </w:t>
                    </w:r>
                    <w:proofErr w:type="spellStart"/>
                    <w:r>
                      <w:rPr>
                        <w:color w:val="00003F"/>
                        <w:sz w:val="14"/>
                      </w:rPr>
                      <w:t>poplatek</w:t>
                    </w:r>
                    <w:proofErr w:type="spellEnd"/>
                    <w:r>
                      <w:rPr>
                        <w:color w:val="00003F"/>
                        <w:sz w:val="14"/>
                      </w:rPr>
                      <w:t xml:space="preserve"> za </w:t>
                    </w:r>
                    <w:proofErr w:type="spellStart"/>
                    <w:r>
                      <w:rPr>
                        <w:color w:val="00003F"/>
                        <w:sz w:val="14"/>
                      </w:rPr>
                      <w:t>službu</w:t>
                    </w:r>
                    <w:proofErr w:type="spellEnd"/>
                    <w:r>
                      <w:rPr>
                        <w:color w:val="00003F"/>
                        <w:sz w:val="14"/>
                      </w:rPr>
                      <w:t>:</w:t>
                    </w:r>
                  </w:p>
                </w:txbxContent>
              </v:textbox>
            </v:shape>
            <v:shape id="_x0000_s2167" type="#_x0000_t202" style="position:absolute;left:3669;top:2517;width:784;height:156" filled="f" stroked="f">
              <v:textbox inset="0,0,0,0">
                <w:txbxContent>
                  <w:p w14:paraId="339227E8" w14:textId="77777777" w:rsidR="00A86C30" w:rsidRDefault="004E4690">
                    <w:pPr>
                      <w:spacing w:line="156" w:lineRule="exact"/>
                      <w:rPr>
                        <w:i/>
                        <w:sz w:val="14"/>
                      </w:rPr>
                    </w:pPr>
                    <w:proofErr w:type="spellStart"/>
                    <w:r>
                      <w:rPr>
                        <w:i/>
                        <w:color w:val="00003F"/>
                        <w:sz w:val="14"/>
                      </w:rPr>
                      <w:t>Kč</w:t>
                    </w:r>
                    <w:proofErr w:type="spellEnd"/>
                    <w:r>
                      <w:rPr>
                        <w:i/>
                        <w:color w:val="00003F"/>
                        <w:sz w:val="14"/>
                      </w:rPr>
                      <w:t xml:space="preserve"> bez DPH</w:t>
                    </w:r>
                  </w:p>
                </w:txbxContent>
              </v:textbox>
            </v:shape>
            <w10:anchorlock/>
          </v:group>
        </w:pict>
      </w:r>
    </w:p>
    <w:p w14:paraId="1814E16B" w14:textId="77777777" w:rsidR="00A86C30" w:rsidRPr="00453415" w:rsidRDefault="004E4690">
      <w:pPr>
        <w:pStyle w:val="Nadpis6"/>
        <w:numPr>
          <w:ilvl w:val="0"/>
          <w:numId w:val="13"/>
        </w:numPr>
        <w:tabs>
          <w:tab w:val="left" w:pos="336"/>
        </w:tabs>
        <w:spacing w:before="26"/>
        <w:ind w:left="335"/>
        <w:rPr>
          <w:lang w:val="cs-CZ"/>
        </w:rPr>
      </w:pPr>
      <w:r w:rsidRPr="00453415">
        <w:rPr>
          <w:color w:val="23285B"/>
          <w:lang w:val="cs-CZ"/>
        </w:rPr>
        <w:t>SPECIFIKACE DOPLŇKOVÝCH</w:t>
      </w:r>
      <w:r w:rsidRPr="00453415">
        <w:rPr>
          <w:color w:val="23285B"/>
          <w:spacing w:val="-2"/>
          <w:lang w:val="cs-CZ"/>
        </w:rPr>
        <w:t xml:space="preserve"> </w:t>
      </w:r>
      <w:r w:rsidRPr="00453415">
        <w:rPr>
          <w:color w:val="23285B"/>
          <w:lang w:val="cs-CZ"/>
        </w:rPr>
        <w:t>SLUŽEB</w:t>
      </w:r>
    </w:p>
    <w:p w14:paraId="74188914" w14:textId="77777777" w:rsidR="00A86C30" w:rsidRPr="00453415" w:rsidRDefault="00A86C30">
      <w:pPr>
        <w:pStyle w:val="Zkladntext"/>
        <w:spacing w:before="4"/>
        <w:rPr>
          <w:b/>
          <w:sz w:val="14"/>
          <w:lang w:val="cs-CZ"/>
        </w:rPr>
      </w:pPr>
    </w:p>
    <w:p w14:paraId="6C4FC1D8" w14:textId="77777777" w:rsidR="00A86C30" w:rsidRPr="00453415" w:rsidRDefault="004E4690">
      <w:pPr>
        <w:ind w:left="450"/>
        <w:rPr>
          <w:b/>
          <w:sz w:val="14"/>
          <w:lang w:val="cs-CZ"/>
        </w:rPr>
      </w:pPr>
      <w:r w:rsidRPr="00453415">
        <w:rPr>
          <w:lang w:val="cs-CZ"/>
        </w:rPr>
        <w:pict w14:anchorId="5E639472">
          <v:rect id="_x0000_s2165" style="position:absolute;left:0;text-align:left;margin-left:45.35pt;margin-top:-.5pt;width:9.95pt;height:10.1pt;z-index:251804672;mso-position-horizontal-relative:page" filled="f" strokecolor="#00a8af" strokeweight=".6pt">
            <w10:wrap anchorx="page"/>
          </v:rect>
        </w:pict>
      </w:r>
      <w:r w:rsidRPr="00453415">
        <w:rPr>
          <w:b/>
          <w:color w:val="00003F"/>
          <w:sz w:val="14"/>
          <w:lang w:val="cs-CZ"/>
        </w:rPr>
        <w:t xml:space="preserve">Internet mobile </w:t>
      </w:r>
      <w:proofErr w:type="spellStart"/>
      <w:r w:rsidRPr="00453415">
        <w:rPr>
          <w:b/>
          <w:color w:val="00003F"/>
          <w:sz w:val="14"/>
          <w:lang w:val="cs-CZ"/>
        </w:rPr>
        <w:t>Backup</w:t>
      </w:r>
      <w:proofErr w:type="spellEnd"/>
      <w:r w:rsidRPr="00453415">
        <w:rPr>
          <w:b/>
          <w:color w:val="00003F"/>
          <w:sz w:val="14"/>
          <w:lang w:val="cs-CZ"/>
        </w:rPr>
        <w:t xml:space="preserve"> 4 Mbit/s</w:t>
      </w:r>
    </w:p>
    <w:p w14:paraId="4ACC65CB" w14:textId="77777777" w:rsidR="00A86C30" w:rsidRPr="00453415" w:rsidRDefault="00A86C30">
      <w:pPr>
        <w:pStyle w:val="Zkladntext"/>
        <w:spacing w:before="10"/>
        <w:rPr>
          <w:b/>
          <w:sz w:val="13"/>
          <w:lang w:val="cs-CZ"/>
        </w:rPr>
      </w:pPr>
    </w:p>
    <w:p w14:paraId="1E69ECFF" w14:textId="77777777" w:rsidR="00A86C30" w:rsidRPr="00453415" w:rsidRDefault="004E4690">
      <w:pPr>
        <w:tabs>
          <w:tab w:val="left" w:pos="3654"/>
        </w:tabs>
        <w:spacing w:before="97"/>
        <w:ind w:left="167"/>
        <w:rPr>
          <w:i/>
          <w:sz w:val="14"/>
          <w:lang w:val="cs-CZ"/>
        </w:rPr>
      </w:pPr>
      <w:r w:rsidRPr="00453415">
        <w:rPr>
          <w:lang w:val="cs-CZ"/>
        </w:rPr>
        <w:pict w14:anchorId="2D42C191">
          <v:rect id="_x0000_s2164" style="position:absolute;left:0;text-align:left;margin-left:134.75pt;margin-top:1.35pt;width:80.65pt;height:14.3pt;z-index:-256739328;mso-position-horizontal-relative:page" filled="f" strokecolor="#00a8af" strokeweight=".6pt">
            <w10:wrap anchorx="page"/>
          </v:rect>
        </w:pict>
      </w:r>
      <w:r w:rsidRPr="00453415">
        <w:rPr>
          <w:color w:val="00003F"/>
          <w:sz w:val="14"/>
          <w:lang w:val="cs-CZ"/>
        </w:rPr>
        <w:t>Měsíční poplatek</w:t>
      </w:r>
      <w:r w:rsidRPr="00453415">
        <w:rPr>
          <w:color w:val="00003F"/>
          <w:spacing w:val="-5"/>
          <w:sz w:val="14"/>
          <w:lang w:val="cs-CZ"/>
        </w:rPr>
        <w:t xml:space="preserve"> </w:t>
      </w:r>
      <w:r w:rsidRPr="00453415">
        <w:rPr>
          <w:color w:val="00003F"/>
          <w:sz w:val="14"/>
          <w:lang w:val="cs-CZ"/>
        </w:rPr>
        <w:t>za</w:t>
      </w:r>
      <w:r w:rsidRPr="00453415">
        <w:rPr>
          <w:color w:val="00003F"/>
          <w:spacing w:val="-2"/>
          <w:sz w:val="14"/>
          <w:lang w:val="cs-CZ"/>
        </w:rPr>
        <w:t xml:space="preserve"> </w:t>
      </w:r>
      <w:r w:rsidRPr="00453415">
        <w:rPr>
          <w:color w:val="00003F"/>
          <w:sz w:val="14"/>
          <w:lang w:val="cs-CZ"/>
        </w:rPr>
        <w:t>službu:</w:t>
      </w:r>
      <w:r w:rsidRPr="00453415">
        <w:rPr>
          <w:color w:val="00003F"/>
          <w:sz w:val="14"/>
          <w:lang w:val="cs-CZ"/>
        </w:rPr>
        <w:tab/>
      </w:r>
      <w:r w:rsidRPr="00453415">
        <w:rPr>
          <w:i/>
          <w:color w:val="00003F"/>
          <w:sz w:val="14"/>
          <w:lang w:val="cs-CZ"/>
        </w:rPr>
        <w:t>Kč bez</w:t>
      </w:r>
      <w:r w:rsidRPr="00453415">
        <w:rPr>
          <w:i/>
          <w:color w:val="00003F"/>
          <w:spacing w:val="1"/>
          <w:sz w:val="14"/>
          <w:lang w:val="cs-CZ"/>
        </w:rPr>
        <w:t xml:space="preserve"> </w:t>
      </w:r>
      <w:r w:rsidRPr="00453415">
        <w:rPr>
          <w:i/>
          <w:color w:val="00003F"/>
          <w:sz w:val="14"/>
          <w:lang w:val="cs-CZ"/>
        </w:rPr>
        <w:t>DPH</w:t>
      </w:r>
    </w:p>
    <w:p w14:paraId="60B5BAB7" w14:textId="77777777" w:rsidR="00A86C30" w:rsidRPr="00453415" w:rsidRDefault="00A86C30">
      <w:pPr>
        <w:pStyle w:val="Zkladntext"/>
        <w:spacing w:before="5"/>
        <w:rPr>
          <w:i/>
          <w:sz w:val="12"/>
          <w:lang w:val="cs-CZ"/>
        </w:rPr>
      </w:pPr>
    </w:p>
    <w:p w14:paraId="36C8F4A5" w14:textId="77777777" w:rsidR="00A86C30" w:rsidRPr="00453415" w:rsidRDefault="004E4690">
      <w:pPr>
        <w:spacing w:before="95"/>
        <w:ind w:left="450"/>
        <w:rPr>
          <w:b/>
          <w:sz w:val="14"/>
          <w:lang w:val="cs-CZ"/>
        </w:rPr>
      </w:pPr>
      <w:r w:rsidRPr="00453415">
        <w:rPr>
          <w:lang w:val="cs-CZ"/>
        </w:rPr>
        <w:pict w14:anchorId="75089D95">
          <v:rect id="_x0000_s2163" style="position:absolute;left:0;text-align:left;margin-left:45.35pt;margin-top:4.35pt;width:9.95pt;height:9.95pt;z-index:251806720;mso-position-horizontal-relative:page" filled="f" strokecolor="#00a8af" strokeweight=".6pt">
            <w10:wrap anchorx="page"/>
          </v:rect>
        </w:pict>
      </w:r>
      <w:r w:rsidRPr="00453415">
        <w:rPr>
          <w:b/>
          <w:color w:val="00003F"/>
          <w:sz w:val="14"/>
          <w:lang w:val="cs-CZ"/>
        </w:rPr>
        <w:t xml:space="preserve">Internet mobile </w:t>
      </w:r>
      <w:proofErr w:type="spellStart"/>
      <w:r w:rsidRPr="00453415">
        <w:rPr>
          <w:b/>
          <w:color w:val="00003F"/>
          <w:sz w:val="14"/>
          <w:lang w:val="cs-CZ"/>
        </w:rPr>
        <w:t>Backup</w:t>
      </w:r>
      <w:proofErr w:type="spellEnd"/>
      <w:r w:rsidRPr="00453415">
        <w:rPr>
          <w:b/>
          <w:color w:val="00003F"/>
          <w:sz w:val="14"/>
          <w:lang w:val="cs-CZ"/>
        </w:rPr>
        <w:t xml:space="preserve"> Neomezený</w:t>
      </w:r>
    </w:p>
    <w:p w14:paraId="565E2293" w14:textId="77777777" w:rsidR="00A86C30" w:rsidRPr="00453415" w:rsidRDefault="00A86C30">
      <w:pPr>
        <w:pStyle w:val="Zkladntext"/>
        <w:spacing w:before="9"/>
        <w:rPr>
          <w:b/>
          <w:sz w:val="13"/>
          <w:lang w:val="cs-CZ"/>
        </w:rPr>
      </w:pPr>
    </w:p>
    <w:p w14:paraId="746149ED" w14:textId="77777777" w:rsidR="00A86C30" w:rsidRPr="00453415" w:rsidRDefault="004E4690">
      <w:pPr>
        <w:tabs>
          <w:tab w:val="left" w:pos="3654"/>
        </w:tabs>
        <w:spacing w:before="98"/>
        <w:ind w:left="167"/>
        <w:rPr>
          <w:i/>
          <w:sz w:val="14"/>
          <w:lang w:val="cs-CZ"/>
        </w:rPr>
      </w:pPr>
      <w:r w:rsidRPr="00453415">
        <w:rPr>
          <w:lang w:val="cs-CZ"/>
        </w:rPr>
        <w:pict w14:anchorId="66924906">
          <v:rect id="_x0000_s2162" style="position:absolute;left:0;text-align:left;margin-left:134.75pt;margin-top:1.5pt;width:80.65pt;height:14.15pt;z-index:-256737280;mso-position-horizontal-relative:page" filled="f" strokecolor="#00a8af" strokeweight=".6pt">
            <w10:wrap anchorx="page"/>
          </v:rect>
        </w:pict>
      </w:r>
      <w:r w:rsidRPr="00453415">
        <w:rPr>
          <w:color w:val="00003F"/>
          <w:sz w:val="14"/>
          <w:lang w:val="cs-CZ"/>
        </w:rPr>
        <w:t>Měsíční poplatek</w:t>
      </w:r>
      <w:r w:rsidRPr="00453415">
        <w:rPr>
          <w:color w:val="00003F"/>
          <w:spacing w:val="-5"/>
          <w:sz w:val="14"/>
          <w:lang w:val="cs-CZ"/>
        </w:rPr>
        <w:t xml:space="preserve"> </w:t>
      </w:r>
      <w:r w:rsidRPr="00453415">
        <w:rPr>
          <w:color w:val="00003F"/>
          <w:sz w:val="14"/>
          <w:lang w:val="cs-CZ"/>
        </w:rPr>
        <w:t>za</w:t>
      </w:r>
      <w:r w:rsidRPr="00453415">
        <w:rPr>
          <w:color w:val="00003F"/>
          <w:spacing w:val="-2"/>
          <w:sz w:val="14"/>
          <w:lang w:val="cs-CZ"/>
        </w:rPr>
        <w:t xml:space="preserve"> </w:t>
      </w:r>
      <w:r w:rsidRPr="00453415">
        <w:rPr>
          <w:color w:val="00003F"/>
          <w:sz w:val="14"/>
          <w:lang w:val="cs-CZ"/>
        </w:rPr>
        <w:t>službu:</w:t>
      </w:r>
      <w:r w:rsidRPr="00453415">
        <w:rPr>
          <w:color w:val="00003F"/>
          <w:sz w:val="14"/>
          <w:lang w:val="cs-CZ"/>
        </w:rPr>
        <w:tab/>
      </w:r>
      <w:r w:rsidRPr="00453415">
        <w:rPr>
          <w:i/>
          <w:color w:val="00003F"/>
          <w:sz w:val="14"/>
          <w:lang w:val="cs-CZ"/>
        </w:rPr>
        <w:t>Kč bez</w:t>
      </w:r>
      <w:r w:rsidRPr="00453415">
        <w:rPr>
          <w:i/>
          <w:color w:val="00003F"/>
          <w:spacing w:val="1"/>
          <w:sz w:val="14"/>
          <w:lang w:val="cs-CZ"/>
        </w:rPr>
        <w:t xml:space="preserve"> </w:t>
      </w:r>
      <w:r w:rsidRPr="00453415">
        <w:rPr>
          <w:i/>
          <w:color w:val="00003F"/>
          <w:sz w:val="14"/>
          <w:lang w:val="cs-CZ"/>
        </w:rPr>
        <w:t>DPH</w:t>
      </w:r>
    </w:p>
    <w:p w14:paraId="535DF1D9" w14:textId="77777777" w:rsidR="00A86C30" w:rsidRPr="00453415" w:rsidRDefault="00A86C30">
      <w:pPr>
        <w:pStyle w:val="Zkladntext"/>
        <w:spacing w:before="7"/>
        <w:rPr>
          <w:i/>
          <w:sz w:val="12"/>
          <w:lang w:val="cs-CZ"/>
        </w:rPr>
      </w:pPr>
    </w:p>
    <w:p w14:paraId="5613E946" w14:textId="77777777" w:rsidR="00A86C30" w:rsidRPr="00453415" w:rsidRDefault="004E4690">
      <w:pPr>
        <w:tabs>
          <w:tab w:val="left" w:pos="1470"/>
        </w:tabs>
        <w:spacing w:before="94"/>
        <w:ind w:left="450"/>
        <w:rPr>
          <w:sz w:val="14"/>
          <w:lang w:val="cs-CZ"/>
        </w:rPr>
      </w:pPr>
      <w:r w:rsidRPr="00453415">
        <w:rPr>
          <w:lang w:val="cs-CZ"/>
        </w:rPr>
        <w:pict w14:anchorId="15085A9A">
          <v:rect id="_x0000_s2161" style="position:absolute;left:0;text-align:left;margin-left:45.35pt;margin-top:4.2pt;width:9.95pt;height:9.95pt;z-index:251808768;mso-position-horizontal-relative:page" filled="f" strokecolor="#00a8af" strokeweight=".6pt">
            <w10:wrap anchorx="page"/>
          </v:rect>
        </w:pict>
      </w:r>
      <w:r w:rsidRPr="00453415">
        <w:rPr>
          <w:b/>
          <w:color w:val="00003F"/>
          <w:sz w:val="14"/>
          <w:lang w:val="cs-CZ"/>
        </w:rPr>
        <w:t>IP</w:t>
      </w:r>
      <w:r w:rsidRPr="00453415">
        <w:rPr>
          <w:b/>
          <w:color w:val="00003F"/>
          <w:spacing w:val="-2"/>
          <w:sz w:val="14"/>
          <w:lang w:val="cs-CZ"/>
        </w:rPr>
        <w:t xml:space="preserve"> </w:t>
      </w:r>
      <w:r w:rsidRPr="00453415">
        <w:rPr>
          <w:b/>
          <w:color w:val="00003F"/>
          <w:sz w:val="14"/>
          <w:lang w:val="cs-CZ"/>
        </w:rPr>
        <w:t>Sec</w:t>
      </w:r>
      <w:r w:rsidRPr="00453415">
        <w:rPr>
          <w:b/>
          <w:color w:val="00003F"/>
          <w:spacing w:val="-3"/>
          <w:sz w:val="14"/>
          <w:lang w:val="cs-CZ"/>
        </w:rPr>
        <w:t xml:space="preserve"> </w:t>
      </w:r>
      <w:r w:rsidRPr="00453415">
        <w:rPr>
          <w:b/>
          <w:color w:val="00003F"/>
          <w:sz w:val="14"/>
          <w:lang w:val="cs-CZ"/>
        </w:rPr>
        <w:t>VPN</w:t>
      </w:r>
      <w:r w:rsidRPr="00453415">
        <w:rPr>
          <w:b/>
          <w:color w:val="00003F"/>
          <w:sz w:val="14"/>
          <w:lang w:val="cs-CZ"/>
        </w:rPr>
        <w:tab/>
      </w:r>
      <w:r w:rsidRPr="00453415">
        <w:rPr>
          <w:color w:val="00003F"/>
          <w:sz w:val="14"/>
          <w:lang w:val="cs-CZ"/>
        </w:rPr>
        <w:t>(Příloha: Specifikace služby IP Sec</w:t>
      </w:r>
      <w:r w:rsidRPr="00453415">
        <w:rPr>
          <w:color w:val="00003F"/>
          <w:spacing w:val="3"/>
          <w:sz w:val="14"/>
          <w:lang w:val="cs-CZ"/>
        </w:rPr>
        <w:t xml:space="preserve"> </w:t>
      </w:r>
      <w:r w:rsidRPr="00453415">
        <w:rPr>
          <w:color w:val="00003F"/>
          <w:sz w:val="14"/>
          <w:lang w:val="cs-CZ"/>
        </w:rPr>
        <w:t>VPN)</w:t>
      </w:r>
    </w:p>
    <w:p w14:paraId="54E8FB4B" w14:textId="77777777" w:rsidR="00A86C30" w:rsidRPr="00453415" w:rsidRDefault="00A86C30">
      <w:pPr>
        <w:pStyle w:val="Zkladntext"/>
        <w:spacing w:before="3"/>
        <w:rPr>
          <w:sz w:val="12"/>
          <w:lang w:val="cs-CZ"/>
        </w:rPr>
      </w:pPr>
    </w:p>
    <w:p w14:paraId="08FD566C" w14:textId="77777777" w:rsidR="00A86C30" w:rsidRPr="00453415" w:rsidRDefault="004E4690">
      <w:pPr>
        <w:spacing w:before="94"/>
        <w:ind w:left="450"/>
        <w:rPr>
          <w:b/>
          <w:sz w:val="14"/>
          <w:lang w:val="cs-CZ"/>
        </w:rPr>
      </w:pPr>
      <w:r w:rsidRPr="00453415">
        <w:rPr>
          <w:lang w:val="cs-CZ"/>
        </w:rPr>
        <w:pict w14:anchorId="7C887D3D">
          <v:rect id="_x0000_s2160" style="position:absolute;left:0;text-align:left;margin-left:45.35pt;margin-top:4.2pt;width:9.95pt;height:10.1pt;z-index:251809792;mso-position-horizontal-relative:page" filled="f" strokecolor="#00a8af" strokeweight=".6pt">
            <w10:wrap anchorx="page"/>
          </v:rect>
        </w:pict>
      </w:r>
      <w:r w:rsidRPr="00453415">
        <w:rPr>
          <w:b/>
          <w:color w:val="00003F"/>
          <w:sz w:val="14"/>
          <w:lang w:val="cs-CZ"/>
        </w:rPr>
        <w:t>Pevné IP adresy</w:t>
      </w:r>
    </w:p>
    <w:p w14:paraId="79E92F78" w14:textId="77777777" w:rsidR="00A86C30" w:rsidRPr="00453415" w:rsidRDefault="00A86C30">
      <w:pPr>
        <w:pStyle w:val="Zkladntext"/>
        <w:spacing w:before="3"/>
        <w:rPr>
          <w:b/>
          <w:sz w:val="12"/>
          <w:lang w:val="cs-CZ"/>
        </w:rPr>
      </w:pPr>
    </w:p>
    <w:p w14:paraId="01CEFE51" w14:textId="77777777" w:rsidR="00A86C30" w:rsidRPr="00453415" w:rsidRDefault="004E4690">
      <w:pPr>
        <w:spacing w:before="94"/>
        <w:ind w:left="450"/>
        <w:rPr>
          <w:b/>
          <w:sz w:val="14"/>
          <w:lang w:val="cs-CZ"/>
        </w:rPr>
      </w:pPr>
      <w:r w:rsidRPr="00453415">
        <w:rPr>
          <w:lang w:val="cs-CZ"/>
        </w:rPr>
        <w:pict w14:anchorId="1B398F50">
          <v:rect id="_x0000_s2159" style="position:absolute;left:0;text-align:left;margin-left:45.35pt;margin-top:4.3pt;width:9.95pt;height:9.95pt;z-index:251810816;mso-position-horizontal-relative:page" filled="f" strokecolor="#00a8af" strokeweight=".6pt">
            <w10:wrap anchorx="page"/>
          </v:rect>
        </w:pict>
      </w:r>
      <w:proofErr w:type="spellStart"/>
      <w:r w:rsidRPr="00453415">
        <w:rPr>
          <w:b/>
          <w:color w:val="00003F"/>
          <w:sz w:val="14"/>
          <w:lang w:val="cs-CZ"/>
        </w:rPr>
        <w:t>VoIP</w:t>
      </w:r>
      <w:proofErr w:type="spellEnd"/>
    </w:p>
    <w:p w14:paraId="7CFF164E" w14:textId="77777777" w:rsidR="00A86C30" w:rsidRPr="00453415" w:rsidRDefault="00A86C30">
      <w:pPr>
        <w:pStyle w:val="Zkladntext"/>
        <w:spacing w:before="5"/>
        <w:rPr>
          <w:b/>
          <w:sz w:val="12"/>
          <w:lang w:val="cs-CZ"/>
        </w:rPr>
      </w:pPr>
    </w:p>
    <w:p w14:paraId="6107A6F9" w14:textId="77777777" w:rsidR="00A86C30" w:rsidRPr="00453415" w:rsidRDefault="004E4690">
      <w:pPr>
        <w:spacing w:before="95"/>
        <w:ind w:left="450"/>
        <w:rPr>
          <w:b/>
          <w:sz w:val="14"/>
          <w:lang w:val="cs-CZ"/>
        </w:rPr>
      </w:pPr>
      <w:r w:rsidRPr="00453415">
        <w:rPr>
          <w:lang w:val="cs-CZ"/>
        </w:rPr>
        <w:pict w14:anchorId="0A3BB72C">
          <v:rect id="_x0000_s2158" style="position:absolute;left:0;text-align:left;margin-left:45.35pt;margin-top:4.25pt;width:9.95pt;height:9.95pt;z-index:251811840;mso-position-horizontal-relative:page" filled="f" strokecolor="#00a8af" strokeweight=".6pt">
            <w10:wrap anchorx="page"/>
          </v:rect>
        </w:pict>
      </w:r>
      <w:r w:rsidRPr="00453415">
        <w:rPr>
          <w:b/>
          <w:color w:val="00003F"/>
          <w:sz w:val="14"/>
          <w:lang w:val="cs-CZ"/>
        </w:rPr>
        <w:t>Notifikace o výpadcích</w:t>
      </w:r>
    </w:p>
    <w:p w14:paraId="7D9D79F1" w14:textId="77777777" w:rsidR="00A86C30" w:rsidRPr="00453415" w:rsidRDefault="00A86C30">
      <w:pPr>
        <w:pStyle w:val="Zkladntext"/>
        <w:spacing w:before="2"/>
        <w:rPr>
          <w:b/>
          <w:sz w:val="12"/>
          <w:lang w:val="cs-CZ"/>
        </w:rPr>
      </w:pPr>
    </w:p>
    <w:p w14:paraId="1D5C0A70" w14:textId="77777777" w:rsidR="00A86C30" w:rsidRPr="00453415" w:rsidRDefault="004E4690">
      <w:pPr>
        <w:spacing w:before="95"/>
        <w:ind w:left="450"/>
        <w:rPr>
          <w:b/>
          <w:sz w:val="14"/>
          <w:lang w:val="cs-CZ"/>
        </w:rPr>
      </w:pPr>
      <w:r w:rsidRPr="00453415">
        <w:rPr>
          <w:lang w:val="cs-CZ"/>
        </w:rPr>
        <w:pict w14:anchorId="2FEED4EC">
          <v:group id="_x0000_s2155" style="position:absolute;left:0;text-align:left;margin-left:45.05pt;margin-top:3.95pt;width:10.6pt;height:10.7pt;z-index:251812864;mso-position-horizontal-relative:page" coordorigin="901,79" coordsize="212,214">
            <v:rect id="_x0000_s2157" style="position:absolute;left:907;top:84;width:200;height:202" filled="f" strokecolor="#00a8af" strokeweight=".6pt"/>
            <v:shape id="_x0000_s2156" style="position:absolute;left:1222;top:-3068;width:240;height:240" coordorigin="1222,-3067" coordsize="240,240" o:spt="100" adj="0,,0" path="m917,97r180,180m1097,97l917,277e" filled="f" strokeweight=".6pt">
              <v:stroke joinstyle="round"/>
              <v:formulas/>
              <v:path arrowok="t" o:connecttype="segments"/>
            </v:shape>
            <w10:wrap anchorx="page"/>
          </v:group>
        </w:pict>
      </w:r>
      <w:r w:rsidRPr="00453415">
        <w:rPr>
          <w:b/>
          <w:color w:val="00003F"/>
          <w:sz w:val="14"/>
          <w:lang w:val="cs-CZ"/>
        </w:rPr>
        <w:t>Monitoring/ Reporting</w:t>
      </w:r>
    </w:p>
    <w:p w14:paraId="6F093623" w14:textId="77777777" w:rsidR="00A86C30" w:rsidRPr="00453415" w:rsidRDefault="00A86C30">
      <w:pPr>
        <w:pStyle w:val="Zkladntext"/>
        <w:spacing w:before="2"/>
        <w:rPr>
          <w:b/>
          <w:sz w:val="12"/>
          <w:lang w:val="cs-CZ"/>
        </w:rPr>
      </w:pPr>
    </w:p>
    <w:p w14:paraId="4F6ED98B" w14:textId="77777777" w:rsidR="00A86C30" w:rsidRPr="00453415" w:rsidRDefault="004E4690">
      <w:pPr>
        <w:spacing w:before="95"/>
        <w:ind w:left="450"/>
        <w:rPr>
          <w:sz w:val="12"/>
          <w:lang w:val="cs-CZ"/>
        </w:rPr>
      </w:pPr>
      <w:r w:rsidRPr="00453415">
        <w:rPr>
          <w:lang w:val="cs-CZ"/>
        </w:rPr>
        <w:pict w14:anchorId="786B3593">
          <v:group id="_x0000_s2152" style="position:absolute;left:0;text-align:left;margin-left:45.05pt;margin-top:4.05pt;width:10.6pt;height:10.6pt;z-index:251813888;mso-position-horizontal-relative:page" coordorigin="901,81" coordsize="212,212">
            <v:rect id="_x0000_s2154" style="position:absolute;left:907;top:87;width:200;height:200" filled="f" strokecolor="#00a8af" strokeweight=".6pt"/>
            <v:shape id="_x0000_s2153" style="position:absolute;left:1222;top:-3992;width:240;height:240" coordorigin="1222,-3991" coordsize="240,240" o:spt="100" adj="0,,0" path="m917,97r180,180m1097,97l917,277e" filled="f" strokeweight=".6pt">
              <v:stroke joinstyle="round"/>
              <v:formulas/>
              <v:path arrowok="t" o:connecttype="segments"/>
            </v:shape>
            <w10:wrap anchorx="page"/>
          </v:group>
        </w:pict>
      </w:r>
      <w:proofErr w:type="spellStart"/>
      <w:r w:rsidRPr="00453415">
        <w:rPr>
          <w:color w:val="00003F"/>
          <w:sz w:val="14"/>
          <w:lang w:val="cs-CZ"/>
        </w:rPr>
        <w:t>eWatch</w:t>
      </w:r>
      <w:proofErr w:type="spellEnd"/>
      <w:r w:rsidRPr="00453415">
        <w:rPr>
          <w:color w:val="00003F"/>
          <w:sz w:val="14"/>
          <w:lang w:val="cs-CZ"/>
        </w:rPr>
        <w:t xml:space="preserve"> aplikační </w:t>
      </w:r>
      <w:proofErr w:type="gramStart"/>
      <w:r w:rsidRPr="00453415">
        <w:rPr>
          <w:color w:val="00003F"/>
          <w:sz w:val="14"/>
          <w:lang w:val="cs-CZ"/>
        </w:rPr>
        <w:t>portál - základní</w:t>
      </w:r>
      <w:proofErr w:type="gramEnd"/>
      <w:r w:rsidRPr="00453415">
        <w:rPr>
          <w:color w:val="00003F"/>
          <w:sz w:val="14"/>
          <w:lang w:val="cs-CZ"/>
        </w:rPr>
        <w:t xml:space="preserve"> přehled </w:t>
      </w:r>
      <w:r w:rsidRPr="00453415">
        <w:rPr>
          <w:color w:val="00003F"/>
          <w:sz w:val="12"/>
          <w:lang w:val="cs-CZ"/>
        </w:rPr>
        <w:t>(v ceně služby)</w:t>
      </w:r>
    </w:p>
    <w:p w14:paraId="6A9C9B03" w14:textId="77777777" w:rsidR="00A86C30" w:rsidRPr="00453415" w:rsidRDefault="00A86C30">
      <w:pPr>
        <w:pStyle w:val="Zkladntext"/>
        <w:spacing w:before="8"/>
        <w:rPr>
          <w:sz w:val="8"/>
          <w:lang w:val="cs-CZ"/>
        </w:rPr>
      </w:pPr>
    </w:p>
    <w:p w14:paraId="14F3A30D" w14:textId="77777777" w:rsidR="00A86C30" w:rsidRPr="00453415" w:rsidRDefault="004E4690">
      <w:pPr>
        <w:spacing w:before="96"/>
        <w:ind w:left="138"/>
        <w:rPr>
          <w:sz w:val="12"/>
          <w:lang w:val="cs-CZ"/>
        </w:rPr>
      </w:pPr>
      <w:r w:rsidRPr="00453415">
        <w:rPr>
          <w:color w:val="00003F"/>
          <w:sz w:val="12"/>
          <w:lang w:val="cs-CZ"/>
        </w:rPr>
        <w:t xml:space="preserve">Pro plnou verzi </w:t>
      </w:r>
      <w:proofErr w:type="spellStart"/>
      <w:r w:rsidRPr="00453415">
        <w:rPr>
          <w:color w:val="00003F"/>
          <w:sz w:val="12"/>
          <w:lang w:val="cs-CZ"/>
        </w:rPr>
        <w:t>eWatch</w:t>
      </w:r>
      <w:proofErr w:type="spellEnd"/>
      <w:r w:rsidRPr="00453415">
        <w:rPr>
          <w:color w:val="00003F"/>
          <w:sz w:val="12"/>
          <w:lang w:val="cs-CZ"/>
        </w:rPr>
        <w:t xml:space="preserve"> </w:t>
      </w:r>
      <w:proofErr w:type="spellStart"/>
      <w:r w:rsidRPr="00453415">
        <w:rPr>
          <w:color w:val="00003F"/>
          <w:sz w:val="12"/>
          <w:lang w:val="cs-CZ"/>
        </w:rPr>
        <w:t>Advanced</w:t>
      </w:r>
      <w:proofErr w:type="spellEnd"/>
      <w:r w:rsidRPr="00453415">
        <w:rPr>
          <w:color w:val="00003F"/>
          <w:sz w:val="12"/>
          <w:lang w:val="cs-CZ"/>
        </w:rPr>
        <w:t xml:space="preserve"> (Dashboard, poruchy, přehled SLA, reporting provozu) použijte samostatnou smlouvu.</w:t>
      </w:r>
    </w:p>
    <w:p w14:paraId="61C2DED8" w14:textId="77777777" w:rsidR="00A86C30" w:rsidRPr="00453415" w:rsidRDefault="00A86C30">
      <w:pPr>
        <w:pStyle w:val="Zkladntext"/>
        <w:rPr>
          <w:sz w:val="12"/>
          <w:lang w:val="cs-CZ"/>
        </w:rPr>
      </w:pPr>
    </w:p>
    <w:p w14:paraId="0BEBFC5C" w14:textId="77777777" w:rsidR="00A86C30" w:rsidRPr="00453415" w:rsidRDefault="00A86C30">
      <w:pPr>
        <w:pStyle w:val="Zkladntext"/>
        <w:spacing w:before="8"/>
        <w:rPr>
          <w:sz w:val="16"/>
          <w:lang w:val="cs-CZ"/>
        </w:rPr>
      </w:pPr>
    </w:p>
    <w:p w14:paraId="773CFA82" w14:textId="77777777" w:rsidR="00A86C30" w:rsidRPr="00453415" w:rsidRDefault="004E4690">
      <w:pPr>
        <w:spacing w:before="1"/>
        <w:ind w:left="111"/>
        <w:rPr>
          <w:b/>
          <w:sz w:val="14"/>
          <w:lang w:val="cs-CZ"/>
        </w:rPr>
      </w:pPr>
      <w:r w:rsidRPr="00453415">
        <w:rPr>
          <w:b/>
          <w:color w:val="00003F"/>
          <w:sz w:val="14"/>
          <w:lang w:val="cs-CZ"/>
        </w:rPr>
        <w:t>Poznámka</w:t>
      </w:r>
    </w:p>
    <w:p w14:paraId="79634A0E" w14:textId="77777777" w:rsidR="00A86C30" w:rsidRPr="00453415" w:rsidRDefault="00A86C30">
      <w:pPr>
        <w:pStyle w:val="Zkladntext"/>
        <w:spacing w:before="7"/>
        <w:rPr>
          <w:b/>
          <w:sz w:val="15"/>
          <w:lang w:val="cs-CZ"/>
        </w:rPr>
      </w:pPr>
    </w:p>
    <w:p w14:paraId="711CEC9A" w14:textId="77777777" w:rsidR="00A86C30" w:rsidRPr="00453415" w:rsidRDefault="004E4690">
      <w:pPr>
        <w:ind w:left="138"/>
        <w:rPr>
          <w:sz w:val="14"/>
          <w:lang w:val="cs-CZ"/>
        </w:rPr>
      </w:pPr>
      <w:r w:rsidRPr="00453415">
        <w:rPr>
          <w:color w:val="00003F"/>
          <w:sz w:val="14"/>
          <w:lang w:val="cs-CZ"/>
        </w:rPr>
        <w:t>Uživatel souhlasí s tím, že při zřízení služby může být použit Radior</w:t>
      </w:r>
      <w:r w:rsidRPr="00453415">
        <w:rPr>
          <w:color w:val="00003F"/>
          <w:sz w:val="14"/>
          <w:lang w:val="cs-CZ"/>
        </w:rPr>
        <w:t>eleový spoj (MW).</w:t>
      </w:r>
    </w:p>
    <w:p w14:paraId="7DADB0F9" w14:textId="77777777" w:rsidR="00A86C30" w:rsidRPr="00453415" w:rsidRDefault="00A86C30">
      <w:pPr>
        <w:pStyle w:val="Zkladntext"/>
        <w:spacing w:before="10"/>
        <w:rPr>
          <w:sz w:val="8"/>
          <w:lang w:val="cs-CZ"/>
        </w:rPr>
      </w:pPr>
    </w:p>
    <w:p w14:paraId="0B6B495B" w14:textId="77777777" w:rsidR="00A86C30" w:rsidRPr="00453415" w:rsidRDefault="004E4690">
      <w:pPr>
        <w:tabs>
          <w:tab w:val="left" w:pos="2435"/>
        </w:tabs>
        <w:spacing w:before="95"/>
        <w:ind w:left="416"/>
        <w:rPr>
          <w:sz w:val="14"/>
          <w:lang w:val="cs-CZ"/>
        </w:rPr>
      </w:pPr>
      <w:r w:rsidRPr="00453415">
        <w:rPr>
          <w:lang w:val="cs-CZ"/>
        </w:rPr>
        <w:pict w14:anchorId="43F3526C">
          <v:rect id="_x0000_s2151" style="position:absolute;left:0;text-align:left;margin-left:45.35pt;margin-top:4.25pt;width:9.95pt;height:10.1pt;z-index:251814912;mso-position-horizontal-relative:page" filled="f" strokecolor="#00a8af" strokeweight=".6pt">
            <w10:wrap anchorx="page"/>
          </v:rect>
        </w:pict>
      </w:r>
      <w:r w:rsidRPr="00453415">
        <w:rPr>
          <w:lang w:val="cs-CZ"/>
        </w:rPr>
        <w:pict w14:anchorId="68ADC330">
          <v:group id="_x0000_s2148" style="position:absolute;left:0;text-align:left;margin-left:144.3pt;margin-top:3.95pt;width:10.6pt;height:10.7pt;z-index:-256729088;mso-position-horizontal-relative:page" coordorigin="2886,79" coordsize="212,214">
            <v:rect id="_x0000_s2150" style="position:absolute;left:2892;top:84;width:200;height:202" filled="f" strokecolor="#00a8af" strokeweight=".6pt"/>
            <v:shape id="_x0000_s2149" style="position:absolute;left:3868;top:-7548;width:240;height:240" coordorigin="3869,-7547" coordsize="240,240" o:spt="100" adj="0,,0" path="m2902,97r180,180m3082,97l2902,277e" filled="f" strokeweight=".6pt">
              <v:stroke joinstyle="round"/>
              <v:formulas/>
              <v:path arrowok="t" o:connecttype="segments"/>
            </v:shape>
            <w10:wrap anchorx="page"/>
          </v:group>
        </w:pict>
      </w:r>
      <w:r w:rsidRPr="00453415">
        <w:rPr>
          <w:color w:val="00003F"/>
          <w:sz w:val="14"/>
          <w:lang w:val="cs-CZ"/>
        </w:rPr>
        <w:t>Ano</w:t>
      </w:r>
      <w:r w:rsidRPr="00453415">
        <w:rPr>
          <w:color w:val="00003F"/>
          <w:sz w:val="14"/>
          <w:lang w:val="cs-CZ"/>
        </w:rPr>
        <w:tab/>
        <w:t>Ne</w:t>
      </w:r>
    </w:p>
    <w:p w14:paraId="2DE9D624" w14:textId="77777777" w:rsidR="00A86C30" w:rsidRPr="00453415" w:rsidRDefault="00A86C30">
      <w:pPr>
        <w:pStyle w:val="Zkladntext"/>
        <w:spacing w:before="1"/>
        <w:rPr>
          <w:sz w:val="13"/>
          <w:lang w:val="cs-CZ"/>
        </w:rPr>
      </w:pPr>
    </w:p>
    <w:p w14:paraId="7EC8F1C0" w14:textId="77777777" w:rsidR="00A86C30" w:rsidRPr="00453415" w:rsidRDefault="004E4690">
      <w:pPr>
        <w:spacing w:line="249" w:lineRule="auto"/>
        <w:ind w:left="138" w:right="327"/>
        <w:rPr>
          <w:sz w:val="14"/>
          <w:lang w:val="cs-CZ"/>
        </w:rPr>
      </w:pPr>
      <w:r w:rsidRPr="00453415">
        <w:rPr>
          <w:color w:val="00003F"/>
          <w:sz w:val="14"/>
          <w:lang w:val="cs-CZ"/>
        </w:rPr>
        <w:t>V případě realizace služby přes Radioreleový spoj zajistí účastník součinnost oprávněných osob na straně vlastníka budovy k provedení průzkumu. Po předložení projektové dokumentace zajistí účastník bezplatný souhlas vlastníka</w:t>
      </w:r>
      <w:r w:rsidRPr="00453415">
        <w:rPr>
          <w:color w:val="00003F"/>
          <w:sz w:val="14"/>
          <w:lang w:val="cs-CZ"/>
        </w:rPr>
        <w:t xml:space="preserve"> objektu se zřízením služby. V případě, že náklady projektu budou vyšší než definovaný standard výstavby, mají obě strany možnost odstoupit od realizace služby. Standardní realizace služby je 4 týdny od podpisu této specifikace. Instalace Radioreleového sp</w:t>
      </w:r>
      <w:r w:rsidRPr="00453415">
        <w:rPr>
          <w:color w:val="00003F"/>
          <w:sz w:val="14"/>
          <w:lang w:val="cs-CZ"/>
        </w:rPr>
        <w:t>oje probíhá na základě vzájemně odsouhlasené dokumentace předložené O2 a dodavatelů O2. Účastník zajišťuje bezplatný souhlas vlastníka objektu s umístěním zařízení (trojnožka, výložník, Radioreleový spoj) včetně zajištění napájení el. energií (maximální od</w:t>
      </w:r>
      <w:r w:rsidRPr="00453415">
        <w:rPr>
          <w:color w:val="00003F"/>
          <w:sz w:val="14"/>
          <w:lang w:val="cs-CZ"/>
        </w:rPr>
        <w:t xml:space="preserve">běr el. energie </w:t>
      </w:r>
      <w:proofErr w:type="gramStart"/>
      <w:r w:rsidRPr="00453415">
        <w:rPr>
          <w:color w:val="00003F"/>
          <w:sz w:val="14"/>
          <w:lang w:val="cs-CZ"/>
        </w:rPr>
        <w:t>30W</w:t>
      </w:r>
      <w:proofErr w:type="gramEnd"/>
      <w:r w:rsidRPr="00453415">
        <w:rPr>
          <w:color w:val="00003F"/>
          <w:sz w:val="14"/>
          <w:lang w:val="cs-CZ"/>
        </w:rPr>
        <w:t>). V případě nahlášení poruchy požaduje O2 a dodavatelé O2 zajištění přístupu k umístěným zařízením (tj. případně i na střechu objektu).</w:t>
      </w:r>
    </w:p>
    <w:p w14:paraId="7DEF484F" w14:textId="77777777" w:rsidR="00A86C30" w:rsidRPr="00453415" w:rsidRDefault="004E4690">
      <w:pPr>
        <w:spacing w:before="4" w:line="249" w:lineRule="auto"/>
        <w:ind w:left="138" w:right="299"/>
        <w:rPr>
          <w:sz w:val="14"/>
          <w:lang w:val="cs-CZ"/>
        </w:rPr>
      </w:pPr>
      <w:r w:rsidRPr="00453415">
        <w:rPr>
          <w:color w:val="00003F"/>
          <w:sz w:val="14"/>
          <w:lang w:val="cs-CZ"/>
        </w:rPr>
        <w:t>Instalace obsahuje instalaci Radioreleového spoje dle návrhu O2 a jeho dodavatelů, instalaci typizov</w:t>
      </w:r>
      <w:r w:rsidRPr="00453415">
        <w:rPr>
          <w:color w:val="00003F"/>
          <w:sz w:val="14"/>
          <w:lang w:val="cs-CZ"/>
        </w:rPr>
        <w:t xml:space="preserve">ané trojnožky/výložníku, kabelovou trasu mezi MW a koncovým bodem služby v maximální délce 100 m realizovanou promocí ethernetového kabelu cat6 </w:t>
      </w:r>
      <w:proofErr w:type="spellStart"/>
      <w:r w:rsidRPr="00453415">
        <w:rPr>
          <w:color w:val="00003F"/>
          <w:sz w:val="14"/>
          <w:lang w:val="cs-CZ"/>
        </w:rPr>
        <w:t>outdoor</w:t>
      </w:r>
      <w:proofErr w:type="spellEnd"/>
      <w:r w:rsidRPr="00453415">
        <w:rPr>
          <w:color w:val="00003F"/>
          <w:sz w:val="14"/>
          <w:lang w:val="cs-CZ"/>
        </w:rPr>
        <w:t xml:space="preserve"> a zakončenou konektorem RJ45. Instalace obsahuje dodávku napájecího </w:t>
      </w:r>
      <w:proofErr w:type="spellStart"/>
      <w:r w:rsidRPr="00453415">
        <w:rPr>
          <w:color w:val="00003F"/>
          <w:sz w:val="14"/>
          <w:lang w:val="cs-CZ"/>
        </w:rPr>
        <w:t>PoE</w:t>
      </w:r>
      <w:proofErr w:type="spellEnd"/>
      <w:r w:rsidRPr="00453415">
        <w:rPr>
          <w:color w:val="00003F"/>
          <w:sz w:val="14"/>
          <w:lang w:val="cs-CZ"/>
        </w:rPr>
        <w:t xml:space="preserve"> zdroje a přepěťové ochrany na st</w:t>
      </w:r>
      <w:r w:rsidRPr="00453415">
        <w:rPr>
          <w:color w:val="00003F"/>
          <w:sz w:val="14"/>
          <w:lang w:val="cs-CZ"/>
        </w:rPr>
        <w:t>raně účastníka.</w:t>
      </w:r>
    </w:p>
    <w:p w14:paraId="5FB5FEC0" w14:textId="77777777" w:rsidR="00A86C30" w:rsidRPr="00453415" w:rsidRDefault="004E4690">
      <w:pPr>
        <w:spacing w:before="1"/>
        <w:ind w:left="138"/>
        <w:rPr>
          <w:sz w:val="14"/>
          <w:lang w:val="cs-CZ"/>
        </w:rPr>
      </w:pPr>
      <w:r w:rsidRPr="00453415">
        <w:rPr>
          <w:color w:val="00003F"/>
          <w:sz w:val="14"/>
          <w:lang w:val="cs-CZ"/>
        </w:rPr>
        <w:t>Speciální požadavky účastníka/majitele objektu hradí účastník zvlášť (nejčastěji ve zřizovací ceně služby).</w:t>
      </w:r>
    </w:p>
    <w:p w14:paraId="63FAF5EC" w14:textId="77777777" w:rsidR="00A86C30" w:rsidRPr="00453415" w:rsidRDefault="004E4690">
      <w:pPr>
        <w:spacing w:before="7" w:line="249" w:lineRule="auto"/>
        <w:ind w:left="138" w:right="875"/>
        <w:rPr>
          <w:sz w:val="14"/>
          <w:lang w:val="cs-CZ"/>
        </w:rPr>
      </w:pPr>
      <w:r w:rsidRPr="00453415">
        <w:rPr>
          <w:lang w:val="cs-CZ"/>
        </w:rPr>
        <w:pict w14:anchorId="6D25ECFD">
          <v:shape id="_x0000_s2147" style="position:absolute;left:0;text-align:left;margin-left:42.6pt;margin-top:19.9pt;width:510.75pt;height:.1pt;z-index:-251513856;mso-wrap-distance-left:0;mso-wrap-distance-right:0;mso-position-horizontal-relative:page" coordorigin="852,398" coordsize="10215,0" path="m852,398r10214,e" filled="f" strokecolor="#23285b" strokeweight=".6pt">
            <v:path arrowok="t"/>
            <w10:wrap type="topAndBottom" anchorx="page"/>
          </v:shape>
        </w:pict>
      </w:r>
      <w:r w:rsidRPr="00453415">
        <w:rPr>
          <w:color w:val="00003F"/>
          <w:sz w:val="14"/>
          <w:lang w:val="cs-CZ"/>
        </w:rPr>
        <w:t>Instalace neobsahuje revizi elektro (hromosvod) na straně účastníka (pokud je požadováno účastníkem a nelze připojit na stávající hromosvod), statický výpočet únosnosti střechy na straně účastníka a protipožární ucpávky.</w:t>
      </w:r>
    </w:p>
    <w:p w14:paraId="2DB94756" w14:textId="77777777" w:rsidR="00A86C30" w:rsidRPr="00453415" w:rsidRDefault="004E4690">
      <w:pPr>
        <w:pStyle w:val="Nadpis6"/>
        <w:numPr>
          <w:ilvl w:val="0"/>
          <w:numId w:val="13"/>
        </w:numPr>
        <w:tabs>
          <w:tab w:val="left" w:pos="336"/>
        </w:tabs>
        <w:spacing w:before="151"/>
        <w:ind w:left="335"/>
        <w:rPr>
          <w:lang w:val="cs-CZ"/>
        </w:rPr>
      </w:pPr>
      <w:r w:rsidRPr="00453415">
        <w:rPr>
          <w:color w:val="23285B"/>
          <w:lang w:val="cs-CZ"/>
        </w:rPr>
        <w:t>VYÚČTOVÁNÍ ZA</w:t>
      </w:r>
      <w:r w:rsidRPr="00453415">
        <w:rPr>
          <w:color w:val="23285B"/>
          <w:spacing w:val="-2"/>
          <w:lang w:val="cs-CZ"/>
        </w:rPr>
        <w:t xml:space="preserve"> </w:t>
      </w:r>
      <w:r w:rsidRPr="00453415">
        <w:rPr>
          <w:color w:val="23285B"/>
          <w:lang w:val="cs-CZ"/>
        </w:rPr>
        <w:t>SLUŽBY</w:t>
      </w:r>
    </w:p>
    <w:p w14:paraId="37F27799" w14:textId="77777777" w:rsidR="00A86C30" w:rsidRPr="00453415" w:rsidRDefault="004E4690">
      <w:pPr>
        <w:spacing w:before="79" w:line="249" w:lineRule="auto"/>
        <w:ind w:left="138" w:right="239"/>
        <w:rPr>
          <w:i/>
          <w:sz w:val="14"/>
          <w:lang w:val="cs-CZ"/>
        </w:rPr>
      </w:pPr>
      <w:r w:rsidRPr="00453415">
        <w:rPr>
          <w:i/>
          <w:color w:val="00003F"/>
          <w:sz w:val="14"/>
          <w:lang w:val="cs-CZ"/>
        </w:rPr>
        <w:t>VYÚČTOVÁNÍ JE STANDARDNĚ VYSTAVOVÁNO ZDARMA V ELEKTRONICKÉ FORMĚ a bude zasíláno na e-mailovou adresu uvedenou níže. Je-li vyúčtování zasláno v elektronické formě, je tato verze daňovým dokladem. Tištěné vyúčtování jako doplněk k elektronickému je vystavov</w:t>
      </w:r>
      <w:r w:rsidRPr="00453415">
        <w:rPr>
          <w:i/>
          <w:color w:val="00003F"/>
          <w:sz w:val="14"/>
          <w:lang w:val="cs-CZ"/>
        </w:rPr>
        <w:t>áno a zasíláno jen na výslovnou žádost na poštovní adresu uvedenou níže a je zpoplatněno dle Ceníku základních služeb pro firemní zákazníky (dostupný na www.o2.cz).</w:t>
      </w:r>
    </w:p>
    <w:p w14:paraId="6BE2FBC0" w14:textId="77777777" w:rsidR="00A86C30" w:rsidRPr="00453415" w:rsidRDefault="004E4690">
      <w:pPr>
        <w:spacing w:before="1"/>
        <w:ind w:left="138"/>
        <w:rPr>
          <w:i/>
          <w:sz w:val="14"/>
          <w:lang w:val="cs-CZ"/>
        </w:rPr>
      </w:pPr>
      <w:r w:rsidRPr="00453415">
        <w:rPr>
          <w:i/>
          <w:color w:val="00003F"/>
          <w:sz w:val="14"/>
          <w:lang w:val="cs-CZ"/>
        </w:rPr>
        <w:t>Nevyplňujte, pokud je služba aktivována na již stávající zákaznický účet.</w:t>
      </w:r>
    </w:p>
    <w:p w14:paraId="7DE0E66A" w14:textId="77777777" w:rsidR="00A86C30" w:rsidRPr="00453415" w:rsidRDefault="00A86C30">
      <w:pPr>
        <w:pStyle w:val="Zkladntext"/>
        <w:spacing w:before="9"/>
        <w:rPr>
          <w:i/>
          <w:sz w:val="13"/>
          <w:lang w:val="cs-CZ"/>
        </w:rPr>
      </w:pPr>
    </w:p>
    <w:p w14:paraId="37F45F7A" w14:textId="77777777" w:rsidR="00A86C30" w:rsidRPr="00453415" w:rsidRDefault="004E4690">
      <w:pPr>
        <w:ind w:left="167"/>
        <w:rPr>
          <w:sz w:val="14"/>
          <w:lang w:val="cs-CZ"/>
        </w:rPr>
      </w:pPr>
      <w:r w:rsidRPr="00453415">
        <w:rPr>
          <w:lang w:val="cs-CZ"/>
        </w:rPr>
        <w:pict w14:anchorId="63019CF8">
          <v:shape id="_x0000_s2146" type="#_x0000_t202" style="position:absolute;left:0;text-align:left;margin-left:141.25pt;margin-top:-3.75pt;width:408.75pt;height:14.2pt;z-index:251819008;mso-position-horizontal-relative:page" filled="f" strokecolor="#00a8af" strokeweight=".6pt">
            <v:textbox inset="0,0,0,0">
              <w:txbxContent>
                <w:p w14:paraId="088EB0C2" w14:textId="77777777" w:rsidR="00A86C30" w:rsidRDefault="004E4690">
                  <w:pPr>
                    <w:spacing w:before="43"/>
                    <w:ind w:left="13"/>
                    <w:rPr>
                      <w:sz w:val="18"/>
                    </w:rPr>
                  </w:pPr>
                  <w:hyperlink r:id="rId78">
                    <w:r>
                      <w:rPr>
                        <w:color w:val="00003F"/>
                        <w:sz w:val="18"/>
                      </w:rPr>
                      <w:t>posta@upv.gov.cz</w:t>
                    </w:r>
                  </w:hyperlink>
                </w:p>
              </w:txbxContent>
            </v:textbox>
            <w10:wrap anchorx="page"/>
          </v:shape>
        </w:pict>
      </w:r>
      <w:r w:rsidRPr="00453415">
        <w:rPr>
          <w:color w:val="00003F"/>
          <w:sz w:val="14"/>
          <w:lang w:val="cs-CZ"/>
        </w:rPr>
        <w:t>Email pro zasílání vyúčtování</w:t>
      </w:r>
    </w:p>
    <w:p w14:paraId="34FFA59C" w14:textId="77777777" w:rsidR="00A86C30" w:rsidRPr="00453415" w:rsidRDefault="00A86C30">
      <w:pPr>
        <w:pStyle w:val="Zkladntext"/>
        <w:spacing w:before="7"/>
        <w:rPr>
          <w:sz w:val="11"/>
          <w:lang w:val="cs-CZ"/>
        </w:rPr>
      </w:pPr>
    </w:p>
    <w:p w14:paraId="4E8126CA" w14:textId="77777777" w:rsidR="00A86C30" w:rsidRPr="00453415" w:rsidRDefault="004E4690">
      <w:pPr>
        <w:tabs>
          <w:tab w:val="left" w:pos="2377"/>
        </w:tabs>
        <w:spacing w:before="96"/>
        <w:ind w:left="138"/>
        <w:rPr>
          <w:sz w:val="14"/>
          <w:lang w:val="cs-CZ"/>
        </w:rPr>
      </w:pPr>
      <w:r w:rsidRPr="00453415">
        <w:rPr>
          <w:lang w:val="cs-CZ"/>
        </w:rPr>
        <w:pict w14:anchorId="4FEFC80F">
          <v:rect id="_x0000_s2145" style="position:absolute;left:0;text-align:left;margin-left:141.7pt;margin-top:4.2pt;width:10.1pt;height:9.95pt;z-index:-256728064;mso-position-horizontal-relative:page" filled="f" strokecolor="#00a8af" strokeweight=".6pt">
            <w10:wrap anchorx="page"/>
          </v:rect>
        </w:pict>
      </w:r>
      <w:r w:rsidRPr="00453415">
        <w:rPr>
          <w:i/>
          <w:color w:val="00003F"/>
          <w:sz w:val="14"/>
          <w:lang w:val="cs-CZ"/>
        </w:rPr>
        <w:t>Žádám o</w:t>
      </w:r>
      <w:r w:rsidRPr="00453415">
        <w:rPr>
          <w:i/>
          <w:color w:val="00003F"/>
          <w:spacing w:val="-5"/>
          <w:sz w:val="14"/>
          <w:lang w:val="cs-CZ"/>
        </w:rPr>
        <w:t xml:space="preserve"> </w:t>
      </w:r>
      <w:r w:rsidRPr="00453415">
        <w:rPr>
          <w:i/>
          <w:color w:val="00003F"/>
          <w:sz w:val="14"/>
          <w:lang w:val="cs-CZ"/>
        </w:rPr>
        <w:t>zasílání</w:t>
      </w:r>
      <w:r w:rsidRPr="00453415">
        <w:rPr>
          <w:i/>
          <w:color w:val="00003F"/>
          <w:spacing w:val="-2"/>
          <w:sz w:val="14"/>
          <w:lang w:val="cs-CZ"/>
        </w:rPr>
        <w:t xml:space="preserve"> </w:t>
      </w:r>
      <w:r w:rsidRPr="00453415">
        <w:rPr>
          <w:i/>
          <w:color w:val="00003F"/>
          <w:sz w:val="14"/>
          <w:lang w:val="cs-CZ"/>
        </w:rPr>
        <w:t>vyúčtování:</w:t>
      </w:r>
      <w:r w:rsidRPr="00453415">
        <w:rPr>
          <w:i/>
          <w:color w:val="00003F"/>
          <w:sz w:val="14"/>
          <w:lang w:val="cs-CZ"/>
        </w:rPr>
        <w:tab/>
      </w:r>
      <w:r w:rsidRPr="00453415">
        <w:rPr>
          <w:color w:val="00003F"/>
          <w:position w:val="1"/>
          <w:sz w:val="14"/>
          <w:lang w:val="cs-CZ"/>
        </w:rPr>
        <w:t>Tištěné</w:t>
      </w:r>
    </w:p>
    <w:p w14:paraId="4BB9FA69" w14:textId="77777777" w:rsidR="00A86C30" w:rsidRPr="00453415" w:rsidRDefault="00A86C30">
      <w:pPr>
        <w:pStyle w:val="Zkladntext"/>
        <w:spacing w:before="8"/>
        <w:rPr>
          <w:sz w:val="14"/>
          <w:lang w:val="cs-CZ"/>
        </w:rPr>
      </w:pPr>
    </w:p>
    <w:p w14:paraId="38C85E9E" w14:textId="77777777" w:rsidR="00A86C30" w:rsidRPr="00453415" w:rsidRDefault="004E4690">
      <w:pPr>
        <w:spacing w:before="95"/>
        <w:ind w:left="138"/>
        <w:rPr>
          <w:sz w:val="14"/>
          <w:lang w:val="cs-CZ"/>
        </w:rPr>
      </w:pPr>
      <w:r w:rsidRPr="00453415">
        <w:rPr>
          <w:color w:val="00003F"/>
          <w:sz w:val="14"/>
          <w:lang w:val="cs-CZ"/>
        </w:rPr>
        <w:t>Tištěné vyúčtování bude zasíláno na adresu sídla/místa podnikání Účastníka. Požadujete-li zasílat na jinou</w:t>
      </w:r>
      <w:r w:rsidRPr="00453415">
        <w:rPr>
          <w:color w:val="00003F"/>
          <w:sz w:val="14"/>
          <w:lang w:val="cs-CZ"/>
        </w:rPr>
        <w:t xml:space="preserve"> adresu, uveďte:</w:t>
      </w:r>
    </w:p>
    <w:p w14:paraId="79E2B062" w14:textId="77777777" w:rsidR="00A86C30" w:rsidRPr="00453415" w:rsidRDefault="00A86C30">
      <w:pPr>
        <w:pStyle w:val="Zkladntext"/>
        <w:spacing w:before="7"/>
        <w:rPr>
          <w:sz w:val="15"/>
          <w:lang w:val="cs-CZ"/>
        </w:rPr>
      </w:pPr>
    </w:p>
    <w:p w14:paraId="08958967" w14:textId="77777777" w:rsidR="00A86C30" w:rsidRPr="00453415" w:rsidRDefault="004E4690">
      <w:pPr>
        <w:spacing w:before="1" w:line="249" w:lineRule="auto"/>
        <w:ind w:left="167" w:right="8854"/>
        <w:rPr>
          <w:sz w:val="14"/>
          <w:lang w:val="cs-CZ"/>
        </w:rPr>
      </w:pPr>
      <w:r w:rsidRPr="00453415">
        <w:rPr>
          <w:lang w:val="cs-CZ"/>
        </w:rPr>
        <w:pict w14:anchorId="3CDACBDB">
          <v:rect id="_x0000_s2144" style="position:absolute;left:0;text-align:left;margin-left:141.7pt;margin-top:-3pt;width:408.25pt;height:21.25pt;z-index:251817984;mso-position-horizontal-relative:page" filled="f" strokecolor="#00a8af" strokeweight=".6pt">
            <w10:wrap anchorx="page"/>
          </v:rect>
        </w:pict>
      </w:r>
      <w:r w:rsidRPr="00453415">
        <w:rPr>
          <w:color w:val="00003F"/>
          <w:sz w:val="14"/>
          <w:lang w:val="cs-CZ"/>
        </w:rPr>
        <w:t>Příjmení, jméno, titul: Obchodní firma/název:</w:t>
      </w:r>
    </w:p>
    <w:p w14:paraId="6BC4FA2D" w14:textId="77777777" w:rsidR="00A86C30" w:rsidRPr="00453415" w:rsidRDefault="00A86C30">
      <w:pPr>
        <w:spacing w:line="249" w:lineRule="auto"/>
        <w:rPr>
          <w:sz w:val="14"/>
          <w:lang w:val="cs-CZ"/>
        </w:rPr>
        <w:sectPr w:rsidR="00A86C30" w:rsidRPr="00453415">
          <w:headerReference w:type="default" r:id="rId79"/>
          <w:footerReference w:type="default" r:id="rId80"/>
          <w:pgSz w:w="11910" w:h="16840"/>
          <w:pgMar w:top="1440" w:right="720" w:bottom="1080" w:left="740" w:header="509" w:footer="899" w:gutter="0"/>
          <w:pgNumType w:start="37"/>
          <w:cols w:space="708"/>
        </w:sectPr>
      </w:pPr>
    </w:p>
    <w:p w14:paraId="7EBE6E4E" w14:textId="77777777" w:rsidR="00A86C30" w:rsidRPr="00453415" w:rsidRDefault="00A86C30">
      <w:pPr>
        <w:pStyle w:val="Zkladntext"/>
        <w:spacing w:before="7"/>
        <w:rPr>
          <w:sz w:val="25"/>
          <w:lang w:val="cs-CZ"/>
        </w:rPr>
      </w:pPr>
    </w:p>
    <w:p w14:paraId="6A9A9E25" w14:textId="77777777" w:rsidR="00A86C30" w:rsidRPr="00453415" w:rsidRDefault="004E4690">
      <w:pPr>
        <w:tabs>
          <w:tab w:val="left" w:pos="6743"/>
        </w:tabs>
        <w:spacing w:before="92"/>
        <w:ind w:left="167"/>
        <w:rPr>
          <w:sz w:val="14"/>
          <w:lang w:val="cs-CZ"/>
        </w:rPr>
      </w:pPr>
      <w:r w:rsidRPr="00453415">
        <w:rPr>
          <w:lang w:val="cs-CZ"/>
        </w:rPr>
        <w:pict w14:anchorId="30CB5352">
          <v:rect id="_x0000_s2143" style="position:absolute;left:0;text-align:left;margin-left:141.7pt;margin-top:1pt;width:226.8pt;height:14.3pt;z-index:-256716800;mso-position-horizontal-relative:page" filled="f" strokecolor="#00a8af" strokeweight=".6pt">
            <w10:wrap anchorx="page"/>
          </v:rect>
        </w:pict>
      </w:r>
      <w:r w:rsidRPr="00453415">
        <w:rPr>
          <w:lang w:val="cs-CZ"/>
        </w:rPr>
        <w:pict w14:anchorId="03484490">
          <v:rect id="_x0000_s2142" style="position:absolute;left:0;text-align:left;margin-left:445.1pt;margin-top:1pt;width:104.9pt;height:14.3pt;z-index:251829248;mso-position-horizontal-relative:page" filled="f" strokecolor="#00a8af" strokeweight=".6pt">
            <w10:wrap anchorx="page"/>
          </v:rect>
        </w:pict>
      </w:r>
      <w:r w:rsidRPr="00453415">
        <w:rPr>
          <w:color w:val="00003F"/>
          <w:position w:val="1"/>
          <w:sz w:val="14"/>
          <w:lang w:val="cs-CZ"/>
        </w:rPr>
        <w:t>Ulice</w:t>
      </w:r>
      <w:r w:rsidRPr="00453415">
        <w:rPr>
          <w:color w:val="00003F"/>
          <w:position w:val="1"/>
          <w:sz w:val="14"/>
          <w:lang w:val="cs-CZ"/>
        </w:rPr>
        <w:tab/>
      </w:r>
      <w:r w:rsidRPr="00453415">
        <w:rPr>
          <w:color w:val="00003F"/>
          <w:sz w:val="14"/>
          <w:lang w:val="cs-CZ"/>
        </w:rPr>
        <w:t>Č. popisné / orientační</w:t>
      </w:r>
    </w:p>
    <w:p w14:paraId="48B1DC5D" w14:textId="77777777" w:rsidR="00A86C30" w:rsidRPr="00453415" w:rsidRDefault="00A86C30">
      <w:pPr>
        <w:pStyle w:val="Zkladntext"/>
        <w:spacing w:before="7"/>
        <w:rPr>
          <w:sz w:val="11"/>
          <w:lang w:val="cs-CZ"/>
        </w:rPr>
      </w:pPr>
    </w:p>
    <w:p w14:paraId="6A5FBD57" w14:textId="77777777" w:rsidR="00A86C30" w:rsidRPr="00453415" w:rsidRDefault="00A86C30">
      <w:pPr>
        <w:rPr>
          <w:sz w:val="11"/>
          <w:lang w:val="cs-CZ"/>
        </w:rPr>
        <w:sectPr w:rsidR="00A86C30" w:rsidRPr="00453415">
          <w:headerReference w:type="default" r:id="rId81"/>
          <w:footerReference w:type="default" r:id="rId82"/>
          <w:pgSz w:w="11910" w:h="16840"/>
          <w:pgMar w:top="1440" w:right="720" w:bottom="1080" w:left="740" w:header="509" w:footer="899" w:gutter="0"/>
          <w:pgNumType w:start="38"/>
          <w:cols w:space="708"/>
        </w:sectPr>
      </w:pPr>
    </w:p>
    <w:p w14:paraId="75EF9F79" w14:textId="77777777" w:rsidR="00A86C30" w:rsidRPr="00453415" w:rsidRDefault="004E4690">
      <w:pPr>
        <w:spacing w:before="102"/>
        <w:ind w:left="167"/>
        <w:rPr>
          <w:sz w:val="14"/>
          <w:lang w:val="cs-CZ"/>
        </w:rPr>
      </w:pPr>
      <w:r w:rsidRPr="00453415">
        <w:rPr>
          <w:lang w:val="cs-CZ"/>
        </w:rPr>
        <w:pict w14:anchorId="067AFEA4">
          <v:group id="_x0000_s2137" style="position:absolute;left:0;text-align:left;margin-left:36.25pt;margin-top:15.65pt;width:19.4pt;height:29pt;z-index:-256720896;mso-position-horizontal-relative:page" coordorigin="725,313" coordsize="388,580">
            <v:line id="_x0000_s2141" style="position:absolute" from="737,325" to="737,665" strokecolor="#010000" strokeweight="1.2pt"/>
            <v:line id="_x0000_s2140" style="position:absolute" from="737,325" to="1078,325" strokecolor="#010000" strokeweight="1.2pt"/>
            <v:rect id="_x0000_s2139" style="position:absolute;left:907;top:686;width:200;height:200" filled="f" strokecolor="#00a8af" strokeweight=".6pt"/>
            <v:shape id="_x0000_s2138" style="position:absolute;left:1222;top:10692;width:240;height:240" coordorigin="1222,10693" coordsize="240,240" o:spt="100" adj="0,,0" path="m917,697r180,180m1097,697l917,877e" filled="f" strokeweight=".6pt">
              <v:stroke joinstyle="round"/>
              <v:formulas/>
              <v:path arrowok="t" o:connecttype="segments"/>
            </v:shape>
            <w10:wrap anchorx="page"/>
          </v:group>
        </w:pict>
      </w:r>
      <w:r w:rsidRPr="00453415">
        <w:rPr>
          <w:lang w:val="cs-CZ"/>
        </w:rPr>
        <w:pict w14:anchorId="37878125">
          <v:rect id="_x0000_s2136" style="position:absolute;left:0;text-align:left;margin-left:92.15pt;margin-top:1.1pt;width:106.3pt;height:14.15pt;z-index:251830272;mso-position-horizontal-relative:page" filled="f" strokecolor="#00a8af" strokeweight=".6pt">
            <w10:wrap anchorx="page"/>
          </v:rect>
        </w:pict>
      </w:r>
      <w:r w:rsidRPr="00453415">
        <w:rPr>
          <w:color w:val="00003F"/>
          <w:sz w:val="14"/>
          <w:lang w:val="cs-CZ"/>
        </w:rPr>
        <w:t>PSČ</w:t>
      </w:r>
    </w:p>
    <w:p w14:paraId="04C5E23E" w14:textId="77777777" w:rsidR="00A86C30" w:rsidRPr="00453415" w:rsidRDefault="004E4690">
      <w:pPr>
        <w:spacing w:before="134"/>
        <w:ind w:left="138"/>
        <w:rPr>
          <w:sz w:val="14"/>
          <w:lang w:val="cs-CZ"/>
        </w:rPr>
      </w:pPr>
      <w:r w:rsidRPr="00453415">
        <w:rPr>
          <w:color w:val="00003F"/>
          <w:sz w:val="14"/>
          <w:lang w:val="cs-CZ"/>
        </w:rPr>
        <w:t>Způsob platby:</w:t>
      </w:r>
    </w:p>
    <w:p w14:paraId="36850C9C" w14:textId="77777777" w:rsidR="00A86C30" w:rsidRPr="00453415" w:rsidRDefault="004E4690">
      <w:pPr>
        <w:spacing w:before="139"/>
        <w:ind w:left="606"/>
        <w:rPr>
          <w:sz w:val="14"/>
          <w:lang w:val="cs-CZ"/>
        </w:rPr>
      </w:pPr>
      <w:r w:rsidRPr="00453415">
        <w:rPr>
          <w:color w:val="00003F"/>
          <w:sz w:val="14"/>
          <w:lang w:val="cs-CZ"/>
        </w:rPr>
        <w:t>převodem z bankovního účtu</w:t>
      </w:r>
    </w:p>
    <w:p w14:paraId="29419D55" w14:textId="77777777" w:rsidR="00A86C30" w:rsidRPr="00453415" w:rsidRDefault="004E4690">
      <w:pPr>
        <w:spacing w:before="95"/>
        <w:ind w:left="251"/>
        <w:rPr>
          <w:sz w:val="14"/>
          <w:lang w:val="cs-CZ"/>
        </w:rPr>
      </w:pPr>
      <w:r w:rsidRPr="00453415">
        <w:rPr>
          <w:lang w:val="cs-CZ"/>
        </w:rPr>
        <w:br w:type="column"/>
      </w:r>
      <w:proofErr w:type="gramStart"/>
      <w:r w:rsidRPr="00453415">
        <w:rPr>
          <w:color w:val="00003F"/>
          <w:sz w:val="14"/>
          <w:lang w:val="cs-CZ"/>
        </w:rPr>
        <w:t>Obec - městská</w:t>
      </w:r>
      <w:proofErr w:type="gramEnd"/>
      <w:r w:rsidRPr="00453415">
        <w:rPr>
          <w:color w:val="00003F"/>
          <w:sz w:val="14"/>
          <w:lang w:val="cs-CZ"/>
        </w:rPr>
        <w:t xml:space="preserve"> část</w:t>
      </w:r>
    </w:p>
    <w:p w14:paraId="553D857E" w14:textId="77777777" w:rsidR="00A86C30" w:rsidRPr="00453415" w:rsidRDefault="00A86C30">
      <w:pPr>
        <w:pStyle w:val="Zkladntext"/>
        <w:rPr>
          <w:sz w:val="16"/>
          <w:lang w:val="cs-CZ"/>
        </w:rPr>
      </w:pPr>
    </w:p>
    <w:p w14:paraId="343714C8" w14:textId="77777777" w:rsidR="00A86C30" w:rsidRPr="00453415" w:rsidRDefault="00A86C30">
      <w:pPr>
        <w:pStyle w:val="Zkladntext"/>
        <w:rPr>
          <w:sz w:val="16"/>
          <w:lang w:val="cs-CZ"/>
        </w:rPr>
      </w:pPr>
    </w:p>
    <w:p w14:paraId="4025069C" w14:textId="77777777" w:rsidR="00A86C30" w:rsidRPr="00453415" w:rsidRDefault="004E4690">
      <w:pPr>
        <w:tabs>
          <w:tab w:val="left" w:pos="4559"/>
        </w:tabs>
        <w:spacing w:before="95"/>
        <w:ind w:left="138"/>
        <w:rPr>
          <w:sz w:val="14"/>
          <w:lang w:val="cs-CZ"/>
        </w:rPr>
      </w:pPr>
      <w:r w:rsidRPr="00453415">
        <w:rPr>
          <w:lang w:val="cs-CZ"/>
        </w:rPr>
        <w:pict w14:anchorId="64722F50">
          <v:group id="_x0000_s2130" style="position:absolute;left:0;text-align:left;margin-left:268.25pt;margin-top:-30.4pt;width:291.2pt;height:46pt;z-index:-256717824;mso-position-horizontal-relative:page" coordorigin="5365,-608" coordsize="5824,920">
            <v:line id="_x0000_s2135" style="position:absolute" from="11177,-299" to="11177,42" strokecolor="#010000" strokeweight="1.2pt"/>
            <v:line id="_x0000_s2134" style="position:absolute" from="10831,-299" to="11174,-299" strokecolor="#010000" strokeweight="1.2pt"/>
            <v:rect id="_x0000_s2133" style="position:absolute;left:5484;top:-602;width:5516;height:284" filled="f" strokecolor="#00a8af" strokeweight=".6pt"/>
            <v:shape id="_x0000_s2132" type="#_x0000_t202" style="position:absolute;left:8700;top:22;width:1846;height:284" filled="f" strokecolor="#00a8af" strokeweight=".6pt">
              <v:textbox inset="0,0,0,0">
                <w:txbxContent>
                  <w:p w14:paraId="0E34F090" w14:textId="77777777" w:rsidR="00A86C30" w:rsidRDefault="004E4690">
                    <w:pPr>
                      <w:spacing w:before="41"/>
                      <w:ind w:left="13"/>
                      <w:rPr>
                        <w:sz w:val="18"/>
                      </w:rPr>
                    </w:pPr>
                    <w:r>
                      <w:rPr>
                        <w:color w:val="00003F"/>
                        <w:sz w:val="18"/>
                      </w:rPr>
                      <w:t>0710</w:t>
                    </w:r>
                  </w:p>
                </w:txbxContent>
              </v:textbox>
            </v:shape>
            <v:shape id="_x0000_s2131" type="#_x0000_t202" style="position:absolute;left:5371;top:22;width:2907;height:284" filled="f" strokecolor="#00a8af" strokeweight=".6pt">
              <v:textbox inset="0,0,0,0">
                <w:txbxContent>
                  <w:p w14:paraId="5C47D6C4" w14:textId="77777777" w:rsidR="00A86C30" w:rsidRDefault="004E4690">
                    <w:pPr>
                      <w:spacing w:before="41"/>
                      <w:ind w:left="13"/>
                      <w:rPr>
                        <w:sz w:val="18"/>
                      </w:rPr>
                    </w:pPr>
                    <w:r>
                      <w:rPr>
                        <w:color w:val="00003F"/>
                        <w:sz w:val="18"/>
                      </w:rPr>
                      <w:t>21526001</w:t>
                    </w:r>
                  </w:p>
                </w:txbxContent>
              </v:textbox>
            </v:shape>
            <w10:wrap anchorx="page"/>
          </v:group>
        </w:pict>
      </w:r>
      <w:r w:rsidRPr="00453415">
        <w:rPr>
          <w:color w:val="00003F"/>
          <w:sz w:val="14"/>
          <w:lang w:val="cs-CZ"/>
        </w:rPr>
        <w:t>č. účtu /</w:t>
      </w:r>
      <w:r w:rsidRPr="00453415">
        <w:rPr>
          <w:color w:val="00003F"/>
          <w:spacing w:val="-5"/>
          <w:sz w:val="14"/>
          <w:lang w:val="cs-CZ"/>
        </w:rPr>
        <w:t xml:space="preserve"> </w:t>
      </w:r>
      <w:r w:rsidRPr="00453415">
        <w:rPr>
          <w:color w:val="00003F"/>
          <w:sz w:val="14"/>
          <w:lang w:val="cs-CZ"/>
        </w:rPr>
        <w:t>kód</w:t>
      </w:r>
      <w:r w:rsidRPr="00453415">
        <w:rPr>
          <w:color w:val="00003F"/>
          <w:spacing w:val="1"/>
          <w:sz w:val="14"/>
          <w:lang w:val="cs-CZ"/>
        </w:rPr>
        <w:t xml:space="preserve"> </w:t>
      </w:r>
      <w:r w:rsidRPr="00453415">
        <w:rPr>
          <w:color w:val="00003F"/>
          <w:sz w:val="14"/>
          <w:lang w:val="cs-CZ"/>
        </w:rPr>
        <w:t>banky</w:t>
      </w:r>
      <w:r w:rsidRPr="00453415">
        <w:rPr>
          <w:color w:val="00003F"/>
          <w:sz w:val="14"/>
          <w:lang w:val="cs-CZ"/>
        </w:rPr>
        <w:tab/>
        <w:t>/</w:t>
      </w:r>
    </w:p>
    <w:p w14:paraId="677B7339" w14:textId="77777777" w:rsidR="00A86C30" w:rsidRPr="00453415" w:rsidRDefault="00A86C30">
      <w:pPr>
        <w:rPr>
          <w:sz w:val="14"/>
          <w:lang w:val="cs-CZ"/>
        </w:rPr>
        <w:sectPr w:rsidR="00A86C30" w:rsidRPr="00453415">
          <w:type w:val="continuous"/>
          <w:pgSz w:w="11910" w:h="16840"/>
          <w:pgMar w:top="1080" w:right="720" w:bottom="520" w:left="740" w:header="708" w:footer="708" w:gutter="0"/>
          <w:cols w:num="2" w:space="708" w:equalWidth="0">
            <w:col w:w="2443" w:space="648"/>
            <w:col w:w="7359"/>
          </w:cols>
        </w:sectPr>
      </w:pPr>
    </w:p>
    <w:p w14:paraId="060048C6" w14:textId="77777777" w:rsidR="00A86C30" w:rsidRPr="00453415" w:rsidRDefault="00A86C30">
      <w:pPr>
        <w:pStyle w:val="Zkladntext"/>
        <w:spacing w:before="3"/>
        <w:rPr>
          <w:sz w:val="10"/>
          <w:lang w:val="cs-CZ"/>
        </w:rPr>
      </w:pPr>
    </w:p>
    <w:p w14:paraId="53F47918" w14:textId="77777777" w:rsidR="00A86C30" w:rsidRPr="00453415" w:rsidRDefault="004E4690">
      <w:pPr>
        <w:spacing w:before="95"/>
        <w:ind w:left="596"/>
        <w:rPr>
          <w:sz w:val="14"/>
          <w:lang w:val="cs-CZ"/>
        </w:rPr>
      </w:pPr>
      <w:r w:rsidRPr="00453415">
        <w:rPr>
          <w:lang w:val="cs-CZ"/>
        </w:rPr>
        <w:pict w14:anchorId="0B8DFA8A">
          <v:shape id="_x0000_s2129" style="position:absolute;left:0;text-align:left;margin-left:42.6pt;margin-top:19.25pt;width:510.75pt;height:.1pt;z-index:-251496448;mso-wrap-distance-left:0;mso-wrap-distance-right:0;mso-position-horizontal-relative:page" coordorigin="852,385" coordsize="10215,0" path="m852,385r10214,e" filled="f" strokecolor="#23285b" strokeweight=".6pt">
            <v:path arrowok="t"/>
            <w10:wrap type="topAndBottom" anchorx="page"/>
          </v:shape>
        </w:pict>
      </w:r>
      <w:r w:rsidRPr="00453415">
        <w:rPr>
          <w:lang w:val="cs-CZ"/>
        </w:rPr>
        <w:pict w14:anchorId="60D137E1">
          <v:rect id="_x0000_s2128" style="position:absolute;left:0;text-align:left;margin-left:45.35pt;margin-top:4.25pt;width:9.95pt;height:10.1pt;z-index:251831296;mso-position-horizontal-relative:page" filled="f" strokecolor="#00a8af" strokeweight=".6pt">
            <w10:wrap anchorx="page"/>
          </v:rect>
        </w:pict>
      </w:r>
      <w:r w:rsidRPr="00453415">
        <w:rPr>
          <w:color w:val="00003F"/>
          <w:sz w:val="14"/>
          <w:lang w:val="cs-CZ"/>
        </w:rPr>
        <w:t>poštovní poukázkou typu A</w:t>
      </w:r>
    </w:p>
    <w:p w14:paraId="64D66B27" w14:textId="77777777" w:rsidR="00A86C30" w:rsidRPr="00453415" w:rsidRDefault="004E4690">
      <w:pPr>
        <w:pStyle w:val="Nadpis6"/>
        <w:numPr>
          <w:ilvl w:val="0"/>
          <w:numId w:val="13"/>
        </w:numPr>
        <w:tabs>
          <w:tab w:val="left" w:pos="445"/>
        </w:tabs>
        <w:spacing w:after="84"/>
        <w:ind w:left="444" w:hanging="333"/>
        <w:rPr>
          <w:lang w:val="cs-CZ"/>
        </w:rPr>
      </w:pPr>
      <w:r w:rsidRPr="00453415">
        <w:rPr>
          <w:color w:val="23285B"/>
          <w:lang w:val="cs-CZ"/>
        </w:rPr>
        <w:t>ZVLÁŠTNÍ UJEDNÁNÍ/PROMO</w:t>
      </w:r>
      <w:r w:rsidRPr="00453415">
        <w:rPr>
          <w:color w:val="23285B"/>
          <w:spacing w:val="1"/>
          <w:lang w:val="cs-CZ"/>
        </w:rPr>
        <w:t xml:space="preserve"> </w:t>
      </w:r>
      <w:r w:rsidRPr="00453415">
        <w:rPr>
          <w:color w:val="23285B"/>
          <w:lang w:val="cs-CZ"/>
        </w:rPr>
        <w:t>AKCE</w:t>
      </w:r>
    </w:p>
    <w:p w14:paraId="10D9A46B" w14:textId="77777777" w:rsidR="00A86C30" w:rsidRPr="00453415" w:rsidRDefault="004E4690">
      <w:pPr>
        <w:pStyle w:val="Zkladntext"/>
        <w:ind w:left="274"/>
        <w:rPr>
          <w:lang w:val="cs-CZ"/>
        </w:rPr>
      </w:pPr>
      <w:r w:rsidRPr="00453415">
        <w:rPr>
          <w:lang w:val="cs-CZ"/>
        </w:rPr>
      </w:r>
      <w:r w:rsidRPr="00453415">
        <w:rPr>
          <w:lang w:val="cs-CZ"/>
        </w:rPr>
        <w:pict w14:anchorId="6841D220">
          <v:shape id="_x0000_s2127" type="#_x0000_t202" style="width:499pt;height:189.75pt;mso-left-percent:-10001;mso-top-percent:-10001;mso-position-horizontal:absolute;mso-position-horizontal-relative:char;mso-position-vertical:absolute;mso-position-vertical-relative:line;mso-left-percent:-10001;mso-top-percent:-10001" filled="f" strokecolor="#00a8af" strokeweight=".6pt">
            <v:textbox inset="0,0,0,0">
              <w:txbxContent>
                <w:p w14:paraId="671A7D54" w14:textId="77777777" w:rsidR="00A86C30" w:rsidRPr="001B4113" w:rsidRDefault="004E4690">
                  <w:pPr>
                    <w:spacing w:before="31" w:line="249" w:lineRule="auto"/>
                    <w:ind w:left="15" w:right="581"/>
                    <w:rPr>
                      <w:sz w:val="18"/>
                      <w:lang w:val="cs-CZ"/>
                    </w:rPr>
                  </w:pPr>
                  <w:r w:rsidRPr="001B4113">
                    <w:rPr>
                      <w:color w:val="00003F"/>
                      <w:sz w:val="18"/>
                      <w:lang w:val="cs-CZ"/>
                    </w:rPr>
                    <w:t>Podmínky této Smlouvy se řídí zadávací dokumentací veřejné zakázky s názvem "Symetrický internet č. ZMR - 185 ". Veškeré podmínky se řídí Rámcovou dohodou č. *** (bude doplněno).</w:t>
                  </w:r>
                </w:p>
                <w:p w14:paraId="7E46E377" w14:textId="77777777" w:rsidR="00A86C30" w:rsidRPr="001B4113" w:rsidRDefault="00A86C30">
                  <w:pPr>
                    <w:pStyle w:val="Zkladntext"/>
                    <w:spacing w:before="11"/>
                    <w:rPr>
                      <w:sz w:val="18"/>
                      <w:lang w:val="cs-CZ"/>
                    </w:rPr>
                  </w:pPr>
                </w:p>
                <w:p w14:paraId="00915847" w14:textId="77777777" w:rsidR="00A86C30" w:rsidRPr="001B4113" w:rsidRDefault="004E4690">
                  <w:pPr>
                    <w:spacing w:line="249" w:lineRule="auto"/>
                    <w:ind w:left="15" w:right="707"/>
                    <w:rPr>
                      <w:sz w:val="18"/>
                      <w:lang w:val="cs-CZ"/>
                    </w:rPr>
                  </w:pPr>
                  <w:r w:rsidRPr="001B4113">
                    <w:rPr>
                      <w:color w:val="00003F"/>
                      <w:sz w:val="18"/>
                      <w:lang w:val="cs-CZ"/>
                    </w:rPr>
                    <w:t>Smlouva se sjednává na dobu 60 měsíců s možností Účastníka kdykoli ji vypově</w:t>
                  </w:r>
                  <w:r w:rsidRPr="001B4113">
                    <w:rPr>
                      <w:color w:val="00003F"/>
                      <w:sz w:val="18"/>
                      <w:lang w:val="cs-CZ"/>
                    </w:rPr>
                    <w:t>dět bez udání důvodu za podmínek sjednaných v Rámcové dohodě.</w:t>
                  </w:r>
                </w:p>
                <w:p w14:paraId="62F43BA3" w14:textId="77777777" w:rsidR="00A86C30" w:rsidRPr="001B4113" w:rsidRDefault="00A86C30">
                  <w:pPr>
                    <w:pStyle w:val="Zkladntext"/>
                    <w:spacing w:before="10"/>
                    <w:rPr>
                      <w:sz w:val="18"/>
                      <w:lang w:val="cs-CZ"/>
                    </w:rPr>
                  </w:pPr>
                </w:p>
                <w:p w14:paraId="4EA0BD9F" w14:textId="77777777" w:rsidR="00A86C30" w:rsidRPr="001B4113" w:rsidRDefault="004E4690">
                  <w:pPr>
                    <w:ind w:left="15"/>
                    <w:rPr>
                      <w:sz w:val="18"/>
                      <w:lang w:val="cs-CZ"/>
                    </w:rPr>
                  </w:pPr>
                  <w:r w:rsidRPr="001B4113">
                    <w:rPr>
                      <w:color w:val="00003F"/>
                      <w:sz w:val="18"/>
                      <w:lang w:val="cs-CZ"/>
                    </w:rPr>
                    <w:t>Pro vyloučení pochybností strany konstatují, že ujednání o smluvní pokutě uvedené v této Smlouvě se neuplatní.</w:t>
                  </w:r>
                </w:p>
              </w:txbxContent>
            </v:textbox>
            <w10:anchorlock/>
          </v:shape>
        </w:pict>
      </w:r>
    </w:p>
    <w:p w14:paraId="088549E8" w14:textId="77777777" w:rsidR="00A86C30" w:rsidRPr="00453415" w:rsidRDefault="004E4690">
      <w:pPr>
        <w:spacing w:before="102"/>
        <w:ind w:left="138"/>
        <w:rPr>
          <w:b/>
          <w:sz w:val="14"/>
          <w:lang w:val="cs-CZ"/>
        </w:rPr>
      </w:pPr>
      <w:r w:rsidRPr="00453415">
        <w:rPr>
          <w:b/>
          <w:color w:val="00003F"/>
          <w:sz w:val="14"/>
          <w:lang w:val="cs-CZ"/>
        </w:rPr>
        <w:t>Inflační doložka</w:t>
      </w:r>
    </w:p>
    <w:p w14:paraId="7C71031F" w14:textId="77777777" w:rsidR="00A86C30" w:rsidRPr="00453415" w:rsidRDefault="004E4690">
      <w:pPr>
        <w:spacing w:before="105" w:line="249" w:lineRule="auto"/>
        <w:ind w:left="138" w:right="207"/>
        <w:rPr>
          <w:i/>
          <w:sz w:val="14"/>
          <w:lang w:val="cs-CZ"/>
        </w:rPr>
      </w:pPr>
      <w:r w:rsidRPr="00453415">
        <w:rPr>
          <w:i/>
          <w:color w:val="00003F"/>
          <w:sz w:val="14"/>
          <w:lang w:val="cs-CZ"/>
        </w:rPr>
        <w:t xml:space="preserve">Tato inflační doložka stanoví, zda se v konkrétním kalendářním roce na základě této smlouvy a v souladu s ní (tedy beze změny smluvních podmínek) </w:t>
      </w:r>
      <w:proofErr w:type="gramStart"/>
      <w:r w:rsidRPr="00453415">
        <w:rPr>
          <w:i/>
          <w:color w:val="00003F"/>
          <w:sz w:val="14"/>
          <w:lang w:val="cs-CZ"/>
        </w:rPr>
        <w:t>navýší</w:t>
      </w:r>
      <w:proofErr w:type="gramEnd"/>
      <w:r w:rsidRPr="00453415">
        <w:rPr>
          <w:i/>
          <w:color w:val="00003F"/>
          <w:sz w:val="14"/>
          <w:lang w:val="cs-CZ"/>
        </w:rPr>
        <w:t xml:space="preserve"> ceny služeb (základních, doplňkových i volitelných) a úkonů poskytovaných společností O2 Czech Republic</w:t>
      </w:r>
      <w:r w:rsidRPr="00453415">
        <w:rPr>
          <w:i/>
          <w:color w:val="00003F"/>
          <w:sz w:val="14"/>
          <w:lang w:val="cs-CZ"/>
        </w:rPr>
        <w:t xml:space="preserve"> a.s. („O2“) každému účastníkovi dle této smlouvy, konkrétně měsíční poplatky, ceny či paušály (tarify) a ceny za poskytnutou jednotku takových služeb a dále ceny či poplatky za zřízení, změnu, provoz, doplňkové služby či aktivaci služby nebo úkony s nimi </w:t>
      </w:r>
      <w:r w:rsidRPr="00453415">
        <w:rPr>
          <w:i/>
          <w:color w:val="00003F"/>
          <w:sz w:val="14"/>
          <w:lang w:val="cs-CZ"/>
        </w:rPr>
        <w:t>související (dále společně jen „Ceny“), a to o částku stanovenou procentní sazbou odpovídající dále definované míře inflace z aktuální výše Cen bez DPH (tedy již upravených za trvání této smlouvy v důsledku předchozích případů navýšení, pokud k nim došlo).</w:t>
      </w:r>
      <w:r w:rsidRPr="00453415">
        <w:rPr>
          <w:i/>
          <w:color w:val="00003F"/>
          <w:sz w:val="14"/>
          <w:lang w:val="cs-CZ"/>
        </w:rPr>
        <w:t xml:space="preserve"> K navýšení Cen dochází jednou za kalendářní rok, a to o částku odpovídající míře inflace vyjádřené přírůstkem průměrného ročního indexu spotřebitelských cen, který vyjadřuje procentní změnu průměrné cenové hladiny za 12 posledních měsíců oproti průměru 12</w:t>
      </w:r>
      <w:r w:rsidRPr="00453415">
        <w:rPr>
          <w:i/>
          <w:color w:val="00003F"/>
          <w:sz w:val="14"/>
          <w:lang w:val="cs-CZ"/>
        </w:rPr>
        <w:t xml:space="preserve"> předchozích měsíců, zveřejněné Českým statistickým úřadem či jeho právním nástupcem v měsíci lednu každého kalendářního roku (dále jen „Inflace“). Částka navýšení každé z Cen se zaokrouhlí matematicky na dvě desetinná místa. Je-li Inflace nižší než 1 %, k</w:t>
      </w:r>
      <w:r w:rsidRPr="00453415">
        <w:rPr>
          <w:i/>
          <w:color w:val="00003F"/>
          <w:sz w:val="14"/>
          <w:lang w:val="cs-CZ"/>
        </w:rPr>
        <w:t>e změně Cen dle inflační doložky v daném kalendářním roce nedojde.</w:t>
      </w:r>
    </w:p>
    <w:p w14:paraId="1691C529" w14:textId="77777777" w:rsidR="00A86C30" w:rsidRPr="00453415" w:rsidRDefault="004E4690">
      <w:pPr>
        <w:spacing w:before="6" w:line="249" w:lineRule="auto"/>
        <w:ind w:left="138" w:right="183"/>
        <w:rPr>
          <w:i/>
          <w:sz w:val="14"/>
          <w:lang w:val="cs-CZ"/>
        </w:rPr>
      </w:pPr>
      <w:r w:rsidRPr="00453415">
        <w:rPr>
          <w:i/>
          <w:color w:val="00003F"/>
          <w:sz w:val="14"/>
          <w:lang w:val="cs-CZ"/>
        </w:rPr>
        <w:t xml:space="preserve">Navýšení Cen o částku odpovídající Inflaci bude účinné od prvního (nového) zúčtovacího období účastníka začínajícího v měsíci březnu téhož kalendářního roku jako měsíc leden, v němž byla Inflace zveřejněna. Novou výši Cen po zohlednění jejich navýšení bez </w:t>
      </w:r>
      <w:r w:rsidRPr="00453415">
        <w:rPr>
          <w:i/>
          <w:color w:val="00003F"/>
          <w:sz w:val="14"/>
          <w:lang w:val="cs-CZ"/>
        </w:rPr>
        <w:t>DPH společnost O2 účastníkovi písemně oznámí nejpozději s vyúčtováním za první zúčtovací období, od něhož se navýšení uplatní (není-li výslovně sjednáno jinak, postačuje zaslání tohoto oznámení elektronickou formou). Pokud společnost O2 neoznámí navýšení C</w:t>
      </w:r>
      <w:r w:rsidRPr="00453415">
        <w:rPr>
          <w:i/>
          <w:color w:val="00003F"/>
          <w:sz w:val="14"/>
          <w:lang w:val="cs-CZ"/>
        </w:rPr>
        <w:t>en ve lhůtě uvedené v předcházející větě, k jejich navýšení dle inflační doložky v daném kalendářním roce nedojde.</w:t>
      </w:r>
    </w:p>
    <w:p w14:paraId="714563F9" w14:textId="77777777" w:rsidR="00A86C30" w:rsidRPr="00453415" w:rsidRDefault="004E4690">
      <w:pPr>
        <w:spacing w:before="2" w:after="18" w:line="249" w:lineRule="auto"/>
        <w:ind w:left="138" w:right="178"/>
        <w:rPr>
          <w:i/>
          <w:sz w:val="14"/>
          <w:lang w:val="cs-CZ"/>
        </w:rPr>
      </w:pPr>
      <w:r w:rsidRPr="00453415">
        <w:rPr>
          <w:i/>
          <w:color w:val="00003F"/>
          <w:sz w:val="14"/>
          <w:lang w:val="cs-CZ"/>
        </w:rPr>
        <w:t>V případě, že Inflace přestane být vyhlašována, zavazují se smluvní strany v dobré víře jednat a na písemnou výzvu kterékoli z nich do dvacet</w:t>
      </w:r>
      <w:r w:rsidRPr="00453415">
        <w:rPr>
          <w:i/>
          <w:color w:val="00003F"/>
          <w:sz w:val="14"/>
          <w:lang w:val="cs-CZ"/>
        </w:rPr>
        <w:t>i (20) pracovních dnů od doručení písemné výzvy uzavřít dodatek k této smlouvě, kterým bude Inflace nahrazena mírou růstu spotřebitelských cen stanovenou na základě srovnatelného nástupnického indexu. Uplyne-li marně lhůta dle předchozí věty, je společnost</w:t>
      </w:r>
      <w:r w:rsidRPr="00453415">
        <w:rPr>
          <w:i/>
          <w:color w:val="00003F"/>
          <w:sz w:val="14"/>
          <w:lang w:val="cs-CZ"/>
        </w:rPr>
        <w:t xml:space="preserve"> O2 oprávněna z tohoto důvodu tuto smlouvu vypovědět s výpovědní dobou 30 dnů od doručení výpovědi.</w:t>
      </w:r>
    </w:p>
    <w:p w14:paraId="0E193C80" w14:textId="77777777" w:rsidR="00A86C30" w:rsidRPr="00453415" w:rsidRDefault="004E4690">
      <w:pPr>
        <w:pStyle w:val="Zkladntext"/>
        <w:spacing w:line="20" w:lineRule="exact"/>
        <w:ind w:left="106"/>
        <w:rPr>
          <w:sz w:val="2"/>
          <w:lang w:val="cs-CZ"/>
        </w:rPr>
      </w:pPr>
      <w:r w:rsidRPr="00453415">
        <w:rPr>
          <w:sz w:val="2"/>
          <w:lang w:val="cs-CZ"/>
        </w:rPr>
      </w:r>
      <w:r w:rsidRPr="00453415">
        <w:rPr>
          <w:sz w:val="2"/>
          <w:lang w:val="cs-CZ"/>
        </w:rPr>
        <w:pict w14:anchorId="32332917">
          <v:group id="_x0000_s2125" style="width:510.75pt;height:.6pt;mso-position-horizontal-relative:char;mso-position-vertical-relative:line" coordsize="10215,12">
            <v:line id="_x0000_s2126" style="position:absolute" from="0,6" to="10214,6" strokecolor="#23285b" strokeweight=".6pt"/>
            <w10:anchorlock/>
          </v:group>
        </w:pict>
      </w:r>
    </w:p>
    <w:p w14:paraId="7932A37C" w14:textId="77777777" w:rsidR="00A86C30" w:rsidRPr="00453415" w:rsidRDefault="004E4690">
      <w:pPr>
        <w:pStyle w:val="Nadpis6"/>
        <w:numPr>
          <w:ilvl w:val="0"/>
          <w:numId w:val="13"/>
        </w:numPr>
        <w:tabs>
          <w:tab w:val="left" w:pos="445"/>
        </w:tabs>
        <w:spacing w:before="38"/>
        <w:ind w:left="444" w:hanging="333"/>
        <w:jc w:val="both"/>
        <w:rPr>
          <w:lang w:val="cs-CZ"/>
        </w:rPr>
      </w:pPr>
      <w:r w:rsidRPr="00453415">
        <w:rPr>
          <w:color w:val="23285B"/>
          <w:lang w:val="cs-CZ"/>
        </w:rPr>
        <w:t>PODMÍNKY PRO VYUŽÍVANÍ SLUŽBY O2 INTERNET</w:t>
      </w:r>
      <w:r w:rsidRPr="00453415">
        <w:rPr>
          <w:color w:val="23285B"/>
          <w:spacing w:val="-2"/>
          <w:lang w:val="cs-CZ"/>
        </w:rPr>
        <w:t xml:space="preserve"> </w:t>
      </w:r>
      <w:r w:rsidRPr="00453415">
        <w:rPr>
          <w:color w:val="23285B"/>
          <w:lang w:val="cs-CZ"/>
        </w:rPr>
        <w:t>BUSINESS</w:t>
      </w:r>
    </w:p>
    <w:p w14:paraId="26B6B39A" w14:textId="77777777" w:rsidR="00A86C30" w:rsidRPr="00453415" w:rsidRDefault="004E4690">
      <w:pPr>
        <w:pStyle w:val="Odstavecseseznamem"/>
        <w:numPr>
          <w:ilvl w:val="0"/>
          <w:numId w:val="12"/>
        </w:numPr>
        <w:tabs>
          <w:tab w:val="left" w:pos="527"/>
          <w:tab w:val="left" w:pos="528"/>
        </w:tabs>
        <w:spacing w:before="106" w:line="237" w:lineRule="auto"/>
        <w:ind w:right="162" w:hanging="360"/>
        <w:rPr>
          <w:sz w:val="14"/>
          <w:lang w:val="cs-CZ"/>
        </w:rPr>
      </w:pPr>
      <w:r w:rsidRPr="00453415">
        <w:rPr>
          <w:color w:val="00003F"/>
          <w:sz w:val="14"/>
          <w:lang w:val="cs-CZ"/>
        </w:rPr>
        <w:t xml:space="preserve">Služba </w:t>
      </w:r>
      <w:r w:rsidRPr="00453415">
        <w:rPr>
          <w:b/>
          <w:color w:val="23285B"/>
          <w:sz w:val="14"/>
          <w:lang w:val="cs-CZ"/>
        </w:rPr>
        <w:t xml:space="preserve">O2 </w:t>
      </w:r>
      <w:r w:rsidRPr="00453415">
        <w:rPr>
          <w:b/>
          <w:color w:val="00003F"/>
          <w:sz w:val="14"/>
          <w:lang w:val="cs-CZ"/>
        </w:rPr>
        <w:t xml:space="preserve">Internet Business </w:t>
      </w:r>
      <w:r w:rsidRPr="00453415">
        <w:rPr>
          <w:color w:val="00003F"/>
          <w:sz w:val="14"/>
          <w:lang w:val="cs-CZ"/>
        </w:rPr>
        <w:t>zahrnuje do</w:t>
      </w:r>
      <w:r w:rsidRPr="00453415">
        <w:rPr>
          <w:color w:val="00003F"/>
          <w:sz w:val="14"/>
          <w:lang w:val="cs-CZ"/>
        </w:rPr>
        <w:t xml:space="preserve">hled a servis koncového zařízení připojení k internetu (směrovač). Pokud je připojení k internetu ukončeno koncovým zařízením v majetku Účastníka nezaručuje Poskytovatel dostupnost všech doplňkových služeb, příp. může Poskytovatel některé doplňkové služby </w:t>
      </w:r>
      <w:r w:rsidRPr="00453415">
        <w:rPr>
          <w:color w:val="00003F"/>
          <w:sz w:val="14"/>
          <w:lang w:val="cs-CZ"/>
        </w:rPr>
        <w:t>poskytnout pouze za zvláštních cenových a provozních</w:t>
      </w:r>
      <w:r w:rsidRPr="00453415">
        <w:rPr>
          <w:color w:val="00003F"/>
          <w:spacing w:val="-2"/>
          <w:sz w:val="14"/>
          <w:lang w:val="cs-CZ"/>
        </w:rPr>
        <w:t xml:space="preserve"> </w:t>
      </w:r>
      <w:r w:rsidRPr="00453415">
        <w:rPr>
          <w:color w:val="00003F"/>
          <w:sz w:val="14"/>
          <w:lang w:val="cs-CZ"/>
        </w:rPr>
        <w:t>podmínek.</w:t>
      </w:r>
    </w:p>
    <w:p w14:paraId="4A14CF9F" w14:textId="77777777" w:rsidR="00A86C30" w:rsidRPr="00453415" w:rsidRDefault="004E4690">
      <w:pPr>
        <w:pStyle w:val="Odstavecseseznamem"/>
        <w:numPr>
          <w:ilvl w:val="0"/>
          <w:numId w:val="12"/>
        </w:numPr>
        <w:tabs>
          <w:tab w:val="left" w:pos="518"/>
        </w:tabs>
        <w:spacing w:before="80"/>
        <w:ind w:right="155" w:hanging="360"/>
        <w:jc w:val="both"/>
        <w:rPr>
          <w:sz w:val="14"/>
          <w:lang w:val="cs-CZ"/>
        </w:rPr>
      </w:pPr>
      <w:r w:rsidRPr="00453415">
        <w:rPr>
          <w:color w:val="00003F"/>
          <w:sz w:val="14"/>
          <w:lang w:val="cs-CZ"/>
        </w:rPr>
        <w:t>Pokud není ve Smlouvě stanoveno jinak, Účastník si na vlastní náklady pořídí nezbytné technické a programové prostředky potřebné pro přístup do sítě Internet a seznámí se se zásadami obsluhy sí</w:t>
      </w:r>
      <w:r w:rsidRPr="00453415">
        <w:rPr>
          <w:color w:val="00003F"/>
          <w:sz w:val="14"/>
          <w:lang w:val="cs-CZ"/>
        </w:rPr>
        <w:t>ťových a operačních systémů, které chce využívat. Účastník může činit svá opatření k zabezpečení ochrany a utajení přenášených dat neomezující využívání služeb jinými</w:t>
      </w:r>
      <w:r w:rsidRPr="00453415">
        <w:rPr>
          <w:color w:val="00003F"/>
          <w:spacing w:val="-6"/>
          <w:sz w:val="14"/>
          <w:lang w:val="cs-CZ"/>
        </w:rPr>
        <w:t xml:space="preserve"> </w:t>
      </w:r>
      <w:r w:rsidRPr="00453415">
        <w:rPr>
          <w:color w:val="00003F"/>
          <w:sz w:val="14"/>
          <w:lang w:val="cs-CZ"/>
        </w:rPr>
        <w:t>Účastníky.</w:t>
      </w:r>
    </w:p>
    <w:p w14:paraId="1B6DD4D7" w14:textId="77777777" w:rsidR="00A86C30" w:rsidRPr="00453415" w:rsidRDefault="004E4690">
      <w:pPr>
        <w:pStyle w:val="Odstavecseseznamem"/>
        <w:numPr>
          <w:ilvl w:val="0"/>
          <w:numId w:val="12"/>
        </w:numPr>
        <w:tabs>
          <w:tab w:val="left" w:pos="499"/>
        </w:tabs>
        <w:spacing w:before="78"/>
        <w:ind w:hanging="361"/>
        <w:jc w:val="both"/>
        <w:rPr>
          <w:sz w:val="14"/>
          <w:lang w:val="cs-CZ"/>
        </w:rPr>
      </w:pPr>
      <w:r w:rsidRPr="00453415">
        <w:rPr>
          <w:color w:val="00003F"/>
          <w:sz w:val="14"/>
          <w:lang w:val="cs-CZ"/>
        </w:rPr>
        <w:t>Účastník je povinen zajistit potřebné provozní podmínky pro koncová zařízení p</w:t>
      </w:r>
      <w:r w:rsidRPr="00453415">
        <w:rPr>
          <w:color w:val="00003F"/>
          <w:sz w:val="14"/>
          <w:lang w:val="cs-CZ"/>
        </w:rPr>
        <w:t>racující s protokolem IP.</w:t>
      </w:r>
    </w:p>
    <w:p w14:paraId="5F8AF9EB" w14:textId="77777777" w:rsidR="00A86C30" w:rsidRPr="00453415" w:rsidRDefault="004E4690">
      <w:pPr>
        <w:pStyle w:val="Odstavecseseznamem"/>
        <w:numPr>
          <w:ilvl w:val="0"/>
          <w:numId w:val="12"/>
        </w:numPr>
        <w:tabs>
          <w:tab w:val="left" w:pos="529"/>
          <w:tab w:val="left" w:pos="530"/>
        </w:tabs>
        <w:spacing w:before="82" w:line="235" w:lineRule="auto"/>
        <w:ind w:right="191" w:hanging="360"/>
        <w:rPr>
          <w:sz w:val="14"/>
          <w:lang w:val="cs-CZ"/>
        </w:rPr>
      </w:pPr>
      <w:r w:rsidRPr="00453415">
        <w:rPr>
          <w:color w:val="00003F"/>
          <w:sz w:val="14"/>
          <w:lang w:val="cs-CZ"/>
        </w:rPr>
        <w:t xml:space="preserve">IP adresy přidělené Poskytovatelem jsou Účastníkovi zapůjčeny pro využívání služby </w:t>
      </w:r>
      <w:r w:rsidRPr="00453415">
        <w:rPr>
          <w:b/>
          <w:color w:val="23285B"/>
          <w:sz w:val="14"/>
          <w:lang w:val="cs-CZ"/>
        </w:rPr>
        <w:t>O2 Internet Business</w:t>
      </w:r>
      <w:r w:rsidRPr="00453415">
        <w:rPr>
          <w:color w:val="00003F"/>
          <w:sz w:val="14"/>
          <w:lang w:val="cs-CZ"/>
        </w:rPr>
        <w:t xml:space="preserve">. V případě ukončení služby </w:t>
      </w:r>
      <w:r w:rsidRPr="00453415">
        <w:rPr>
          <w:b/>
          <w:color w:val="23285B"/>
          <w:sz w:val="14"/>
          <w:lang w:val="cs-CZ"/>
        </w:rPr>
        <w:t xml:space="preserve">O2 Internet Business </w:t>
      </w:r>
      <w:r w:rsidRPr="00453415">
        <w:rPr>
          <w:color w:val="00003F"/>
          <w:sz w:val="14"/>
          <w:lang w:val="cs-CZ"/>
        </w:rPr>
        <w:t>budou</w:t>
      </w:r>
      <w:r w:rsidRPr="00453415">
        <w:rPr>
          <w:color w:val="00003F"/>
          <w:spacing w:val="-2"/>
          <w:sz w:val="14"/>
          <w:lang w:val="cs-CZ"/>
        </w:rPr>
        <w:t xml:space="preserve"> </w:t>
      </w:r>
      <w:r w:rsidRPr="00453415">
        <w:rPr>
          <w:color w:val="00003F"/>
          <w:sz w:val="14"/>
          <w:lang w:val="cs-CZ"/>
        </w:rPr>
        <w:t>nejpozději</w:t>
      </w:r>
      <w:r w:rsidRPr="00453415">
        <w:rPr>
          <w:color w:val="00003F"/>
          <w:spacing w:val="-1"/>
          <w:sz w:val="14"/>
          <w:lang w:val="cs-CZ"/>
        </w:rPr>
        <w:t xml:space="preserve"> </w:t>
      </w:r>
      <w:r w:rsidRPr="00453415">
        <w:rPr>
          <w:color w:val="00003F"/>
          <w:sz w:val="14"/>
          <w:lang w:val="cs-CZ"/>
        </w:rPr>
        <w:t>do</w:t>
      </w:r>
      <w:r w:rsidRPr="00453415">
        <w:rPr>
          <w:color w:val="00003F"/>
          <w:spacing w:val="1"/>
          <w:sz w:val="14"/>
          <w:lang w:val="cs-CZ"/>
        </w:rPr>
        <w:t xml:space="preserve"> </w:t>
      </w:r>
      <w:r w:rsidRPr="00453415">
        <w:rPr>
          <w:color w:val="00003F"/>
          <w:sz w:val="14"/>
          <w:lang w:val="cs-CZ"/>
        </w:rPr>
        <w:t>jednoho</w:t>
      </w:r>
      <w:r w:rsidRPr="00453415">
        <w:rPr>
          <w:color w:val="00003F"/>
          <w:spacing w:val="-5"/>
          <w:sz w:val="14"/>
          <w:lang w:val="cs-CZ"/>
        </w:rPr>
        <w:t xml:space="preserve"> </w:t>
      </w:r>
      <w:r w:rsidRPr="00453415">
        <w:rPr>
          <w:color w:val="00003F"/>
          <w:sz w:val="14"/>
          <w:lang w:val="cs-CZ"/>
        </w:rPr>
        <w:t>kalendářního</w:t>
      </w:r>
      <w:r w:rsidRPr="00453415">
        <w:rPr>
          <w:color w:val="00003F"/>
          <w:spacing w:val="1"/>
          <w:sz w:val="14"/>
          <w:lang w:val="cs-CZ"/>
        </w:rPr>
        <w:t xml:space="preserve"> </w:t>
      </w:r>
      <w:r w:rsidRPr="00453415">
        <w:rPr>
          <w:color w:val="00003F"/>
          <w:sz w:val="14"/>
          <w:lang w:val="cs-CZ"/>
        </w:rPr>
        <w:t>měsíce</w:t>
      </w:r>
      <w:r w:rsidRPr="00453415">
        <w:rPr>
          <w:color w:val="00003F"/>
          <w:spacing w:val="-5"/>
          <w:sz w:val="14"/>
          <w:lang w:val="cs-CZ"/>
        </w:rPr>
        <w:t xml:space="preserve"> </w:t>
      </w:r>
      <w:r w:rsidRPr="00453415">
        <w:rPr>
          <w:color w:val="00003F"/>
          <w:sz w:val="14"/>
          <w:lang w:val="cs-CZ"/>
        </w:rPr>
        <w:t>od</w:t>
      </w:r>
      <w:r w:rsidRPr="00453415">
        <w:rPr>
          <w:color w:val="00003F"/>
          <w:spacing w:val="-3"/>
          <w:sz w:val="14"/>
          <w:lang w:val="cs-CZ"/>
        </w:rPr>
        <w:t xml:space="preserve"> </w:t>
      </w:r>
      <w:r w:rsidRPr="00453415">
        <w:rPr>
          <w:color w:val="00003F"/>
          <w:sz w:val="14"/>
          <w:lang w:val="cs-CZ"/>
        </w:rPr>
        <w:t>data</w:t>
      </w:r>
      <w:r w:rsidRPr="00453415">
        <w:rPr>
          <w:color w:val="00003F"/>
          <w:spacing w:val="-1"/>
          <w:sz w:val="14"/>
          <w:lang w:val="cs-CZ"/>
        </w:rPr>
        <w:t xml:space="preserve"> </w:t>
      </w:r>
      <w:r w:rsidRPr="00453415">
        <w:rPr>
          <w:color w:val="00003F"/>
          <w:sz w:val="14"/>
          <w:lang w:val="cs-CZ"/>
        </w:rPr>
        <w:t>ukončení</w:t>
      </w:r>
      <w:r w:rsidRPr="00453415">
        <w:rPr>
          <w:color w:val="00003F"/>
          <w:spacing w:val="-4"/>
          <w:sz w:val="14"/>
          <w:lang w:val="cs-CZ"/>
        </w:rPr>
        <w:t xml:space="preserve"> </w:t>
      </w:r>
      <w:r w:rsidRPr="00453415">
        <w:rPr>
          <w:color w:val="00003F"/>
          <w:sz w:val="14"/>
          <w:lang w:val="cs-CZ"/>
        </w:rPr>
        <w:t>služby navráceny Poskytovateli,</w:t>
      </w:r>
      <w:r w:rsidRPr="00453415">
        <w:rPr>
          <w:color w:val="00003F"/>
          <w:spacing w:val="-4"/>
          <w:sz w:val="14"/>
          <w:lang w:val="cs-CZ"/>
        </w:rPr>
        <w:t xml:space="preserve"> </w:t>
      </w:r>
      <w:r w:rsidRPr="00453415">
        <w:rPr>
          <w:color w:val="00003F"/>
          <w:sz w:val="14"/>
          <w:lang w:val="cs-CZ"/>
        </w:rPr>
        <w:t>který je</w:t>
      </w:r>
      <w:r w:rsidRPr="00453415">
        <w:rPr>
          <w:color w:val="00003F"/>
          <w:spacing w:val="-3"/>
          <w:sz w:val="14"/>
          <w:lang w:val="cs-CZ"/>
        </w:rPr>
        <w:t xml:space="preserve"> </w:t>
      </w:r>
      <w:r w:rsidRPr="00453415">
        <w:rPr>
          <w:color w:val="00003F"/>
          <w:sz w:val="14"/>
          <w:lang w:val="cs-CZ"/>
        </w:rPr>
        <w:t>má</w:t>
      </w:r>
      <w:r w:rsidRPr="00453415">
        <w:rPr>
          <w:color w:val="00003F"/>
          <w:spacing w:val="-3"/>
          <w:sz w:val="14"/>
          <w:lang w:val="cs-CZ"/>
        </w:rPr>
        <w:t xml:space="preserve"> </w:t>
      </w:r>
      <w:r w:rsidRPr="00453415">
        <w:rPr>
          <w:color w:val="00003F"/>
          <w:sz w:val="14"/>
          <w:lang w:val="cs-CZ"/>
        </w:rPr>
        <w:t>možnost</w:t>
      </w:r>
      <w:r w:rsidRPr="00453415">
        <w:rPr>
          <w:color w:val="00003F"/>
          <w:spacing w:val="-3"/>
          <w:sz w:val="14"/>
          <w:lang w:val="cs-CZ"/>
        </w:rPr>
        <w:t xml:space="preserve"> </w:t>
      </w:r>
      <w:r w:rsidRPr="00453415">
        <w:rPr>
          <w:color w:val="00003F"/>
          <w:sz w:val="14"/>
          <w:lang w:val="cs-CZ"/>
        </w:rPr>
        <w:t>opětovně</w:t>
      </w:r>
      <w:r w:rsidRPr="00453415">
        <w:rPr>
          <w:color w:val="00003F"/>
          <w:spacing w:val="-3"/>
          <w:sz w:val="14"/>
          <w:lang w:val="cs-CZ"/>
        </w:rPr>
        <w:t xml:space="preserve"> </w:t>
      </w:r>
      <w:r w:rsidRPr="00453415">
        <w:rPr>
          <w:color w:val="00003F"/>
          <w:sz w:val="14"/>
          <w:lang w:val="cs-CZ"/>
        </w:rPr>
        <w:t>použít.</w:t>
      </w:r>
    </w:p>
    <w:p w14:paraId="71A2A6F3" w14:textId="77777777" w:rsidR="00A86C30" w:rsidRPr="00453415" w:rsidRDefault="004E4690">
      <w:pPr>
        <w:pStyle w:val="Zkladntext"/>
        <w:spacing w:before="8"/>
        <w:rPr>
          <w:sz w:val="10"/>
          <w:lang w:val="cs-CZ"/>
        </w:rPr>
      </w:pPr>
      <w:r w:rsidRPr="00453415">
        <w:rPr>
          <w:lang w:val="cs-CZ"/>
        </w:rPr>
        <w:pict w14:anchorId="6FBC3217">
          <v:shape id="_x0000_s2124" style="position:absolute;margin-left:42.6pt;margin-top:8.45pt;width:510.75pt;height:.1pt;z-index:-251493376;mso-wrap-distance-left:0;mso-wrap-distance-right:0;mso-position-horizontal-relative:page" coordorigin="852,169" coordsize="10215,0" path="m852,169r10214,e" filled="f" strokecolor="#23285b" strokeweight=".6pt">
            <v:path arrowok="t"/>
            <w10:wrap type="topAndBottom" anchorx="page"/>
          </v:shape>
        </w:pict>
      </w:r>
    </w:p>
    <w:p w14:paraId="07EBBEC7" w14:textId="77777777" w:rsidR="00A86C30" w:rsidRPr="00453415" w:rsidRDefault="00A86C30">
      <w:pPr>
        <w:rPr>
          <w:sz w:val="10"/>
          <w:lang w:val="cs-CZ"/>
        </w:rPr>
        <w:sectPr w:rsidR="00A86C30" w:rsidRPr="00453415">
          <w:type w:val="continuous"/>
          <w:pgSz w:w="11910" w:h="16840"/>
          <w:pgMar w:top="1080" w:right="720" w:bottom="520" w:left="740" w:header="708" w:footer="708" w:gutter="0"/>
          <w:cols w:space="708"/>
        </w:sectPr>
      </w:pPr>
    </w:p>
    <w:p w14:paraId="7A028D90" w14:textId="77777777" w:rsidR="00A86C30" w:rsidRPr="00453415" w:rsidRDefault="00A86C30">
      <w:pPr>
        <w:pStyle w:val="Zkladntext"/>
        <w:spacing w:before="1"/>
        <w:rPr>
          <w:sz w:val="25"/>
          <w:lang w:val="cs-CZ"/>
        </w:rPr>
      </w:pPr>
    </w:p>
    <w:p w14:paraId="4EFDD322" w14:textId="77777777" w:rsidR="00A86C30" w:rsidRPr="00453415" w:rsidRDefault="004E4690">
      <w:pPr>
        <w:pStyle w:val="Nadpis6"/>
        <w:spacing w:before="93"/>
        <w:ind w:left="112"/>
        <w:rPr>
          <w:lang w:val="cs-CZ"/>
        </w:rPr>
      </w:pPr>
      <w:r w:rsidRPr="00453415">
        <w:rPr>
          <w:color w:val="23285B"/>
          <w:lang w:val="cs-CZ"/>
        </w:rPr>
        <w:t>12. ZÁVĚREČNÁ USTANOVENÍ</w:t>
      </w:r>
    </w:p>
    <w:p w14:paraId="7A99A912" w14:textId="77777777" w:rsidR="00A86C30" w:rsidRPr="00453415" w:rsidRDefault="004E4690">
      <w:pPr>
        <w:spacing w:before="76"/>
        <w:ind w:left="138"/>
        <w:rPr>
          <w:b/>
          <w:sz w:val="14"/>
          <w:lang w:val="cs-CZ"/>
        </w:rPr>
      </w:pPr>
      <w:r w:rsidRPr="00453415">
        <w:rPr>
          <w:b/>
          <w:color w:val="00003F"/>
          <w:sz w:val="14"/>
          <w:lang w:val="cs-CZ"/>
        </w:rPr>
        <w:t>Smluvní vztah:</w:t>
      </w:r>
    </w:p>
    <w:p w14:paraId="73F8230D" w14:textId="77777777" w:rsidR="00A86C30" w:rsidRPr="00453415" w:rsidRDefault="004E4690">
      <w:pPr>
        <w:spacing w:before="127"/>
        <w:ind w:left="138"/>
        <w:rPr>
          <w:sz w:val="14"/>
          <w:lang w:val="cs-CZ"/>
        </w:rPr>
      </w:pPr>
      <w:r w:rsidRPr="00453415">
        <w:rPr>
          <w:lang w:val="cs-CZ"/>
        </w:rPr>
        <w:pict w14:anchorId="21DA9B49">
          <v:group id="_x0000_s2121" style="position:absolute;left:0;text-align:left;margin-left:36.25pt;margin-top:7.75pt;width:17.65pt;height:17.65pt;z-index:-256712704;mso-position-horizontal-relative:page" coordorigin="725,155" coordsize="353,353">
            <v:line id="_x0000_s2123" style="position:absolute" from="737,167" to="737,508" strokecolor="#010000" strokeweight="1.2pt"/>
            <v:line id="_x0000_s2122" style="position:absolute" from="737,167" to="1078,167" strokecolor="#010000" strokeweight="1.2pt"/>
            <w10:wrap anchorx="page"/>
          </v:group>
        </w:pict>
      </w:r>
      <w:r w:rsidRPr="00453415">
        <w:rPr>
          <w:lang w:val="cs-CZ"/>
        </w:rPr>
        <w:pict w14:anchorId="5A840DF8">
          <v:group id="_x0000_s2118" style="position:absolute;left:0;text-align:left;margin-left:541.55pt;margin-top:7.75pt;width:17.9pt;height:17.65pt;z-index:251833344;mso-position-horizontal-relative:page" coordorigin="10831,155" coordsize="358,353">
            <v:line id="_x0000_s2120" style="position:absolute" from="11177,167" to="11177,508" strokecolor="#010000" strokeweight="1.2pt"/>
            <v:line id="_x0000_s2119" style="position:absolute" from="10831,167" to="11174,167" strokecolor="#010000" strokeweight="1.2pt"/>
            <w10:wrap anchorx="page"/>
          </v:group>
        </w:pict>
      </w:r>
      <w:r w:rsidRPr="00453415">
        <w:rPr>
          <w:color w:val="23285B"/>
          <w:sz w:val="14"/>
          <w:lang w:val="cs-CZ"/>
        </w:rPr>
        <w:t>Práva a povinnosti Účastníka a Poskytovatele při poskytování služeb dle této Smlouvy se řídí následujícími dokumenty:</w:t>
      </w:r>
    </w:p>
    <w:p w14:paraId="1165B252" w14:textId="77777777" w:rsidR="00A86C30" w:rsidRPr="00453415" w:rsidRDefault="00A86C30">
      <w:pPr>
        <w:pStyle w:val="Zkladntext"/>
        <w:spacing w:before="2"/>
        <w:rPr>
          <w:sz w:val="15"/>
          <w:lang w:val="cs-CZ"/>
        </w:rPr>
      </w:pPr>
    </w:p>
    <w:p w14:paraId="0576AC5D" w14:textId="77777777" w:rsidR="00A86C30" w:rsidRPr="00453415" w:rsidRDefault="004E4690">
      <w:pPr>
        <w:pStyle w:val="Odstavecseseznamem"/>
        <w:numPr>
          <w:ilvl w:val="0"/>
          <w:numId w:val="11"/>
        </w:numPr>
        <w:tabs>
          <w:tab w:val="left" w:pos="302"/>
        </w:tabs>
        <w:ind w:hanging="164"/>
        <w:rPr>
          <w:sz w:val="14"/>
          <w:lang w:val="cs-CZ"/>
        </w:rPr>
      </w:pPr>
      <w:r w:rsidRPr="00453415">
        <w:rPr>
          <w:color w:val="23285B"/>
          <w:sz w:val="14"/>
          <w:lang w:val="cs-CZ"/>
        </w:rPr>
        <w:t>tímto smluvním dokumentem</w:t>
      </w:r>
      <w:r w:rsidRPr="00453415">
        <w:rPr>
          <w:color w:val="23285B"/>
          <w:spacing w:val="4"/>
          <w:sz w:val="14"/>
          <w:lang w:val="cs-CZ"/>
        </w:rPr>
        <w:t xml:space="preserve"> </w:t>
      </w:r>
      <w:r w:rsidRPr="00453415">
        <w:rPr>
          <w:color w:val="23285B"/>
          <w:sz w:val="14"/>
          <w:lang w:val="cs-CZ"/>
        </w:rPr>
        <w:t>(„Smlouvou“);</w:t>
      </w:r>
    </w:p>
    <w:p w14:paraId="34BF2495" w14:textId="77777777" w:rsidR="00A86C30" w:rsidRPr="00453415" w:rsidRDefault="004E4690">
      <w:pPr>
        <w:pStyle w:val="Odstavecseseznamem"/>
        <w:numPr>
          <w:ilvl w:val="0"/>
          <w:numId w:val="11"/>
        </w:numPr>
        <w:tabs>
          <w:tab w:val="left" w:pos="302"/>
        </w:tabs>
        <w:spacing w:before="7"/>
        <w:ind w:hanging="164"/>
        <w:rPr>
          <w:sz w:val="14"/>
          <w:lang w:val="cs-CZ"/>
        </w:rPr>
      </w:pPr>
      <w:r w:rsidRPr="00453415">
        <w:rPr>
          <w:color w:val="23285B"/>
          <w:sz w:val="14"/>
          <w:lang w:val="cs-CZ"/>
        </w:rPr>
        <w:t>Všeobecnými podmínkami poskytování služeb v aktuálním znění vydanými Poskytovatelem („VP“);</w:t>
      </w:r>
      <w:r w:rsidRPr="00453415">
        <w:rPr>
          <w:color w:val="23285B"/>
          <w:spacing w:val="-4"/>
          <w:sz w:val="14"/>
          <w:lang w:val="cs-CZ"/>
        </w:rPr>
        <w:t xml:space="preserve"> </w:t>
      </w:r>
      <w:r w:rsidRPr="00453415">
        <w:rPr>
          <w:color w:val="23285B"/>
          <w:sz w:val="14"/>
          <w:lang w:val="cs-CZ"/>
        </w:rPr>
        <w:t>a</w:t>
      </w:r>
    </w:p>
    <w:p w14:paraId="23EB35D5" w14:textId="77777777" w:rsidR="00A86C30" w:rsidRPr="00453415" w:rsidRDefault="004E4690">
      <w:pPr>
        <w:pStyle w:val="Odstavecseseznamem"/>
        <w:numPr>
          <w:ilvl w:val="0"/>
          <w:numId w:val="11"/>
        </w:numPr>
        <w:tabs>
          <w:tab w:val="left" w:pos="328"/>
        </w:tabs>
        <w:spacing w:before="7" w:line="249" w:lineRule="auto"/>
        <w:ind w:left="138" w:right="144" w:firstLine="0"/>
        <w:rPr>
          <w:sz w:val="14"/>
          <w:lang w:val="cs-CZ"/>
        </w:rPr>
      </w:pPr>
      <w:r w:rsidRPr="00453415">
        <w:rPr>
          <w:color w:val="23285B"/>
          <w:sz w:val="14"/>
          <w:lang w:val="cs-CZ"/>
        </w:rPr>
        <w:t xml:space="preserve">Ceníkem a podmínkami pro poskytování služeb Přenosu dat, Pronájmu okruhů, Pevného přístupu k </w:t>
      </w:r>
      <w:proofErr w:type="gramStart"/>
      <w:r w:rsidRPr="00453415">
        <w:rPr>
          <w:color w:val="23285B"/>
          <w:sz w:val="14"/>
          <w:lang w:val="cs-CZ"/>
        </w:rPr>
        <w:t>Internetu</w:t>
      </w:r>
      <w:proofErr w:type="gramEnd"/>
      <w:r w:rsidRPr="00453415">
        <w:rPr>
          <w:color w:val="23285B"/>
          <w:sz w:val="14"/>
          <w:lang w:val="cs-CZ"/>
        </w:rPr>
        <w:t xml:space="preserve"> a </w:t>
      </w:r>
      <w:proofErr w:type="spellStart"/>
      <w:r w:rsidRPr="00453415">
        <w:rPr>
          <w:color w:val="23285B"/>
          <w:sz w:val="14"/>
          <w:lang w:val="cs-CZ"/>
        </w:rPr>
        <w:t>Managed</w:t>
      </w:r>
      <w:proofErr w:type="spellEnd"/>
      <w:r w:rsidRPr="00453415">
        <w:rPr>
          <w:color w:val="23285B"/>
          <w:sz w:val="14"/>
          <w:lang w:val="cs-CZ"/>
        </w:rPr>
        <w:t xml:space="preserve"> služeb („Ceník“) platným ke dni poskytnutí</w:t>
      </w:r>
      <w:r w:rsidRPr="00453415">
        <w:rPr>
          <w:color w:val="23285B"/>
          <w:spacing w:val="-3"/>
          <w:sz w:val="14"/>
          <w:lang w:val="cs-CZ"/>
        </w:rPr>
        <w:t xml:space="preserve"> </w:t>
      </w:r>
      <w:r w:rsidRPr="00453415">
        <w:rPr>
          <w:color w:val="23285B"/>
          <w:sz w:val="14"/>
          <w:lang w:val="cs-CZ"/>
        </w:rPr>
        <w:t>služby.</w:t>
      </w:r>
    </w:p>
    <w:p w14:paraId="117CEDB8" w14:textId="77777777" w:rsidR="00A86C30" w:rsidRPr="00453415" w:rsidRDefault="00A86C30">
      <w:pPr>
        <w:pStyle w:val="Zkladntext"/>
        <w:spacing w:before="8"/>
        <w:rPr>
          <w:sz w:val="14"/>
          <w:lang w:val="cs-CZ"/>
        </w:rPr>
      </w:pPr>
    </w:p>
    <w:p w14:paraId="00B86E4F" w14:textId="77777777" w:rsidR="00A86C30" w:rsidRPr="00453415" w:rsidRDefault="004E4690">
      <w:pPr>
        <w:spacing w:line="249" w:lineRule="auto"/>
        <w:ind w:left="138" w:right="284"/>
        <w:rPr>
          <w:sz w:val="14"/>
          <w:lang w:val="cs-CZ"/>
        </w:rPr>
      </w:pPr>
      <w:r w:rsidRPr="00453415">
        <w:rPr>
          <w:color w:val="23285B"/>
          <w:sz w:val="14"/>
          <w:lang w:val="cs-CZ"/>
        </w:rPr>
        <w:t xml:space="preserve">VP a Ceník jsou dostupné na internetových stránkách Poskytovatele </w:t>
      </w:r>
      <w:hyperlink r:id="rId83">
        <w:r w:rsidRPr="00453415">
          <w:rPr>
            <w:color w:val="23285B"/>
            <w:sz w:val="14"/>
            <w:lang w:val="cs-CZ"/>
          </w:rPr>
          <w:t xml:space="preserve">www.o2.cz </w:t>
        </w:r>
      </w:hyperlink>
      <w:r w:rsidRPr="00453415">
        <w:rPr>
          <w:color w:val="23285B"/>
          <w:sz w:val="14"/>
          <w:lang w:val="cs-CZ"/>
        </w:rPr>
        <w:t xml:space="preserve">a v provozovnách Poskytovatele. Účastník potvrzuje, že měl možnost se s těmito </w:t>
      </w:r>
      <w:proofErr w:type="gramStart"/>
      <w:r w:rsidRPr="00453415">
        <w:rPr>
          <w:color w:val="23285B"/>
          <w:sz w:val="14"/>
          <w:lang w:val="cs-CZ"/>
        </w:rPr>
        <w:t>dokumenty  seznámit</w:t>
      </w:r>
      <w:proofErr w:type="gramEnd"/>
      <w:r w:rsidRPr="00453415">
        <w:rPr>
          <w:color w:val="23285B"/>
          <w:sz w:val="14"/>
          <w:lang w:val="cs-CZ"/>
        </w:rPr>
        <w:t xml:space="preserve"> před uzavřením této Smlouvy. V případě rozporu mezi výše uvedenými dokumenty má aplikační přednost ten</w:t>
      </w:r>
      <w:r w:rsidRPr="00453415">
        <w:rPr>
          <w:color w:val="23285B"/>
          <w:sz w:val="14"/>
          <w:lang w:val="cs-CZ"/>
        </w:rPr>
        <w:t xml:space="preserve"> z </w:t>
      </w:r>
      <w:proofErr w:type="gramStart"/>
      <w:r w:rsidRPr="00453415">
        <w:rPr>
          <w:color w:val="23285B"/>
          <w:sz w:val="14"/>
          <w:lang w:val="cs-CZ"/>
        </w:rPr>
        <w:t>nich,  který</w:t>
      </w:r>
      <w:proofErr w:type="gramEnd"/>
      <w:r w:rsidRPr="00453415">
        <w:rPr>
          <w:color w:val="23285B"/>
          <w:sz w:val="14"/>
          <w:lang w:val="cs-CZ"/>
        </w:rPr>
        <w:t xml:space="preserve"> je  uveden            v seznamu s nižším pořadovým</w:t>
      </w:r>
      <w:r w:rsidRPr="00453415">
        <w:rPr>
          <w:color w:val="23285B"/>
          <w:spacing w:val="-2"/>
          <w:sz w:val="14"/>
          <w:lang w:val="cs-CZ"/>
        </w:rPr>
        <w:t xml:space="preserve"> </w:t>
      </w:r>
      <w:r w:rsidRPr="00453415">
        <w:rPr>
          <w:color w:val="23285B"/>
          <w:sz w:val="14"/>
          <w:lang w:val="cs-CZ"/>
        </w:rPr>
        <w:t>číslem.</w:t>
      </w:r>
    </w:p>
    <w:p w14:paraId="3E6C8499" w14:textId="77777777" w:rsidR="00A86C30" w:rsidRPr="00453415" w:rsidRDefault="00A86C30">
      <w:pPr>
        <w:pStyle w:val="Zkladntext"/>
        <w:spacing w:before="9"/>
        <w:rPr>
          <w:sz w:val="14"/>
          <w:lang w:val="cs-CZ"/>
        </w:rPr>
      </w:pPr>
    </w:p>
    <w:p w14:paraId="6427A863" w14:textId="77777777" w:rsidR="00A86C30" w:rsidRPr="00453415" w:rsidRDefault="004E4690">
      <w:pPr>
        <w:spacing w:line="249" w:lineRule="auto"/>
        <w:ind w:left="138" w:right="146"/>
        <w:jc w:val="both"/>
        <w:rPr>
          <w:sz w:val="14"/>
          <w:lang w:val="cs-CZ"/>
        </w:rPr>
      </w:pPr>
      <w:r w:rsidRPr="00453415">
        <w:rPr>
          <w:color w:val="23285B"/>
          <w:sz w:val="14"/>
          <w:lang w:val="cs-CZ"/>
        </w:rPr>
        <w:t>Společnost O2 je oprávněna navrhnout účastníkovi slevu z cen poskytovaných služeb, a to ve výslovné nabídce doručené účastníkovi nejpozději současně s prvním vyúčtováním, v němž se</w:t>
      </w:r>
      <w:r w:rsidRPr="00453415">
        <w:rPr>
          <w:color w:val="23285B"/>
          <w:sz w:val="14"/>
          <w:lang w:val="cs-CZ"/>
        </w:rPr>
        <w:t xml:space="preserve"> má navržená sleva zohlednit. Účastník tento návrh přijme a dohodu o poskytnutí slevy uzavře zaplacením takového vyúčtování v částce snížené o navrženou</w:t>
      </w:r>
      <w:r w:rsidRPr="00453415">
        <w:rPr>
          <w:color w:val="23285B"/>
          <w:spacing w:val="2"/>
          <w:sz w:val="14"/>
          <w:lang w:val="cs-CZ"/>
        </w:rPr>
        <w:t xml:space="preserve"> </w:t>
      </w:r>
      <w:r w:rsidRPr="00453415">
        <w:rPr>
          <w:color w:val="23285B"/>
          <w:sz w:val="14"/>
          <w:lang w:val="cs-CZ"/>
        </w:rPr>
        <w:t>slevu.</w:t>
      </w:r>
    </w:p>
    <w:p w14:paraId="6073DC38" w14:textId="77777777" w:rsidR="00A86C30" w:rsidRPr="00453415" w:rsidRDefault="00A86C30">
      <w:pPr>
        <w:pStyle w:val="Zkladntext"/>
        <w:spacing w:before="9"/>
        <w:rPr>
          <w:sz w:val="14"/>
          <w:lang w:val="cs-CZ"/>
        </w:rPr>
      </w:pPr>
    </w:p>
    <w:p w14:paraId="57D42CA7" w14:textId="77777777" w:rsidR="00A86C30" w:rsidRPr="00453415" w:rsidRDefault="004E4690">
      <w:pPr>
        <w:spacing w:line="249" w:lineRule="auto"/>
        <w:ind w:left="138" w:right="146"/>
        <w:jc w:val="both"/>
        <w:rPr>
          <w:sz w:val="14"/>
          <w:lang w:val="cs-CZ"/>
        </w:rPr>
      </w:pPr>
      <w:r w:rsidRPr="00453415">
        <w:rPr>
          <w:color w:val="23285B"/>
          <w:sz w:val="14"/>
          <w:lang w:val="cs-CZ"/>
        </w:rPr>
        <w:t>Účastník bere na vědomí, že odpovídá za využívání služeb i koncových zařízení dle VP, a proto se zavazuje O2 nahlásit případnou krádež nebo podezření na zneužití. Účastník potvrzuje, že je oprávněným uživatelem prostor, kde má být služba zřízena.</w:t>
      </w:r>
    </w:p>
    <w:p w14:paraId="01C1FA7C" w14:textId="77777777" w:rsidR="00A86C30" w:rsidRPr="00453415" w:rsidRDefault="004E4690">
      <w:pPr>
        <w:spacing w:before="1" w:line="249" w:lineRule="auto"/>
        <w:ind w:left="138" w:right="146"/>
        <w:jc w:val="both"/>
        <w:rPr>
          <w:sz w:val="14"/>
          <w:lang w:val="cs-CZ"/>
        </w:rPr>
      </w:pPr>
      <w:r w:rsidRPr="00453415">
        <w:rPr>
          <w:color w:val="23285B"/>
          <w:sz w:val="14"/>
          <w:lang w:val="cs-CZ"/>
        </w:rPr>
        <w:t>Smlouvu n</w:t>
      </w:r>
      <w:r w:rsidRPr="00453415">
        <w:rPr>
          <w:color w:val="23285B"/>
          <w:sz w:val="14"/>
          <w:lang w:val="cs-CZ"/>
        </w:rPr>
        <w:t xml:space="preserve">elze uzavřít s výhradou, dodatkem či odchylkou od smluvních podmínek ani rekapitulací jinými slovy. Pravidla, jimiž se řídí zpracování osobních údajů, najdete na </w:t>
      </w:r>
      <w:hyperlink r:id="rId84">
        <w:r w:rsidRPr="00453415">
          <w:rPr>
            <w:color w:val="23285B"/>
            <w:sz w:val="14"/>
            <w:lang w:val="cs-CZ"/>
          </w:rPr>
          <w:t xml:space="preserve">www.o2.cz </w:t>
        </w:r>
      </w:hyperlink>
      <w:r w:rsidRPr="00453415">
        <w:rPr>
          <w:color w:val="23285B"/>
          <w:sz w:val="14"/>
          <w:lang w:val="cs-CZ"/>
        </w:rPr>
        <w:t>v sekci Zásad</w:t>
      </w:r>
      <w:r w:rsidRPr="00453415">
        <w:rPr>
          <w:color w:val="23285B"/>
          <w:sz w:val="14"/>
          <w:lang w:val="cs-CZ"/>
        </w:rPr>
        <w:t>y zpracování osobních údajů.</w:t>
      </w:r>
    </w:p>
    <w:p w14:paraId="09B3052C" w14:textId="77777777" w:rsidR="00A86C30" w:rsidRPr="00453415" w:rsidRDefault="00A86C30">
      <w:pPr>
        <w:pStyle w:val="Zkladntext"/>
        <w:spacing w:before="4"/>
        <w:rPr>
          <w:sz w:val="16"/>
          <w:lang w:val="cs-CZ"/>
        </w:rPr>
      </w:pPr>
    </w:p>
    <w:p w14:paraId="33DA1D36" w14:textId="77777777" w:rsidR="00A86C30" w:rsidRPr="00453415" w:rsidRDefault="004E4690">
      <w:pPr>
        <w:ind w:left="138"/>
        <w:rPr>
          <w:b/>
          <w:sz w:val="14"/>
          <w:lang w:val="cs-CZ"/>
        </w:rPr>
      </w:pPr>
      <w:r w:rsidRPr="00453415">
        <w:rPr>
          <w:b/>
          <w:color w:val="00003F"/>
          <w:sz w:val="14"/>
          <w:lang w:val="cs-CZ"/>
        </w:rPr>
        <w:t>Přílohy Smlouvy (vyplní Poskytovatel)</w:t>
      </w:r>
    </w:p>
    <w:p w14:paraId="519F823D" w14:textId="77777777" w:rsidR="00A86C30" w:rsidRPr="00453415" w:rsidRDefault="00A86C30">
      <w:pPr>
        <w:pStyle w:val="Zkladntext"/>
        <w:spacing w:before="3"/>
        <w:rPr>
          <w:b/>
          <w:sz w:val="18"/>
          <w:lang w:val="cs-CZ"/>
        </w:rPr>
      </w:pPr>
    </w:p>
    <w:p w14:paraId="6F5442C0" w14:textId="77777777" w:rsidR="00A86C30" w:rsidRPr="00453415" w:rsidRDefault="004E4690">
      <w:pPr>
        <w:spacing w:before="95"/>
        <w:ind w:left="450"/>
        <w:rPr>
          <w:sz w:val="14"/>
          <w:lang w:val="cs-CZ"/>
        </w:rPr>
      </w:pPr>
      <w:r w:rsidRPr="00453415">
        <w:rPr>
          <w:lang w:val="cs-CZ"/>
        </w:rPr>
        <w:pict w14:anchorId="1718C3C1">
          <v:rect id="_x0000_s2117" style="position:absolute;left:0;text-align:left;margin-left:45.35pt;margin-top:4.35pt;width:9.95pt;height:9.95pt;z-index:251834368;mso-position-horizontal-relative:page" filled="f" strokecolor="#00a8af" strokeweight=".6pt">
            <w10:wrap anchorx="page"/>
          </v:rect>
        </w:pict>
      </w:r>
      <w:r w:rsidRPr="00453415">
        <w:rPr>
          <w:color w:val="00003F"/>
          <w:sz w:val="14"/>
          <w:lang w:val="cs-CZ"/>
        </w:rPr>
        <w:t>Prohlášení majitele objektu</w:t>
      </w:r>
    </w:p>
    <w:p w14:paraId="0E91A728" w14:textId="77777777" w:rsidR="00A86C30" w:rsidRPr="00453415" w:rsidRDefault="00A86C30">
      <w:pPr>
        <w:pStyle w:val="Zkladntext"/>
        <w:spacing w:before="4"/>
        <w:rPr>
          <w:sz w:val="11"/>
          <w:lang w:val="cs-CZ"/>
        </w:rPr>
      </w:pPr>
    </w:p>
    <w:p w14:paraId="04C65020" w14:textId="77777777" w:rsidR="00A86C30" w:rsidRPr="00453415" w:rsidRDefault="004E4690">
      <w:pPr>
        <w:spacing w:before="95"/>
        <w:ind w:left="450"/>
        <w:rPr>
          <w:sz w:val="14"/>
          <w:lang w:val="cs-CZ"/>
        </w:rPr>
      </w:pPr>
      <w:r w:rsidRPr="00453415">
        <w:rPr>
          <w:lang w:val="cs-CZ"/>
        </w:rPr>
        <w:pict w14:anchorId="2C1A82BB">
          <v:rect id="_x0000_s2116" style="position:absolute;left:0;text-align:left;margin-left:45.35pt;margin-top:4.25pt;width:9.95pt;height:10.1pt;z-index:251835392;mso-position-horizontal-relative:page" filled="f" strokecolor="#00a8af" strokeweight=".6pt">
            <w10:wrap anchorx="page"/>
          </v:rect>
        </w:pict>
      </w:r>
      <w:r w:rsidRPr="00453415">
        <w:rPr>
          <w:lang w:val="cs-CZ"/>
        </w:rPr>
        <w:pict w14:anchorId="1015FB94">
          <v:rect id="_x0000_s2115" style="position:absolute;left:0;text-align:left;margin-left:104.9pt;margin-top:.65pt;width:447.85pt;height:17.3pt;z-index:251836416;mso-position-horizontal-relative:page" filled="f" strokecolor="#00a8af" strokeweight=".6pt">
            <w10:wrap anchorx="page"/>
          </v:rect>
        </w:pict>
      </w:r>
      <w:r w:rsidRPr="00453415">
        <w:rPr>
          <w:color w:val="00003F"/>
          <w:sz w:val="14"/>
          <w:lang w:val="cs-CZ"/>
        </w:rPr>
        <w:t>Jiné přílohy:</w:t>
      </w:r>
    </w:p>
    <w:p w14:paraId="46FC7DA4" w14:textId="77777777" w:rsidR="00A86C30" w:rsidRPr="00453415" w:rsidRDefault="00A86C30">
      <w:pPr>
        <w:rPr>
          <w:sz w:val="14"/>
          <w:lang w:val="cs-CZ"/>
        </w:rPr>
        <w:sectPr w:rsidR="00A86C30" w:rsidRPr="00453415">
          <w:headerReference w:type="default" r:id="rId85"/>
          <w:footerReference w:type="default" r:id="rId86"/>
          <w:pgSz w:w="11910" w:h="16840"/>
          <w:pgMar w:top="1440" w:right="720" w:bottom="1080" w:left="740" w:header="509" w:footer="899" w:gutter="0"/>
          <w:pgNumType w:start="39"/>
          <w:cols w:space="708"/>
        </w:sectPr>
      </w:pPr>
    </w:p>
    <w:p w14:paraId="5F6CE840" w14:textId="77777777" w:rsidR="00A86C30" w:rsidRPr="00453415" w:rsidRDefault="00A86C30">
      <w:pPr>
        <w:pStyle w:val="Zkladntext"/>
        <w:rPr>
          <w:sz w:val="15"/>
          <w:lang w:val="cs-CZ"/>
        </w:rPr>
      </w:pPr>
    </w:p>
    <w:p w14:paraId="7016B9C3" w14:textId="77777777" w:rsidR="00A86C30" w:rsidRPr="00453415" w:rsidRDefault="004E4690">
      <w:pPr>
        <w:spacing w:before="95"/>
        <w:ind w:left="138"/>
        <w:jc w:val="both"/>
        <w:rPr>
          <w:b/>
          <w:sz w:val="14"/>
          <w:lang w:val="cs-CZ"/>
        </w:rPr>
      </w:pPr>
      <w:r w:rsidRPr="00453415">
        <w:rPr>
          <w:b/>
          <w:color w:val="23285B"/>
          <w:sz w:val="14"/>
          <w:lang w:val="cs-CZ"/>
        </w:rPr>
        <w:t>Vaše základní povinnosti</w:t>
      </w:r>
    </w:p>
    <w:p w14:paraId="32E157DD" w14:textId="77777777" w:rsidR="00A86C30" w:rsidRPr="00453415" w:rsidRDefault="004E4690">
      <w:pPr>
        <w:spacing w:before="7"/>
        <w:ind w:left="138"/>
        <w:jc w:val="both"/>
        <w:rPr>
          <w:sz w:val="14"/>
          <w:lang w:val="cs-CZ"/>
        </w:rPr>
      </w:pPr>
      <w:r w:rsidRPr="00453415">
        <w:rPr>
          <w:color w:val="23285B"/>
          <w:sz w:val="14"/>
          <w:lang w:val="cs-CZ"/>
        </w:rPr>
        <w:t>Uzavřením smlouvy se zavazujete dodržovat smluvní podmínky jako celek. Existují ale základní povinnosti, které jsou obzvlášť důležité:</w:t>
      </w:r>
    </w:p>
    <w:p w14:paraId="09F49407" w14:textId="77777777" w:rsidR="00A86C30" w:rsidRPr="00453415" w:rsidRDefault="004E4690">
      <w:pPr>
        <w:pStyle w:val="Odstavecseseznamem"/>
        <w:numPr>
          <w:ilvl w:val="0"/>
          <w:numId w:val="10"/>
        </w:numPr>
        <w:tabs>
          <w:tab w:val="left" w:pos="295"/>
        </w:tabs>
        <w:spacing w:before="7"/>
        <w:ind w:hanging="157"/>
        <w:jc w:val="both"/>
        <w:rPr>
          <w:sz w:val="14"/>
          <w:lang w:val="cs-CZ"/>
        </w:rPr>
      </w:pPr>
      <w:r w:rsidRPr="00453415">
        <w:rPr>
          <w:color w:val="23285B"/>
          <w:sz w:val="14"/>
          <w:lang w:val="cs-CZ"/>
        </w:rPr>
        <w:t>Jste povinni řádně a včas platit vystavená vyúčtování za</w:t>
      </w:r>
      <w:r w:rsidRPr="00453415">
        <w:rPr>
          <w:color w:val="23285B"/>
          <w:spacing w:val="-2"/>
          <w:sz w:val="14"/>
          <w:lang w:val="cs-CZ"/>
        </w:rPr>
        <w:t xml:space="preserve"> </w:t>
      </w:r>
      <w:r w:rsidRPr="00453415">
        <w:rPr>
          <w:color w:val="23285B"/>
          <w:sz w:val="14"/>
          <w:lang w:val="cs-CZ"/>
        </w:rPr>
        <w:t>služby.</w:t>
      </w:r>
    </w:p>
    <w:p w14:paraId="06DF82C0" w14:textId="77777777" w:rsidR="00A86C30" w:rsidRPr="00453415" w:rsidRDefault="004E4690">
      <w:pPr>
        <w:pStyle w:val="Odstavecseseznamem"/>
        <w:numPr>
          <w:ilvl w:val="0"/>
          <w:numId w:val="10"/>
        </w:numPr>
        <w:tabs>
          <w:tab w:val="left" w:pos="297"/>
        </w:tabs>
        <w:spacing w:before="7" w:line="249" w:lineRule="auto"/>
        <w:ind w:left="138" w:right="158" w:firstLine="0"/>
        <w:jc w:val="both"/>
        <w:rPr>
          <w:sz w:val="14"/>
          <w:lang w:val="cs-CZ"/>
        </w:rPr>
      </w:pPr>
      <w:r w:rsidRPr="00453415">
        <w:rPr>
          <w:lang w:val="cs-CZ"/>
        </w:rPr>
        <w:pict w14:anchorId="366126B9">
          <v:group id="_x0000_s2112" style="position:absolute;left:0;text-align:left;margin-left:36.25pt;margin-top:11.95pt;width:17.65pt;height:17.65pt;z-index:-256707584;mso-position-horizontal-relative:page" coordorigin="725,239" coordsize="353,353">
            <v:line id="_x0000_s2114" style="position:absolute" from="737,251" to="737,592" strokecolor="#010000" strokeweight="1.2pt"/>
            <v:line id="_x0000_s2113" style="position:absolute" from="737,251" to="1078,251" strokecolor="#010000" strokeweight="1.2pt"/>
            <w10:wrap anchorx="page"/>
          </v:group>
        </w:pict>
      </w:r>
      <w:r w:rsidRPr="00453415">
        <w:rPr>
          <w:lang w:val="cs-CZ"/>
        </w:rPr>
        <w:pict w14:anchorId="48174566">
          <v:group id="_x0000_s2109" style="position:absolute;left:0;text-align:left;margin-left:541.55pt;margin-top:11.95pt;width:17.9pt;height:17.65pt;z-index:-256706560;mso-position-horizontal-relative:page" coordorigin="10831,239" coordsize="358,353">
            <v:line id="_x0000_s2111" style="position:absolute" from="11177,251" to="11177,592" strokecolor="#010000" strokeweight="1.2pt"/>
            <v:line id="_x0000_s2110" style="position:absolute" from="10831,251" to="11174,251" strokecolor="#010000" strokeweight="1.2pt"/>
            <w10:wrap anchorx="page"/>
          </v:group>
        </w:pict>
      </w:r>
      <w:r w:rsidRPr="00453415">
        <w:rPr>
          <w:color w:val="23285B"/>
          <w:sz w:val="14"/>
          <w:lang w:val="cs-CZ"/>
        </w:rPr>
        <w:t xml:space="preserve">Nesmíte přenechávat služby za úplatu jiným osobám </w:t>
      </w:r>
      <w:r w:rsidRPr="00453415">
        <w:rPr>
          <w:color w:val="23285B"/>
          <w:sz w:val="14"/>
          <w:lang w:val="cs-CZ"/>
        </w:rPr>
        <w:t>(„přeprodej“) ani přeprodej umožnit nebo se na něm podílet. Zakázáno je rovněž začleňování služeb O2 do technických řešení určených pro poskytování služeb jiným osobám a vydávání služeb O2 za služby jiného</w:t>
      </w:r>
      <w:r w:rsidRPr="00453415">
        <w:rPr>
          <w:color w:val="23285B"/>
          <w:spacing w:val="-13"/>
          <w:sz w:val="14"/>
          <w:lang w:val="cs-CZ"/>
        </w:rPr>
        <w:t xml:space="preserve"> </w:t>
      </w:r>
      <w:r w:rsidRPr="00453415">
        <w:rPr>
          <w:color w:val="23285B"/>
          <w:sz w:val="14"/>
          <w:lang w:val="cs-CZ"/>
        </w:rPr>
        <w:t>subjektu.</w:t>
      </w:r>
    </w:p>
    <w:p w14:paraId="47A7A7B0" w14:textId="77777777" w:rsidR="00A86C30" w:rsidRPr="00453415" w:rsidRDefault="004E4690">
      <w:pPr>
        <w:pStyle w:val="Odstavecseseznamem"/>
        <w:numPr>
          <w:ilvl w:val="0"/>
          <w:numId w:val="10"/>
        </w:numPr>
        <w:tabs>
          <w:tab w:val="left" w:pos="309"/>
        </w:tabs>
        <w:spacing w:before="1" w:line="249" w:lineRule="auto"/>
        <w:ind w:left="138" w:right="155" w:firstLine="0"/>
        <w:jc w:val="both"/>
        <w:rPr>
          <w:sz w:val="14"/>
          <w:lang w:val="cs-CZ"/>
        </w:rPr>
      </w:pPr>
      <w:r w:rsidRPr="00453415">
        <w:rPr>
          <w:color w:val="23285B"/>
          <w:sz w:val="14"/>
          <w:lang w:val="cs-CZ"/>
        </w:rPr>
        <w:t>Nesmíte negativně ovlivňovat provoz sítě</w:t>
      </w:r>
      <w:r w:rsidRPr="00453415">
        <w:rPr>
          <w:color w:val="23285B"/>
          <w:sz w:val="14"/>
          <w:lang w:val="cs-CZ"/>
        </w:rPr>
        <w:t xml:space="preserve"> ani kvalitu služeb poskytovaných ostatním účastníkům, např. používáním SIM karty v GSM nebo SMS branách či v zařízeních určených primárně ke sdílení služby nebo propojováním hovorů mezi sítěmi. Nesmíte zasahovat do sítě, síťových zařízení ani koncového (t</w:t>
      </w:r>
      <w:r w:rsidRPr="00453415">
        <w:rPr>
          <w:color w:val="23285B"/>
          <w:sz w:val="14"/>
          <w:lang w:val="cs-CZ"/>
        </w:rPr>
        <w:t>echnologického) bodu.</w:t>
      </w:r>
    </w:p>
    <w:p w14:paraId="05D8DDAA" w14:textId="77777777" w:rsidR="00A86C30" w:rsidRPr="00453415" w:rsidRDefault="004E4690">
      <w:pPr>
        <w:pStyle w:val="Odstavecseseznamem"/>
        <w:numPr>
          <w:ilvl w:val="0"/>
          <w:numId w:val="10"/>
        </w:numPr>
        <w:tabs>
          <w:tab w:val="left" w:pos="295"/>
        </w:tabs>
        <w:spacing w:before="2"/>
        <w:ind w:hanging="157"/>
        <w:jc w:val="both"/>
        <w:rPr>
          <w:sz w:val="14"/>
          <w:lang w:val="cs-CZ"/>
        </w:rPr>
      </w:pPr>
      <w:r w:rsidRPr="00453415">
        <w:rPr>
          <w:color w:val="23285B"/>
          <w:sz w:val="14"/>
          <w:lang w:val="cs-CZ"/>
        </w:rPr>
        <w:t>Nesmíte uměle ani automaticky generovat hovory nebo zprávy hromadným</w:t>
      </w:r>
      <w:r w:rsidRPr="00453415">
        <w:rPr>
          <w:color w:val="23285B"/>
          <w:spacing w:val="-4"/>
          <w:sz w:val="14"/>
          <w:lang w:val="cs-CZ"/>
        </w:rPr>
        <w:t xml:space="preserve"> </w:t>
      </w:r>
      <w:r w:rsidRPr="00453415">
        <w:rPr>
          <w:color w:val="23285B"/>
          <w:sz w:val="14"/>
          <w:lang w:val="cs-CZ"/>
        </w:rPr>
        <w:t>způsobem.</w:t>
      </w:r>
    </w:p>
    <w:p w14:paraId="6BBC6440" w14:textId="77777777" w:rsidR="00A86C30" w:rsidRPr="00453415" w:rsidRDefault="004E4690">
      <w:pPr>
        <w:pStyle w:val="Odstavecseseznamem"/>
        <w:numPr>
          <w:ilvl w:val="0"/>
          <w:numId w:val="10"/>
        </w:numPr>
        <w:tabs>
          <w:tab w:val="left" w:pos="295"/>
        </w:tabs>
        <w:spacing w:before="7"/>
        <w:ind w:hanging="157"/>
        <w:jc w:val="both"/>
        <w:rPr>
          <w:sz w:val="14"/>
          <w:lang w:val="cs-CZ"/>
        </w:rPr>
      </w:pPr>
      <w:r w:rsidRPr="00453415">
        <w:rPr>
          <w:color w:val="23285B"/>
          <w:sz w:val="14"/>
          <w:lang w:val="cs-CZ"/>
        </w:rPr>
        <w:t>Výhody i služby jsou určeny pouze vám. Proto je nesmíte sdílet k získání finančního</w:t>
      </w:r>
      <w:r w:rsidRPr="00453415">
        <w:rPr>
          <w:color w:val="23285B"/>
          <w:spacing w:val="2"/>
          <w:sz w:val="14"/>
          <w:lang w:val="cs-CZ"/>
        </w:rPr>
        <w:t xml:space="preserve"> </w:t>
      </w:r>
      <w:r w:rsidRPr="00453415">
        <w:rPr>
          <w:color w:val="23285B"/>
          <w:sz w:val="14"/>
          <w:lang w:val="cs-CZ"/>
        </w:rPr>
        <w:t>prospěchu.</w:t>
      </w:r>
    </w:p>
    <w:p w14:paraId="355ECC82" w14:textId="77777777" w:rsidR="00A86C30" w:rsidRPr="00453415" w:rsidRDefault="004E4690">
      <w:pPr>
        <w:pStyle w:val="Odstavecseseznamem"/>
        <w:numPr>
          <w:ilvl w:val="0"/>
          <w:numId w:val="10"/>
        </w:numPr>
        <w:tabs>
          <w:tab w:val="left" w:pos="305"/>
        </w:tabs>
        <w:spacing w:before="7" w:line="249" w:lineRule="auto"/>
        <w:ind w:left="138" w:right="157" w:firstLine="0"/>
        <w:jc w:val="both"/>
        <w:rPr>
          <w:sz w:val="14"/>
          <w:lang w:val="cs-CZ"/>
        </w:rPr>
      </w:pPr>
      <w:r w:rsidRPr="00453415">
        <w:rPr>
          <w:color w:val="23285B"/>
          <w:sz w:val="14"/>
          <w:lang w:val="cs-CZ"/>
        </w:rPr>
        <w:t>Zavazujete se užívat služby a výhody v rozsahu nepřesahujícím maximální předpokládatelné chování jednoho člověka. Za takovou hranici považujeme 10.000 minut/SMS za</w:t>
      </w:r>
      <w:r w:rsidRPr="00453415">
        <w:rPr>
          <w:color w:val="23285B"/>
          <w:spacing w:val="-4"/>
          <w:sz w:val="14"/>
          <w:lang w:val="cs-CZ"/>
        </w:rPr>
        <w:t xml:space="preserve"> </w:t>
      </w:r>
      <w:r w:rsidRPr="00453415">
        <w:rPr>
          <w:color w:val="23285B"/>
          <w:sz w:val="14"/>
          <w:lang w:val="cs-CZ"/>
        </w:rPr>
        <w:t>měsíc.</w:t>
      </w:r>
    </w:p>
    <w:p w14:paraId="10D86861" w14:textId="77777777" w:rsidR="00A86C30" w:rsidRPr="00453415" w:rsidRDefault="00A86C30">
      <w:pPr>
        <w:pStyle w:val="Zkladntext"/>
        <w:spacing w:before="7"/>
        <w:rPr>
          <w:sz w:val="14"/>
          <w:lang w:val="cs-CZ"/>
        </w:rPr>
      </w:pPr>
    </w:p>
    <w:p w14:paraId="5928F9D9" w14:textId="77777777" w:rsidR="00A86C30" w:rsidRPr="00453415" w:rsidRDefault="004E4690">
      <w:pPr>
        <w:spacing w:before="1" w:line="249" w:lineRule="auto"/>
        <w:ind w:left="138" w:right="170"/>
        <w:jc w:val="both"/>
        <w:rPr>
          <w:sz w:val="14"/>
          <w:lang w:val="cs-CZ"/>
        </w:rPr>
      </w:pPr>
      <w:r w:rsidRPr="00453415">
        <w:rPr>
          <w:color w:val="23285B"/>
          <w:sz w:val="14"/>
          <w:lang w:val="cs-CZ"/>
        </w:rPr>
        <w:t>Při porušení těchto povinností je O2 oprávněna vám přerušit poskytování služeb. V př</w:t>
      </w:r>
      <w:r w:rsidRPr="00453415">
        <w:rPr>
          <w:color w:val="23285B"/>
          <w:sz w:val="14"/>
          <w:lang w:val="cs-CZ"/>
        </w:rPr>
        <w:t>ípadě neplacení Vás vyzveme a dáme Vám nejméně 7 dní na dodatečnou úhradu.</w:t>
      </w:r>
    </w:p>
    <w:p w14:paraId="1405E4E8" w14:textId="77777777" w:rsidR="00A86C30" w:rsidRPr="00453415" w:rsidRDefault="00A86C30">
      <w:pPr>
        <w:pStyle w:val="Zkladntext"/>
        <w:rPr>
          <w:sz w:val="16"/>
          <w:lang w:val="cs-CZ"/>
        </w:rPr>
      </w:pPr>
    </w:p>
    <w:p w14:paraId="412B6169" w14:textId="77777777" w:rsidR="00A86C30" w:rsidRPr="00453415" w:rsidRDefault="00A86C30">
      <w:pPr>
        <w:pStyle w:val="Zkladntext"/>
        <w:spacing w:before="3"/>
        <w:rPr>
          <w:sz w:val="13"/>
          <w:lang w:val="cs-CZ"/>
        </w:rPr>
      </w:pPr>
    </w:p>
    <w:p w14:paraId="3844DDC6" w14:textId="77777777" w:rsidR="00A86C30" w:rsidRPr="00453415" w:rsidRDefault="004E4690">
      <w:pPr>
        <w:ind w:left="138"/>
        <w:jc w:val="both"/>
        <w:rPr>
          <w:b/>
          <w:sz w:val="14"/>
          <w:lang w:val="cs-CZ"/>
        </w:rPr>
      </w:pPr>
      <w:r w:rsidRPr="00453415">
        <w:rPr>
          <w:b/>
          <w:color w:val="23285B"/>
          <w:sz w:val="14"/>
          <w:lang w:val="cs-CZ"/>
        </w:rPr>
        <w:t>Máte-li službu se závazkem</w:t>
      </w:r>
    </w:p>
    <w:p w14:paraId="44FCCC99" w14:textId="77777777" w:rsidR="00A86C30" w:rsidRPr="00453415" w:rsidRDefault="004E4690">
      <w:pPr>
        <w:spacing w:before="7" w:line="249" w:lineRule="auto"/>
        <w:ind w:left="138" w:right="156"/>
        <w:jc w:val="both"/>
        <w:rPr>
          <w:sz w:val="14"/>
          <w:lang w:val="cs-CZ"/>
        </w:rPr>
      </w:pPr>
      <w:r w:rsidRPr="00453415">
        <w:rPr>
          <w:color w:val="23285B"/>
          <w:sz w:val="14"/>
          <w:lang w:val="cs-CZ"/>
        </w:rPr>
        <w:t>Zavazujete se dodržovat základní povinnosti až do konce závazku výměnou za zvýhodněnou cenu měsíčního paušálu. V případě přerušení služby jste povinni p</w:t>
      </w:r>
      <w:r w:rsidRPr="00453415">
        <w:rPr>
          <w:color w:val="23285B"/>
          <w:sz w:val="14"/>
          <w:lang w:val="cs-CZ"/>
        </w:rPr>
        <w:t>ožádat o obnovu poskytování služeb do konce sjednané doby přerušení; doba přerušení činí 14 dní, pokud není sjednána jiná. Po skončení závazku lze smlouvu ukončit bez sankce, ale služba bude účtována za standardní cenu bez zvýhodnění. Chcete-li nadále využ</w:t>
      </w:r>
      <w:r w:rsidRPr="00453415">
        <w:rPr>
          <w:color w:val="23285B"/>
          <w:sz w:val="14"/>
          <w:lang w:val="cs-CZ"/>
        </w:rPr>
        <w:t>ívat zvýhodněnou cenu, je k tomu třeba váš výslovný souhlas se závazkem na nové období.</w:t>
      </w:r>
    </w:p>
    <w:p w14:paraId="3141D0FD" w14:textId="77777777" w:rsidR="00A86C30" w:rsidRPr="00453415" w:rsidRDefault="00A86C30">
      <w:pPr>
        <w:pStyle w:val="Zkladntext"/>
        <w:spacing w:before="10"/>
        <w:rPr>
          <w:sz w:val="14"/>
          <w:lang w:val="cs-CZ"/>
        </w:rPr>
      </w:pPr>
    </w:p>
    <w:p w14:paraId="44FB57B8" w14:textId="77777777" w:rsidR="00A86C30" w:rsidRPr="00453415" w:rsidRDefault="004E4690">
      <w:pPr>
        <w:ind w:left="138"/>
        <w:jc w:val="both"/>
        <w:rPr>
          <w:b/>
          <w:sz w:val="14"/>
          <w:lang w:val="cs-CZ"/>
        </w:rPr>
      </w:pPr>
      <w:r w:rsidRPr="00453415">
        <w:rPr>
          <w:b/>
          <w:color w:val="23285B"/>
          <w:sz w:val="14"/>
          <w:lang w:val="cs-CZ"/>
        </w:rPr>
        <w:t>Smluvní pokuta</w:t>
      </w:r>
    </w:p>
    <w:p w14:paraId="79611790" w14:textId="77777777" w:rsidR="00A86C30" w:rsidRPr="00453415" w:rsidRDefault="004E4690">
      <w:pPr>
        <w:spacing w:before="7" w:line="249" w:lineRule="auto"/>
        <w:ind w:left="138" w:right="155"/>
        <w:jc w:val="both"/>
        <w:rPr>
          <w:sz w:val="14"/>
          <w:lang w:val="cs-CZ"/>
        </w:rPr>
      </w:pPr>
      <w:r w:rsidRPr="00453415">
        <w:rPr>
          <w:color w:val="23285B"/>
          <w:sz w:val="14"/>
          <w:lang w:val="cs-CZ"/>
        </w:rPr>
        <w:t>Pokud během trvání závazku porušíte některou ze základních povinností při užívání služeb (viz výše), je O2 oprávněna vám vyúčtovat smluvní pokutu ve výš</w:t>
      </w:r>
      <w:r w:rsidRPr="00453415">
        <w:rPr>
          <w:color w:val="23285B"/>
          <w:sz w:val="14"/>
          <w:lang w:val="cs-CZ"/>
        </w:rPr>
        <w:t xml:space="preserve">i součtu zbývajících celých měsíčních paušálů (podle tarifu základní služby včetně DPH ke dni porušení) od porušení do konce sjednané doby závazku; tato smluvní pokuta však </w:t>
      </w:r>
      <w:proofErr w:type="gramStart"/>
      <w:r w:rsidRPr="00453415">
        <w:rPr>
          <w:color w:val="23285B"/>
          <w:sz w:val="14"/>
          <w:lang w:val="cs-CZ"/>
        </w:rPr>
        <w:t>nepřevýší</w:t>
      </w:r>
      <w:proofErr w:type="gramEnd"/>
      <w:r w:rsidRPr="00453415">
        <w:rPr>
          <w:color w:val="23285B"/>
          <w:sz w:val="14"/>
          <w:lang w:val="cs-CZ"/>
        </w:rPr>
        <w:t xml:space="preserve"> maximální částku, kterou připouští zákon (zejména z. č. 127/2005 Sb., o e</w:t>
      </w:r>
      <w:r w:rsidRPr="00453415">
        <w:rPr>
          <w:color w:val="23285B"/>
          <w:sz w:val="14"/>
          <w:lang w:val="cs-CZ"/>
        </w:rPr>
        <w:t>lektronických komunikacích a o změně některých souvisejících zákonů, v platném znění). Při porušení vaší povinnosti řádně a včas platit vystavená vyúčtování vzniká O2 právo na smluvní pokutu okamžikem uplynutí 65. dne prodlení s úhradou a zbývající paušály</w:t>
      </w:r>
      <w:r w:rsidRPr="00453415">
        <w:rPr>
          <w:color w:val="23285B"/>
          <w:sz w:val="14"/>
          <w:lang w:val="cs-CZ"/>
        </w:rPr>
        <w:t xml:space="preserve"> se počítají až od tohoto okamžiku. Nepožádáte-li po přerušení služby včas o obnovu jejího poskytování, jde také o porušení smlouvy se závazkem a O2 vzniká právo na smluvní pokutu ve stejné výši jako shora, a to za dobu od uplynutí sjednané doby přerušení </w:t>
      </w:r>
      <w:r w:rsidRPr="00453415">
        <w:rPr>
          <w:color w:val="23285B"/>
          <w:sz w:val="14"/>
          <w:lang w:val="cs-CZ"/>
        </w:rPr>
        <w:t>do konce sjednané doby závazku. Při ukončení smlouvy před uplynutím doby trvání závazku dohodou nebo výpovědí z vaší strany je O2 oprávněna vám vyúčtovat úhradu za předčasné ukončení smlouvy (paušální odškodnění). Výše paušálního odškodnění je ve výši souč</w:t>
      </w:r>
      <w:r w:rsidRPr="00453415">
        <w:rPr>
          <w:color w:val="23285B"/>
          <w:sz w:val="14"/>
          <w:lang w:val="cs-CZ"/>
        </w:rPr>
        <w:t xml:space="preserve">tu měsíčních paušálů zbývajících od ukončení smlouvy do konce sjednané doby trvání smlouvy; toto paušální odškodnění však </w:t>
      </w:r>
      <w:proofErr w:type="gramStart"/>
      <w:r w:rsidRPr="00453415">
        <w:rPr>
          <w:color w:val="23285B"/>
          <w:sz w:val="14"/>
          <w:lang w:val="cs-CZ"/>
        </w:rPr>
        <w:t>nepřevýší</w:t>
      </w:r>
      <w:proofErr w:type="gramEnd"/>
      <w:r w:rsidRPr="00453415">
        <w:rPr>
          <w:color w:val="23285B"/>
          <w:sz w:val="14"/>
          <w:lang w:val="cs-CZ"/>
        </w:rPr>
        <w:t xml:space="preserve"> maximální částku, kterou připouští zákon (zejména z. č. 127/2005 Sb., o elektronických komunikacích a o změně některých souv</w:t>
      </w:r>
      <w:r w:rsidRPr="00453415">
        <w:rPr>
          <w:color w:val="23285B"/>
          <w:sz w:val="14"/>
          <w:lang w:val="cs-CZ"/>
        </w:rPr>
        <w:t xml:space="preserve">isejících zákonů, v platném znění). Právo na smluvní pokutu či paušální odškodnění dle tohoto článku vůči </w:t>
      </w:r>
      <w:proofErr w:type="gramStart"/>
      <w:r w:rsidRPr="00453415">
        <w:rPr>
          <w:color w:val="23285B"/>
          <w:sz w:val="14"/>
          <w:lang w:val="cs-CZ"/>
        </w:rPr>
        <w:t>účastníkovi - fyzické</w:t>
      </w:r>
      <w:proofErr w:type="gramEnd"/>
      <w:r w:rsidRPr="00453415">
        <w:rPr>
          <w:color w:val="23285B"/>
          <w:sz w:val="14"/>
          <w:lang w:val="cs-CZ"/>
        </w:rPr>
        <w:t xml:space="preserve"> osobě může O2 vzniknout jen do uplynutí prvních tří měsíců sjednané doby závazku. Jakékoli sankce se u závazku účtují</w:t>
      </w:r>
      <w:r w:rsidRPr="00453415">
        <w:rPr>
          <w:color w:val="23285B"/>
          <w:spacing w:val="-28"/>
          <w:sz w:val="14"/>
          <w:lang w:val="cs-CZ"/>
        </w:rPr>
        <w:t xml:space="preserve"> </w:t>
      </w:r>
      <w:r w:rsidRPr="00453415">
        <w:rPr>
          <w:color w:val="23285B"/>
          <w:sz w:val="14"/>
          <w:lang w:val="cs-CZ"/>
        </w:rPr>
        <w:t>jen jednou.</w:t>
      </w:r>
    </w:p>
    <w:p w14:paraId="1CD1FAD5" w14:textId="77777777" w:rsidR="00A86C30" w:rsidRPr="00453415" w:rsidRDefault="00A86C30">
      <w:pPr>
        <w:pStyle w:val="Zkladntext"/>
        <w:spacing w:before="1"/>
        <w:rPr>
          <w:sz w:val="15"/>
          <w:lang w:val="cs-CZ"/>
        </w:rPr>
      </w:pPr>
    </w:p>
    <w:p w14:paraId="3E90793F" w14:textId="77777777" w:rsidR="00A86C30" w:rsidRPr="00453415" w:rsidRDefault="004E4690">
      <w:pPr>
        <w:spacing w:before="1"/>
        <w:ind w:left="138"/>
        <w:jc w:val="both"/>
        <w:rPr>
          <w:b/>
          <w:sz w:val="14"/>
          <w:lang w:val="cs-CZ"/>
        </w:rPr>
      </w:pPr>
      <w:r w:rsidRPr="00453415">
        <w:rPr>
          <w:b/>
          <w:color w:val="23285B"/>
          <w:sz w:val="14"/>
          <w:lang w:val="cs-CZ"/>
        </w:rPr>
        <w:t>Poskytnutí součinnosti</w:t>
      </w:r>
    </w:p>
    <w:p w14:paraId="478844BF" w14:textId="77777777" w:rsidR="00A86C30" w:rsidRPr="00453415" w:rsidRDefault="004E4690">
      <w:pPr>
        <w:spacing w:before="7" w:line="249" w:lineRule="auto"/>
        <w:ind w:left="138" w:right="156"/>
        <w:jc w:val="both"/>
        <w:rPr>
          <w:sz w:val="14"/>
          <w:lang w:val="cs-CZ"/>
        </w:rPr>
      </w:pPr>
      <w:r w:rsidRPr="00453415">
        <w:rPr>
          <w:color w:val="23285B"/>
          <w:sz w:val="14"/>
          <w:lang w:val="cs-CZ"/>
        </w:rPr>
        <w:t>Zavazujete se poskytnout O2 součinnost v rozsahu nezbytném pro instalaci a zprovoznění služby. V případě, že neposkytnete součinnost nebo odmítnete instalovanou službu převzít, je O2 oprávněna Vás vyzvat k poskytnutí sou</w:t>
      </w:r>
      <w:r w:rsidRPr="00453415">
        <w:rPr>
          <w:color w:val="23285B"/>
          <w:sz w:val="14"/>
          <w:lang w:val="cs-CZ"/>
        </w:rPr>
        <w:t>činnosti a k převzetí služby v náhradním termínu. Pokud ani poté součinnost nezbytnou k instalaci a zřízení služby neposkytnete nebo instalovanou a zřízenou službu nepřevezmete, je O2 oprávněna od této smlouvy odstoupit. Odstoupí-li O2 z tohoto důvodu od s</w:t>
      </w:r>
      <w:r w:rsidRPr="00453415">
        <w:rPr>
          <w:color w:val="23285B"/>
          <w:sz w:val="14"/>
          <w:lang w:val="cs-CZ"/>
        </w:rPr>
        <w:t>mlouvy, zavazujete se uhradit O2 veškeré dosavadní náklady, které O2 v souvislosti se splněním svého závazku zřídit pro Vás službu doposud vynaložila, a to v cenách obvyklých. Může se jednat zejména o náklady na obhlídku na místě samém, zpracování projekto</w:t>
      </w:r>
      <w:r w:rsidRPr="00453415">
        <w:rPr>
          <w:color w:val="23285B"/>
          <w:sz w:val="14"/>
          <w:lang w:val="cs-CZ"/>
        </w:rPr>
        <w:t>vé dokumentace a technického řešení, náklady na stavební práce, náklady na montáž zařízení a síťových prvků, jakož i náklady na dodávku zařízení samotného. Veškeré vzniklé náklady se zavazujete uhradit do 30 dnů od jejich vyčíslení ze strany O2. Pokud umož</w:t>
      </w:r>
      <w:r w:rsidRPr="00453415">
        <w:rPr>
          <w:color w:val="23285B"/>
          <w:sz w:val="14"/>
          <w:lang w:val="cs-CZ"/>
        </w:rPr>
        <w:t xml:space="preserve">níte O2 deinstalaci a demontáž konkrétních zařízení, které bude O2 požadovat vrátit, </w:t>
      </w:r>
      <w:proofErr w:type="gramStart"/>
      <w:r w:rsidRPr="00453415">
        <w:rPr>
          <w:color w:val="23285B"/>
          <w:sz w:val="14"/>
          <w:lang w:val="cs-CZ"/>
        </w:rPr>
        <w:t>sníží</w:t>
      </w:r>
      <w:proofErr w:type="gramEnd"/>
      <w:r w:rsidRPr="00453415">
        <w:rPr>
          <w:color w:val="23285B"/>
          <w:sz w:val="14"/>
          <w:lang w:val="cs-CZ"/>
        </w:rPr>
        <w:t xml:space="preserve"> se o hodnotu tohoto zařízení částka vynaložených nákladů, kterou se zavazujete O2 uhradit.</w:t>
      </w:r>
    </w:p>
    <w:p w14:paraId="51C22B94" w14:textId="77777777" w:rsidR="00A86C30" w:rsidRPr="00453415" w:rsidRDefault="00A86C30">
      <w:pPr>
        <w:pStyle w:val="Zkladntext"/>
        <w:spacing w:before="11"/>
        <w:rPr>
          <w:sz w:val="14"/>
          <w:lang w:val="cs-CZ"/>
        </w:rPr>
      </w:pPr>
    </w:p>
    <w:p w14:paraId="210E9E97" w14:textId="77777777" w:rsidR="00A86C30" w:rsidRPr="00453415" w:rsidRDefault="004E4690">
      <w:pPr>
        <w:spacing w:line="249" w:lineRule="auto"/>
        <w:ind w:left="138" w:right="158"/>
        <w:jc w:val="both"/>
        <w:rPr>
          <w:sz w:val="14"/>
          <w:lang w:val="cs-CZ"/>
        </w:rPr>
      </w:pPr>
      <w:r w:rsidRPr="00453415">
        <w:rPr>
          <w:color w:val="23285B"/>
          <w:sz w:val="14"/>
          <w:lang w:val="cs-CZ"/>
        </w:rPr>
        <w:t>Náleží-li Účastník do okruhu subjektů uvedených v ustanovení § 2 odst. 1. zákona č. 340/2015 Sb., o zvláštních podmínkách účinnosti některých smluv, uveřejňování těchto smluv a o registru smluv, zavazuje se uveřejnit tuto smlouvu, případně jednotlivé speci</w:t>
      </w:r>
      <w:r w:rsidRPr="00453415">
        <w:rPr>
          <w:color w:val="23285B"/>
          <w:sz w:val="14"/>
          <w:lang w:val="cs-CZ"/>
        </w:rPr>
        <w:t>fikace služby v registru smluv v souladu s tímto zákonem.</w:t>
      </w:r>
    </w:p>
    <w:p w14:paraId="48E6C7D1" w14:textId="77777777" w:rsidR="00A86C30" w:rsidRPr="00453415" w:rsidRDefault="00A86C30">
      <w:pPr>
        <w:pStyle w:val="Zkladntext"/>
        <w:spacing w:before="9"/>
        <w:rPr>
          <w:sz w:val="14"/>
          <w:lang w:val="cs-CZ"/>
        </w:rPr>
      </w:pPr>
    </w:p>
    <w:p w14:paraId="588C8945" w14:textId="77777777" w:rsidR="00A86C30" w:rsidRPr="00453415" w:rsidRDefault="004E4690">
      <w:pPr>
        <w:spacing w:line="249" w:lineRule="auto"/>
        <w:ind w:left="138" w:right="156"/>
        <w:jc w:val="both"/>
        <w:rPr>
          <w:sz w:val="14"/>
          <w:lang w:val="cs-CZ"/>
        </w:rPr>
      </w:pPr>
      <w:r w:rsidRPr="00453415">
        <w:rPr>
          <w:color w:val="23285B"/>
          <w:sz w:val="14"/>
          <w:lang w:val="cs-CZ"/>
        </w:rPr>
        <w:t>Účastník souhlasí se smluvními podmínkami O2 a zavazuje se je dodržovat. Uzavřená smlouva je závazná. Případné úpravy bude možné provést až po zřízení služby. Účastník svým podpisem potvrzuje techn</w:t>
      </w:r>
      <w:r w:rsidRPr="00453415">
        <w:rPr>
          <w:color w:val="23285B"/>
          <w:sz w:val="14"/>
          <w:lang w:val="cs-CZ"/>
        </w:rPr>
        <w:t>ickou připravenost na instalaci služby.</w:t>
      </w:r>
    </w:p>
    <w:p w14:paraId="227B0EEF" w14:textId="77777777" w:rsidR="00A86C30" w:rsidRPr="00453415" w:rsidRDefault="00A86C30">
      <w:pPr>
        <w:pStyle w:val="Zkladntext"/>
        <w:rPr>
          <w:lang w:val="cs-CZ"/>
        </w:rPr>
      </w:pPr>
    </w:p>
    <w:p w14:paraId="65F8ABC2" w14:textId="77777777" w:rsidR="00A86C30" w:rsidRPr="00453415" w:rsidRDefault="00A86C30">
      <w:pPr>
        <w:pStyle w:val="Zkladntext"/>
        <w:rPr>
          <w:lang w:val="cs-CZ"/>
        </w:rPr>
      </w:pPr>
    </w:p>
    <w:p w14:paraId="0FE20F84" w14:textId="77777777" w:rsidR="00A86C30" w:rsidRPr="00453415" w:rsidRDefault="00A86C30">
      <w:pPr>
        <w:pStyle w:val="Zkladntext"/>
        <w:rPr>
          <w:lang w:val="cs-CZ"/>
        </w:rPr>
      </w:pPr>
    </w:p>
    <w:p w14:paraId="6E79ECDA" w14:textId="77777777" w:rsidR="00A86C30" w:rsidRPr="00453415" w:rsidRDefault="00A86C30">
      <w:pPr>
        <w:pStyle w:val="Zkladntext"/>
        <w:rPr>
          <w:lang w:val="cs-CZ"/>
        </w:rPr>
      </w:pPr>
    </w:p>
    <w:p w14:paraId="56806659" w14:textId="77777777" w:rsidR="00A86C30" w:rsidRPr="00453415" w:rsidRDefault="00A86C30">
      <w:pPr>
        <w:pStyle w:val="Zkladntext"/>
        <w:rPr>
          <w:lang w:val="cs-CZ"/>
        </w:rPr>
      </w:pPr>
    </w:p>
    <w:p w14:paraId="16E3479D" w14:textId="77777777" w:rsidR="00A86C30" w:rsidRPr="00453415" w:rsidRDefault="00A86C30">
      <w:pPr>
        <w:pStyle w:val="Zkladntext"/>
        <w:rPr>
          <w:lang w:val="cs-CZ"/>
        </w:rPr>
      </w:pPr>
    </w:p>
    <w:p w14:paraId="283F1F5D" w14:textId="77777777" w:rsidR="00A86C30" w:rsidRPr="00453415" w:rsidRDefault="00A86C30">
      <w:pPr>
        <w:pStyle w:val="Zkladntext"/>
        <w:rPr>
          <w:lang w:val="cs-CZ"/>
        </w:rPr>
      </w:pPr>
    </w:p>
    <w:p w14:paraId="18A2F7A6" w14:textId="77777777" w:rsidR="00A86C30" w:rsidRPr="00453415" w:rsidRDefault="00A86C30">
      <w:pPr>
        <w:pStyle w:val="Zkladntext"/>
        <w:rPr>
          <w:lang w:val="cs-CZ"/>
        </w:rPr>
      </w:pPr>
    </w:p>
    <w:p w14:paraId="3F034C02" w14:textId="77777777" w:rsidR="00A86C30" w:rsidRPr="00453415" w:rsidRDefault="00A86C30">
      <w:pPr>
        <w:pStyle w:val="Zkladntext"/>
        <w:rPr>
          <w:lang w:val="cs-CZ"/>
        </w:rPr>
      </w:pPr>
    </w:p>
    <w:p w14:paraId="7C87C51C" w14:textId="77777777" w:rsidR="00A86C30" w:rsidRPr="00453415" w:rsidRDefault="00A86C30">
      <w:pPr>
        <w:pStyle w:val="Zkladntext"/>
        <w:rPr>
          <w:lang w:val="cs-CZ"/>
        </w:rPr>
      </w:pPr>
    </w:p>
    <w:p w14:paraId="7FA1C1F2" w14:textId="77777777" w:rsidR="00A86C30" w:rsidRPr="00453415" w:rsidRDefault="00A86C30">
      <w:pPr>
        <w:pStyle w:val="Zkladntext"/>
        <w:rPr>
          <w:lang w:val="cs-CZ"/>
        </w:rPr>
      </w:pPr>
    </w:p>
    <w:p w14:paraId="7B9A6E00" w14:textId="77777777" w:rsidR="00A86C30" w:rsidRPr="00453415" w:rsidRDefault="00A86C30">
      <w:pPr>
        <w:pStyle w:val="Zkladntext"/>
        <w:rPr>
          <w:lang w:val="cs-CZ"/>
        </w:rPr>
      </w:pPr>
    </w:p>
    <w:p w14:paraId="6E7AF766" w14:textId="77777777" w:rsidR="00A86C30" w:rsidRPr="00453415" w:rsidRDefault="00A86C30">
      <w:pPr>
        <w:pStyle w:val="Zkladntext"/>
        <w:rPr>
          <w:lang w:val="cs-CZ"/>
        </w:rPr>
      </w:pPr>
    </w:p>
    <w:p w14:paraId="7E71F891" w14:textId="77777777" w:rsidR="00A86C30" w:rsidRPr="00453415" w:rsidRDefault="00A86C30">
      <w:pPr>
        <w:pStyle w:val="Zkladntext"/>
        <w:rPr>
          <w:lang w:val="cs-CZ"/>
        </w:rPr>
      </w:pPr>
    </w:p>
    <w:p w14:paraId="7559BDE5" w14:textId="77777777" w:rsidR="00A86C30" w:rsidRPr="00453415" w:rsidRDefault="00A86C30">
      <w:pPr>
        <w:pStyle w:val="Zkladntext"/>
        <w:rPr>
          <w:lang w:val="cs-CZ"/>
        </w:rPr>
      </w:pPr>
    </w:p>
    <w:p w14:paraId="0ED6F7B3" w14:textId="77777777" w:rsidR="00A86C30" w:rsidRPr="00453415" w:rsidRDefault="00A86C30">
      <w:pPr>
        <w:pStyle w:val="Zkladntext"/>
        <w:rPr>
          <w:lang w:val="cs-CZ"/>
        </w:rPr>
      </w:pPr>
    </w:p>
    <w:p w14:paraId="67E94B17" w14:textId="77777777" w:rsidR="00A86C30" w:rsidRPr="00453415" w:rsidRDefault="00A86C30">
      <w:pPr>
        <w:pStyle w:val="Zkladntext"/>
        <w:rPr>
          <w:lang w:val="cs-CZ"/>
        </w:rPr>
      </w:pPr>
    </w:p>
    <w:p w14:paraId="7BF2B2FA" w14:textId="77777777" w:rsidR="00A86C30" w:rsidRPr="00453415" w:rsidRDefault="00A86C30">
      <w:pPr>
        <w:pStyle w:val="Zkladntext"/>
        <w:rPr>
          <w:lang w:val="cs-CZ"/>
        </w:rPr>
      </w:pPr>
    </w:p>
    <w:p w14:paraId="28C92A2A" w14:textId="77777777" w:rsidR="00A86C30" w:rsidRPr="00453415" w:rsidRDefault="00A86C30">
      <w:pPr>
        <w:pStyle w:val="Zkladntext"/>
        <w:rPr>
          <w:lang w:val="cs-CZ"/>
        </w:rPr>
      </w:pPr>
    </w:p>
    <w:p w14:paraId="48636526" w14:textId="77777777" w:rsidR="00A86C30" w:rsidRPr="00453415" w:rsidRDefault="00A86C30">
      <w:pPr>
        <w:pStyle w:val="Zkladntext"/>
        <w:rPr>
          <w:lang w:val="cs-CZ"/>
        </w:rPr>
      </w:pPr>
    </w:p>
    <w:p w14:paraId="282C3F1E" w14:textId="77777777" w:rsidR="00A86C30" w:rsidRPr="00453415" w:rsidRDefault="00A86C30">
      <w:pPr>
        <w:pStyle w:val="Zkladntext"/>
        <w:rPr>
          <w:lang w:val="cs-CZ"/>
        </w:rPr>
      </w:pPr>
    </w:p>
    <w:p w14:paraId="447E3358" w14:textId="77777777" w:rsidR="00A86C30" w:rsidRPr="00453415" w:rsidRDefault="00A86C30">
      <w:pPr>
        <w:pStyle w:val="Zkladntext"/>
        <w:rPr>
          <w:lang w:val="cs-CZ"/>
        </w:rPr>
      </w:pPr>
    </w:p>
    <w:p w14:paraId="3884A1D1" w14:textId="77777777" w:rsidR="00A86C30" w:rsidRPr="00453415" w:rsidRDefault="00A86C30">
      <w:pPr>
        <w:pStyle w:val="Zkladntext"/>
        <w:rPr>
          <w:sz w:val="12"/>
          <w:lang w:val="cs-CZ"/>
        </w:rPr>
      </w:pPr>
    </w:p>
    <w:p w14:paraId="5340A983" w14:textId="77777777" w:rsidR="00A86C30" w:rsidRPr="00453415" w:rsidRDefault="004E4690">
      <w:pPr>
        <w:spacing w:before="97"/>
        <w:ind w:right="18"/>
        <w:jc w:val="center"/>
        <w:rPr>
          <w:sz w:val="10"/>
          <w:lang w:val="cs-CZ"/>
        </w:rPr>
      </w:pPr>
      <w:r w:rsidRPr="00453415">
        <w:rPr>
          <w:color w:val="23285B"/>
          <w:w w:val="105"/>
          <w:sz w:val="10"/>
          <w:lang w:val="cs-CZ"/>
        </w:rPr>
        <w:t>O2 Czech Republic a.s., se sídlem Za Brumlovkou 266/2, 140 22 Praha 4 - Michle, IČ 60193336, DIČ CZ60193336, zapsaná v Obchodním rejstříku Městského soudu v Praze, oddíl B, vložka 2322.</w:t>
      </w:r>
    </w:p>
    <w:p w14:paraId="72B3F794" w14:textId="77777777" w:rsidR="00A86C30" w:rsidRPr="00453415" w:rsidRDefault="004E4690">
      <w:pPr>
        <w:tabs>
          <w:tab w:val="left" w:pos="9023"/>
        </w:tabs>
        <w:ind w:right="18"/>
        <w:jc w:val="center"/>
        <w:rPr>
          <w:sz w:val="10"/>
          <w:lang w:val="cs-CZ"/>
        </w:rPr>
      </w:pPr>
      <w:r w:rsidRPr="00453415">
        <w:rPr>
          <w:color w:val="23285B"/>
          <w:w w:val="105"/>
          <w:sz w:val="10"/>
          <w:lang w:val="cs-CZ"/>
        </w:rPr>
        <w:t>Platnost Tiskopisu od 1.</w:t>
      </w:r>
      <w:r w:rsidRPr="00453415">
        <w:rPr>
          <w:color w:val="23285B"/>
          <w:spacing w:val="-13"/>
          <w:w w:val="105"/>
          <w:sz w:val="10"/>
          <w:lang w:val="cs-CZ"/>
        </w:rPr>
        <w:t xml:space="preserve"> </w:t>
      </w:r>
      <w:r w:rsidRPr="00453415">
        <w:rPr>
          <w:color w:val="23285B"/>
          <w:w w:val="105"/>
          <w:sz w:val="10"/>
          <w:lang w:val="cs-CZ"/>
        </w:rPr>
        <w:t>4.</w:t>
      </w:r>
      <w:r w:rsidRPr="00453415">
        <w:rPr>
          <w:color w:val="23285B"/>
          <w:spacing w:val="-3"/>
          <w:w w:val="105"/>
          <w:sz w:val="10"/>
          <w:lang w:val="cs-CZ"/>
        </w:rPr>
        <w:t xml:space="preserve"> </w:t>
      </w:r>
      <w:r w:rsidRPr="00453415">
        <w:rPr>
          <w:color w:val="23285B"/>
          <w:w w:val="105"/>
          <w:sz w:val="10"/>
          <w:lang w:val="cs-CZ"/>
        </w:rPr>
        <w:t>2023</w:t>
      </w:r>
      <w:r w:rsidRPr="00453415">
        <w:rPr>
          <w:color w:val="23285B"/>
          <w:w w:val="105"/>
          <w:sz w:val="10"/>
          <w:lang w:val="cs-CZ"/>
        </w:rPr>
        <w:tab/>
        <w:t>Stránka 6 z</w:t>
      </w:r>
      <w:r w:rsidRPr="00453415">
        <w:rPr>
          <w:color w:val="23285B"/>
          <w:spacing w:val="-3"/>
          <w:w w:val="105"/>
          <w:sz w:val="10"/>
          <w:lang w:val="cs-CZ"/>
        </w:rPr>
        <w:t xml:space="preserve"> </w:t>
      </w:r>
      <w:r w:rsidRPr="00453415">
        <w:rPr>
          <w:color w:val="23285B"/>
          <w:w w:val="105"/>
          <w:sz w:val="10"/>
          <w:lang w:val="cs-CZ"/>
        </w:rPr>
        <w:t>7</w:t>
      </w:r>
    </w:p>
    <w:p w14:paraId="7D2DE5AB" w14:textId="77777777" w:rsidR="00A86C30" w:rsidRPr="00453415" w:rsidRDefault="00A86C30">
      <w:pPr>
        <w:jc w:val="center"/>
        <w:rPr>
          <w:sz w:val="10"/>
          <w:lang w:val="cs-CZ"/>
        </w:rPr>
        <w:sectPr w:rsidR="00A86C30" w:rsidRPr="00453415">
          <w:headerReference w:type="default" r:id="rId87"/>
          <w:footerReference w:type="default" r:id="rId88"/>
          <w:pgSz w:w="11910" w:h="16840"/>
          <w:pgMar w:top="1440" w:right="720" w:bottom="520" w:left="740" w:header="509" w:footer="339" w:gutter="0"/>
          <w:cols w:space="708"/>
        </w:sectPr>
      </w:pPr>
    </w:p>
    <w:p w14:paraId="64D0C987" w14:textId="77777777" w:rsidR="00A86C30" w:rsidRPr="00453415" w:rsidRDefault="004E4690">
      <w:pPr>
        <w:pStyle w:val="Zkladntext"/>
        <w:rPr>
          <w:sz w:val="22"/>
          <w:lang w:val="cs-CZ"/>
        </w:rPr>
      </w:pPr>
      <w:r w:rsidRPr="00453415">
        <w:rPr>
          <w:lang w:val="cs-CZ"/>
        </w:rPr>
        <w:lastRenderedPageBreak/>
        <w:pict w14:anchorId="3FCE2AC1">
          <v:group id="_x0000_s2106" style="position:absolute;margin-left:36.25pt;margin-top:824.9pt;width:17.65pt;height:17.05pt;z-index:251847680;mso-position-horizontal-relative:page;mso-position-vertical-relative:page" coordorigin="725,16498" coordsize="353,341">
            <v:line id="_x0000_s2108" style="position:absolute" from="738,16498" to="738,16838" strokecolor="#010000" strokeweight="1.32pt"/>
            <v:line id="_x0000_s2107" style="position:absolute" from="737,16830" to="1078,16830" strokecolor="#010000" strokeweight=".84pt"/>
            <w10:wrap anchorx="page" anchory="page"/>
          </v:group>
        </w:pict>
      </w:r>
      <w:r w:rsidRPr="00453415">
        <w:rPr>
          <w:lang w:val="cs-CZ"/>
        </w:rPr>
        <w:pict w14:anchorId="634AF9A4">
          <v:group id="_x0000_s2103" style="position:absolute;margin-left:541.55pt;margin-top:824.9pt;width:17.9pt;height:17.05pt;z-index:-256696320;mso-position-horizontal-relative:page;mso-position-vertical-relative:page" coordorigin="10831,16498" coordsize="358,341">
            <v:line id="_x0000_s2105" style="position:absolute" from="11177,16498" to="11177,16838" strokecolor="#010000" strokeweight="1.2pt"/>
            <v:line id="_x0000_s2104" style="position:absolute" from="10831,16830" to="11174,16830" strokecolor="#010000" strokeweight=".84pt"/>
            <w10:wrap anchorx="page" anchory="page"/>
          </v:group>
        </w:pict>
      </w:r>
    </w:p>
    <w:p w14:paraId="38D03C5A" w14:textId="77777777" w:rsidR="00A86C30" w:rsidRPr="00453415" w:rsidRDefault="004E4690">
      <w:pPr>
        <w:pStyle w:val="Zkladntext"/>
        <w:spacing w:line="20" w:lineRule="exact"/>
        <w:ind w:left="106"/>
        <w:rPr>
          <w:sz w:val="2"/>
          <w:lang w:val="cs-CZ"/>
        </w:rPr>
      </w:pPr>
      <w:r w:rsidRPr="00453415">
        <w:rPr>
          <w:sz w:val="2"/>
          <w:lang w:val="cs-CZ"/>
        </w:rPr>
      </w:r>
      <w:r w:rsidRPr="00453415">
        <w:rPr>
          <w:sz w:val="2"/>
          <w:lang w:val="cs-CZ"/>
        </w:rPr>
        <w:pict w14:anchorId="1D1FEE56">
          <v:group id="_x0000_s2101" style="width:510.15pt;height:.6pt;mso-position-horizontal-relative:char;mso-position-vertical-relative:line" coordsize="10203,12">
            <v:line id="_x0000_s2102" style="position:absolute" from="0,6" to="10202,6" strokecolor="#22295b" strokeweight=".6pt"/>
            <w10:anchorlock/>
          </v:group>
        </w:pict>
      </w:r>
    </w:p>
    <w:p w14:paraId="27A80949" w14:textId="77777777" w:rsidR="00A86C30" w:rsidRPr="00453415" w:rsidRDefault="004E4690">
      <w:pPr>
        <w:pStyle w:val="Nadpis6"/>
        <w:numPr>
          <w:ilvl w:val="0"/>
          <w:numId w:val="9"/>
        </w:numPr>
        <w:tabs>
          <w:tab w:val="left" w:pos="500"/>
        </w:tabs>
        <w:spacing w:before="41"/>
        <w:rPr>
          <w:lang w:val="cs-CZ"/>
        </w:rPr>
      </w:pPr>
      <w:r w:rsidRPr="00453415">
        <w:rPr>
          <w:color w:val="22295B"/>
          <w:lang w:val="cs-CZ"/>
        </w:rPr>
        <w:t>PODPISY SMLUVNÍCH</w:t>
      </w:r>
      <w:r w:rsidRPr="00453415">
        <w:rPr>
          <w:color w:val="22295B"/>
          <w:spacing w:val="-2"/>
          <w:lang w:val="cs-CZ"/>
        </w:rPr>
        <w:t xml:space="preserve"> </w:t>
      </w:r>
      <w:r w:rsidRPr="00453415">
        <w:rPr>
          <w:color w:val="22295B"/>
          <w:lang w:val="cs-CZ"/>
        </w:rPr>
        <w:t>STRAN</w:t>
      </w:r>
    </w:p>
    <w:p w14:paraId="7478FF05" w14:textId="77777777" w:rsidR="00A86C30" w:rsidRPr="00453415" w:rsidRDefault="004E4690">
      <w:pPr>
        <w:spacing w:before="116" w:line="249" w:lineRule="auto"/>
        <w:ind w:left="138" w:right="194"/>
        <w:rPr>
          <w:i/>
          <w:sz w:val="14"/>
          <w:lang w:val="cs-CZ"/>
        </w:rPr>
      </w:pPr>
      <w:r w:rsidRPr="00453415">
        <w:rPr>
          <w:i/>
          <w:color w:val="22295B"/>
          <w:sz w:val="14"/>
          <w:lang w:val="cs-CZ"/>
        </w:rPr>
        <w:t>Prohlašuji, že jsem oprávněn jednat za Účastníka a na jeho účet. Souhlasím s pořízením kopie mých osobních dokladů pro účely doložení identifikace a ochrany před podvody.</w:t>
      </w:r>
    </w:p>
    <w:p w14:paraId="60DC6A49" w14:textId="77777777" w:rsidR="00A86C30" w:rsidRPr="00453415" w:rsidRDefault="00A86C30">
      <w:pPr>
        <w:pStyle w:val="Zkladntext"/>
        <w:rPr>
          <w:i/>
          <w:sz w:val="14"/>
          <w:lang w:val="cs-CZ"/>
        </w:rPr>
      </w:pPr>
    </w:p>
    <w:p w14:paraId="02E65BF3" w14:textId="77777777" w:rsidR="00A86C30" w:rsidRPr="00453415" w:rsidRDefault="004E4690">
      <w:pPr>
        <w:tabs>
          <w:tab w:val="left" w:pos="5601"/>
        </w:tabs>
        <w:spacing w:before="1"/>
        <w:ind w:left="706"/>
        <w:rPr>
          <w:b/>
          <w:sz w:val="14"/>
          <w:lang w:val="cs-CZ"/>
        </w:rPr>
      </w:pPr>
      <w:r w:rsidRPr="00453415">
        <w:rPr>
          <w:lang w:val="cs-CZ"/>
        </w:rPr>
        <w:pict w14:anchorId="6D072CA3">
          <v:group id="_x0000_s2098" style="position:absolute;left:0;text-align:left;margin-left:36.25pt;margin-top:-7.65pt;width:17.65pt;height:17.65pt;z-index:251845632;mso-position-horizontal-relative:page" coordorigin="725,-153" coordsize="353,353">
            <v:line id="_x0000_s2100" style="position:absolute" from="737,-141" to="737,200" strokecolor="#010000" strokeweight="1.2pt"/>
            <v:line id="_x0000_s2099" style="position:absolute" from="737,-141" to="1078,-141" strokecolor="#010000" strokeweight="1.2pt"/>
            <w10:wrap anchorx="page"/>
          </v:group>
        </w:pict>
      </w:r>
      <w:r w:rsidRPr="00453415">
        <w:rPr>
          <w:lang w:val="cs-CZ"/>
        </w:rPr>
        <w:pict w14:anchorId="4748496C">
          <v:group id="_x0000_s2095" style="position:absolute;left:0;text-align:left;margin-left:541.55pt;margin-top:-7.65pt;width:17.9pt;height:17.65pt;z-index:251846656;mso-position-horizontal-relative:page" coordorigin="10831,-153" coordsize="358,353">
            <v:line id="_x0000_s2097" style="position:absolute" from="11177,-141" to="11177,200" strokecolor="#010000" strokeweight="1.2pt"/>
            <v:line id="_x0000_s2096" style="position:absolute" from="10831,-141" to="11174,-141" strokecolor="#010000" strokeweight="1.2pt"/>
            <w10:wrap anchorx="page"/>
          </v:group>
        </w:pict>
      </w:r>
      <w:r w:rsidRPr="00453415">
        <w:rPr>
          <w:b/>
          <w:color w:val="000040"/>
          <w:sz w:val="14"/>
          <w:lang w:val="cs-CZ"/>
        </w:rPr>
        <w:t>Za</w:t>
      </w:r>
      <w:r w:rsidRPr="00453415">
        <w:rPr>
          <w:b/>
          <w:color w:val="000040"/>
          <w:spacing w:val="-3"/>
          <w:sz w:val="14"/>
          <w:lang w:val="cs-CZ"/>
        </w:rPr>
        <w:t xml:space="preserve"> </w:t>
      </w:r>
      <w:r w:rsidRPr="00453415">
        <w:rPr>
          <w:b/>
          <w:color w:val="000040"/>
          <w:sz w:val="14"/>
          <w:lang w:val="cs-CZ"/>
        </w:rPr>
        <w:t>Účastníka:</w:t>
      </w:r>
      <w:r w:rsidRPr="00453415">
        <w:rPr>
          <w:b/>
          <w:color w:val="000040"/>
          <w:sz w:val="14"/>
          <w:lang w:val="cs-CZ"/>
        </w:rPr>
        <w:tab/>
        <w:t>Za O</w:t>
      </w:r>
      <w:r w:rsidRPr="00453415">
        <w:rPr>
          <w:b/>
          <w:color w:val="000040"/>
          <w:sz w:val="14"/>
          <w:lang w:val="cs-CZ"/>
        </w:rPr>
        <w:t>2 Czech Republic</w:t>
      </w:r>
      <w:r w:rsidRPr="00453415">
        <w:rPr>
          <w:b/>
          <w:color w:val="000040"/>
          <w:spacing w:val="-2"/>
          <w:sz w:val="14"/>
          <w:lang w:val="cs-CZ"/>
        </w:rPr>
        <w:t xml:space="preserve"> </w:t>
      </w:r>
      <w:r w:rsidRPr="00453415">
        <w:rPr>
          <w:b/>
          <w:color w:val="000040"/>
          <w:sz w:val="14"/>
          <w:lang w:val="cs-CZ"/>
        </w:rPr>
        <w:t>a.s.</w:t>
      </w:r>
    </w:p>
    <w:p w14:paraId="5A621C31" w14:textId="77777777" w:rsidR="00A86C30" w:rsidRPr="00453415" w:rsidRDefault="00A86C30">
      <w:pPr>
        <w:pStyle w:val="Zkladntext"/>
        <w:spacing w:before="9"/>
        <w:rPr>
          <w:b/>
          <w:sz w:val="11"/>
          <w:lang w:val="cs-CZ"/>
        </w:rPr>
      </w:pPr>
    </w:p>
    <w:p w14:paraId="00E0765F" w14:textId="77777777" w:rsidR="00A86C30" w:rsidRPr="00453415" w:rsidRDefault="004E4690">
      <w:pPr>
        <w:tabs>
          <w:tab w:val="left" w:pos="2775"/>
          <w:tab w:val="left" w:pos="5665"/>
          <w:tab w:val="left" w:pos="7707"/>
        </w:tabs>
        <w:spacing w:before="95"/>
        <w:ind w:left="733"/>
        <w:rPr>
          <w:sz w:val="14"/>
          <w:lang w:val="cs-CZ"/>
        </w:rPr>
      </w:pPr>
      <w:r w:rsidRPr="00453415">
        <w:rPr>
          <w:lang w:val="cs-CZ"/>
        </w:rPr>
        <w:pict w14:anchorId="3B3596C4">
          <v:rect id="_x0000_s2094" style="position:absolute;left:0;text-align:left;margin-left:90.25pt;margin-top:1.35pt;width:79.8pt;height:14.15pt;z-index:-256695296;mso-position-horizontal-relative:page" filled="f" strokecolor="#00a9af" strokeweight=".6pt">
            <w10:wrap anchorx="page"/>
          </v:rect>
        </w:pict>
      </w:r>
      <w:r w:rsidRPr="00453415">
        <w:rPr>
          <w:lang w:val="cs-CZ"/>
        </w:rPr>
        <w:pict w14:anchorId="11E5B193">
          <v:rect id="_x0000_s2093" style="position:absolute;left:0;text-align:left;margin-left:192.25pt;margin-top:1.35pt;width:79.9pt;height:14.15pt;z-index:-256694272;mso-position-horizontal-relative:page" filled="f" strokecolor="#00a9af" strokeweight=".6pt">
            <w10:wrap anchorx="page"/>
          </v:rect>
        </w:pict>
      </w:r>
      <w:r w:rsidRPr="00453415">
        <w:rPr>
          <w:lang w:val="cs-CZ"/>
        </w:rPr>
        <w:pict w14:anchorId="33DA1C1C">
          <v:shape id="_x0000_s2092" type="#_x0000_t202" style="position:absolute;left:0;text-align:left;margin-left:438.85pt;margin-top:1.35pt;width:79.95pt;height:14.2pt;z-index:251868160;mso-position-horizontal-relative:page" filled="f" strokecolor="#00a9af" strokeweight=".6pt">
            <v:textbox inset="0,0,0,0">
              <w:txbxContent>
                <w:p w14:paraId="565D6709" w14:textId="77777777" w:rsidR="00A86C30" w:rsidRDefault="004E4690">
                  <w:pPr>
                    <w:spacing w:before="62"/>
                    <w:ind w:left="15"/>
                    <w:rPr>
                      <w:sz w:val="14"/>
                    </w:rPr>
                  </w:pPr>
                  <w:r>
                    <w:rPr>
                      <w:color w:val="000040"/>
                      <w:sz w:val="14"/>
                    </w:rPr>
                    <w:t>5.2.2024</w:t>
                  </w:r>
                </w:p>
              </w:txbxContent>
            </v:textbox>
            <w10:wrap anchorx="page"/>
          </v:shape>
        </w:pict>
      </w:r>
      <w:r w:rsidRPr="00453415">
        <w:rPr>
          <w:lang w:val="cs-CZ"/>
        </w:rPr>
        <w:pict w14:anchorId="5175317E">
          <v:shape id="_x0000_s2091" type="#_x0000_t202" style="position:absolute;left:0;text-align:left;margin-left:336.85pt;margin-top:1.35pt;width:79.95pt;height:14.2pt;z-index:-256675840;mso-position-horizontal-relative:page" filled="f" strokecolor="#00a9af" strokeweight=".6pt">
            <v:textbox inset="0,0,0,0">
              <w:txbxContent>
                <w:p w14:paraId="2999796C" w14:textId="77777777" w:rsidR="00A86C30" w:rsidRDefault="004E4690">
                  <w:pPr>
                    <w:spacing w:before="62"/>
                    <w:ind w:left="12"/>
                    <w:rPr>
                      <w:sz w:val="14"/>
                    </w:rPr>
                  </w:pPr>
                  <w:proofErr w:type="spellStart"/>
                  <w:r>
                    <w:rPr>
                      <w:color w:val="000040"/>
                      <w:sz w:val="14"/>
                    </w:rPr>
                    <w:t>Praze</w:t>
                  </w:r>
                  <w:proofErr w:type="spellEnd"/>
                </w:p>
              </w:txbxContent>
            </v:textbox>
            <w10:wrap anchorx="page"/>
          </v:shape>
        </w:pict>
      </w:r>
      <w:r w:rsidRPr="00453415">
        <w:rPr>
          <w:color w:val="000040"/>
          <w:sz w:val="14"/>
          <w:lang w:val="cs-CZ"/>
        </w:rPr>
        <w:t>V</w:t>
      </w:r>
      <w:r w:rsidRPr="00453415">
        <w:rPr>
          <w:color w:val="000040"/>
          <w:sz w:val="14"/>
          <w:lang w:val="cs-CZ"/>
        </w:rPr>
        <w:tab/>
        <w:t>dne</w:t>
      </w:r>
      <w:r w:rsidRPr="00453415">
        <w:rPr>
          <w:color w:val="000040"/>
          <w:sz w:val="14"/>
          <w:lang w:val="cs-CZ"/>
        </w:rPr>
        <w:tab/>
        <w:t>V</w:t>
      </w:r>
      <w:r w:rsidRPr="00453415">
        <w:rPr>
          <w:color w:val="000040"/>
          <w:sz w:val="14"/>
          <w:lang w:val="cs-CZ"/>
        </w:rPr>
        <w:tab/>
        <w:t>dne</w:t>
      </w:r>
    </w:p>
    <w:p w14:paraId="3E29DA93" w14:textId="77777777" w:rsidR="00A86C30" w:rsidRPr="00453415" w:rsidRDefault="00A86C30">
      <w:pPr>
        <w:pStyle w:val="Zkladntext"/>
        <w:spacing w:before="2"/>
        <w:rPr>
          <w:sz w:val="12"/>
          <w:lang w:val="cs-CZ"/>
        </w:rPr>
      </w:pPr>
    </w:p>
    <w:p w14:paraId="66B31EDB" w14:textId="77777777" w:rsidR="00A86C30" w:rsidRPr="00453415" w:rsidRDefault="004E4690">
      <w:pPr>
        <w:tabs>
          <w:tab w:val="left" w:pos="5665"/>
        </w:tabs>
        <w:spacing w:before="95"/>
        <w:ind w:left="733"/>
        <w:rPr>
          <w:sz w:val="14"/>
          <w:lang w:val="cs-CZ"/>
        </w:rPr>
      </w:pPr>
      <w:r w:rsidRPr="00453415">
        <w:rPr>
          <w:lang w:val="cs-CZ"/>
        </w:rPr>
        <w:pict w14:anchorId="17F88804">
          <v:shape id="_x0000_s2090" type="#_x0000_t202" style="position:absolute;left:0;text-align:left;margin-left:385.55pt;margin-top:1.35pt;width:133.2pt;height:14.2pt;z-index:251866112;mso-position-horizontal-relative:page" filled="f" strokecolor="#00a9af" strokeweight=".6pt">
            <v:textbox inset="0,0,0,0">
              <w:txbxContent>
                <w:p w14:paraId="7F03FBE5" w14:textId="5713C7BD" w:rsidR="00A86C30" w:rsidRPr="001B4113" w:rsidRDefault="001B4113">
                  <w:pPr>
                    <w:spacing w:before="62"/>
                    <w:ind w:left="12"/>
                    <w:rPr>
                      <w:sz w:val="14"/>
                      <w:lang w:val="cs-CZ"/>
                    </w:rPr>
                  </w:pPr>
                  <w:r>
                    <w:rPr>
                      <w:color w:val="000040"/>
                      <w:sz w:val="14"/>
                      <w:lang w:val="cs-CZ"/>
                    </w:rPr>
                    <w:t>XXXXXXXXXXXXXX</w:t>
                  </w:r>
                </w:p>
              </w:txbxContent>
            </v:textbox>
            <w10:wrap anchorx="page"/>
          </v:shape>
        </w:pict>
      </w:r>
      <w:r w:rsidRPr="00453415">
        <w:rPr>
          <w:lang w:val="cs-CZ"/>
        </w:rPr>
        <w:pict w14:anchorId="3486C1BE">
          <v:shape id="_x0000_s2089" type="#_x0000_t202" style="position:absolute;left:0;text-align:left;margin-left:138.95pt;margin-top:1.35pt;width:133.2pt;height:14.2pt;z-index:-256677888;mso-position-horizontal-relative:page" filled="f" strokecolor="#00a9af" strokeweight=".6pt">
            <v:textbox inset="0,0,0,0">
              <w:txbxContent>
                <w:p w14:paraId="709EF5FD" w14:textId="77777777" w:rsidR="00A86C30" w:rsidRDefault="004E4690">
                  <w:pPr>
                    <w:spacing w:before="62"/>
                    <w:ind w:left="11"/>
                    <w:rPr>
                      <w:sz w:val="14"/>
                    </w:rPr>
                  </w:pPr>
                  <w:r>
                    <w:rPr>
                      <w:color w:val="000040"/>
                      <w:sz w:val="14"/>
                    </w:rPr>
                    <w:t>Ing. Luděk Churáček</w:t>
                  </w:r>
                </w:p>
              </w:txbxContent>
            </v:textbox>
            <w10:wrap anchorx="page"/>
          </v:shape>
        </w:pict>
      </w:r>
      <w:r w:rsidRPr="00453415">
        <w:rPr>
          <w:color w:val="000040"/>
          <w:sz w:val="14"/>
          <w:lang w:val="cs-CZ"/>
        </w:rPr>
        <w:t>Jméno</w:t>
      </w:r>
      <w:r w:rsidRPr="00453415">
        <w:rPr>
          <w:color w:val="000040"/>
          <w:spacing w:val="-5"/>
          <w:sz w:val="14"/>
          <w:lang w:val="cs-CZ"/>
        </w:rPr>
        <w:t xml:space="preserve"> </w:t>
      </w:r>
      <w:r w:rsidRPr="00453415">
        <w:rPr>
          <w:color w:val="000040"/>
          <w:sz w:val="14"/>
          <w:lang w:val="cs-CZ"/>
        </w:rPr>
        <w:t>a</w:t>
      </w:r>
      <w:r w:rsidRPr="00453415">
        <w:rPr>
          <w:color w:val="000040"/>
          <w:spacing w:val="-2"/>
          <w:sz w:val="14"/>
          <w:lang w:val="cs-CZ"/>
        </w:rPr>
        <w:t xml:space="preserve"> </w:t>
      </w:r>
      <w:r w:rsidRPr="00453415">
        <w:rPr>
          <w:color w:val="000040"/>
          <w:sz w:val="14"/>
          <w:lang w:val="cs-CZ"/>
        </w:rPr>
        <w:t>příjmení</w:t>
      </w:r>
      <w:r w:rsidRPr="00453415">
        <w:rPr>
          <w:color w:val="000040"/>
          <w:sz w:val="14"/>
          <w:lang w:val="cs-CZ"/>
        </w:rPr>
        <w:tab/>
        <w:t>Jméno a</w:t>
      </w:r>
      <w:r w:rsidRPr="00453415">
        <w:rPr>
          <w:color w:val="000040"/>
          <w:spacing w:val="-2"/>
          <w:sz w:val="14"/>
          <w:lang w:val="cs-CZ"/>
        </w:rPr>
        <w:t xml:space="preserve"> </w:t>
      </w:r>
      <w:r w:rsidRPr="00453415">
        <w:rPr>
          <w:color w:val="000040"/>
          <w:sz w:val="14"/>
          <w:lang w:val="cs-CZ"/>
        </w:rPr>
        <w:t>příjmení</w:t>
      </w:r>
    </w:p>
    <w:p w14:paraId="00B39A9E" w14:textId="77777777" w:rsidR="00A86C30" w:rsidRPr="00453415" w:rsidRDefault="00A86C30">
      <w:pPr>
        <w:pStyle w:val="Zkladntext"/>
        <w:spacing w:before="5"/>
        <w:rPr>
          <w:sz w:val="12"/>
          <w:lang w:val="cs-CZ"/>
        </w:rPr>
      </w:pPr>
    </w:p>
    <w:p w14:paraId="053F57D3" w14:textId="4362569E" w:rsidR="00A86C30" w:rsidRPr="00453415" w:rsidRDefault="004E4690">
      <w:pPr>
        <w:spacing w:before="94"/>
        <w:ind w:left="733"/>
        <w:rPr>
          <w:sz w:val="14"/>
          <w:lang w:val="cs-CZ"/>
        </w:rPr>
      </w:pPr>
      <w:r w:rsidRPr="00453415">
        <w:rPr>
          <w:lang w:val="cs-CZ"/>
        </w:rPr>
        <w:pict w14:anchorId="53C70D0B">
          <v:shape id="_x0000_s2081" type="#_x0000_t202" style="position:absolute;left:0;text-align:left;margin-left:138.95pt;margin-top:1.2pt;width:133.2pt;height:14.2pt;z-index:251865088;mso-position-horizontal-relative:page" filled="f" strokecolor="#00a9af" strokeweight=".6pt">
            <v:textbox inset="0,0,0,0">
              <w:txbxContent>
                <w:p w14:paraId="6FF78AFA" w14:textId="77777777" w:rsidR="00A86C30" w:rsidRDefault="004E4690">
                  <w:pPr>
                    <w:spacing w:before="64"/>
                    <w:ind w:left="10"/>
                    <w:rPr>
                      <w:sz w:val="14"/>
                    </w:rPr>
                  </w:pPr>
                  <w:proofErr w:type="spellStart"/>
                  <w:r>
                    <w:rPr>
                      <w:color w:val="000040"/>
                      <w:sz w:val="14"/>
                    </w:rPr>
                    <w:t>ředitel</w:t>
                  </w:r>
                  <w:proofErr w:type="spellEnd"/>
                  <w:r>
                    <w:rPr>
                      <w:color w:val="000040"/>
                      <w:sz w:val="14"/>
                    </w:rPr>
                    <w:t xml:space="preserve"> </w:t>
                  </w:r>
                  <w:proofErr w:type="spellStart"/>
                  <w:r>
                    <w:rPr>
                      <w:color w:val="000040"/>
                      <w:sz w:val="14"/>
                    </w:rPr>
                    <w:t>ekonomického</w:t>
                  </w:r>
                  <w:proofErr w:type="spellEnd"/>
                  <w:r>
                    <w:rPr>
                      <w:color w:val="000040"/>
                      <w:sz w:val="14"/>
                    </w:rPr>
                    <w:t xml:space="preserve"> </w:t>
                  </w:r>
                  <w:proofErr w:type="spellStart"/>
                  <w:r>
                    <w:rPr>
                      <w:color w:val="000040"/>
                      <w:sz w:val="14"/>
                    </w:rPr>
                    <w:t>odboru</w:t>
                  </w:r>
                  <w:proofErr w:type="spellEnd"/>
                </w:p>
              </w:txbxContent>
            </v:textbox>
            <w10:wrap anchorx="page"/>
          </v:shape>
        </w:pict>
      </w:r>
      <w:r w:rsidRPr="00453415">
        <w:rPr>
          <w:color w:val="000040"/>
          <w:sz w:val="14"/>
          <w:lang w:val="cs-CZ"/>
        </w:rPr>
        <w:t>Funkce</w:t>
      </w:r>
    </w:p>
    <w:p w14:paraId="6A18E483" w14:textId="40E1A1EC" w:rsidR="00A86C30" w:rsidRPr="00453415" w:rsidRDefault="00A86C30">
      <w:pPr>
        <w:pStyle w:val="Zkladntext"/>
        <w:spacing w:before="7"/>
        <w:rPr>
          <w:sz w:val="15"/>
          <w:lang w:val="cs-CZ"/>
        </w:rPr>
      </w:pPr>
    </w:p>
    <w:p w14:paraId="58035707" w14:textId="77777777" w:rsidR="00A86C30" w:rsidRPr="00453415" w:rsidRDefault="00A86C30">
      <w:pPr>
        <w:pStyle w:val="Zkladntext"/>
        <w:spacing w:before="11"/>
        <w:rPr>
          <w:sz w:val="11"/>
          <w:lang w:val="cs-CZ"/>
        </w:rPr>
      </w:pPr>
    </w:p>
    <w:p w14:paraId="132E958A" w14:textId="77777777" w:rsidR="00A86C30" w:rsidRPr="00453415" w:rsidRDefault="004E4690">
      <w:pPr>
        <w:spacing w:before="94"/>
        <w:ind w:left="791"/>
        <w:rPr>
          <w:sz w:val="14"/>
          <w:lang w:val="cs-CZ"/>
        </w:rPr>
      </w:pPr>
      <w:r w:rsidRPr="00453415">
        <w:rPr>
          <w:lang w:val="cs-CZ"/>
        </w:rPr>
        <w:pict w14:anchorId="0749A31B">
          <v:rect id="_x0000_s2075" style="position:absolute;left:0;text-align:left;margin-left:141.85pt;margin-top:1.2pt;width:133.2pt;height:14.15pt;z-index:251852800;mso-position-horizontal-relative:page" filled="f" strokecolor="#00a9af" strokeweight=".6pt">
            <w10:wrap anchorx="page"/>
          </v:rect>
        </w:pict>
      </w:r>
      <w:r w:rsidRPr="00453415">
        <w:rPr>
          <w:color w:val="000040"/>
          <w:sz w:val="14"/>
          <w:lang w:val="cs-CZ"/>
        </w:rPr>
        <w:t>Jméno a příjmení</w:t>
      </w:r>
    </w:p>
    <w:p w14:paraId="7D2B9B7B" w14:textId="77777777" w:rsidR="00A86C30" w:rsidRPr="00453415" w:rsidRDefault="00A86C30">
      <w:pPr>
        <w:pStyle w:val="Zkladntext"/>
        <w:spacing w:before="8"/>
        <w:rPr>
          <w:sz w:val="14"/>
          <w:lang w:val="cs-CZ"/>
        </w:rPr>
      </w:pPr>
    </w:p>
    <w:p w14:paraId="0CF8C169" w14:textId="77777777" w:rsidR="00A86C30" w:rsidRPr="00453415" w:rsidRDefault="004E4690">
      <w:pPr>
        <w:spacing w:before="95"/>
        <w:ind w:left="791"/>
        <w:rPr>
          <w:sz w:val="14"/>
          <w:lang w:val="cs-CZ"/>
        </w:rPr>
      </w:pPr>
      <w:r w:rsidRPr="00453415">
        <w:rPr>
          <w:lang w:val="cs-CZ"/>
        </w:rPr>
        <w:pict w14:anchorId="2F02EE58">
          <v:rect id="_x0000_s2074" style="position:absolute;left:0;text-align:left;margin-left:141.85pt;margin-top:1.35pt;width:133.2pt;height:14.15pt;z-index:251851776;mso-position-horizontal-relative:page" filled="f" strokecolor="#00a9af" strokeweight=".6pt">
            <w10:wrap anchorx="page"/>
          </v:rect>
        </w:pict>
      </w:r>
      <w:r w:rsidRPr="00453415">
        <w:rPr>
          <w:color w:val="000040"/>
          <w:sz w:val="14"/>
          <w:lang w:val="cs-CZ"/>
        </w:rPr>
        <w:t>Funkce</w:t>
      </w:r>
    </w:p>
    <w:p w14:paraId="3E209935" w14:textId="2212F391" w:rsidR="00A86C30" w:rsidRPr="00453415" w:rsidRDefault="004E4690">
      <w:pPr>
        <w:pStyle w:val="Zkladntext"/>
        <w:spacing w:before="1"/>
        <w:rPr>
          <w:sz w:val="13"/>
          <w:lang w:val="cs-CZ"/>
        </w:rPr>
      </w:pPr>
      <w:r w:rsidRPr="00453415">
        <w:rPr>
          <w:lang w:val="cs-CZ"/>
        </w:rPr>
        <w:pict w14:anchorId="734AF8C7">
          <v:shape id="_x0000_s2072" style="position:absolute;margin-left:42.6pt;margin-top:70.8pt;width:510.15pt;height:.1pt;z-index:-251471872;mso-wrap-distance-left:0;mso-wrap-distance-right:0;mso-position-horizontal-relative:page" coordorigin="852,1416" coordsize="10203,0" path="m852,1416r10202,e" filled="f" strokecolor="#22295b" strokeweight=".6pt">
            <v:path arrowok="t"/>
            <w10:wrap type="topAndBottom" anchorx="page"/>
          </v:shape>
        </w:pict>
      </w:r>
    </w:p>
    <w:p w14:paraId="03A26BB6" w14:textId="77777777" w:rsidR="00A86C30" w:rsidRPr="00453415" w:rsidRDefault="00A86C30">
      <w:pPr>
        <w:pStyle w:val="Zkladntext"/>
        <w:spacing w:before="4"/>
        <w:rPr>
          <w:sz w:val="5"/>
          <w:lang w:val="cs-CZ"/>
        </w:rPr>
      </w:pPr>
    </w:p>
    <w:p w14:paraId="090AD659" w14:textId="77777777" w:rsidR="00A86C30" w:rsidRPr="00453415" w:rsidRDefault="004E4690">
      <w:pPr>
        <w:spacing w:before="71"/>
        <w:ind w:left="167"/>
        <w:rPr>
          <w:sz w:val="14"/>
          <w:lang w:val="cs-CZ"/>
        </w:rPr>
      </w:pPr>
      <w:r w:rsidRPr="00453415">
        <w:rPr>
          <w:color w:val="000040"/>
          <w:sz w:val="14"/>
          <w:lang w:val="cs-CZ"/>
        </w:rPr>
        <w:t>Identifikační údaje obchodního zástupce (pouze pro interní potřebu, vyplní obchodní zástupce)</w:t>
      </w:r>
    </w:p>
    <w:p w14:paraId="7FCDD4C4" w14:textId="77777777" w:rsidR="00A86C30" w:rsidRPr="00453415" w:rsidRDefault="00A86C30">
      <w:pPr>
        <w:pStyle w:val="Zkladntext"/>
        <w:spacing w:before="10"/>
        <w:rPr>
          <w:sz w:val="13"/>
          <w:lang w:val="cs-CZ"/>
        </w:rPr>
      </w:pPr>
    </w:p>
    <w:p w14:paraId="16686B80" w14:textId="77777777" w:rsidR="00A86C30" w:rsidRPr="00453415" w:rsidRDefault="004E4690">
      <w:pPr>
        <w:tabs>
          <w:tab w:val="left" w:pos="4703"/>
        </w:tabs>
        <w:spacing w:before="95"/>
        <w:ind w:left="167"/>
        <w:rPr>
          <w:sz w:val="14"/>
          <w:lang w:val="cs-CZ"/>
        </w:rPr>
      </w:pPr>
      <w:r w:rsidRPr="00453415">
        <w:rPr>
          <w:lang w:val="cs-CZ"/>
        </w:rPr>
        <w:pict w14:anchorId="1E36DD89">
          <v:rect id="_x0000_s2071" style="position:absolute;left:0;text-align:left;margin-left:119.05pt;margin-top:1.35pt;width:141.7pt;height:14.15pt;z-index:-256686080;mso-position-horizontal-relative:page" filled="f" strokecolor="#00a9af" strokeweight=".6pt">
            <w10:wrap anchorx="page"/>
          </v:rect>
        </w:pict>
      </w:r>
      <w:r w:rsidRPr="00453415">
        <w:rPr>
          <w:lang w:val="cs-CZ"/>
        </w:rPr>
        <w:pict w14:anchorId="39DD9255">
          <v:rect id="_x0000_s2070" style="position:absolute;left:0;text-align:left;margin-left:390.85pt;margin-top:1.35pt;width:136.45pt;height:14.15pt;z-index:251859968;mso-position-horizontal-relative:page" filled="f" strokecolor="#00a9af" strokeweight=".6pt">
            <w10:wrap anchorx="page"/>
          </v:rect>
        </w:pict>
      </w:r>
      <w:r w:rsidRPr="00453415">
        <w:rPr>
          <w:color w:val="000040"/>
          <w:sz w:val="14"/>
          <w:lang w:val="cs-CZ"/>
        </w:rPr>
        <w:t>Jméno</w:t>
      </w:r>
      <w:r w:rsidRPr="00453415">
        <w:rPr>
          <w:color w:val="000040"/>
          <w:spacing w:val="-5"/>
          <w:sz w:val="14"/>
          <w:lang w:val="cs-CZ"/>
        </w:rPr>
        <w:t xml:space="preserve"> </w:t>
      </w:r>
      <w:r w:rsidRPr="00453415">
        <w:rPr>
          <w:color w:val="000040"/>
          <w:sz w:val="14"/>
          <w:lang w:val="cs-CZ"/>
        </w:rPr>
        <w:t>a</w:t>
      </w:r>
      <w:r w:rsidRPr="00453415">
        <w:rPr>
          <w:color w:val="000040"/>
          <w:spacing w:val="-1"/>
          <w:sz w:val="14"/>
          <w:lang w:val="cs-CZ"/>
        </w:rPr>
        <w:t xml:space="preserve"> </w:t>
      </w:r>
      <w:r w:rsidRPr="00453415">
        <w:rPr>
          <w:color w:val="000040"/>
          <w:sz w:val="14"/>
          <w:lang w:val="cs-CZ"/>
        </w:rPr>
        <w:t>příjmení</w:t>
      </w:r>
      <w:r w:rsidRPr="00453415">
        <w:rPr>
          <w:color w:val="000040"/>
          <w:sz w:val="14"/>
          <w:lang w:val="cs-CZ"/>
        </w:rPr>
        <w:tab/>
        <w:t>BSCS kód</w:t>
      </w:r>
      <w:r w:rsidRPr="00453415">
        <w:rPr>
          <w:color w:val="000040"/>
          <w:spacing w:val="-3"/>
          <w:sz w:val="14"/>
          <w:lang w:val="cs-CZ"/>
        </w:rPr>
        <w:t xml:space="preserve"> </w:t>
      </w:r>
      <w:r w:rsidRPr="00453415">
        <w:rPr>
          <w:color w:val="000040"/>
          <w:sz w:val="14"/>
          <w:lang w:val="cs-CZ"/>
        </w:rPr>
        <w:t>prodejce</w:t>
      </w:r>
    </w:p>
    <w:p w14:paraId="3EF0D090" w14:textId="77777777" w:rsidR="00A86C30" w:rsidRPr="00453415" w:rsidRDefault="00A86C30">
      <w:pPr>
        <w:pStyle w:val="Zkladntext"/>
        <w:spacing w:before="2"/>
        <w:rPr>
          <w:sz w:val="12"/>
          <w:lang w:val="cs-CZ"/>
        </w:rPr>
      </w:pPr>
    </w:p>
    <w:p w14:paraId="377DED98" w14:textId="77777777" w:rsidR="00A86C30" w:rsidRPr="00453415" w:rsidRDefault="004E4690">
      <w:pPr>
        <w:tabs>
          <w:tab w:val="left" w:pos="4703"/>
        </w:tabs>
        <w:spacing w:before="92"/>
        <w:ind w:left="167"/>
        <w:rPr>
          <w:sz w:val="14"/>
          <w:lang w:val="cs-CZ"/>
        </w:rPr>
      </w:pPr>
      <w:r w:rsidRPr="00453415">
        <w:rPr>
          <w:lang w:val="cs-CZ"/>
        </w:rPr>
        <w:pict w14:anchorId="04439E40">
          <v:rect id="_x0000_s2069" style="position:absolute;left:0;text-align:left;margin-left:119.05pt;margin-top:1.35pt;width:141.7pt;height:14.15pt;z-index:-256684032;mso-position-horizontal-relative:page" filled="f" strokecolor="#00a9af" strokeweight=".6pt">
            <w10:wrap anchorx="page"/>
          </v:rect>
        </w:pict>
      </w:r>
      <w:r w:rsidRPr="00453415">
        <w:rPr>
          <w:lang w:val="cs-CZ"/>
        </w:rPr>
        <w:pict w14:anchorId="311AA8C9">
          <v:rect id="_x0000_s2068" style="position:absolute;left:0;text-align:left;margin-left:390.85pt;margin-top:1.35pt;width:136.45pt;height:14.15pt;z-index:251862016;mso-position-horizontal-relative:page" filled="f" strokecolor="#00a9af" strokeweight=".6pt">
            <w10:wrap anchorx="page"/>
          </v:rect>
        </w:pict>
      </w:r>
      <w:r w:rsidRPr="00453415">
        <w:rPr>
          <w:color w:val="000040"/>
          <w:position w:val="1"/>
          <w:sz w:val="14"/>
          <w:lang w:val="cs-CZ"/>
        </w:rPr>
        <w:t>Telefonní</w:t>
      </w:r>
      <w:r w:rsidRPr="00453415">
        <w:rPr>
          <w:color w:val="000040"/>
          <w:spacing w:val="-3"/>
          <w:position w:val="1"/>
          <w:sz w:val="14"/>
          <w:lang w:val="cs-CZ"/>
        </w:rPr>
        <w:t xml:space="preserve"> </w:t>
      </w:r>
      <w:r w:rsidRPr="00453415">
        <w:rPr>
          <w:color w:val="000040"/>
          <w:position w:val="1"/>
          <w:sz w:val="14"/>
          <w:lang w:val="cs-CZ"/>
        </w:rPr>
        <w:t>číslo</w:t>
      </w:r>
      <w:r w:rsidRPr="00453415">
        <w:rPr>
          <w:color w:val="000040"/>
          <w:position w:val="1"/>
          <w:sz w:val="14"/>
          <w:lang w:val="cs-CZ"/>
        </w:rPr>
        <w:tab/>
      </w:r>
      <w:r w:rsidRPr="00453415">
        <w:rPr>
          <w:color w:val="000040"/>
          <w:sz w:val="14"/>
          <w:lang w:val="cs-CZ"/>
        </w:rPr>
        <w:t xml:space="preserve">Segment/ </w:t>
      </w:r>
      <w:proofErr w:type="spellStart"/>
      <w:r w:rsidRPr="00453415">
        <w:rPr>
          <w:color w:val="000040"/>
          <w:sz w:val="14"/>
          <w:lang w:val="cs-CZ"/>
        </w:rPr>
        <w:t>prod</w:t>
      </w:r>
      <w:proofErr w:type="spellEnd"/>
      <w:r w:rsidRPr="00453415">
        <w:rPr>
          <w:color w:val="000040"/>
          <w:sz w:val="14"/>
          <w:lang w:val="cs-CZ"/>
        </w:rPr>
        <w:t>. útvar/konzultant</w:t>
      </w:r>
      <w:r w:rsidRPr="00453415">
        <w:rPr>
          <w:color w:val="000040"/>
          <w:spacing w:val="-1"/>
          <w:sz w:val="14"/>
          <w:lang w:val="cs-CZ"/>
        </w:rPr>
        <w:t xml:space="preserve"> </w:t>
      </w:r>
      <w:r w:rsidRPr="00453415">
        <w:rPr>
          <w:color w:val="000040"/>
          <w:sz w:val="14"/>
          <w:lang w:val="cs-CZ"/>
        </w:rPr>
        <w:t>KZŘ</w:t>
      </w:r>
    </w:p>
    <w:p w14:paraId="7510AC6B" w14:textId="77777777" w:rsidR="00A86C30" w:rsidRPr="00453415" w:rsidRDefault="00A86C30">
      <w:pPr>
        <w:pStyle w:val="Zkladntext"/>
        <w:spacing w:before="7"/>
        <w:rPr>
          <w:sz w:val="11"/>
          <w:lang w:val="cs-CZ"/>
        </w:rPr>
      </w:pPr>
    </w:p>
    <w:p w14:paraId="1BB37AA9" w14:textId="77777777" w:rsidR="00A86C30" w:rsidRPr="00453415" w:rsidRDefault="004E4690">
      <w:pPr>
        <w:tabs>
          <w:tab w:val="left" w:pos="4703"/>
        </w:tabs>
        <w:spacing w:before="94"/>
        <w:ind w:left="167"/>
        <w:rPr>
          <w:sz w:val="14"/>
          <w:lang w:val="cs-CZ"/>
        </w:rPr>
      </w:pPr>
      <w:r w:rsidRPr="00453415">
        <w:rPr>
          <w:lang w:val="cs-CZ"/>
        </w:rPr>
        <w:pict w14:anchorId="66C9EEF3">
          <v:rect id="_x0000_s2067" style="position:absolute;left:0;text-align:left;margin-left:119.05pt;margin-top:1.3pt;width:141.7pt;height:14.15pt;z-index:-256681984;mso-position-horizontal-relative:page" filled="f" strokecolor="#00a9af" strokeweight=".6pt">
            <w10:wrap anchorx="page"/>
          </v:rect>
        </w:pict>
      </w:r>
      <w:r w:rsidRPr="00453415">
        <w:rPr>
          <w:lang w:val="cs-CZ"/>
        </w:rPr>
        <w:pict w14:anchorId="6BE0C880">
          <v:rect id="_x0000_s2066" style="position:absolute;left:0;text-align:left;margin-left:390.85pt;margin-top:1.3pt;width:136.45pt;height:14.15pt;z-index:251864064;mso-position-horizontal-relative:page" filled="f" strokecolor="#00a9af" strokeweight=".6pt">
            <w10:wrap anchorx="page"/>
          </v:rect>
        </w:pict>
      </w:r>
      <w:r w:rsidRPr="00453415">
        <w:rPr>
          <w:color w:val="000040"/>
          <w:sz w:val="14"/>
          <w:lang w:val="cs-CZ"/>
        </w:rPr>
        <w:t>Email</w:t>
      </w:r>
      <w:r w:rsidRPr="00453415">
        <w:rPr>
          <w:color w:val="000040"/>
          <w:sz w:val="14"/>
          <w:lang w:val="cs-CZ"/>
        </w:rPr>
        <w:tab/>
        <w:t xml:space="preserve">Sales </w:t>
      </w:r>
      <w:proofErr w:type="spellStart"/>
      <w:r w:rsidRPr="00453415">
        <w:rPr>
          <w:color w:val="000040"/>
          <w:sz w:val="14"/>
          <w:lang w:val="cs-CZ"/>
        </w:rPr>
        <w:t>tool</w:t>
      </w:r>
      <w:proofErr w:type="spellEnd"/>
      <w:r w:rsidRPr="00453415">
        <w:rPr>
          <w:color w:val="000040"/>
          <w:spacing w:val="-4"/>
          <w:sz w:val="14"/>
          <w:lang w:val="cs-CZ"/>
        </w:rPr>
        <w:t xml:space="preserve"> </w:t>
      </w:r>
      <w:r w:rsidRPr="00453415">
        <w:rPr>
          <w:color w:val="000040"/>
          <w:sz w:val="14"/>
          <w:lang w:val="cs-CZ"/>
        </w:rPr>
        <w:t>ID</w:t>
      </w:r>
    </w:p>
    <w:p w14:paraId="4F756D8D" w14:textId="77777777" w:rsidR="00A86C30" w:rsidRPr="00453415" w:rsidRDefault="00A86C30">
      <w:pPr>
        <w:pStyle w:val="Zkladntext"/>
        <w:rPr>
          <w:lang w:val="cs-CZ"/>
        </w:rPr>
      </w:pPr>
    </w:p>
    <w:p w14:paraId="66F890FD" w14:textId="77777777" w:rsidR="00A86C30" w:rsidRPr="00453415" w:rsidRDefault="00A86C30">
      <w:pPr>
        <w:pStyle w:val="Zkladntext"/>
        <w:rPr>
          <w:lang w:val="cs-CZ"/>
        </w:rPr>
      </w:pPr>
    </w:p>
    <w:p w14:paraId="68DF20C9" w14:textId="77777777" w:rsidR="00A86C30" w:rsidRPr="00453415" w:rsidRDefault="00A86C30">
      <w:pPr>
        <w:pStyle w:val="Zkladntext"/>
        <w:rPr>
          <w:lang w:val="cs-CZ"/>
        </w:rPr>
      </w:pPr>
    </w:p>
    <w:p w14:paraId="52F9A7EB" w14:textId="77777777" w:rsidR="00A86C30" w:rsidRPr="00453415" w:rsidRDefault="00A86C30">
      <w:pPr>
        <w:pStyle w:val="Zkladntext"/>
        <w:rPr>
          <w:lang w:val="cs-CZ"/>
        </w:rPr>
      </w:pPr>
    </w:p>
    <w:p w14:paraId="4EABC799" w14:textId="77777777" w:rsidR="00A86C30" w:rsidRPr="00453415" w:rsidRDefault="00A86C30">
      <w:pPr>
        <w:pStyle w:val="Zkladntext"/>
        <w:rPr>
          <w:lang w:val="cs-CZ"/>
        </w:rPr>
      </w:pPr>
    </w:p>
    <w:p w14:paraId="2F1521A2" w14:textId="77777777" w:rsidR="00A86C30" w:rsidRPr="00453415" w:rsidRDefault="00A86C30">
      <w:pPr>
        <w:pStyle w:val="Zkladntext"/>
        <w:rPr>
          <w:lang w:val="cs-CZ"/>
        </w:rPr>
      </w:pPr>
    </w:p>
    <w:p w14:paraId="58B810A7" w14:textId="77777777" w:rsidR="00A86C30" w:rsidRPr="00453415" w:rsidRDefault="00A86C30">
      <w:pPr>
        <w:pStyle w:val="Zkladntext"/>
        <w:rPr>
          <w:lang w:val="cs-CZ"/>
        </w:rPr>
      </w:pPr>
    </w:p>
    <w:p w14:paraId="2863B77A" w14:textId="77777777" w:rsidR="00A86C30" w:rsidRPr="00453415" w:rsidRDefault="00A86C30">
      <w:pPr>
        <w:pStyle w:val="Zkladntext"/>
        <w:rPr>
          <w:lang w:val="cs-CZ"/>
        </w:rPr>
      </w:pPr>
    </w:p>
    <w:p w14:paraId="148290E0" w14:textId="77777777" w:rsidR="00A86C30" w:rsidRPr="00453415" w:rsidRDefault="00A86C30">
      <w:pPr>
        <w:pStyle w:val="Zkladntext"/>
        <w:rPr>
          <w:lang w:val="cs-CZ"/>
        </w:rPr>
      </w:pPr>
    </w:p>
    <w:p w14:paraId="6FFC94C6" w14:textId="77777777" w:rsidR="00A86C30" w:rsidRPr="00453415" w:rsidRDefault="00A86C30">
      <w:pPr>
        <w:pStyle w:val="Zkladntext"/>
        <w:rPr>
          <w:lang w:val="cs-CZ"/>
        </w:rPr>
      </w:pPr>
    </w:p>
    <w:p w14:paraId="47E460FF" w14:textId="77777777" w:rsidR="00A86C30" w:rsidRPr="00453415" w:rsidRDefault="00A86C30">
      <w:pPr>
        <w:pStyle w:val="Zkladntext"/>
        <w:rPr>
          <w:lang w:val="cs-CZ"/>
        </w:rPr>
      </w:pPr>
    </w:p>
    <w:p w14:paraId="1F69F439" w14:textId="77777777" w:rsidR="00A86C30" w:rsidRPr="00453415" w:rsidRDefault="00A86C30">
      <w:pPr>
        <w:pStyle w:val="Zkladntext"/>
        <w:rPr>
          <w:lang w:val="cs-CZ"/>
        </w:rPr>
      </w:pPr>
    </w:p>
    <w:p w14:paraId="3ECB0387" w14:textId="77777777" w:rsidR="00A86C30" w:rsidRPr="00453415" w:rsidRDefault="00A86C30">
      <w:pPr>
        <w:pStyle w:val="Zkladntext"/>
        <w:rPr>
          <w:lang w:val="cs-CZ"/>
        </w:rPr>
      </w:pPr>
    </w:p>
    <w:p w14:paraId="0D531D33" w14:textId="77777777" w:rsidR="00A86C30" w:rsidRPr="00453415" w:rsidRDefault="00A86C30">
      <w:pPr>
        <w:pStyle w:val="Zkladntext"/>
        <w:rPr>
          <w:lang w:val="cs-CZ"/>
        </w:rPr>
      </w:pPr>
    </w:p>
    <w:p w14:paraId="4893E81F" w14:textId="77777777" w:rsidR="00A86C30" w:rsidRPr="00453415" w:rsidRDefault="00A86C30">
      <w:pPr>
        <w:pStyle w:val="Zkladntext"/>
        <w:rPr>
          <w:lang w:val="cs-CZ"/>
        </w:rPr>
      </w:pPr>
    </w:p>
    <w:p w14:paraId="6D3CC8BF" w14:textId="77777777" w:rsidR="00A86C30" w:rsidRPr="00453415" w:rsidRDefault="00A86C30">
      <w:pPr>
        <w:pStyle w:val="Zkladntext"/>
        <w:rPr>
          <w:lang w:val="cs-CZ"/>
        </w:rPr>
      </w:pPr>
    </w:p>
    <w:p w14:paraId="4FEE3F45" w14:textId="77777777" w:rsidR="00A86C30" w:rsidRPr="00453415" w:rsidRDefault="00A86C30">
      <w:pPr>
        <w:pStyle w:val="Zkladntext"/>
        <w:rPr>
          <w:lang w:val="cs-CZ"/>
        </w:rPr>
      </w:pPr>
    </w:p>
    <w:p w14:paraId="01FE2BE3" w14:textId="77777777" w:rsidR="00A86C30" w:rsidRPr="00453415" w:rsidRDefault="00A86C30">
      <w:pPr>
        <w:pStyle w:val="Zkladntext"/>
        <w:rPr>
          <w:lang w:val="cs-CZ"/>
        </w:rPr>
      </w:pPr>
    </w:p>
    <w:p w14:paraId="0EE65392" w14:textId="77777777" w:rsidR="00A86C30" w:rsidRPr="00453415" w:rsidRDefault="00A86C30">
      <w:pPr>
        <w:pStyle w:val="Zkladntext"/>
        <w:rPr>
          <w:lang w:val="cs-CZ"/>
        </w:rPr>
      </w:pPr>
    </w:p>
    <w:p w14:paraId="3520D30C" w14:textId="77777777" w:rsidR="00A86C30" w:rsidRPr="00453415" w:rsidRDefault="00A86C30">
      <w:pPr>
        <w:pStyle w:val="Zkladntext"/>
        <w:rPr>
          <w:lang w:val="cs-CZ"/>
        </w:rPr>
      </w:pPr>
    </w:p>
    <w:p w14:paraId="474D3705" w14:textId="77777777" w:rsidR="00A86C30" w:rsidRPr="00453415" w:rsidRDefault="00A86C30">
      <w:pPr>
        <w:pStyle w:val="Zkladntext"/>
        <w:rPr>
          <w:lang w:val="cs-CZ"/>
        </w:rPr>
      </w:pPr>
    </w:p>
    <w:p w14:paraId="7844957A" w14:textId="77777777" w:rsidR="00A86C30" w:rsidRPr="00453415" w:rsidRDefault="00A86C30">
      <w:pPr>
        <w:pStyle w:val="Zkladntext"/>
        <w:rPr>
          <w:lang w:val="cs-CZ"/>
        </w:rPr>
      </w:pPr>
    </w:p>
    <w:p w14:paraId="7A276147" w14:textId="77777777" w:rsidR="00A86C30" w:rsidRPr="00453415" w:rsidRDefault="00A86C30">
      <w:pPr>
        <w:pStyle w:val="Zkladntext"/>
        <w:rPr>
          <w:lang w:val="cs-CZ"/>
        </w:rPr>
      </w:pPr>
    </w:p>
    <w:p w14:paraId="53CBD9A7" w14:textId="77777777" w:rsidR="00A86C30" w:rsidRPr="00453415" w:rsidRDefault="00A86C30">
      <w:pPr>
        <w:pStyle w:val="Zkladntext"/>
        <w:rPr>
          <w:lang w:val="cs-CZ"/>
        </w:rPr>
      </w:pPr>
    </w:p>
    <w:p w14:paraId="4E69B50F" w14:textId="77777777" w:rsidR="00A86C30" w:rsidRPr="00453415" w:rsidRDefault="00A86C30">
      <w:pPr>
        <w:pStyle w:val="Zkladntext"/>
        <w:rPr>
          <w:lang w:val="cs-CZ"/>
        </w:rPr>
      </w:pPr>
    </w:p>
    <w:p w14:paraId="4853CEAD" w14:textId="77777777" w:rsidR="00A86C30" w:rsidRPr="00453415" w:rsidRDefault="00A86C30">
      <w:pPr>
        <w:pStyle w:val="Zkladntext"/>
        <w:rPr>
          <w:lang w:val="cs-CZ"/>
        </w:rPr>
      </w:pPr>
    </w:p>
    <w:p w14:paraId="522C8E99" w14:textId="77777777" w:rsidR="00A86C30" w:rsidRPr="00453415" w:rsidRDefault="00A86C30">
      <w:pPr>
        <w:pStyle w:val="Zkladntext"/>
        <w:rPr>
          <w:lang w:val="cs-CZ"/>
        </w:rPr>
      </w:pPr>
    </w:p>
    <w:p w14:paraId="126775ED" w14:textId="77777777" w:rsidR="00A86C30" w:rsidRPr="00453415" w:rsidRDefault="00A86C30">
      <w:pPr>
        <w:pStyle w:val="Zkladntext"/>
        <w:rPr>
          <w:lang w:val="cs-CZ"/>
        </w:rPr>
      </w:pPr>
    </w:p>
    <w:p w14:paraId="2623BF9E" w14:textId="77777777" w:rsidR="00A86C30" w:rsidRPr="00453415" w:rsidRDefault="00A86C30">
      <w:pPr>
        <w:pStyle w:val="Zkladntext"/>
        <w:spacing w:before="2"/>
        <w:rPr>
          <w:sz w:val="18"/>
          <w:lang w:val="cs-CZ"/>
        </w:rPr>
      </w:pPr>
    </w:p>
    <w:p w14:paraId="447AE4EB" w14:textId="77777777" w:rsidR="00A86C30" w:rsidRPr="00453415" w:rsidRDefault="004E4690">
      <w:pPr>
        <w:spacing w:before="100"/>
        <w:ind w:left="631" w:right="650"/>
        <w:jc w:val="center"/>
        <w:rPr>
          <w:sz w:val="10"/>
          <w:lang w:val="cs-CZ"/>
        </w:rPr>
      </w:pPr>
      <w:r w:rsidRPr="00453415">
        <w:rPr>
          <w:color w:val="22295B"/>
          <w:w w:val="105"/>
          <w:sz w:val="10"/>
          <w:lang w:val="cs-CZ"/>
        </w:rPr>
        <w:t>O2 Czech Republic a.s., se sídlem Za Brumlovkou 266/2, 140 22 Praha 4 - Michle, IČ 60193336, DIČ CZ60193336, zapsaná v Obchodním rejstříku Městského soudu v Praze, oddíl B, vložka 2322.</w:t>
      </w:r>
    </w:p>
    <w:p w14:paraId="39ACE104" w14:textId="77777777" w:rsidR="00A86C30" w:rsidRPr="00453415" w:rsidRDefault="004E4690">
      <w:pPr>
        <w:tabs>
          <w:tab w:val="left" w:pos="9023"/>
        </w:tabs>
        <w:ind w:right="18"/>
        <w:jc w:val="center"/>
        <w:rPr>
          <w:sz w:val="10"/>
          <w:lang w:val="cs-CZ"/>
        </w:rPr>
      </w:pPr>
      <w:r w:rsidRPr="00453415">
        <w:rPr>
          <w:color w:val="22295B"/>
          <w:w w:val="105"/>
          <w:sz w:val="10"/>
          <w:lang w:val="cs-CZ"/>
        </w:rPr>
        <w:t>Platnost Tiskopisu od 1.</w:t>
      </w:r>
      <w:r w:rsidRPr="00453415">
        <w:rPr>
          <w:color w:val="22295B"/>
          <w:spacing w:val="-19"/>
          <w:w w:val="105"/>
          <w:sz w:val="10"/>
          <w:lang w:val="cs-CZ"/>
        </w:rPr>
        <w:t xml:space="preserve"> </w:t>
      </w:r>
      <w:r w:rsidRPr="00453415">
        <w:rPr>
          <w:color w:val="22295B"/>
          <w:w w:val="105"/>
          <w:sz w:val="10"/>
          <w:lang w:val="cs-CZ"/>
        </w:rPr>
        <w:t>4.</w:t>
      </w:r>
      <w:r w:rsidRPr="00453415">
        <w:rPr>
          <w:color w:val="22295B"/>
          <w:spacing w:val="-4"/>
          <w:w w:val="105"/>
          <w:sz w:val="10"/>
          <w:lang w:val="cs-CZ"/>
        </w:rPr>
        <w:t xml:space="preserve"> </w:t>
      </w:r>
      <w:r w:rsidRPr="00453415">
        <w:rPr>
          <w:color w:val="22295B"/>
          <w:w w:val="105"/>
          <w:sz w:val="10"/>
          <w:lang w:val="cs-CZ"/>
        </w:rPr>
        <w:t>2023</w:t>
      </w:r>
      <w:r w:rsidRPr="00453415">
        <w:rPr>
          <w:color w:val="22295B"/>
          <w:w w:val="105"/>
          <w:sz w:val="10"/>
          <w:lang w:val="cs-CZ"/>
        </w:rPr>
        <w:tab/>
        <w:t>Stránka 7 z</w:t>
      </w:r>
      <w:r w:rsidRPr="00453415">
        <w:rPr>
          <w:color w:val="22295B"/>
          <w:spacing w:val="-3"/>
          <w:w w:val="105"/>
          <w:sz w:val="10"/>
          <w:lang w:val="cs-CZ"/>
        </w:rPr>
        <w:t xml:space="preserve"> </w:t>
      </w:r>
      <w:r w:rsidRPr="00453415">
        <w:rPr>
          <w:color w:val="22295B"/>
          <w:w w:val="105"/>
          <w:sz w:val="10"/>
          <w:lang w:val="cs-CZ"/>
        </w:rPr>
        <w:t>7</w:t>
      </w:r>
    </w:p>
    <w:p w14:paraId="38412188" w14:textId="77777777" w:rsidR="00A86C30" w:rsidRPr="00453415" w:rsidRDefault="00A86C30">
      <w:pPr>
        <w:jc w:val="center"/>
        <w:rPr>
          <w:sz w:val="10"/>
          <w:lang w:val="cs-CZ"/>
        </w:rPr>
        <w:sectPr w:rsidR="00A86C30" w:rsidRPr="00453415">
          <w:headerReference w:type="default" r:id="rId89"/>
          <w:footerReference w:type="default" r:id="rId90"/>
          <w:pgSz w:w="11910" w:h="16840"/>
          <w:pgMar w:top="1440" w:right="720" w:bottom="520" w:left="740" w:header="509" w:footer="339" w:gutter="0"/>
          <w:pgNumType w:start="41"/>
          <w:cols w:space="708"/>
        </w:sectPr>
      </w:pPr>
    </w:p>
    <w:p w14:paraId="35B03865" w14:textId="77777777" w:rsidR="00A86C30" w:rsidRPr="00453415" w:rsidRDefault="004E4690">
      <w:pPr>
        <w:pStyle w:val="Zkladntext"/>
        <w:ind w:left="4804"/>
        <w:rPr>
          <w:lang w:val="cs-CZ"/>
        </w:rPr>
      </w:pPr>
      <w:r w:rsidRPr="00453415">
        <w:rPr>
          <w:noProof/>
          <w:lang w:val="cs-CZ"/>
        </w:rPr>
        <w:lastRenderedPageBreak/>
        <w:drawing>
          <wp:inline distT="0" distB="0" distL="0" distR="0" wp14:anchorId="2978C9BE" wp14:editId="19E03F97">
            <wp:extent cx="521207" cy="512064"/>
            <wp:effectExtent l="0" t="0" r="0" b="0"/>
            <wp:docPr id="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jpeg"/>
                    <pic:cNvPicPr/>
                  </pic:nvPicPr>
                  <pic:blipFill>
                    <a:blip r:embed="rId51" cstate="print"/>
                    <a:stretch>
                      <a:fillRect/>
                    </a:stretch>
                  </pic:blipFill>
                  <pic:spPr>
                    <a:xfrm>
                      <a:off x="0" y="0"/>
                      <a:ext cx="521207" cy="512064"/>
                    </a:xfrm>
                    <a:prstGeom prst="rect">
                      <a:avLst/>
                    </a:prstGeom>
                  </pic:spPr>
                </pic:pic>
              </a:graphicData>
            </a:graphic>
          </wp:inline>
        </w:drawing>
      </w:r>
    </w:p>
    <w:p w14:paraId="44705A4D" w14:textId="77777777" w:rsidR="00A86C30" w:rsidRPr="00453415" w:rsidRDefault="00A86C30">
      <w:pPr>
        <w:pStyle w:val="Zkladntext"/>
        <w:spacing w:before="9"/>
        <w:rPr>
          <w:lang w:val="cs-CZ"/>
        </w:rPr>
      </w:pPr>
    </w:p>
    <w:p w14:paraId="25450D1F" w14:textId="77777777" w:rsidR="00A86C30" w:rsidRPr="00453415" w:rsidRDefault="004E4690">
      <w:pPr>
        <w:pStyle w:val="Nadpis6"/>
        <w:spacing w:before="93"/>
        <w:ind w:left="392"/>
        <w:rPr>
          <w:lang w:val="cs-CZ"/>
        </w:rPr>
      </w:pPr>
      <w:r w:rsidRPr="00453415">
        <w:rPr>
          <w:lang w:val="cs-CZ"/>
        </w:rPr>
        <w:t>Příloha č. 8 Zadávací dokumentace</w:t>
      </w:r>
    </w:p>
    <w:p w14:paraId="65152D3C" w14:textId="77777777" w:rsidR="00A86C30" w:rsidRPr="00453415" w:rsidRDefault="004E4690">
      <w:pPr>
        <w:pStyle w:val="Zkladntext"/>
        <w:spacing w:before="39"/>
        <w:ind w:left="392"/>
        <w:rPr>
          <w:lang w:val="cs-CZ"/>
        </w:rPr>
      </w:pPr>
      <w:r w:rsidRPr="00453415">
        <w:rPr>
          <w:lang w:val="cs-CZ"/>
        </w:rPr>
        <w:t>(Obsahuje Krycí list a Vysvětlení zadávací dokumentace č. 1)</w:t>
      </w:r>
    </w:p>
    <w:p w14:paraId="787541DE" w14:textId="77777777" w:rsidR="00A86C30" w:rsidRPr="00453415" w:rsidRDefault="00A86C30">
      <w:pPr>
        <w:pStyle w:val="Zkladntext"/>
        <w:rPr>
          <w:lang w:val="cs-CZ"/>
        </w:rPr>
      </w:pPr>
    </w:p>
    <w:p w14:paraId="456CD124" w14:textId="77777777" w:rsidR="00A86C30" w:rsidRPr="00453415" w:rsidRDefault="00A86C30">
      <w:pPr>
        <w:pStyle w:val="Zkladntext"/>
        <w:rPr>
          <w:lang w:val="cs-CZ"/>
        </w:rPr>
      </w:pPr>
    </w:p>
    <w:p w14:paraId="7AA036B4" w14:textId="77777777" w:rsidR="00A86C30" w:rsidRPr="00453415" w:rsidRDefault="00A86C30">
      <w:pPr>
        <w:pStyle w:val="Zkladntext"/>
        <w:rPr>
          <w:lang w:val="cs-CZ"/>
        </w:rPr>
      </w:pPr>
    </w:p>
    <w:p w14:paraId="6F5F956B" w14:textId="77777777" w:rsidR="00A86C30" w:rsidRPr="00453415" w:rsidRDefault="00A86C30">
      <w:pPr>
        <w:pStyle w:val="Zkladntext"/>
        <w:rPr>
          <w:lang w:val="cs-CZ"/>
        </w:rPr>
      </w:pPr>
    </w:p>
    <w:p w14:paraId="40F417CB" w14:textId="77777777" w:rsidR="00A86C30" w:rsidRPr="00453415" w:rsidRDefault="00A86C30">
      <w:pPr>
        <w:pStyle w:val="Zkladntext"/>
        <w:rPr>
          <w:lang w:val="cs-CZ"/>
        </w:rPr>
      </w:pPr>
    </w:p>
    <w:p w14:paraId="6F418C34" w14:textId="77777777" w:rsidR="00A86C30" w:rsidRPr="00453415" w:rsidRDefault="00A86C30">
      <w:pPr>
        <w:pStyle w:val="Zkladntext"/>
        <w:rPr>
          <w:lang w:val="cs-CZ"/>
        </w:rPr>
      </w:pPr>
    </w:p>
    <w:p w14:paraId="40AC8F57" w14:textId="77777777" w:rsidR="00A86C30" w:rsidRPr="00453415" w:rsidRDefault="00A86C30">
      <w:pPr>
        <w:pStyle w:val="Zkladntext"/>
        <w:rPr>
          <w:lang w:val="cs-CZ"/>
        </w:rPr>
      </w:pPr>
    </w:p>
    <w:p w14:paraId="3703DE8A" w14:textId="77777777" w:rsidR="00A86C30" w:rsidRPr="00453415" w:rsidRDefault="00A86C30">
      <w:pPr>
        <w:pStyle w:val="Zkladntext"/>
        <w:rPr>
          <w:lang w:val="cs-CZ"/>
        </w:rPr>
      </w:pPr>
    </w:p>
    <w:p w14:paraId="2A7D171F" w14:textId="77777777" w:rsidR="00A86C30" w:rsidRPr="00453415" w:rsidRDefault="00A86C30">
      <w:pPr>
        <w:pStyle w:val="Zkladntext"/>
        <w:rPr>
          <w:lang w:val="cs-CZ"/>
        </w:rPr>
      </w:pPr>
    </w:p>
    <w:p w14:paraId="1BECC293" w14:textId="77777777" w:rsidR="00A86C30" w:rsidRPr="00453415" w:rsidRDefault="00A86C30">
      <w:pPr>
        <w:pStyle w:val="Zkladntext"/>
        <w:rPr>
          <w:lang w:val="cs-CZ"/>
        </w:rPr>
      </w:pPr>
    </w:p>
    <w:p w14:paraId="64F151B9" w14:textId="77777777" w:rsidR="00A86C30" w:rsidRPr="00453415" w:rsidRDefault="00A86C30">
      <w:pPr>
        <w:pStyle w:val="Zkladntext"/>
        <w:rPr>
          <w:lang w:val="cs-CZ"/>
        </w:rPr>
      </w:pPr>
    </w:p>
    <w:p w14:paraId="18D91B9F" w14:textId="77777777" w:rsidR="00A86C30" w:rsidRPr="00453415" w:rsidRDefault="00A86C30">
      <w:pPr>
        <w:pStyle w:val="Zkladntext"/>
        <w:rPr>
          <w:lang w:val="cs-CZ"/>
        </w:rPr>
      </w:pPr>
    </w:p>
    <w:p w14:paraId="5C056E70" w14:textId="77777777" w:rsidR="00A86C30" w:rsidRPr="00453415" w:rsidRDefault="00A86C30">
      <w:pPr>
        <w:pStyle w:val="Zkladntext"/>
        <w:rPr>
          <w:lang w:val="cs-CZ"/>
        </w:rPr>
      </w:pPr>
    </w:p>
    <w:p w14:paraId="576AAA0F" w14:textId="77777777" w:rsidR="00A86C30" w:rsidRPr="00453415" w:rsidRDefault="00A86C30">
      <w:pPr>
        <w:pStyle w:val="Zkladntext"/>
        <w:rPr>
          <w:lang w:val="cs-CZ"/>
        </w:rPr>
      </w:pPr>
    </w:p>
    <w:p w14:paraId="320AE674" w14:textId="77777777" w:rsidR="00A86C30" w:rsidRPr="00453415" w:rsidRDefault="00A86C30">
      <w:pPr>
        <w:pStyle w:val="Zkladntext"/>
        <w:rPr>
          <w:lang w:val="cs-CZ"/>
        </w:rPr>
      </w:pPr>
    </w:p>
    <w:p w14:paraId="6737C448" w14:textId="77777777" w:rsidR="00A86C30" w:rsidRPr="00453415" w:rsidRDefault="00A86C30">
      <w:pPr>
        <w:pStyle w:val="Zkladntext"/>
        <w:rPr>
          <w:lang w:val="cs-CZ"/>
        </w:rPr>
      </w:pPr>
    </w:p>
    <w:p w14:paraId="6171FDAF" w14:textId="77777777" w:rsidR="00A86C30" w:rsidRPr="00453415" w:rsidRDefault="00A86C30">
      <w:pPr>
        <w:pStyle w:val="Zkladntext"/>
        <w:rPr>
          <w:lang w:val="cs-CZ"/>
        </w:rPr>
      </w:pPr>
    </w:p>
    <w:p w14:paraId="6D1E0241" w14:textId="77777777" w:rsidR="00A86C30" w:rsidRPr="00453415" w:rsidRDefault="00A86C30">
      <w:pPr>
        <w:pStyle w:val="Zkladntext"/>
        <w:rPr>
          <w:lang w:val="cs-CZ"/>
        </w:rPr>
      </w:pPr>
    </w:p>
    <w:p w14:paraId="33497618" w14:textId="77777777" w:rsidR="00A86C30" w:rsidRPr="00453415" w:rsidRDefault="00A86C30">
      <w:pPr>
        <w:pStyle w:val="Zkladntext"/>
        <w:rPr>
          <w:lang w:val="cs-CZ"/>
        </w:rPr>
      </w:pPr>
    </w:p>
    <w:p w14:paraId="24444193" w14:textId="77777777" w:rsidR="00A86C30" w:rsidRPr="00453415" w:rsidRDefault="00A86C30">
      <w:pPr>
        <w:pStyle w:val="Zkladntext"/>
        <w:rPr>
          <w:lang w:val="cs-CZ"/>
        </w:rPr>
      </w:pPr>
    </w:p>
    <w:p w14:paraId="6994697C" w14:textId="77777777" w:rsidR="00A86C30" w:rsidRPr="00453415" w:rsidRDefault="00A86C30">
      <w:pPr>
        <w:pStyle w:val="Zkladntext"/>
        <w:rPr>
          <w:lang w:val="cs-CZ"/>
        </w:rPr>
      </w:pPr>
    </w:p>
    <w:p w14:paraId="7D9FA604" w14:textId="77777777" w:rsidR="00A86C30" w:rsidRPr="00453415" w:rsidRDefault="00A86C30">
      <w:pPr>
        <w:pStyle w:val="Zkladntext"/>
        <w:rPr>
          <w:lang w:val="cs-CZ"/>
        </w:rPr>
      </w:pPr>
    </w:p>
    <w:p w14:paraId="70B0DDD6" w14:textId="77777777" w:rsidR="00A86C30" w:rsidRPr="00453415" w:rsidRDefault="00A86C30">
      <w:pPr>
        <w:pStyle w:val="Zkladntext"/>
        <w:rPr>
          <w:lang w:val="cs-CZ"/>
        </w:rPr>
      </w:pPr>
    </w:p>
    <w:p w14:paraId="4C3B5AA5" w14:textId="77777777" w:rsidR="00A86C30" w:rsidRPr="00453415" w:rsidRDefault="00A86C30">
      <w:pPr>
        <w:pStyle w:val="Zkladntext"/>
        <w:rPr>
          <w:lang w:val="cs-CZ"/>
        </w:rPr>
      </w:pPr>
    </w:p>
    <w:p w14:paraId="1C11482E" w14:textId="77777777" w:rsidR="00A86C30" w:rsidRPr="00453415" w:rsidRDefault="00A86C30">
      <w:pPr>
        <w:pStyle w:val="Zkladntext"/>
        <w:rPr>
          <w:lang w:val="cs-CZ"/>
        </w:rPr>
      </w:pPr>
    </w:p>
    <w:p w14:paraId="5E0AD730" w14:textId="77777777" w:rsidR="00A86C30" w:rsidRPr="00453415" w:rsidRDefault="00A86C30">
      <w:pPr>
        <w:pStyle w:val="Zkladntext"/>
        <w:rPr>
          <w:lang w:val="cs-CZ"/>
        </w:rPr>
      </w:pPr>
    </w:p>
    <w:p w14:paraId="60EE3B68" w14:textId="77777777" w:rsidR="00A86C30" w:rsidRPr="00453415" w:rsidRDefault="00A86C30">
      <w:pPr>
        <w:pStyle w:val="Zkladntext"/>
        <w:rPr>
          <w:lang w:val="cs-CZ"/>
        </w:rPr>
      </w:pPr>
    </w:p>
    <w:p w14:paraId="2E69DEFF" w14:textId="77777777" w:rsidR="00A86C30" w:rsidRPr="00453415" w:rsidRDefault="00A86C30">
      <w:pPr>
        <w:pStyle w:val="Zkladntext"/>
        <w:rPr>
          <w:lang w:val="cs-CZ"/>
        </w:rPr>
      </w:pPr>
    </w:p>
    <w:p w14:paraId="2E9CAACA" w14:textId="77777777" w:rsidR="00A86C30" w:rsidRPr="00453415" w:rsidRDefault="00A86C30">
      <w:pPr>
        <w:pStyle w:val="Zkladntext"/>
        <w:rPr>
          <w:lang w:val="cs-CZ"/>
        </w:rPr>
      </w:pPr>
    </w:p>
    <w:p w14:paraId="4B50CC2B" w14:textId="77777777" w:rsidR="00A86C30" w:rsidRPr="00453415" w:rsidRDefault="00A86C30">
      <w:pPr>
        <w:pStyle w:val="Zkladntext"/>
        <w:rPr>
          <w:lang w:val="cs-CZ"/>
        </w:rPr>
      </w:pPr>
    </w:p>
    <w:p w14:paraId="75B55DB7" w14:textId="77777777" w:rsidR="00A86C30" w:rsidRPr="00453415" w:rsidRDefault="00A86C30">
      <w:pPr>
        <w:pStyle w:val="Zkladntext"/>
        <w:rPr>
          <w:lang w:val="cs-CZ"/>
        </w:rPr>
      </w:pPr>
    </w:p>
    <w:p w14:paraId="49D93C5A" w14:textId="77777777" w:rsidR="00A86C30" w:rsidRPr="00453415" w:rsidRDefault="00A86C30">
      <w:pPr>
        <w:pStyle w:val="Zkladntext"/>
        <w:rPr>
          <w:lang w:val="cs-CZ"/>
        </w:rPr>
      </w:pPr>
    </w:p>
    <w:p w14:paraId="2DED20BD" w14:textId="77777777" w:rsidR="00A86C30" w:rsidRPr="00453415" w:rsidRDefault="00A86C30">
      <w:pPr>
        <w:pStyle w:val="Zkladntext"/>
        <w:rPr>
          <w:lang w:val="cs-CZ"/>
        </w:rPr>
      </w:pPr>
    </w:p>
    <w:p w14:paraId="7D0DB68B" w14:textId="77777777" w:rsidR="00A86C30" w:rsidRPr="00453415" w:rsidRDefault="00A86C30">
      <w:pPr>
        <w:pStyle w:val="Zkladntext"/>
        <w:rPr>
          <w:lang w:val="cs-CZ"/>
        </w:rPr>
      </w:pPr>
    </w:p>
    <w:p w14:paraId="1220E211" w14:textId="77777777" w:rsidR="00A86C30" w:rsidRPr="00453415" w:rsidRDefault="00A86C30">
      <w:pPr>
        <w:pStyle w:val="Zkladntext"/>
        <w:rPr>
          <w:lang w:val="cs-CZ"/>
        </w:rPr>
      </w:pPr>
    </w:p>
    <w:p w14:paraId="128D6B7D" w14:textId="77777777" w:rsidR="00A86C30" w:rsidRPr="00453415" w:rsidRDefault="00A86C30">
      <w:pPr>
        <w:pStyle w:val="Zkladntext"/>
        <w:rPr>
          <w:lang w:val="cs-CZ"/>
        </w:rPr>
      </w:pPr>
    </w:p>
    <w:p w14:paraId="56614E8F" w14:textId="77777777" w:rsidR="00A86C30" w:rsidRPr="00453415" w:rsidRDefault="00A86C30">
      <w:pPr>
        <w:pStyle w:val="Zkladntext"/>
        <w:rPr>
          <w:lang w:val="cs-CZ"/>
        </w:rPr>
      </w:pPr>
    </w:p>
    <w:p w14:paraId="6E0FADF8" w14:textId="77777777" w:rsidR="00A86C30" w:rsidRPr="00453415" w:rsidRDefault="00A86C30">
      <w:pPr>
        <w:pStyle w:val="Zkladntext"/>
        <w:rPr>
          <w:lang w:val="cs-CZ"/>
        </w:rPr>
      </w:pPr>
    </w:p>
    <w:p w14:paraId="6A92041E" w14:textId="77777777" w:rsidR="00A86C30" w:rsidRPr="00453415" w:rsidRDefault="00A86C30">
      <w:pPr>
        <w:pStyle w:val="Zkladntext"/>
        <w:rPr>
          <w:lang w:val="cs-CZ"/>
        </w:rPr>
      </w:pPr>
    </w:p>
    <w:p w14:paraId="7EB4EB01" w14:textId="77777777" w:rsidR="00A86C30" w:rsidRPr="00453415" w:rsidRDefault="00A86C30">
      <w:pPr>
        <w:pStyle w:val="Zkladntext"/>
        <w:rPr>
          <w:lang w:val="cs-CZ"/>
        </w:rPr>
      </w:pPr>
    </w:p>
    <w:p w14:paraId="7DA88C15" w14:textId="77777777" w:rsidR="00A86C30" w:rsidRPr="00453415" w:rsidRDefault="00A86C30">
      <w:pPr>
        <w:pStyle w:val="Zkladntext"/>
        <w:rPr>
          <w:lang w:val="cs-CZ"/>
        </w:rPr>
      </w:pPr>
    </w:p>
    <w:p w14:paraId="4612F23F" w14:textId="77777777" w:rsidR="00A86C30" w:rsidRPr="00453415" w:rsidRDefault="00A86C30">
      <w:pPr>
        <w:pStyle w:val="Zkladntext"/>
        <w:rPr>
          <w:lang w:val="cs-CZ"/>
        </w:rPr>
      </w:pPr>
    </w:p>
    <w:p w14:paraId="5FE43506" w14:textId="77777777" w:rsidR="00A86C30" w:rsidRPr="00453415" w:rsidRDefault="00A86C30">
      <w:pPr>
        <w:pStyle w:val="Zkladntext"/>
        <w:rPr>
          <w:lang w:val="cs-CZ"/>
        </w:rPr>
      </w:pPr>
    </w:p>
    <w:p w14:paraId="50D314B9" w14:textId="77777777" w:rsidR="00A86C30" w:rsidRPr="00453415" w:rsidRDefault="00A86C30">
      <w:pPr>
        <w:pStyle w:val="Zkladntext"/>
        <w:rPr>
          <w:lang w:val="cs-CZ"/>
        </w:rPr>
      </w:pPr>
    </w:p>
    <w:p w14:paraId="4CCEEC7A" w14:textId="77777777" w:rsidR="00A86C30" w:rsidRPr="00453415" w:rsidRDefault="00A86C30">
      <w:pPr>
        <w:pStyle w:val="Zkladntext"/>
        <w:rPr>
          <w:lang w:val="cs-CZ"/>
        </w:rPr>
      </w:pPr>
    </w:p>
    <w:p w14:paraId="3952D40B" w14:textId="77777777" w:rsidR="00A86C30" w:rsidRPr="00453415" w:rsidRDefault="00A86C30">
      <w:pPr>
        <w:pStyle w:val="Zkladntext"/>
        <w:rPr>
          <w:lang w:val="cs-CZ"/>
        </w:rPr>
      </w:pPr>
    </w:p>
    <w:p w14:paraId="399D8E07" w14:textId="77777777" w:rsidR="00A86C30" w:rsidRPr="00453415" w:rsidRDefault="00A86C30">
      <w:pPr>
        <w:pStyle w:val="Zkladntext"/>
        <w:rPr>
          <w:lang w:val="cs-CZ"/>
        </w:rPr>
      </w:pPr>
    </w:p>
    <w:p w14:paraId="6C5E68D3" w14:textId="77777777" w:rsidR="00A86C30" w:rsidRPr="00453415" w:rsidRDefault="00A86C30">
      <w:pPr>
        <w:pStyle w:val="Zkladntext"/>
        <w:rPr>
          <w:lang w:val="cs-CZ"/>
        </w:rPr>
      </w:pPr>
    </w:p>
    <w:p w14:paraId="7CE84F06" w14:textId="77777777" w:rsidR="00A86C30" w:rsidRPr="00453415" w:rsidRDefault="00A86C30">
      <w:pPr>
        <w:pStyle w:val="Zkladntext"/>
        <w:rPr>
          <w:lang w:val="cs-CZ"/>
        </w:rPr>
      </w:pPr>
    </w:p>
    <w:p w14:paraId="772C9A6E" w14:textId="77777777" w:rsidR="00A86C30" w:rsidRPr="00453415" w:rsidRDefault="00A86C30">
      <w:pPr>
        <w:pStyle w:val="Zkladntext"/>
        <w:rPr>
          <w:lang w:val="cs-CZ"/>
        </w:rPr>
      </w:pPr>
    </w:p>
    <w:p w14:paraId="052D548B" w14:textId="77777777" w:rsidR="00A86C30" w:rsidRPr="00453415" w:rsidRDefault="00A86C30">
      <w:pPr>
        <w:pStyle w:val="Zkladntext"/>
        <w:rPr>
          <w:lang w:val="cs-CZ"/>
        </w:rPr>
      </w:pPr>
    </w:p>
    <w:p w14:paraId="3710FF3C" w14:textId="77777777" w:rsidR="00A86C30" w:rsidRPr="00453415" w:rsidRDefault="00A86C30">
      <w:pPr>
        <w:pStyle w:val="Zkladntext"/>
        <w:rPr>
          <w:lang w:val="cs-CZ"/>
        </w:rPr>
      </w:pPr>
    </w:p>
    <w:p w14:paraId="221C771E" w14:textId="77777777" w:rsidR="00A86C30" w:rsidRPr="00453415" w:rsidRDefault="00A86C30">
      <w:pPr>
        <w:pStyle w:val="Zkladntext"/>
        <w:rPr>
          <w:lang w:val="cs-CZ"/>
        </w:rPr>
      </w:pPr>
    </w:p>
    <w:p w14:paraId="391276F7" w14:textId="77777777" w:rsidR="00A86C30" w:rsidRPr="00453415" w:rsidRDefault="00A86C30">
      <w:pPr>
        <w:pStyle w:val="Zkladntext"/>
        <w:rPr>
          <w:lang w:val="cs-CZ"/>
        </w:rPr>
      </w:pPr>
    </w:p>
    <w:p w14:paraId="146ABCFF" w14:textId="77777777" w:rsidR="00A86C30" w:rsidRPr="00453415" w:rsidRDefault="00A86C30">
      <w:pPr>
        <w:pStyle w:val="Zkladntext"/>
        <w:rPr>
          <w:lang w:val="cs-CZ"/>
        </w:rPr>
      </w:pPr>
    </w:p>
    <w:p w14:paraId="5DE13F41" w14:textId="77777777" w:rsidR="00A86C30" w:rsidRPr="00453415" w:rsidRDefault="00A86C30">
      <w:pPr>
        <w:pStyle w:val="Zkladntext"/>
        <w:rPr>
          <w:lang w:val="cs-CZ"/>
        </w:rPr>
      </w:pPr>
    </w:p>
    <w:p w14:paraId="2544786E" w14:textId="77777777" w:rsidR="00A86C30" w:rsidRPr="00453415" w:rsidRDefault="00A86C30">
      <w:pPr>
        <w:pStyle w:val="Zkladntext"/>
        <w:spacing w:before="2"/>
        <w:rPr>
          <w:sz w:val="25"/>
          <w:lang w:val="cs-CZ"/>
        </w:rPr>
      </w:pPr>
    </w:p>
    <w:p w14:paraId="4ECCE94E" w14:textId="77777777" w:rsidR="00A86C30" w:rsidRPr="00453415" w:rsidRDefault="00A86C30">
      <w:pPr>
        <w:rPr>
          <w:sz w:val="25"/>
          <w:lang w:val="cs-CZ"/>
        </w:rPr>
        <w:sectPr w:rsidR="00A86C30" w:rsidRPr="00453415">
          <w:headerReference w:type="default" r:id="rId91"/>
          <w:footerReference w:type="default" r:id="rId92"/>
          <w:pgSz w:w="11910" w:h="16840"/>
          <w:pgMar w:top="260" w:right="720" w:bottom="520" w:left="740" w:header="0" w:footer="339" w:gutter="0"/>
          <w:pgNumType w:start="42"/>
          <w:cols w:space="708"/>
        </w:sectPr>
      </w:pPr>
    </w:p>
    <w:p w14:paraId="261F2AE8" w14:textId="77777777" w:rsidR="00A86C30" w:rsidRPr="00453415" w:rsidRDefault="004E4690">
      <w:pPr>
        <w:pStyle w:val="Zkladntext"/>
        <w:spacing w:before="90"/>
        <w:ind w:left="1182"/>
        <w:rPr>
          <w:lang w:val="cs-CZ"/>
        </w:rPr>
      </w:pPr>
      <w:r w:rsidRPr="00453415">
        <w:rPr>
          <w:color w:val="000064"/>
          <w:w w:val="95"/>
          <w:lang w:val="cs-CZ"/>
        </w:rPr>
        <w:t>O2</w:t>
      </w:r>
      <w:r w:rsidRPr="00453415">
        <w:rPr>
          <w:color w:val="000064"/>
          <w:spacing w:val="-27"/>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r w:rsidRPr="00453415">
        <w:rPr>
          <w:color w:val="000064"/>
          <w:spacing w:val="-27"/>
          <w:w w:val="95"/>
          <w:lang w:val="cs-CZ"/>
        </w:rPr>
        <w:t xml:space="preserve"> </w:t>
      </w:r>
      <w:r w:rsidRPr="00453415">
        <w:rPr>
          <w:color w:val="000064"/>
          <w:w w:val="95"/>
          <w:lang w:val="cs-CZ"/>
        </w:rPr>
        <w:t>a.s.</w:t>
      </w:r>
      <w:r w:rsidRPr="00453415">
        <w:rPr>
          <w:color w:val="000064"/>
          <w:spacing w:val="30"/>
          <w:w w:val="95"/>
          <w:lang w:val="cs-CZ"/>
        </w:rPr>
        <w:t xml:space="preserve"> </w:t>
      </w:r>
      <w:r w:rsidRPr="00453415">
        <w:rPr>
          <w:color w:val="000064"/>
          <w:w w:val="95"/>
          <w:lang w:val="cs-CZ"/>
        </w:rPr>
        <w:t>Za</w:t>
      </w:r>
      <w:r w:rsidRPr="00453415">
        <w:rPr>
          <w:color w:val="000064"/>
          <w:spacing w:val="-27"/>
          <w:w w:val="95"/>
          <w:lang w:val="cs-CZ"/>
        </w:rPr>
        <w:t xml:space="preserve"> </w:t>
      </w:r>
      <w:r w:rsidRPr="00453415">
        <w:rPr>
          <w:color w:val="000064"/>
          <w:w w:val="95"/>
          <w:lang w:val="cs-CZ"/>
        </w:rPr>
        <w:t>Brumlovkou</w:t>
      </w:r>
      <w:r w:rsidRPr="00453415">
        <w:rPr>
          <w:color w:val="000064"/>
          <w:spacing w:val="-24"/>
          <w:w w:val="95"/>
          <w:lang w:val="cs-CZ"/>
        </w:rPr>
        <w:t xml:space="preserve"> </w:t>
      </w:r>
      <w:r w:rsidRPr="00453415">
        <w:rPr>
          <w:color w:val="000064"/>
          <w:w w:val="95"/>
          <w:lang w:val="cs-CZ"/>
        </w:rPr>
        <w:t>266/2</w:t>
      </w:r>
      <w:r w:rsidRPr="00453415">
        <w:rPr>
          <w:color w:val="000064"/>
          <w:spacing w:val="26"/>
          <w:w w:val="95"/>
          <w:lang w:val="cs-CZ"/>
        </w:rPr>
        <w:t xml:space="preserve"> </w:t>
      </w:r>
      <w:r w:rsidRPr="00453415">
        <w:rPr>
          <w:color w:val="000064"/>
          <w:w w:val="95"/>
          <w:lang w:val="cs-CZ"/>
        </w:rPr>
        <w:t>140</w:t>
      </w:r>
      <w:r w:rsidRPr="00453415">
        <w:rPr>
          <w:color w:val="000064"/>
          <w:spacing w:val="-26"/>
          <w:w w:val="95"/>
          <w:lang w:val="cs-CZ"/>
        </w:rPr>
        <w:t xml:space="preserve"> </w:t>
      </w:r>
      <w:r w:rsidRPr="00453415">
        <w:rPr>
          <w:color w:val="000064"/>
          <w:w w:val="95"/>
          <w:lang w:val="cs-CZ"/>
        </w:rPr>
        <w:t>22</w:t>
      </w:r>
      <w:r w:rsidRPr="00453415">
        <w:rPr>
          <w:color w:val="000064"/>
          <w:spacing w:val="-26"/>
          <w:w w:val="95"/>
          <w:lang w:val="cs-CZ"/>
        </w:rPr>
        <w:t xml:space="preserve"> </w:t>
      </w:r>
      <w:r w:rsidRPr="00453415">
        <w:rPr>
          <w:color w:val="000064"/>
          <w:w w:val="95"/>
          <w:lang w:val="cs-CZ"/>
        </w:rPr>
        <w:t>Praha</w:t>
      </w:r>
      <w:r w:rsidRPr="00453415">
        <w:rPr>
          <w:color w:val="000064"/>
          <w:spacing w:val="-27"/>
          <w:w w:val="95"/>
          <w:lang w:val="cs-CZ"/>
        </w:rPr>
        <w:t xml:space="preserve"> </w:t>
      </w:r>
      <w:r w:rsidRPr="00453415">
        <w:rPr>
          <w:color w:val="000064"/>
          <w:w w:val="95"/>
          <w:lang w:val="cs-CZ"/>
        </w:rPr>
        <w:t>4</w:t>
      </w:r>
      <w:r w:rsidRPr="00453415">
        <w:rPr>
          <w:color w:val="000064"/>
          <w:spacing w:val="-24"/>
          <w:w w:val="95"/>
          <w:lang w:val="cs-CZ"/>
        </w:rPr>
        <w:t xml:space="preserve"> </w:t>
      </w:r>
      <w:r w:rsidRPr="00453415">
        <w:rPr>
          <w:color w:val="000064"/>
          <w:w w:val="95"/>
          <w:lang w:val="cs-CZ"/>
        </w:rPr>
        <w:t>-</w:t>
      </w:r>
      <w:r w:rsidRPr="00453415">
        <w:rPr>
          <w:color w:val="000064"/>
          <w:spacing w:val="-27"/>
          <w:w w:val="95"/>
          <w:lang w:val="cs-CZ"/>
        </w:rPr>
        <w:t xml:space="preserve"> </w:t>
      </w:r>
      <w:r w:rsidRPr="00453415">
        <w:rPr>
          <w:color w:val="000064"/>
          <w:w w:val="95"/>
          <w:lang w:val="cs-CZ"/>
        </w:rPr>
        <w:t>Michle</w:t>
      </w:r>
      <w:r w:rsidRPr="00453415">
        <w:rPr>
          <w:color w:val="000064"/>
          <w:spacing w:val="-28"/>
          <w:w w:val="95"/>
          <w:lang w:val="cs-CZ"/>
        </w:rPr>
        <w:t xml:space="preserve"> </w:t>
      </w:r>
      <w:r w:rsidRPr="00453415">
        <w:rPr>
          <w:color w:val="000064"/>
          <w:w w:val="95"/>
          <w:lang w:val="cs-CZ"/>
        </w:rPr>
        <w:t>Czech</w:t>
      </w:r>
      <w:r w:rsidRPr="00453415">
        <w:rPr>
          <w:color w:val="000064"/>
          <w:spacing w:val="-26"/>
          <w:w w:val="95"/>
          <w:lang w:val="cs-CZ"/>
        </w:rPr>
        <w:t xml:space="preserve"> </w:t>
      </w:r>
      <w:r w:rsidRPr="00453415">
        <w:rPr>
          <w:color w:val="000064"/>
          <w:w w:val="95"/>
          <w:lang w:val="cs-CZ"/>
        </w:rPr>
        <w:t>Republic</w:t>
      </w:r>
    </w:p>
    <w:p w14:paraId="14BDCA65" w14:textId="77777777" w:rsidR="00A86C30" w:rsidRPr="00453415" w:rsidRDefault="004E4690">
      <w:pPr>
        <w:spacing w:before="92"/>
        <w:ind w:left="2123"/>
        <w:rPr>
          <w:sz w:val="14"/>
          <w:lang w:val="cs-CZ"/>
        </w:rPr>
      </w:pPr>
      <w:r w:rsidRPr="00453415">
        <w:rPr>
          <w:color w:val="000064"/>
          <w:w w:val="95"/>
          <w:sz w:val="14"/>
          <w:lang w:val="cs-CZ"/>
        </w:rPr>
        <w:t>zapsaná</w:t>
      </w:r>
      <w:r w:rsidRPr="00453415">
        <w:rPr>
          <w:color w:val="000064"/>
          <w:spacing w:val="-22"/>
          <w:w w:val="95"/>
          <w:sz w:val="14"/>
          <w:lang w:val="cs-CZ"/>
        </w:rPr>
        <w:t xml:space="preserve"> </w:t>
      </w:r>
      <w:r w:rsidRPr="00453415">
        <w:rPr>
          <w:color w:val="000064"/>
          <w:w w:val="95"/>
          <w:sz w:val="14"/>
          <w:lang w:val="cs-CZ"/>
        </w:rPr>
        <w:t>v</w:t>
      </w:r>
      <w:r w:rsidRPr="00453415">
        <w:rPr>
          <w:color w:val="000064"/>
          <w:spacing w:val="-24"/>
          <w:w w:val="95"/>
          <w:sz w:val="14"/>
          <w:lang w:val="cs-CZ"/>
        </w:rPr>
        <w:t xml:space="preserve"> </w:t>
      </w:r>
      <w:r w:rsidRPr="00453415">
        <w:rPr>
          <w:color w:val="000064"/>
          <w:w w:val="95"/>
          <w:sz w:val="14"/>
          <w:lang w:val="cs-CZ"/>
        </w:rPr>
        <w:t>obchodním</w:t>
      </w:r>
      <w:r w:rsidRPr="00453415">
        <w:rPr>
          <w:color w:val="000064"/>
          <w:spacing w:val="-24"/>
          <w:w w:val="95"/>
          <w:sz w:val="14"/>
          <w:lang w:val="cs-CZ"/>
        </w:rPr>
        <w:t xml:space="preserve"> </w:t>
      </w:r>
      <w:r w:rsidRPr="00453415">
        <w:rPr>
          <w:color w:val="000064"/>
          <w:w w:val="95"/>
          <w:sz w:val="14"/>
          <w:lang w:val="cs-CZ"/>
        </w:rPr>
        <w:t>rejstříku</w:t>
      </w:r>
      <w:r w:rsidRPr="00453415">
        <w:rPr>
          <w:color w:val="000064"/>
          <w:spacing w:val="-22"/>
          <w:w w:val="95"/>
          <w:sz w:val="14"/>
          <w:lang w:val="cs-CZ"/>
        </w:rPr>
        <w:t xml:space="preserve"> </w:t>
      </w:r>
      <w:r w:rsidRPr="00453415">
        <w:rPr>
          <w:color w:val="000064"/>
          <w:w w:val="95"/>
          <w:sz w:val="14"/>
          <w:lang w:val="cs-CZ"/>
        </w:rPr>
        <w:t>Městského</w:t>
      </w:r>
      <w:r w:rsidRPr="00453415">
        <w:rPr>
          <w:color w:val="000064"/>
          <w:spacing w:val="-22"/>
          <w:w w:val="95"/>
          <w:sz w:val="14"/>
          <w:lang w:val="cs-CZ"/>
        </w:rPr>
        <w:t xml:space="preserve"> </w:t>
      </w:r>
      <w:r w:rsidRPr="00453415">
        <w:rPr>
          <w:color w:val="000064"/>
          <w:w w:val="95"/>
          <w:sz w:val="14"/>
          <w:lang w:val="cs-CZ"/>
        </w:rPr>
        <w:t>soudu</w:t>
      </w:r>
      <w:r w:rsidRPr="00453415">
        <w:rPr>
          <w:color w:val="000064"/>
          <w:spacing w:val="-23"/>
          <w:w w:val="95"/>
          <w:sz w:val="14"/>
          <w:lang w:val="cs-CZ"/>
        </w:rPr>
        <w:t xml:space="preserve"> </w:t>
      </w:r>
      <w:r w:rsidRPr="00453415">
        <w:rPr>
          <w:color w:val="000064"/>
          <w:w w:val="95"/>
          <w:sz w:val="14"/>
          <w:lang w:val="cs-CZ"/>
        </w:rPr>
        <w:t>v</w:t>
      </w:r>
      <w:r w:rsidRPr="00453415">
        <w:rPr>
          <w:color w:val="000064"/>
          <w:spacing w:val="-23"/>
          <w:w w:val="95"/>
          <w:sz w:val="14"/>
          <w:lang w:val="cs-CZ"/>
        </w:rPr>
        <w:t xml:space="preserve"> </w:t>
      </w:r>
      <w:r w:rsidRPr="00453415">
        <w:rPr>
          <w:color w:val="000064"/>
          <w:w w:val="95"/>
          <w:sz w:val="14"/>
          <w:lang w:val="cs-CZ"/>
        </w:rPr>
        <w:t>Praze</w:t>
      </w:r>
      <w:r w:rsidRPr="00453415">
        <w:rPr>
          <w:color w:val="000064"/>
          <w:spacing w:val="-23"/>
          <w:w w:val="95"/>
          <w:sz w:val="14"/>
          <w:lang w:val="cs-CZ"/>
        </w:rPr>
        <w:t xml:space="preserve"> </w:t>
      </w:r>
      <w:r w:rsidRPr="00453415">
        <w:rPr>
          <w:color w:val="000064"/>
          <w:w w:val="95"/>
          <w:sz w:val="14"/>
          <w:lang w:val="cs-CZ"/>
        </w:rPr>
        <w:t>oddíl</w:t>
      </w:r>
      <w:r w:rsidRPr="00453415">
        <w:rPr>
          <w:color w:val="000064"/>
          <w:spacing w:val="-23"/>
          <w:w w:val="95"/>
          <w:sz w:val="14"/>
          <w:lang w:val="cs-CZ"/>
        </w:rPr>
        <w:t xml:space="preserve"> </w:t>
      </w:r>
      <w:r w:rsidRPr="00453415">
        <w:rPr>
          <w:color w:val="000064"/>
          <w:w w:val="95"/>
          <w:sz w:val="14"/>
          <w:lang w:val="cs-CZ"/>
        </w:rPr>
        <w:t>B</w:t>
      </w:r>
      <w:r w:rsidRPr="00453415">
        <w:rPr>
          <w:color w:val="000064"/>
          <w:spacing w:val="-22"/>
          <w:w w:val="95"/>
          <w:sz w:val="14"/>
          <w:lang w:val="cs-CZ"/>
        </w:rPr>
        <w:t xml:space="preserve"> </w:t>
      </w:r>
      <w:r w:rsidRPr="00453415">
        <w:rPr>
          <w:color w:val="000064"/>
          <w:w w:val="95"/>
          <w:sz w:val="14"/>
          <w:lang w:val="cs-CZ"/>
        </w:rPr>
        <w:t>vložka</w:t>
      </w:r>
      <w:r w:rsidRPr="00453415">
        <w:rPr>
          <w:color w:val="000064"/>
          <w:spacing w:val="-22"/>
          <w:w w:val="95"/>
          <w:sz w:val="14"/>
          <w:lang w:val="cs-CZ"/>
        </w:rPr>
        <w:t xml:space="preserve"> </w:t>
      </w:r>
      <w:r w:rsidRPr="00453415">
        <w:rPr>
          <w:color w:val="000064"/>
          <w:w w:val="95"/>
          <w:sz w:val="14"/>
          <w:lang w:val="cs-CZ"/>
        </w:rPr>
        <w:t>2322</w:t>
      </w:r>
      <w:r w:rsidRPr="00453415">
        <w:rPr>
          <w:color w:val="000064"/>
          <w:spacing w:val="5"/>
          <w:w w:val="95"/>
          <w:sz w:val="14"/>
          <w:lang w:val="cs-CZ"/>
        </w:rPr>
        <w:t xml:space="preserve"> </w:t>
      </w:r>
      <w:r w:rsidRPr="00453415">
        <w:rPr>
          <w:color w:val="000064"/>
          <w:w w:val="95"/>
          <w:sz w:val="14"/>
          <w:lang w:val="cs-CZ"/>
        </w:rPr>
        <w:t>IČ</w:t>
      </w:r>
      <w:r w:rsidRPr="00453415">
        <w:rPr>
          <w:color w:val="000064"/>
          <w:spacing w:val="-23"/>
          <w:w w:val="95"/>
          <w:sz w:val="14"/>
          <w:lang w:val="cs-CZ"/>
        </w:rPr>
        <w:t xml:space="preserve"> </w:t>
      </w:r>
      <w:r w:rsidRPr="00453415">
        <w:rPr>
          <w:color w:val="000064"/>
          <w:w w:val="95"/>
          <w:sz w:val="14"/>
          <w:lang w:val="cs-CZ"/>
        </w:rPr>
        <w:t>60193336</w:t>
      </w:r>
      <w:r w:rsidRPr="00453415">
        <w:rPr>
          <w:color w:val="000064"/>
          <w:spacing w:val="6"/>
          <w:w w:val="95"/>
          <w:sz w:val="14"/>
          <w:lang w:val="cs-CZ"/>
        </w:rPr>
        <w:t xml:space="preserve"> </w:t>
      </w:r>
      <w:r w:rsidRPr="00453415">
        <w:rPr>
          <w:color w:val="000064"/>
          <w:w w:val="95"/>
          <w:sz w:val="14"/>
          <w:lang w:val="cs-CZ"/>
        </w:rPr>
        <w:t>DIČ</w:t>
      </w:r>
      <w:r w:rsidRPr="00453415">
        <w:rPr>
          <w:color w:val="000064"/>
          <w:spacing w:val="-23"/>
          <w:w w:val="95"/>
          <w:sz w:val="14"/>
          <w:lang w:val="cs-CZ"/>
        </w:rPr>
        <w:t xml:space="preserve"> </w:t>
      </w:r>
      <w:r w:rsidRPr="00453415">
        <w:rPr>
          <w:color w:val="000064"/>
          <w:w w:val="95"/>
          <w:sz w:val="14"/>
          <w:lang w:val="cs-CZ"/>
        </w:rPr>
        <w:t>CZ60193336</w:t>
      </w:r>
    </w:p>
    <w:p w14:paraId="500A3C70" w14:textId="77777777" w:rsidR="00A86C30" w:rsidRPr="00453415" w:rsidRDefault="004E4690">
      <w:pPr>
        <w:pStyle w:val="Zkladntext"/>
        <w:spacing w:before="90"/>
        <w:ind w:left="4"/>
        <w:rPr>
          <w:lang w:val="cs-CZ"/>
        </w:rPr>
      </w:pPr>
      <w:r w:rsidRPr="00453415">
        <w:rPr>
          <w:lang w:val="cs-CZ"/>
        </w:rPr>
        <w:br w:type="column"/>
      </w:r>
      <w:r w:rsidRPr="00453415">
        <w:rPr>
          <w:color w:val="0000FF"/>
          <w:spacing w:val="-143"/>
          <w:u w:val="single" w:color="0000FF"/>
          <w:lang w:val="cs-CZ"/>
        </w:rPr>
        <w:t>w</w:t>
      </w:r>
      <w:r w:rsidRPr="00453415">
        <w:rPr>
          <w:color w:val="0000FF"/>
          <w:spacing w:val="82"/>
          <w:lang w:val="cs-CZ"/>
        </w:rPr>
        <w:t xml:space="preserve"> </w:t>
      </w:r>
      <w:r w:rsidRPr="00453415">
        <w:rPr>
          <w:color w:val="0000FF"/>
          <w:u w:val="single" w:color="0000FF"/>
          <w:lang w:val="cs-CZ"/>
        </w:rPr>
        <w:t>ww.o2.cz</w:t>
      </w:r>
    </w:p>
    <w:p w14:paraId="33BD73EC" w14:textId="77777777" w:rsidR="00A86C30" w:rsidRPr="00453415" w:rsidRDefault="00A86C30">
      <w:pPr>
        <w:rPr>
          <w:lang w:val="cs-CZ"/>
        </w:rPr>
        <w:sectPr w:rsidR="00A86C30" w:rsidRPr="00453415">
          <w:type w:val="continuous"/>
          <w:pgSz w:w="11910" w:h="16840"/>
          <w:pgMar w:top="1080" w:right="720" w:bottom="520" w:left="740" w:header="708" w:footer="708" w:gutter="0"/>
          <w:cols w:num="2" w:space="708" w:equalWidth="0">
            <w:col w:w="8298" w:space="40"/>
            <w:col w:w="2112"/>
          </w:cols>
        </w:sectPr>
      </w:pPr>
    </w:p>
    <w:p w14:paraId="0614F968" w14:textId="77777777" w:rsidR="00A86C30" w:rsidRPr="00453415" w:rsidRDefault="004E4690">
      <w:pPr>
        <w:spacing w:before="68"/>
        <w:ind w:right="408"/>
        <w:jc w:val="right"/>
        <w:rPr>
          <w:rFonts w:ascii="Times New Roman" w:hAnsi="Times New Roman"/>
          <w:lang w:val="cs-CZ"/>
        </w:rPr>
      </w:pPr>
      <w:r w:rsidRPr="00453415">
        <w:rPr>
          <w:rFonts w:ascii="Times New Roman" w:hAnsi="Times New Roman"/>
          <w:lang w:val="cs-CZ"/>
        </w:rPr>
        <w:lastRenderedPageBreak/>
        <w:t>Příloha Výzvy k podání nabídky</w:t>
      </w:r>
    </w:p>
    <w:p w14:paraId="6DB0C7FF" w14:textId="77777777" w:rsidR="00A86C30" w:rsidRPr="00453415" w:rsidRDefault="00A86C30">
      <w:pPr>
        <w:pStyle w:val="Zkladntext"/>
        <w:spacing w:before="7"/>
        <w:rPr>
          <w:rFonts w:ascii="Times New Roman"/>
          <w:sz w:val="23"/>
          <w:lang w:val="cs-CZ"/>
        </w:rPr>
      </w:pPr>
    </w:p>
    <w:p w14:paraId="31F56AD6" w14:textId="77777777" w:rsidR="00A86C30" w:rsidRPr="00453415" w:rsidRDefault="004E4690">
      <w:pPr>
        <w:spacing w:before="1"/>
        <w:ind w:left="1245"/>
        <w:rPr>
          <w:sz w:val="24"/>
          <w:lang w:val="cs-CZ"/>
        </w:rPr>
      </w:pPr>
      <w:r w:rsidRPr="00453415">
        <w:rPr>
          <w:noProof/>
          <w:lang w:val="cs-CZ"/>
        </w:rPr>
        <w:drawing>
          <wp:anchor distT="0" distB="0" distL="0" distR="0" simplePos="0" relativeHeight="251872256" behindDoc="0" locked="0" layoutInCell="1" allowOverlap="1" wp14:anchorId="4AF434DC" wp14:editId="159CADD2">
            <wp:simplePos x="0" y="0"/>
            <wp:positionH relativeFrom="page">
              <wp:posOffset>720090</wp:posOffset>
            </wp:positionH>
            <wp:positionV relativeFrom="paragraph">
              <wp:posOffset>-5767</wp:posOffset>
            </wp:positionV>
            <wp:extent cx="456984" cy="496570"/>
            <wp:effectExtent l="0" t="0" r="0" b="0"/>
            <wp:wrapNone/>
            <wp:docPr id="4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4.jpeg"/>
                    <pic:cNvPicPr/>
                  </pic:nvPicPr>
                  <pic:blipFill>
                    <a:blip r:embed="rId93" cstate="print"/>
                    <a:stretch>
                      <a:fillRect/>
                    </a:stretch>
                  </pic:blipFill>
                  <pic:spPr>
                    <a:xfrm>
                      <a:off x="0" y="0"/>
                      <a:ext cx="456984" cy="496570"/>
                    </a:xfrm>
                    <a:prstGeom prst="rect">
                      <a:avLst/>
                    </a:prstGeom>
                  </pic:spPr>
                </pic:pic>
              </a:graphicData>
            </a:graphic>
          </wp:anchor>
        </w:drawing>
      </w:r>
      <w:r w:rsidRPr="00453415">
        <w:rPr>
          <w:sz w:val="24"/>
          <w:lang w:val="cs-CZ"/>
        </w:rPr>
        <w:t>Česká republika</w:t>
      </w:r>
    </w:p>
    <w:p w14:paraId="2F106E7B" w14:textId="77777777" w:rsidR="00A86C30" w:rsidRPr="00453415" w:rsidRDefault="004E4690">
      <w:pPr>
        <w:pStyle w:val="Zkladntext"/>
        <w:spacing w:before="37"/>
        <w:ind w:left="1245"/>
        <w:rPr>
          <w:lang w:val="cs-CZ"/>
        </w:rPr>
      </w:pPr>
      <w:r w:rsidRPr="00453415">
        <w:rPr>
          <w:lang w:val="cs-CZ"/>
        </w:rPr>
        <w:t>ÚŘAD PRŮMYSLOVÉHO VLASTNICTVÍ</w:t>
      </w:r>
    </w:p>
    <w:p w14:paraId="246B3D40" w14:textId="77777777" w:rsidR="00A86C30" w:rsidRPr="00453415" w:rsidRDefault="004E4690">
      <w:pPr>
        <w:pStyle w:val="Zkladntext"/>
        <w:spacing w:before="42"/>
        <w:ind w:left="1245"/>
        <w:rPr>
          <w:lang w:val="cs-CZ"/>
        </w:rPr>
      </w:pPr>
      <w:r w:rsidRPr="00453415">
        <w:rPr>
          <w:lang w:val="cs-CZ"/>
        </w:rPr>
        <w:pict w14:anchorId="36C51939">
          <v:group id="_x0000_s2063" style="position:absolute;left:0;text-align:left;margin-left:56.65pt;margin-top:20.5pt;width:482.05pt;height:1.8pt;z-index:-251446272;mso-wrap-distance-left:0;mso-wrap-distance-right:0;mso-position-horizontal-relative:page" coordorigin="1133,410" coordsize="9641,36">
            <v:line id="_x0000_s2065" style="position:absolute" from="1133,440" to="10773,440" strokeweight=".6pt"/>
            <v:line id="_x0000_s2064" style="position:absolute" from="1133,416" to="10773,416" strokeweight=".6pt"/>
            <w10:wrap type="topAndBottom" anchorx="page"/>
          </v:group>
        </w:pict>
      </w:r>
      <w:r w:rsidRPr="00453415">
        <w:rPr>
          <w:spacing w:val="6"/>
          <w:lang w:val="cs-CZ"/>
        </w:rPr>
        <w:t>Antonína Čermáka 1057/</w:t>
      </w:r>
      <w:proofErr w:type="gramStart"/>
      <w:r w:rsidRPr="00453415">
        <w:rPr>
          <w:spacing w:val="6"/>
          <w:lang w:val="cs-CZ"/>
        </w:rPr>
        <w:t>2a</w:t>
      </w:r>
      <w:proofErr w:type="gramEnd"/>
      <w:r w:rsidRPr="00453415">
        <w:rPr>
          <w:spacing w:val="6"/>
          <w:lang w:val="cs-CZ"/>
        </w:rPr>
        <w:t xml:space="preserve">, </w:t>
      </w:r>
      <w:r w:rsidRPr="00453415">
        <w:rPr>
          <w:spacing w:val="4"/>
          <w:lang w:val="cs-CZ"/>
        </w:rPr>
        <w:t xml:space="preserve">160 </w:t>
      </w:r>
      <w:r w:rsidRPr="00453415">
        <w:rPr>
          <w:spacing w:val="3"/>
          <w:lang w:val="cs-CZ"/>
        </w:rPr>
        <w:t xml:space="preserve">68 </w:t>
      </w:r>
      <w:r w:rsidRPr="00453415">
        <w:rPr>
          <w:spacing w:val="5"/>
          <w:lang w:val="cs-CZ"/>
        </w:rPr>
        <w:t xml:space="preserve">Praha </w:t>
      </w:r>
      <w:r w:rsidRPr="00453415">
        <w:rPr>
          <w:lang w:val="cs-CZ"/>
        </w:rPr>
        <w:t>6 –</w:t>
      </w:r>
      <w:r w:rsidRPr="00453415">
        <w:rPr>
          <w:spacing w:val="51"/>
          <w:lang w:val="cs-CZ"/>
        </w:rPr>
        <w:t xml:space="preserve"> </w:t>
      </w:r>
      <w:r w:rsidRPr="00453415">
        <w:rPr>
          <w:spacing w:val="6"/>
          <w:lang w:val="cs-CZ"/>
        </w:rPr>
        <w:t>Bubeneč</w:t>
      </w:r>
    </w:p>
    <w:p w14:paraId="41198E8D" w14:textId="77777777" w:rsidR="00A86C30" w:rsidRPr="00453415" w:rsidRDefault="00A86C30">
      <w:pPr>
        <w:pStyle w:val="Zkladntext"/>
        <w:rPr>
          <w:lang w:val="cs-CZ"/>
        </w:rPr>
      </w:pPr>
    </w:p>
    <w:p w14:paraId="0C7E89F2" w14:textId="77777777" w:rsidR="00A86C30" w:rsidRPr="00453415" w:rsidRDefault="004E4690">
      <w:pPr>
        <w:pStyle w:val="Nadpis1"/>
        <w:rPr>
          <w:lang w:val="cs-CZ"/>
        </w:rPr>
      </w:pPr>
      <w:r w:rsidRPr="00453415">
        <w:rPr>
          <w:lang w:val="cs-CZ"/>
        </w:rPr>
        <w:t>Zadávací dokumentace</w:t>
      </w:r>
    </w:p>
    <w:p w14:paraId="6D7ED0C5" w14:textId="77777777" w:rsidR="00A86C30" w:rsidRPr="00453415" w:rsidRDefault="004E4690">
      <w:pPr>
        <w:pStyle w:val="Nadpis2"/>
        <w:spacing w:before="276"/>
        <w:ind w:left="1" w:right="18" w:firstLine="0"/>
        <w:jc w:val="center"/>
        <w:rPr>
          <w:u w:val="none"/>
          <w:lang w:val="cs-CZ"/>
        </w:rPr>
      </w:pPr>
      <w:r w:rsidRPr="00453415">
        <w:rPr>
          <w:u w:val="none"/>
          <w:lang w:val="cs-CZ"/>
        </w:rPr>
        <w:t>k veřejné zakázce malého rozsahu</w:t>
      </w:r>
    </w:p>
    <w:p w14:paraId="351BF6D3" w14:textId="77777777" w:rsidR="00A86C30" w:rsidRPr="00453415" w:rsidRDefault="00A86C30">
      <w:pPr>
        <w:pStyle w:val="Zkladntext"/>
        <w:spacing w:before="10"/>
        <w:rPr>
          <w:rFonts w:ascii="Times New Roman"/>
          <w:b/>
          <w:sz w:val="23"/>
          <w:lang w:val="cs-CZ"/>
        </w:rPr>
      </w:pPr>
    </w:p>
    <w:p w14:paraId="0CD8CDCE" w14:textId="77777777" w:rsidR="00A86C30" w:rsidRPr="00453415" w:rsidRDefault="004E4690">
      <w:pPr>
        <w:ind w:left="628" w:right="650"/>
        <w:jc w:val="center"/>
        <w:rPr>
          <w:rFonts w:ascii="Times New Roman" w:hAnsi="Times New Roman"/>
          <w:b/>
          <w:sz w:val="32"/>
          <w:lang w:val="cs-CZ"/>
        </w:rPr>
      </w:pPr>
      <w:r w:rsidRPr="00453415">
        <w:rPr>
          <w:rFonts w:ascii="Times New Roman" w:hAnsi="Times New Roman"/>
          <w:b/>
          <w:sz w:val="32"/>
          <w:lang w:val="cs-CZ"/>
        </w:rPr>
        <w:t>„Symetrický internet, č. ZMR-185“</w:t>
      </w:r>
    </w:p>
    <w:p w14:paraId="745C0072" w14:textId="77777777" w:rsidR="00A86C30" w:rsidRPr="00453415" w:rsidRDefault="00A86C30">
      <w:pPr>
        <w:pStyle w:val="Zkladntext"/>
        <w:rPr>
          <w:rFonts w:ascii="Times New Roman"/>
          <w:b/>
          <w:lang w:val="cs-CZ"/>
        </w:rPr>
      </w:pPr>
    </w:p>
    <w:p w14:paraId="088A007E" w14:textId="77777777" w:rsidR="00A86C30" w:rsidRPr="00453415" w:rsidRDefault="004E4690">
      <w:pPr>
        <w:pStyle w:val="Zkladntext"/>
        <w:spacing w:before="11"/>
        <w:rPr>
          <w:rFonts w:ascii="Times New Roman"/>
          <w:b/>
          <w:sz w:val="27"/>
          <w:lang w:val="cs-CZ"/>
        </w:rPr>
      </w:pPr>
      <w:r w:rsidRPr="00453415">
        <w:rPr>
          <w:lang w:val="cs-CZ"/>
        </w:rPr>
        <w:pict w14:anchorId="42656192">
          <v:group id="_x0000_s2060" style="position:absolute;margin-left:56.65pt;margin-top:18.05pt;width:482.05pt;height:1.8pt;z-index:-251445248;mso-wrap-distance-left:0;mso-wrap-distance-right:0;mso-position-horizontal-relative:page" coordorigin="1133,361" coordsize="9641,36">
            <v:line id="_x0000_s2062" style="position:absolute" from="1133,391" to="10773,391" strokeweight=".6pt"/>
            <v:line id="_x0000_s2061" style="position:absolute" from="1133,367" to="10773,367" strokeweight=".6pt"/>
            <w10:wrap type="topAndBottom" anchorx="page"/>
          </v:group>
        </w:pict>
      </w:r>
    </w:p>
    <w:p w14:paraId="3141849E" w14:textId="77777777" w:rsidR="00A86C30" w:rsidRPr="00453415" w:rsidRDefault="00A86C30">
      <w:pPr>
        <w:pStyle w:val="Zkladntext"/>
        <w:spacing w:before="5"/>
        <w:rPr>
          <w:rFonts w:ascii="Times New Roman"/>
          <w:b/>
          <w:sz w:val="7"/>
          <w:lang w:val="cs-CZ"/>
        </w:rPr>
      </w:pPr>
    </w:p>
    <w:p w14:paraId="398966A2" w14:textId="77777777" w:rsidR="00A86C30" w:rsidRPr="00453415" w:rsidRDefault="004E4690">
      <w:pPr>
        <w:pStyle w:val="Odstavecseseznamem"/>
        <w:numPr>
          <w:ilvl w:val="0"/>
          <w:numId w:val="2"/>
        </w:numPr>
        <w:tabs>
          <w:tab w:val="left" w:pos="790"/>
        </w:tabs>
        <w:spacing w:before="89"/>
        <w:ind w:hanging="398"/>
        <w:rPr>
          <w:rFonts w:ascii="Times New Roman" w:hAnsi="Times New Roman"/>
          <w:b/>
          <w:sz w:val="28"/>
          <w:lang w:val="cs-CZ"/>
        </w:rPr>
      </w:pPr>
      <w:r w:rsidRPr="00453415">
        <w:rPr>
          <w:rFonts w:ascii="Times New Roman" w:hAnsi="Times New Roman"/>
          <w:spacing w:val="-71"/>
          <w:sz w:val="28"/>
          <w:u w:val="thick"/>
          <w:lang w:val="cs-CZ"/>
        </w:rPr>
        <w:t xml:space="preserve"> </w:t>
      </w:r>
      <w:r w:rsidRPr="00453415">
        <w:rPr>
          <w:rFonts w:ascii="Times New Roman" w:hAnsi="Times New Roman"/>
          <w:b/>
          <w:sz w:val="28"/>
          <w:u w:val="thick"/>
          <w:lang w:val="cs-CZ"/>
        </w:rPr>
        <w:t>Předmět veřejné zakázky a základní</w:t>
      </w:r>
      <w:r w:rsidRPr="00453415">
        <w:rPr>
          <w:rFonts w:ascii="Times New Roman" w:hAnsi="Times New Roman"/>
          <w:b/>
          <w:spacing w:val="-7"/>
          <w:sz w:val="28"/>
          <w:u w:val="thick"/>
          <w:lang w:val="cs-CZ"/>
        </w:rPr>
        <w:t xml:space="preserve"> </w:t>
      </w:r>
      <w:r w:rsidRPr="00453415">
        <w:rPr>
          <w:rFonts w:ascii="Times New Roman" w:hAnsi="Times New Roman"/>
          <w:b/>
          <w:sz w:val="28"/>
          <w:u w:val="thick"/>
          <w:lang w:val="cs-CZ"/>
        </w:rPr>
        <w:t>informace</w:t>
      </w:r>
    </w:p>
    <w:p w14:paraId="67332865" w14:textId="77777777" w:rsidR="00A86C30" w:rsidRPr="00453415" w:rsidRDefault="00A86C30">
      <w:pPr>
        <w:pStyle w:val="Zkladntext"/>
        <w:spacing w:before="2"/>
        <w:rPr>
          <w:rFonts w:ascii="Times New Roman"/>
          <w:b/>
          <w:sz w:val="16"/>
          <w:lang w:val="cs-CZ"/>
        </w:rPr>
      </w:pPr>
    </w:p>
    <w:p w14:paraId="30A198D6" w14:textId="77777777" w:rsidR="00A86C30" w:rsidRPr="00453415" w:rsidRDefault="004E4690">
      <w:pPr>
        <w:pStyle w:val="Nadpis4"/>
        <w:spacing w:before="90"/>
        <w:ind w:right="412"/>
        <w:jc w:val="both"/>
        <w:rPr>
          <w:lang w:val="cs-CZ"/>
        </w:rPr>
      </w:pPr>
      <w:r w:rsidRPr="00453415">
        <w:rPr>
          <w:lang w:val="cs-CZ"/>
        </w:rPr>
        <w:t>Zadavatel – Úřad průmyslového vlastnictví (dále jen „</w:t>
      </w:r>
      <w:r w:rsidRPr="00453415">
        <w:rPr>
          <w:b/>
          <w:lang w:val="cs-CZ"/>
        </w:rPr>
        <w:t>Úřad</w:t>
      </w:r>
      <w:r w:rsidRPr="00453415">
        <w:rPr>
          <w:lang w:val="cs-CZ"/>
        </w:rPr>
        <w:t>“ či „</w:t>
      </w:r>
      <w:r w:rsidRPr="00453415">
        <w:rPr>
          <w:b/>
          <w:lang w:val="cs-CZ"/>
        </w:rPr>
        <w:t>zadavatel</w:t>
      </w:r>
      <w:r w:rsidRPr="00453415">
        <w:rPr>
          <w:lang w:val="cs-CZ"/>
        </w:rPr>
        <w:t>“, popř. „</w:t>
      </w:r>
      <w:r w:rsidRPr="00453415">
        <w:rPr>
          <w:b/>
          <w:lang w:val="cs-CZ"/>
        </w:rPr>
        <w:t>objednatel</w:t>
      </w:r>
      <w:r w:rsidRPr="00453415">
        <w:rPr>
          <w:lang w:val="cs-CZ"/>
        </w:rPr>
        <w:t>“) touto Zadávací dokumentací (dále také jen „</w:t>
      </w:r>
      <w:r w:rsidRPr="00453415">
        <w:rPr>
          <w:b/>
          <w:lang w:val="cs-CZ"/>
        </w:rPr>
        <w:t>ZD</w:t>
      </w:r>
      <w:r w:rsidRPr="00453415">
        <w:rPr>
          <w:lang w:val="cs-CZ"/>
        </w:rPr>
        <w:t>“) upřesňuje podmínky, které musí splňovat nabídka podaná uchazečem na výše uvedenou veřejnou zakázku (dále také „</w:t>
      </w:r>
      <w:r w:rsidRPr="00453415">
        <w:rPr>
          <w:b/>
          <w:lang w:val="cs-CZ"/>
        </w:rPr>
        <w:t>VZ</w:t>
      </w:r>
      <w:r w:rsidRPr="00453415">
        <w:rPr>
          <w:lang w:val="cs-CZ"/>
        </w:rPr>
        <w:t>“).</w:t>
      </w:r>
    </w:p>
    <w:p w14:paraId="42712408" w14:textId="77777777" w:rsidR="00A86C30" w:rsidRPr="00453415" w:rsidRDefault="00A86C30">
      <w:pPr>
        <w:pStyle w:val="Zkladntext"/>
        <w:spacing w:before="11"/>
        <w:rPr>
          <w:rFonts w:ascii="Times New Roman"/>
          <w:sz w:val="23"/>
          <w:lang w:val="cs-CZ"/>
        </w:rPr>
      </w:pPr>
    </w:p>
    <w:p w14:paraId="09801C07" w14:textId="77777777" w:rsidR="00A86C30" w:rsidRPr="00453415" w:rsidRDefault="004E4690">
      <w:pPr>
        <w:ind w:left="392" w:right="412"/>
        <w:jc w:val="both"/>
        <w:rPr>
          <w:rFonts w:ascii="Times New Roman" w:hAnsi="Times New Roman"/>
          <w:sz w:val="24"/>
          <w:lang w:val="cs-CZ"/>
        </w:rPr>
      </w:pPr>
      <w:r w:rsidRPr="00453415">
        <w:rPr>
          <w:rFonts w:ascii="Times New Roman" w:hAnsi="Times New Roman"/>
          <w:sz w:val="24"/>
          <w:lang w:val="cs-CZ"/>
        </w:rPr>
        <w:t>Cílem zadávacího postupu k této VZ je uzavření smlouvy na dobu určitou s jedním účastníkem zadávacího postupu (v textu ZD a jejích příl</w:t>
      </w:r>
      <w:r w:rsidRPr="00453415">
        <w:rPr>
          <w:rFonts w:ascii="Times New Roman" w:hAnsi="Times New Roman"/>
          <w:sz w:val="24"/>
          <w:lang w:val="cs-CZ"/>
        </w:rPr>
        <w:t>ohách uváděn pojem „</w:t>
      </w:r>
      <w:r w:rsidRPr="00453415">
        <w:rPr>
          <w:rFonts w:ascii="Times New Roman" w:hAnsi="Times New Roman"/>
          <w:b/>
          <w:sz w:val="24"/>
          <w:lang w:val="cs-CZ"/>
        </w:rPr>
        <w:t>účastník</w:t>
      </w:r>
      <w:r w:rsidRPr="00453415">
        <w:rPr>
          <w:rFonts w:ascii="Times New Roman" w:hAnsi="Times New Roman"/>
          <w:sz w:val="24"/>
          <w:lang w:val="cs-CZ"/>
        </w:rPr>
        <w:t>“ nebo také „</w:t>
      </w:r>
      <w:r w:rsidRPr="00453415">
        <w:rPr>
          <w:rFonts w:ascii="Times New Roman" w:hAnsi="Times New Roman"/>
          <w:b/>
          <w:sz w:val="24"/>
          <w:lang w:val="cs-CZ"/>
        </w:rPr>
        <w:t>uchazeč</w:t>
      </w:r>
      <w:r w:rsidRPr="00453415">
        <w:rPr>
          <w:rFonts w:ascii="Times New Roman" w:hAnsi="Times New Roman"/>
          <w:sz w:val="24"/>
          <w:lang w:val="cs-CZ"/>
        </w:rPr>
        <w:t>“ či „</w:t>
      </w:r>
      <w:r w:rsidRPr="00453415">
        <w:rPr>
          <w:rFonts w:ascii="Times New Roman" w:hAnsi="Times New Roman"/>
          <w:b/>
          <w:sz w:val="24"/>
          <w:lang w:val="cs-CZ"/>
        </w:rPr>
        <w:t>dodavatel</w:t>
      </w:r>
      <w:r w:rsidRPr="00453415">
        <w:rPr>
          <w:rFonts w:ascii="Times New Roman" w:hAnsi="Times New Roman"/>
          <w:sz w:val="24"/>
          <w:lang w:val="cs-CZ"/>
        </w:rPr>
        <w:t>“ anebo „</w:t>
      </w:r>
      <w:r w:rsidRPr="00453415">
        <w:rPr>
          <w:rFonts w:ascii="Times New Roman" w:hAnsi="Times New Roman"/>
          <w:b/>
          <w:sz w:val="24"/>
          <w:lang w:val="cs-CZ"/>
        </w:rPr>
        <w:t>poskytovatel</w:t>
      </w:r>
      <w:r w:rsidRPr="00453415">
        <w:rPr>
          <w:rFonts w:ascii="Times New Roman" w:hAnsi="Times New Roman"/>
          <w:sz w:val="24"/>
          <w:lang w:val="cs-CZ"/>
        </w:rPr>
        <w:t>“), který bude po splnění všech podmínek</w:t>
      </w:r>
      <w:r w:rsidRPr="00453415">
        <w:rPr>
          <w:rFonts w:ascii="Times New Roman" w:hAnsi="Times New Roman"/>
          <w:spacing w:val="-5"/>
          <w:sz w:val="24"/>
          <w:lang w:val="cs-CZ"/>
        </w:rPr>
        <w:t xml:space="preserve"> </w:t>
      </w:r>
      <w:r w:rsidRPr="00453415">
        <w:rPr>
          <w:rFonts w:ascii="Times New Roman" w:hAnsi="Times New Roman"/>
          <w:sz w:val="24"/>
          <w:lang w:val="cs-CZ"/>
        </w:rPr>
        <w:t>vybrán.</w:t>
      </w:r>
    </w:p>
    <w:p w14:paraId="12BFF936" w14:textId="77777777" w:rsidR="00A86C30" w:rsidRPr="00453415" w:rsidRDefault="00A86C30">
      <w:pPr>
        <w:pStyle w:val="Zkladntext"/>
        <w:rPr>
          <w:rFonts w:ascii="Times New Roman"/>
          <w:sz w:val="24"/>
          <w:lang w:val="cs-CZ"/>
        </w:rPr>
      </w:pPr>
    </w:p>
    <w:p w14:paraId="69C836BA" w14:textId="77777777" w:rsidR="00A86C30" w:rsidRPr="00453415" w:rsidRDefault="004E4690">
      <w:pPr>
        <w:ind w:left="392" w:right="411"/>
        <w:jc w:val="both"/>
        <w:rPr>
          <w:rFonts w:ascii="Times New Roman" w:hAnsi="Times New Roman"/>
          <w:sz w:val="24"/>
          <w:lang w:val="cs-CZ"/>
        </w:rPr>
      </w:pPr>
      <w:r w:rsidRPr="00453415">
        <w:rPr>
          <w:rFonts w:ascii="Times New Roman" w:hAnsi="Times New Roman"/>
          <w:sz w:val="24"/>
          <w:lang w:val="cs-CZ"/>
        </w:rPr>
        <w:t>Předmětem této VZ je poskytování fixního připojení lokality koncového uživatele (sídla zadavatele) k síti Internet prostře</w:t>
      </w:r>
      <w:r w:rsidRPr="00453415">
        <w:rPr>
          <w:rFonts w:ascii="Times New Roman" w:hAnsi="Times New Roman"/>
          <w:sz w:val="24"/>
          <w:lang w:val="cs-CZ"/>
        </w:rPr>
        <w:t>dnictvím symetrického přístupu, a to přesně podle požadavků uvedených níže.</w:t>
      </w:r>
    </w:p>
    <w:p w14:paraId="40E85A8E" w14:textId="77777777" w:rsidR="00A86C30" w:rsidRPr="00453415" w:rsidRDefault="00A86C30">
      <w:pPr>
        <w:pStyle w:val="Zkladntext"/>
        <w:rPr>
          <w:rFonts w:ascii="Times New Roman"/>
          <w:sz w:val="24"/>
          <w:lang w:val="cs-CZ"/>
        </w:rPr>
      </w:pPr>
    </w:p>
    <w:p w14:paraId="2CE6E363" w14:textId="77777777" w:rsidR="00A86C30" w:rsidRPr="00453415" w:rsidRDefault="004E4690">
      <w:pPr>
        <w:ind w:left="392" w:right="412"/>
        <w:jc w:val="both"/>
        <w:rPr>
          <w:rFonts w:ascii="Times New Roman" w:hAnsi="Times New Roman"/>
          <w:b/>
          <w:sz w:val="24"/>
          <w:lang w:val="cs-CZ"/>
        </w:rPr>
      </w:pPr>
      <w:r w:rsidRPr="00453415">
        <w:rPr>
          <w:rFonts w:ascii="Times New Roman" w:hAnsi="Times New Roman"/>
          <w:b/>
          <w:sz w:val="24"/>
          <w:lang w:val="cs-CZ"/>
        </w:rPr>
        <w:t>Součástí nabídky musí být</w:t>
      </w:r>
      <w:r w:rsidRPr="00453415">
        <w:rPr>
          <w:rFonts w:ascii="Times New Roman" w:hAnsi="Times New Roman"/>
          <w:b/>
          <w:sz w:val="24"/>
          <w:u w:val="thick"/>
          <w:lang w:val="cs-CZ"/>
        </w:rPr>
        <w:t xml:space="preserve"> produktový list</w:t>
      </w:r>
      <w:r w:rsidRPr="00453415">
        <w:rPr>
          <w:rFonts w:ascii="Times New Roman" w:hAnsi="Times New Roman"/>
          <w:b/>
          <w:sz w:val="24"/>
          <w:lang w:val="cs-CZ"/>
        </w:rPr>
        <w:t xml:space="preserve"> nebo údaje doplněné do Specifikace symetrického internetu (poptávkového listu).</w:t>
      </w:r>
    </w:p>
    <w:p w14:paraId="30AE12B9" w14:textId="77777777" w:rsidR="00A86C30" w:rsidRPr="00453415" w:rsidRDefault="00A86C30">
      <w:pPr>
        <w:pStyle w:val="Zkladntext"/>
        <w:spacing w:before="1"/>
        <w:rPr>
          <w:rFonts w:ascii="Times New Roman"/>
          <w:b/>
          <w:sz w:val="24"/>
          <w:lang w:val="cs-CZ"/>
        </w:rPr>
      </w:pPr>
    </w:p>
    <w:p w14:paraId="2111212B" w14:textId="77777777" w:rsidR="00A86C30" w:rsidRPr="00453415" w:rsidRDefault="004E4690">
      <w:pPr>
        <w:ind w:left="392"/>
        <w:jc w:val="both"/>
        <w:rPr>
          <w:rFonts w:ascii="Times New Roman" w:hAnsi="Times New Roman"/>
          <w:b/>
          <w:sz w:val="24"/>
          <w:lang w:val="cs-CZ"/>
        </w:rPr>
      </w:pPr>
      <w:r w:rsidRPr="00453415">
        <w:rPr>
          <w:rFonts w:ascii="Times New Roman" w:hAnsi="Times New Roman"/>
          <w:b/>
          <w:sz w:val="24"/>
          <w:lang w:val="cs-CZ"/>
        </w:rPr>
        <w:t>Předložení variantních řešení nabídky zadavatel nepřipou</w:t>
      </w:r>
      <w:r w:rsidRPr="00453415">
        <w:rPr>
          <w:rFonts w:ascii="Times New Roman" w:hAnsi="Times New Roman"/>
          <w:b/>
          <w:sz w:val="24"/>
          <w:lang w:val="cs-CZ"/>
        </w:rPr>
        <w:t>ští.</w:t>
      </w:r>
    </w:p>
    <w:p w14:paraId="29323FEC" w14:textId="77777777" w:rsidR="00A86C30" w:rsidRPr="00453415" w:rsidRDefault="00A86C30">
      <w:pPr>
        <w:pStyle w:val="Zkladntext"/>
        <w:rPr>
          <w:rFonts w:ascii="Times New Roman"/>
          <w:b/>
          <w:sz w:val="26"/>
          <w:lang w:val="cs-CZ"/>
        </w:rPr>
      </w:pPr>
    </w:p>
    <w:p w14:paraId="07CAF749" w14:textId="77777777" w:rsidR="00A86C30" w:rsidRPr="00453415" w:rsidRDefault="00A86C30">
      <w:pPr>
        <w:pStyle w:val="Zkladntext"/>
        <w:spacing w:before="1"/>
        <w:rPr>
          <w:rFonts w:ascii="Times New Roman"/>
          <w:b/>
          <w:sz w:val="22"/>
          <w:lang w:val="cs-CZ"/>
        </w:rPr>
      </w:pPr>
    </w:p>
    <w:p w14:paraId="107D67FD" w14:textId="77777777" w:rsidR="00A86C30" w:rsidRPr="00453415" w:rsidRDefault="004E4690">
      <w:pPr>
        <w:pStyle w:val="Odstavecseseznamem"/>
        <w:numPr>
          <w:ilvl w:val="0"/>
          <w:numId w:val="2"/>
        </w:numPr>
        <w:tabs>
          <w:tab w:val="left" w:pos="790"/>
        </w:tabs>
        <w:ind w:hanging="398"/>
        <w:rPr>
          <w:rFonts w:ascii="Times New Roman" w:hAnsi="Times New Roman"/>
          <w:b/>
          <w:sz w:val="28"/>
          <w:lang w:val="cs-CZ"/>
        </w:rPr>
      </w:pPr>
      <w:r w:rsidRPr="00453415">
        <w:rPr>
          <w:rFonts w:ascii="Times New Roman" w:hAnsi="Times New Roman"/>
          <w:b/>
          <w:sz w:val="28"/>
          <w:u w:val="thick"/>
          <w:lang w:val="cs-CZ"/>
        </w:rPr>
        <w:t>Doba a místo</w:t>
      </w:r>
      <w:r w:rsidRPr="00453415">
        <w:rPr>
          <w:rFonts w:ascii="Times New Roman" w:hAnsi="Times New Roman"/>
          <w:b/>
          <w:spacing w:val="-2"/>
          <w:sz w:val="28"/>
          <w:u w:val="thick"/>
          <w:lang w:val="cs-CZ"/>
        </w:rPr>
        <w:t xml:space="preserve"> </w:t>
      </w:r>
      <w:r w:rsidRPr="00453415">
        <w:rPr>
          <w:rFonts w:ascii="Times New Roman" w:hAnsi="Times New Roman"/>
          <w:b/>
          <w:sz w:val="28"/>
          <w:u w:val="thick"/>
          <w:lang w:val="cs-CZ"/>
        </w:rPr>
        <w:t>plnění</w:t>
      </w:r>
    </w:p>
    <w:p w14:paraId="360B1ECA" w14:textId="77777777" w:rsidR="00A86C30" w:rsidRPr="00453415" w:rsidRDefault="00A86C30">
      <w:pPr>
        <w:pStyle w:val="Zkladntext"/>
        <w:spacing w:before="1"/>
        <w:rPr>
          <w:rFonts w:ascii="Times New Roman"/>
          <w:b/>
          <w:sz w:val="16"/>
          <w:lang w:val="cs-CZ"/>
        </w:rPr>
      </w:pPr>
    </w:p>
    <w:p w14:paraId="63A908F7" w14:textId="77777777" w:rsidR="00A86C30" w:rsidRPr="00453415" w:rsidRDefault="004E4690">
      <w:pPr>
        <w:spacing w:before="90"/>
        <w:ind w:left="392"/>
        <w:jc w:val="both"/>
        <w:rPr>
          <w:rFonts w:ascii="Times New Roman" w:hAnsi="Times New Roman"/>
          <w:b/>
          <w:sz w:val="24"/>
          <w:lang w:val="cs-CZ"/>
        </w:rPr>
      </w:pPr>
      <w:r w:rsidRPr="00453415">
        <w:rPr>
          <w:rFonts w:ascii="Times New Roman" w:hAnsi="Times New Roman"/>
          <w:b/>
          <w:sz w:val="24"/>
          <w:lang w:val="cs-CZ"/>
        </w:rPr>
        <w:t>Připojení bude zřízeno nejdéle do 8 týdnů od nabytí účinnosti smlouvy. Poskytování služeb</w:t>
      </w:r>
    </w:p>
    <w:p w14:paraId="66C9E6E9" w14:textId="77777777" w:rsidR="00A86C30" w:rsidRPr="00453415" w:rsidRDefault="004E4690">
      <w:pPr>
        <w:ind w:left="392"/>
        <w:jc w:val="both"/>
        <w:rPr>
          <w:rFonts w:ascii="Times New Roman" w:hAnsi="Times New Roman"/>
          <w:sz w:val="24"/>
          <w:lang w:val="cs-CZ"/>
        </w:rPr>
      </w:pPr>
      <w:r w:rsidRPr="00453415">
        <w:rPr>
          <w:rFonts w:ascii="Times New Roman" w:hAnsi="Times New Roman"/>
          <w:sz w:val="24"/>
          <w:lang w:val="cs-CZ"/>
        </w:rPr>
        <w:t xml:space="preserve">pak bude </w:t>
      </w:r>
      <w:r w:rsidRPr="00453415">
        <w:rPr>
          <w:rFonts w:ascii="Times New Roman" w:hAnsi="Times New Roman"/>
          <w:b/>
          <w:sz w:val="24"/>
          <w:lang w:val="cs-CZ"/>
        </w:rPr>
        <w:t xml:space="preserve">zahájeno nejdříve od 1. 4. 2024 </w:t>
      </w:r>
      <w:r w:rsidRPr="00453415">
        <w:rPr>
          <w:rFonts w:ascii="Times New Roman" w:hAnsi="Times New Roman"/>
          <w:sz w:val="24"/>
          <w:lang w:val="cs-CZ"/>
        </w:rPr>
        <w:t xml:space="preserve">a bude sjednáno </w:t>
      </w:r>
      <w:r w:rsidRPr="00453415">
        <w:rPr>
          <w:rFonts w:ascii="Times New Roman" w:hAnsi="Times New Roman"/>
          <w:b/>
          <w:sz w:val="24"/>
          <w:lang w:val="cs-CZ"/>
        </w:rPr>
        <w:t xml:space="preserve">na dobu 5 let </w:t>
      </w:r>
      <w:r w:rsidRPr="00453415">
        <w:rPr>
          <w:rFonts w:ascii="Times New Roman" w:hAnsi="Times New Roman"/>
          <w:sz w:val="24"/>
          <w:lang w:val="cs-CZ"/>
        </w:rPr>
        <w:t>od data zahájení.</w:t>
      </w:r>
    </w:p>
    <w:p w14:paraId="6AAC6A29" w14:textId="77777777" w:rsidR="00A86C30" w:rsidRPr="00453415" w:rsidRDefault="00A86C30">
      <w:pPr>
        <w:pStyle w:val="Zkladntext"/>
        <w:spacing w:before="11"/>
        <w:rPr>
          <w:rFonts w:ascii="Times New Roman"/>
          <w:sz w:val="23"/>
          <w:lang w:val="cs-CZ"/>
        </w:rPr>
      </w:pPr>
    </w:p>
    <w:p w14:paraId="737187D9" w14:textId="77777777" w:rsidR="00A86C30" w:rsidRPr="00453415" w:rsidRDefault="004E4690">
      <w:pPr>
        <w:pStyle w:val="Nadpis4"/>
        <w:spacing w:before="0"/>
        <w:ind w:right="409"/>
        <w:jc w:val="both"/>
        <w:rPr>
          <w:b/>
          <w:lang w:val="cs-CZ"/>
        </w:rPr>
      </w:pPr>
      <w:r w:rsidRPr="00453415">
        <w:rPr>
          <w:lang w:val="cs-CZ"/>
        </w:rPr>
        <w:t xml:space="preserve">K uzavření smlouvy dojde bez zbytečného odkladu po </w:t>
      </w:r>
      <w:proofErr w:type="gramStart"/>
      <w:r w:rsidRPr="00453415">
        <w:rPr>
          <w:lang w:val="cs-CZ"/>
        </w:rPr>
        <w:t>rozhodnutí  zadavatele</w:t>
      </w:r>
      <w:proofErr w:type="gramEnd"/>
      <w:r w:rsidRPr="00453415">
        <w:rPr>
          <w:lang w:val="cs-CZ"/>
        </w:rPr>
        <w:t xml:space="preserve"> o výběru dodavatele  a po splnění všech zákonných podmínek a požadavků vymezených v této Zadávací dokumentaci. Termín zahájení plnění je podmíněn řádným ukončením zadávacího postupu </w:t>
      </w:r>
      <w:r w:rsidRPr="00453415">
        <w:rPr>
          <w:lang w:val="cs-CZ"/>
        </w:rPr>
        <w:t>k této veřejné zakázce, podepsáním smlouvy s vybraným dodavatelem a jejím následným uveřejněním v Registru smluv podle</w:t>
      </w:r>
      <w:r w:rsidRPr="00453415">
        <w:rPr>
          <w:spacing w:val="-5"/>
          <w:lang w:val="cs-CZ"/>
        </w:rPr>
        <w:t xml:space="preserve"> </w:t>
      </w:r>
      <w:r w:rsidRPr="00453415">
        <w:rPr>
          <w:lang w:val="cs-CZ"/>
        </w:rPr>
        <w:t>zákona</w:t>
      </w:r>
      <w:r w:rsidRPr="00453415">
        <w:rPr>
          <w:spacing w:val="-5"/>
          <w:lang w:val="cs-CZ"/>
        </w:rPr>
        <w:t xml:space="preserve"> </w:t>
      </w:r>
      <w:r w:rsidRPr="00453415">
        <w:rPr>
          <w:lang w:val="cs-CZ"/>
        </w:rPr>
        <w:t>č.</w:t>
      </w:r>
      <w:r w:rsidRPr="00453415">
        <w:rPr>
          <w:spacing w:val="-4"/>
          <w:lang w:val="cs-CZ"/>
        </w:rPr>
        <w:t xml:space="preserve"> </w:t>
      </w:r>
      <w:r w:rsidRPr="00453415">
        <w:rPr>
          <w:lang w:val="cs-CZ"/>
        </w:rPr>
        <w:t>340/2015</w:t>
      </w:r>
      <w:r w:rsidRPr="00453415">
        <w:rPr>
          <w:spacing w:val="-3"/>
          <w:lang w:val="cs-CZ"/>
        </w:rPr>
        <w:t xml:space="preserve"> </w:t>
      </w:r>
      <w:r w:rsidRPr="00453415">
        <w:rPr>
          <w:lang w:val="cs-CZ"/>
        </w:rPr>
        <w:t>Sb.,</w:t>
      </w:r>
      <w:r w:rsidRPr="00453415">
        <w:rPr>
          <w:spacing w:val="-4"/>
          <w:lang w:val="cs-CZ"/>
        </w:rPr>
        <w:t xml:space="preserve"> </w:t>
      </w:r>
      <w:r w:rsidRPr="00453415">
        <w:rPr>
          <w:lang w:val="cs-CZ"/>
        </w:rPr>
        <w:t>o</w:t>
      </w:r>
      <w:r w:rsidRPr="00453415">
        <w:rPr>
          <w:spacing w:val="-6"/>
          <w:lang w:val="cs-CZ"/>
        </w:rPr>
        <w:t xml:space="preserve"> </w:t>
      </w:r>
      <w:r w:rsidRPr="00453415">
        <w:rPr>
          <w:lang w:val="cs-CZ"/>
        </w:rPr>
        <w:t>registru</w:t>
      </w:r>
      <w:r w:rsidRPr="00453415">
        <w:rPr>
          <w:spacing w:val="-5"/>
          <w:lang w:val="cs-CZ"/>
        </w:rPr>
        <w:t xml:space="preserve"> </w:t>
      </w:r>
      <w:r w:rsidRPr="00453415">
        <w:rPr>
          <w:lang w:val="cs-CZ"/>
        </w:rPr>
        <w:t>smluv,</w:t>
      </w:r>
      <w:r w:rsidRPr="00453415">
        <w:rPr>
          <w:spacing w:val="-4"/>
          <w:lang w:val="cs-CZ"/>
        </w:rPr>
        <w:t xml:space="preserve"> </w:t>
      </w:r>
      <w:r w:rsidRPr="00453415">
        <w:rPr>
          <w:lang w:val="cs-CZ"/>
        </w:rPr>
        <w:t>ve</w:t>
      </w:r>
      <w:r w:rsidRPr="00453415">
        <w:rPr>
          <w:spacing w:val="-10"/>
          <w:lang w:val="cs-CZ"/>
        </w:rPr>
        <w:t xml:space="preserve"> </w:t>
      </w:r>
      <w:r w:rsidRPr="00453415">
        <w:rPr>
          <w:lang w:val="cs-CZ"/>
        </w:rPr>
        <w:t>znění</w:t>
      </w:r>
      <w:r w:rsidRPr="00453415">
        <w:rPr>
          <w:spacing w:val="-3"/>
          <w:lang w:val="cs-CZ"/>
        </w:rPr>
        <w:t xml:space="preserve"> </w:t>
      </w:r>
      <w:r w:rsidRPr="00453415">
        <w:rPr>
          <w:lang w:val="cs-CZ"/>
        </w:rPr>
        <w:t>pozdějších</w:t>
      </w:r>
      <w:r w:rsidRPr="00453415">
        <w:rPr>
          <w:spacing w:val="-5"/>
          <w:lang w:val="cs-CZ"/>
        </w:rPr>
        <w:t xml:space="preserve"> </w:t>
      </w:r>
      <w:r w:rsidRPr="00453415">
        <w:rPr>
          <w:lang w:val="cs-CZ"/>
        </w:rPr>
        <w:t>předpisů.</w:t>
      </w:r>
      <w:r w:rsidRPr="00453415">
        <w:rPr>
          <w:spacing w:val="-1"/>
          <w:lang w:val="cs-CZ"/>
        </w:rPr>
        <w:t xml:space="preserve"> </w:t>
      </w:r>
      <w:r w:rsidRPr="00453415">
        <w:rPr>
          <w:b/>
          <w:lang w:val="cs-CZ"/>
        </w:rPr>
        <w:t>Z</w:t>
      </w:r>
      <w:r w:rsidRPr="00453415">
        <w:rPr>
          <w:b/>
          <w:spacing w:val="-6"/>
          <w:lang w:val="cs-CZ"/>
        </w:rPr>
        <w:t xml:space="preserve"> </w:t>
      </w:r>
      <w:r w:rsidRPr="00453415">
        <w:rPr>
          <w:b/>
          <w:lang w:val="cs-CZ"/>
        </w:rPr>
        <w:t>uvedených</w:t>
      </w:r>
      <w:r w:rsidRPr="00453415">
        <w:rPr>
          <w:b/>
          <w:spacing w:val="-3"/>
          <w:lang w:val="cs-CZ"/>
        </w:rPr>
        <w:t xml:space="preserve"> </w:t>
      </w:r>
      <w:r w:rsidRPr="00453415">
        <w:rPr>
          <w:b/>
          <w:lang w:val="cs-CZ"/>
        </w:rPr>
        <w:t>důvodů si zadavatel vyhrazuje právo změnit předpoklád</w:t>
      </w:r>
      <w:r w:rsidRPr="00453415">
        <w:rPr>
          <w:b/>
          <w:lang w:val="cs-CZ"/>
        </w:rPr>
        <w:t>aný termín plnění této</w:t>
      </w:r>
      <w:r w:rsidRPr="00453415">
        <w:rPr>
          <w:b/>
          <w:spacing w:val="2"/>
          <w:lang w:val="cs-CZ"/>
        </w:rPr>
        <w:t xml:space="preserve"> </w:t>
      </w:r>
      <w:r w:rsidRPr="00453415">
        <w:rPr>
          <w:b/>
          <w:lang w:val="cs-CZ"/>
        </w:rPr>
        <w:t>VZ.</w:t>
      </w:r>
    </w:p>
    <w:p w14:paraId="657591AE" w14:textId="77777777" w:rsidR="00A86C30" w:rsidRPr="00453415" w:rsidRDefault="00A86C30">
      <w:pPr>
        <w:pStyle w:val="Zkladntext"/>
        <w:spacing w:before="1"/>
        <w:rPr>
          <w:rFonts w:ascii="Times New Roman"/>
          <w:b/>
          <w:sz w:val="24"/>
          <w:lang w:val="cs-CZ"/>
        </w:rPr>
      </w:pPr>
    </w:p>
    <w:p w14:paraId="6A62B82B" w14:textId="77777777" w:rsidR="00A86C30" w:rsidRPr="00453415" w:rsidRDefault="004E4690">
      <w:pPr>
        <w:ind w:left="392"/>
        <w:jc w:val="both"/>
        <w:rPr>
          <w:rFonts w:ascii="Times New Roman" w:hAnsi="Times New Roman"/>
          <w:sz w:val="24"/>
          <w:lang w:val="cs-CZ"/>
        </w:rPr>
      </w:pPr>
      <w:r w:rsidRPr="00453415">
        <w:rPr>
          <w:rFonts w:ascii="Times New Roman" w:hAnsi="Times New Roman"/>
          <w:b/>
          <w:sz w:val="24"/>
          <w:lang w:val="cs-CZ"/>
        </w:rPr>
        <w:t xml:space="preserve">Místem plnění </w:t>
      </w:r>
      <w:r w:rsidRPr="00453415">
        <w:rPr>
          <w:rFonts w:ascii="Times New Roman" w:hAnsi="Times New Roman"/>
          <w:sz w:val="24"/>
          <w:lang w:val="cs-CZ"/>
        </w:rPr>
        <w:t>je sídlo zadavatele na adrese uvedené výše.</w:t>
      </w:r>
    </w:p>
    <w:p w14:paraId="68404267" w14:textId="77777777" w:rsidR="00A86C30" w:rsidRPr="00453415" w:rsidRDefault="00A86C30">
      <w:pPr>
        <w:pStyle w:val="Zkladntext"/>
        <w:rPr>
          <w:rFonts w:ascii="Times New Roman"/>
          <w:sz w:val="26"/>
          <w:lang w:val="cs-CZ"/>
        </w:rPr>
      </w:pPr>
    </w:p>
    <w:p w14:paraId="04406222" w14:textId="77777777" w:rsidR="00A86C30" w:rsidRPr="00453415" w:rsidRDefault="00A86C30">
      <w:pPr>
        <w:pStyle w:val="Zkladntext"/>
        <w:spacing w:before="1"/>
        <w:rPr>
          <w:rFonts w:ascii="Times New Roman"/>
          <w:sz w:val="22"/>
          <w:lang w:val="cs-CZ"/>
        </w:rPr>
      </w:pPr>
    </w:p>
    <w:p w14:paraId="3501575E" w14:textId="77777777" w:rsidR="00A86C30" w:rsidRPr="00453415" w:rsidRDefault="004E4690">
      <w:pPr>
        <w:pStyle w:val="Nadpis2"/>
        <w:numPr>
          <w:ilvl w:val="0"/>
          <w:numId w:val="2"/>
        </w:numPr>
        <w:tabs>
          <w:tab w:val="left" w:pos="790"/>
        </w:tabs>
        <w:spacing w:before="0"/>
        <w:ind w:hanging="398"/>
        <w:rPr>
          <w:u w:val="none"/>
          <w:lang w:val="cs-CZ"/>
        </w:rPr>
      </w:pPr>
      <w:r w:rsidRPr="00453415">
        <w:rPr>
          <w:b w:val="0"/>
          <w:spacing w:val="-71"/>
          <w:u w:val="none"/>
          <w:lang w:val="cs-CZ"/>
        </w:rPr>
        <w:t xml:space="preserve"> </w:t>
      </w:r>
      <w:r w:rsidRPr="00453415">
        <w:rPr>
          <w:u w:val="thick"/>
          <w:lang w:val="cs-CZ"/>
        </w:rPr>
        <w:t>Požadavky na prokázání způsobilosti a</w:t>
      </w:r>
      <w:r w:rsidRPr="00453415">
        <w:rPr>
          <w:spacing w:val="-3"/>
          <w:u w:val="thick"/>
          <w:lang w:val="cs-CZ"/>
        </w:rPr>
        <w:t xml:space="preserve"> </w:t>
      </w:r>
      <w:r w:rsidRPr="00453415">
        <w:rPr>
          <w:u w:val="thick"/>
          <w:lang w:val="cs-CZ"/>
        </w:rPr>
        <w:t>kvalifikace</w:t>
      </w:r>
    </w:p>
    <w:p w14:paraId="0F8180A7" w14:textId="77777777" w:rsidR="00A86C30" w:rsidRPr="00453415" w:rsidRDefault="00A86C30">
      <w:pPr>
        <w:pStyle w:val="Zkladntext"/>
        <w:rPr>
          <w:rFonts w:ascii="Times New Roman"/>
          <w:b/>
          <w:sz w:val="16"/>
          <w:lang w:val="cs-CZ"/>
        </w:rPr>
      </w:pPr>
    </w:p>
    <w:p w14:paraId="76312F6D" w14:textId="77777777" w:rsidR="00A86C30" w:rsidRPr="00453415" w:rsidRDefault="004E4690">
      <w:pPr>
        <w:pStyle w:val="Nadpis4"/>
        <w:spacing w:before="90"/>
        <w:rPr>
          <w:lang w:val="cs-CZ"/>
        </w:rPr>
      </w:pPr>
      <w:r w:rsidRPr="00453415">
        <w:rPr>
          <w:lang w:val="cs-CZ"/>
        </w:rPr>
        <w:t>Prokázání splnění způsobilosti a kvalifikace zadavatel nepožaduje.</w:t>
      </w:r>
    </w:p>
    <w:p w14:paraId="57F5619B" w14:textId="77777777" w:rsidR="00A86C30" w:rsidRPr="00453415" w:rsidRDefault="00A86C30">
      <w:pPr>
        <w:rPr>
          <w:lang w:val="cs-CZ"/>
        </w:rPr>
        <w:sectPr w:rsidR="00A86C30" w:rsidRPr="00453415">
          <w:headerReference w:type="default" r:id="rId94"/>
          <w:footerReference w:type="default" r:id="rId95"/>
          <w:pgSz w:w="11910" w:h="16840"/>
          <w:pgMar w:top="620" w:right="720" w:bottom="940" w:left="740" w:header="0" w:footer="753" w:gutter="0"/>
          <w:pgNumType w:start="1"/>
          <w:cols w:space="708"/>
        </w:sectPr>
      </w:pPr>
    </w:p>
    <w:p w14:paraId="7BAE5EA2" w14:textId="77777777" w:rsidR="00A86C30" w:rsidRPr="00453415" w:rsidRDefault="004E4690">
      <w:pPr>
        <w:pStyle w:val="Odstavecseseznamem"/>
        <w:numPr>
          <w:ilvl w:val="0"/>
          <w:numId w:val="2"/>
        </w:numPr>
        <w:tabs>
          <w:tab w:val="left" w:pos="790"/>
        </w:tabs>
        <w:spacing w:before="74"/>
        <w:ind w:hanging="398"/>
        <w:rPr>
          <w:rFonts w:ascii="Times New Roman" w:hAnsi="Times New Roman"/>
          <w:b/>
          <w:sz w:val="28"/>
          <w:lang w:val="cs-CZ"/>
        </w:rPr>
      </w:pPr>
      <w:r w:rsidRPr="00453415">
        <w:rPr>
          <w:rFonts w:ascii="Times New Roman" w:hAnsi="Times New Roman"/>
          <w:spacing w:val="-71"/>
          <w:sz w:val="28"/>
          <w:u w:val="thick"/>
          <w:lang w:val="cs-CZ"/>
        </w:rPr>
        <w:lastRenderedPageBreak/>
        <w:t xml:space="preserve"> </w:t>
      </w:r>
      <w:r w:rsidRPr="00453415">
        <w:rPr>
          <w:rFonts w:ascii="Times New Roman" w:hAnsi="Times New Roman"/>
          <w:b/>
          <w:sz w:val="28"/>
          <w:u w:val="thick"/>
          <w:lang w:val="cs-CZ"/>
        </w:rPr>
        <w:t>Obchodní podmínky</w:t>
      </w:r>
    </w:p>
    <w:p w14:paraId="6B715932" w14:textId="77777777" w:rsidR="00A86C30" w:rsidRPr="00453415" w:rsidRDefault="00A86C30">
      <w:pPr>
        <w:pStyle w:val="Zkladntext"/>
        <w:spacing w:before="4"/>
        <w:rPr>
          <w:rFonts w:ascii="Times New Roman"/>
          <w:b/>
          <w:sz w:val="16"/>
          <w:lang w:val="cs-CZ"/>
        </w:rPr>
      </w:pPr>
    </w:p>
    <w:p w14:paraId="7677C62D" w14:textId="77777777" w:rsidR="00A86C30" w:rsidRPr="00453415" w:rsidRDefault="004E4690">
      <w:pPr>
        <w:spacing w:before="90"/>
        <w:ind w:left="392" w:right="413"/>
        <w:jc w:val="both"/>
        <w:rPr>
          <w:rFonts w:ascii="Times New Roman" w:hAnsi="Times New Roman"/>
          <w:sz w:val="24"/>
          <w:lang w:val="cs-CZ"/>
        </w:rPr>
      </w:pPr>
      <w:r w:rsidRPr="00453415">
        <w:rPr>
          <w:rFonts w:ascii="Times New Roman" w:hAnsi="Times New Roman"/>
          <w:sz w:val="24"/>
          <w:lang w:val="cs-CZ"/>
        </w:rPr>
        <w:t>Veškerá základní závazná ustanovení jsou součástí této ZD.  Obchodní vztah mezi zadavatelem       a</w:t>
      </w:r>
      <w:r w:rsidRPr="00453415">
        <w:rPr>
          <w:rFonts w:ascii="Times New Roman" w:hAnsi="Times New Roman"/>
          <w:spacing w:val="-17"/>
          <w:sz w:val="24"/>
          <w:lang w:val="cs-CZ"/>
        </w:rPr>
        <w:t xml:space="preserve"> </w:t>
      </w:r>
      <w:r w:rsidRPr="00453415">
        <w:rPr>
          <w:rFonts w:ascii="Times New Roman" w:hAnsi="Times New Roman"/>
          <w:sz w:val="24"/>
          <w:lang w:val="cs-CZ"/>
        </w:rPr>
        <w:t>vybraným</w:t>
      </w:r>
      <w:r w:rsidRPr="00453415">
        <w:rPr>
          <w:rFonts w:ascii="Times New Roman" w:hAnsi="Times New Roman"/>
          <w:spacing w:val="-15"/>
          <w:sz w:val="24"/>
          <w:lang w:val="cs-CZ"/>
        </w:rPr>
        <w:t xml:space="preserve"> </w:t>
      </w:r>
      <w:r w:rsidRPr="00453415">
        <w:rPr>
          <w:rFonts w:ascii="Times New Roman" w:hAnsi="Times New Roman"/>
          <w:sz w:val="24"/>
          <w:lang w:val="cs-CZ"/>
        </w:rPr>
        <w:t>dodavatelem</w:t>
      </w:r>
      <w:r w:rsidRPr="00453415">
        <w:rPr>
          <w:rFonts w:ascii="Times New Roman" w:hAnsi="Times New Roman"/>
          <w:spacing w:val="-13"/>
          <w:sz w:val="24"/>
          <w:lang w:val="cs-CZ"/>
        </w:rPr>
        <w:t xml:space="preserve"> </w:t>
      </w:r>
      <w:r w:rsidRPr="00453415">
        <w:rPr>
          <w:rFonts w:ascii="Times New Roman" w:hAnsi="Times New Roman"/>
          <w:sz w:val="24"/>
          <w:lang w:val="cs-CZ"/>
        </w:rPr>
        <w:t>založený</w:t>
      </w:r>
      <w:r w:rsidRPr="00453415">
        <w:rPr>
          <w:rFonts w:ascii="Times New Roman" w:hAnsi="Times New Roman"/>
          <w:spacing w:val="-16"/>
          <w:sz w:val="24"/>
          <w:lang w:val="cs-CZ"/>
        </w:rPr>
        <w:t xml:space="preserve"> </w:t>
      </w:r>
      <w:r w:rsidRPr="00453415">
        <w:rPr>
          <w:rFonts w:ascii="Times New Roman" w:hAnsi="Times New Roman"/>
          <w:sz w:val="24"/>
          <w:lang w:val="cs-CZ"/>
        </w:rPr>
        <w:t>na</w:t>
      </w:r>
      <w:r w:rsidRPr="00453415">
        <w:rPr>
          <w:rFonts w:ascii="Times New Roman" w:hAnsi="Times New Roman"/>
          <w:spacing w:val="-16"/>
          <w:sz w:val="24"/>
          <w:lang w:val="cs-CZ"/>
        </w:rPr>
        <w:t xml:space="preserve"> </w:t>
      </w:r>
      <w:r w:rsidRPr="00453415">
        <w:rPr>
          <w:rFonts w:ascii="Times New Roman" w:hAnsi="Times New Roman"/>
          <w:sz w:val="24"/>
          <w:lang w:val="cs-CZ"/>
        </w:rPr>
        <w:t>základě</w:t>
      </w:r>
      <w:r w:rsidRPr="00453415">
        <w:rPr>
          <w:rFonts w:ascii="Times New Roman" w:hAnsi="Times New Roman"/>
          <w:spacing w:val="-17"/>
          <w:sz w:val="24"/>
          <w:lang w:val="cs-CZ"/>
        </w:rPr>
        <w:t xml:space="preserve"> </w:t>
      </w:r>
      <w:r w:rsidRPr="00453415">
        <w:rPr>
          <w:rFonts w:ascii="Times New Roman" w:hAnsi="Times New Roman"/>
          <w:sz w:val="24"/>
          <w:lang w:val="cs-CZ"/>
        </w:rPr>
        <w:t>výsledku</w:t>
      </w:r>
      <w:r w:rsidRPr="00453415">
        <w:rPr>
          <w:rFonts w:ascii="Times New Roman" w:hAnsi="Times New Roman"/>
          <w:spacing w:val="-16"/>
          <w:sz w:val="24"/>
          <w:lang w:val="cs-CZ"/>
        </w:rPr>
        <w:t xml:space="preserve"> </w:t>
      </w:r>
      <w:r w:rsidRPr="00453415">
        <w:rPr>
          <w:rFonts w:ascii="Times New Roman" w:hAnsi="Times New Roman"/>
          <w:sz w:val="24"/>
          <w:lang w:val="cs-CZ"/>
        </w:rPr>
        <w:t>této</w:t>
      </w:r>
      <w:r w:rsidRPr="00453415">
        <w:rPr>
          <w:rFonts w:ascii="Times New Roman" w:hAnsi="Times New Roman"/>
          <w:spacing w:val="-16"/>
          <w:sz w:val="24"/>
          <w:lang w:val="cs-CZ"/>
        </w:rPr>
        <w:t xml:space="preserve"> </w:t>
      </w:r>
      <w:r w:rsidRPr="00453415">
        <w:rPr>
          <w:rFonts w:ascii="Times New Roman" w:hAnsi="Times New Roman"/>
          <w:sz w:val="24"/>
          <w:lang w:val="cs-CZ"/>
        </w:rPr>
        <w:t>VZ,</w:t>
      </w:r>
      <w:r w:rsidRPr="00453415">
        <w:rPr>
          <w:rFonts w:ascii="Times New Roman" w:hAnsi="Times New Roman"/>
          <w:spacing w:val="-15"/>
          <w:sz w:val="24"/>
          <w:lang w:val="cs-CZ"/>
        </w:rPr>
        <w:t xml:space="preserve"> </w:t>
      </w:r>
      <w:r w:rsidRPr="00453415">
        <w:rPr>
          <w:rFonts w:ascii="Times New Roman" w:hAnsi="Times New Roman"/>
          <w:sz w:val="24"/>
          <w:lang w:val="cs-CZ"/>
        </w:rPr>
        <w:t>se</w:t>
      </w:r>
      <w:r w:rsidRPr="00453415">
        <w:rPr>
          <w:rFonts w:ascii="Times New Roman" w:hAnsi="Times New Roman"/>
          <w:spacing w:val="-17"/>
          <w:sz w:val="24"/>
          <w:lang w:val="cs-CZ"/>
        </w:rPr>
        <w:t xml:space="preserve"> </w:t>
      </w:r>
      <w:r w:rsidRPr="00453415">
        <w:rPr>
          <w:rFonts w:ascii="Times New Roman" w:hAnsi="Times New Roman"/>
          <w:sz w:val="24"/>
          <w:lang w:val="cs-CZ"/>
        </w:rPr>
        <w:t>bude</w:t>
      </w:r>
      <w:r w:rsidRPr="00453415">
        <w:rPr>
          <w:rFonts w:ascii="Times New Roman" w:hAnsi="Times New Roman"/>
          <w:spacing w:val="-17"/>
          <w:sz w:val="24"/>
          <w:lang w:val="cs-CZ"/>
        </w:rPr>
        <w:t xml:space="preserve"> </w:t>
      </w:r>
      <w:r w:rsidRPr="00453415">
        <w:rPr>
          <w:rFonts w:ascii="Times New Roman" w:hAnsi="Times New Roman"/>
          <w:sz w:val="24"/>
          <w:lang w:val="cs-CZ"/>
        </w:rPr>
        <w:t>řídit</w:t>
      </w:r>
      <w:r w:rsidRPr="00453415">
        <w:rPr>
          <w:rFonts w:ascii="Times New Roman" w:hAnsi="Times New Roman"/>
          <w:spacing w:val="-15"/>
          <w:sz w:val="24"/>
          <w:lang w:val="cs-CZ"/>
        </w:rPr>
        <w:t xml:space="preserve"> </w:t>
      </w:r>
      <w:r w:rsidRPr="00453415">
        <w:rPr>
          <w:rFonts w:ascii="Times New Roman" w:hAnsi="Times New Roman"/>
          <w:sz w:val="24"/>
          <w:lang w:val="cs-CZ"/>
        </w:rPr>
        <w:t>především</w:t>
      </w:r>
      <w:r w:rsidRPr="00453415">
        <w:rPr>
          <w:rFonts w:ascii="Times New Roman" w:hAnsi="Times New Roman"/>
          <w:spacing w:val="-14"/>
          <w:sz w:val="24"/>
          <w:lang w:val="cs-CZ"/>
        </w:rPr>
        <w:t xml:space="preserve"> </w:t>
      </w:r>
      <w:r w:rsidRPr="00453415">
        <w:rPr>
          <w:rFonts w:ascii="Times New Roman" w:hAnsi="Times New Roman"/>
          <w:sz w:val="24"/>
          <w:lang w:val="cs-CZ"/>
        </w:rPr>
        <w:t>podle</w:t>
      </w:r>
      <w:r w:rsidRPr="00453415">
        <w:rPr>
          <w:rFonts w:ascii="Times New Roman" w:hAnsi="Times New Roman"/>
          <w:spacing w:val="-16"/>
          <w:sz w:val="24"/>
          <w:lang w:val="cs-CZ"/>
        </w:rPr>
        <w:t xml:space="preserve"> </w:t>
      </w:r>
      <w:r w:rsidRPr="00453415">
        <w:rPr>
          <w:rFonts w:ascii="Times New Roman" w:hAnsi="Times New Roman"/>
          <w:sz w:val="24"/>
          <w:lang w:val="cs-CZ"/>
        </w:rPr>
        <w:t>zákona č. 89/2012 Sb., občanský zákoník, v platném znění, a zákonem č. 127/2005 Sb., o elektronických komunikacích</w:t>
      </w:r>
      <w:r w:rsidRPr="00453415">
        <w:rPr>
          <w:rFonts w:ascii="Times New Roman" w:hAnsi="Times New Roman"/>
          <w:spacing w:val="30"/>
          <w:sz w:val="24"/>
          <w:lang w:val="cs-CZ"/>
        </w:rPr>
        <w:t xml:space="preserve"> </w:t>
      </w:r>
      <w:r w:rsidRPr="00453415">
        <w:rPr>
          <w:rFonts w:ascii="Times New Roman" w:hAnsi="Times New Roman"/>
          <w:sz w:val="24"/>
          <w:lang w:val="cs-CZ"/>
        </w:rPr>
        <w:t>a</w:t>
      </w:r>
      <w:r w:rsidRPr="00453415">
        <w:rPr>
          <w:rFonts w:ascii="Times New Roman" w:hAnsi="Times New Roman"/>
          <w:spacing w:val="29"/>
          <w:sz w:val="24"/>
          <w:lang w:val="cs-CZ"/>
        </w:rPr>
        <w:t xml:space="preserve"> </w:t>
      </w:r>
      <w:r w:rsidRPr="00453415">
        <w:rPr>
          <w:rFonts w:ascii="Times New Roman" w:hAnsi="Times New Roman"/>
          <w:sz w:val="24"/>
          <w:lang w:val="cs-CZ"/>
        </w:rPr>
        <w:t>o</w:t>
      </w:r>
      <w:r w:rsidRPr="00453415">
        <w:rPr>
          <w:rFonts w:ascii="Times New Roman" w:hAnsi="Times New Roman"/>
          <w:spacing w:val="32"/>
          <w:sz w:val="24"/>
          <w:lang w:val="cs-CZ"/>
        </w:rPr>
        <w:t xml:space="preserve"> </w:t>
      </w:r>
      <w:r w:rsidRPr="00453415">
        <w:rPr>
          <w:rFonts w:ascii="Times New Roman" w:hAnsi="Times New Roman"/>
          <w:sz w:val="24"/>
          <w:lang w:val="cs-CZ"/>
        </w:rPr>
        <w:t>změně</w:t>
      </w:r>
      <w:r w:rsidRPr="00453415">
        <w:rPr>
          <w:rFonts w:ascii="Times New Roman" w:hAnsi="Times New Roman"/>
          <w:spacing w:val="29"/>
          <w:sz w:val="24"/>
          <w:lang w:val="cs-CZ"/>
        </w:rPr>
        <w:t xml:space="preserve"> </w:t>
      </w:r>
      <w:r w:rsidRPr="00453415">
        <w:rPr>
          <w:rFonts w:ascii="Times New Roman" w:hAnsi="Times New Roman"/>
          <w:sz w:val="24"/>
          <w:lang w:val="cs-CZ"/>
        </w:rPr>
        <w:t>některých</w:t>
      </w:r>
      <w:r w:rsidRPr="00453415">
        <w:rPr>
          <w:rFonts w:ascii="Times New Roman" w:hAnsi="Times New Roman"/>
          <w:spacing w:val="29"/>
          <w:sz w:val="24"/>
          <w:lang w:val="cs-CZ"/>
        </w:rPr>
        <w:t xml:space="preserve"> </w:t>
      </w:r>
      <w:r w:rsidRPr="00453415">
        <w:rPr>
          <w:rFonts w:ascii="Times New Roman" w:hAnsi="Times New Roman"/>
          <w:sz w:val="24"/>
          <w:lang w:val="cs-CZ"/>
        </w:rPr>
        <w:t>souvisejících</w:t>
      </w:r>
      <w:r w:rsidRPr="00453415">
        <w:rPr>
          <w:rFonts w:ascii="Times New Roman" w:hAnsi="Times New Roman"/>
          <w:spacing w:val="30"/>
          <w:sz w:val="24"/>
          <w:lang w:val="cs-CZ"/>
        </w:rPr>
        <w:t xml:space="preserve"> </w:t>
      </w:r>
      <w:r w:rsidRPr="00453415">
        <w:rPr>
          <w:rFonts w:ascii="Times New Roman" w:hAnsi="Times New Roman"/>
          <w:sz w:val="24"/>
          <w:lang w:val="cs-CZ"/>
        </w:rPr>
        <w:t>zákonů,</w:t>
      </w:r>
      <w:r w:rsidRPr="00453415">
        <w:rPr>
          <w:rFonts w:ascii="Times New Roman" w:hAnsi="Times New Roman"/>
          <w:spacing w:val="29"/>
          <w:sz w:val="24"/>
          <w:lang w:val="cs-CZ"/>
        </w:rPr>
        <w:t xml:space="preserve"> </w:t>
      </w:r>
      <w:r w:rsidRPr="00453415">
        <w:rPr>
          <w:rFonts w:ascii="Times New Roman" w:hAnsi="Times New Roman"/>
          <w:sz w:val="24"/>
          <w:lang w:val="cs-CZ"/>
        </w:rPr>
        <w:t>ve</w:t>
      </w:r>
      <w:r w:rsidRPr="00453415">
        <w:rPr>
          <w:rFonts w:ascii="Times New Roman" w:hAnsi="Times New Roman"/>
          <w:spacing w:val="29"/>
          <w:sz w:val="24"/>
          <w:lang w:val="cs-CZ"/>
        </w:rPr>
        <w:t xml:space="preserve"> </w:t>
      </w:r>
      <w:r w:rsidRPr="00453415">
        <w:rPr>
          <w:rFonts w:ascii="Times New Roman" w:hAnsi="Times New Roman"/>
          <w:sz w:val="24"/>
          <w:lang w:val="cs-CZ"/>
        </w:rPr>
        <w:t>znění</w:t>
      </w:r>
      <w:r w:rsidRPr="00453415">
        <w:rPr>
          <w:rFonts w:ascii="Times New Roman" w:hAnsi="Times New Roman"/>
          <w:spacing w:val="30"/>
          <w:sz w:val="24"/>
          <w:lang w:val="cs-CZ"/>
        </w:rPr>
        <w:t xml:space="preserve"> </w:t>
      </w:r>
      <w:r w:rsidRPr="00453415">
        <w:rPr>
          <w:rFonts w:ascii="Times New Roman" w:hAnsi="Times New Roman"/>
          <w:sz w:val="24"/>
          <w:lang w:val="cs-CZ"/>
        </w:rPr>
        <w:t>pozdějších</w:t>
      </w:r>
      <w:r w:rsidRPr="00453415">
        <w:rPr>
          <w:rFonts w:ascii="Times New Roman" w:hAnsi="Times New Roman"/>
          <w:spacing w:val="29"/>
          <w:sz w:val="24"/>
          <w:lang w:val="cs-CZ"/>
        </w:rPr>
        <w:t xml:space="preserve"> </w:t>
      </w:r>
      <w:r w:rsidRPr="00453415">
        <w:rPr>
          <w:rFonts w:ascii="Times New Roman" w:hAnsi="Times New Roman"/>
          <w:sz w:val="24"/>
          <w:lang w:val="cs-CZ"/>
        </w:rPr>
        <w:t>předpisů</w:t>
      </w:r>
      <w:r w:rsidRPr="00453415">
        <w:rPr>
          <w:rFonts w:ascii="Times New Roman" w:hAnsi="Times New Roman"/>
          <w:spacing w:val="31"/>
          <w:sz w:val="24"/>
          <w:lang w:val="cs-CZ"/>
        </w:rPr>
        <w:t xml:space="preserve"> </w:t>
      </w:r>
      <w:r w:rsidRPr="00453415">
        <w:rPr>
          <w:rFonts w:ascii="Times New Roman" w:hAnsi="Times New Roman"/>
          <w:sz w:val="24"/>
          <w:lang w:val="cs-CZ"/>
        </w:rPr>
        <w:t>(dále</w:t>
      </w:r>
      <w:r w:rsidRPr="00453415">
        <w:rPr>
          <w:rFonts w:ascii="Times New Roman" w:hAnsi="Times New Roman"/>
          <w:spacing w:val="29"/>
          <w:sz w:val="24"/>
          <w:lang w:val="cs-CZ"/>
        </w:rPr>
        <w:t xml:space="preserve"> </w:t>
      </w:r>
      <w:r w:rsidRPr="00453415">
        <w:rPr>
          <w:rFonts w:ascii="Times New Roman" w:hAnsi="Times New Roman"/>
          <w:sz w:val="24"/>
          <w:lang w:val="cs-CZ"/>
        </w:rPr>
        <w:t>jen</w:t>
      </w:r>
    </w:p>
    <w:p w14:paraId="6BFAA5A7" w14:textId="77777777" w:rsidR="00A86C30" w:rsidRPr="00453415" w:rsidRDefault="004E4690">
      <w:pPr>
        <w:ind w:left="392" w:right="410"/>
        <w:jc w:val="both"/>
        <w:rPr>
          <w:rFonts w:ascii="Times New Roman" w:hAnsi="Times New Roman"/>
          <w:sz w:val="24"/>
          <w:lang w:val="cs-CZ"/>
        </w:rPr>
      </w:pPr>
      <w:r w:rsidRPr="00453415">
        <w:rPr>
          <w:rFonts w:ascii="Times New Roman" w:hAnsi="Times New Roman"/>
          <w:sz w:val="24"/>
          <w:lang w:val="cs-CZ"/>
        </w:rPr>
        <w:t>„</w:t>
      </w:r>
      <w:r w:rsidRPr="00453415">
        <w:rPr>
          <w:rFonts w:ascii="Times New Roman" w:hAnsi="Times New Roman"/>
          <w:b/>
          <w:sz w:val="24"/>
          <w:lang w:val="cs-CZ"/>
        </w:rPr>
        <w:t>ZEK</w:t>
      </w:r>
      <w:r w:rsidRPr="00453415">
        <w:rPr>
          <w:rFonts w:ascii="Times New Roman" w:hAnsi="Times New Roman"/>
          <w:sz w:val="24"/>
          <w:lang w:val="cs-CZ"/>
        </w:rPr>
        <w:t>“). Zadavatel bude uživatelem poptávaných služeb ve smys</w:t>
      </w:r>
      <w:r w:rsidRPr="00453415">
        <w:rPr>
          <w:rFonts w:ascii="Times New Roman" w:hAnsi="Times New Roman"/>
          <w:sz w:val="24"/>
          <w:lang w:val="cs-CZ"/>
        </w:rPr>
        <w:t>lu § 2 písm. b) ZEK a současně koncovým uživatelem ve smyslu § 2 písm. c) ZEK. Zadavatel není plátcem DPH podle zákona       č. 235/2004 Sb., o dani z přidané hodnoty, ve znění pozdějších</w:t>
      </w:r>
      <w:r w:rsidRPr="00453415">
        <w:rPr>
          <w:rFonts w:ascii="Times New Roman" w:hAnsi="Times New Roman"/>
          <w:spacing w:val="-3"/>
          <w:sz w:val="24"/>
          <w:lang w:val="cs-CZ"/>
        </w:rPr>
        <w:t xml:space="preserve"> </w:t>
      </w:r>
      <w:r w:rsidRPr="00453415">
        <w:rPr>
          <w:rFonts w:ascii="Times New Roman" w:hAnsi="Times New Roman"/>
          <w:sz w:val="24"/>
          <w:lang w:val="cs-CZ"/>
        </w:rPr>
        <w:t>předpisů.</w:t>
      </w:r>
    </w:p>
    <w:p w14:paraId="09B1FADF" w14:textId="77777777" w:rsidR="00A86C30" w:rsidRPr="00453415" w:rsidRDefault="00A86C30">
      <w:pPr>
        <w:pStyle w:val="Zkladntext"/>
        <w:rPr>
          <w:rFonts w:ascii="Times New Roman"/>
          <w:sz w:val="24"/>
          <w:lang w:val="cs-CZ"/>
        </w:rPr>
      </w:pPr>
    </w:p>
    <w:p w14:paraId="0BF1F297" w14:textId="77777777" w:rsidR="00A86C30" w:rsidRPr="00453415" w:rsidRDefault="004E4690">
      <w:pPr>
        <w:ind w:left="392" w:right="411"/>
        <w:jc w:val="both"/>
        <w:rPr>
          <w:rFonts w:ascii="Times New Roman" w:hAnsi="Times New Roman"/>
          <w:sz w:val="24"/>
          <w:lang w:val="cs-CZ"/>
        </w:rPr>
      </w:pPr>
      <w:r w:rsidRPr="00453415">
        <w:rPr>
          <w:rFonts w:ascii="Times New Roman" w:hAnsi="Times New Roman"/>
          <w:sz w:val="24"/>
          <w:u w:val="single"/>
          <w:lang w:val="cs-CZ"/>
        </w:rPr>
        <w:t xml:space="preserve">Součástí nabídky musí být uchazečem vypracovaný </w:t>
      </w:r>
      <w:r w:rsidRPr="00453415">
        <w:rPr>
          <w:rFonts w:ascii="Times New Roman" w:hAnsi="Times New Roman"/>
          <w:b/>
          <w:sz w:val="24"/>
          <w:u w:val="single"/>
          <w:lang w:val="cs-CZ"/>
        </w:rPr>
        <w:t>návrh smlouvy</w:t>
      </w:r>
      <w:r w:rsidRPr="00453415">
        <w:rPr>
          <w:rFonts w:ascii="Times New Roman" w:hAnsi="Times New Roman"/>
          <w:b/>
          <w:sz w:val="24"/>
          <w:lang w:val="cs-CZ"/>
        </w:rPr>
        <w:t xml:space="preserve"> </w:t>
      </w:r>
      <w:r w:rsidRPr="00453415">
        <w:rPr>
          <w:rFonts w:ascii="Times New Roman" w:hAnsi="Times New Roman"/>
          <w:sz w:val="24"/>
          <w:lang w:val="cs-CZ"/>
        </w:rPr>
        <w:t xml:space="preserve">na dobu určitou (5 let), jejímž předmětem bude plnění specifikované v čl. 1. a která bude plně v souladu s požadavky zadavatele uvedenými v této ZD.  Návrh smlouvy nesmí </w:t>
      </w:r>
      <w:proofErr w:type="gramStart"/>
      <w:r w:rsidRPr="00453415">
        <w:rPr>
          <w:rFonts w:ascii="Times New Roman" w:hAnsi="Times New Roman"/>
          <w:sz w:val="24"/>
          <w:lang w:val="cs-CZ"/>
        </w:rPr>
        <w:t>obsahovat  smluvní</w:t>
      </w:r>
      <w:proofErr w:type="gramEnd"/>
      <w:r w:rsidRPr="00453415">
        <w:rPr>
          <w:rFonts w:ascii="Times New Roman" w:hAnsi="Times New Roman"/>
          <w:sz w:val="24"/>
          <w:lang w:val="cs-CZ"/>
        </w:rPr>
        <w:t xml:space="preserve"> podmínky, které se  nevztahují     k předmětu této VZ</w:t>
      </w:r>
      <w:r w:rsidRPr="00453415">
        <w:rPr>
          <w:rFonts w:ascii="Times New Roman" w:hAnsi="Times New Roman"/>
          <w:sz w:val="24"/>
          <w:lang w:val="cs-CZ"/>
        </w:rPr>
        <w:t xml:space="preserve"> nebo které nedůvodně zhoršují postavení zadavatele jako smluvní strany. Zadavatel by měl být ve smlouvě označován jako „</w:t>
      </w:r>
      <w:r w:rsidRPr="00453415">
        <w:rPr>
          <w:rFonts w:ascii="Times New Roman" w:hAnsi="Times New Roman"/>
          <w:b/>
          <w:sz w:val="24"/>
          <w:lang w:val="cs-CZ"/>
        </w:rPr>
        <w:t>objednatel</w:t>
      </w:r>
      <w:r w:rsidRPr="00453415">
        <w:rPr>
          <w:rFonts w:ascii="Times New Roman" w:hAnsi="Times New Roman"/>
          <w:sz w:val="24"/>
          <w:lang w:val="cs-CZ"/>
        </w:rPr>
        <w:t>“ (popř. lze nahradit</w:t>
      </w:r>
      <w:r w:rsidRPr="00453415">
        <w:rPr>
          <w:rFonts w:ascii="Times New Roman" w:hAnsi="Times New Roman"/>
          <w:spacing w:val="-13"/>
          <w:sz w:val="24"/>
          <w:lang w:val="cs-CZ"/>
        </w:rPr>
        <w:t xml:space="preserve"> </w:t>
      </w:r>
      <w:r w:rsidRPr="00453415">
        <w:rPr>
          <w:rFonts w:ascii="Times New Roman" w:hAnsi="Times New Roman"/>
          <w:sz w:val="24"/>
          <w:lang w:val="cs-CZ"/>
        </w:rPr>
        <w:t>označením</w:t>
      </w:r>
    </w:p>
    <w:p w14:paraId="5BF43976" w14:textId="77777777" w:rsidR="00A86C30" w:rsidRPr="00453415" w:rsidRDefault="004E4690">
      <w:pPr>
        <w:ind w:left="392"/>
        <w:jc w:val="both"/>
        <w:rPr>
          <w:rFonts w:ascii="Times New Roman" w:hAnsi="Times New Roman"/>
          <w:sz w:val="24"/>
          <w:lang w:val="cs-CZ"/>
        </w:rPr>
      </w:pPr>
      <w:r w:rsidRPr="00453415">
        <w:rPr>
          <w:rFonts w:ascii="Times New Roman" w:hAnsi="Times New Roman"/>
          <w:sz w:val="24"/>
          <w:lang w:val="cs-CZ"/>
        </w:rPr>
        <w:t>„</w:t>
      </w:r>
      <w:r w:rsidRPr="00453415">
        <w:rPr>
          <w:rFonts w:ascii="Times New Roman" w:hAnsi="Times New Roman"/>
          <w:b/>
          <w:sz w:val="24"/>
          <w:lang w:val="cs-CZ"/>
        </w:rPr>
        <w:t>uživatel</w:t>
      </w:r>
      <w:r w:rsidRPr="00453415">
        <w:rPr>
          <w:rFonts w:ascii="Times New Roman" w:hAnsi="Times New Roman"/>
          <w:sz w:val="24"/>
          <w:lang w:val="cs-CZ"/>
        </w:rPr>
        <w:t>“, či „</w:t>
      </w:r>
      <w:r w:rsidRPr="00453415">
        <w:rPr>
          <w:rFonts w:ascii="Times New Roman" w:hAnsi="Times New Roman"/>
          <w:b/>
          <w:sz w:val="24"/>
          <w:lang w:val="cs-CZ"/>
        </w:rPr>
        <w:t>účastník</w:t>
      </w:r>
      <w:r w:rsidRPr="00453415">
        <w:rPr>
          <w:rFonts w:ascii="Times New Roman" w:hAnsi="Times New Roman"/>
          <w:sz w:val="24"/>
          <w:lang w:val="cs-CZ"/>
        </w:rPr>
        <w:t>“).</w:t>
      </w:r>
    </w:p>
    <w:p w14:paraId="434D3CF5" w14:textId="77777777" w:rsidR="00A86C30" w:rsidRPr="00453415" w:rsidRDefault="00A86C30">
      <w:pPr>
        <w:pStyle w:val="Zkladntext"/>
        <w:spacing w:before="10"/>
        <w:rPr>
          <w:rFonts w:ascii="Times New Roman"/>
          <w:sz w:val="23"/>
          <w:lang w:val="cs-CZ"/>
        </w:rPr>
      </w:pPr>
    </w:p>
    <w:p w14:paraId="05285BB9" w14:textId="77777777" w:rsidR="00A86C30" w:rsidRPr="00453415" w:rsidRDefault="004E4690">
      <w:pPr>
        <w:pStyle w:val="Nadpis4"/>
        <w:spacing w:before="0"/>
        <w:ind w:right="411"/>
        <w:jc w:val="both"/>
        <w:rPr>
          <w:lang w:val="cs-CZ"/>
        </w:rPr>
      </w:pPr>
      <w:r w:rsidRPr="00453415">
        <w:rPr>
          <w:lang w:val="cs-CZ"/>
        </w:rPr>
        <w:t>Smlouva se bude řídit právním řádem České republiky, zejm. přísl</w:t>
      </w:r>
      <w:r w:rsidRPr="00453415">
        <w:rPr>
          <w:lang w:val="cs-CZ"/>
        </w:rPr>
        <w:t>ušnými ustanoveními občanského zákoníku, zákonem č. 134/2016 Sb., o zadávání veřejných zakázek, ve znění pozdějších předpisů (dále jen „</w:t>
      </w:r>
      <w:r w:rsidRPr="00453415">
        <w:rPr>
          <w:b/>
          <w:lang w:val="cs-CZ"/>
        </w:rPr>
        <w:t>ZZVZ</w:t>
      </w:r>
      <w:r w:rsidRPr="00453415">
        <w:rPr>
          <w:lang w:val="cs-CZ"/>
        </w:rPr>
        <w:t>“), a ZEK. Nestanoví-li ZEK jinak, budou veškeré spory mezi smluvními stranami vzniklé v souvislosti se smlouvou řeš</w:t>
      </w:r>
      <w:r w:rsidRPr="00453415">
        <w:rPr>
          <w:lang w:val="cs-CZ"/>
        </w:rPr>
        <w:t>eny před obecným soudem místně příslušným podle sídla zadavatele.</w:t>
      </w:r>
    </w:p>
    <w:p w14:paraId="78537E14" w14:textId="77777777" w:rsidR="00A86C30" w:rsidRPr="00453415" w:rsidRDefault="00A86C30">
      <w:pPr>
        <w:pStyle w:val="Zkladntext"/>
        <w:rPr>
          <w:rFonts w:ascii="Times New Roman"/>
          <w:sz w:val="24"/>
          <w:lang w:val="cs-CZ"/>
        </w:rPr>
      </w:pPr>
    </w:p>
    <w:p w14:paraId="3618B61C" w14:textId="77777777" w:rsidR="00A86C30" w:rsidRPr="00453415" w:rsidRDefault="004E4690">
      <w:pPr>
        <w:ind w:left="392" w:right="411"/>
        <w:jc w:val="both"/>
        <w:rPr>
          <w:rFonts w:ascii="Times New Roman" w:hAnsi="Times New Roman"/>
          <w:sz w:val="24"/>
          <w:lang w:val="cs-CZ"/>
        </w:rPr>
      </w:pPr>
      <w:r w:rsidRPr="00453415">
        <w:rPr>
          <w:rFonts w:ascii="Times New Roman" w:hAnsi="Times New Roman"/>
          <w:sz w:val="24"/>
          <w:lang w:val="cs-CZ"/>
        </w:rPr>
        <w:t xml:space="preserve">Smlouva musí </w:t>
      </w:r>
      <w:proofErr w:type="gramStart"/>
      <w:r w:rsidRPr="00453415">
        <w:rPr>
          <w:rFonts w:ascii="Times New Roman" w:hAnsi="Times New Roman"/>
          <w:sz w:val="24"/>
          <w:lang w:val="cs-CZ"/>
        </w:rPr>
        <w:t xml:space="preserve">obsahovat  </w:t>
      </w:r>
      <w:r w:rsidRPr="00453415">
        <w:rPr>
          <w:rFonts w:ascii="Times New Roman" w:hAnsi="Times New Roman"/>
          <w:b/>
          <w:sz w:val="24"/>
          <w:lang w:val="cs-CZ"/>
        </w:rPr>
        <w:t>ujednání</w:t>
      </w:r>
      <w:proofErr w:type="gramEnd"/>
      <w:r w:rsidRPr="00453415">
        <w:rPr>
          <w:rFonts w:ascii="Times New Roman" w:hAnsi="Times New Roman"/>
          <w:b/>
          <w:sz w:val="24"/>
          <w:lang w:val="cs-CZ"/>
        </w:rPr>
        <w:t xml:space="preserve"> o ochraně důvěrných informací a  obchodního tajemství      </w:t>
      </w:r>
      <w:r w:rsidRPr="00453415">
        <w:rPr>
          <w:rFonts w:ascii="Times New Roman" w:hAnsi="Times New Roman"/>
          <w:sz w:val="24"/>
          <w:lang w:val="cs-CZ"/>
        </w:rPr>
        <w:t>a</w:t>
      </w:r>
      <w:r w:rsidRPr="00453415">
        <w:rPr>
          <w:rFonts w:ascii="Times New Roman" w:hAnsi="Times New Roman"/>
          <w:spacing w:val="-6"/>
          <w:sz w:val="24"/>
          <w:lang w:val="cs-CZ"/>
        </w:rPr>
        <w:t xml:space="preserve"> </w:t>
      </w:r>
      <w:r w:rsidRPr="00453415">
        <w:rPr>
          <w:rFonts w:ascii="Times New Roman" w:hAnsi="Times New Roman"/>
          <w:sz w:val="24"/>
          <w:lang w:val="cs-CZ"/>
        </w:rPr>
        <w:t>ustanovení</w:t>
      </w:r>
      <w:r w:rsidRPr="00453415">
        <w:rPr>
          <w:rFonts w:ascii="Times New Roman" w:hAnsi="Times New Roman"/>
          <w:spacing w:val="-3"/>
          <w:sz w:val="24"/>
          <w:lang w:val="cs-CZ"/>
        </w:rPr>
        <w:t xml:space="preserve"> </w:t>
      </w:r>
      <w:r w:rsidRPr="00453415">
        <w:rPr>
          <w:rFonts w:ascii="Times New Roman" w:hAnsi="Times New Roman"/>
          <w:sz w:val="24"/>
          <w:lang w:val="cs-CZ"/>
        </w:rPr>
        <w:t>o</w:t>
      </w:r>
      <w:r w:rsidRPr="00453415">
        <w:rPr>
          <w:rFonts w:ascii="Times New Roman" w:hAnsi="Times New Roman"/>
          <w:spacing w:val="-4"/>
          <w:sz w:val="24"/>
          <w:lang w:val="cs-CZ"/>
        </w:rPr>
        <w:t xml:space="preserve"> </w:t>
      </w:r>
      <w:r w:rsidRPr="00453415">
        <w:rPr>
          <w:rFonts w:ascii="Times New Roman" w:hAnsi="Times New Roman"/>
          <w:b/>
          <w:sz w:val="24"/>
          <w:lang w:val="cs-CZ"/>
        </w:rPr>
        <w:t>možnostech</w:t>
      </w:r>
      <w:r w:rsidRPr="00453415">
        <w:rPr>
          <w:rFonts w:ascii="Times New Roman" w:hAnsi="Times New Roman"/>
          <w:b/>
          <w:spacing w:val="-3"/>
          <w:sz w:val="24"/>
          <w:lang w:val="cs-CZ"/>
        </w:rPr>
        <w:t xml:space="preserve"> </w:t>
      </w:r>
      <w:r w:rsidRPr="00453415">
        <w:rPr>
          <w:rFonts w:ascii="Times New Roman" w:hAnsi="Times New Roman"/>
          <w:b/>
          <w:sz w:val="24"/>
          <w:lang w:val="cs-CZ"/>
        </w:rPr>
        <w:t>ukončení</w:t>
      </w:r>
      <w:r w:rsidRPr="00453415">
        <w:rPr>
          <w:rFonts w:ascii="Times New Roman" w:hAnsi="Times New Roman"/>
          <w:b/>
          <w:spacing w:val="-3"/>
          <w:sz w:val="24"/>
          <w:lang w:val="cs-CZ"/>
        </w:rPr>
        <w:t xml:space="preserve"> </w:t>
      </w:r>
      <w:r w:rsidRPr="00453415">
        <w:rPr>
          <w:rFonts w:ascii="Times New Roman" w:hAnsi="Times New Roman"/>
          <w:b/>
          <w:sz w:val="24"/>
          <w:lang w:val="cs-CZ"/>
        </w:rPr>
        <w:t>smlouvy</w:t>
      </w:r>
      <w:r w:rsidRPr="00453415">
        <w:rPr>
          <w:rFonts w:ascii="Times New Roman" w:hAnsi="Times New Roman"/>
          <w:sz w:val="24"/>
          <w:lang w:val="cs-CZ"/>
        </w:rPr>
        <w:t>.</w:t>
      </w:r>
      <w:r w:rsidRPr="00453415">
        <w:rPr>
          <w:rFonts w:ascii="Times New Roman" w:hAnsi="Times New Roman"/>
          <w:spacing w:val="-5"/>
          <w:sz w:val="24"/>
          <w:lang w:val="cs-CZ"/>
        </w:rPr>
        <w:t xml:space="preserve"> </w:t>
      </w:r>
      <w:r w:rsidRPr="00453415">
        <w:rPr>
          <w:rFonts w:ascii="Times New Roman" w:hAnsi="Times New Roman"/>
          <w:sz w:val="24"/>
          <w:lang w:val="cs-CZ"/>
        </w:rPr>
        <w:t>Návrh</w:t>
      </w:r>
      <w:r w:rsidRPr="00453415">
        <w:rPr>
          <w:rFonts w:ascii="Times New Roman" w:hAnsi="Times New Roman"/>
          <w:spacing w:val="-5"/>
          <w:sz w:val="24"/>
          <w:lang w:val="cs-CZ"/>
        </w:rPr>
        <w:t xml:space="preserve"> </w:t>
      </w:r>
      <w:r w:rsidRPr="00453415">
        <w:rPr>
          <w:rFonts w:ascii="Times New Roman" w:hAnsi="Times New Roman"/>
          <w:sz w:val="24"/>
          <w:lang w:val="cs-CZ"/>
        </w:rPr>
        <w:t>smlouvy</w:t>
      </w:r>
      <w:r w:rsidRPr="00453415">
        <w:rPr>
          <w:rFonts w:ascii="Times New Roman" w:hAnsi="Times New Roman"/>
          <w:spacing w:val="-4"/>
          <w:sz w:val="24"/>
          <w:lang w:val="cs-CZ"/>
        </w:rPr>
        <w:t xml:space="preserve"> </w:t>
      </w:r>
      <w:r w:rsidRPr="00453415">
        <w:rPr>
          <w:rFonts w:ascii="Times New Roman" w:hAnsi="Times New Roman"/>
          <w:sz w:val="24"/>
          <w:lang w:val="cs-CZ"/>
        </w:rPr>
        <w:t>musí</w:t>
      </w:r>
      <w:r w:rsidRPr="00453415">
        <w:rPr>
          <w:rFonts w:ascii="Times New Roman" w:hAnsi="Times New Roman"/>
          <w:spacing w:val="-4"/>
          <w:sz w:val="24"/>
          <w:lang w:val="cs-CZ"/>
        </w:rPr>
        <w:t xml:space="preserve"> </w:t>
      </w:r>
      <w:r w:rsidRPr="00453415">
        <w:rPr>
          <w:rFonts w:ascii="Times New Roman" w:hAnsi="Times New Roman"/>
          <w:sz w:val="24"/>
          <w:lang w:val="cs-CZ"/>
        </w:rPr>
        <w:t>být</w:t>
      </w:r>
      <w:r w:rsidRPr="00453415">
        <w:rPr>
          <w:rFonts w:ascii="Times New Roman" w:hAnsi="Times New Roman"/>
          <w:spacing w:val="-3"/>
          <w:sz w:val="24"/>
          <w:lang w:val="cs-CZ"/>
        </w:rPr>
        <w:t xml:space="preserve"> </w:t>
      </w:r>
      <w:r w:rsidRPr="00453415">
        <w:rPr>
          <w:rFonts w:ascii="Times New Roman" w:hAnsi="Times New Roman"/>
          <w:sz w:val="24"/>
          <w:lang w:val="cs-CZ"/>
        </w:rPr>
        <w:t>dále</w:t>
      </w:r>
      <w:r w:rsidRPr="00453415">
        <w:rPr>
          <w:rFonts w:ascii="Times New Roman" w:hAnsi="Times New Roman"/>
          <w:spacing w:val="-5"/>
          <w:sz w:val="24"/>
          <w:lang w:val="cs-CZ"/>
        </w:rPr>
        <w:t xml:space="preserve"> </w:t>
      </w:r>
      <w:r w:rsidRPr="00453415">
        <w:rPr>
          <w:rFonts w:ascii="Times New Roman" w:hAnsi="Times New Roman"/>
          <w:sz w:val="24"/>
          <w:lang w:val="cs-CZ"/>
        </w:rPr>
        <w:t>v</w:t>
      </w:r>
      <w:r w:rsidRPr="00453415">
        <w:rPr>
          <w:rFonts w:ascii="Times New Roman" w:hAnsi="Times New Roman"/>
          <w:spacing w:val="-4"/>
          <w:sz w:val="24"/>
          <w:lang w:val="cs-CZ"/>
        </w:rPr>
        <w:t xml:space="preserve"> </w:t>
      </w:r>
      <w:r w:rsidRPr="00453415">
        <w:rPr>
          <w:rFonts w:ascii="Times New Roman" w:hAnsi="Times New Roman"/>
          <w:sz w:val="24"/>
          <w:lang w:val="cs-CZ"/>
        </w:rPr>
        <w:t>souladu</w:t>
      </w:r>
      <w:r w:rsidRPr="00453415">
        <w:rPr>
          <w:rFonts w:ascii="Times New Roman" w:hAnsi="Times New Roman"/>
          <w:spacing w:val="-4"/>
          <w:sz w:val="24"/>
          <w:lang w:val="cs-CZ"/>
        </w:rPr>
        <w:t xml:space="preserve"> </w:t>
      </w:r>
      <w:r w:rsidRPr="00453415">
        <w:rPr>
          <w:rFonts w:ascii="Times New Roman" w:hAnsi="Times New Roman"/>
          <w:sz w:val="24"/>
          <w:lang w:val="cs-CZ"/>
        </w:rPr>
        <w:t>s</w:t>
      </w:r>
      <w:r w:rsidRPr="00453415">
        <w:rPr>
          <w:rFonts w:ascii="Times New Roman" w:hAnsi="Times New Roman"/>
          <w:spacing w:val="-5"/>
          <w:sz w:val="24"/>
          <w:lang w:val="cs-CZ"/>
        </w:rPr>
        <w:t xml:space="preserve"> </w:t>
      </w:r>
      <w:r w:rsidRPr="00453415">
        <w:rPr>
          <w:rFonts w:ascii="Times New Roman" w:hAnsi="Times New Roman"/>
          <w:sz w:val="24"/>
          <w:lang w:val="cs-CZ"/>
        </w:rPr>
        <w:t xml:space="preserve">nařízením </w:t>
      </w:r>
      <w:proofErr w:type="gramStart"/>
      <w:r w:rsidRPr="00453415">
        <w:rPr>
          <w:rFonts w:ascii="Times New Roman" w:hAnsi="Times New Roman"/>
          <w:b/>
          <w:sz w:val="24"/>
          <w:lang w:val="cs-CZ"/>
        </w:rPr>
        <w:t>Evr</w:t>
      </w:r>
      <w:r w:rsidRPr="00453415">
        <w:rPr>
          <w:rFonts w:ascii="Times New Roman" w:hAnsi="Times New Roman"/>
          <w:b/>
          <w:sz w:val="24"/>
          <w:lang w:val="cs-CZ"/>
        </w:rPr>
        <w:t>opského  parlamentu</w:t>
      </w:r>
      <w:proofErr w:type="gramEnd"/>
      <w:r w:rsidRPr="00453415">
        <w:rPr>
          <w:rFonts w:ascii="Times New Roman" w:hAnsi="Times New Roman"/>
          <w:b/>
          <w:sz w:val="24"/>
          <w:lang w:val="cs-CZ"/>
        </w:rPr>
        <w:t xml:space="preserve">  a  Rady  (EU)  2016/679   </w:t>
      </w:r>
      <w:r w:rsidRPr="00453415">
        <w:rPr>
          <w:rFonts w:ascii="Times New Roman" w:hAnsi="Times New Roman"/>
          <w:sz w:val="24"/>
          <w:lang w:val="cs-CZ"/>
        </w:rPr>
        <w:t xml:space="preserve">o  ochraně  fyzických  osob  v souvislosti    se zpracováním osobních údajů a o volném pohybu těchto údajů a o zrušení směrnice 95/46/ES (obecné nařízení o ochraně os. údajů) a musí obsahovat </w:t>
      </w:r>
      <w:r w:rsidRPr="00453415">
        <w:rPr>
          <w:rFonts w:ascii="Times New Roman" w:hAnsi="Times New Roman"/>
          <w:b/>
          <w:sz w:val="24"/>
          <w:lang w:val="cs-CZ"/>
        </w:rPr>
        <w:t>ustanovení o zpracování osobních</w:t>
      </w:r>
      <w:r w:rsidRPr="00453415">
        <w:rPr>
          <w:rFonts w:ascii="Times New Roman" w:hAnsi="Times New Roman"/>
          <w:b/>
          <w:spacing w:val="-12"/>
          <w:sz w:val="24"/>
          <w:lang w:val="cs-CZ"/>
        </w:rPr>
        <w:t xml:space="preserve"> </w:t>
      </w:r>
      <w:r w:rsidRPr="00453415">
        <w:rPr>
          <w:rFonts w:ascii="Times New Roman" w:hAnsi="Times New Roman"/>
          <w:b/>
          <w:sz w:val="24"/>
          <w:lang w:val="cs-CZ"/>
        </w:rPr>
        <w:t>údajů</w:t>
      </w:r>
      <w:r w:rsidRPr="00453415">
        <w:rPr>
          <w:rFonts w:ascii="Times New Roman" w:hAnsi="Times New Roman"/>
          <w:sz w:val="24"/>
          <w:lang w:val="cs-CZ"/>
        </w:rPr>
        <w:t>.</w:t>
      </w:r>
    </w:p>
    <w:p w14:paraId="6D0F18ED" w14:textId="77777777" w:rsidR="00A86C30" w:rsidRPr="00453415" w:rsidRDefault="00A86C30">
      <w:pPr>
        <w:pStyle w:val="Zkladntext"/>
        <w:rPr>
          <w:rFonts w:ascii="Times New Roman"/>
          <w:sz w:val="24"/>
          <w:lang w:val="cs-CZ"/>
        </w:rPr>
      </w:pPr>
    </w:p>
    <w:p w14:paraId="773C243F" w14:textId="77777777" w:rsidR="00A86C30" w:rsidRPr="00453415" w:rsidRDefault="004E4690">
      <w:pPr>
        <w:ind w:left="392"/>
        <w:rPr>
          <w:rFonts w:ascii="Times New Roman" w:hAnsi="Times New Roman"/>
          <w:sz w:val="24"/>
          <w:lang w:val="cs-CZ"/>
        </w:rPr>
      </w:pPr>
      <w:r w:rsidRPr="00453415">
        <w:rPr>
          <w:rFonts w:ascii="Times New Roman" w:hAnsi="Times New Roman"/>
          <w:sz w:val="24"/>
          <w:u w:val="single"/>
          <w:lang w:val="cs-CZ"/>
        </w:rPr>
        <w:t xml:space="preserve">Uchazečem vypracovaný návrh smlouvy také </w:t>
      </w:r>
      <w:r w:rsidRPr="00453415">
        <w:rPr>
          <w:rFonts w:ascii="Times New Roman" w:hAnsi="Times New Roman"/>
          <w:b/>
          <w:sz w:val="24"/>
          <w:u w:val="single"/>
          <w:lang w:val="cs-CZ"/>
        </w:rPr>
        <w:t>musí explicitně obsahovat níže uvedená ustanovení</w:t>
      </w:r>
      <w:r w:rsidRPr="00453415">
        <w:rPr>
          <w:rFonts w:ascii="Times New Roman" w:hAnsi="Times New Roman"/>
          <w:sz w:val="24"/>
          <w:lang w:val="cs-CZ"/>
        </w:rPr>
        <w:t>:</w:t>
      </w:r>
    </w:p>
    <w:p w14:paraId="5947714F" w14:textId="77777777" w:rsidR="00A86C30" w:rsidRPr="00453415" w:rsidRDefault="004E4690">
      <w:pPr>
        <w:pStyle w:val="Odstavecseseznamem"/>
        <w:numPr>
          <w:ilvl w:val="0"/>
          <w:numId w:val="8"/>
        </w:numPr>
        <w:tabs>
          <w:tab w:val="left" w:pos="751"/>
        </w:tabs>
        <w:spacing w:before="135" w:line="223" w:lineRule="auto"/>
        <w:ind w:right="415"/>
        <w:rPr>
          <w:rFonts w:ascii="Times New Roman" w:hAnsi="Times New Roman"/>
          <w:i/>
          <w:sz w:val="24"/>
          <w:lang w:val="cs-CZ"/>
        </w:rPr>
      </w:pPr>
      <w:r w:rsidRPr="00453415">
        <w:rPr>
          <w:rFonts w:ascii="Times New Roman" w:hAnsi="Times New Roman"/>
          <w:i/>
          <w:sz w:val="24"/>
          <w:lang w:val="cs-CZ"/>
        </w:rPr>
        <w:t>„Objednatel může smlouvu bez udání důvodu kdykoliv vypovědět s tříměsíční výpovědní lhůtou bez sankcí za výpověď</w:t>
      </w:r>
      <w:r w:rsidRPr="00453415">
        <w:rPr>
          <w:rFonts w:ascii="Times New Roman" w:hAnsi="Times New Roman"/>
          <w:i/>
          <w:spacing w:val="-4"/>
          <w:sz w:val="24"/>
          <w:lang w:val="cs-CZ"/>
        </w:rPr>
        <w:t xml:space="preserve"> </w:t>
      </w:r>
      <w:r w:rsidRPr="00453415">
        <w:rPr>
          <w:rFonts w:ascii="Times New Roman" w:hAnsi="Times New Roman"/>
          <w:i/>
          <w:sz w:val="24"/>
          <w:lang w:val="cs-CZ"/>
        </w:rPr>
        <w:t>smlouvy.“</w:t>
      </w:r>
    </w:p>
    <w:p w14:paraId="24D2B73F" w14:textId="77777777" w:rsidR="00A86C30" w:rsidRPr="00453415" w:rsidRDefault="004E4690">
      <w:pPr>
        <w:pStyle w:val="Odstavecseseznamem"/>
        <w:numPr>
          <w:ilvl w:val="0"/>
          <w:numId w:val="8"/>
        </w:numPr>
        <w:tabs>
          <w:tab w:val="left" w:pos="751"/>
        </w:tabs>
        <w:spacing w:before="86"/>
        <w:rPr>
          <w:rFonts w:ascii="Times New Roman" w:hAnsi="Times New Roman"/>
          <w:i/>
          <w:sz w:val="24"/>
          <w:lang w:val="cs-CZ"/>
        </w:rPr>
      </w:pPr>
      <w:r w:rsidRPr="00453415">
        <w:rPr>
          <w:rFonts w:ascii="Times New Roman" w:hAnsi="Times New Roman"/>
          <w:i/>
          <w:sz w:val="24"/>
          <w:lang w:val="cs-CZ"/>
        </w:rPr>
        <w:t>„Objednatel podepisuje smlouvu bez automatické</w:t>
      </w:r>
      <w:r w:rsidRPr="00453415">
        <w:rPr>
          <w:rFonts w:ascii="Times New Roman" w:hAnsi="Times New Roman"/>
          <w:i/>
          <w:spacing w:val="-3"/>
          <w:sz w:val="24"/>
          <w:lang w:val="cs-CZ"/>
        </w:rPr>
        <w:t xml:space="preserve"> </w:t>
      </w:r>
      <w:r w:rsidRPr="00453415">
        <w:rPr>
          <w:rFonts w:ascii="Times New Roman" w:hAnsi="Times New Roman"/>
          <w:i/>
          <w:sz w:val="24"/>
          <w:lang w:val="cs-CZ"/>
        </w:rPr>
        <w:t>prolongace.“</w:t>
      </w:r>
    </w:p>
    <w:p w14:paraId="42CCB3AB" w14:textId="77777777" w:rsidR="00A86C30" w:rsidRPr="00453415" w:rsidRDefault="004E4690">
      <w:pPr>
        <w:pStyle w:val="Odstavecseseznamem"/>
        <w:numPr>
          <w:ilvl w:val="0"/>
          <w:numId w:val="8"/>
        </w:numPr>
        <w:tabs>
          <w:tab w:val="left" w:pos="751"/>
        </w:tabs>
        <w:spacing w:before="73" w:line="223" w:lineRule="auto"/>
        <w:ind w:right="417"/>
        <w:jc w:val="both"/>
        <w:rPr>
          <w:rFonts w:ascii="Times New Roman" w:hAnsi="Times New Roman"/>
          <w:i/>
          <w:sz w:val="24"/>
          <w:lang w:val="cs-CZ"/>
        </w:rPr>
      </w:pPr>
      <w:r w:rsidRPr="00453415">
        <w:rPr>
          <w:rFonts w:ascii="Times New Roman" w:hAnsi="Times New Roman"/>
          <w:i/>
          <w:sz w:val="24"/>
          <w:lang w:val="cs-CZ"/>
        </w:rPr>
        <w:t>„Objednatel nepřipouští žádné další poplatky spojené s provozem a poskyto</w:t>
      </w:r>
      <w:r w:rsidRPr="00453415">
        <w:rPr>
          <w:rFonts w:ascii="Times New Roman" w:hAnsi="Times New Roman"/>
          <w:i/>
          <w:sz w:val="24"/>
          <w:lang w:val="cs-CZ"/>
        </w:rPr>
        <w:t>váním předmětných služeb.“</w:t>
      </w:r>
    </w:p>
    <w:p w14:paraId="42158169" w14:textId="77777777" w:rsidR="00A86C30" w:rsidRPr="00453415" w:rsidRDefault="004E4690">
      <w:pPr>
        <w:pStyle w:val="Odstavecseseznamem"/>
        <w:numPr>
          <w:ilvl w:val="0"/>
          <w:numId w:val="8"/>
        </w:numPr>
        <w:tabs>
          <w:tab w:val="left" w:pos="751"/>
        </w:tabs>
        <w:spacing w:before="92" w:line="230" w:lineRule="auto"/>
        <w:ind w:right="413"/>
        <w:jc w:val="both"/>
        <w:rPr>
          <w:rFonts w:ascii="Times New Roman" w:hAnsi="Times New Roman"/>
          <w:i/>
          <w:sz w:val="24"/>
          <w:lang w:val="cs-CZ"/>
        </w:rPr>
      </w:pPr>
      <w:r w:rsidRPr="00453415">
        <w:rPr>
          <w:rFonts w:ascii="Times New Roman" w:hAnsi="Times New Roman"/>
          <w:i/>
          <w:sz w:val="24"/>
          <w:lang w:val="cs-CZ"/>
        </w:rPr>
        <w:t>„Faktury musí mít náležitosti daňového dokladu podle zákona č. 235/2004 Sb., o dani z přidané hodnoty, ve znění pozdějších předpisů, a budou vystavovány měsíčně, tj. vždy za předchozí kalendářní měsíc. Termín splatnosti je nejmén</w:t>
      </w:r>
      <w:r w:rsidRPr="00453415">
        <w:rPr>
          <w:rFonts w:ascii="Times New Roman" w:hAnsi="Times New Roman"/>
          <w:i/>
          <w:sz w:val="24"/>
          <w:lang w:val="cs-CZ"/>
        </w:rPr>
        <w:t>ě 21 dnů od data vystavení</w:t>
      </w:r>
      <w:r w:rsidRPr="00453415">
        <w:rPr>
          <w:rFonts w:ascii="Times New Roman" w:hAnsi="Times New Roman"/>
          <w:i/>
          <w:spacing w:val="-8"/>
          <w:sz w:val="24"/>
          <w:lang w:val="cs-CZ"/>
        </w:rPr>
        <w:t xml:space="preserve"> </w:t>
      </w:r>
      <w:r w:rsidRPr="00453415">
        <w:rPr>
          <w:rFonts w:ascii="Times New Roman" w:hAnsi="Times New Roman"/>
          <w:i/>
          <w:sz w:val="24"/>
          <w:lang w:val="cs-CZ"/>
        </w:rPr>
        <w:t>faktury.“</w:t>
      </w:r>
    </w:p>
    <w:p w14:paraId="4E126E43" w14:textId="77777777" w:rsidR="00A86C30" w:rsidRPr="00453415" w:rsidRDefault="004E4690">
      <w:pPr>
        <w:pStyle w:val="Odstavecseseznamem"/>
        <w:numPr>
          <w:ilvl w:val="0"/>
          <w:numId w:val="8"/>
        </w:numPr>
        <w:tabs>
          <w:tab w:val="left" w:pos="751"/>
        </w:tabs>
        <w:spacing w:before="86" w:line="286" w:lineRule="exact"/>
        <w:jc w:val="both"/>
        <w:rPr>
          <w:rFonts w:ascii="Times New Roman" w:hAnsi="Times New Roman"/>
          <w:i/>
          <w:sz w:val="24"/>
          <w:lang w:val="cs-CZ"/>
        </w:rPr>
      </w:pPr>
      <w:r w:rsidRPr="00453415">
        <w:rPr>
          <w:rFonts w:ascii="Times New Roman" w:hAnsi="Times New Roman"/>
          <w:i/>
          <w:sz w:val="24"/>
          <w:lang w:val="cs-CZ"/>
        </w:rPr>
        <w:t>„Uveřejnění</w:t>
      </w:r>
      <w:r w:rsidRPr="00453415">
        <w:rPr>
          <w:rFonts w:ascii="Times New Roman" w:hAnsi="Times New Roman"/>
          <w:i/>
          <w:spacing w:val="5"/>
          <w:sz w:val="24"/>
          <w:lang w:val="cs-CZ"/>
        </w:rPr>
        <w:t xml:space="preserve"> </w:t>
      </w:r>
      <w:r w:rsidRPr="00453415">
        <w:rPr>
          <w:rFonts w:ascii="Times New Roman" w:hAnsi="Times New Roman"/>
          <w:i/>
          <w:sz w:val="24"/>
          <w:lang w:val="cs-CZ"/>
        </w:rPr>
        <w:t>smlouvy</w:t>
      </w:r>
      <w:r w:rsidRPr="00453415">
        <w:rPr>
          <w:rFonts w:ascii="Times New Roman" w:hAnsi="Times New Roman"/>
          <w:i/>
          <w:spacing w:val="7"/>
          <w:sz w:val="24"/>
          <w:lang w:val="cs-CZ"/>
        </w:rPr>
        <w:t xml:space="preserve"> </w:t>
      </w:r>
      <w:r w:rsidRPr="00453415">
        <w:rPr>
          <w:rFonts w:ascii="Times New Roman" w:hAnsi="Times New Roman"/>
          <w:i/>
          <w:sz w:val="24"/>
          <w:lang w:val="cs-CZ"/>
        </w:rPr>
        <w:t>v</w:t>
      </w:r>
      <w:r w:rsidRPr="00453415">
        <w:rPr>
          <w:rFonts w:ascii="Times New Roman" w:hAnsi="Times New Roman"/>
          <w:i/>
          <w:spacing w:val="8"/>
          <w:sz w:val="24"/>
          <w:lang w:val="cs-CZ"/>
        </w:rPr>
        <w:t xml:space="preserve"> </w:t>
      </w:r>
      <w:r w:rsidRPr="00453415">
        <w:rPr>
          <w:rFonts w:ascii="Times New Roman" w:hAnsi="Times New Roman"/>
          <w:i/>
          <w:sz w:val="24"/>
          <w:lang w:val="cs-CZ"/>
        </w:rPr>
        <w:t>Registru</w:t>
      </w:r>
      <w:r w:rsidRPr="00453415">
        <w:rPr>
          <w:rFonts w:ascii="Times New Roman" w:hAnsi="Times New Roman"/>
          <w:i/>
          <w:spacing w:val="6"/>
          <w:sz w:val="24"/>
          <w:lang w:val="cs-CZ"/>
        </w:rPr>
        <w:t xml:space="preserve"> </w:t>
      </w:r>
      <w:r w:rsidRPr="00453415">
        <w:rPr>
          <w:rFonts w:ascii="Times New Roman" w:hAnsi="Times New Roman"/>
          <w:i/>
          <w:sz w:val="24"/>
          <w:lang w:val="cs-CZ"/>
        </w:rPr>
        <w:t>smluv</w:t>
      </w:r>
      <w:r w:rsidRPr="00453415">
        <w:rPr>
          <w:rFonts w:ascii="Times New Roman" w:hAnsi="Times New Roman"/>
          <w:i/>
          <w:spacing w:val="5"/>
          <w:sz w:val="24"/>
          <w:lang w:val="cs-CZ"/>
        </w:rPr>
        <w:t xml:space="preserve"> </w:t>
      </w:r>
      <w:r w:rsidRPr="00453415">
        <w:rPr>
          <w:rFonts w:ascii="Times New Roman" w:hAnsi="Times New Roman"/>
          <w:i/>
          <w:sz w:val="24"/>
          <w:lang w:val="cs-CZ"/>
        </w:rPr>
        <w:t>zajistí</w:t>
      </w:r>
      <w:r w:rsidRPr="00453415">
        <w:rPr>
          <w:rFonts w:ascii="Times New Roman" w:hAnsi="Times New Roman"/>
          <w:i/>
          <w:spacing w:val="9"/>
          <w:sz w:val="24"/>
          <w:lang w:val="cs-CZ"/>
        </w:rPr>
        <w:t xml:space="preserve"> </w:t>
      </w:r>
      <w:r w:rsidRPr="00453415">
        <w:rPr>
          <w:rFonts w:ascii="Times New Roman" w:hAnsi="Times New Roman"/>
          <w:i/>
          <w:sz w:val="24"/>
          <w:lang w:val="cs-CZ"/>
        </w:rPr>
        <w:t>objednatel</w:t>
      </w:r>
      <w:r w:rsidRPr="00453415">
        <w:rPr>
          <w:rFonts w:ascii="Times New Roman" w:hAnsi="Times New Roman"/>
          <w:i/>
          <w:spacing w:val="5"/>
          <w:sz w:val="24"/>
          <w:lang w:val="cs-CZ"/>
        </w:rPr>
        <w:t xml:space="preserve"> </w:t>
      </w:r>
      <w:r w:rsidRPr="00453415">
        <w:rPr>
          <w:rFonts w:ascii="Times New Roman" w:hAnsi="Times New Roman"/>
          <w:i/>
          <w:sz w:val="24"/>
          <w:lang w:val="cs-CZ"/>
        </w:rPr>
        <w:t>v</w:t>
      </w:r>
      <w:r w:rsidRPr="00453415">
        <w:rPr>
          <w:rFonts w:ascii="Times New Roman" w:hAnsi="Times New Roman"/>
          <w:i/>
          <w:spacing w:val="5"/>
          <w:sz w:val="24"/>
          <w:lang w:val="cs-CZ"/>
        </w:rPr>
        <w:t xml:space="preserve"> </w:t>
      </w:r>
      <w:r w:rsidRPr="00453415">
        <w:rPr>
          <w:rFonts w:ascii="Times New Roman" w:hAnsi="Times New Roman"/>
          <w:i/>
          <w:sz w:val="24"/>
          <w:lang w:val="cs-CZ"/>
        </w:rPr>
        <w:t>souladu</w:t>
      </w:r>
      <w:r w:rsidRPr="00453415">
        <w:rPr>
          <w:rFonts w:ascii="Times New Roman" w:hAnsi="Times New Roman"/>
          <w:i/>
          <w:spacing w:val="8"/>
          <w:sz w:val="24"/>
          <w:lang w:val="cs-CZ"/>
        </w:rPr>
        <w:t xml:space="preserve"> </w:t>
      </w:r>
      <w:r w:rsidRPr="00453415">
        <w:rPr>
          <w:rFonts w:ascii="Times New Roman" w:hAnsi="Times New Roman"/>
          <w:i/>
          <w:sz w:val="24"/>
          <w:lang w:val="cs-CZ"/>
        </w:rPr>
        <w:t>se</w:t>
      </w:r>
      <w:r w:rsidRPr="00453415">
        <w:rPr>
          <w:rFonts w:ascii="Times New Roman" w:hAnsi="Times New Roman"/>
          <w:i/>
          <w:spacing w:val="5"/>
          <w:sz w:val="24"/>
          <w:lang w:val="cs-CZ"/>
        </w:rPr>
        <w:t xml:space="preserve"> </w:t>
      </w:r>
      <w:r w:rsidRPr="00453415">
        <w:rPr>
          <w:rFonts w:ascii="Times New Roman" w:hAnsi="Times New Roman"/>
          <w:i/>
          <w:sz w:val="24"/>
          <w:lang w:val="cs-CZ"/>
        </w:rPr>
        <w:t>zákonem</w:t>
      </w:r>
      <w:r w:rsidRPr="00453415">
        <w:rPr>
          <w:rFonts w:ascii="Times New Roman" w:hAnsi="Times New Roman"/>
          <w:i/>
          <w:spacing w:val="7"/>
          <w:sz w:val="24"/>
          <w:lang w:val="cs-CZ"/>
        </w:rPr>
        <w:t xml:space="preserve"> </w:t>
      </w:r>
      <w:r w:rsidRPr="00453415">
        <w:rPr>
          <w:rFonts w:ascii="Times New Roman" w:hAnsi="Times New Roman"/>
          <w:i/>
          <w:sz w:val="24"/>
          <w:lang w:val="cs-CZ"/>
        </w:rPr>
        <w:t>č.</w:t>
      </w:r>
      <w:r w:rsidRPr="00453415">
        <w:rPr>
          <w:rFonts w:ascii="Times New Roman" w:hAnsi="Times New Roman"/>
          <w:i/>
          <w:spacing w:val="5"/>
          <w:sz w:val="24"/>
          <w:lang w:val="cs-CZ"/>
        </w:rPr>
        <w:t xml:space="preserve"> </w:t>
      </w:r>
      <w:r w:rsidRPr="00453415">
        <w:rPr>
          <w:rFonts w:ascii="Times New Roman" w:hAnsi="Times New Roman"/>
          <w:i/>
          <w:sz w:val="24"/>
          <w:lang w:val="cs-CZ"/>
        </w:rPr>
        <w:t>340/2015</w:t>
      </w:r>
      <w:r w:rsidRPr="00453415">
        <w:rPr>
          <w:rFonts w:ascii="Times New Roman" w:hAnsi="Times New Roman"/>
          <w:i/>
          <w:spacing w:val="6"/>
          <w:sz w:val="24"/>
          <w:lang w:val="cs-CZ"/>
        </w:rPr>
        <w:t xml:space="preserve"> </w:t>
      </w:r>
      <w:r w:rsidRPr="00453415">
        <w:rPr>
          <w:rFonts w:ascii="Times New Roman" w:hAnsi="Times New Roman"/>
          <w:i/>
          <w:sz w:val="24"/>
          <w:lang w:val="cs-CZ"/>
        </w:rPr>
        <w:t>Sb.,</w:t>
      </w:r>
    </w:p>
    <w:p w14:paraId="341CE75E" w14:textId="77777777" w:rsidR="00A86C30" w:rsidRPr="00453415" w:rsidRDefault="004E4690">
      <w:pPr>
        <w:ind w:left="750" w:right="416"/>
        <w:jc w:val="both"/>
        <w:rPr>
          <w:rFonts w:ascii="Times New Roman" w:hAnsi="Times New Roman"/>
          <w:i/>
          <w:sz w:val="24"/>
          <w:lang w:val="cs-CZ"/>
        </w:rPr>
      </w:pPr>
      <w:r w:rsidRPr="00453415">
        <w:rPr>
          <w:rFonts w:ascii="Times New Roman" w:hAnsi="Times New Roman"/>
          <w:i/>
          <w:sz w:val="24"/>
          <w:lang w:val="cs-CZ"/>
        </w:rPr>
        <w:t>o registru smluv, a to bez odkladu po obdržení podepsané smlouvy oběma smluvními stranami. Smlouva nabývá účinnosti nejdříve dnem jejího zveřejnění v Registru smluv.“</w:t>
      </w:r>
    </w:p>
    <w:p w14:paraId="53E4D19F" w14:textId="77777777" w:rsidR="00A86C30" w:rsidRPr="00453415" w:rsidRDefault="00A86C30">
      <w:pPr>
        <w:pStyle w:val="Zkladntext"/>
        <w:spacing w:before="2"/>
        <w:rPr>
          <w:rFonts w:ascii="Times New Roman"/>
          <w:i/>
          <w:sz w:val="23"/>
          <w:lang w:val="cs-CZ"/>
        </w:rPr>
      </w:pPr>
    </w:p>
    <w:p w14:paraId="0C4A9DC0" w14:textId="77777777" w:rsidR="00A86C30" w:rsidRPr="00453415" w:rsidRDefault="004E4690">
      <w:pPr>
        <w:ind w:left="392" w:right="513"/>
        <w:rPr>
          <w:rFonts w:ascii="Times New Roman" w:hAnsi="Times New Roman"/>
          <w:sz w:val="24"/>
          <w:lang w:val="cs-CZ"/>
        </w:rPr>
      </w:pPr>
      <w:r w:rsidRPr="00453415">
        <w:rPr>
          <w:rFonts w:ascii="Times New Roman" w:hAnsi="Times New Roman"/>
          <w:sz w:val="24"/>
          <w:u w:val="single"/>
          <w:lang w:val="cs-CZ"/>
        </w:rPr>
        <w:t xml:space="preserve">Návrh smlouvy bude taktéž obsahovat </w:t>
      </w:r>
      <w:r w:rsidRPr="00453415">
        <w:rPr>
          <w:rFonts w:ascii="Times New Roman" w:hAnsi="Times New Roman"/>
          <w:b/>
          <w:sz w:val="24"/>
          <w:u w:val="single"/>
          <w:lang w:val="cs-CZ"/>
        </w:rPr>
        <w:t>následující přílohy</w:t>
      </w:r>
      <w:r w:rsidRPr="00453415">
        <w:rPr>
          <w:rFonts w:ascii="Times New Roman" w:hAnsi="Times New Roman"/>
          <w:sz w:val="24"/>
          <w:lang w:val="cs-CZ"/>
        </w:rPr>
        <w:t xml:space="preserve">, které jsou uvedeny v přílohách </w:t>
      </w:r>
      <w:r w:rsidRPr="00453415">
        <w:rPr>
          <w:rFonts w:ascii="Times New Roman" w:hAnsi="Times New Roman"/>
          <w:sz w:val="24"/>
          <w:lang w:val="cs-CZ"/>
        </w:rPr>
        <w:t xml:space="preserve">č. 2, </w:t>
      </w:r>
      <w:proofErr w:type="gramStart"/>
      <w:r w:rsidRPr="00453415">
        <w:rPr>
          <w:rFonts w:ascii="Times New Roman" w:hAnsi="Times New Roman"/>
          <w:sz w:val="24"/>
          <w:lang w:val="cs-CZ"/>
        </w:rPr>
        <w:t>3,  a</w:t>
      </w:r>
      <w:proofErr w:type="gramEnd"/>
      <w:r w:rsidRPr="00453415">
        <w:rPr>
          <w:rFonts w:ascii="Times New Roman" w:hAnsi="Times New Roman"/>
          <w:sz w:val="24"/>
          <w:lang w:val="cs-CZ"/>
        </w:rPr>
        <w:t xml:space="preserve"> 4 této Zadávací</w:t>
      </w:r>
      <w:r w:rsidRPr="00453415">
        <w:rPr>
          <w:rFonts w:ascii="Times New Roman" w:hAnsi="Times New Roman"/>
          <w:spacing w:val="-2"/>
          <w:sz w:val="24"/>
          <w:lang w:val="cs-CZ"/>
        </w:rPr>
        <w:t xml:space="preserve"> </w:t>
      </w:r>
      <w:r w:rsidRPr="00453415">
        <w:rPr>
          <w:rFonts w:ascii="Times New Roman" w:hAnsi="Times New Roman"/>
          <w:sz w:val="24"/>
          <w:lang w:val="cs-CZ"/>
        </w:rPr>
        <w:t>dokumentace:</w:t>
      </w:r>
    </w:p>
    <w:p w14:paraId="25929230" w14:textId="77777777" w:rsidR="00A86C30" w:rsidRPr="00453415" w:rsidRDefault="004E4690">
      <w:pPr>
        <w:pStyle w:val="Odstavecseseznamem"/>
        <w:numPr>
          <w:ilvl w:val="1"/>
          <w:numId w:val="9"/>
        </w:numPr>
        <w:tabs>
          <w:tab w:val="left" w:pos="750"/>
          <w:tab w:val="left" w:pos="751"/>
        </w:tabs>
        <w:spacing w:before="120"/>
        <w:ind w:right="410"/>
        <w:rPr>
          <w:rFonts w:ascii="Times New Roman" w:hAnsi="Times New Roman"/>
          <w:sz w:val="24"/>
          <w:lang w:val="cs-CZ"/>
        </w:rPr>
      </w:pPr>
      <w:r w:rsidRPr="00453415">
        <w:rPr>
          <w:rFonts w:ascii="Times New Roman" w:hAnsi="Times New Roman"/>
          <w:b/>
          <w:sz w:val="24"/>
          <w:lang w:val="cs-CZ"/>
        </w:rPr>
        <w:t xml:space="preserve">Manuál pro dodavatele </w:t>
      </w:r>
      <w:r w:rsidRPr="00453415">
        <w:rPr>
          <w:rFonts w:ascii="Times New Roman" w:hAnsi="Times New Roman"/>
          <w:sz w:val="24"/>
          <w:lang w:val="cs-CZ"/>
        </w:rPr>
        <w:t xml:space="preserve">(příloha č. 2 ZD), který uchazeč nejprve doplní o požadované údaje (barevně označená pole na stranách č. 3 a 7, přičemž </w:t>
      </w:r>
      <w:r w:rsidRPr="00453415">
        <w:rPr>
          <w:rFonts w:ascii="Times New Roman" w:hAnsi="Times New Roman"/>
          <w:sz w:val="24"/>
          <w:u w:val="single"/>
          <w:lang w:val="cs-CZ"/>
        </w:rPr>
        <w:t>jiné části není oprávněn jakkoli</w:t>
      </w:r>
      <w:r w:rsidRPr="00453415">
        <w:rPr>
          <w:rFonts w:ascii="Times New Roman" w:hAnsi="Times New Roman"/>
          <w:spacing w:val="-27"/>
          <w:sz w:val="24"/>
          <w:u w:val="single"/>
          <w:lang w:val="cs-CZ"/>
        </w:rPr>
        <w:t xml:space="preserve"> </w:t>
      </w:r>
      <w:r w:rsidRPr="00453415">
        <w:rPr>
          <w:rFonts w:ascii="Times New Roman" w:hAnsi="Times New Roman"/>
          <w:sz w:val="24"/>
          <w:u w:val="single"/>
          <w:lang w:val="cs-CZ"/>
        </w:rPr>
        <w:t>upravovat</w:t>
      </w:r>
      <w:r w:rsidRPr="00453415">
        <w:rPr>
          <w:rFonts w:ascii="Times New Roman" w:hAnsi="Times New Roman"/>
          <w:sz w:val="24"/>
          <w:lang w:val="cs-CZ"/>
        </w:rPr>
        <w:t>);</w:t>
      </w:r>
    </w:p>
    <w:p w14:paraId="02FF0133" w14:textId="77777777" w:rsidR="00A86C30" w:rsidRPr="00453415" w:rsidRDefault="004E4690">
      <w:pPr>
        <w:pStyle w:val="Odstavecseseznamem"/>
        <w:numPr>
          <w:ilvl w:val="1"/>
          <w:numId w:val="9"/>
        </w:numPr>
        <w:tabs>
          <w:tab w:val="left" w:pos="750"/>
          <w:tab w:val="left" w:pos="751"/>
        </w:tabs>
        <w:spacing w:before="121"/>
        <w:rPr>
          <w:rFonts w:ascii="Times New Roman" w:hAnsi="Times New Roman"/>
          <w:sz w:val="24"/>
          <w:lang w:val="cs-CZ"/>
        </w:rPr>
      </w:pPr>
      <w:r w:rsidRPr="00453415">
        <w:rPr>
          <w:rFonts w:ascii="Times New Roman" w:hAnsi="Times New Roman"/>
          <w:b/>
          <w:sz w:val="24"/>
          <w:lang w:val="cs-CZ"/>
        </w:rPr>
        <w:t>Informace o ochraně osobních</w:t>
      </w:r>
      <w:r w:rsidRPr="00453415">
        <w:rPr>
          <w:rFonts w:ascii="Times New Roman" w:hAnsi="Times New Roman"/>
          <w:b/>
          <w:sz w:val="24"/>
          <w:lang w:val="cs-CZ"/>
        </w:rPr>
        <w:t xml:space="preserve"> údajů </w:t>
      </w:r>
      <w:r w:rsidRPr="00453415">
        <w:rPr>
          <w:rFonts w:ascii="Times New Roman" w:hAnsi="Times New Roman"/>
          <w:sz w:val="24"/>
          <w:lang w:val="cs-CZ"/>
        </w:rPr>
        <w:t>(příloha č. 3 ZD), vydaná</w:t>
      </w:r>
      <w:r w:rsidRPr="00453415">
        <w:rPr>
          <w:rFonts w:ascii="Times New Roman" w:hAnsi="Times New Roman"/>
          <w:spacing w:val="-3"/>
          <w:sz w:val="24"/>
          <w:lang w:val="cs-CZ"/>
        </w:rPr>
        <w:t xml:space="preserve"> </w:t>
      </w:r>
      <w:r w:rsidRPr="00453415">
        <w:rPr>
          <w:rFonts w:ascii="Times New Roman" w:hAnsi="Times New Roman"/>
          <w:sz w:val="24"/>
          <w:lang w:val="cs-CZ"/>
        </w:rPr>
        <w:t>zadavatelem;</w:t>
      </w:r>
    </w:p>
    <w:p w14:paraId="0BDDB921" w14:textId="77777777" w:rsidR="00A86C30" w:rsidRPr="00453415" w:rsidRDefault="004E4690">
      <w:pPr>
        <w:pStyle w:val="Odstavecseseznamem"/>
        <w:numPr>
          <w:ilvl w:val="1"/>
          <w:numId w:val="9"/>
        </w:numPr>
        <w:tabs>
          <w:tab w:val="left" w:pos="750"/>
          <w:tab w:val="left" w:pos="751"/>
        </w:tabs>
        <w:spacing w:before="116"/>
        <w:rPr>
          <w:rFonts w:ascii="Times New Roman" w:hAnsi="Times New Roman"/>
          <w:sz w:val="24"/>
          <w:lang w:val="cs-CZ"/>
        </w:rPr>
      </w:pPr>
      <w:r w:rsidRPr="00453415">
        <w:rPr>
          <w:rFonts w:ascii="Times New Roman" w:hAnsi="Times New Roman"/>
          <w:b/>
          <w:sz w:val="24"/>
          <w:lang w:val="cs-CZ"/>
        </w:rPr>
        <w:t xml:space="preserve">Specifikace symetrického internetu (poptávkový list) </w:t>
      </w:r>
      <w:r w:rsidRPr="00453415">
        <w:rPr>
          <w:rFonts w:ascii="Times New Roman" w:hAnsi="Times New Roman"/>
          <w:sz w:val="24"/>
          <w:lang w:val="cs-CZ"/>
        </w:rPr>
        <w:t>(příloha č. 4</w:t>
      </w:r>
      <w:r w:rsidRPr="00453415">
        <w:rPr>
          <w:rFonts w:ascii="Times New Roman" w:hAnsi="Times New Roman"/>
          <w:spacing w:val="-4"/>
          <w:sz w:val="24"/>
          <w:lang w:val="cs-CZ"/>
        </w:rPr>
        <w:t xml:space="preserve"> </w:t>
      </w:r>
      <w:r w:rsidRPr="00453415">
        <w:rPr>
          <w:rFonts w:ascii="Times New Roman" w:hAnsi="Times New Roman"/>
          <w:sz w:val="24"/>
          <w:lang w:val="cs-CZ"/>
        </w:rPr>
        <w:t>ZD).</w:t>
      </w:r>
    </w:p>
    <w:p w14:paraId="5413D1EC" w14:textId="77777777" w:rsidR="00A86C30" w:rsidRPr="00453415" w:rsidRDefault="00A86C30">
      <w:pPr>
        <w:rPr>
          <w:rFonts w:ascii="Times New Roman" w:hAnsi="Times New Roman"/>
          <w:sz w:val="24"/>
          <w:lang w:val="cs-CZ"/>
        </w:rPr>
        <w:sectPr w:rsidR="00A86C30" w:rsidRPr="00453415">
          <w:headerReference w:type="default" r:id="rId96"/>
          <w:footerReference w:type="default" r:id="rId97"/>
          <w:pgSz w:w="11910" w:h="16840"/>
          <w:pgMar w:top="1040" w:right="720" w:bottom="940" w:left="740" w:header="0" w:footer="753" w:gutter="0"/>
          <w:pgNumType w:start="2"/>
          <w:cols w:space="708"/>
        </w:sectPr>
      </w:pPr>
    </w:p>
    <w:p w14:paraId="17693EA4" w14:textId="77777777" w:rsidR="00A86C30" w:rsidRPr="00453415" w:rsidRDefault="004E4690">
      <w:pPr>
        <w:pStyle w:val="Nadpis2"/>
        <w:ind w:left="392" w:firstLine="0"/>
        <w:rPr>
          <w:u w:val="none"/>
          <w:lang w:val="cs-CZ"/>
        </w:rPr>
      </w:pPr>
      <w:r w:rsidRPr="00453415">
        <w:rPr>
          <w:b w:val="0"/>
          <w:spacing w:val="-71"/>
          <w:u w:val="none"/>
          <w:lang w:val="cs-CZ"/>
        </w:rPr>
        <w:lastRenderedPageBreak/>
        <w:t xml:space="preserve"> </w:t>
      </w:r>
      <w:r w:rsidRPr="00453415">
        <w:rPr>
          <w:u w:val="thick"/>
          <w:lang w:val="cs-CZ"/>
        </w:rPr>
        <w:t>Další součásti smlouvy – ujednání o úrovni a monitoringu služeb</w:t>
      </w:r>
      <w:r w:rsidRPr="00453415">
        <w:rPr>
          <w:u w:val="none"/>
          <w:lang w:val="cs-CZ"/>
        </w:rPr>
        <w:t>:</w:t>
      </w:r>
    </w:p>
    <w:p w14:paraId="3B94E40F" w14:textId="77777777" w:rsidR="00A86C30" w:rsidRPr="00453415" w:rsidRDefault="00A86C30">
      <w:pPr>
        <w:pStyle w:val="Zkladntext"/>
        <w:spacing w:before="4"/>
        <w:rPr>
          <w:rFonts w:ascii="Times New Roman"/>
          <w:b/>
          <w:sz w:val="16"/>
          <w:lang w:val="cs-CZ"/>
        </w:rPr>
      </w:pPr>
    </w:p>
    <w:p w14:paraId="59FDDC0E" w14:textId="77777777" w:rsidR="00A86C30" w:rsidRPr="00453415" w:rsidRDefault="004E4690">
      <w:pPr>
        <w:pStyle w:val="Nadpis3"/>
        <w:spacing w:before="90"/>
        <w:ind w:left="392"/>
        <w:rPr>
          <w:rFonts w:ascii="Times New Roman" w:hAnsi="Times New Roman"/>
          <w:lang w:val="cs-CZ"/>
        </w:rPr>
      </w:pPr>
      <w:r w:rsidRPr="00453415">
        <w:rPr>
          <w:rFonts w:ascii="Times New Roman" w:hAnsi="Times New Roman"/>
          <w:lang w:val="cs-CZ"/>
        </w:rPr>
        <w:t>Kvalitativní ukazatele služby</w:t>
      </w:r>
    </w:p>
    <w:p w14:paraId="7AEFDF4C" w14:textId="77777777" w:rsidR="00A86C30" w:rsidRPr="00453415" w:rsidRDefault="004E4690">
      <w:pPr>
        <w:pStyle w:val="Nadpis4"/>
        <w:spacing w:before="120"/>
        <w:rPr>
          <w:lang w:val="cs-CZ"/>
        </w:rPr>
      </w:pPr>
      <w:r w:rsidRPr="00453415">
        <w:rPr>
          <w:lang w:val="cs-CZ"/>
        </w:rPr>
        <w:t xml:space="preserve">Poskytovatel zajistí dodržování kvalitativních ukazatelů služby dle </w:t>
      </w:r>
      <w:r w:rsidRPr="00453415">
        <w:rPr>
          <w:b/>
          <w:lang w:val="cs-CZ"/>
        </w:rPr>
        <w:t xml:space="preserve">Poptávkového listu </w:t>
      </w:r>
      <w:r w:rsidRPr="00453415">
        <w:rPr>
          <w:lang w:val="cs-CZ"/>
        </w:rPr>
        <w:t>(dále jen</w:t>
      </w:r>
    </w:p>
    <w:p w14:paraId="5F565B1F" w14:textId="77777777" w:rsidR="00A86C30" w:rsidRPr="00453415" w:rsidRDefault="004E4690">
      <w:pPr>
        <w:ind w:left="392"/>
        <w:rPr>
          <w:rFonts w:ascii="Times New Roman" w:hAnsi="Times New Roman"/>
          <w:sz w:val="24"/>
          <w:lang w:val="cs-CZ"/>
        </w:rPr>
      </w:pPr>
      <w:r w:rsidRPr="00453415">
        <w:rPr>
          <w:rFonts w:ascii="Times New Roman" w:hAnsi="Times New Roman"/>
          <w:sz w:val="24"/>
          <w:lang w:val="cs-CZ"/>
        </w:rPr>
        <w:t>„</w:t>
      </w:r>
      <w:r w:rsidRPr="00453415">
        <w:rPr>
          <w:rFonts w:ascii="Times New Roman" w:hAnsi="Times New Roman"/>
          <w:b/>
          <w:sz w:val="24"/>
          <w:lang w:val="cs-CZ"/>
        </w:rPr>
        <w:t>kvalitativní ukazatele</w:t>
      </w:r>
      <w:r w:rsidRPr="00453415">
        <w:rPr>
          <w:rFonts w:ascii="Times New Roman" w:hAnsi="Times New Roman"/>
          <w:sz w:val="24"/>
          <w:lang w:val="cs-CZ"/>
        </w:rPr>
        <w:t>“).</w:t>
      </w:r>
    </w:p>
    <w:p w14:paraId="0EF29F7D" w14:textId="77777777" w:rsidR="00A86C30" w:rsidRPr="00453415" w:rsidRDefault="00A86C30">
      <w:pPr>
        <w:pStyle w:val="Zkladntext"/>
        <w:rPr>
          <w:rFonts w:ascii="Times New Roman"/>
          <w:sz w:val="24"/>
          <w:lang w:val="cs-CZ"/>
        </w:rPr>
      </w:pPr>
    </w:p>
    <w:p w14:paraId="0CDD2F1E" w14:textId="77777777" w:rsidR="00A86C30" w:rsidRPr="00453415" w:rsidRDefault="004E4690">
      <w:pPr>
        <w:ind w:left="392" w:right="413"/>
        <w:jc w:val="both"/>
        <w:rPr>
          <w:rFonts w:ascii="Times New Roman" w:hAnsi="Times New Roman"/>
          <w:sz w:val="24"/>
          <w:lang w:val="cs-CZ"/>
        </w:rPr>
      </w:pPr>
      <w:r w:rsidRPr="00453415">
        <w:rPr>
          <w:rFonts w:ascii="Times New Roman" w:hAnsi="Times New Roman"/>
          <w:sz w:val="24"/>
          <w:lang w:val="cs-CZ"/>
        </w:rPr>
        <w:t>Kvalitativními ukazateli, které jso</w:t>
      </w:r>
      <w:r w:rsidRPr="00453415">
        <w:rPr>
          <w:rFonts w:ascii="Times New Roman" w:hAnsi="Times New Roman"/>
          <w:sz w:val="24"/>
          <w:lang w:val="cs-CZ"/>
        </w:rPr>
        <w:t>u měřeny a jejichž porušení je sankcionováno, jsou dostupnost (SLA) a doba zavedení služby (jak je tento pojem dále definován), pokud není sjednáno jinak. Při zjišťování, zda byly dodrženy kvalitativní ukazatele, nebudou brány v úvahu pro poskytovatele nep</w:t>
      </w:r>
      <w:r w:rsidRPr="00453415">
        <w:rPr>
          <w:rFonts w:ascii="Times New Roman" w:hAnsi="Times New Roman"/>
          <w:sz w:val="24"/>
          <w:lang w:val="cs-CZ"/>
        </w:rPr>
        <w:t>říznivé hodnoty:</w:t>
      </w:r>
    </w:p>
    <w:p w14:paraId="1C6547ED" w14:textId="77777777" w:rsidR="00A86C30" w:rsidRPr="00453415" w:rsidRDefault="004E4690">
      <w:pPr>
        <w:pStyle w:val="Odstavecseseznamem"/>
        <w:numPr>
          <w:ilvl w:val="1"/>
          <w:numId w:val="2"/>
        </w:numPr>
        <w:tabs>
          <w:tab w:val="left" w:pos="963"/>
        </w:tabs>
        <w:spacing w:before="120"/>
        <w:ind w:right="411"/>
        <w:jc w:val="both"/>
        <w:rPr>
          <w:rFonts w:ascii="Times New Roman" w:hAnsi="Times New Roman"/>
          <w:sz w:val="24"/>
          <w:lang w:val="cs-CZ"/>
        </w:rPr>
      </w:pPr>
      <w:r w:rsidRPr="00453415">
        <w:rPr>
          <w:rFonts w:ascii="Times New Roman" w:hAnsi="Times New Roman"/>
          <w:sz w:val="24"/>
          <w:lang w:val="cs-CZ"/>
        </w:rPr>
        <w:t>vzniklé</w:t>
      </w:r>
      <w:r w:rsidRPr="00453415">
        <w:rPr>
          <w:rFonts w:ascii="Times New Roman" w:hAnsi="Times New Roman"/>
          <w:spacing w:val="-7"/>
          <w:sz w:val="24"/>
          <w:lang w:val="cs-CZ"/>
        </w:rPr>
        <w:t xml:space="preserve"> </w:t>
      </w:r>
      <w:r w:rsidRPr="00453415">
        <w:rPr>
          <w:rFonts w:ascii="Times New Roman" w:hAnsi="Times New Roman"/>
          <w:sz w:val="24"/>
          <w:lang w:val="cs-CZ"/>
        </w:rPr>
        <w:t>v</w:t>
      </w:r>
      <w:r w:rsidRPr="00453415">
        <w:rPr>
          <w:rFonts w:ascii="Times New Roman" w:hAnsi="Times New Roman"/>
          <w:spacing w:val="-1"/>
          <w:sz w:val="24"/>
          <w:lang w:val="cs-CZ"/>
        </w:rPr>
        <w:t xml:space="preserve"> </w:t>
      </w:r>
      <w:r w:rsidRPr="00453415">
        <w:rPr>
          <w:rFonts w:ascii="Times New Roman" w:hAnsi="Times New Roman"/>
          <w:sz w:val="24"/>
          <w:lang w:val="cs-CZ"/>
        </w:rPr>
        <w:t>důsledku</w:t>
      </w:r>
      <w:r w:rsidRPr="00453415">
        <w:rPr>
          <w:rFonts w:ascii="Times New Roman" w:hAnsi="Times New Roman"/>
          <w:spacing w:val="-6"/>
          <w:sz w:val="24"/>
          <w:lang w:val="cs-CZ"/>
        </w:rPr>
        <w:t xml:space="preserve"> </w:t>
      </w:r>
      <w:r w:rsidRPr="00453415">
        <w:rPr>
          <w:rFonts w:ascii="Times New Roman" w:hAnsi="Times New Roman"/>
          <w:sz w:val="24"/>
          <w:lang w:val="cs-CZ"/>
        </w:rPr>
        <w:t>nedodržení</w:t>
      </w:r>
      <w:r w:rsidRPr="00453415">
        <w:rPr>
          <w:rFonts w:ascii="Times New Roman" w:hAnsi="Times New Roman"/>
          <w:spacing w:val="-6"/>
          <w:sz w:val="24"/>
          <w:lang w:val="cs-CZ"/>
        </w:rPr>
        <w:t xml:space="preserve"> </w:t>
      </w:r>
      <w:r w:rsidRPr="00453415">
        <w:rPr>
          <w:rFonts w:ascii="Times New Roman" w:hAnsi="Times New Roman"/>
          <w:sz w:val="24"/>
          <w:lang w:val="cs-CZ"/>
        </w:rPr>
        <w:t>povinností</w:t>
      </w:r>
      <w:r w:rsidRPr="00453415">
        <w:rPr>
          <w:rFonts w:ascii="Times New Roman" w:hAnsi="Times New Roman"/>
          <w:spacing w:val="-6"/>
          <w:sz w:val="24"/>
          <w:lang w:val="cs-CZ"/>
        </w:rPr>
        <w:t xml:space="preserve"> </w:t>
      </w:r>
      <w:r w:rsidRPr="00453415">
        <w:rPr>
          <w:rFonts w:ascii="Times New Roman" w:hAnsi="Times New Roman"/>
          <w:sz w:val="24"/>
          <w:lang w:val="cs-CZ"/>
        </w:rPr>
        <w:t>ze</w:t>
      </w:r>
      <w:r w:rsidRPr="00453415">
        <w:rPr>
          <w:rFonts w:ascii="Times New Roman" w:hAnsi="Times New Roman"/>
          <w:spacing w:val="-7"/>
          <w:sz w:val="24"/>
          <w:lang w:val="cs-CZ"/>
        </w:rPr>
        <w:t xml:space="preserve"> </w:t>
      </w:r>
      <w:r w:rsidRPr="00453415">
        <w:rPr>
          <w:rFonts w:ascii="Times New Roman" w:hAnsi="Times New Roman"/>
          <w:sz w:val="24"/>
          <w:lang w:val="cs-CZ"/>
        </w:rPr>
        <w:t>strany</w:t>
      </w:r>
      <w:r w:rsidRPr="00453415">
        <w:rPr>
          <w:rFonts w:ascii="Times New Roman" w:hAnsi="Times New Roman"/>
          <w:spacing w:val="-4"/>
          <w:sz w:val="24"/>
          <w:lang w:val="cs-CZ"/>
        </w:rPr>
        <w:t xml:space="preserve"> </w:t>
      </w:r>
      <w:r w:rsidRPr="00453415">
        <w:rPr>
          <w:rFonts w:ascii="Times New Roman" w:hAnsi="Times New Roman"/>
          <w:sz w:val="24"/>
          <w:lang w:val="cs-CZ"/>
        </w:rPr>
        <w:t>objednatele</w:t>
      </w:r>
      <w:r w:rsidRPr="00453415">
        <w:rPr>
          <w:rFonts w:ascii="Times New Roman" w:hAnsi="Times New Roman"/>
          <w:spacing w:val="-7"/>
          <w:sz w:val="24"/>
          <w:lang w:val="cs-CZ"/>
        </w:rPr>
        <w:t xml:space="preserve"> </w:t>
      </w:r>
      <w:r w:rsidRPr="00453415">
        <w:rPr>
          <w:rFonts w:ascii="Times New Roman" w:hAnsi="Times New Roman"/>
          <w:sz w:val="24"/>
          <w:lang w:val="cs-CZ"/>
        </w:rPr>
        <w:t>(ať</w:t>
      </w:r>
      <w:r w:rsidRPr="00453415">
        <w:rPr>
          <w:rFonts w:ascii="Times New Roman" w:hAnsi="Times New Roman"/>
          <w:spacing w:val="-6"/>
          <w:sz w:val="24"/>
          <w:lang w:val="cs-CZ"/>
        </w:rPr>
        <w:t xml:space="preserve"> </w:t>
      </w:r>
      <w:r w:rsidRPr="00453415">
        <w:rPr>
          <w:rFonts w:ascii="Times New Roman" w:hAnsi="Times New Roman"/>
          <w:sz w:val="24"/>
          <w:lang w:val="cs-CZ"/>
        </w:rPr>
        <w:t>již</w:t>
      </w:r>
      <w:r w:rsidRPr="00453415">
        <w:rPr>
          <w:rFonts w:ascii="Times New Roman" w:hAnsi="Times New Roman"/>
          <w:spacing w:val="-7"/>
          <w:sz w:val="24"/>
          <w:lang w:val="cs-CZ"/>
        </w:rPr>
        <w:t xml:space="preserve"> </w:t>
      </w:r>
      <w:r w:rsidRPr="00453415">
        <w:rPr>
          <w:rFonts w:ascii="Times New Roman" w:hAnsi="Times New Roman"/>
          <w:sz w:val="24"/>
          <w:lang w:val="cs-CZ"/>
        </w:rPr>
        <w:t>vyplývajících</w:t>
      </w:r>
      <w:r w:rsidRPr="00453415">
        <w:rPr>
          <w:rFonts w:ascii="Times New Roman" w:hAnsi="Times New Roman"/>
          <w:spacing w:val="-7"/>
          <w:sz w:val="24"/>
          <w:lang w:val="cs-CZ"/>
        </w:rPr>
        <w:t xml:space="preserve"> </w:t>
      </w:r>
      <w:r w:rsidRPr="00453415">
        <w:rPr>
          <w:rFonts w:ascii="Times New Roman" w:hAnsi="Times New Roman"/>
          <w:sz w:val="24"/>
          <w:lang w:val="cs-CZ"/>
        </w:rPr>
        <w:t>ze</w:t>
      </w:r>
      <w:r w:rsidRPr="00453415">
        <w:rPr>
          <w:rFonts w:ascii="Times New Roman" w:hAnsi="Times New Roman"/>
          <w:spacing w:val="-7"/>
          <w:sz w:val="24"/>
          <w:lang w:val="cs-CZ"/>
        </w:rPr>
        <w:t xml:space="preserve"> </w:t>
      </w:r>
      <w:r w:rsidRPr="00453415">
        <w:rPr>
          <w:rFonts w:ascii="Times New Roman" w:hAnsi="Times New Roman"/>
          <w:sz w:val="24"/>
          <w:lang w:val="cs-CZ"/>
        </w:rPr>
        <w:t>zákona nebo ze smlouvy),</w:t>
      </w:r>
      <w:r w:rsidRPr="00453415">
        <w:rPr>
          <w:rFonts w:ascii="Times New Roman" w:hAnsi="Times New Roman"/>
          <w:spacing w:val="-2"/>
          <w:sz w:val="24"/>
          <w:lang w:val="cs-CZ"/>
        </w:rPr>
        <w:t xml:space="preserve"> </w:t>
      </w:r>
      <w:r w:rsidRPr="00453415">
        <w:rPr>
          <w:rFonts w:ascii="Times New Roman" w:hAnsi="Times New Roman"/>
          <w:sz w:val="24"/>
          <w:lang w:val="cs-CZ"/>
        </w:rPr>
        <w:t>nebo</w:t>
      </w:r>
    </w:p>
    <w:p w14:paraId="74850126" w14:textId="77777777" w:rsidR="00A86C30" w:rsidRPr="00453415" w:rsidRDefault="004E4690">
      <w:pPr>
        <w:pStyle w:val="Odstavecseseznamem"/>
        <w:numPr>
          <w:ilvl w:val="1"/>
          <w:numId w:val="2"/>
        </w:numPr>
        <w:tabs>
          <w:tab w:val="left" w:pos="963"/>
        </w:tabs>
        <w:spacing w:before="60"/>
        <w:ind w:right="412"/>
        <w:jc w:val="both"/>
        <w:rPr>
          <w:rFonts w:ascii="Times New Roman" w:hAnsi="Times New Roman"/>
          <w:sz w:val="24"/>
          <w:lang w:val="cs-CZ"/>
        </w:rPr>
      </w:pPr>
      <w:r w:rsidRPr="00453415">
        <w:rPr>
          <w:rFonts w:ascii="Times New Roman" w:hAnsi="Times New Roman"/>
          <w:sz w:val="24"/>
          <w:lang w:val="cs-CZ"/>
        </w:rPr>
        <w:t>vzniklé v důsledku jakékoliv události nebo okolnosti, již nemohl poskytovatel s vynaložením odborné péče rozumně předpokládat ani jí zcela nebo zčásti zabránit,</w:t>
      </w:r>
      <w:r w:rsidRPr="00453415">
        <w:rPr>
          <w:rFonts w:ascii="Times New Roman" w:hAnsi="Times New Roman"/>
          <w:spacing w:val="-5"/>
          <w:sz w:val="24"/>
          <w:lang w:val="cs-CZ"/>
        </w:rPr>
        <w:t xml:space="preserve"> </w:t>
      </w:r>
      <w:r w:rsidRPr="00453415">
        <w:rPr>
          <w:rFonts w:ascii="Times New Roman" w:hAnsi="Times New Roman"/>
          <w:sz w:val="24"/>
          <w:lang w:val="cs-CZ"/>
        </w:rPr>
        <w:t>nebo</w:t>
      </w:r>
    </w:p>
    <w:p w14:paraId="2D89F588" w14:textId="77777777" w:rsidR="00A86C30" w:rsidRPr="00453415" w:rsidRDefault="004E4690">
      <w:pPr>
        <w:pStyle w:val="Odstavecseseznamem"/>
        <w:numPr>
          <w:ilvl w:val="1"/>
          <w:numId w:val="2"/>
        </w:numPr>
        <w:tabs>
          <w:tab w:val="left" w:pos="960"/>
        </w:tabs>
        <w:spacing w:before="60"/>
        <w:ind w:left="959" w:right="409" w:hanging="284"/>
        <w:jc w:val="both"/>
        <w:rPr>
          <w:rFonts w:ascii="Times New Roman" w:hAnsi="Times New Roman"/>
          <w:sz w:val="24"/>
          <w:lang w:val="cs-CZ"/>
        </w:rPr>
      </w:pPr>
      <w:r w:rsidRPr="00453415">
        <w:rPr>
          <w:rFonts w:ascii="Times New Roman" w:hAnsi="Times New Roman"/>
          <w:sz w:val="24"/>
          <w:lang w:val="cs-CZ"/>
        </w:rPr>
        <w:t>vzniklé v důsledku plánované provozní výluky poskytované služby, o které musí poskytovatel</w:t>
      </w:r>
      <w:r w:rsidRPr="00453415">
        <w:rPr>
          <w:rFonts w:ascii="Times New Roman" w:hAnsi="Times New Roman"/>
          <w:sz w:val="24"/>
          <w:lang w:val="cs-CZ"/>
        </w:rPr>
        <w:t xml:space="preserve"> předem informovat odpovědné pracoviště objednatele, se kterým navržený termín plánované výluky musí být prokazatelně písemně</w:t>
      </w:r>
      <w:r w:rsidRPr="00453415">
        <w:rPr>
          <w:rFonts w:ascii="Times New Roman" w:hAnsi="Times New Roman"/>
          <w:spacing w:val="-3"/>
          <w:sz w:val="24"/>
          <w:lang w:val="cs-CZ"/>
        </w:rPr>
        <w:t xml:space="preserve"> </w:t>
      </w:r>
      <w:r w:rsidRPr="00453415">
        <w:rPr>
          <w:rFonts w:ascii="Times New Roman" w:hAnsi="Times New Roman"/>
          <w:sz w:val="24"/>
          <w:lang w:val="cs-CZ"/>
        </w:rPr>
        <w:t>odsouhlasen.</w:t>
      </w:r>
    </w:p>
    <w:p w14:paraId="209D3D72" w14:textId="77777777" w:rsidR="00A86C30" w:rsidRPr="00453415" w:rsidRDefault="00A86C30">
      <w:pPr>
        <w:pStyle w:val="Zkladntext"/>
        <w:spacing w:before="10"/>
        <w:rPr>
          <w:rFonts w:ascii="Times New Roman"/>
          <w:sz w:val="23"/>
          <w:lang w:val="cs-CZ"/>
        </w:rPr>
      </w:pPr>
    </w:p>
    <w:p w14:paraId="4B4B0C7D" w14:textId="77777777" w:rsidR="00A86C30" w:rsidRPr="00453415" w:rsidRDefault="004E4690">
      <w:pPr>
        <w:ind w:left="392" w:right="409"/>
        <w:jc w:val="both"/>
        <w:rPr>
          <w:rFonts w:ascii="Times New Roman" w:hAnsi="Times New Roman"/>
          <w:sz w:val="24"/>
          <w:lang w:val="cs-CZ"/>
        </w:rPr>
      </w:pPr>
      <w:r w:rsidRPr="00453415">
        <w:rPr>
          <w:rFonts w:ascii="Times New Roman" w:hAnsi="Times New Roman"/>
          <w:sz w:val="24"/>
          <w:lang w:val="cs-CZ"/>
        </w:rPr>
        <w:t>Hlášení plánovaných provozních výluk ze strany poskytovatele budou obsahovat řádnou specifikaci služeb, jichž se výl</w:t>
      </w:r>
      <w:r w:rsidRPr="00453415">
        <w:rPr>
          <w:rFonts w:ascii="Times New Roman" w:hAnsi="Times New Roman"/>
          <w:sz w:val="24"/>
          <w:lang w:val="cs-CZ"/>
        </w:rPr>
        <w:t xml:space="preserve">uka týká, tj. minimálně číslo jednací smlouvy, lokalizaci a kapacitu služby dle </w:t>
      </w:r>
      <w:r w:rsidRPr="00453415">
        <w:rPr>
          <w:rFonts w:ascii="Times New Roman" w:hAnsi="Times New Roman"/>
          <w:b/>
          <w:sz w:val="24"/>
          <w:lang w:val="cs-CZ"/>
        </w:rPr>
        <w:t>Poptávkového listu</w:t>
      </w:r>
      <w:r w:rsidRPr="00453415">
        <w:rPr>
          <w:rFonts w:ascii="Times New Roman" w:hAnsi="Times New Roman"/>
          <w:sz w:val="24"/>
          <w:lang w:val="cs-CZ"/>
        </w:rPr>
        <w:t xml:space="preserve">. V případě nesplnění </w:t>
      </w:r>
      <w:proofErr w:type="gramStart"/>
      <w:r w:rsidRPr="00453415">
        <w:rPr>
          <w:rFonts w:ascii="Times New Roman" w:hAnsi="Times New Roman"/>
          <w:sz w:val="24"/>
          <w:lang w:val="cs-CZ"/>
        </w:rPr>
        <w:t>povinnosti  poskytovatele</w:t>
      </w:r>
      <w:proofErr w:type="gramEnd"/>
      <w:r w:rsidRPr="00453415">
        <w:rPr>
          <w:rFonts w:ascii="Times New Roman" w:hAnsi="Times New Roman"/>
          <w:sz w:val="24"/>
          <w:lang w:val="cs-CZ"/>
        </w:rPr>
        <w:t xml:space="preserve"> dle  tohoto odstavce smlouvy  je poskytovatel povinen uhradit objednateli smluvní pokutu ve výši 500 Kč, a to </w:t>
      </w:r>
      <w:r w:rsidRPr="00453415">
        <w:rPr>
          <w:rFonts w:ascii="Times New Roman" w:hAnsi="Times New Roman"/>
          <w:sz w:val="24"/>
          <w:lang w:val="cs-CZ"/>
        </w:rPr>
        <w:t>za každé jednotlivé porušení uvedené</w:t>
      </w:r>
      <w:r w:rsidRPr="00453415">
        <w:rPr>
          <w:rFonts w:ascii="Times New Roman" w:hAnsi="Times New Roman"/>
          <w:spacing w:val="-2"/>
          <w:sz w:val="24"/>
          <w:lang w:val="cs-CZ"/>
        </w:rPr>
        <w:t xml:space="preserve"> </w:t>
      </w:r>
      <w:r w:rsidRPr="00453415">
        <w:rPr>
          <w:rFonts w:ascii="Times New Roman" w:hAnsi="Times New Roman"/>
          <w:sz w:val="24"/>
          <w:lang w:val="cs-CZ"/>
        </w:rPr>
        <w:t>povinnosti.</w:t>
      </w:r>
    </w:p>
    <w:p w14:paraId="192AFB98" w14:textId="77777777" w:rsidR="00A86C30" w:rsidRPr="00453415" w:rsidRDefault="00A86C30">
      <w:pPr>
        <w:pStyle w:val="Zkladntext"/>
        <w:rPr>
          <w:rFonts w:ascii="Times New Roman"/>
          <w:sz w:val="24"/>
          <w:lang w:val="cs-CZ"/>
        </w:rPr>
      </w:pPr>
    </w:p>
    <w:p w14:paraId="2102A414" w14:textId="77777777" w:rsidR="00A86C30" w:rsidRPr="00453415" w:rsidRDefault="004E4690">
      <w:pPr>
        <w:ind w:left="392"/>
        <w:jc w:val="both"/>
        <w:rPr>
          <w:rFonts w:ascii="Times New Roman" w:hAnsi="Times New Roman"/>
          <w:b/>
          <w:sz w:val="24"/>
          <w:lang w:val="cs-CZ"/>
        </w:rPr>
      </w:pPr>
      <w:r w:rsidRPr="00453415">
        <w:rPr>
          <w:rFonts w:ascii="Times New Roman" w:hAnsi="Times New Roman"/>
          <w:b/>
          <w:sz w:val="24"/>
          <w:lang w:val="cs-CZ"/>
        </w:rPr>
        <w:t>Měření kvalitativních ukazatelů poskytovatelem</w:t>
      </w:r>
    </w:p>
    <w:p w14:paraId="7D5D4D08" w14:textId="77777777" w:rsidR="00A86C30" w:rsidRPr="00453415" w:rsidRDefault="004E4690">
      <w:pPr>
        <w:spacing w:before="120"/>
        <w:ind w:left="392" w:right="410"/>
        <w:jc w:val="both"/>
        <w:rPr>
          <w:rFonts w:ascii="Times New Roman" w:hAnsi="Times New Roman"/>
          <w:sz w:val="24"/>
          <w:lang w:val="cs-CZ"/>
        </w:rPr>
      </w:pPr>
      <w:r w:rsidRPr="00453415">
        <w:rPr>
          <w:rFonts w:ascii="Times New Roman" w:hAnsi="Times New Roman"/>
          <w:sz w:val="24"/>
          <w:lang w:val="cs-CZ"/>
        </w:rPr>
        <w:t>Poskytovatel bude nepřetržitě měřit veškeré kvalitativní ukazatele, vést prokazatelným způsobem evidenci o těchto měřeních a zpracovávat výkazy, přehledy a výs</w:t>
      </w:r>
      <w:r w:rsidRPr="00453415">
        <w:rPr>
          <w:rFonts w:ascii="Times New Roman" w:hAnsi="Times New Roman"/>
          <w:sz w:val="24"/>
          <w:lang w:val="cs-CZ"/>
        </w:rPr>
        <w:t>tupy z měření a provozního sledování tak, aby z nich byla zřejmá úroveň plnění kvalitativních ukazatelů (v podobě přesných hodnot</w:t>
      </w:r>
      <w:r w:rsidRPr="00453415">
        <w:rPr>
          <w:rFonts w:ascii="Times New Roman" w:hAnsi="Times New Roman"/>
          <w:spacing w:val="-9"/>
          <w:sz w:val="24"/>
          <w:lang w:val="cs-CZ"/>
        </w:rPr>
        <w:t xml:space="preserve"> </w:t>
      </w:r>
      <w:r w:rsidRPr="00453415">
        <w:rPr>
          <w:rFonts w:ascii="Times New Roman" w:hAnsi="Times New Roman"/>
          <w:sz w:val="24"/>
          <w:lang w:val="cs-CZ"/>
        </w:rPr>
        <w:t>výsledků</w:t>
      </w:r>
      <w:r w:rsidRPr="00453415">
        <w:rPr>
          <w:rFonts w:ascii="Times New Roman" w:hAnsi="Times New Roman"/>
          <w:spacing w:val="-9"/>
          <w:sz w:val="24"/>
          <w:lang w:val="cs-CZ"/>
        </w:rPr>
        <w:t xml:space="preserve"> </w:t>
      </w:r>
      <w:r w:rsidRPr="00453415">
        <w:rPr>
          <w:rFonts w:ascii="Times New Roman" w:hAnsi="Times New Roman"/>
          <w:sz w:val="24"/>
          <w:lang w:val="cs-CZ"/>
        </w:rPr>
        <w:t>měření</w:t>
      </w:r>
      <w:r w:rsidRPr="00453415">
        <w:rPr>
          <w:rFonts w:ascii="Times New Roman" w:hAnsi="Times New Roman"/>
          <w:spacing w:val="-6"/>
          <w:sz w:val="24"/>
          <w:lang w:val="cs-CZ"/>
        </w:rPr>
        <w:t xml:space="preserve"> </w:t>
      </w:r>
      <w:r w:rsidRPr="00453415">
        <w:rPr>
          <w:rFonts w:ascii="Times New Roman" w:hAnsi="Times New Roman"/>
          <w:sz w:val="24"/>
          <w:lang w:val="cs-CZ"/>
        </w:rPr>
        <w:t>ukazatelů),</w:t>
      </w:r>
      <w:r w:rsidRPr="00453415">
        <w:rPr>
          <w:rFonts w:ascii="Times New Roman" w:hAnsi="Times New Roman"/>
          <w:spacing w:val="-7"/>
          <w:sz w:val="24"/>
          <w:lang w:val="cs-CZ"/>
        </w:rPr>
        <w:t xml:space="preserve"> </w:t>
      </w:r>
      <w:r w:rsidRPr="00453415">
        <w:rPr>
          <w:rFonts w:ascii="Times New Roman" w:hAnsi="Times New Roman"/>
          <w:sz w:val="24"/>
          <w:lang w:val="cs-CZ"/>
        </w:rPr>
        <w:t>a</w:t>
      </w:r>
      <w:r w:rsidRPr="00453415">
        <w:rPr>
          <w:rFonts w:ascii="Times New Roman" w:hAnsi="Times New Roman"/>
          <w:spacing w:val="-10"/>
          <w:sz w:val="24"/>
          <w:lang w:val="cs-CZ"/>
        </w:rPr>
        <w:t xml:space="preserve"> </w:t>
      </w:r>
      <w:r w:rsidRPr="00453415">
        <w:rPr>
          <w:rFonts w:ascii="Times New Roman" w:hAnsi="Times New Roman"/>
          <w:sz w:val="24"/>
          <w:lang w:val="cs-CZ"/>
        </w:rPr>
        <w:t>to</w:t>
      </w:r>
      <w:r w:rsidRPr="00453415">
        <w:rPr>
          <w:rFonts w:ascii="Times New Roman" w:hAnsi="Times New Roman"/>
          <w:spacing w:val="-7"/>
          <w:sz w:val="24"/>
          <w:lang w:val="cs-CZ"/>
        </w:rPr>
        <w:t xml:space="preserve"> </w:t>
      </w:r>
      <w:r w:rsidRPr="00453415">
        <w:rPr>
          <w:rFonts w:ascii="Times New Roman" w:hAnsi="Times New Roman"/>
          <w:sz w:val="24"/>
          <w:lang w:val="cs-CZ"/>
        </w:rPr>
        <w:t>za</w:t>
      </w:r>
      <w:r w:rsidRPr="00453415">
        <w:rPr>
          <w:rFonts w:ascii="Times New Roman" w:hAnsi="Times New Roman"/>
          <w:spacing w:val="-10"/>
          <w:sz w:val="24"/>
          <w:lang w:val="cs-CZ"/>
        </w:rPr>
        <w:t xml:space="preserve"> </w:t>
      </w:r>
      <w:r w:rsidRPr="00453415">
        <w:rPr>
          <w:rFonts w:ascii="Times New Roman" w:hAnsi="Times New Roman"/>
          <w:sz w:val="24"/>
          <w:lang w:val="cs-CZ"/>
        </w:rPr>
        <w:t>období</w:t>
      </w:r>
      <w:r w:rsidRPr="00453415">
        <w:rPr>
          <w:rFonts w:ascii="Times New Roman" w:hAnsi="Times New Roman"/>
          <w:spacing w:val="-6"/>
          <w:sz w:val="24"/>
          <w:lang w:val="cs-CZ"/>
        </w:rPr>
        <w:t xml:space="preserve"> </w:t>
      </w:r>
      <w:r w:rsidRPr="00453415">
        <w:rPr>
          <w:rFonts w:ascii="Times New Roman" w:hAnsi="Times New Roman"/>
          <w:sz w:val="24"/>
          <w:lang w:val="cs-CZ"/>
        </w:rPr>
        <w:t>každého</w:t>
      </w:r>
      <w:r w:rsidRPr="00453415">
        <w:rPr>
          <w:rFonts w:ascii="Times New Roman" w:hAnsi="Times New Roman"/>
          <w:spacing w:val="-7"/>
          <w:sz w:val="24"/>
          <w:lang w:val="cs-CZ"/>
        </w:rPr>
        <w:t xml:space="preserve"> </w:t>
      </w:r>
      <w:r w:rsidRPr="00453415">
        <w:rPr>
          <w:rFonts w:ascii="Times New Roman" w:hAnsi="Times New Roman"/>
          <w:sz w:val="24"/>
          <w:lang w:val="cs-CZ"/>
        </w:rPr>
        <w:t>kalendářního</w:t>
      </w:r>
      <w:r w:rsidRPr="00453415">
        <w:rPr>
          <w:rFonts w:ascii="Times New Roman" w:hAnsi="Times New Roman"/>
          <w:spacing w:val="-10"/>
          <w:sz w:val="24"/>
          <w:lang w:val="cs-CZ"/>
        </w:rPr>
        <w:t xml:space="preserve"> </w:t>
      </w:r>
      <w:r w:rsidRPr="00453415">
        <w:rPr>
          <w:rFonts w:ascii="Times New Roman" w:hAnsi="Times New Roman"/>
          <w:sz w:val="24"/>
          <w:lang w:val="cs-CZ"/>
        </w:rPr>
        <w:t>měsíce</w:t>
      </w:r>
      <w:r w:rsidRPr="00453415">
        <w:rPr>
          <w:rFonts w:ascii="Times New Roman" w:hAnsi="Times New Roman"/>
          <w:spacing w:val="-10"/>
          <w:sz w:val="24"/>
          <w:lang w:val="cs-CZ"/>
        </w:rPr>
        <w:t xml:space="preserve"> </w:t>
      </w:r>
      <w:r w:rsidRPr="00453415">
        <w:rPr>
          <w:rFonts w:ascii="Times New Roman" w:hAnsi="Times New Roman"/>
          <w:sz w:val="24"/>
          <w:lang w:val="cs-CZ"/>
        </w:rPr>
        <w:t>poskytování</w:t>
      </w:r>
      <w:r w:rsidRPr="00453415">
        <w:rPr>
          <w:rFonts w:ascii="Times New Roman" w:hAnsi="Times New Roman"/>
          <w:spacing w:val="-4"/>
          <w:sz w:val="24"/>
          <w:lang w:val="cs-CZ"/>
        </w:rPr>
        <w:t xml:space="preserve"> </w:t>
      </w:r>
      <w:r w:rsidRPr="00453415">
        <w:rPr>
          <w:rFonts w:ascii="Times New Roman" w:hAnsi="Times New Roman"/>
          <w:sz w:val="24"/>
          <w:lang w:val="cs-CZ"/>
        </w:rPr>
        <w:t>služeb. Poskytovatel zajistí úplnost, správnost a pravdivost takové evidence, výkazů a výstupů a bude udržovat</w:t>
      </w:r>
      <w:r w:rsidRPr="00453415">
        <w:rPr>
          <w:rFonts w:ascii="Times New Roman" w:hAnsi="Times New Roman"/>
          <w:spacing w:val="-7"/>
          <w:sz w:val="24"/>
          <w:lang w:val="cs-CZ"/>
        </w:rPr>
        <w:t xml:space="preserve"> </w:t>
      </w:r>
      <w:r w:rsidRPr="00453415">
        <w:rPr>
          <w:rFonts w:ascii="Times New Roman" w:hAnsi="Times New Roman"/>
          <w:sz w:val="24"/>
          <w:lang w:val="cs-CZ"/>
        </w:rPr>
        <w:t>tyto</w:t>
      </w:r>
      <w:r w:rsidRPr="00453415">
        <w:rPr>
          <w:rFonts w:ascii="Times New Roman" w:hAnsi="Times New Roman"/>
          <w:spacing w:val="-6"/>
          <w:sz w:val="24"/>
          <w:lang w:val="cs-CZ"/>
        </w:rPr>
        <w:t xml:space="preserve"> </w:t>
      </w:r>
      <w:r w:rsidRPr="00453415">
        <w:rPr>
          <w:rFonts w:ascii="Times New Roman" w:hAnsi="Times New Roman"/>
          <w:sz w:val="24"/>
          <w:lang w:val="cs-CZ"/>
        </w:rPr>
        <w:t>informace</w:t>
      </w:r>
      <w:r w:rsidRPr="00453415">
        <w:rPr>
          <w:rFonts w:ascii="Times New Roman" w:hAnsi="Times New Roman"/>
          <w:spacing w:val="-7"/>
          <w:sz w:val="24"/>
          <w:lang w:val="cs-CZ"/>
        </w:rPr>
        <w:t xml:space="preserve"> </w:t>
      </w:r>
      <w:r w:rsidRPr="00453415">
        <w:rPr>
          <w:rFonts w:ascii="Times New Roman" w:hAnsi="Times New Roman"/>
          <w:sz w:val="24"/>
          <w:lang w:val="cs-CZ"/>
        </w:rPr>
        <w:t>na</w:t>
      </w:r>
      <w:r w:rsidRPr="00453415">
        <w:rPr>
          <w:rFonts w:ascii="Times New Roman" w:hAnsi="Times New Roman"/>
          <w:spacing w:val="-7"/>
          <w:sz w:val="24"/>
          <w:lang w:val="cs-CZ"/>
        </w:rPr>
        <w:t xml:space="preserve"> </w:t>
      </w:r>
      <w:r w:rsidRPr="00453415">
        <w:rPr>
          <w:rFonts w:ascii="Times New Roman" w:hAnsi="Times New Roman"/>
          <w:sz w:val="24"/>
          <w:lang w:val="cs-CZ"/>
        </w:rPr>
        <w:t>svých</w:t>
      </w:r>
      <w:r w:rsidRPr="00453415">
        <w:rPr>
          <w:rFonts w:ascii="Times New Roman" w:hAnsi="Times New Roman"/>
          <w:spacing w:val="-6"/>
          <w:sz w:val="24"/>
          <w:lang w:val="cs-CZ"/>
        </w:rPr>
        <w:t xml:space="preserve"> </w:t>
      </w:r>
      <w:r w:rsidRPr="00453415">
        <w:rPr>
          <w:rFonts w:ascii="Times New Roman" w:hAnsi="Times New Roman"/>
          <w:sz w:val="24"/>
          <w:lang w:val="cs-CZ"/>
        </w:rPr>
        <w:t>nosičích</w:t>
      </w:r>
      <w:r w:rsidRPr="00453415">
        <w:rPr>
          <w:rFonts w:ascii="Times New Roman" w:hAnsi="Times New Roman"/>
          <w:spacing w:val="-7"/>
          <w:sz w:val="24"/>
          <w:lang w:val="cs-CZ"/>
        </w:rPr>
        <w:t xml:space="preserve"> </w:t>
      </w:r>
      <w:r w:rsidRPr="00453415">
        <w:rPr>
          <w:rFonts w:ascii="Times New Roman" w:hAnsi="Times New Roman"/>
          <w:sz w:val="24"/>
          <w:lang w:val="cs-CZ"/>
        </w:rPr>
        <w:t>dat</w:t>
      </w:r>
      <w:r w:rsidRPr="00453415">
        <w:rPr>
          <w:rFonts w:ascii="Times New Roman" w:hAnsi="Times New Roman"/>
          <w:spacing w:val="-6"/>
          <w:sz w:val="24"/>
          <w:lang w:val="cs-CZ"/>
        </w:rPr>
        <w:t xml:space="preserve"> </w:t>
      </w:r>
      <w:r w:rsidRPr="00453415">
        <w:rPr>
          <w:rFonts w:ascii="Times New Roman" w:hAnsi="Times New Roman"/>
          <w:sz w:val="24"/>
          <w:lang w:val="cs-CZ"/>
        </w:rPr>
        <w:t>po</w:t>
      </w:r>
      <w:r w:rsidRPr="00453415">
        <w:rPr>
          <w:rFonts w:ascii="Times New Roman" w:hAnsi="Times New Roman"/>
          <w:spacing w:val="-4"/>
          <w:sz w:val="24"/>
          <w:lang w:val="cs-CZ"/>
        </w:rPr>
        <w:t xml:space="preserve"> </w:t>
      </w:r>
      <w:r w:rsidRPr="00453415">
        <w:rPr>
          <w:rFonts w:ascii="Times New Roman" w:hAnsi="Times New Roman"/>
          <w:sz w:val="24"/>
          <w:lang w:val="cs-CZ"/>
        </w:rPr>
        <w:t>dobu</w:t>
      </w:r>
      <w:r w:rsidRPr="00453415">
        <w:rPr>
          <w:rFonts w:ascii="Times New Roman" w:hAnsi="Times New Roman"/>
          <w:spacing w:val="-7"/>
          <w:sz w:val="24"/>
          <w:lang w:val="cs-CZ"/>
        </w:rPr>
        <w:t xml:space="preserve"> </w:t>
      </w:r>
      <w:r w:rsidRPr="00453415">
        <w:rPr>
          <w:rFonts w:ascii="Times New Roman" w:hAnsi="Times New Roman"/>
          <w:sz w:val="24"/>
          <w:lang w:val="cs-CZ"/>
        </w:rPr>
        <w:t>trvání</w:t>
      </w:r>
      <w:r w:rsidRPr="00453415">
        <w:rPr>
          <w:rFonts w:ascii="Times New Roman" w:hAnsi="Times New Roman"/>
          <w:spacing w:val="-4"/>
          <w:sz w:val="24"/>
          <w:lang w:val="cs-CZ"/>
        </w:rPr>
        <w:t xml:space="preserve"> </w:t>
      </w:r>
      <w:r w:rsidRPr="00453415">
        <w:rPr>
          <w:rFonts w:ascii="Times New Roman" w:hAnsi="Times New Roman"/>
          <w:sz w:val="24"/>
          <w:lang w:val="cs-CZ"/>
        </w:rPr>
        <w:t>smlouvy,</w:t>
      </w:r>
      <w:r w:rsidRPr="00453415">
        <w:rPr>
          <w:rFonts w:ascii="Times New Roman" w:hAnsi="Times New Roman"/>
          <w:spacing w:val="-6"/>
          <w:sz w:val="24"/>
          <w:lang w:val="cs-CZ"/>
        </w:rPr>
        <w:t xml:space="preserve"> </w:t>
      </w:r>
      <w:r w:rsidRPr="00453415">
        <w:rPr>
          <w:rFonts w:ascii="Times New Roman" w:hAnsi="Times New Roman"/>
          <w:sz w:val="24"/>
          <w:lang w:val="cs-CZ"/>
        </w:rPr>
        <w:t>nedohodne-li</w:t>
      </w:r>
      <w:r w:rsidRPr="00453415">
        <w:rPr>
          <w:rFonts w:ascii="Times New Roman" w:hAnsi="Times New Roman"/>
          <w:spacing w:val="-6"/>
          <w:sz w:val="24"/>
          <w:lang w:val="cs-CZ"/>
        </w:rPr>
        <w:t xml:space="preserve"> </w:t>
      </w:r>
      <w:r w:rsidRPr="00453415">
        <w:rPr>
          <w:rFonts w:ascii="Times New Roman" w:hAnsi="Times New Roman"/>
          <w:sz w:val="24"/>
          <w:lang w:val="cs-CZ"/>
        </w:rPr>
        <w:t>se</w:t>
      </w:r>
      <w:r w:rsidRPr="00453415">
        <w:rPr>
          <w:rFonts w:ascii="Times New Roman" w:hAnsi="Times New Roman"/>
          <w:spacing w:val="-7"/>
          <w:sz w:val="24"/>
          <w:lang w:val="cs-CZ"/>
        </w:rPr>
        <w:t xml:space="preserve"> </w:t>
      </w:r>
      <w:r w:rsidRPr="00453415">
        <w:rPr>
          <w:rFonts w:ascii="Times New Roman" w:hAnsi="Times New Roman"/>
          <w:sz w:val="24"/>
          <w:lang w:val="cs-CZ"/>
        </w:rPr>
        <w:t>poskytovatel s objednatelem na delší době uchování. V případě nespln</w:t>
      </w:r>
      <w:r w:rsidRPr="00453415">
        <w:rPr>
          <w:rFonts w:ascii="Times New Roman" w:hAnsi="Times New Roman"/>
          <w:sz w:val="24"/>
          <w:lang w:val="cs-CZ"/>
        </w:rPr>
        <w:t xml:space="preserve">ění povinnosti poskytovatele dle tohoto odstavce smlouvy, je poskytovatel povinen </w:t>
      </w:r>
      <w:proofErr w:type="gramStart"/>
      <w:r w:rsidRPr="00453415">
        <w:rPr>
          <w:rFonts w:ascii="Times New Roman" w:hAnsi="Times New Roman"/>
          <w:sz w:val="24"/>
          <w:lang w:val="cs-CZ"/>
        </w:rPr>
        <w:t>uhradit  objednateli</w:t>
      </w:r>
      <w:proofErr w:type="gramEnd"/>
      <w:r w:rsidRPr="00453415">
        <w:rPr>
          <w:rFonts w:ascii="Times New Roman" w:hAnsi="Times New Roman"/>
          <w:sz w:val="24"/>
          <w:lang w:val="cs-CZ"/>
        </w:rPr>
        <w:t xml:space="preserve"> smluvní pokutu ve výši 500 Kč,      a to za každé jednotlivé porušení uvedené</w:t>
      </w:r>
      <w:r w:rsidRPr="00453415">
        <w:rPr>
          <w:rFonts w:ascii="Times New Roman" w:hAnsi="Times New Roman"/>
          <w:spacing w:val="-6"/>
          <w:sz w:val="24"/>
          <w:lang w:val="cs-CZ"/>
        </w:rPr>
        <w:t xml:space="preserve"> </w:t>
      </w:r>
      <w:r w:rsidRPr="00453415">
        <w:rPr>
          <w:rFonts w:ascii="Times New Roman" w:hAnsi="Times New Roman"/>
          <w:sz w:val="24"/>
          <w:lang w:val="cs-CZ"/>
        </w:rPr>
        <w:t>povinnosti.</w:t>
      </w:r>
    </w:p>
    <w:p w14:paraId="7F612DD4" w14:textId="77777777" w:rsidR="00A86C30" w:rsidRPr="00453415" w:rsidRDefault="00A86C30">
      <w:pPr>
        <w:pStyle w:val="Zkladntext"/>
        <w:rPr>
          <w:rFonts w:ascii="Times New Roman"/>
          <w:sz w:val="24"/>
          <w:lang w:val="cs-CZ"/>
        </w:rPr>
      </w:pPr>
    </w:p>
    <w:p w14:paraId="4E281D05" w14:textId="77777777" w:rsidR="00A86C30" w:rsidRPr="00453415" w:rsidRDefault="004E4690">
      <w:pPr>
        <w:spacing w:before="1"/>
        <w:ind w:left="392"/>
        <w:jc w:val="both"/>
        <w:rPr>
          <w:rFonts w:ascii="Times New Roman" w:hAnsi="Times New Roman"/>
          <w:b/>
          <w:sz w:val="24"/>
          <w:lang w:val="cs-CZ"/>
        </w:rPr>
      </w:pPr>
      <w:r w:rsidRPr="00453415">
        <w:rPr>
          <w:rFonts w:ascii="Times New Roman" w:hAnsi="Times New Roman"/>
          <w:b/>
          <w:sz w:val="24"/>
          <w:lang w:val="cs-CZ"/>
        </w:rPr>
        <w:t>Vykazování kvalitativních ukazatelů</w:t>
      </w:r>
    </w:p>
    <w:p w14:paraId="73EE1E28" w14:textId="77777777" w:rsidR="00A86C30" w:rsidRPr="00453415" w:rsidRDefault="004E4690">
      <w:pPr>
        <w:spacing w:before="120"/>
        <w:ind w:left="392" w:right="411"/>
        <w:jc w:val="both"/>
        <w:rPr>
          <w:rFonts w:ascii="Times New Roman" w:hAnsi="Times New Roman"/>
          <w:sz w:val="24"/>
          <w:lang w:val="cs-CZ"/>
        </w:rPr>
      </w:pPr>
      <w:r w:rsidRPr="00453415">
        <w:rPr>
          <w:rFonts w:ascii="Times New Roman" w:hAnsi="Times New Roman"/>
          <w:sz w:val="24"/>
          <w:lang w:val="cs-CZ"/>
        </w:rPr>
        <w:t>Poskytovatel je povinen (p</w:t>
      </w:r>
      <w:r w:rsidRPr="00453415">
        <w:rPr>
          <w:rFonts w:ascii="Times New Roman" w:hAnsi="Times New Roman"/>
          <w:sz w:val="24"/>
          <w:lang w:val="cs-CZ"/>
        </w:rPr>
        <w:t>o celou dobu trvání smlouvy) k žádosti objednatele sdělit bez zbytečného odkladu,</w:t>
      </w:r>
      <w:r w:rsidRPr="00453415">
        <w:rPr>
          <w:rFonts w:ascii="Times New Roman" w:hAnsi="Times New Roman"/>
          <w:spacing w:val="-9"/>
          <w:sz w:val="24"/>
          <w:lang w:val="cs-CZ"/>
        </w:rPr>
        <w:t xml:space="preserve"> </w:t>
      </w:r>
      <w:r w:rsidRPr="00453415">
        <w:rPr>
          <w:rFonts w:ascii="Times New Roman" w:hAnsi="Times New Roman"/>
          <w:sz w:val="24"/>
          <w:lang w:val="cs-CZ"/>
        </w:rPr>
        <w:t>nejpozději</w:t>
      </w:r>
      <w:r w:rsidRPr="00453415">
        <w:rPr>
          <w:rFonts w:ascii="Times New Roman" w:hAnsi="Times New Roman"/>
          <w:spacing w:val="-8"/>
          <w:sz w:val="24"/>
          <w:lang w:val="cs-CZ"/>
        </w:rPr>
        <w:t xml:space="preserve"> </w:t>
      </w:r>
      <w:r w:rsidRPr="00453415">
        <w:rPr>
          <w:rFonts w:ascii="Times New Roman" w:hAnsi="Times New Roman"/>
          <w:sz w:val="24"/>
          <w:lang w:val="cs-CZ"/>
        </w:rPr>
        <w:t>do</w:t>
      </w:r>
      <w:r w:rsidRPr="00453415">
        <w:rPr>
          <w:rFonts w:ascii="Times New Roman" w:hAnsi="Times New Roman"/>
          <w:spacing w:val="-9"/>
          <w:sz w:val="24"/>
          <w:lang w:val="cs-CZ"/>
        </w:rPr>
        <w:t xml:space="preserve"> </w:t>
      </w:r>
      <w:r w:rsidRPr="00453415">
        <w:rPr>
          <w:rFonts w:ascii="Times New Roman" w:hAnsi="Times New Roman"/>
          <w:sz w:val="24"/>
          <w:lang w:val="cs-CZ"/>
        </w:rPr>
        <w:t>jednoho</w:t>
      </w:r>
      <w:r w:rsidRPr="00453415">
        <w:rPr>
          <w:rFonts w:ascii="Times New Roman" w:hAnsi="Times New Roman"/>
          <w:spacing w:val="-9"/>
          <w:sz w:val="24"/>
          <w:lang w:val="cs-CZ"/>
        </w:rPr>
        <w:t xml:space="preserve"> </w:t>
      </w:r>
      <w:r w:rsidRPr="00453415">
        <w:rPr>
          <w:rFonts w:ascii="Times New Roman" w:hAnsi="Times New Roman"/>
          <w:sz w:val="24"/>
          <w:lang w:val="cs-CZ"/>
        </w:rPr>
        <w:t>pracovního</w:t>
      </w:r>
      <w:r w:rsidRPr="00453415">
        <w:rPr>
          <w:rFonts w:ascii="Times New Roman" w:hAnsi="Times New Roman"/>
          <w:spacing w:val="-8"/>
          <w:sz w:val="24"/>
          <w:lang w:val="cs-CZ"/>
        </w:rPr>
        <w:t xml:space="preserve"> </w:t>
      </w:r>
      <w:r w:rsidRPr="00453415">
        <w:rPr>
          <w:rFonts w:ascii="Times New Roman" w:hAnsi="Times New Roman"/>
          <w:sz w:val="24"/>
          <w:lang w:val="cs-CZ"/>
        </w:rPr>
        <w:t>dne,</w:t>
      </w:r>
      <w:r w:rsidRPr="00453415">
        <w:rPr>
          <w:rFonts w:ascii="Times New Roman" w:hAnsi="Times New Roman"/>
          <w:spacing w:val="-6"/>
          <w:sz w:val="24"/>
          <w:lang w:val="cs-CZ"/>
        </w:rPr>
        <w:t xml:space="preserve"> </w:t>
      </w:r>
      <w:r w:rsidRPr="00453415">
        <w:rPr>
          <w:rFonts w:ascii="Times New Roman" w:hAnsi="Times New Roman"/>
          <w:sz w:val="24"/>
          <w:lang w:val="cs-CZ"/>
        </w:rPr>
        <w:t>aktuální</w:t>
      </w:r>
      <w:r w:rsidRPr="00453415">
        <w:rPr>
          <w:rFonts w:ascii="Times New Roman" w:hAnsi="Times New Roman"/>
          <w:spacing w:val="-8"/>
          <w:sz w:val="24"/>
          <w:lang w:val="cs-CZ"/>
        </w:rPr>
        <w:t xml:space="preserve"> </w:t>
      </w:r>
      <w:r w:rsidRPr="00453415">
        <w:rPr>
          <w:rFonts w:ascii="Times New Roman" w:hAnsi="Times New Roman"/>
          <w:sz w:val="24"/>
          <w:lang w:val="cs-CZ"/>
        </w:rPr>
        <w:t>hodnoty</w:t>
      </w:r>
      <w:r w:rsidRPr="00453415">
        <w:rPr>
          <w:rFonts w:ascii="Times New Roman" w:hAnsi="Times New Roman"/>
          <w:spacing w:val="-7"/>
          <w:sz w:val="24"/>
          <w:lang w:val="cs-CZ"/>
        </w:rPr>
        <w:t xml:space="preserve"> </w:t>
      </w:r>
      <w:r w:rsidRPr="00453415">
        <w:rPr>
          <w:rFonts w:ascii="Times New Roman" w:hAnsi="Times New Roman"/>
          <w:sz w:val="24"/>
          <w:lang w:val="cs-CZ"/>
        </w:rPr>
        <w:t>kvalitativních</w:t>
      </w:r>
      <w:r w:rsidRPr="00453415">
        <w:rPr>
          <w:rFonts w:ascii="Times New Roman" w:hAnsi="Times New Roman"/>
          <w:spacing w:val="-8"/>
          <w:sz w:val="24"/>
          <w:lang w:val="cs-CZ"/>
        </w:rPr>
        <w:t xml:space="preserve"> </w:t>
      </w:r>
      <w:r w:rsidRPr="00453415">
        <w:rPr>
          <w:rFonts w:ascii="Times New Roman" w:hAnsi="Times New Roman"/>
          <w:sz w:val="24"/>
          <w:lang w:val="cs-CZ"/>
        </w:rPr>
        <w:t>ukazatelů.</w:t>
      </w:r>
      <w:r w:rsidRPr="00453415">
        <w:rPr>
          <w:rFonts w:ascii="Times New Roman" w:hAnsi="Times New Roman"/>
          <w:spacing w:val="-8"/>
          <w:sz w:val="24"/>
          <w:lang w:val="cs-CZ"/>
        </w:rPr>
        <w:t xml:space="preserve"> </w:t>
      </w:r>
      <w:r w:rsidRPr="00453415">
        <w:rPr>
          <w:rFonts w:ascii="Times New Roman" w:hAnsi="Times New Roman"/>
          <w:sz w:val="24"/>
          <w:lang w:val="cs-CZ"/>
        </w:rPr>
        <w:t>Do</w:t>
      </w:r>
      <w:r w:rsidRPr="00453415">
        <w:rPr>
          <w:rFonts w:ascii="Times New Roman" w:hAnsi="Times New Roman"/>
          <w:spacing w:val="-9"/>
          <w:sz w:val="24"/>
          <w:lang w:val="cs-CZ"/>
        </w:rPr>
        <w:t xml:space="preserve"> </w:t>
      </w:r>
      <w:r w:rsidRPr="00453415">
        <w:rPr>
          <w:rFonts w:ascii="Times New Roman" w:hAnsi="Times New Roman"/>
          <w:sz w:val="24"/>
          <w:lang w:val="cs-CZ"/>
        </w:rPr>
        <w:t xml:space="preserve">sedmi dnů od konce každého kalendářního </w:t>
      </w:r>
      <w:proofErr w:type="gramStart"/>
      <w:r w:rsidRPr="00453415">
        <w:rPr>
          <w:rFonts w:ascii="Times New Roman" w:hAnsi="Times New Roman"/>
          <w:sz w:val="24"/>
          <w:lang w:val="cs-CZ"/>
        </w:rPr>
        <w:t>měsíce  poskytovatel</w:t>
      </w:r>
      <w:proofErr w:type="gramEnd"/>
      <w:r w:rsidRPr="00453415">
        <w:rPr>
          <w:rFonts w:ascii="Times New Roman" w:hAnsi="Times New Roman"/>
          <w:sz w:val="24"/>
          <w:lang w:val="cs-CZ"/>
        </w:rPr>
        <w:t xml:space="preserve"> zpřístupní  objednateli souhrnné výkazy  a přehledy plnění kvalitativních ukazatelů v právě uplynulém kalendářním měsíci, které budou obsahovat řádnou specifikaci služeb, tj. minimálně číslo jedn</w:t>
      </w:r>
      <w:r w:rsidRPr="00453415">
        <w:rPr>
          <w:rFonts w:ascii="Times New Roman" w:hAnsi="Times New Roman"/>
          <w:sz w:val="24"/>
          <w:lang w:val="cs-CZ"/>
        </w:rPr>
        <w:t xml:space="preserve">ací smlouvy, lokalizaci a kapacity služby, dle </w:t>
      </w:r>
      <w:r w:rsidRPr="00453415">
        <w:rPr>
          <w:rFonts w:ascii="Times New Roman" w:hAnsi="Times New Roman"/>
          <w:b/>
          <w:sz w:val="24"/>
          <w:lang w:val="cs-CZ"/>
        </w:rPr>
        <w:t>Poptávkového</w:t>
      </w:r>
      <w:r w:rsidRPr="00453415">
        <w:rPr>
          <w:rFonts w:ascii="Times New Roman" w:hAnsi="Times New Roman"/>
          <w:b/>
          <w:spacing w:val="-1"/>
          <w:sz w:val="24"/>
          <w:lang w:val="cs-CZ"/>
        </w:rPr>
        <w:t xml:space="preserve"> </w:t>
      </w:r>
      <w:r w:rsidRPr="00453415">
        <w:rPr>
          <w:rFonts w:ascii="Times New Roman" w:hAnsi="Times New Roman"/>
          <w:b/>
          <w:sz w:val="24"/>
          <w:lang w:val="cs-CZ"/>
        </w:rPr>
        <w:t>listu</w:t>
      </w:r>
      <w:r w:rsidRPr="00453415">
        <w:rPr>
          <w:rFonts w:ascii="Times New Roman" w:hAnsi="Times New Roman"/>
          <w:sz w:val="24"/>
          <w:lang w:val="cs-CZ"/>
        </w:rPr>
        <w:t>.</w:t>
      </w:r>
    </w:p>
    <w:p w14:paraId="1107E077" w14:textId="77777777" w:rsidR="00A86C30" w:rsidRPr="00453415" w:rsidRDefault="00A86C30">
      <w:pPr>
        <w:pStyle w:val="Zkladntext"/>
        <w:rPr>
          <w:rFonts w:ascii="Times New Roman"/>
          <w:sz w:val="24"/>
          <w:lang w:val="cs-CZ"/>
        </w:rPr>
      </w:pPr>
    </w:p>
    <w:p w14:paraId="763AF97D" w14:textId="77777777" w:rsidR="00A86C30" w:rsidRPr="00453415" w:rsidRDefault="004E4690">
      <w:pPr>
        <w:ind w:left="392" w:right="409"/>
        <w:jc w:val="both"/>
        <w:rPr>
          <w:rFonts w:ascii="Times New Roman" w:hAnsi="Times New Roman"/>
          <w:sz w:val="24"/>
          <w:lang w:val="cs-CZ"/>
        </w:rPr>
      </w:pPr>
      <w:r w:rsidRPr="00453415">
        <w:rPr>
          <w:rFonts w:ascii="Times New Roman" w:hAnsi="Times New Roman"/>
          <w:sz w:val="24"/>
          <w:lang w:val="cs-CZ"/>
        </w:rPr>
        <w:t>Souhrnné výkazy a přehledy plnění dle tohoto odstavce smlouvy je poskytovatel povinen předkládat v přehledné formě tak, že jejich obsahem budou výlučně údaje ke službám, které jsou poskyto</w:t>
      </w:r>
      <w:r w:rsidRPr="00453415">
        <w:rPr>
          <w:rFonts w:ascii="Times New Roman" w:hAnsi="Times New Roman"/>
          <w:sz w:val="24"/>
          <w:lang w:val="cs-CZ"/>
        </w:rPr>
        <w:t>vány na základě této smlouvy. V případě, že má objednatel oprávněné pochybnosti o úplnosti, správnosti či pravdivosti takovýchto výkazů či přehledů, je poskytovatel povinen doložit zde uvedené údaje dodatečnými údaji tak, aby umožnil jejich ověření z těcht</w:t>
      </w:r>
      <w:r w:rsidRPr="00453415">
        <w:rPr>
          <w:rFonts w:ascii="Times New Roman" w:hAnsi="Times New Roman"/>
          <w:sz w:val="24"/>
          <w:lang w:val="cs-CZ"/>
        </w:rPr>
        <w:t>o hledisek. V případě nesplnění povinností poskytovatele dle tohoto odstavce smlouvy, je poskytovatel povinen uhradit objednateli smluvní pokutu ve výši 500 Kč, a to za každé jednotlivé porušení takové povinnosti.</w:t>
      </w:r>
    </w:p>
    <w:p w14:paraId="4F821C75" w14:textId="77777777" w:rsidR="00A86C30" w:rsidRPr="00453415" w:rsidRDefault="00A86C30">
      <w:pPr>
        <w:jc w:val="both"/>
        <w:rPr>
          <w:rFonts w:ascii="Times New Roman" w:hAnsi="Times New Roman"/>
          <w:sz w:val="24"/>
          <w:lang w:val="cs-CZ"/>
        </w:rPr>
        <w:sectPr w:rsidR="00A86C30" w:rsidRPr="00453415">
          <w:headerReference w:type="default" r:id="rId98"/>
          <w:footerReference w:type="default" r:id="rId99"/>
          <w:pgSz w:w="11910" w:h="16840"/>
          <w:pgMar w:top="1040" w:right="720" w:bottom="940" w:left="740" w:header="0" w:footer="753" w:gutter="0"/>
          <w:pgNumType w:start="3"/>
          <w:cols w:space="708"/>
        </w:sectPr>
      </w:pPr>
    </w:p>
    <w:p w14:paraId="4D8A8BA5" w14:textId="77777777" w:rsidR="00A86C30" w:rsidRPr="00453415" w:rsidRDefault="004E4690">
      <w:pPr>
        <w:spacing w:before="73"/>
        <w:ind w:left="392"/>
        <w:jc w:val="both"/>
        <w:rPr>
          <w:rFonts w:ascii="Times New Roman" w:hAnsi="Times New Roman"/>
          <w:b/>
          <w:sz w:val="24"/>
          <w:lang w:val="cs-CZ"/>
        </w:rPr>
      </w:pPr>
      <w:r w:rsidRPr="00453415">
        <w:rPr>
          <w:rFonts w:ascii="Times New Roman" w:hAnsi="Times New Roman"/>
          <w:b/>
          <w:sz w:val="24"/>
          <w:lang w:val="cs-CZ"/>
        </w:rPr>
        <w:lastRenderedPageBreak/>
        <w:t>Doba zavedení služby</w:t>
      </w:r>
    </w:p>
    <w:p w14:paraId="571C1C4C" w14:textId="77777777" w:rsidR="00A86C30" w:rsidRPr="00453415" w:rsidRDefault="004E4690">
      <w:pPr>
        <w:spacing w:before="120"/>
        <w:ind w:left="392" w:right="409"/>
        <w:jc w:val="both"/>
        <w:rPr>
          <w:rFonts w:ascii="Times New Roman" w:hAnsi="Times New Roman"/>
          <w:sz w:val="24"/>
          <w:lang w:val="cs-CZ"/>
        </w:rPr>
      </w:pPr>
      <w:r w:rsidRPr="00453415">
        <w:rPr>
          <w:rFonts w:ascii="Times New Roman" w:hAnsi="Times New Roman"/>
          <w:sz w:val="24"/>
          <w:lang w:val="cs-CZ"/>
        </w:rPr>
        <w:t xml:space="preserve">Poskytovatel je vždy povinen postupovat tak, aby zahájení poskytování služby objednateli </w:t>
      </w:r>
      <w:proofErr w:type="gramStart"/>
      <w:r w:rsidRPr="00453415">
        <w:rPr>
          <w:rFonts w:ascii="Times New Roman" w:hAnsi="Times New Roman"/>
          <w:sz w:val="24"/>
          <w:lang w:val="cs-CZ"/>
        </w:rPr>
        <w:t>plynule  a</w:t>
      </w:r>
      <w:proofErr w:type="gramEnd"/>
      <w:r w:rsidRPr="00453415">
        <w:rPr>
          <w:rFonts w:ascii="Times New Roman" w:hAnsi="Times New Roman"/>
          <w:sz w:val="24"/>
          <w:lang w:val="cs-CZ"/>
        </w:rPr>
        <w:t xml:space="preserve"> bezproblémově navázalo na dosavadní poskytování služby objednateli. Poskytovatel je povinen zahájit řádné posk</w:t>
      </w:r>
      <w:r w:rsidRPr="00453415">
        <w:rPr>
          <w:rFonts w:ascii="Times New Roman" w:hAnsi="Times New Roman"/>
          <w:sz w:val="24"/>
          <w:lang w:val="cs-CZ"/>
        </w:rPr>
        <w:t>ytování služby nejpozději na konci lhůty k tomu stanovené (dále jen „</w:t>
      </w:r>
      <w:r w:rsidRPr="00453415">
        <w:rPr>
          <w:rFonts w:ascii="Times New Roman" w:hAnsi="Times New Roman"/>
          <w:b/>
          <w:sz w:val="24"/>
          <w:lang w:val="cs-CZ"/>
        </w:rPr>
        <w:t>doba zavedení</w:t>
      </w:r>
      <w:r w:rsidRPr="00453415">
        <w:rPr>
          <w:rFonts w:ascii="Times New Roman" w:hAnsi="Times New Roman"/>
          <w:b/>
          <w:spacing w:val="-6"/>
          <w:sz w:val="24"/>
          <w:lang w:val="cs-CZ"/>
        </w:rPr>
        <w:t xml:space="preserve"> </w:t>
      </w:r>
      <w:r w:rsidRPr="00453415">
        <w:rPr>
          <w:rFonts w:ascii="Times New Roman" w:hAnsi="Times New Roman"/>
          <w:b/>
          <w:sz w:val="24"/>
          <w:lang w:val="cs-CZ"/>
        </w:rPr>
        <w:t>služby</w:t>
      </w:r>
      <w:r w:rsidRPr="00453415">
        <w:rPr>
          <w:rFonts w:ascii="Times New Roman" w:hAnsi="Times New Roman"/>
          <w:sz w:val="24"/>
          <w:lang w:val="cs-CZ"/>
        </w:rPr>
        <w:t>“)</w:t>
      </w:r>
      <w:r w:rsidRPr="00453415">
        <w:rPr>
          <w:rFonts w:ascii="Times New Roman" w:hAnsi="Times New Roman"/>
          <w:spacing w:val="-8"/>
          <w:sz w:val="24"/>
          <w:lang w:val="cs-CZ"/>
        </w:rPr>
        <w:t xml:space="preserve"> </w:t>
      </w:r>
      <w:r w:rsidRPr="00453415">
        <w:rPr>
          <w:rFonts w:ascii="Times New Roman" w:hAnsi="Times New Roman"/>
          <w:sz w:val="24"/>
          <w:lang w:val="cs-CZ"/>
        </w:rPr>
        <w:t>v</w:t>
      </w:r>
      <w:r w:rsidRPr="00453415">
        <w:rPr>
          <w:rFonts w:ascii="Times New Roman" w:hAnsi="Times New Roman"/>
          <w:spacing w:val="-1"/>
          <w:sz w:val="24"/>
          <w:lang w:val="cs-CZ"/>
        </w:rPr>
        <w:t xml:space="preserve"> </w:t>
      </w:r>
      <w:r w:rsidRPr="00453415">
        <w:rPr>
          <w:rFonts w:ascii="Times New Roman" w:hAnsi="Times New Roman"/>
          <w:sz w:val="24"/>
          <w:lang w:val="cs-CZ"/>
        </w:rPr>
        <w:t>zadávacích</w:t>
      </w:r>
      <w:r w:rsidRPr="00453415">
        <w:rPr>
          <w:rFonts w:ascii="Times New Roman" w:hAnsi="Times New Roman"/>
          <w:spacing w:val="-8"/>
          <w:sz w:val="24"/>
          <w:lang w:val="cs-CZ"/>
        </w:rPr>
        <w:t xml:space="preserve"> </w:t>
      </w:r>
      <w:r w:rsidRPr="00453415">
        <w:rPr>
          <w:rFonts w:ascii="Times New Roman" w:hAnsi="Times New Roman"/>
          <w:sz w:val="24"/>
          <w:lang w:val="cs-CZ"/>
        </w:rPr>
        <w:t>podmínkách</w:t>
      </w:r>
      <w:r w:rsidRPr="00453415">
        <w:rPr>
          <w:rFonts w:ascii="Times New Roman" w:hAnsi="Times New Roman"/>
          <w:spacing w:val="-5"/>
          <w:sz w:val="24"/>
          <w:lang w:val="cs-CZ"/>
        </w:rPr>
        <w:t xml:space="preserve"> </w:t>
      </w:r>
      <w:r w:rsidRPr="00453415">
        <w:rPr>
          <w:rFonts w:ascii="Times New Roman" w:hAnsi="Times New Roman"/>
          <w:sz w:val="24"/>
          <w:lang w:val="cs-CZ"/>
        </w:rPr>
        <w:t>zadávacího</w:t>
      </w:r>
      <w:r w:rsidRPr="00453415">
        <w:rPr>
          <w:rFonts w:ascii="Times New Roman" w:hAnsi="Times New Roman"/>
          <w:spacing w:val="-6"/>
          <w:sz w:val="24"/>
          <w:lang w:val="cs-CZ"/>
        </w:rPr>
        <w:t xml:space="preserve"> </w:t>
      </w:r>
      <w:r w:rsidRPr="00453415">
        <w:rPr>
          <w:rFonts w:ascii="Times New Roman" w:hAnsi="Times New Roman"/>
          <w:sz w:val="24"/>
          <w:lang w:val="cs-CZ"/>
        </w:rPr>
        <w:t>postupu</w:t>
      </w:r>
      <w:r w:rsidRPr="00453415">
        <w:rPr>
          <w:rFonts w:ascii="Times New Roman" w:hAnsi="Times New Roman"/>
          <w:spacing w:val="-6"/>
          <w:sz w:val="24"/>
          <w:lang w:val="cs-CZ"/>
        </w:rPr>
        <w:t xml:space="preserve"> </w:t>
      </w:r>
      <w:r w:rsidRPr="00453415">
        <w:rPr>
          <w:rFonts w:ascii="Times New Roman" w:hAnsi="Times New Roman"/>
          <w:sz w:val="24"/>
          <w:lang w:val="cs-CZ"/>
        </w:rPr>
        <w:t>(zejm.</w:t>
      </w:r>
      <w:r w:rsidRPr="00453415">
        <w:rPr>
          <w:rFonts w:ascii="Times New Roman" w:hAnsi="Times New Roman"/>
          <w:spacing w:val="-7"/>
          <w:sz w:val="24"/>
          <w:lang w:val="cs-CZ"/>
        </w:rPr>
        <w:t xml:space="preserve"> </w:t>
      </w:r>
      <w:r w:rsidRPr="00453415">
        <w:rPr>
          <w:rFonts w:ascii="Times New Roman" w:hAnsi="Times New Roman"/>
          <w:sz w:val="24"/>
          <w:lang w:val="cs-CZ"/>
        </w:rPr>
        <w:t>v</w:t>
      </w:r>
      <w:r w:rsidRPr="00453415">
        <w:rPr>
          <w:rFonts w:ascii="Times New Roman" w:hAnsi="Times New Roman"/>
          <w:spacing w:val="-1"/>
          <w:sz w:val="24"/>
          <w:lang w:val="cs-CZ"/>
        </w:rPr>
        <w:t xml:space="preserve"> </w:t>
      </w:r>
      <w:r w:rsidRPr="00453415">
        <w:rPr>
          <w:rFonts w:ascii="Times New Roman" w:hAnsi="Times New Roman"/>
          <w:sz w:val="24"/>
          <w:lang w:val="cs-CZ"/>
        </w:rPr>
        <w:t>příslušném</w:t>
      </w:r>
      <w:r w:rsidRPr="00453415">
        <w:rPr>
          <w:rFonts w:ascii="Times New Roman" w:hAnsi="Times New Roman"/>
          <w:spacing w:val="-6"/>
          <w:sz w:val="24"/>
          <w:lang w:val="cs-CZ"/>
        </w:rPr>
        <w:t xml:space="preserve"> </w:t>
      </w:r>
      <w:r w:rsidRPr="00453415">
        <w:rPr>
          <w:rFonts w:ascii="Times New Roman" w:hAnsi="Times New Roman"/>
          <w:b/>
          <w:sz w:val="24"/>
          <w:lang w:val="cs-CZ"/>
        </w:rPr>
        <w:t>Katalogovém listu služby</w:t>
      </w:r>
      <w:r w:rsidRPr="00453415">
        <w:rPr>
          <w:rFonts w:ascii="Times New Roman" w:hAnsi="Times New Roman"/>
          <w:sz w:val="24"/>
          <w:lang w:val="cs-CZ"/>
        </w:rPr>
        <w:t>).</w:t>
      </w:r>
    </w:p>
    <w:p w14:paraId="6C7663E7" w14:textId="77777777" w:rsidR="00A86C30" w:rsidRPr="00453415" w:rsidRDefault="00A86C30">
      <w:pPr>
        <w:pStyle w:val="Zkladntext"/>
        <w:spacing w:before="1"/>
        <w:rPr>
          <w:rFonts w:ascii="Times New Roman"/>
          <w:sz w:val="24"/>
          <w:lang w:val="cs-CZ"/>
        </w:rPr>
      </w:pPr>
    </w:p>
    <w:p w14:paraId="14E37C06" w14:textId="77777777" w:rsidR="00A86C30" w:rsidRPr="00453415" w:rsidRDefault="004E4690">
      <w:pPr>
        <w:ind w:left="392" w:right="410"/>
        <w:jc w:val="both"/>
        <w:rPr>
          <w:rFonts w:ascii="Times New Roman" w:hAnsi="Times New Roman"/>
          <w:sz w:val="24"/>
          <w:lang w:val="cs-CZ"/>
        </w:rPr>
      </w:pPr>
      <w:r w:rsidRPr="00453415">
        <w:rPr>
          <w:rFonts w:ascii="Times New Roman" w:hAnsi="Times New Roman"/>
          <w:sz w:val="24"/>
          <w:lang w:val="cs-CZ"/>
        </w:rPr>
        <w:t>Pokud poskytovatel ve vztahu ke službě poskytované dle smlouvy objednateli nesplní kvalitativní ukazatel „doba zavedení služby“, a dostane se tak do prodlení se zavedením služby, je poskytovatel povinen uhradit objednateli smluvní pokutu, jejíž výše bude v</w:t>
      </w:r>
      <w:r w:rsidRPr="00453415">
        <w:rPr>
          <w:rFonts w:ascii="Times New Roman" w:hAnsi="Times New Roman"/>
          <w:sz w:val="24"/>
          <w:lang w:val="cs-CZ"/>
        </w:rPr>
        <w:t>ypočtena podle následující tabulky:</w:t>
      </w:r>
    </w:p>
    <w:p w14:paraId="7619A341" w14:textId="77777777" w:rsidR="00A86C30" w:rsidRPr="00453415" w:rsidRDefault="00A86C30">
      <w:pPr>
        <w:pStyle w:val="Zkladntext"/>
        <w:spacing w:before="6"/>
        <w:rPr>
          <w:rFonts w:ascii="Times New Roman"/>
          <w:sz w:val="10"/>
          <w:lang w:val="cs-CZ"/>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3"/>
        <w:gridCol w:w="4818"/>
      </w:tblGrid>
      <w:tr w:rsidR="00A86C30" w:rsidRPr="00453415" w14:paraId="2E0C7123" w14:textId="77777777">
        <w:trPr>
          <w:trHeight w:val="277"/>
        </w:trPr>
        <w:tc>
          <w:tcPr>
            <w:tcW w:w="4813" w:type="dxa"/>
          </w:tcPr>
          <w:p w14:paraId="5098F3D7" w14:textId="77777777" w:rsidR="00A86C30" w:rsidRPr="00453415" w:rsidRDefault="004E4690">
            <w:pPr>
              <w:pStyle w:val="TableParagraph"/>
              <w:spacing w:before="1" w:line="257" w:lineRule="exact"/>
              <w:ind w:left="110"/>
              <w:rPr>
                <w:rFonts w:ascii="Times New Roman" w:hAnsi="Times New Roman"/>
                <w:sz w:val="24"/>
                <w:lang w:val="cs-CZ"/>
              </w:rPr>
            </w:pPr>
            <w:r w:rsidRPr="00453415">
              <w:rPr>
                <w:rFonts w:ascii="Times New Roman" w:hAnsi="Times New Roman"/>
                <w:sz w:val="24"/>
                <w:lang w:val="cs-CZ"/>
              </w:rPr>
              <w:t>5 % z měsíční ceny dané služby</w:t>
            </w:r>
          </w:p>
        </w:tc>
        <w:tc>
          <w:tcPr>
            <w:tcW w:w="4818" w:type="dxa"/>
          </w:tcPr>
          <w:p w14:paraId="16CF696E" w14:textId="77777777" w:rsidR="00A86C30" w:rsidRPr="00453415" w:rsidRDefault="004E4690">
            <w:pPr>
              <w:pStyle w:val="TableParagraph"/>
              <w:spacing w:before="1" w:line="257" w:lineRule="exact"/>
              <w:ind w:left="110"/>
              <w:rPr>
                <w:rFonts w:ascii="Times New Roman" w:hAnsi="Times New Roman"/>
                <w:sz w:val="24"/>
                <w:lang w:val="cs-CZ"/>
              </w:rPr>
            </w:pPr>
            <w:r w:rsidRPr="00453415">
              <w:rPr>
                <w:rFonts w:ascii="Times New Roman" w:hAnsi="Times New Roman"/>
                <w:sz w:val="24"/>
                <w:lang w:val="cs-CZ"/>
              </w:rPr>
              <w:t>při prodlení do 3 pracovních dnů včetně</w:t>
            </w:r>
          </w:p>
        </w:tc>
      </w:tr>
      <w:tr w:rsidR="00A86C30" w:rsidRPr="00453415" w14:paraId="25DE5F73" w14:textId="77777777">
        <w:trPr>
          <w:trHeight w:val="275"/>
        </w:trPr>
        <w:tc>
          <w:tcPr>
            <w:tcW w:w="4813" w:type="dxa"/>
          </w:tcPr>
          <w:p w14:paraId="2E5D0CD4" w14:textId="77777777" w:rsidR="00A86C30" w:rsidRPr="00453415" w:rsidRDefault="004E4690">
            <w:pPr>
              <w:pStyle w:val="TableParagraph"/>
              <w:spacing w:line="256" w:lineRule="exact"/>
              <w:ind w:left="110"/>
              <w:rPr>
                <w:rFonts w:ascii="Times New Roman" w:hAnsi="Times New Roman"/>
                <w:sz w:val="24"/>
                <w:lang w:val="cs-CZ"/>
              </w:rPr>
            </w:pPr>
            <w:r w:rsidRPr="00453415">
              <w:rPr>
                <w:rFonts w:ascii="Times New Roman" w:hAnsi="Times New Roman"/>
                <w:sz w:val="24"/>
                <w:lang w:val="cs-CZ"/>
              </w:rPr>
              <w:t>10 % z měsíční ceny dané služby</w:t>
            </w:r>
          </w:p>
        </w:tc>
        <w:tc>
          <w:tcPr>
            <w:tcW w:w="4818" w:type="dxa"/>
          </w:tcPr>
          <w:p w14:paraId="42C1F4EF" w14:textId="77777777" w:rsidR="00A86C30" w:rsidRPr="00453415" w:rsidRDefault="004E4690">
            <w:pPr>
              <w:pStyle w:val="TableParagraph"/>
              <w:spacing w:line="256" w:lineRule="exact"/>
              <w:ind w:left="110"/>
              <w:rPr>
                <w:rFonts w:ascii="Times New Roman" w:hAnsi="Times New Roman"/>
                <w:sz w:val="24"/>
                <w:lang w:val="cs-CZ"/>
              </w:rPr>
            </w:pPr>
            <w:r w:rsidRPr="00453415">
              <w:rPr>
                <w:rFonts w:ascii="Times New Roman" w:hAnsi="Times New Roman"/>
                <w:sz w:val="24"/>
                <w:lang w:val="cs-CZ"/>
              </w:rPr>
              <w:t>při prodlení 4-10 pracovních dnů včetně</w:t>
            </w:r>
          </w:p>
        </w:tc>
      </w:tr>
      <w:tr w:rsidR="00A86C30" w:rsidRPr="00453415" w14:paraId="71DDC256" w14:textId="77777777">
        <w:trPr>
          <w:trHeight w:val="275"/>
        </w:trPr>
        <w:tc>
          <w:tcPr>
            <w:tcW w:w="4813" w:type="dxa"/>
          </w:tcPr>
          <w:p w14:paraId="5F008476" w14:textId="77777777" w:rsidR="00A86C30" w:rsidRPr="00453415" w:rsidRDefault="004E4690">
            <w:pPr>
              <w:pStyle w:val="TableParagraph"/>
              <w:spacing w:line="256" w:lineRule="exact"/>
              <w:ind w:left="110"/>
              <w:rPr>
                <w:rFonts w:ascii="Times New Roman" w:hAnsi="Times New Roman"/>
                <w:sz w:val="24"/>
                <w:lang w:val="cs-CZ"/>
              </w:rPr>
            </w:pPr>
            <w:r w:rsidRPr="00453415">
              <w:rPr>
                <w:rFonts w:ascii="Times New Roman" w:hAnsi="Times New Roman"/>
                <w:sz w:val="24"/>
                <w:lang w:val="cs-CZ"/>
              </w:rPr>
              <w:t>20 % z měsíční ceny dané služby</w:t>
            </w:r>
          </w:p>
        </w:tc>
        <w:tc>
          <w:tcPr>
            <w:tcW w:w="4818" w:type="dxa"/>
          </w:tcPr>
          <w:p w14:paraId="31E679DC" w14:textId="77777777" w:rsidR="00A86C30" w:rsidRPr="00453415" w:rsidRDefault="004E4690">
            <w:pPr>
              <w:pStyle w:val="TableParagraph"/>
              <w:spacing w:line="256" w:lineRule="exact"/>
              <w:ind w:left="110"/>
              <w:rPr>
                <w:rFonts w:ascii="Times New Roman" w:hAnsi="Times New Roman"/>
                <w:sz w:val="24"/>
                <w:lang w:val="cs-CZ"/>
              </w:rPr>
            </w:pPr>
            <w:r w:rsidRPr="00453415">
              <w:rPr>
                <w:rFonts w:ascii="Times New Roman" w:hAnsi="Times New Roman"/>
                <w:sz w:val="24"/>
                <w:lang w:val="cs-CZ"/>
              </w:rPr>
              <w:t>při prodlení 11-28 pracovních dnů včetně</w:t>
            </w:r>
          </w:p>
        </w:tc>
      </w:tr>
      <w:tr w:rsidR="00A86C30" w:rsidRPr="00453415" w14:paraId="3A70D005" w14:textId="77777777">
        <w:trPr>
          <w:trHeight w:val="828"/>
        </w:trPr>
        <w:tc>
          <w:tcPr>
            <w:tcW w:w="4813" w:type="dxa"/>
          </w:tcPr>
          <w:p w14:paraId="63756024" w14:textId="77777777" w:rsidR="00A86C30" w:rsidRPr="00453415" w:rsidRDefault="004E4690">
            <w:pPr>
              <w:pStyle w:val="TableParagraph"/>
              <w:ind w:left="110" w:right="660"/>
              <w:rPr>
                <w:rFonts w:ascii="Times New Roman" w:hAnsi="Times New Roman"/>
                <w:sz w:val="24"/>
                <w:lang w:val="cs-CZ"/>
              </w:rPr>
            </w:pPr>
            <w:r w:rsidRPr="00453415">
              <w:rPr>
                <w:rFonts w:ascii="Times New Roman" w:hAnsi="Times New Roman"/>
                <w:sz w:val="24"/>
                <w:lang w:val="cs-CZ"/>
              </w:rPr>
              <w:t>1 % z měsíční ceny dané služby, počítáno od prvního dne prodlení, a to za každý</w:t>
            </w:r>
          </w:p>
          <w:p w14:paraId="28F62B82" w14:textId="77777777" w:rsidR="00A86C30" w:rsidRPr="00453415" w:rsidRDefault="004E4690">
            <w:pPr>
              <w:pStyle w:val="TableParagraph"/>
              <w:spacing w:line="257" w:lineRule="exact"/>
              <w:ind w:left="110"/>
              <w:rPr>
                <w:rFonts w:ascii="Times New Roman" w:hAnsi="Times New Roman"/>
                <w:sz w:val="24"/>
                <w:lang w:val="cs-CZ"/>
              </w:rPr>
            </w:pPr>
            <w:r w:rsidRPr="00453415">
              <w:rPr>
                <w:rFonts w:ascii="Times New Roman" w:hAnsi="Times New Roman"/>
                <w:sz w:val="24"/>
                <w:lang w:val="cs-CZ"/>
              </w:rPr>
              <w:t>pracovní den prodlení</w:t>
            </w:r>
          </w:p>
        </w:tc>
        <w:tc>
          <w:tcPr>
            <w:tcW w:w="4818" w:type="dxa"/>
          </w:tcPr>
          <w:p w14:paraId="06EFD952" w14:textId="77777777" w:rsidR="00A86C30" w:rsidRPr="00453415" w:rsidRDefault="004E4690">
            <w:pPr>
              <w:pStyle w:val="TableParagraph"/>
              <w:spacing w:line="275" w:lineRule="exact"/>
              <w:ind w:left="110"/>
              <w:rPr>
                <w:rFonts w:ascii="Times New Roman" w:hAnsi="Times New Roman"/>
                <w:sz w:val="24"/>
                <w:lang w:val="cs-CZ"/>
              </w:rPr>
            </w:pPr>
            <w:r w:rsidRPr="00453415">
              <w:rPr>
                <w:rFonts w:ascii="Times New Roman" w:hAnsi="Times New Roman"/>
                <w:sz w:val="24"/>
                <w:lang w:val="cs-CZ"/>
              </w:rPr>
              <w:t>při prodlení 29 a více pracovních dnů</w:t>
            </w:r>
          </w:p>
        </w:tc>
      </w:tr>
    </w:tbl>
    <w:p w14:paraId="14E91042" w14:textId="77777777" w:rsidR="00A86C30" w:rsidRPr="00453415" w:rsidRDefault="00A86C30">
      <w:pPr>
        <w:pStyle w:val="Zkladntext"/>
        <w:spacing w:before="10"/>
        <w:rPr>
          <w:rFonts w:ascii="Times New Roman"/>
          <w:sz w:val="23"/>
          <w:lang w:val="cs-CZ"/>
        </w:rPr>
      </w:pPr>
    </w:p>
    <w:p w14:paraId="4C216F8B" w14:textId="77777777" w:rsidR="00A86C30" w:rsidRPr="00453415" w:rsidRDefault="004E4690">
      <w:pPr>
        <w:ind w:left="392" w:right="412"/>
        <w:jc w:val="both"/>
        <w:rPr>
          <w:rFonts w:ascii="Times New Roman" w:hAnsi="Times New Roman"/>
          <w:sz w:val="24"/>
          <w:lang w:val="cs-CZ"/>
        </w:rPr>
      </w:pPr>
      <w:r w:rsidRPr="00453415">
        <w:rPr>
          <w:rFonts w:ascii="Times New Roman" w:hAnsi="Times New Roman"/>
          <w:sz w:val="24"/>
          <w:lang w:val="cs-CZ"/>
        </w:rPr>
        <w:t>Pro účely výpočtu smluvní pokuty dle výše uvedené tabulky se jednotlivé sazby smluvní pokuty, stanovené v jednotlivých řádcích tabulky, nesčítají. V případě nedodržení kvalitativního ukazatele</w:t>
      </w:r>
    </w:p>
    <w:p w14:paraId="39C110D9" w14:textId="77777777" w:rsidR="00A86C30" w:rsidRPr="00453415" w:rsidRDefault="004E4690">
      <w:pPr>
        <w:ind w:left="392" w:right="415"/>
        <w:jc w:val="both"/>
        <w:rPr>
          <w:rFonts w:ascii="Times New Roman" w:hAnsi="Times New Roman"/>
          <w:sz w:val="24"/>
          <w:lang w:val="cs-CZ"/>
        </w:rPr>
      </w:pPr>
      <w:r w:rsidRPr="00453415">
        <w:rPr>
          <w:rFonts w:ascii="Times New Roman" w:hAnsi="Times New Roman"/>
          <w:sz w:val="24"/>
          <w:lang w:val="cs-CZ"/>
        </w:rPr>
        <w:t xml:space="preserve">„doba zavedení služby“ u jednotlivé služby se vždy použije jen </w:t>
      </w:r>
      <w:r w:rsidRPr="00453415">
        <w:rPr>
          <w:rFonts w:ascii="Times New Roman" w:hAnsi="Times New Roman"/>
          <w:sz w:val="24"/>
          <w:lang w:val="cs-CZ"/>
        </w:rPr>
        <w:t>jedna ze stanovených sazeb smluvní pokuty.</w:t>
      </w:r>
    </w:p>
    <w:p w14:paraId="3EB01725" w14:textId="77777777" w:rsidR="00A86C30" w:rsidRPr="00453415" w:rsidRDefault="00A86C30">
      <w:pPr>
        <w:pStyle w:val="Zkladntext"/>
        <w:rPr>
          <w:rFonts w:ascii="Times New Roman"/>
          <w:sz w:val="24"/>
          <w:lang w:val="cs-CZ"/>
        </w:rPr>
      </w:pPr>
    </w:p>
    <w:p w14:paraId="0474B6C5" w14:textId="77777777" w:rsidR="00A86C30" w:rsidRPr="00453415" w:rsidRDefault="004E4690">
      <w:pPr>
        <w:ind w:left="392"/>
        <w:jc w:val="both"/>
        <w:rPr>
          <w:rFonts w:ascii="Times New Roman" w:hAnsi="Times New Roman"/>
          <w:b/>
          <w:sz w:val="24"/>
          <w:lang w:val="cs-CZ"/>
        </w:rPr>
      </w:pPr>
      <w:r w:rsidRPr="00453415">
        <w:rPr>
          <w:rFonts w:ascii="Times New Roman" w:hAnsi="Times New Roman"/>
          <w:b/>
          <w:sz w:val="24"/>
          <w:lang w:val="cs-CZ"/>
        </w:rPr>
        <w:t>Běh doby zavedení služby</w:t>
      </w:r>
    </w:p>
    <w:p w14:paraId="0C944C42" w14:textId="77777777" w:rsidR="00A86C30" w:rsidRPr="00453415" w:rsidRDefault="004E4690">
      <w:pPr>
        <w:spacing w:before="121"/>
        <w:ind w:left="392" w:right="409"/>
        <w:jc w:val="both"/>
        <w:rPr>
          <w:rFonts w:ascii="Times New Roman" w:hAnsi="Times New Roman"/>
          <w:sz w:val="24"/>
          <w:lang w:val="cs-CZ"/>
        </w:rPr>
      </w:pPr>
      <w:r w:rsidRPr="00453415">
        <w:rPr>
          <w:rFonts w:ascii="Times New Roman" w:hAnsi="Times New Roman"/>
          <w:sz w:val="24"/>
          <w:lang w:val="cs-CZ"/>
        </w:rPr>
        <w:t>Není-li ve smlouvě stanoveno jinak, počíná doba zavedení služby běžet nabytím účinnosti smlouvy a  končí  okamžikem,  kdy  poskytovatel  zahájil  řádné  poskytování  všech  služeb  obsaže</w:t>
      </w:r>
      <w:r w:rsidRPr="00453415">
        <w:rPr>
          <w:rFonts w:ascii="Times New Roman" w:hAnsi="Times New Roman"/>
          <w:sz w:val="24"/>
          <w:lang w:val="cs-CZ"/>
        </w:rPr>
        <w:t>ných     v</w:t>
      </w:r>
      <w:r w:rsidRPr="00453415">
        <w:rPr>
          <w:rFonts w:ascii="Times New Roman" w:hAnsi="Times New Roman"/>
          <w:spacing w:val="-1"/>
          <w:sz w:val="24"/>
          <w:lang w:val="cs-CZ"/>
        </w:rPr>
        <w:t xml:space="preserve"> </w:t>
      </w:r>
      <w:r w:rsidRPr="00453415">
        <w:rPr>
          <w:rFonts w:ascii="Times New Roman" w:hAnsi="Times New Roman"/>
          <w:b/>
          <w:sz w:val="24"/>
          <w:lang w:val="cs-CZ"/>
        </w:rPr>
        <w:t>Poptávkovém</w:t>
      </w:r>
      <w:r w:rsidRPr="00453415">
        <w:rPr>
          <w:rFonts w:ascii="Times New Roman" w:hAnsi="Times New Roman"/>
          <w:b/>
          <w:spacing w:val="-10"/>
          <w:sz w:val="24"/>
          <w:lang w:val="cs-CZ"/>
        </w:rPr>
        <w:t xml:space="preserve"> </w:t>
      </w:r>
      <w:r w:rsidRPr="00453415">
        <w:rPr>
          <w:rFonts w:ascii="Times New Roman" w:hAnsi="Times New Roman"/>
          <w:b/>
          <w:sz w:val="24"/>
          <w:lang w:val="cs-CZ"/>
        </w:rPr>
        <w:t>listu</w:t>
      </w:r>
      <w:r w:rsidRPr="00453415">
        <w:rPr>
          <w:rFonts w:ascii="Times New Roman" w:hAnsi="Times New Roman"/>
          <w:sz w:val="24"/>
          <w:lang w:val="cs-CZ"/>
        </w:rPr>
        <w:t>,</w:t>
      </w:r>
      <w:r w:rsidRPr="00453415">
        <w:rPr>
          <w:rFonts w:ascii="Times New Roman" w:hAnsi="Times New Roman"/>
          <w:spacing w:val="-11"/>
          <w:sz w:val="24"/>
          <w:lang w:val="cs-CZ"/>
        </w:rPr>
        <w:t xml:space="preserve"> </w:t>
      </w:r>
      <w:r w:rsidRPr="00453415">
        <w:rPr>
          <w:rFonts w:ascii="Times New Roman" w:hAnsi="Times New Roman"/>
          <w:sz w:val="24"/>
          <w:lang w:val="cs-CZ"/>
        </w:rPr>
        <w:t>jehož</w:t>
      </w:r>
      <w:r w:rsidRPr="00453415">
        <w:rPr>
          <w:rFonts w:ascii="Times New Roman" w:hAnsi="Times New Roman"/>
          <w:spacing w:val="-11"/>
          <w:sz w:val="24"/>
          <w:lang w:val="cs-CZ"/>
        </w:rPr>
        <w:t xml:space="preserve"> </w:t>
      </w:r>
      <w:r w:rsidRPr="00453415">
        <w:rPr>
          <w:rFonts w:ascii="Times New Roman" w:hAnsi="Times New Roman"/>
          <w:sz w:val="24"/>
          <w:lang w:val="cs-CZ"/>
        </w:rPr>
        <w:t>je</w:t>
      </w:r>
      <w:r w:rsidRPr="00453415">
        <w:rPr>
          <w:rFonts w:ascii="Times New Roman" w:hAnsi="Times New Roman"/>
          <w:spacing w:val="-11"/>
          <w:sz w:val="24"/>
          <w:lang w:val="cs-CZ"/>
        </w:rPr>
        <w:t xml:space="preserve"> </w:t>
      </w:r>
      <w:r w:rsidRPr="00453415">
        <w:rPr>
          <w:rFonts w:ascii="Times New Roman" w:hAnsi="Times New Roman"/>
          <w:sz w:val="24"/>
          <w:lang w:val="cs-CZ"/>
        </w:rPr>
        <w:t>služba</w:t>
      </w:r>
      <w:r w:rsidRPr="00453415">
        <w:rPr>
          <w:rFonts w:ascii="Times New Roman" w:hAnsi="Times New Roman"/>
          <w:spacing w:val="-10"/>
          <w:sz w:val="24"/>
          <w:lang w:val="cs-CZ"/>
        </w:rPr>
        <w:t xml:space="preserve"> </w:t>
      </w:r>
      <w:r w:rsidRPr="00453415">
        <w:rPr>
          <w:rFonts w:ascii="Times New Roman" w:hAnsi="Times New Roman"/>
          <w:sz w:val="24"/>
          <w:lang w:val="cs-CZ"/>
        </w:rPr>
        <w:t>součástí,</w:t>
      </w:r>
      <w:r w:rsidRPr="00453415">
        <w:rPr>
          <w:rFonts w:ascii="Times New Roman" w:hAnsi="Times New Roman"/>
          <w:spacing w:val="-9"/>
          <w:sz w:val="24"/>
          <w:lang w:val="cs-CZ"/>
        </w:rPr>
        <w:t xml:space="preserve"> </w:t>
      </w:r>
      <w:r w:rsidRPr="00453415">
        <w:rPr>
          <w:rFonts w:ascii="Times New Roman" w:hAnsi="Times New Roman"/>
          <w:sz w:val="24"/>
          <w:lang w:val="cs-CZ"/>
        </w:rPr>
        <w:t>objednateli</w:t>
      </w:r>
      <w:r w:rsidRPr="00453415">
        <w:rPr>
          <w:rFonts w:ascii="Times New Roman" w:hAnsi="Times New Roman"/>
          <w:spacing w:val="-11"/>
          <w:sz w:val="24"/>
          <w:lang w:val="cs-CZ"/>
        </w:rPr>
        <w:t xml:space="preserve"> </w:t>
      </w:r>
      <w:r w:rsidRPr="00453415">
        <w:rPr>
          <w:rFonts w:ascii="Times New Roman" w:hAnsi="Times New Roman"/>
          <w:sz w:val="24"/>
          <w:lang w:val="cs-CZ"/>
        </w:rPr>
        <w:t>a</w:t>
      </w:r>
      <w:r w:rsidRPr="00453415">
        <w:rPr>
          <w:rFonts w:ascii="Times New Roman" w:hAnsi="Times New Roman"/>
          <w:spacing w:val="-12"/>
          <w:sz w:val="24"/>
          <w:lang w:val="cs-CZ"/>
        </w:rPr>
        <w:t xml:space="preserve"> </w:t>
      </w:r>
      <w:r w:rsidRPr="00453415">
        <w:rPr>
          <w:rFonts w:ascii="Times New Roman" w:hAnsi="Times New Roman"/>
          <w:sz w:val="24"/>
          <w:lang w:val="cs-CZ"/>
        </w:rPr>
        <w:t>objednatel</w:t>
      </w:r>
      <w:r w:rsidRPr="00453415">
        <w:rPr>
          <w:rFonts w:ascii="Times New Roman" w:hAnsi="Times New Roman"/>
          <w:spacing w:val="-10"/>
          <w:sz w:val="24"/>
          <w:lang w:val="cs-CZ"/>
        </w:rPr>
        <w:t xml:space="preserve"> </w:t>
      </w:r>
      <w:r w:rsidRPr="00453415">
        <w:rPr>
          <w:rFonts w:ascii="Times New Roman" w:hAnsi="Times New Roman"/>
          <w:sz w:val="24"/>
          <w:lang w:val="cs-CZ"/>
        </w:rPr>
        <w:t>je</w:t>
      </w:r>
      <w:r w:rsidRPr="00453415">
        <w:rPr>
          <w:rFonts w:ascii="Times New Roman" w:hAnsi="Times New Roman"/>
          <w:spacing w:val="-11"/>
          <w:sz w:val="24"/>
          <w:lang w:val="cs-CZ"/>
        </w:rPr>
        <w:t xml:space="preserve"> </w:t>
      </w:r>
      <w:r w:rsidRPr="00453415">
        <w:rPr>
          <w:rFonts w:ascii="Times New Roman" w:hAnsi="Times New Roman"/>
          <w:sz w:val="24"/>
          <w:lang w:val="cs-CZ"/>
        </w:rPr>
        <w:t>schopen</w:t>
      </w:r>
      <w:r w:rsidRPr="00453415">
        <w:rPr>
          <w:rFonts w:ascii="Times New Roman" w:hAnsi="Times New Roman"/>
          <w:spacing w:val="-11"/>
          <w:sz w:val="24"/>
          <w:lang w:val="cs-CZ"/>
        </w:rPr>
        <w:t xml:space="preserve"> </w:t>
      </w:r>
      <w:r w:rsidRPr="00453415">
        <w:rPr>
          <w:rFonts w:ascii="Times New Roman" w:hAnsi="Times New Roman"/>
          <w:sz w:val="24"/>
          <w:lang w:val="cs-CZ"/>
        </w:rPr>
        <w:t>a</w:t>
      </w:r>
      <w:r w:rsidRPr="00453415">
        <w:rPr>
          <w:rFonts w:ascii="Times New Roman" w:hAnsi="Times New Roman"/>
          <w:spacing w:val="-9"/>
          <w:sz w:val="24"/>
          <w:lang w:val="cs-CZ"/>
        </w:rPr>
        <w:t xml:space="preserve"> </w:t>
      </w:r>
      <w:r w:rsidRPr="00453415">
        <w:rPr>
          <w:rFonts w:ascii="Times New Roman" w:hAnsi="Times New Roman"/>
          <w:sz w:val="24"/>
          <w:lang w:val="cs-CZ"/>
        </w:rPr>
        <w:t>oprávněn</w:t>
      </w:r>
      <w:r w:rsidRPr="00453415">
        <w:rPr>
          <w:rFonts w:ascii="Times New Roman" w:hAnsi="Times New Roman"/>
          <w:spacing w:val="-10"/>
          <w:sz w:val="24"/>
          <w:lang w:val="cs-CZ"/>
        </w:rPr>
        <w:t xml:space="preserve"> </w:t>
      </w:r>
      <w:r w:rsidRPr="00453415">
        <w:rPr>
          <w:rFonts w:ascii="Times New Roman" w:hAnsi="Times New Roman"/>
          <w:sz w:val="24"/>
          <w:lang w:val="cs-CZ"/>
        </w:rPr>
        <w:t xml:space="preserve">službu v plném rozsahu odebírat,  tj. dnem  podepsání  </w:t>
      </w:r>
      <w:r w:rsidRPr="00453415">
        <w:rPr>
          <w:rFonts w:ascii="Times New Roman" w:hAnsi="Times New Roman"/>
          <w:b/>
          <w:sz w:val="24"/>
          <w:lang w:val="cs-CZ"/>
        </w:rPr>
        <w:t xml:space="preserve">Předávacího protokolu  </w:t>
      </w:r>
      <w:r w:rsidRPr="00453415">
        <w:rPr>
          <w:rFonts w:ascii="Times New Roman" w:hAnsi="Times New Roman"/>
          <w:sz w:val="24"/>
          <w:lang w:val="cs-CZ"/>
        </w:rPr>
        <w:t>ze  strany  poskytovatele  a objednatelem, nejpozději však uplynutím doby zavedení služby, bez ohledu na to, zda je služba poskytovatelem skutečně zavedena a zda je tedy objednatel schopen a oprávněn službu v plném rozsahu odebírat. Doba poskytování služby</w:t>
      </w:r>
      <w:r w:rsidRPr="00453415">
        <w:rPr>
          <w:rFonts w:ascii="Times New Roman" w:hAnsi="Times New Roman"/>
          <w:sz w:val="24"/>
          <w:lang w:val="cs-CZ"/>
        </w:rPr>
        <w:t xml:space="preserve"> </w:t>
      </w:r>
      <w:proofErr w:type="gramStart"/>
      <w:r w:rsidRPr="00453415">
        <w:rPr>
          <w:rFonts w:ascii="Times New Roman" w:hAnsi="Times New Roman"/>
          <w:sz w:val="24"/>
          <w:lang w:val="cs-CZ"/>
        </w:rPr>
        <w:t>běží</w:t>
      </w:r>
      <w:proofErr w:type="gramEnd"/>
      <w:r w:rsidRPr="00453415">
        <w:rPr>
          <w:rFonts w:ascii="Times New Roman" w:hAnsi="Times New Roman"/>
          <w:sz w:val="24"/>
          <w:lang w:val="cs-CZ"/>
        </w:rPr>
        <w:t xml:space="preserve"> od okamžiku, kdy jsou poskytovatelem předány všechny služby obsažené v </w:t>
      </w:r>
      <w:r w:rsidRPr="00453415">
        <w:rPr>
          <w:rFonts w:ascii="Times New Roman" w:hAnsi="Times New Roman"/>
          <w:b/>
          <w:sz w:val="24"/>
          <w:lang w:val="cs-CZ"/>
        </w:rPr>
        <w:t>Poptávkovém listu</w:t>
      </w:r>
      <w:r w:rsidRPr="00453415">
        <w:rPr>
          <w:rFonts w:ascii="Times New Roman" w:hAnsi="Times New Roman"/>
          <w:sz w:val="24"/>
          <w:lang w:val="cs-CZ"/>
        </w:rPr>
        <w:t>, jehož je služba</w:t>
      </w:r>
      <w:r w:rsidRPr="00453415">
        <w:rPr>
          <w:rFonts w:ascii="Times New Roman" w:hAnsi="Times New Roman"/>
          <w:spacing w:val="-6"/>
          <w:sz w:val="24"/>
          <w:lang w:val="cs-CZ"/>
        </w:rPr>
        <w:t xml:space="preserve"> </w:t>
      </w:r>
      <w:r w:rsidRPr="00453415">
        <w:rPr>
          <w:rFonts w:ascii="Times New Roman" w:hAnsi="Times New Roman"/>
          <w:sz w:val="24"/>
          <w:lang w:val="cs-CZ"/>
        </w:rPr>
        <w:t>součástí.</w:t>
      </w:r>
    </w:p>
    <w:p w14:paraId="303E254B" w14:textId="77777777" w:rsidR="00A86C30" w:rsidRPr="00453415" w:rsidRDefault="00A86C30">
      <w:pPr>
        <w:pStyle w:val="Zkladntext"/>
        <w:rPr>
          <w:rFonts w:ascii="Times New Roman"/>
          <w:sz w:val="24"/>
          <w:lang w:val="cs-CZ"/>
        </w:rPr>
      </w:pPr>
    </w:p>
    <w:p w14:paraId="5B297341" w14:textId="77777777" w:rsidR="00A86C30" w:rsidRPr="00453415" w:rsidRDefault="004E4690">
      <w:pPr>
        <w:ind w:left="392" w:right="408"/>
        <w:jc w:val="both"/>
        <w:rPr>
          <w:rFonts w:ascii="Times New Roman" w:hAnsi="Times New Roman"/>
          <w:sz w:val="24"/>
          <w:lang w:val="cs-CZ"/>
        </w:rPr>
      </w:pPr>
      <w:r w:rsidRPr="00453415">
        <w:rPr>
          <w:rFonts w:ascii="Times New Roman" w:hAnsi="Times New Roman"/>
          <w:sz w:val="24"/>
          <w:lang w:val="cs-CZ"/>
        </w:rPr>
        <w:t>Doba</w:t>
      </w:r>
      <w:r w:rsidRPr="00453415">
        <w:rPr>
          <w:rFonts w:ascii="Times New Roman" w:hAnsi="Times New Roman"/>
          <w:spacing w:val="-6"/>
          <w:sz w:val="24"/>
          <w:lang w:val="cs-CZ"/>
        </w:rPr>
        <w:t xml:space="preserve"> </w:t>
      </w:r>
      <w:r w:rsidRPr="00453415">
        <w:rPr>
          <w:rFonts w:ascii="Times New Roman" w:hAnsi="Times New Roman"/>
          <w:sz w:val="24"/>
          <w:lang w:val="cs-CZ"/>
        </w:rPr>
        <w:t>poskytování</w:t>
      </w:r>
      <w:r w:rsidRPr="00453415">
        <w:rPr>
          <w:rFonts w:ascii="Times New Roman" w:hAnsi="Times New Roman"/>
          <w:spacing w:val="-3"/>
          <w:sz w:val="24"/>
          <w:lang w:val="cs-CZ"/>
        </w:rPr>
        <w:t xml:space="preserve"> </w:t>
      </w:r>
      <w:r w:rsidRPr="00453415">
        <w:rPr>
          <w:rFonts w:ascii="Times New Roman" w:hAnsi="Times New Roman"/>
          <w:sz w:val="24"/>
          <w:lang w:val="cs-CZ"/>
        </w:rPr>
        <w:t>služby</w:t>
      </w:r>
      <w:r w:rsidRPr="00453415">
        <w:rPr>
          <w:rFonts w:ascii="Times New Roman" w:hAnsi="Times New Roman"/>
          <w:spacing w:val="-5"/>
          <w:sz w:val="24"/>
          <w:lang w:val="cs-CZ"/>
        </w:rPr>
        <w:t xml:space="preserve"> </w:t>
      </w:r>
      <w:r w:rsidRPr="00453415">
        <w:rPr>
          <w:rFonts w:ascii="Times New Roman" w:hAnsi="Times New Roman"/>
          <w:sz w:val="24"/>
          <w:lang w:val="cs-CZ"/>
        </w:rPr>
        <w:t>se</w:t>
      </w:r>
      <w:r w:rsidRPr="00453415">
        <w:rPr>
          <w:rFonts w:ascii="Times New Roman" w:hAnsi="Times New Roman"/>
          <w:spacing w:val="-5"/>
          <w:sz w:val="24"/>
          <w:lang w:val="cs-CZ"/>
        </w:rPr>
        <w:t xml:space="preserve"> </w:t>
      </w:r>
      <w:r w:rsidRPr="00453415">
        <w:rPr>
          <w:rFonts w:ascii="Times New Roman" w:hAnsi="Times New Roman"/>
          <w:sz w:val="24"/>
          <w:lang w:val="cs-CZ"/>
        </w:rPr>
        <w:t>zkracuje</w:t>
      </w:r>
      <w:r w:rsidRPr="00453415">
        <w:rPr>
          <w:rFonts w:ascii="Times New Roman" w:hAnsi="Times New Roman"/>
          <w:spacing w:val="-4"/>
          <w:sz w:val="24"/>
          <w:lang w:val="cs-CZ"/>
        </w:rPr>
        <w:t xml:space="preserve"> </w:t>
      </w:r>
      <w:r w:rsidRPr="00453415">
        <w:rPr>
          <w:rFonts w:ascii="Times New Roman" w:hAnsi="Times New Roman"/>
          <w:sz w:val="24"/>
          <w:lang w:val="cs-CZ"/>
        </w:rPr>
        <w:t>o</w:t>
      </w:r>
      <w:r w:rsidRPr="00453415">
        <w:rPr>
          <w:rFonts w:ascii="Times New Roman" w:hAnsi="Times New Roman"/>
          <w:spacing w:val="-5"/>
          <w:sz w:val="24"/>
          <w:lang w:val="cs-CZ"/>
        </w:rPr>
        <w:t xml:space="preserve"> </w:t>
      </w:r>
      <w:r w:rsidRPr="00453415">
        <w:rPr>
          <w:rFonts w:ascii="Times New Roman" w:hAnsi="Times New Roman"/>
          <w:sz w:val="24"/>
          <w:lang w:val="cs-CZ"/>
        </w:rPr>
        <w:t>dobu,</w:t>
      </w:r>
      <w:r w:rsidRPr="00453415">
        <w:rPr>
          <w:rFonts w:ascii="Times New Roman" w:hAnsi="Times New Roman"/>
          <w:spacing w:val="-4"/>
          <w:sz w:val="24"/>
          <w:lang w:val="cs-CZ"/>
        </w:rPr>
        <w:t xml:space="preserve"> </w:t>
      </w:r>
      <w:r w:rsidRPr="00453415">
        <w:rPr>
          <w:rFonts w:ascii="Times New Roman" w:hAnsi="Times New Roman"/>
          <w:sz w:val="24"/>
          <w:lang w:val="cs-CZ"/>
        </w:rPr>
        <w:t>o</w:t>
      </w:r>
      <w:r w:rsidRPr="00453415">
        <w:rPr>
          <w:rFonts w:ascii="Times New Roman" w:hAnsi="Times New Roman"/>
          <w:spacing w:val="-5"/>
          <w:sz w:val="24"/>
          <w:lang w:val="cs-CZ"/>
        </w:rPr>
        <w:t xml:space="preserve"> </w:t>
      </w:r>
      <w:r w:rsidRPr="00453415">
        <w:rPr>
          <w:rFonts w:ascii="Times New Roman" w:hAnsi="Times New Roman"/>
          <w:sz w:val="24"/>
          <w:lang w:val="cs-CZ"/>
        </w:rPr>
        <w:t>kterou</w:t>
      </w:r>
      <w:r w:rsidRPr="00453415">
        <w:rPr>
          <w:rFonts w:ascii="Times New Roman" w:hAnsi="Times New Roman"/>
          <w:spacing w:val="-4"/>
          <w:sz w:val="24"/>
          <w:lang w:val="cs-CZ"/>
        </w:rPr>
        <w:t xml:space="preserve"> </w:t>
      </w:r>
      <w:r w:rsidRPr="00453415">
        <w:rPr>
          <w:rFonts w:ascii="Times New Roman" w:hAnsi="Times New Roman"/>
          <w:sz w:val="24"/>
          <w:lang w:val="cs-CZ"/>
        </w:rPr>
        <w:t>skutečná</w:t>
      </w:r>
      <w:r w:rsidRPr="00453415">
        <w:rPr>
          <w:rFonts w:ascii="Times New Roman" w:hAnsi="Times New Roman"/>
          <w:spacing w:val="-5"/>
          <w:sz w:val="24"/>
          <w:lang w:val="cs-CZ"/>
        </w:rPr>
        <w:t xml:space="preserve"> </w:t>
      </w:r>
      <w:r w:rsidRPr="00453415">
        <w:rPr>
          <w:rFonts w:ascii="Times New Roman" w:hAnsi="Times New Roman"/>
          <w:sz w:val="24"/>
          <w:lang w:val="cs-CZ"/>
        </w:rPr>
        <w:t>doba</w:t>
      </w:r>
      <w:r w:rsidRPr="00453415">
        <w:rPr>
          <w:rFonts w:ascii="Times New Roman" w:hAnsi="Times New Roman"/>
          <w:spacing w:val="-6"/>
          <w:sz w:val="24"/>
          <w:lang w:val="cs-CZ"/>
        </w:rPr>
        <w:t xml:space="preserve"> </w:t>
      </w:r>
      <w:r w:rsidRPr="00453415">
        <w:rPr>
          <w:rFonts w:ascii="Times New Roman" w:hAnsi="Times New Roman"/>
          <w:sz w:val="24"/>
          <w:lang w:val="cs-CZ"/>
        </w:rPr>
        <w:t>zavedení</w:t>
      </w:r>
      <w:r w:rsidRPr="00453415">
        <w:rPr>
          <w:rFonts w:ascii="Times New Roman" w:hAnsi="Times New Roman"/>
          <w:spacing w:val="-1"/>
          <w:sz w:val="24"/>
          <w:lang w:val="cs-CZ"/>
        </w:rPr>
        <w:t xml:space="preserve"> </w:t>
      </w:r>
      <w:r w:rsidRPr="00453415">
        <w:rPr>
          <w:rFonts w:ascii="Times New Roman" w:hAnsi="Times New Roman"/>
          <w:sz w:val="24"/>
          <w:lang w:val="cs-CZ"/>
        </w:rPr>
        <w:t>služby</w:t>
      </w:r>
      <w:r w:rsidRPr="00453415">
        <w:rPr>
          <w:rFonts w:ascii="Times New Roman" w:hAnsi="Times New Roman"/>
          <w:spacing w:val="-4"/>
          <w:sz w:val="24"/>
          <w:lang w:val="cs-CZ"/>
        </w:rPr>
        <w:t xml:space="preserve"> </w:t>
      </w:r>
      <w:r w:rsidRPr="00453415">
        <w:rPr>
          <w:rFonts w:ascii="Times New Roman" w:hAnsi="Times New Roman"/>
          <w:sz w:val="24"/>
          <w:lang w:val="cs-CZ"/>
        </w:rPr>
        <w:t>přesáhne</w:t>
      </w:r>
      <w:r w:rsidRPr="00453415">
        <w:rPr>
          <w:rFonts w:ascii="Times New Roman" w:hAnsi="Times New Roman"/>
          <w:spacing w:val="-5"/>
          <w:sz w:val="24"/>
          <w:lang w:val="cs-CZ"/>
        </w:rPr>
        <w:t xml:space="preserve"> </w:t>
      </w:r>
      <w:r w:rsidRPr="00453415">
        <w:rPr>
          <w:rFonts w:ascii="Times New Roman" w:hAnsi="Times New Roman"/>
          <w:sz w:val="24"/>
          <w:lang w:val="cs-CZ"/>
        </w:rPr>
        <w:t xml:space="preserve">dobu zavedení služby dle smlouvy. Zavedení služby musí být potvrzeno poskytovatelem a objednatelem na </w:t>
      </w:r>
      <w:r w:rsidRPr="00453415">
        <w:rPr>
          <w:rFonts w:ascii="Times New Roman" w:hAnsi="Times New Roman"/>
          <w:b/>
          <w:sz w:val="24"/>
          <w:lang w:val="cs-CZ"/>
        </w:rPr>
        <w:t>Předávacím protokolu</w:t>
      </w:r>
      <w:r w:rsidRPr="00453415">
        <w:rPr>
          <w:rFonts w:ascii="Times New Roman" w:hAnsi="Times New Roman"/>
          <w:sz w:val="24"/>
          <w:lang w:val="cs-CZ"/>
        </w:rPr>
        <w:t xml:space="preserve">. Den následující po dni podpisu </w:t>
      </w:r>
      <w:r w:rsidRPr="00453415">
        <w:rPr>
          <w:rFonts w:ascii="Times New Roman" w:hAnsi="Times New Roman"/>
          <w:b/>
          <w:sz w:val="24"/>
          <w:lang w:val="cs-CZ"/>
        </w:rPr>
        <w:t xml:space="preserve">Předávacího protokolu </w:t>
      </w:r>
      <w:r w:rsidRPr="00453415">
        <w:rPr>
          <w:rFonts w:ascii="Times New Roman" w:hAnsi="Times New Roman"/>
          <w:sz w:val="24"/>
          <w:lang w:val="cs-CZ"/>
        </w:rPr>
        <w:t>ze strany poskytovatele a objednatele nebo uplynutím doby zavedení služby začín</w:t>
      </w:r>
      <w:r w:rsidRPr="00453415">
        <w:rPr>
          <w:rFonts w:ascii="Times New Roman" w:hAnsi="Times New Roman"/>
          <w:sz w:val="24"/>
          <w:lang w:val="cs-CZ"/>
        </w:rPr>
        <w:t xml:space="preserve">á běžet </w:t>
      </w:r>
      <w:r w:rsidRPr="00453415">
        <w:rPr>
          <w:rFonts w:ascii="Times New Roman" w:hAnsi="Times New Roman"/>
          <w:b/>
          <w:sz w:val="24"/>
          <w:lang w:val="cs-CZ"/>
        </w:rPr>
        <w:t>doba poskytování služby</w:t>
      </w:r>
      <w:r w:rsidRPr="00453415">
        <w:rPr>
          <w:rFonts w:ascii="Times New Roman" w:hAnsi="Times New Roman"/>
          <w:sz w:val="24"/>
          <w:lang w:val="cs-CZ"/>
        </w:rPr>
        <w:t xml:space="preserve">. Poskytovatel je povinen alespoň patnáct pracovních dnů přede dnem plánovaného zavedení služby, tedy podepsáním </w:t>
      </w:r>
      <w:r w:rsidRPr="00453415">
        <w:rPr>
          <w:rFonts w:ascii="Times New Roman" w:hAnsi="Times New Roman"/>
          <w:b/>
          <w:sz w:val="24"/>
          <w:lang w:val="cs-CZ"/>
        </w:rPr>
        <w:t>Předávacího protokolu</w:t>
      </w:r>
      <w:r w:rsidRPr="00453415">
        <w:rPr>
          <w:rFonts w:ascii="Times New Roman" w:hAnsi="Times New Roman"/>
          <w:sz w:val="24"/>
          <w:lang w:val="cs-CZ"/>
        </w:rPr>
        <w:t>, zaslat objednateli harmonogram postupu při zavedení služby tak, aby mohla být zajištěna m</w:t>
      </w:r>
      <w:r w:rsidRPr="00453415">
        <w:rPr>
          <w:rFonts w:ascii="Times New Roman" w:hAnsi="Times New Roman"/>
          <w:sz w:val="24"/>
          <w:lang w:val="cs-CZ"/>
        </w:rPr>
        <w:t xml:space="preserve">aximální součinnost při zavedení služby a podepsání </w:t>
      </w:r>
      <w:r w:rsidRPr="00453415">
        <w:rPr>
          <w:rFonts w:ascii="Times New Roman" w:hAnsi="Times New Roman"/>
          <w:b/>
          <w:sz w:val="24"/>
          <w:lang w:val="cs-CZ"/>
        </w:rPr>
        <w:t xml:space="preserve">Předávacího protokolu </w:t>
      </w:r>
      <w:r w:rsidRPr="00453415">
        <w:rPr>
          <w:rFonts w:ascii="Times New Roman" w:hAnsi="Times New Roman"/>
          <w:sz w:val="24"/>
          <w:lang w:val="cs-CZ"/>
        </w:rPr>
        <w:t>ze strany objednatele.</w:t>
      </w:r>
    </w:p>
    <w:p w14:paraId="6037699D" w14:textId="77777777" w:rsidR="00A86C30" w:rsidRPr="00453415" w:rsidRDefault="00A86C30">
      <w:pPr>
        <w:pStyle w:val="Zkladntext"/>
        <w:rPr>
          <w:rFonts w:ascii="Times New Roman"/>
          <w:sz w:val="24"/>
          <w:lang w:val="cs-CZ"/>
        </w:rPr>
      </w:pPr>
    </w:p>
    <w:p w14:paraId="48DBA68B" w14:textId="77777777" w:rsidR="00A86C30" w:rsidRPr="00453415" w:rsidRDefault="004E4690">
      <w:pPr>
        <w:ind w:left="392" w:right="407"/>
        <w:jc w:val="both"/>
        <w:rPr>
          <w:rFonts w:ascii="Times New Roman" w:hAnsi="Times New Roman"/>
          <w:sz w:val="24"/>
          <w:lang w:val="cs-CZ"/>
        </w:rPr>
      </w:pPr>
      <w:r w:rsidRPr="00453415">
        <w:rPr>
          <w:rFonts w:ascii="Times New Roman" w:hAnsi="Times New Roman"/>
          <w:sz w:val="24"/>
          <w:lang w:val="cs-CZ"/>
        </w:rPr>
        <w:t>Po dobu, kdy objednatel neposkytnul potřebnou součinnost pro zahájení poskytování služby v době zavedení služby a poskytovatel na neposkytnutí této součinnost</w:t>
      </w:r>
      <w:r w:rsidRPr="00453415">
        <w:rPr>
          <w:rFonts w:ascii="Times New Roman" w:hAnsi="Times New Roman"/>
          <w:sz w:val="24"/>
          <w:lang w:val="cs-CZ"/>
        </w:rPr>
        <w:t>i bezodkladně objednatele písemně upozornil, včetně uvedení důsledků neposkytnutí vymezené součinnosti (tj. stavení běhu doby zavedení</w:t>
      </w:r>
      <w:r w:rsidRPr="00453415">
        <w:rPr>
          <w:rFonts w:ascii="Times New Roman" w:hAnsi="Times New Roman"/>
          <w:spacing w:val="-12"/>
          <w:sz w:val="24"/>
          <w:lang w:val="cs-CZ"/>
        </w:rPr>
        <w:t xml:space="preserve"> </w:t>
      </w:r>
      <w:r w:rsidRPr="00453415">
        <w:rPr>
          <w:rFonts w:ascii="Times New Roman" w:hAnsi="Times New Roman"/>
          <w:sz w:val="24"/>
          <w:lang w:val="cs-CZ"/>
        </w:rPr>
        <w:t>služby),</w:t>
      </w:r>
      <w:r w:rsidRPr="00453415">
        <w:rPr>
          <w:rFonts w:ascii="Times New Roman" w:hAnsi="Times New Roman"/>
          <w:spacing w:val="-11"/>
          <w:sz w:val="24"/>
          <w:lang w:val="cs-CZ"/>
        </w:rPr>
        <w:t xml:space="preserve"> </w:t>
      </w:r>
      <w:proofErr w:type="gramStart"/>
      <w:r w:rsidRPr="00453415">
        <w:rPr>
          <w:rFonts w:ascii="Times New Roman" w:hAnsi="Times New Roman"/>
          <w:sz w:val="24"/>
          <w:lang w:val="cs-CZ"/>
        </w:rPr>
        <w:t>neběží</w:t>
      </w:r>
      <w:proofErr w:type="gramEnd"/>
      <w:r w:rsidRPr="00453415">
        <w:rPr>
          <w:rFonts w:ascii="Times New Roman" w:hAnsi="Times New Roman"/>
          <w:spacing w:val="-10"/>
          <w:sz w:val="24"/>
          <w:lang w:val="cs-CZ"/>
        </w:rPr>
        <w:t xml:space="preserve"> </w:t>
      </w:r>
      <w:r w:rsidRPr="00453415">
        <w:rPr>
          <w:rFonts w:ascii="Times New Roman" w:hAnsi="Times New Roman"/>
          <w:sz w:val="24"/>
          <w:lang w:val="cs-CZ"/>
        </w:rPr>
        <w:t>doba</w:t>
      </w:r>
      <w:r w:rsidRPr="00453415">
        <w:rPr>
          <w:rFonts w:ascii="Times New Roman" w:hAnsi="Times New Roman"/>
          <w:spacing w:val="-14"/>
          <w:sz w:val="24"/>
          <w:lang w:val="cs-CZ"/>
        </w:rPr>
        <w:t xml:space="preserve"> </w:t>
      </w:r>
      <w:r w:rsidRPr="00453415">
        <w:rPr>
          <w:rFonts w:ascii="Times New Roman" w:hAnsi="Times New Roman"/>
          <w:sz w:val="24"/>
          <w:lang w:val="cs-CZ"/>
        </w:rPr>
        <w:t>zavedení</w:t>
      </w:r>
      <w:r w:rsidRPr="00453415">
        <w:rPr>
          <w:rFonts w:ascii="Times New Roman" w:hAnsi="Times New Roman"/>
          <w:spacing w:val="-10"/>
          <w:sz w:val="24"/>
          <w:lang w:val="cs-CZ"/>
        </w:rPr>
        <w:t xml:space="preserve"> </w:t>
      </w:r>
      <w:r w:rsidRPr="00453415">
        <w:rPr>
          <w:rFonts w:ascii="Times New Roman" w:hAnsi="Times New Roman"/>
          <w:sz w:val="24"/>
          <w:lang w:val="cs-CZ"/>
        </w:rPr>
        <w:t>služby.</w:t>
      </w:r>
      <w:r w:rsidRPr="00453415">
        <w:rPr>
          <w:rFonts w:ascii="Times New Roman" w:hAnsi="Times New Roman"/>
          <w:spacing w:val="-14"/>
          <w:sz w:val="24"/>
          <w:lang w:val="cs-CZ"/>
        </w:rPr>
        <w:t xml:space="preserve"> </w:t>
      </w:r>
      <w:r w:rsidRPr="00453415">
        <w:rPr>
          <w:rFonts w:ascii="Times New Roman" w:hAnsi="Times New Roman"/>
          <w:sz w:val="24"/>
          <w:lang w:val="cs-CZ"/>
        </w:rPr>
        <w:t>Po</w:t>
      </w:r>
      <w:r w:rsidRPr="00453415">
        <w:rPr>
          <w:rFonts w:ascii="Times New Roman" w:hAnsi="Times New Roman"/>
          <w:spacing w:val="-11"/>
          <w:sz w:val="24"/>
          <w:lang w:val="cs-CZ"/>
        </w:rPr>
        <w:t xml:space="preserve"> </w:t>
      </w:r>
      <w:r w:rsidRPr="00453415">
        <w:rPr>
          <w:rFonts w:ascii="Times New Roman" w:hAnsi="Times New Roman"/>
          <w:sz w:val="24"/>
          <w:lang w:val="cs-CZ"/>
        </w:rPr>
        <w:t>odpadnutí</w:t>
      </w:r>
      <w:r w:rsidRPr="00453415">
        <w:rPr>
          <w:rFonts w:ascii="Times New Roman" w:hAnsi="Times New Roman"/>
          <w:spacing w:val="-13"/>
          <w:sz w:val="24"/>
          <w:lang w:val="cs-CZ"/>
        </w:rPr>
        <w:t xml:space="preserve"> </w:t>
      </w:r>
      <w:r w:rsidRPr="00453415">
        <w:rPr>
          <w:rFonts w:ascii="Times New Roman" w:hAnsi="Times New Roman"/>
          <w:sz w:val="24"/>
          <w:lang w:val="cs-CZ"/>
        </w:rPr>
        <w:t>prodlení</w:t>
      </w:r>
      <w:r w:rsidRPr="00453415">
        <w:rPr>
          <w:rFonts w:ascii="Times New Roman" w:hAnsi="Times New Roman"/>
          <w:spacing w:val="-11"/>
          <w:sz w:val="24"/>
          <w:lang w:val="cs-CZ"/>
        </w:rPr>
        <w:t xml:space="preserve"> </w:t>
      </w:r>
      <w:r w:rsidRPr="00453415">
        <w:rPr>
          <w:rFonts w:ascii="Times New Roman" w:hAnsi="Times New Roman"/>
          <w:sz w:val="24"/>
          <w:lang w:val="cs-CZ"/>
        </w:rPr>
        <w:t>objednatele</w:t>
      </w:r>
      <w:r w:rsidRPr="00453415">
        <w:rPr>
          <w:rFonts w:ascii="Times New Roman" w:hAnsi="Times New Roman"/>
          <w:spacing w:val="-14"/>
          <w:sz w:val="24"/>
          <w:lang w:val="cs-CZ"/>
        </w:rPr>
        <w:t xml:space="preserve"> </w:t>
      </w:r>
      <w:r w:rsidRPr="00453415">
        <w:rPr>
          <w:rFonts w:ascii="Times New Roman" w:hAnsi="Times New Roman"/>
          <w:sz w:val="24"/>
          <w:lang w:val="cs-CZ"/>
        </w:rPr>
        <w:t>běh</w:t>
      </w:r>
      <w:r w:rsidRPr="00453415">
        <w:rPr>
          <w:rFonts w:ascii="Times New Roman" w:hAnsi="Times New Roman"/>
          <w:spacing w:val="-12"/>
          <w:sz w:val="24"/>
          <w:lang w:val="cs-CZ"/>
        </w:rPr>
        <w:t xml:space="preserve"> </w:t>
      </w:r>
      <w:r w:rsidRPr="00453415">
        <w:rPr>
          <w:rFonts w:ascii="Times New Roman" w:hAnsi="Times New Roman"/>
          <w:sz w:val="24"/>
          <w:lang w:val="cs-CZ"/>
        </w:rPr>
        <w:t>doby</w:t>
      </w:r>
      <w:r w:rsidRPr="00453415">
        <w:rPr>
          <w:rFonts w:ascii="Times New Roman" w:hAnsi="Times New Roman"/>
          <w:spacing w:val="-11"/>
          <w:sz w:val="24"/>
          <w:lang w:val="cs-CZ"/>
        </w:rPr>
        <w:t xml:space="preserve"> </w:t>
      </w:r>
      <w:r w:rsidRPr="00453415">
        <w:rPr>
          <w:rFonts w:ascii="Times New Roman" w:hAnsi="Times New Roman"/>
          <w:sz w:val="24"/>
          <w:lang w:val="cs-CZ"/>
        </w:rPr>
        <w:t>zavedení služby pokračuje (tj. od skonče</w:t>
      </w:r>
      <w:r w:rsidRPr="00453415">
        <w:rPr>
          <w:rFonts w:ascii="Times New Roman" w:hAnsi="Times New Roman"/>
          <w:sz w:val="24"/>
          <w:lang w:val="cs-CZ"/>
        </w:rPr>
        <w:t xml:space="preserve">ní prodlení objednatele </w:t>
      </w:r>
      <w:proofErr w:type="gramStart"/>
      <w:r w:rsidRPr="00453415">
        <w:rPr>
          <w:rFonts w:ascii="Times New Roman" w:hAnsi="Times New Roman"/>
          <w:sz w:val="24"/>
          <w:lang w:val="cs-CZ"/>
        </w:rPr>
        <w:t>neběží</w:t>
      </w:r>
      <w:proofErr w:type="gramEnd"/>
      <w:r w:rsidRPr="00453415">
        <w:rPr>
          <w:rFonts w:ascii="Times New Roman" w:hAnsi="Times New Roman"/>
          <w:sz w:val="24"/>
          <w:lang w:val="cs-CZ"/>
        </w:rPr>
        <w:t xml:space="preserve"> nová doba zavedení služby, nýbrž pokračuje </w:t>
      </w:r>
      <w:proofErr w:type="spellStart"/>
      <w:r w:rsidRPr="00453415">
        <w:rPr>
          <w:rFonts w:ascii="Times New Roman" w:hAnsi="Times New Roman"/>
          <w:sz w:val="24"/>
          <w:lang w:val="cs-CZ"/>
        </w:rPr>
        <w:t>stavená</w:t>
      </w:r>
      <w:proofErr w:type="spellEnd"/>
      <w:r w:rsidRPr="00453415">
        <w:rPr>
          <w:rFonts w:ascii="Times New Roman" w:hAnsi="Times New Roman"/>
          <w:sz w:val="24"/>
          <w:lang w:val="cs-CZ"/>
        </w:rPr>
        <w:t xml:space="preserve"> dosavadní doba zavedení</w:t>
      </w:r>
      <w:r w:rsidRPr="00453415">
        <w:rPr>
          <w:rFonts w:ascii="Times New Roman" w:hAnsi="Times New Roman"/>
          <w:spacing w:val="-1"/>
          <w:sz w:val="24"/>
          <w:lang w:val="cs-CZ"/>
        </w:rPr>
        <w:t xml:space="preserve"> </w:t>
      </w:r>
      <w:r w:rsidRPr="00453415">
        <w:rPr>
          <w:rFonts w:ascii="Times New Roman" w:hAnsi="Times New Roman"/>
          <w:sz w:val="24"/>
          <w:lang w:val="cs-CZ"/>
        </w:rPr>
        <w:t>služby).</w:t>
      </w:r>
    </w:p>
    <w:p w14:paraId="2D90FBAA" w14:textId="77777777" w:rsidR="00A86C30" w:rsidRPr="00453415" w:rsidRDefault="00A86C30">
      <w:pPr>
        <w:jc w:val="both"/>
        <w:rPr>
          <w:rFonts w:ascii="Times New Roman" w:hAnsi="Times New Roman"/>
          <w:sz w:val="24"/>
          <w:lang w:val="cs-CZ"/>
        </w:rPr>
        <w:sectPr w:rsidR="00A86C30" w:rsidRPr="00453415">
          <w:headerReference w:type="default" r:id="rId100"/>
          <w:footerReference w:type="default" r:id="rId101"/>
          <w:pgSz w:w="11910" w:h="16840"/>
          <w:pgMar w:top="1040" w:right="720" w:bottom="940" w:left="740" w:header="0" w:footer="753" w:gutter="0"/>
          <w:pgNumType w:start="4"/>
          <w:cols w:space="708"/>
        </w:sectPr>
      </w:pPr>
    </w:p>
    <w:p w14:paraId="2E136214" w14:textId="77777777" w:rsidR="00A86C30" w:rsidRPr="00453415" w:rsidRDefault="004E4690">
      <w:pPr>
        <w:spacing w:before="73"/>
        <w:ind w:left="392"/>
        <w:jc w:val="both"/>
        <w:rPr>
          <w:rFonts w:ascii="Times New Roman" w:hAnsi="Times New Roman"/>
          <w:b/>
          <w:sz w:val="24"/>
          <w:lang w:val="cs-CZ"/>
        </w:rPr>
      </w:pPr>
      <w:r w:rsidRPr="00453415">
        <w:rPr>
          <w:rFonts w:ascii="Times New Roman" w:hAnsi="Times New Roman"/>
          <w:b/>
          <w:sz w:val="24"/>
          <w:lang w:val="cs-CZ"/>
        </w:rPr>
        <w:lastRenderedPageBreak/>
        <w:t>Smluvní pokuta pro nedodržení dostupnosti</w:t>
      </w:r>
    </w:p>
    <w:p w14:paraId="38A67162" w14:textId="77777777" w:rsidR="00A86C30" w:rsidRPr="00453415" w:rsidRDefault="004E4690">
      <w:pPr>
        <w:spacing w:before="120"/>
        <w:ind w:left="392" w:right="409"/>
        <w:jc w:val="both"/>
        <w:rPr>
          <w:rFonts w:ascii="Times New Roman" w:hAnsi="Times New Roman"/>
          <w:sz w:val="24"/>
          <w:lang w:val="cs-CZ"/>
        </w:rPr>
      </w:pPr>
      <w:r w:rsidRPr="00453415">
        <w:rPr>
          <w:rFonts w:ascii="Times New Roman" w:hAnsi="Times New Roman"/>
          <w:sz w:val="24"/>
          <w:lang w:val="cs-CZ"/>
        </w:rPr>
        <w:t xml:space="preserve">Pokud poskytovatel ve vztahu ke službě poskytované dle smlouvy objednateli nesplní kvalitativní ukazatel „dostupnost“ tak, jak je tento vymezen v </w:t>
      </w:r>
      <w:r w:rsidRPr="00453415">
        <w:rPr>
          <w:rFonts w:ascii="Times New Roman" w:hAnsi="Times New Roman"/>
          <w:b/>
          <w:sz w:val="24"/>
          <w:lang w:val="cs-CZ"/>
        </w:rPr>
        <w:t>Poptávkovém listu</w:t>
      </w:r>
      <w:r w:rsidRPr="00453415">
        <w:rPr>
          <w:rFonts w:ascii="Times New Roman" w:hAnsi="Times New Roman"/>
          <w:sz w:val="24"/>
          <w:lang w:val="cs-CZ"/>
        </w:rPr>
        <w:t>, je poskytovatel povinen uhradit</w:t>
      </w:r>
      <w:r w:rsidRPr="00453415">
        <w:rPr>
          <w:rFonts w:ascii="Times New Roman" w:hAnsi="Times New Roman"/>
          <w:spacing w:val="-8"/>
          <w:sz w:val="24"/>
          <w:lang w:val="cs-CZ"/>
        </w:rPr>
        <w:t xml:space="preserve"> </w:t>
      </w:r>
      <w:r w:rsidRPr="00453415">
        <w:rPr>
          <w:rFonts w:ascii="Times New Roman" w:hAnsi="Times New Roman"/>
          <w:sz w:val="24"/>
          <w:lang w:val="cs-CZ"/>
        </w:rPr>
        <w:t>objednateli</w:t>
      </w:r>
      <w:r w:rsidRPr="00453415">
        <w:rPr>
          <w:rFonts w:ascii="Times New Roman" w:hAnsi="Times New Roman"/>
          <w:spacing w:val="-8"/>
          <w:sz w:val="24"/>
          <w:lang w:val="cs-CZ"/>
        </w:rPr>
        <w:t xml:space="preserve"> </w:t>
      </w:r>
      <w:r w:rsidRPr="00453415">
        <w:rPr>
          <w:rFonts w:ascii="Times New Roman" w:hAnsi="Times New Roman"/>
          <w:sz w:val="24"/>
          <w:lang w:val="cs-CZ"/>
        </w:rPr>
        <w:t>smluvní</w:t>
      </w:r>
      <w:r w:rsidRPr="00453415">
        <w:rPr>
          <w:rFonts w:ascii="Times New Roman" w:hAnsi="Times New Roman"/>
          <w:spacing w:val="-8"/>
          <w:sz w:val="24"/>
          <w:lang w:val="cs-CZ"/>
        </w:rPr>
        <w:t xml:space="preserve"> </w:t>
      </w:r>
      <w:r w:rsidRPr="00453415">
        <w:rPr>
          <w:rFonts w:ascii="Times New Roman" w:hAnsi="Times New Roman"/>
          <w:sz w:val="24"/>
          <w:lang w:val="cs-CZ"/>
        </w:rPr>
        <w:t>pokutu</w:t>
      </w:r>
      <w:r w:rsidRPr="00453415">
        <w:rPr>
          <w:rFonts w:ascii="Times New Roman" w:hAnsi="Times New Roman"/>
          <w:spacing w:val="-8"/>
          <w:sz w:val="24"/>
          <w:lang w:val="cs-CZ"/>
        </w:rPr>
        <w:t xml:space="preserve"> </w:t>
      </w:r>
      <w:r w:rsidRPr="00453415">
        <w:rPr>
          <w:rFonts w:ascii="Times New Roman" w:hAnsi="Times New Roman"/>
          <w:sz w:val="24"/>
          <w:lang w:val="cs-CZ"/>
        </w:rPr>
        <w:t>ve</w:t>
      </w:r>
      <w:r w:rsidRPr="00453415">
        <w:rPr>
          <w:rFonts w:ascii="Times New Roman" w:hAnsi="Times New Roman"/>
          <w:spacing w:val="-10"/>
          <w:sz w:val="24"/>
          <w:lang w:val="cs-CZ"/>
        </w:rPr>
        <w:t xml:space="preserve"> </w:t>
      </w:r>
      <w:r w:rsidRPr="00453415">
        <w:rPr>
          <w:rFonts w:ascii="Times New Roman" w:hAnsi="Times New Roman"/>
          <w:sz w:val="24"/>
          <w:lang w:val="cs-CZ"/>
        </w:rPr>
        <w:t>výši</w:t>
      </w:r>
      <w:r w:rsidRPr="00453415">
        <w:rPr>
          <w:rFonts w:ascii="Times New Roman" w:hAnsi="Times New Roman"/>
          <w:spacing w:val="-8"/>
          <w:sz w:val="24"/>
          <w:lang w:val="cs-CZ"/>
        </w:rPr>
        <w:t xml:space="preserve"> </w:t>
      </w:r>
      <w:r w:rsidRPr="00453415">
        <w:rPr>
          <w:rFonts w:ascii="Times New Roman" w:hAnsi="Times New Roman"/>
          <w:sz w:val="24"/>
          <w:lang w:val="cs-CZ"/>
        </w:rPr>
        <w:t>uvedené</w:t>
      </w:r>
      <w:r w:rsidRPr="00453415">
        <w:rPr>
          <w:rFonts w:ascii="Times New Roman" w:hAnsi="Times New Roman"/>
          <w:spacing w:val="-11"/>
          <w:sz w:val="24"/>
          <w:lang w:val="cs-CZ"/>
        </w:rPr>
        <w:t xml:space="preserve"> </w:t>
      </w:r>
      <w:r w:rsidRPr="00453415">
        <w:rPr>
          <w:rFonts w:ascii="Times New Roman" w:hAnsi="Times New Roman"/>
          <w:sz w:val="24"/>
          <w:lang w:val="cs-CZ"/>
        </w:rPr>
        <w:t>níže,</w:t>
      </w:r>
      <w:r w:rsidRPr="00453415">
        <w:rPr>
          <w:rFonts w:ascii="Times New Roman" w:hAnsi="Times New Roman"/>
          <w:spacing w:val="-9"/>
          <w:sz w:val="24"/>
          <w:lang w:val="cs-CZ"/>
        </w:rPr>
        <w:t xml:space="preserve"> </w:t>
      </w:r>
      <w:r w:rsidRPr="00453415">
        <w:rPr>
          <w:rFonts w:ascii="Times New Roman" w:hAnsi="Times New Roman"/>
          <w:sz w:val="24"/>
          <w:lang w:val="cs-CZ"/>
        </w:rPr>
        <w:t>a</w:t>
      </w:r>
      <w:r w:rsidRPr="00453415">
        <w:rPr>
          <w:rFonts w:ascii="Times New Roman" w:hAnsi="Times New Roman"/>
          <w:spacing w:val="-10"/>
          <w:sz w:val="24"/>
          <w:lang w:val="cs-CZ"/>
        </w:rPr>
        <w:t xml:space="preserve"> </w:t>
      </w:r>
      <w:r w:rsidRPr="00453415">
        <w:rPr>
          <w:rFonts w:ascii="Times New Roman" w:hAnsi="Times New Roman"/>
          <w:sz w:val="24"/>
          <w:lang w:val="cs-CZ"/>
        </w:rPr>
        <w:t>to</w:t>
      </w:r>
      <w:r w:rsidRPr="00453415">
        <w:rPr>
          <w:rFonts w:ascii="Times New Roman" w:hAnsi="Times New Roman"/>
          <w:spacing w:val="-9"/>
          <w:sz w:val="24"/>
          <w:lang w:val="cs-CZ"/>
        </w:rPr>
        <w:t xml:space="preserve"> </w:t>
      </w:r>
      <w:r w:rsidRPr="00453415">
        <w:rPr>
          <w:rFonts w:ascii="Times New Roman" w:hAnsi="Times New Roman"/>
          <w:sz w:val="24"/>
          <w:lang w:val="cs-CZ"/>
        </w:rPr>
        <w:t>i</w:t>
      </w:r>
      <w:r w:rsidRPr="00453415">
        <w:rPr>
          <w:rFonts w:ascii="Times New Roman" w:hAnsi="Times New Roman"/>
          <w:spacing w:val="-11"/>
          <w:sz w:val="24"/>
          <w:lang w:val="cs-CZ"/>
        </w:rPr>
        <w:t xml:space="preserve"> </w:t>
      </w:r>
      <w:r w:rsidRPr="00453415">
        <w:rPr>
          <w:rFonts w:ascii="Times New Roman" w:hAnsi="Times New Roman"/>
          <w:sz w:val="24"/>
          <w:lang w:val="cs-CZ"/>
        </w:rPr>
        <w:t>opa</w:t>
      </w:r>
      <w:r w:rsidRPr="00453415">
        <w:rPr>
          <w:rFonts w:ascii="Times New Roman" w:hAnsi="Times New Roman"/>
          <w:sz w:val="24"/>
          <w:lang w:val="cs-CZ"/>
        </w:rPr>
        <w:t>kovaně</w:t>
      </w:r>
      <w:r w:rsidRPr="00453415">
        <w:rPr>
          <w:rFonts w:ascii="Times New Roman" w:hAnsi="Times New Roman"/>
          <w:spacing w:val="-10"/>
          <w:sz w:val="24"/>
          <w:lang w:val="cs-CZ"/>
        </w:rPr>
        <w:t xml:space="preserve"> </w:t>
      </w:r>
      <w:r w:rsidRPr="00453415">
        <w:rPr>
          <w:rFonts w:ascii="Times New Roman" w:hAnsi="Times New Roman"/>
          <w:sz w:val="24"/>
          <w:lang w:val="cs-CZ"/>
        </w:rPr>
        <w:t>za</w:t>
      </w:r>
      <w:r w:rsidRPr="00453415">
        <w:rPr>
          <w:rFonts w:ascii="Times New Roman" w:hAnsi="Times New Roman"/>
          <w:spacing w:val="-10"/>
          <w:sz w:val="24"/>
          <w:lang w:val="cs-CZ"/>
        </w:rPr>
        <w:t xml:space="preserve"> </w:t>
      </w:r>
      <w:r w:rsidRPr="00453415">
        <w:rPr>
          <w:rFonts w:ascii="Times New Roman" w:hAnsi="Times New Roman"/>
          <w:sz w:val="24"/>
          <w:lang w:val="cs-CZ"/>
        </w:rPr>
        <w:t>každé</w:t>
      </w:r>
      <w:r w:rsidRPr="00453415">
        <w:rPr>
          <w:rFonts w:ascii="Times New Roman" w:hAnsi="Times New Roman"/>
          <w:spacing w:val="-11"/>
          <w:sz w:val="24"/>
          <w:lang w:val="cs-CZ"/>
        </w:rPr>
        <w:t xml:space="preserve"> </w:t>
      </w:r>
      <w:r w:rsidRPr="00453415">
        <w:rPr>
          <w:rFonts w:ascii="Times New Roman" w:hAnsi="Times New Roman"/>
          <w:sz w:val="24"/>
          <w:lang w:val="cs-CZ"/>
        </w:rPr>
        <w:t>rozhodné</w:t>
      </w:r>
      <w:r w:rsidRPr="00453415">
        <w:rPr>
          <w:rFonts w:ascii="Times New Roman" w:hAnsi="Times New Roman"/>
          <w:spacing w:val="-10"/>
          <w:sz w:val="24"/>
          <w:lang w:val="cs-CZ"/>
        </w:rPr>
        <w:t xml:space="preserve"> </w:t>
      </w:r>
      <w:r w:rsidRPr="00453415">
        <w:rPr>
          <w:rFonts w:ascii="Times New Roman" w:hAnsi="Times New Roman"/>
          <w:sz w:val="24"/>
          <w:lang w:val="cs-CZ"/>
        </w:rPr>
        <w:t>období, v němž nedosáhl definované hodnoty. Dostupnost pro jednotlivé služby je měřena na předávacím rozhraní služby a bude vypočtena podle vzorce: (</w:t>
      </w:r>
      <w:proofErr w:type="gramStart"/>
      <w:r w:rsidRPr="00453415">
        <w:rPr>
          <w:rFonts w:ascii="Times New Roman" w:hAnsi="Times New Roman"/>
          <w:sz w:val="24"/>
          <w:lang w:val="cs-CZ"/>
        </w:rPr>
        <w:t>M – N</w:t>
      </w:r>
      <w:proofErr w:type="gramEnd"/>
      <w:r w:rsidRPr="00453415">
        <w:rPr>
          <w:rFonts w:ascii="Times New Roman" w:hAnsi="Times New Roman"/>
          <w:sz w:val="24"/>
          <w:lang w:val="cs-CZ"/>
        </w:rPr>
        <w:t>) / M) x 100,</w:t>
      </w:r>
      <w:r w:rsidRPr="00453415">
        <w:rPr>
          <w:rFonts w:ascii="Times New Roman" w:hAnsi="Times New Roman"/>
          <w:spacing w:val="-4"/>
          <w:sz w:val="24"/>
          <w:lang w:val="cs-CZ"/>
        </w:rPr>
        <w:t xml:space="preserve"> </w:t>
      </w:r>
      <w:r w:rsidRPr="00453415">
        <w:rPr>
          <w:rFonts w:ascii="Times New Roman" w:hAnsi="Times New Roman"/>
          <w:sz w:val="24"/>
          <w:lang w:val="cs-CZ"/>
        </w:rPr>
        <w:t>kde:</w:t>
      </w:r>
    </w:p>
    <w:p w14:paraId="64588774" w14:textId="77777777" w:rsidR="00A86C30" w:rsidRPr="00453415" w:rsidRDefault="004E4690">
      <w:pPr>
        <w:spacing w:before="121"/>
        <w:ind w:left="392"/>
        <w:jc w:val="both"/>
        <w:rPr>
          <w:rFonts w:ascii="Times New Roman" w:hAnsi="Times New Roman"/>
          <w:sz w:val="24"/>
          <w:lang w:val="cs-CZ"/>
        </w:rPr>
      </w:pPr>
      <w:r w:rsidRPr="00453415">
        <w:rPr>
          <w:rFonts w:ascii="Times New Roman" w:hAnsi="Times New Roman"/>
          <w:b/>
          <w:sz w:val="24"/>
          <w:lang w:val="cs-CZ"/>
        </w:rPr>
        <w:t xml:space="preserve">M </w:t>
      </w:r>
      <w:r w:rsidRPr="00453415">
        <w:rPr>
          <w:rFonts w:ascii="Times New Roman" w:hAnsi="Times New Roman"/>
          <w:sz w:val="24"/>
          <w:lang w:val="cs-CZ"/>
        </w:rPr>
        <w:t>je měsíční období poskytování služby (kalkulováno jako 30 dnů = 720 hodin),</w:t>
      </w:r>
    </w:p>
    <w:p w14:paraId="33515897" w14:textId="77777777" w:rsidR="00A86C30" w:rsidRPr="00453415" w:rsidRDefault="004E4690">
      <w:pPr>
        <w:spacing w:before="41"/>
        <w:ind w:left="392"/>
        <w:jc w:val="both"/>
        <w:rPr>
          <w:rFonts w:ascii="Times New Roman" w:hAnsi="Times New Roman"/>
          <w:sz w:val="24"/>
          <w:lang w:val="cs-CZ"/>
        </w:rPr>
      </w:pPr>
      <w:r w:rsidRPr="00453415">
        <w:rPr>
          <w:rFonts w:ascii="Times New Roman" w:hAnsi="Times New Roman"/>
          <w:b/>
          <w:sz w:val="24"/>
          <w:lang w:val="cs-CZ"/>
        </w:rPr>
        <w:t xml:space="preserve">N </w:t>
      </w:r>
      <w:r w:rsidRPr="00453415">
        <w:rPr>
          <w:rFonts w:ascii="Times New Roman" w:hAnsi="Times New Roman"/>
          <w:sz w:val="24"/>
          <w:lang w:val="cs-CZ"/>
        </w:rPr>
        <w:t>je celková doba nedostupnosti služby v uvedeném období M měřená v hodinách.</w:t>
      </w:r>
    </w:p>
    <w:p w14:paraId="52C05E77" w14:textId="77777777" w:rsidR="00A86C30" w:rsidRPr="00453415" w:rsidRDefault="00A86C30">
      <w:pPr>
        <w:pStyle w:val="Zkladntext"/>
        <w:spacing w:before="11"/>
        <w:rPr>
          <w:rFonts w:ascii="Times New Roman"/>
          <w:sz w:val="23"/>
          <w:lang w:val="cs-CZ"/>
        </w:rPr>
      </w:pPr>
    </w:p>
    <w:p w14:paraId="38F4CB41" w14:textId="77777777" w:rsidR="00A86C30" w:rsidRPr="00453415" w:rsidRDefault="004E4690">
      <w:pPr>
        <w:ind w:left="392"/>
        <w:rPr>
          <w:rFonts w:ascii="Times New Roman" w:hAnsi="Times New Roman"/>
          <w:sz w:val="24"/>
          <w:lang w:val="cs-CZ"/>
        </w:rPr>
      </w:pPr>
      <w:r w:rsidRPr="00453415">
        <w:rPr>
          <w:rFonts w:ascii="Times New Roman" w:hAnsi="Times New Roman"/>
          <w:sz w:val="24"/>
          <w:u w:val="single"/>
          <w:lang w:val="cs-CZ"/>
        </w:rPr>
        <w:t>Stanovení výše smluvní pokuty:</w:t>
      </w:r>
    </w:p>
    <w:p w14:paraId="22265628" w14:textId="77777777" w:rsidR="00A86C30" w:rsidRPr="00453415" w:rsidRDefault="004E4690">
      <w:pPr>
        <w:pStyle w:val="Odstavecseseznamem"/>
        <w:numPr>
          <w:ilvl w:val="0"/>
          <w:numId w:val="7"/>
        </w:numPr>
        <w:tabs>
          <w:tab w:val="left" w:pos="751"/>
        </w:tabs>
        <w:spacing w:before="120"/>
        <w:rPr>
          <w:rFonts w:ascii="Times New Roman" w:hAnsi="Times New Roman"/>
          <w:sz w:val="24"/>
          <w:lang w:val="cs-CZ"/>
        </w:rPr>
      </w:pPr>
      <w:r w:rsidRPr="00453415">
        <w:rPr>
          <w:rFonts w:ascii="Times New Roman" w:hAnsi="Times New Roman"/>
          <w:sz w:val="24"/>
          <w:lang w:val="cs-CZ"/>
        </w:rPr>
        <w:t>10 % z měsíční ceny dané služby při poklesu SLA nejméně o 0,1 % a méně než 0,2</w:t>
      </w:r>
      <w:r w:rsidRPr="00453415">
        <w:rPr>
          <w:rFonts w:ascii="Times New Roman" w:hAnsi="Times New Roman"/>
          <w:spacing w:val="-12"/>
          <w:sz w:val="24"/>
          <w:lang w:val="cs-CZ"/>
        </w:rPr>
        <w:t xml:space="preserve"> </w:t>
      </w:r>
      <w:r w:rsidRPr="00453415">
        <w:rPr>
          <w:rFonts w:ascii="Times New Roman" w:hAnsi="Times New Roman"/>
          <w:sz w:val="24"/>
          <w:lang w:val="cs-CZ"/>
        </w:rPr>
        <w:t>%,</w:t>
      </w:r>
    </w:p>
    <w:p w14:paraId="33C3F255" w14:textId="77777777" w:rsidR="00A86C30" w:rsidRPr="00453415" w:rsidRDefault="004E4690">
      <w:pPr>
        <w:pStyle w:val="Odstavecseseznamem"/>
        <w:numPr>
          <w:ilvl w:val="0"/>
          <w:numId w:val="7"/>
        </w:numPr>
        <w:tabs>
          <w:tab w:val="left" w:pos="751"/>
        </w:tabs>
        <w:spacing w:before="41"/>
        <w:rPr>
          <w:rFonts w:ascii="Times New Roman" w:hAnsi="Times New Roman"/>
          <w:sz w:val="24"/>
          <w:lang w:val="cs-CZ"/>
        </w:rPr>
      </w:pPr>
      <w:r w:rsidRPr="00453415">
        <w:rPr>
          <w:rFonts w:ascii="Times New Roman" w:hAnsi="Times New Roman"/>
          <w:sz w:val="24"/>
          <w:lang w:val="cs-CZ"/>
        </w:rPr>
        <w:t>20 % z měsíční ceny dané služby při poklesu SLA nejméně o 0,2 % a méně než 0,5</w:t>
      </w:r>
      <w:r w:rsidRPr="00453415">
        <w:rPr>
          <w:rFonts w:ascii="Times New Roman" w:hAnsi="Times New Roman"/>
          <w:spacing w:val="-12"/>
          <w:sz w:val="24"/>
          <w:lang w:val="cs-CZ"/>
        </w:rPr>
        <w:t xml:space="preserve"> </w:t>
      </w:r>
      <w:r w:rsidRPr="00453415">
        <w:rPr>
          <w:rFonts w:ascii="Times New Roman" w:hAnsi="Times New Roman"/>
          <w:sz w:val="24"/>
          <w:lang w:val="cs-CZ"/>
        </w:rPr>
        <w:t>%,</w:t>
      </w:r>
    </w:p>
    <w:p w14:paraId="7F346A63" w14:textId="77777777" w:rsidR="00A86C30" w:rsidRPr="00453415" w:rsidRDefault="004E4690">
      <w:pPr>
        <w:pStyle w:val="Odstavecseseznamem"/>
        <w:numPr>
          <w:ilvl w:val="0"/>
          <w:numId w:val="7"/>
        </w:numPr>
        <w:tabs>
          <w:tab w:val="left" w:pos="751"/>
        </w:tabs>
        <w:spacing w:before="38"/>
        <w:rPr>
          <w:rFonts w:ascii="Times New Roman" w:hAnsi="Times New Roman"/>
          <w:sz w:val="24"/>
          <w:lang w:val="cs-CZ"/>
        </w:rPr>
      </w:pPr>
      <w:r w:rsidRPr="00453415">
        <w:rPr>
          <w:rFonts w:ascii="Times New Roman" w:hAnsi="Times New Roman"/>
          <w:sz w:val="24"/>
          <w:lang w:val="cs-CZ"/>
        </w:rPr>
        <w:t>40 % z měsíční ceny dané služby při poklesu SLA nejméně o 0,5 % a méně než 0,7</w:t>
      </w:r>
      <w:r w:rsidRPr="00453415">
        <w:rPr>
          <w:rFonts w:ascii="Times New Roman" w:hAnsi="Times New Roman"/>
          <w:spacing w:val="-12"/>
          <w:sz w:val="24"/>
          <w:lang w:val="cs-CZ"/>
        </w:rPr>
        <w:t xml:space="preserve"> </w:t>
      </w:r>
      <w:r w:rsidRPr="00453415">
        <w:rPr>
          <w:rFonts w:ascii="Times New Roman" w:hAnsi="Times New Roman"/>
          <w:sz w:val="24"/>
          <w:lang w:val="cs-CZ"/>
        </w:rPr>
        <w:t>%,</w:t>
      </w:r>
    </w:p>
    <w:p w14:paraId="18E24B0F" w14:textId="77777777" w:rsidR="00A86C30" w:rsidRPr="00453415" w:rsidRDefault="004E4690">
      <w:pPr>
        <w:pStyle w:val="Odstavecseseznamem"/>
        <w:numPr>
          <w:ilvl w:val="0"/>
          <w:numId w:val="7"/>
        </w:numPr>
        <w:tabs>
          <w:tab w:val="left" w:pos="751"/>
        </w:tabs>
        <w:spacing w:before="41"/>
        <w:rPr>
          <w:rFonts w:ascii="Times New Roman" w:hAnsi="Times New Roman"/>
          <w:sz w:val="24"/>
          <w:lang w:val="cs-CZ"/>
        </w:rPr>
      </w:pPr>
      <w:r w:rsidRPr="00453415">
        <w:rPr>
          <w:rFonts w:ascii="Times New Roman" w:hAnsi="Times New Roman"/>
          <w:sz w:val="24"/>
          <w:lang w:val="cs-CZ"/>
        </w:rPr>
        <w:t>50 % z měs</w:t>
      </w:r>
      <w:r w:rsidRPr="00453415">
        <w:rPr>
          <w:rFonts w:ascii="Times New Roman" w:hAnsi="Times New Roman"/>
          <w:sz w:val="24"/>
          <w:lang w:val="cs-CZ"/>
        </w:rPr>
        <w:t>íční ceny dané služby při poklesu SLA nejméně o 0,7 % a méně než 1</w:t>
      </w:r>
      <w:r w:rsidRPr="00453415">
        <w:rPr>
          <w:rFonts w:ascii="Times New Roman" w:hAnsi="Times New Roman"/>
          <w:spacing w:val="-12"/>
          <w:sz w:val="24"/>
          <w:lang w:val="cs-CZ"/>
        </w:rPr>
        <w:t xml:space="preserve"> </w:t>
      </w:r>
      <w:r w:rsidRPr="00453415">
        <w:rPr>
          <w:rFonts w:ascii="Times New Roman" w:hAnsi="Times New Roman"/>
          <w:sz w:val="24"/>
          <w:lang w:val="cs-CZ"/>
        </w:rPr>
        <w:t>%,</w:t>
      </w:r>
    </w:p>
    <w:p w14:paraId="3C6631ED" w14:textId="77777777" w:rsidR="00A86C30" w:rsidRPr="00453415" w:rsidRDefault="004E4690">
      <w:pPr>
        <w:pStyle w:val="Odstavecseseznamem"/>
        <w:numPr>
          <w:ilvl w:val="0"/>
          <w:numId w:val="7"/>
        </w:numPr>
        <w:tabs>
          <w:tab w:val="left" w:pos="751"/>
        </w:tabs>
        <w:spacing w:before="42"/>
        <w:rPr>
          <w:rFonts w:ascii="Times New Roman" w:hAnsi="Times New Roman"/>
          <w:sz w:val="24"/>
          <w:lang w:val="cs-CZ"/>
        </w:rPr>
      </w:pPr>
      <w:r w:rsidRPr="00453415">
        <w:rPr>
          <w:rFonts w:ascii="Times New Roman" w:hAnsi="Times New Roman"/>
          <w:sz w:val="24"/>
          <w:lang w:val="cs-CZ"/>
        </w:rPr>
        <w:t>60 % z měsíční ceny dané služby při poklesu SLA nejméně o 1 % a méně než 1,5</w:t>
      </w:r>
      <w:r w:rsidRPr="00453415">
        <w:rPr>
          <w:rFonts w:ascii="Times New Roman" w:hAnsi="Times New Roman"/>
          <w:spacing w:val="-12"/>
          <w:sz w:val="24"/>
          <w:lang w:val="cs-CZ"/>
        </w:rPr>
        <w:t xml:space="preserve"> </w:t>
      </w:r>
      <w:r w:rsidRPr="00453415">
        <w:rPr>
          <w:rFonts w:ascii="Times New Roman" w:hAnsi="Times New Roman"/>
          <w:sz w:val="24"/>
          <w:lang w:val="cs-CZ"/>
        </w:rPr>
        <w:t>%,</w:t>
      </w:r>
    </w:p>
    <w:p w14:paraId="379622C5" w14:textId="77777777" w:rsidR="00A86C30" w:rsidRPr="00453415" w:rsidRDefault="004E4690">
      <w:pPr>
        <w:pStyle w:val="Odstavecseseznamem"/>
        <w:numPr>
          <w:ilvl w:val="0"/>
          <w:numId w:val="7"/>
        </w:numPr>
        <w:tabs>
          <w:tab w:val="left" w:pos="751"/>
        </w:tabs>
        <w:spacing w:before="38"/>
        <w:rPr>
          <w:rFonts w:ascii="Times New Roman" w:hAnsi="Times New Roman"/>
          <w:sz w:val="24"/>
          <w:lang w:val="cs-CZ"/>
        </w:rPr>
      </w:pPr>
      <w:r w:rsidRPr="00453415">
        <w:rPr>
          <w:rFonts w:ascii="Times New Roman" w:hAnsi="Times New Roman"/>
          <w:sz w:val="24"/>
          <w:lang w:val="cs-CZ"/>
        </w:rPr>
        <w:t>80 % z měsíční ceny dané služby při poklesu SLA nejméně o 1,5 % a méně než 2</w:t>
      </w:r>
      <w:r w:rsidRPr="00453415">
        <w:rPr>
          <w:rFonts w:ascii="Times New Roman" w:hAnsi="Times New Roman"/>
          <w:spacing w:val="-12"/>
          <w:sz w:val="24"/>
          <w:lang w:val="cs-CZ"/>
        </w:rPr>
        <w:t xml:space="preserve"> </w:t>
      </w:r>
      <w:r w:rsidRPr="00453415">
        <w:rPr>
          <w:rFonts w:ascii="Times New Roman" w:hAnsi="Times New Roman"/>
          <w:sz w:val="24"/>
          <w:lang w:val="cs-CZ"/>
        </w:rPr>
        <w:t>%,</w:t>
      </w:r>
    </w:p>
    <w:p w14:paraId="15C0B8F5" w14:textId="77777777" w:rsidR="00A86C30" w:rsidRPr="00453415" w:rsidRDefault="004E4690">
      <w:pPr>
        <w:pStyle w:val="Odstavecseseznamem"/>
        <w:numPr>
          <w:ilvl w:val="0"/>
          <w:numId w:val="7"/>
        </w:numPr>
        <w:tabs>
          <w:tab w:val="left" w:pos="751"/>
        </w:tabs>
        <w:spacing w:before="41"/>
        <w:ind w:right="414"/>
        <w:rPr>
          <w:rFonts w:ascii="Times New Roman" w:hAnsi="Times New Roman"/>
          <w:sz w:val="24"/>
          <w:lang w:val="cs-CZ"/>
        </w:rPr>
      </w:pPr>
      <w:r w:rsidRPr="00453415">
        <w:rPr>
          <w:rFonts w:ascii="Times New Roman" w:hAnsi="Times New Roman"/>
          <w:sz w:val="24"/>
          <w:lang w:val="cs-CZ"/>
        </w:rPr>
        <w:t>100</w:t>
      </w:r>
      <w:r w:rsidRPr="00453415">
        <w:rPr>
          <w:rFonts w:ascii="Times New Roman" w:hAnsi="Times New Roman"/>
          <w:spacing w:val="-9"/>
          <w:sz w:val="24"/>
          <w:lang w:val="cs-CZ"/>
        </w:rPr>
        <w:t xml:space="preserve"> </w:t>
      </w:r>
      <w:r w:rsidRPr="00453415">
        <w:rPr>
          <w:rFonts w:ascii="Times New Roman" w:hAnsi="Times New Roman"/>
          <w:sz w:val="24"/>
          <w:lang w:val="cs-CZ"/>
        </w:rPr>
        <w:t>%</w:t>
      </w:r>
      <w:r w:rsidRPr="00453415">
        <w:rPr>
          <w:rFonts w:ascii="Times New Roman" w:hAnsi="Times New Roman"/>
          <w:spacing w:val="-6"/>
          <w:sz w:val="24"/>
          <w:lang w:val="cs-CZ"/>
        </w:rPr>
        <w:t xml:space="preserve"> </w:t>
      </w:r>
      <w:r w:rsidRPr="00453415">
        <w:rPr>
          <w:rFonts w:ascii="Times New Roman" w:hAnsi="Times New Roman"/>
          <w:sz w:val="24"/>
          <w:lang w:val="cs-CZ"/>
        </w:rPr>
        <w:t>z</w:t>
      </w:r>
      <w:r w:rsidRPr="00453415">
        <w:rPr>
          <w:rFonts w:ascii="Times New Roman" w:hAnsi="Times New Roman"/>
          <w:spacing w:val="-9"/>
          <w:sz w:val="24"/>
          <w:lang w:val="cs-CZ"/>
        </w:rPr>
        <w:t xml:space="preserve"> </w:t>
      </w:r>
      <w:r w:rsidRPr="00453415">
        <w:rPr>
          <w:rFonts w:ascii="Times New Roman" w:hAnsi="Times New Roman"/>
          <w:sz w:val="24"/>
          <w:lang w:val="cs-CZ"/>
        </w:rPr>
        <w:t>měsíční</w:t>
      </w:r>
      <w:r w:rsidRPr="00453415">
        <w:rPr>
          <w:rFonts w:ascii="Times New Roman" w:hAnsi="Times New Roman"/>
          <w:spacing w:val="-5"/>
          <w:sz w:val="24"/>
          <w:lang w:val="cs-CZ"/>
        </w:rPr>
        <w:t xml:space="preserve"> </w:t>
      </w:r>
      <w:r w:rsidRPr="00453415">
        <w:rPr>
          <w:rFonts w:ascii="Times New Roman" w:hAnsi="Times New Roman"/>
          <w:sz w:val="24"/>
          <w:lang w:val="cs-CZ"/>
        </w:rPr>
        <w:t>ceny</w:t>
      </w:r>
      <w:r w:rsidRPr="00453415">
        <w:rPr>
          <w:rFonts w:ascii="Times New Roman" w:hAnsi="Times New Roman"/>
          <w:spacing w:val="-6"/>
          <w:sz w:val="24"/>
          <w:lang w:val="cs-CZ"/>
        </w:rPr>
        <w:t xml:space="preserve"> </w:t>
      </w:r>
      <w:r w:rsidRPr="00453415">
        <w:rPr>
          <w:rFonts w:ascii="Times New Roman" w:hAnsi="Times New Roman"/>
          <w:sz w:val="24"/>
          <w:lang w:val="cs-CZ"/>
        </w:rPr>
        <w:t>dané</w:t>
      </w:r>
      <w:r w:rsidRPr="00453415">
        <w:rPr>
          <w:rFonts w:ascii="Times New Roman" w:hAnsi="Times New Roman"/>
          <w:spacing w:val="-8"/>
          <w:sz w:val="24"/>
          <w:lang w:val="cs-CZ"/>
        </w:rPr>
        <w:t xml:space="preserve"> </w:t>
      </w:r>
      <w:r w:rsidRPr="00453415">
        <w:rPr>
          <w:rFonts w:ascii="Times New Roman" w:hAnsi="Times New Roman"/>
          <w:sz w:val="24"/>
          <w:lang w:val="cs-CZ"/>
        </w:rPr>
        <w:t>služby</w:t>
      </w:r>
      <w:r w:rsidRPr="00453415">
        <w:rPr>
          <w:rFonts w:ascii="Times New Roman" w:hAnsi="Times New Roman"/>
          <w:spacing w:val="-8"/>
          <w:sz w:val="24"/>
          <w:lang w:val="cs-CZ"/>
        </w:rPr>
        <w:t xml:space="preserve"> </w:t>
      </w:r>
      <w:r w:rsidRPr="00453415">
        <w:rPr>
          <w:rFonts w:ascii="Times New Roman" w:hAnsi="Times New Roman"/>
          <w:sz w:val="24"/>
          <w:lang w:val="cs-CZ"/>
        </w:rPr>
        <w:t>při</w:t>
      </w:r>
      <w:r w:rsidRPr="00453415">
        <w:rPr>
          <w:rFonts w:ascii="Times New Roman" w:hAnsi="Times New Roman"/>
          <w:spacing w:val="-8"/>
          <w:sz w:val="24"/>
          <w:lang w:val="cs-CZ"/>
        </w:rPr>
        <w:t xml:space="preserve"> </w:t>
      </w:r>
      <w:r w:rsidRPr="00453415">
        <w:rPr>
          <w:rFonts w:ascii="Times New Roman" w:hAnsi="Times New Roman"/>
          <w:sz w:val="24"/>
          <w:lang w:val="cs-CZ"/>
        </w:rPr>
        <w:t>poklesu</w:t>
      </w:r>
      <w:r w:rsidRPr="00453415">
        <w:rPr>
          <w:rFonts w:ascii="Times New Roman" w:hAnsi="Times New Roman"/>
          <w:spacing w:val="-6"/>
          <w:sz w:val="24"/>
          <w:lang w:val="cs-CZ"/>
        </w:rPr>
        <w:t xml:space="preserve"> </w:t>
      </w:r>
      <w:r w:rsidRPr="00453415">
        <w:rPr>
          <w:rFonts w:ascii="Times New Roman" w:hAnsi="Times New Roman"/>
          <w:sz w:val="24"/>
          <w:lang w:val="cs-CZ"/>
        </w:rPr>
        <w:t>SLA</w:t>
      </w:r>
      <w:r w:rsidRPr="00453415">
        <w:rPr>
          <w:rFonts w:ascii="Times New Roman" w:hAnsi="Times New Roman"/>
          <w:spacing w:val="-8"/>
          <w:sz w:val="24"/>
          <w:lang w:val="cs-CZ"/>
        </w:rPr>
        <w:t xml:space="preserve"> </w:t>
      </w:r>
      <w:r w:rsidRPr="00453415">
        <w:rPr>
          <w:rFonts w:ascii="Times New Roman" w:hAnsi="Times New Roman"/>
          <w:sz w:val="24"/>
          <w:lang w:val="cs-CZ"/>
        </w:rPr>
        <w:t>nejméně</w:t>
      </w:r>
      <w:r w:rsidRPr="00453415">
        <w:rPr>
          <w:rFonts w:ascii="Times New Roman" w:hAnsi="Times New Roman"/>
          <w:spacing w:val="-6"/>
          <w:sz w:val="24"/>
          <w:lang w:val="cs-CZ"/>
        </w:rPr>
        <w:t xml:space="preserve"> </w:t>
      </w:r>
      <w:r w:rsidRPr="00453415">
        <w:rPr>
          <w:rFonts w:ascii="Times New Roman" w:hAnsi="Times New Roman"/>
          <w:sz w:val="24"/>
          <w:lang w:val="cs-CZ"/>
        </w:rPr>
        <w:t>o</w:t>
      </w:r>
      <w:r w:rsidRPr="00453415">
        <w:rPr>
          <w:rFonts w:ascii="Times New Roman" w:hAnsi="Times New Roman"/>
          <w:spacing w:val="-9"/>
          <w:sz w:val="24"/>
          <w:lang w:val="cs-CZ"/>
        </w:rPr>
        <w:t xml:space="preserve"> </w:t>
      </w:r>
      <w:r w:rsidRPr="00453415">
        <w:rPr>
          <w:rFonts w:ascii="Times New Roman" w:hAnsi="Times New Roman"/>
          <w:sz w:val="24"/>
          <w:lang w:val="cs-CZ"/>
        </w:rPr>
        <w:t>2</w:t>
      </w:r>
      <w:r w:rsidRPr="00453415">
        <w:rPr>
          <w:rFonts w:ascii="Times New Roman" w:hAnsi="Times New Roman"/>
          <w:spacing w:val="-4"/>
          <w:sz w:val="24"/>
          <w:lang w:val="cs-CZ"/>
        </w:rPr>
        <w:t xml:space="preserve"> </w:t>
      </w:r>
      <w:r w:rsidRPr="00453415">
        <w:rPr>
          <w:rFonts w:ascii="Times New Roman" w:hAnsi="Times New Roman"/>
          <w:sz w:val="24"/>
          <w:lang w:val="cs-CZ"/>
        </w:rPr>
        <w:t>%,</w:t>
      </w:r>
      <w:r w:rsidRPr="00453415">
        <w:rPr>
          <w:rFonts w:ascii="Times New Roman" w:hAnsi="Times New Roman"/>
          <w:spacing w:val="-6"/>
          <w:sz w:val="24"/>
          <w:lang w:val="cs-CZ"/>
        </w:rPr>
        <w:t xml:space="preserve"> </w:t>
      </w:r>
      <w:r w:rsidRPr="00453415">
        <w:rPr>
          <w:rFonts w:ascii="Times New Roman" w:hAnsi="Times New Roman"/>
          <w:sz w:val="24"/>
          <w:lang w:val="cs-CZ"/>
        </w:rPr>
        <w:t>je-li</w:t>
      </w:r>
      <w:r w:rsidRPr="00453415">
        <w:rPr>
          <w:rFonts w:ascii="Times New Roman" w:hAnsi="Times New Roman"/>
          <w:spacing w:val="-7"/>
          <w:sz w:val="24"/>
          <w:lang w:val="cs-CZ"/>
        </w:rPr>
        <w:t xml:space="preserve"> </w:t>
      </w:r>
      <w:r w:rsidRPr="00453415">
        <w:rPr>
          <w:rFonts w:ascii="Times New Roman" w:hAnsi="Times New Roman"/>
          <w:sz w:val="24"/>
          <w:lang w:val="cs-CZ"/>
        </w:rPr>
        <w:t>doba</w:t>
      </w:r>
      <w:r w:rsidRPr="00453415">
        <w:rPr>
          <w:rFonts w:ascii="Times New Roman" w:hAnsi="Times New Roman"/>
          <w:spacing w:val="-9"/>
          <w:sz w:val="24"/>
          <w:lang w:val="cs-CZ"/>
        </w:rPr>
        <w:t xml:space="preserve"> </w:t>
      </w:r>
      <w:r w:rsidRPr="00453415">
        <w:rPr>
          <w:rFonts w:ascii="Times New Roman" w:hAnsi="Times New Roman"/>
          <w:sz w:val="24"/>
          <w:lang w:val="cs-CZ"/>
        </w:rPr>
        <w:t>nedostupnosti</w:t>
      </w:r>
      <w:r w:rsidRPr="00453415">
        <w:rPr>
          <w:rFonts w:ascii="Times New Roman" w:hAnsi="Times New Roman"/>
          <w:spacing w:val="-7"/>
          <w:sz w:val="24"/>
          <w:lang w:val="cs-CZ"/>
        </w:rPr>
        <w:t xml:space="preserve"> </w:t>
      </w:r>
      <w:r w:rsidRPr="00453415">
        <w:rPr>
          <w:rFonts w:ascii="Times New Roman" w:hAnsi="Times New Roman"/>
          <w:sz w:val="24"/>
          <w:lang w:val="cs-CZ"/>
        </w:rPr>
        <w:t>dané služby v rozhodném období kratší než 24</w:t>
      </w:r>
      <w:r w:rsidRPr="00453415">
        <w:rPr>
          <w:rFonts w:ascii="Times New Roman" w:hAnsi="Times New Roman"/>
          <w:spacing w:val="-1"/>
          <w:sz w:val="24"/>
          <w:lang w:val="cs-CZ"/>
        </w:rPr>
        <w:t xml:space="preserve"> </w:t>
      </w:r>
      <w:r w:rsidRPr="00453415">
        <w:rPr>
          <w:rFonts w:ascii="Times New Roman" w:hAnsi="Times New Roman"/>
          <w:sz w:val="24"/>
          <w:lang w:val="cs-CZ"/>
        </w:rPr>
        <w:t>hodin,</w:t>
      </w:r>
    </w:p>
    <w:p w14:paraId="1D845D3B" w14:textId="77777777" w:rsidR="00A86C30" w:rsidRPr="00453415" w:rsidRDefault="004E4690">
      <w:pPr>
        <w:pStyle w:val="Odstavecseseznamem"/>
        <w:numPr>
          <w:ilvl w:val="0"/>
          <w:numId w:val="7"/>
        </w:numPr>
        <w:tabs>
          <w:tab w:val="left" w:pos="751"/>
        </w:tabs>
        <w:spacing w:before="41"/>
        <w:ind w:right="412"/>
        <w:rPr>
          <w:rFonts w:ascii="Times New Roman" w:hAnsi="Times New Roman"/>
          <w:sz w:val="24"/>
          <w:lang w:val="cs-CZ"/>
        </w:rPr>
      </w:pPr>
      <w:r w:rsidRPr="00453415">
        <w:rPr>
          <w:rFonts w:ascii="Times New Roman" w:hAnsi="Times New Roman"/>
          <w:sz w:val="24"/>
          <w:lang w:val="cs-CZ"/>
        </w:rPr>
        <w:t>Jednorázová smluvní pokuta ve výši 5 000 Kč za každých 24 hodin, po které byla daná služba   v rozhodném období</w:t>
      </w:r>
      <w:r w:rsidRPr="00453415">
        <w:rPr>
          <w:rFonts w:ascii="Times New Roman" w:hAnsi="Times New Roman"/>
          <w:spacing w:val="-1"/>
          <w:sz w:val="24"/>
          <w:lang w:val="cs-CZ"/>
        </w:rPr>
        <w:t xml:space="preserve"> </w:t>
      </w:r>
      <w:r w:rsidRPr="00453415">
        <w:rPr>
          <w:rFonts w:ascii="Times New Roman" w:hAnsi="Times New Roman"/>
          <w:sz w:val="24"/>
          <w:lang w:val="cs-CZ"/>
        </w:rPr>
        <w:t>nedostupná.</w:t>
      </w:r>
    </w:p>
    <w:p w14:paraId="79F96C2F" w14:textId="77777777" w:rsidR="00A86C30" w:rsidRPr="00453415" w:rsidRDefault="004E4690">
      <w:pPr>
        <w:spacing w:before="120"/>
        <w:ind w:left="392"/>
        <w:rPr>
          <w:rFonts w:ascii="Times New Roman" w:hAnsi="Times New Roman"/>
          <w:sz w:val="24"/>
          <w:lang w:val="cs-CZ"/>
        </w:rPr>
      </w:pPr>
      <w:r w:rsidRPr="00453415">
        <w:rPr>
          <w:rFonts w:ascii="Times New Roman" w:hAnsi="Times New Roman"/>
          <w:sz w:val="24"/>
          <w:lang w:val="cs-CZ"/>
        </w:rPr>
        <w:t>Při určení celkové doby nedostupnosti služby nebudou brány v úvahu pro poskytovatele nepříznivé hodnoty uvedené výše v článku „</w:t>
      </w:r>
      <w:r w:rsidRPr="00453415">
        <w:rPr>
          <w:rFonts w:ascii="Times New Roman" w:hAnsi="Times New Roman"/>
          <w:b/>
          <w:sz w:val="24"/>
          <w:lang w:val="cs-CZ"/>
        </w:rPr>
        <w:t>Kvali</w:t>
      </w:r>
      <w:r w:rsidRPr="00453415">
        <w:rPr>
          <w:rFonts w:ascii="Times New Roman" w:hAnsi="Times New Roman"/>
          <w:b/>
          <w:sz w:val="24"/>
          <w:lang w:val="cs-CZ"/>
        </w:rPr>
        <w:t>tativní ukazatele Služby</w:t>
      </w:r>
      <w:r w:rsidRPr="00453415">
        <w:rPr>
          <w:rFonts w:ascii="Times New Roman" w:hAnsi="Times New Roman"/>
          <w:sz w:val="24"/>
          <w:lang w:val="cs-CZ"/>
        </w:rPr>
        <w:t>“.</w:t>
      </w:r>
    </w:p>
    <w:p w14:paraId="70B8396A" w14:textId="77777777" w:rsidR="00A86C30" w:rsidRPr="00453415" w:rsidRDefault="00A86C30">
      <w:pPr>
        <w:pStyle w:val="Zkladntext"/>
        <w:rPr>
          <w:rFonts w:ascii="Times New Roman"/>
          <w:sz w:val="26"/>
          <w:lang w:val="cs-CZ"/>
        </w:rPr>
      </w:pPr>
    </w:p>
    <w:p w14:paraId="667F788A" w14:textId="77777777" w:rsidR="00A86C30" w:rsidRPr="00453415" w:rsidRDefault="00A86C30">
      <w:pPr>
        <w:pStyle w:val="Zkladntext"/>
        <w:rPr>
          <w:rFonts w:ascii="Times New Roman"/>
          <w:sz w:val="22"/>
          <w:lang w:val="cs-CZ"/>
        </w:rPr>
      </w:pPr>
    </w:p>
    <w:p w14:paraId="434028AA" w14:textId="77777777" w:rsidR="00A86C30" w:rsidRPr="00453415" w:rsidRDefault="004E4690">
      <w:pPr>
        <w:ind w:left="392" w:right="411"/>
        <w:jc w:val="both"/>
        <w:rPr>
          <w:rFonts w:ascii="Times New Roman" w:hAnsi="Times New Roman"/>
          <w:sz w:val="24"/>
          <w:lang w:val="cs-CZ"/>
        </w:rPr>
      </w:pPr>
      <w:r w:rsidRPr="00453415">
        <w:rPr>
          <w:rFonts w:ascii="Times New Roman" w:hAnsi="Times New Roman"/>
          <w:b/>
          <w:sz w:val="24"/>
          <w:lang w:val="cs-CZ"/>
        </w:rPr>
        <w:t xml:space="preserve">Uchazeč vypracuje a předloží smlouvu ve strojově čitelném </w:t>
      </w:r>
      <w:proofErr w:type="gramStart"/>
      <w:r w:rsidRPr="00453415">
        <w:rPr>
          <w:rFonts w:ascii="Times New Roman" w:hAnsi="Times New Roman"/>
          <w:b/>
          <w:sz w:val="24"/>
          <w:lang w:val="cs-CZ"/>
        </w:rPr>
        <w:t xml:space="preserve">formátu  </w:t>
      </w:r>
      <w:r w:rsidRPr="00453415">
        <w:rPr>
          <w:rFonts w:ascii="Times New Roman" w:hAnsi="Times New Roman"/>
          <w:sz w:val="24"/>
          <w:lang w:val="cs-CZ"/>
        </w:rPr>
        <w:t>tak</w:t>
      </w:r>
      <w:proofErr w:type="gramEnd"/>
      <w:r w:rsidRPr="00453415">
        <w:rPr>
          <w:rFonts w:ascii="Times New Roman" w:hAnsi="Times New Roman"/>
          <w:sz w:val="24"/>
          <w:lang w:val="cs-CZ"/>
        </w:rPr>
        <w:t>, aby ji bylo možné    po jejím uzavření uveřejnit zadavatelem prostřednictvím Registru smluv. Návrh smlouvy bude před podpisem doplněn o chybějící údaje (na</w:t>
      </w:r>
      <w:r w:rsidRPr="00453415">
        <w:rPr>
          <w:rFonts w:ascii="Times New Roman" w:hAnsi="Times New Roman"/>
          <w:sz w:val="24"/>
          <w:lang w:val="cs-CZ"/>
        </w:rPr>
        <w:t>př. identifikační údaje zadavatele) a případně bude i jinak upravován, nebude-li v okamžiku podání nabídky v souladu s podmínkami stanovenými</w:t>
      </w:r>
      <w:r w:rsidRPr="00453415">
        <w:rPr>
          <w:rFonts w:ascii="Times New Roman" w:hAnsi="Times New Roman"/>
          <w:spacing w:val="-6"/>
          <w:sz w:val="24"/>
          <w:lang w:val="cs-CZ"/>
        </w:rPr>
        <w:t xml:space="preserve"> </w:t>
      </w:r>
      <w:r w:rsidRPr="00453415">
        <w:rPr>
          <w:rFonts w:ascii="Times New Roman" w:hAnsi="Times New Roman"/>
          <w:sz w:val="24"/>
          <w:lang w:val="cs-CZ"/>
        </w:rPr>
        <w:t>výše.</w:t>
      </w:r>
    </w:p>
    <w:p w14:paraId="0F64D621" w14:textId="77777777" w:rsidR="00A86C30" w:rsidRPr="00453415" w:rsidRDefault="00A86C30">
      <w:pPr>
        <w:pStyle w:val="Zkladntext"/>
        <w:rPr>
          <w:rFonts w:ascii="Times New Roman"/>
          <w:sz w:val="26"/>
          <w:lang w:val="cs-CZ"/>
        </w:rPr>
      </w:pPr>
    </w:p>
    <w:p w14:paraId="2A7777B2" w14:textId="77777777" w:rsidR="00A86C30" w:rsidRPr="00453415" w:rsidRDefault="00A86C30">
      <w:pPr>
        <w:pStyle w:val="Zkladntext"/>
        <w:spacing w:before="1"/>
        <w:rPr>
          <w:rFonts w:ascii="Times New Roman"/>
          <w:sz w:val="22"/>
          <w:lang w:val="cs-CZ"/>
        </w:rPr>
      </w:pPr>
    </w:p>
    <w:p w14:paraId="4437BAFC" w14:textId="77777777" w:rsidR="00A86C30" w:rsidRPr="00453415" w:rsidRDefault="004E4690">
      <w:pPr>
        <w:pStyle w:val="Odstavecseseznamem"/>
        <w:numPr>
          <w:ilvl w:val="0"/>
          <w:numId w:val="6"/>
        </w:numPr>
        <w:tabs>
          <w:tab w:val="left" w:pos="790"/>
        </w:tabs>
        <w:ind w:hanging="398"/>
        <w:rPr>
          <w:rFonts w:ascii="Times New Roman" w:hAnsi="Times New Roman"/>
          <w:b/>
          <w:sz w:val="28"/>
          <w:lang w:val="cs-CZ"/>
        </w:rPr>
      </w:pPr>
      <w:r w:rsidRPr="00453415">
        <w:rPr>
          <w:rFonts w:ascii="Times New Roman" w:hAnsi="Times New Roman"/>
          <w:b/>
          <w:sz w:val="28"/>
          <w:u w:val="thick"/>
          <w:lang w:val="cs-CZ"/>
        </w:rPr>
        <w:t>Způsob zpracování nabídkové ceny a platební</w:t>
      </w:r>
      <w:r w:rsidRPr="00453415">
        <w:rPr>
          <w:rFonts w:ascii="Times New Roman" w:hAnsi="Times New Roman"/>
          <w:b/>
          <w:spacing w:val="-4"/>
          <w:sz w:val="28"/>
          <w:u w:val="thick"/>
          <w:lang w:val="cs-CZ"/>
        </w:rPr>
        <w:t xml:space="preserve"> </w:t>
      </w:r>
      <w:r w:rsidRPr="00453415">
        <w:rPr>
          <w:rFonts w:ascii="Times New Roman" w:hAnsi="Times New Roman"/>
          <w:b/>
          <w:sz w:val="28"/>
          <w:u w:val="thick"/>
          <w:lang w:val="cs-CZ"/>
        </w:rPr>
        <w:t>podmínky</w:t>
      </w:r>
    </w:p>
    <w:p w14:paraId="290D2ECA" w14:textId="77777777" w:rsidR="00A86C30" w:rsidRPr="00453415" w:rsidRDefault="00A86C30">
      <w:pPr>
        <w:pStyle w:val="Zkladntext"/>
        <w:spacing w:before="1"/>
        <w:rPr>
          <w:rFonts w:ascii="Times New Roman"/>
          <w:b/>
          <w:sz w:val="16"/>
          <w:lang w:val="cs-CZ"/>
        </w:rPr>
      </w:pPr>
    </w:p>
    <w:p w14:paraId="79C8BBAB" w14:textId="77777777" w:rsidR="00A86C30" w:rsidRPr="00453415" w:rsidRDefault="004E4690">
      <w:pPr>
        <w:spacing w:before="90"/>
        <w:ind w:left="392" w:right="411"/>
        <w:jc w:val="both"/>
        <w:rPr>
          <w:rFonts w:ascii="Times New Roman" w:hAnsi="Times New Roman"/>
          <w:sz w:val="24"/>
          <w:lang w:val="cs-CZ"/>
        </w:rPr>
      </w:pPr>
      <w:r w:rsidRPr="00453415">
        <w:rPr>
          <w:rFonts w:ascii="Times New Roman" w:hAnsi="Times New Roman"/>
          <w:sz w:val="24"/>
          <w:lang w:val="cs-CZ"/>
        </w:rPr>
        <w:t xml:space="preserve">Dodavatel je povinen </w:t>
      </w:r>
      <w:proofErr w:type="gramStart"/>
      <w:r w:rsidRPr="00453415">
        <w:rPr>
          <w:rFonts w:ascii="Times New Roman" w:hAnsi="Times New Roman"/>
          <w:sz w:val="24"/>
          <w:lang w:val="cs-CZ"/>
        </w:rPr>
        <w:t>stanovit  nabídkovou</w:t>
      </w:r>
      <w:proofErr w:type="gramEnd"/>
      <w:r w:rsidRPr="00453415">
        <w:rPr>
          <w:rFonts w:ascii="Times New Roman" w:hAnsi="Times New Roman"/>
          <w:sz w:val="24"/>
          <w:lang w:val="cs-CZ"/>
        </w:rPr>
        <w:t xml:space="preserve">  cenu  jako  </w:t>
      </w:r>
      <w:r w:rsidRPr="00453415">
        <w:rPr>
          <w:rFonts w:ascii="Times New Roman" w:hAnsi="Times New Roman"/>
          <w:b/>
          <w:sz w:val="24"/>
          <w:lang w:val="cs-CZ"/>
        </w:rPr>
        <w:t xml:space="preserve">měsíční  poplatek  </w:t>
      </w:r>
      <w:r w:rsidRPr="00453415">
        <w:rPr>
          <w:rFonts w:ascii="Times New Roman" w:hAnsi="Times New Roman"/>
          <w:sz w:val="24"/>
          <w:lang w:val="cs-CZ"/>
        </w:rPr>
        <w:t>za poskytované služby, a to absolutní částkou v českých korunách v členění bez DPH a s DPH, která bude uvedena v řádně vyplněném</w:t>
      </w:r>
      <w:r w:rsidRPr="00453415">
        <w:rPr>
          <w:rFonts w:ascii="Times New Roman" w:hAnsi="Times New Roman"/>
          <w:spacing w:val="-1"/>
          <w:sz w:val="24"/>
          <w:lang w:val="cs-CZ"/>
        </w:rPr>
        <w:t xml:space="preserve"> </w:t>
      </w:r>
      <w:r w:rsidRPr="00453415">
        <w:rPr>
          <w:rFonts w:ascii="Times New Roman" w:hAnsi="Times New Roman"/>
          <w:b/>
          <w:sz w:val="24"/>
          <w:lang w:val="cs-CZ"/>
        </w:rPr>
        <w:t>Krycím</w:t>
      </w:r>
      <w:r w:rsidRPr="00453415">
        <w:rPr>
          <w:rFonts w:ascii="Times New Roman" w:hAnsi="Times New Roman"/>
          <w:b/>
          <w:spacing w:val="-4"/>
          <w:sz w:val="24"/>
          <w:lang w:val="cs-CZ"/>
        </w:rPr>
        <w:t xml:space="preserve"> </w:t>
      </w:r>
      <w:r w:rsidRPr="00453415">
        <w:rPr>
          <w:rFonts w:ascii="Times New Roman" w:hAnsi="Times New Roman"/>
          <w:b/>
          <w:sz w:val="24"/>
          <w:lang w:val="cs-CZ"/>
        </w:rPr>
        <w:t>listu</w:t>
      </w:r>
      <w:r w:rsidRPr="00453415">
        <w:rPr>
          <w:rFonts w:ascii="Times New Roman" w:hAnsi="Times New Roman"/>
          <w:b/>
          <w:spacing w:val="-8"/>
          <w:sz w:val="24"/>
          <w:lang w:val="cs-CZ"/>
        </w:rPr>
        <w:t xml:space="preserve"> </w:t>
      </w:r>
      <w:r w:rsidRPr="00453415">
        <w:rPr>
          <w:rFonts w:ascii="Times New Roman" w:hAnsi="Times New Roman"/>
          <w:b/>
          <w:sz w:val="24"/>
          <w:lang w:val="cs-CZ"/>
        </w:rPr>
        <w:t>nabídky</w:t>
      </w:r>
      <w:r w:rsidRPr="00453415">
        <w:rPr>
          <w:rFonts w:ascii="Times New Roman" w:hAnsi="Times New Roman"/>
          <w:b/>
          <w:spacing w:val="-5"/>
          <w:sz w:val="24"/>
          <w:lang w:val="cs-CZ"/>
        </w:rPr>
        <w:t xml:space="preserve"> </w:t>
      </w:r>
      <w:r w:rsidRPr="00453415">
        <w:rPr>
          <w:rFonts w:ascii="Times New Roman" w:hAnsi="Times New Roman"/>
          <w:sz w:val="24"/>
          <w:lang w:val="cs-CZ"/>
        </w:rPr>
        <w:t>(příloha</w:t>
      </w:r>
      <w:r w:rsidRPr="00453415">
        <w:rPr>
          <w:rFonts w:ascii="Times New Roman" w:hAnsi="Times New Roman"/>
          <w:spacing w:val="-7"/>
          <w:sz w:val="24"/>
          <w:lang w:val="cs-CZ"/>
        </w:rPr>
        <w:t xml:space="preserve"> </w:t>
      </w:r>
      <w:r w:rsidRPr="00453415">
        <w:rPr>
          <w:rFonts w:ascii="Times New Roman" w:hAnsi="Times New Roman"/>
          <w:sz w:val="24"/>
          <w:lang w:val="cs-CZ"/>
        </w:rPr>
        <w:t>č.</w:t>
      </w:r>
      <w:r w:rsidRPr="00453415">
        <w:rPr>
          <w:rFonts w:ascii="Times New Roman" w:hAnsi="Times New Roman"/>
          <w:spacing w:val="-6"/>
          <w:sz w:val="24"/>
          <w:lang w:val="cs-CZ"/>
        </w:rPr>
        <w:t xml:space="preserve"> </w:t>
      </w:r>
      <w:r w:rsidRPr="00453415">
        <w:rPr>
          <w:rFonts w:ascii="Times New Roman" w:hAnsi="Times New Roman"/>
          <w:sz w:val="24"/>
          <w:lang w:val="cs-CZ"/>
        </w:rPr>
        <w:t>1</w:t>
      </w:r>
      <w:r w:rsidRPr="00453415">
        <w:rPr>
          <w:rFonts w:ascii="Times New Roman" w:hAnsi="Times New Roman"/>
          <w:spacing w:val="-6"/>
          <w:sz w:val="24"/>
          <w:lang w:val="cs-CZ"/>
        </w:rPr>
        <w:t xml:space="preserve"> </w:t>
      </w:r>
      <w:r w:rsidRPr="00453415">
        <w:rPr>
          <w:rFonts w:ascii="Times New Roman" w:hAnsi="Times New Roman"/>
          <w:sz w:val="24"/>
          <w:lang w:val="cs-CZ"/>
        </w:rPr>
        <w:t>ZD),</w:t>
      </w:r>
      <w:r w:rsidRPr="00453415">
        <w:rPr>
          <w:rFonts w:ascii="Times New Roman" w:hAnsi="Times New Roman"/>
          <w:spacing w:val="-6"/>
          <w:sz w:val="24"/>
          <w:lang w:val="cs-CZ"/>
        </w:rPr>
        <w:t xml:space="preserve"> </w:t>
      </w:r>
      <w:r w:rsidRPr="00453415">
        <w:rPr>
          <w:rFonts w:ascii="Times New Roman" w:hAnsi="Times New Roman"/>
          <w:sz w:val="24"/>
          <w:lang w:val="cs-CZ"/>
        </w:rPr>
        <w:t>přičemž</w:t>
      </w:r>
      <w:r w:rsidRPr="00453415">
        <w:rPr>
          <w:rFonts w:ascii="Times New Roman" w:hAnsi="Times New Roman"/>
          <w:spacing w:val="-6"/>
          <w:sz w:val="24"/>
          <w:lang w:val="cs-CZ"/>
        </w:rPr>
        <w:t xml:space="preserve"> </w:t>
      </w:r>
      <w:r w:rsidRPr="00453415">
        <w:rPr>
          <w:rFonts w:ascii="Times New Roman" w:hAnsi="Times New Roman"/>
          <w:sz w:val="24"/>
          <w:lang w:val="cs-CZ"/>
        </w:rPr>
        <w:t>také</w:t>
      </w:r>
      <w:r w:rsidRPr="00453415">
        <w:rPr>
          <w:rFonts w:ascii="Times New Roman" w:hAnsi="Times New Roman"/>
          <w:spacing w:val="-7"/>
          <w:sz w:val="24"/>
          <w:lang w:val="cs-CZ"/>
        </w:rPr>
        <w:t xml:space="preserve"> </w:t>
      </w:r>
      <w:r w:rsidRPr="00453415">
        <w:rPr>
          <w:rFonts w:ascii="Times New Roman" w:hAnsi="Times New Roman"/>
          <w:sz w:val="24"/>
          <w:lang w:val="cs-CZ"/>
        </w:rPr>
        <w:t>bude</w:t>
      </w:r>
      <w:r w:rsidRPr="00453415">
        <w:rPr>
          <w:rFonts w:ascii="Times New Roman" w:hAnsi="Times New Roman"/>
          <w:spacing w:val="-7"/>
          <w:sz w:val="24"/>
          <w:lang w:val="cs-CZ"/>
        </w:rPr>
        <w:t xml:space="preserve"> </w:t>
      </w:r>
      <w:r w:rsidRPr="00453415">
        <w:rPr>
          <w:rFonts w:ascii="Times New Roman" w:hAnsi="Times New Roman"/>
          <w:sz w:val="24"/>
          <w:lang w:val="cs-CZ"/>
        </w:rPr>
        <w:t>uvedena</w:t>
      </w:r>
      <w:r w:rsidRPr="00453415">
        <w:rPr>
          <w:rFonts w:ascii="Times New Roman" w:hAnsi="Times New Roman"/>
          <w:spacing w:val="-7"/>
          <w:sz w:val="24"/>
          <w:lang w:val="cs-CZ"/>
        </w:rPr>
        <w:t xml:space="preserve"> </w:t>
      </w:r>
      <w:r w:rsidRPr="00453415">
        <w:rPr>
          <w:rFonts w:ascii="Times New Roman" w:hAnsi="Times New Roman"/>
          <w:sz w:val="24"/>
          <w:lang w:val="cs-CZ"/>
        </w:rPr>
        <w:t xml:space="preserve">v </w:t>
      </w:r>
      <w:r w:rsidRPr="00453415">
        <w:rPr>
          <w:rFonts w:ascii="Times New Roman" w:hAnsi="Times New Roman"/>
          <w:b/>
          <w:sz w:val="24"/>
          <w:lang w:val="cs-CZ"/>
        </w:rPr>
        <w:t>návrhu</w:t>
      </w:r>
      <w:r w:rsidRPr="00453415">
        <w:rPr>
          <w:rFonts w:ascii="Times New Roman" w:hAnsi="Times New Roman"/>
          <w:b/>
          <w:spacing w:val="-6"/>
          <w:sz w:val="24"/>
          <w:lang w:val="cs-CZ"/>
        </w:rPr>
        <w:t xml:space="preserve"> </w:t>
      </w:r>
      <w:r w:rsidRPr="00453415">
        <w:rPr>
          <w:rFonts w:ascii="Times New Roman" w:hAnsi="Times New Roman"/>
          <w:b/>
          <w:sz w:val="24"/>
          <w:lang w:val="cs-CZ"/>
        </w:rPr>
        <w:t>smlouvy</w:t>
      </w:r>
      <w:r w:rsidRPr="00453415">
        <w:rPr>
          <w:rFonts w:ascii="Times New Roman" w:hAnsi="Times New Roman"/>
          <w:sz w:val="24"/>
          <w:lang w:val="cs-CZ"/>
        </w:rPr>
        <w:t>.</w:t>
      </w:r>
    </w:p>
    <w:p w14:paraId="24D4897B" w14:textId="77777777" w:rsidR="00A86C30" w:rsidRPr="00453415" w:rsidRDefault="00A86C30">
      <w:pPr>
        <w:pStyle w:val="Zkladntext"/>
        <w:rPr>
          <w:rFonts w:ascii="Times New Roman"/>
          <w:sz w:val="24"/>
          <w:lang w:val="cs-CZ"/>
        </w:rPr>
      </w:pPr>
    </w:p>
    <w:p w14:paraId="08AAFEFD" w14:textId="77777777" w:rsidR="00A86C30" w:rsidRPr="00453415" w:rsidRDefault="004E4690">
      <w:pPr>
        <w:ind w:left="392" w:right="413"/>
        <w:jc w:val="both"/>
        <w:rPr>
          <w:rFonts w:ascii="Times New Roman" w:hAnsi="Times New Roman"/>
          <w:sz w:val="24"/>
          <w:lang w:val="cs-CZ"/>
        </w:rPr>
      </w:pPr>
      <w:r w:rsidRPr="00453415">
        <w:rPr>
          <w:rFonts w:ascii="Times New Roman" w:hAnsi="Times New Roman"/>
          <w:sz w:val="24"/>
          <w:lang w:val="cs-CZ"/>
        </w:rPr>
        <w:t>Nabídková cena musí zahrnovat veškeré náklady dodavatele nutné k realizaci předmětu veřejné zakázky vymezeného v této Zadávací dokumentaci.</w:t>
      </w:r>
    </w:p>
    <w:p w14:paraId="2304F871" w14:textId="77777777" w:rsidR="00A86C30" w:rsidRPr="00453415" w:rsidRDefault="00A86C30">
      <w:pPr>
        <w:pStyle w:val="Zkladntext"/>
        <w:rPr>
          <w:rFonts w:ascii="Times New Roman"/>
          <w:sz w:val="24"/>
          <w:lang w:val="cs-CZ"/>
        </w:rPr>
      </w:pPr>
    </w:p>
    <w:p w14:paraId="10BBDA4D" w14:textId="77777777" w:rsidR="00A86C30" w:rsidRPr="00453415" w:rsidRDefault="004E4690">
      <w:pPr>
        <w:ind w:left="392" w:right="410"/>
        <w:jc w:val="both"/>
        <w:rPr>
          <w:rFonts w:ascii="Times New Roman" w:hAnsi="Times New Roman"/>
          <w:sz w:val="24"/>
          <w:lang w:val="cs-CZ"/>
        </w:rPr>
      </w:pPr>
      <w:r w:rsidRPr="00453415">
        <w:rPr>
          <w:rFonts w:ascii="Times New Roman" w:hAnsi="Times New Roman"/>
          <w:sz w:val="24"/>
          <w:lang w:val="cs-CZ"/>
        </w:rPr>
        <w:t>Nabídková cena může být změněna z důvodu změny zákona č. 235/2004 Sb.,</w:t>
      </w:r>
      <w:r w:rsidRPr="00453415">
        <w:rPr>
          <w:rFonts w:ascii="Times New Roman" w:hAnsi="Times New Roman"/>
          <w:sz w:val="24"/>
          <w:lang w:val="cs-CZ"/>
        </w:rPr>
        <w:t xml:space="preserve"> o dani z přidané hodnoty, ve znění pozdějších předpisů. V takovém případě bude cena včetně DPH částečně, či</w:t>
      </w:r>
      <w:r w:rsidRPr="00453415">
        <w:rPr>
          <w:rFonts w:ascii="Times New Roman" w:hAnsi="Times New Roman"/>
          <w:spacing w:val="-35"/>
          <w:sz w:val="24"/>
          <w:lang w:val="cs-CZ"/>
        </w:rPr>
        <w:t xml:space="preserve"> </w:t>
      </w:r>
      <w:r w:rsidRPr="00453415">
        <w:rPr>
          <w:rFonts w:ascii="Times New Roman" w:hAnsi="Times New Roman"/>
          <w:sz w:val="24"/>
          <w:lang w:val="cs-CZ"/>
        </w:rPr>
        <w:t>úplně snížena, nebo zvýšena přesně podle účinnosti příslušné změny výše uvedeného</w:t>
      </w:r>
      <w:r w:rsidRPr="00453415">
        <w:rPr>
          <w:rFonts w:ascii="Times New Roman" w:hAnsi="Times New Roman"/>
          <w:spacing w:val="-6"/>
          <w:sz w:val="24"/>
          <w:lang w:val="cs-CZ"/>
        </w:rPr>
        <w:t xml:space="preserve"> </w:t>
      </w:r>
      <w:r w:rsidRPr="00453415">
        <w:rPr>
          <w:rFonts w:ascii="Times New Roman" w:hAnsi="Times New Roman"/>
          <w:sz w:val="24"/>
          <w:lang w:val="cs-CZ"/>
        </w:rPr>
        <w:t>zákona.</w:t>
      </w:r>
    </w:p>
    <w:p w14:paraId="11B267E2" w14:textId="77777777" w:rsidR="00A86C30" w:rsidRPr="00453415" w:rsidRDefault="00A86C30">
      <w:pPr>
        <w:pStyle w:val="Zkladntext"/>
        <w:spacing w:before="1"/>
        <w:rPr>
          <w:rFonts w:ascii="Times New Roman"/>
          <w:sz w:val="24"/>
          <w:lang w:val="cs-CZ"/>
        </w:rPr>
      </w:pPr>
    </w:p>
    <w:p w14:paraId="04480D84" w14:textId="77777777" w:rsidR="00A86C30" w:rsidRPr="00453415" w:rsidRDefault="004E4690">
      <w:pPr>
        <w:ind w:left="392" w:right="413"/>
        <w:jc w:val="both"/>
        <w:rPr>
          <w:rFonts w:ascii="Times New Roman" w:hAnsi="Times New Roman"/>
          <w:sz w:val="24"/>
          <w:lang w:val="cs-CZ"/>
        </w:rPr>
      </w:pPr>
      <w:r w:rsidRPr="00453415">
        <w:rPr>
          <w:rFonts w:ascii="Times New Roman" w:hAnsi="Times New Roman"/>
          <w:sz w:val="24"/>
          <w:lang w:val="cs-CZ"/>
        </w:rPr>
        <w:t>Splatnost faktur za realizaci předmětu této veřejné zaká</w:t>
      </w:r>
      <w:r w:rsidRPr="00453415">
        <w:rPr>
          <w:rFonts w:ascii="Times New Roman" w:hAnsi="Times New Roman"/>
          <w:sz w:val="24"/>
          <w:lang w:val="cs-CZ"/>
        </w:rPr>
        <w:t xml:space="preserve">zky bude minimálně 21 kalendářních </w:t>
      </w:r>
      <w:proofErr w:type="gramStart"/>
      <w:r w:rsidRPr="00453415">
        <w:rPr>
          <w:rFonts w:ascii="Times New Roman" w:hAnsi="Times New Roman"/>
          <w:sz w:val="24"/>
          <w:lang w:val="cs-CZ"/>
        </w:rPr>
        <w:t>dnů  od</w:t>
      </w:r>
      <w:proofErr w:type="gramEnd"/>
      <w:r w:rsidRPr="00453415">
        <w:rPr>
          <w:rFonts w:ascii="Times New Roman" w:hAnsi="Times New Roman"/>
          <w:sz w:val="24"/>
          <w:lang w:val="cs-CZ"/>
        </w:rPr>
        <w:t xml:space="preserve"> data jejich doručení zadavateli. Poskytovatel není oprávněn požadovat po zadavateli</w:t>
      </w:r>
      <w:r w:rsidRPr="00453415">
        <w:rPr>
          <w:rFonts w:ascii="Times New Roman" w:hAnsi="Times New Roman"/>
          <w:spacing w:val="-5"/>
          <w:sz w:val="24"/>
          <w:lang w:val="cs-CZ"/>
        </w:rPr>
        <w:t xml:space="preserve"> </w:t>
      </w:r>
      <w:r w:rsidRPr="00453415">
        <w:rPr>
          <w:rFonts w:ascii="Times New Roman" w:hAnsi="Times New Roman"/>
          <w:sz w:val="24"/>
          <w:lang w:val="cs-CZ"/>
        </w:rPr>
        <w:t>zálohy.</w:t>
      </w:r>
    </w:p>
    <w:p w14:paraId="5B3B2E35" w14:textId="77777777" w:rsidR="00A86C30" w:rsidRPr="00453415" w:rsidRDefault="00A86C30">
      <w:pPr>
        <w:jc w:val="both"/>
        <w:rPr>
          <w:rFonts w:ascii="Times New Roman" w:hAnsi="Times New Roman"/>
          <w:sz w:val="24"/>
          <w:lang w:val="cs-CZ"/>
        </w:rPr>
        <w:sectPr w:rsidR="00A86C30" w:rsidRPr="00453415">
          <w:headerReference w:type="default" r:id="rId102"/>
          <w:footerReference w:type="default" r:id="rId103"/>
          <w:pgSz w:w="11910" w:h="16840"/>
          <w:pgMar w:top="1040" w:right="720" w:bottom="940" w:left="740" w:header="0" w:footer="753" w:gutter="0"/>
          <w:pgNumType w:start="5"/>
          <w:cols w:space="708"/>
        </w:sectPr>
      </w:pPr>
    </w:p>
    <w:p w14:paraId="08689C5F" w14:textId="77777777" w:rsidR="00A86C30" w:rsidRPr="00453415" w:rsidRDefault="004E4690">
      <w:pPr>
        <w:pStyle w:val="Odstavecseseznamem"/>
        <w:numPr>
          <w:ilvl w:val="0"/>
          <w:numId w:val="6"/>
        </w:numPr>
        <w:tabs>
          <w:tab w:val="left" w:pos="790"/>
        </w:tabs>
        <w:spacing w:before="74"/>
        <w:ind w:hanging="398"/>
        <w:rPr>
          <w:rFonts w:ascii="Times New Roman" w:hAnsi="Times New Roman"/>
          <w:b/>
          <w:sz w:val="28"/>
          <w:lang w:val="cs-CZ"/>
        </w:rPr>
      </w:pPr>
      <w:r w:rsidRPr="00453415">
        <w:rPr>
          <w:rFonts w:ascii="Times New Roman" w:hAnsi="Times New Roman"/>
          <w:spacing w:val="-71"/>
          <w:sz w:val="28"/>
          <w:u w:val="thick"/>
          <w:lang w:val="cs-CZ"/>
        </w:rPr>
        <w:lastRenderedPageBreak/>
        <w:t xml:space="preserve"> </w:t>
      </w:r>
      <w:r w:rsidRPr="00453415">
        <w:rPr>
          <w:rFonts w:ascii="Times New Roman" w:hAnsi="Times New Roman"/>
          <w:b/>
          <w:sz w:val="28"/>
          <w:u w:val="thick"/>
          <w:lang w:val="cs-CZ"/>
        </w:rPr>
        <w:t>Termín a způsob podání</w:t>
      </w:r>
      <w:r w:rsidRPr="00453415">
        <w:rPr>
          <w:rFonts w:ascii="Times New Roman" w:hAnsi="Times New Roman"/>
          <w:b/>
          <w:spacing w:val="-3"/>
          <w:sz w:val="28"/>
          <w:u w:val="thick"/>
          <w:lang w:val="cs-CZ"/>
        </w:rPr>
        <w:t xml:space="preserve"> </w:t>
      </w:r>
      <w:r w:rsidRPr="00453415">
        <w:rPr>
          <w:rFonts w:ascii="Times New Roman" w:hAnsi="Times New Roman"/>
          <w:b/>
          <w:sz w:val="28"/>
          <w:u w:val="thick"/>
          <w:lang w:val="cs-CZ"/>
        </w:rPr>
        <w:t>nabídky</w:t>
      </w:r>
    </w:p>
    <w:p w14:paraId="30439851" w14:textId="77777777" w:rsidR="00A86C30" w:rsidRPr="00453415" w:rsidRDefault="00A86C30">
      <w:pPr>
        <w:pStyle w:val="Zkladntext"/>
        <w:spacing w:before="4"/>
        <w:rPr>
          <w:rFonts w:ascii="Times New Roman"/>
          <w:b/>
          <w:sz w:val="16"/>
          <w:lang w:val="cs-CZ"/>
        </w:rPr>
      </w:pPr>
    </w:p>
    <w:p w14:paraId="2C3730EC" w14:textId="77777777" w:rsidR="00A86C30" w:rsidRPr="00453415" w:rsidRDefault="004E4690">
      <w:pPr>
        <w:pStyle w:val="Odstavecseseznamem"/>
        <w:numPr>
          <w:ilvl w:val="0"/>
          <w:numId w:val="5"/>
        </w:numPr>
        <w:tabs>
          <w:tab w:val="left" w:pos="754"/>
        </w:tabs>
        <w:spacing w:before="90"/>
        <w:ind w:right="413"/>
        <w:jc w:val="both"/>
        <w:rPr>
          <w:rFonts w:ascii="Times New Roman" w:hAnsi="Times New Roman"/>
          <w:sz w:val="24"/>
          <w:lang w:val="cs-CZ"/>
        </w:rPr>
      </w:pPr>
      <w:r w:rsidRPr="00453415">
        <w:rPr>
          <w:rFonts w:ascii="Times New Roman" w:hAnsi="Times New Roman"/>
          <w:sz w:val="24"/>
          <w:lang w:val="cs-CZ"/>
        </w:rPr>
        <w:t>Nabídka bude zpracována písemně v českém jazyce. Doklady nebo dokumenty v jiném jazyce se</w:t>
      </w:r>
      <w:r w:rsidRPr="00453415">
        <w:rPr>
          <w:rFonts w:ascii="Times New Roman" w:hAnsi="Times New Roman"/>
          <w:spacing w:val="-6"/>
          <w:sz w:val="24"/>
          <w:lang w:val="cs-CZ"/>
        </w:rPr>
        <w:t xml:space="preserve"> </w:t>
      </w:r>
      <w:r w:rsidRPr="00453415">
        <w:rPr>
          <w:rFonts w:ascii="Times New Roman" w:hAnsi="Times New Roman"/>
          <w:sz w:val="24"/>
          <w:lang w:val="cs-CZ"/>
        </w:rPr>
        <w:t>předkládají</w:t>
      </w:r>
      <w:r w:rsidRPr="00453415">
        <w:rPr>
          <w:rFonts w:ascii="Times New Roman" w:hAnsi="Times New Roman"/>
          <w:spacing w:val="-3"/>
          <w:sz w:val="24"/>
          <w:lang w:val="cs-CZ"/>
        </w:rPr>
        <w:t xml:space="preserve"> </w:t>
      </w:r>
      <w:r w:rsidRPr="00453415">
        <w:rPr>
          <w:rFonts w:ascii="Times New Roman" w:hAnsi="Times New Roman"/>
          <w:sz w:val="24"/>
          <w:lang w:val="cs-CZ"/>
        </w:rPr>
        <w:t>s</w:t>
      </w:r>
      <w:r w:rsidRPr="00453415">
        <w:rPr>
          <w:rFonts w:ascii="Times New Roman" w:hAnsi="Times New Roman"/>
          <w:spacing w:val="-4"/>
          <w:sz w:val="24"/>
          <w:lang w:val="cs-CZ"/>
        </w:rPr>
        <w:t xml:space="preserve"> </w:t>
      </w:r>
      <w:r w:rsidRPr="00453415">
        <w:rPr>
          <w:rFonts w:ascii="Times New Roman" w:hAnsi="Times New Roman"/>
          <w:sz w:val="24"/>
          <w:lang w:val="cs-CZ"/>
        </w:rPr>
        <w:t>překladem</w:t>
      </w:r>
      <w:r w:rsidRPr="00453415">
        <w:rPr>
          <w:rFonts w:ascii="Times New Roman" w:hAnsi="Times New Roman"/>
          <w:spacing w:val="-3"/>
          <w:sz w:val="24"/>
          <w:lang w:val="cs-CZ"/>
        </w:rPr>
        <w:t xml:space="preserve"> </w:t>
      </w:r>
      <w:r w:rsidRPr="00453415">
        <w:rPr>
          <w:rFonts w:ascii="Times New Roman" w:hAnsi="Times New Roman"/>
          <w:sz w:val="24"/>
          <w:lang w:val="cs-CZ"/>
        </w:rPr>
        <w:t>do</w:t>
      </w:r>
      <w:r w:rsidRPr="00453415">
        <w:rPr>
          <w:rFonts w:ascii="Times New Roman" w:hAnsi="Times New Roman"/>
          <w:spacing w:val="-4"/>
          <w:sz w:val="24"/>
          <w:lang w:val="cs-CZ"/>
        </w:rPr>
        <w:t xml:space="preserve"> </w:t>
      </w:r>
      <w:r w:rsidRPr="00453415">
        <w:rPr>
          <w:rFonts w:ascii="Times New Roman" w:hAnsi="Times New Roman"/>
          <w:sz w:val="24"/>
          <w:lang w:val="cs-CZ"/>
        </w:rPr>
        <w:t>českého</w:t>
      </w:r>
      <w:r w:rsidRPr="00453415">
        <w:rPr>
          <w:rFonts w:ascii="Times New Roman" w:hAnsi="Times New Roman"/>
          <w:spacing w:val="-4"/>
          <w:sz w:val="24"/>
          <w:lang w:val="cs-CZ"/>
        </w:rPr>
        <w:t xml:space="preserve"> </w:t>
      </w:r>
      <w:r w:rsidRPr="00453415">
        <w:rPr>
          <w:rFonts w:ascii="Times New Roman" w:hAnsi="Times New Roman"/>
          <w:sz w:val="24"/>
          <w:lang w:val="cs-CZ"/>
        </w:rPr>
        <w:t>jazyka.</w:t>
      </w:r>
      <w:r w:rsidRPr="00453415">
        <w:rPr>
          <w:rFonts w:ascii="Times New Roman" w:hAnsi="Times New Roman"/>
          <w:spacing w:val="-4"/>
          <w:sz w:val="24"/>
          <w:lang w:val="cs-CZ"/>
        </w:rPr>
        <w:t xml:space="preserve"> </w:t>
      </w:r>
      <w:r w:rsidRPr="00453415">
        <w:rPr>
          <w:rFonts w:ascii="Times New Roman" w:hAnsi="Times New Roman"/>
          <w:sz w:val="24"/>
          <w:lang w:val="cs-CZ"/>
        </w:rPr>
        <w:t>Překlady</w:t>
      </w:r>
      <w:r w:rsidRPr="00453415">
        <w:rPr>
          <w:rFonts w:ascii="Times New Roman" w:hAnsi="Times New Roman"/>
          <w:spacing w:val="-4"/>
          <w:sz w:val="24"/>
          <w:lang w:val="cs-CZ"/>
        </w:rPr>
        <w:t xml:space="preserve"> </w:t>
      </w:r>
      <w:r w:rsidRPr="00453415">
        <w:rPr>
          <w:rFonts w:ascii="Times New Roman" w:hAnsi="Times New Roman"/>
          <w:sz w:val="24"/>
          <w:lang w:val="cs-CZ"/>
        </w:rPr>
        <w:t>nemusí</w:t>
      </w:r>
      <w:r w:rsidRPr="00453415">
        <w:rPr>
          <w:rFonts w:ascii="Times New Roman" w:hAnsi="Times New Roman"/>
          <w:spacing w:val="-4"/>
          <w:sz w:val="24"/>
          <w:lang w:val="cs-CZ"/>
        </w:rPr>
        <w:t xml:space="preserve"> </w:t>
      </w:r>
      <w:r w:rsidRPr="00453415">
        <w:rPr>
          <w:rFonts w:ascii="Times New Roman" w:hAnsi="Times New Roman"/>
          <w:sz w:val="24"/>
          <w:lang w:val="cs-CZ"/>
        </w:rPr>
        <w:t>být</w:t>
      </w:r>
      <w:r w:rsidRPr="00453415">
        <w:rPr>
          <w:rFonts w:ascii="Times New Roman" w:hAnsi="Times New Roman"/>
          <w:spacing w:val="-3"/>
          <w:sz w:val="24"/>
          <w:lang w:val="cs-CZ"/>
        </w:rPr>
        <w:t xml:space="preserve"> </w:t>
      </w:r>
      <w:r w:rsidRPr="00453415">
        <w:rPr>
          <w:rFonts w:ascii="Times New Roman" w:hAnsi="Times New Roman"/>
          <w:sz w:val="24"/>
          <w:lang w:val="cs-CZ"/>
        </w:rPr>
        <w:t>úředně</w:t>
      </w:r>
      <w:r w:rsidRPr="00453415">
        <w:rPr>
          <w:rFonts w:ascii="Times New Roman" w:hAnsi="Times New Roman"/>
          <w:spacing w:val="-2"/>
          <w:sz w:val="24"/>
          <w:lang w:val="cs-CZ"/>
        </w:rPr>
        <w:t xml:space="preserve"> </w:t>
      </w:r>
      <w:r w:rsidRPr="00453415">
        <w:rPr>
          <w:rFonts w:ascii="Times New Roman" w:hAnsi="Times New Roman"/>
          <w:sz w:val="24"/>
          <w:lang w:val="cs-CZ"/>
        </w:rPr>
        <w:t>ověřené,</w:t>
      </w:r>
      <w:r w:rsidRPr="00453415">
        <w:rPr>
          <w:rFonts w:ascii="Times New Roman" w:hAnsi="Times New Roman"/>
          <w:spacing w:val="-4"/>
          <w:sz w:val="24"/>
          <w:lang w:val="cs-CZ"/>
        </w:rPr>
        <w:t xml:space="preserve"> </w:t>
      </w:r>
      <w:r w:rsidRPr="00453415">
        <w:rPr>
          <w:rFonts w:ascii="Times New Roman" w:hAnsi="Times New Roman"/>
          <w:sz w:val="24"/>
          <w:lang w:val="cs-CZ"/>
        </w:rPr>
        <w:t>bude-li</w:t>
      </w:r>
      <w:r w:rsidRPr="00453415">
        <w:rPr>
          <w:rFonts w:ascii="Times New Roman" w:hAnsi="Times New Roman"/>
          <w:spacing w:val="-3"/>
          <w:sz w:val="24"/>
          <w:lang w:val="cs-CZ"/>
        </w:rPr>
        <w:t xml:space="preserve"> </w:t>
      </w:r>
      <w:r w:rsidRPr="00453415">
        <w:rPr>
          <w:rFonts w:ascii="Times New Roman" w:hAnsi="Times New Roman"/>
          <w:sz w:val="24"/>
          <w:lang w:val="cs-CZ"/>
        </w:rPr>
        <w:t>však mít zadavatel pochybnosti o správnosti překladu, může si vyžádat předložen</w:t>
      </w:r>
      <w:r w:rsidRPr="00453415">
        <w:rPr>
          <w:rFonts w:ascii="Times New Roman" w:hAnsi="Times New Roman"/>
          <w:sz w:val="24"/>
          <w:lang w:val="cs-CZ"/>
        </w:rPr>
        <w:t>í úředně ověřeného překladu tlumočníkem zapsaným do seznamu znalců a tlumočníků. Doklady ve slovenském jazyce a doklady o vzdělání v latinském jazyce se předkládají bez</w:t>
      </w:r>
      <w:r w:rsidRPr="00453415">
        <w:rPr>
          <w:rFonts w:ascii="Times New Roman" w:hAnsi="Times New Roman"/>
          <w:spacing w:val="-3"/>
          <w:sz w:val="24"/>
          <w:lang w:val="cs-CZ"/>
        </w:rPr>
        <w:t xml:space="preserve"> </w:t>
      </w:r>
      <w:r w:rsidRPr="00453415">
        <w:rPr>
          <w:rFonts w:ascii="Times New Roman" w:hAnsi="Times New Roman"/>
          <w:sz w:val="24"/>
          <w:lang w:val="cs-CZ"/>
        </w:rPr>
        <w:t>překladu.</w:t>
      </w:r>
    </w:p>
    <w:p w14:paraId="5C5C8AE0" w14:textId="77777777" w:rsidR="00A86C30" w:rsidRPr="00453415" w:rsidRDefault="004E4690">
      <w:pPr>
        <w:spacing w:before="120"/>
        <w:ind w:left="753"/>
        <w:jc w:val="both"/>
        <w:rPr>
          <w:rFonts w:ascii="Times New Roman" w:hAnsi="Times New Roman"/>
          <w:sz w:val="24"/>
          <w:lang w:val="cs-CZ"/>
        </w:rPr>
      </w:pPr>
      <w:r w:rsidRPr="00453415">
        <w:rPr>
          <w:rFonts w:ascii="Times New Roman" w:hAnsi="Times New Roman"/>
          <w:sz w:val="24"/>
          <w:lang w:val="cs-CZ"/>
        </w:rPr>
        <w:t>Veškeré doklady obsažené v nabídce musí být v dostatečné kvalitě, aby byly do</w:t>
      </w:r>
      <w:r w:rsidRPr="00453415">
        <w:rPr>
          <w:rFonts w:ascii="Times New Roman" w:hAnsi="Times New Roman"/>
          <w:sz w:val="24"/>
          <w:lang w:val="cs-CZ"/>
        </w:rPr>
        <w:t>bře čitelné.</w:t>
      </w:r>
    </w:p>
    <w:p w14:paraId="6548959B" w14:textId="77777777" w:rsidR="00A86C30" w:rsidRPr="00453415" w:rsidRDefault="004E4690">
      <w:pPr>
        <w:pStyle w:val="Odstavecseseznamem"/>
        <w:numPr>
          <w:ilvl w:val="0"/>
          <w:numId w:val="5"/>
        </w:numPr>
        <w:tabs>
          <w:tab w:val="left" w:pos="751"/>
        </w:tabs>
        <w:spacing w:before="124" w:line="235" w:lineRule="auto"/>
        <w:ind w:left="750" w:right="412" w:hanging="359"/>
        <w:jc w:val="both"/>
        <w:rPr>
          <w:rFonts w:ascii="Times New Roman" w:hAnsi="Times New Roman"/>
          <w:sz w:val="24"/>
          <w:lang w:val="cs-CZ"/>
        </w:rPr>
      </w:pPr>
      <w:r w:rsidRPr="00453415">
        <w:rPr>
          <w:rFonts w:ascii="Times New Roman" w:hAnsi="Times New Roman"/>
          <w:sz w:val="24"/>
          <w:lang w:val="cs-CZ"/>
        </w:rPr>
        <w:t>Nabídka musí být doručena elektronicky, a to pouze prostřednictvím Národního elektronického nástroje</w:t>
      </w:r>
      <w:r w:rsidRPr="00453415">
        <w:rPr>
          <w:rFonts w:ascii="Times New Roman" w:hAnsi="Times New Roman"/>
          <w:spacing w:val="-15"/>
          <w:sz w:val="24"/>
          <w:lang w:val="cs-CZ"/>
        </w:rPr>
        <w:t xml:space="preserve"> </w:t>
      </w:r>
      <w:r w:rsidRPr="00453415">
        <w:rPr>
          <w:rFonts w:ascii="Times New Roman" w:hAnsi="Times New Roman"/>
          <w:sz w:val="24"/>
          <w:lang w:val="cs-CZ"/>
        </w:rPr>
        <w:t>(dále</w:t>
      </w:r>
      <w:r w:rsidRPr="00453415">
        <w:rPr>
          <w:rFonts w:ascii="Times New Roman" w:hAnsi="Times New Roman"/>
          <w:spacing w:val="-14"/>
          <w:sz w:val="24"/>
          <w:lang w:val="cs-CZ"/>
        </w:rPr>
        <w:t xml:space="preserve"> </w:t>
      </w:r>
      <w:r w:rsidRPr="00453415">
        <w:rPr>
          <w:rFonts w:ascii="Times New Roman" w:hAnsi="Times New Roman"/>
          <w:sz w:val="24"/>
          <w:lang w:val="cs-CZ"/>
        </w:rPr>
        <w:t>jen</w:t>
      </w:r>
      <w:r w:rsidRPr="00453415">
        <w:rPr>
          <w:rFonts w:ascii="Times New Roman" w:hAnsi="Times New Roman"/>
          <w:spacing w:val="-14"/>
          <w:sz w:val="24"/>
          <w:lang w:val="cs-CZ"/>
        </w:rPr>
        <w:t xml:space="preserve"> </w:t>
      </w:r>
      <w:r w:rsidRPr="00453415">
        <w:rPr>
          <w:rFonts w:ascii="Times New Roman" w:hAnsi="Times New Roman"/>
          <w:sz w:val="24"/>
          <w:lang w:val="cs-CZ"/>
        </w:rPr>
        <w:t>„</w:t>
      </w:r>
      <w:r w:rsidRPr="00453415">
        <w:rPr>
          <w:rFonts w:ascii="Times New Roman" w:hAnsi="Times New Roman"/>
          <w:b/>
          <w:sz w:val="24"/>
          <w:lang w:val="cs-CZ"/>
        </w:rPr>
        <w:t>NEN</w:t>
      </w:r>
      <w:r w:rsidRPr="00453415">
        <w:rPr>
          <w:rFonts w:ascii="Times New Roman" w:hAnsi="Times New Roman"/>
          <w:sz w:val="24"/>
          <w:lang w:val="cs-CZ"/>
        </w:rPr>
        <w:t>“)</w:t>
      </w:r>
      <w:r w:rsidRPr="00453415">
        <w:rPr>
          <w:rFonts w:ascii="Times New Roman" w:hAnsi="Times New Roman"/>
          <w:spacing w:val="-14"/>
          <w:sz w:val="24"/>
          <w:lang w:val="cs-CZ"/>
        </w:rPr>
        <w:t xml:space="preserve"> </w:t>
      </w:r>
      <w:r w:rsidRPr="00453415">
        <w:rPr>
          <w:rFonts w:ascii="Times New Roman" w:hAnsi="Times New Roman"/>
          <w:sz w:val="24"/>
          <w:lang w:val="cs-CZ"/>
        </w:rPr>
        <w:t>na</w:t>
      </w:r>
      <w:r w:rsidRPr="00453415">
        <w:rPr>
          <w:rFonts w:ascii="Times New Roman" w:hAnsi="Times New Roman"/>
          <w:spacing w:val="-14"/>
          <w:sz w:val="24"/>
          <w:lang w:val="cs-CZ"/>
        </w:rPr>
        <w:t xml:space="preserve"> </w:t>
      </w:r>
      <w:r w:rsidRPr="00453415">
        <w:rPr>
          <w:rFonts w:ascii="Times New Roman" w:hAnsi="Times New Roman"/>
          <w:sz w:val="24"/>
          <w:lang w:val="cs-CZ"/>
        </w:rPr>
        <w:t>adrese:</w:t>
      </w:r>
      <w:r w:rsidRPr="00453415">
        <w:rPr>
          <w:rFonts w:ascii="Times New Roman" w:hAnsi="Times New Roman"/>
          <w:spacing w:val="-13"/>
          <w:sz w:val="24"/>
          <w:lang w:val="cs-CZ"/>
        </w:rPr>
        <w:t xml:space="preserve"> </w:t>
      </w:r>
      <w:r w:rsidRPr="00453415">
        <w:rPr>
          <w:rFonts w:ascii="Times New Roman" w:hAnsi="Times New Roman"/>
          <w:i/>
          <w:sz w:val="24"/>
          <w:u w:val="single"/>
          <w:lang w:val="cs-CZ"/>
        </w:rPr>
        <w:t>https://nen.nipez.cz</w:t>
      </w:r>
      <w:r w:rsidRPr="00453415">
        <w:rPr>
          <w:rFonts w:ascii="Times New Roman" w:hAnsi="Times New Roman"/>
          <w:sz w:val="24"/>
          <w:lang w:val="cs-CZ"/>
        </w:rPr>
        <w:t>,</w:t>
      </w:r>
      <w:r w:rsidRPr="00453415">
        <w:rPr>
          <w:rFonts w:ascii="Times New Roman" w:hAnsi="Times New Roman"/>
          <w:spacing w:val="-13"/>
          <w:sz w:val="24"/>
          <w:lang w:val="cs-CZ"/>
        </w:rPr>
        <w:t xml:space="preserve"> </w:t>
      </w:r>
      <w:r w:rsidRPr="00453415">
        <w:rPr>
          <w:rFonts w:ascii="Times New Roman" w:hAnsi="Times New Roman"/>
          <w:sz w:val="24"/>
          <w:lang w:val="cs-CZ"/>
        </w:rPr>
        <w:t>dle</w:t>
      </w:r>
      <w:r w:rsidRPr="00453415">
        <w:rPr>
          <w:rFonts w:ascii="Times New Roman" w:hAnsi="Times New Roman"/>
          <w:spacing w:val="-14"/>
          <w:sz w:val="24"/>
          <w:lang w:val="cs-CZ"/>
        </w:rPr>
        <w:t xml:space="preserve"> </w:t>
      </w:r>
      <w:r w:rsidRPr="00453415">
        <w:rPr>
          <w:rFonts w:ascii="Times New Roman" w:hAnsi="Times New Roman"/>
          <w:sz w:val="24"/>
          <w:lang w:val="cs-CZ"/>
        </w:rPr>
        <w:t>tam</w:t>
      </w:r>
      <w:r w:rsidRPr="00453415">
        <w:rPr>
          <w:rFonts w:ascii="Times New Roman" w:hAnsi="Times New Roman"/>
          <w:spacing w:val="-13"/>
          <w:sz w:val="24"/>
          <w:lang w:val="cs-CZ"/>
        </w:rPr>
        <w:t xml:space="preserve"> </w:t>
      </w:r>
      <w:r w:rsidRPr="00453415">
        <w:rPr>
          <w:rFonts w:ascii="Times New Roman" w:hAnsi="Times New Roman"/>
          <w:sz w:val="24"/>
          <w:lang w:val="cs-CZ"/>
        </w:rPr>
        <w:t>uvedených</w:t>
      </w:r>
      <w:r w:rsidRPr="00453415">
        <w:rPr>
          <w:rFonts w:ascii="Times New Roman" w:hAnsi="Times New Roman"/>
          <w:spacing w:val="-13"/>
          <w:sz w:val="24"/>
          <w:lang w:val="cs-CZ"/>
        </w:rPr>
        <w:t xml:space="preserve"> </w:t>
      </w:r>
      <w:r w:rsidRPr="00453415">
        <w:rPr>
          <w:rFonts w:ascii="Times New Roman" w:hAnsi="Times New Roman"/>
          <w:sz w:val="24"/>
          <w:lang w:val="cs-CZ"/>
        </w:rPr>
        <w:t>podmínek</w:t>
      </w:r>
      <w:r w:rsidRPr="00453415">
        <w:rPr>
          <w:rFonts w:ascii="Times New Roman" w:hAnsi="Times New Roman"/>
          <w:spacing w:val="-13"/>
          <w:sz w:val="24"/>
          <w:lang w:val="cs-CZ"/>
        </w:rPr>
        <w:t xml:space="preserve"> </w:t>
      </w:r>
      <w:r w:rsidRPr="00453415">
        <w:rPr>
          <w:rFonts w:ascii="Times New Roman" w:hAnsi="Times New Roman"/>
          <w:sz w:val="24"/>
          <w:lang w:val="cs-CZ"/>
        </w:rPr>
        <w:t>a</w:t>
      </w:r>
      <w:r w:rsidRPr="00453415">
        <w:rPr>
          <w:rFonts w:ascii="Times New Roman" w:hAnsi="Times New Roman"/>
          <w:spacing w:val="-14"/>
          <w:sz w:val="24"/>
          <w:lang w:val="cs-CZ"/>
        </w:rPr>
        <w:t xml:space="preserve"> </w:t>
      </w:r>
      <w:r w:rsidRPr="00453415">
        <w:rPr>
          <w:rFonts w:ascii="Times New Roman" w:hAnsi="Times New Roman"/>
          <w:sz w:val="24"/>
          <w:lang w:val="cs-CZ"/>
        </w:rPr>
        <w:t>pokynů</w:t>
      </w:r>
      <w:r w:rsidRPr="00453415">
        <w:rPr>
          <w:rFonts w:ascii="Times New Roman" w:hAnsi="Times New Roman"/>
          <w:position w:val="9"/>
          <w:sz w:val="16"/>
          <w:lang w:val="cs-CZ"/>
        </w:rPr>
        <w:t>1</w:t>
      </w:r>
      <w:r w:rsidRPr="00453415">
        <w:rPr>
          <w:rFonts w:ascii="Times New Roman" w:hAnsi="Times New Roman"/>
          <w:sz w:val="16"/>
          <w:lang w:val="cs-CZ"/>
        </w:rPr>
        <w:t xml:space="preserve"> </w:t>
      </w:r>
      <w:r w:rsidRPr="00453415">
        <w:rPr>
          <w:rFonts w:ascii="Times New Roman" w:hAnsi="Times New Roman"/>
          <w:sz w:val="24"/>
          <w:lang w:val="cs-CZ"/>
        </w:rPr>
        <w:t>a</w:t>
      </w:r>
      <w:r w:rsidRPr="00453415">
        <w:rPr>
          <w:rFonts w:ascii="Times New Roman" w:hAnsi="Times New Roman"/>
          <w:spacing w:val="-17"/>
          <w:sz w:val="24"/>
          <w:lang w:val="cs-CZ"/>
        </w:rPr>
        <w:t xml:space="preserve"> </w:t>
      </w:r>
      <w:r w:rsidRPr="00453415">
        <w:rPr>
          <w:rFonts w:ascii="Times New Roman" w:hAnsi="Times New Roman"/>
          <w:sz w:val="24"/>
          <w:lang w:val="cs-CZ"/>
        </w:rPr>
        <w:t>ve</w:t>
      </w:r>
      <w:r w:rsidRPr="00453415">
        <w:rPr>
          <w:rFonts w:ascii="Times New Roman" w:hAnsi="Times New Roman"/>
          <w:spacing w:val="-17"/>
          <w:sz w:val="24"/>
          <w:lang w:val="cs-CZ"/>
        </w:rPr>
        <w:t xml:space="preserve"> </w:t>
      </w:r>
      <w:r w:rsidRPr="00453415">
        <w:rPr>
          <w:rFonts w:ascii="Times New Roman" w:hAnsi="Times New Roman"/>
          <w:sz w:val="24"/>
          <w:lang w:val="cs-CZ"/>
        </w:rPr>
        <w:t>lhůtě</w:t>
      </w:r>
      <w:r w:rsidRPr="00453415">
        <w:rPr>
          <w:rFonts w:ascii="Times New Roman" w:hAnsi="Times New Roman"/>
          <w:spacing w:val="-16"/>
          <w:sz w:val="24"/>
          <w:lang w:val="cs-CZ"/>
        </w:rPr>
        <w:t xml:space="preserve"> </w:t>
      </w:r>
      <w:r w:rsidRPr="00453415">
        <w:rPr>
          <w:rFonts w:ascii="Times New Roman" w:hAnsi="Times New Roman"/>
          <w:sz w:val="24"/>
          <w:lang w:val="cs-CZ"/>
        </w:rPr>
        <w:t>pro</w:t>
      </w:r>
      <w:r w:rsidRPr="00453415">
        <w:rPr>
          <w:rFonts w:ascii="Times New Roman" w:hAnsi="Times New Roman"/>
          <w:spacing w:val="-17"/>
          <w:sz w:val="24"/>
          <w:lang w:val="cs-CZ"/>
        </w:rPr>
        <w:t xml:space="preserve"> </w:t>
      </w:r>
      <w:r w:rsidRPr="00453415">
        <w:rPr>
          <w:rFonts w:ascii="Times New Roman" w:hAnsi="Times New Roman"/>
          <w:sz w:val="24"/>
          <w:lang w:val="cs-CZ"/>
        </w:rPr>
        <w:t>podání</w:t>
      </w:r>
      <w:r w:rsidRPr="00453415">
        <w:rPr>
          <w:rFonts w:ascii="Times New Roman" w:hAnsi="Times New Roman"/>
          <w:spacing w:val="-15"/>
          <w:sz w:val="24"/>
          <w:lang w:val="cs-CZ"/>
        </w:rPr>
        <w:t xml:space="preserve"> </w:t>
      </w:r>
      <w:r w:rsidRPr="00453415">
        <w:rPr>
          <w:rFonts w:ascii="Times New Roman" w:hAnsi="Times New Roman"/>
          <w:sz w:val="24"/>
          <w:lang w:val="cs-CZ"/>
        </w:rPr>
        <w:t>nabídek,</w:t>
      </w:r>
      <w:r w:rsidRPr="00453415">
        <w:rPr>
          <w:rFonts w:ascii="Times New Roman" w:hAnsi="Times New Roman"/>
          <w:spacing w:val="-15"/>
          <w:sz w:val="24"/>
          <w:lang w:val="cs-CZ"/>
        </w:rPr>
        <w:t xml:space="preserve"> </w:t>
      </w:r>
      <w:r w:rsidRPr="00453415">
        <w:rPr>
          <w:rFonts w:ascii="Times New Roman" w:hAnsi="Times New Roman"/>
          <w:sz w:val="24"/>
          <w:lang w:val="cs-CZ"/>
        </w:rPr>
        <w:t>tj.</w:t>
      </w:r>
      <w:r w:rsidRPr="00453415">
        <w:rPr>
          <w:rFonts w:ascii="Times New Roman" w:hAnsi="Times New Roman"/>
          <w:spacing w:val="-15"/>
          <w:sz w:val="24"/>
          <w:lang w:val="cs-CZ"/>
        </w:rPr>
        <w:t xml:space="preserve"> </w:t>
      </w:r>
      <w:r w:rsidRPr="00453415">
        <w:rPr>
          <w:rFonts w:ascii="Times New Roman" w:hAnsi="Times New Roman"/>
          <w:sz w:val="24"/>
          <w:lang w:val="cs-CZ"/>
        </w:rPr>
        <w:t>nejpozději</w:t>
      </w:r>
      <w:r w:rsidRPr="00453415">
        <w:rPr>
          <w:rFonts w:ascii="Times New Roman" w:hAnsi="Times New Roman"/>
          <w:spacing w:val="-15"/>
          <w:sz w:val="24"/>
          <w:lang w:val="cs-CZ"/>
        </w:rPr>
        <w:t xml:space="preserve"> </w:t>
      </w:r>
      <w:r w:rsidRPr="00453415">
        <w:rPr>
          <w:rFonts w:ascii="Times New Roman" w:hAnsi="Times New Roman"/>
          <w:b/>
          <w:sz w:val="24"/>
          <w:lang w:val="cs-CZ"/>
        </w:rPr>
        <w:t>dne</w:t>
      </w:r>
      <w:r w:rsidRPr="00453415">
        <w:rPr>
          <w:rFonts w:ascii="Times New Roman" w:hAnsi="Times New Roman"/>
          <w:b/>
          <w:spacing w:val="-17"/>
          <w:sz w:val="24"/>
          <w:lang w:val="cs-CZ"/>
        </w:rPr>
        <w:t xml:space="preserve"> </w:t>
      </w:r>
      <w:r w:rsidRPr="00453415">
        <w:rPr>
          <w:rFonts w:ascii="Times New Roman" w:hAnsi="Times New Roman"/>
          <w:b/>
          <w:sz w:val="24"/>
          <w:lang w:val="cs-CZ"/>
        </w:rPr>
        <w:t>29.</w:t>
      </w:r>
      <w:r w:rsidRPr="00453415">
        <w:rPr>
          <w:rFonts w:ascii="Times New Roman" w:hAnsi="Times New Roman"/>
          <w:b/>
          <w:spacing w:val="-17"/>
          <w:sz w:val="24"/>
          <w:lang w:val="cs-CZ"/>
        </w:rPr>
        <w:t xml:space="preserve"> </w:t>
      </w:r>
      <w:r w:rsidRPr="00453415">
        <w:rPr>
          <w:rFonts w:ascii="Times New Roman" w:hAnsi="Times New Roman"/>
          <w:b/>
          <w:sz w:val="24"/>
          <w:lang w:val="cs-CZ"/>
        </w:rPr>
        <w:t>1.</w:t>
      </w:r>
      <w:r w:rsidRPr="00453415">
        <w:rPr>
          <w:rFonts w:ascii="Times New Roman" w:hAnsi="Times New Roman"/>
          <w:b/>
          <w:spacing w:val="-16"/>
          <w:sz w:val="24"/>
          <w:lang w:val="cs-CZ"/>
        </w:rPr>
        <w:t xml:space="preserve"> </w:t>
      </w:r>
      <w:r w:rsidRPr="00453415">
        <w:rPr>
          <w:rFonts w:ascii="Times New Roman" w:hAnsi="Times New Roman"/>
          <w:b/>
          <w:sz w:val="24"/>
          <w:lang w:val="cs-CZ"/>
        </w:rPr>
        <w:t>2024</w:t>
      </w:r>
      <w:r w:rsidRPr="00453415">
        <w:rPr>
          <w:rFonts w:ascii="Times New Roman" w:hAnsi="Times New Roman"/>
          <w:b/>
          <w:spacing w:val="-16"/>
          <w:sz w:val="24"/>
          <w:lang w:val="cs-CZ"/>
        </w:rPr>
        <w:t xml:space="preserve"> </w:t>
      </w:r>
      <w:r w:rsidRPr="00453415">
        <w:rPr>
          <w:rFonts w:ascii="Times New Roman" w:hAnsi="Times New Roman"/>
          <w:b/>
          <w:sz w:val="24"/>
          <w:lang w:val="cs-CZ"/>
        </w:rPr>
        <w:t>do 10:00</w:t>
      </w:r>
      <w:r w:rsidRPr="00453415">
        <w:rPr>
          <w:rFonts w:ascii="Times New Roman" w:hAnsi="Times New Roman"/>
          <w:b/>
          <w:spacing w:val="-2"/>
          <w:sz w:val="24"/>
          <w:lang w:val="cs-CZ"/>
        </w:rPr>
        <w:t xml:space="preserve"> </w:t>
      </w:r>
      <w:r w:rsidRPr="00453415">
        <w:rPr>
          <w:rFonts w:ascii="Times New Roman" w:hAnsi="Times New Roman"/>
          <w:b/>
          <w:sz w:val="24"/>
          <w:lang w:val="cs-CZ"/>
        </w:rPr>
        <w:t>hodin</w:t>
      </w:r>
      <w:r w:rsidRPr="00453415">
        <w:rPr>
          <w:rFonts w:ascii="Times New Roman" w:hAnsi="Times New Roman"/>
          <w:sz w:val="24"/>
          <w:lang w:val="cs-CZ"/>
        </w:rPr>
        <w:t>.</w:t>
      </w:r>
      <w:r w:rsidRPr="00453415">
        <w:rPr>
          <w:rFonts w:ascii="Times New Roman" w:hAnsi="Times New Roman"/>
          <w:spacing w:val="-18"/>
          <w:sz w:val="24"/>
          <w:lang w:val="cs-CZ"/>
        </w:rPr>
        <w:t xml:space="preserve"> </w:t>
      </w:r>
      <w:r w:rsidRPr="00453415">
        <w:rPr>
          <w:rFonts w:ascii="Times New Roman" w:hAnsi="Times New Roman"/>
          <w:sz w:val="24"/>
          <w:lang w:val="cs-CZ"/>
        </w:rPr>
        <w:t>Uchazeč</w:t>
      </w:r>
      <w:r w:rsidRPr="00453415">
        <w:rPr>
          <w:rFonts w:ascii="Times New Roman" w:hAnsi="Times New Roman"/>
          <w:spacing w:val="-17"/>
          <w:sz w:val="24"/>
          <w:lang w:val="cs-CZ"/>
        </w:rPr>
        <w:t xml:space="preserve"> </w:t>
      </w:r>
      <w:r w:rsidRPr="00453415">
        <w:rPr>
          <w:rFonts w:ascii="Times New Roman" w:hAnsi="Times New Roman"/>
          <w:sz w:val="24"/>
          <w:lang w:val="cs-CZ"/>
        </w:rPr>
        <w:t>je</w:t>
      </w:r>
      <w:r w:rsidRPr="00453415">
        <w:rPr>
          <w:rFonts w:ascii="Times New Roman" w:hAnsi="Times New Roman"/>
          <w:spacing w:val="-15"/>
          <w:sz w:val="24"/>
          <w:lang w:val="cs-CZ"/>
        </w:rPr>
        <w:t xml:space="preserve"> </w:t>
      </w:r>
      <w:r w:rsidRPr="00453415">
        <w:rPr>
          <w:rFonts w:ascii="Times New Roman" w:hAnsi="Times New Roman"/>
          <w:sz w:val="24"/>
          <w:lang w:val="cs-CZ"/>
        </w:rPr>
        <w:t>oprávněn podat pouze jednu</w:t>
      </w:r>
      <w:r w:rsidRPr="00453415">
        <w:rPr>
          <w:rFonts w:ascii="Times New Roman" w:hAnsi="Times New Roman"/>
          <w:spacing w:val="-2"/>
          <w:sz w:val="24"/>
          <w:lang w:val="cs-CZ"/>
        </w:rPr>
        <w:t xml:space="preserve"> </w:t>
      </w:r>
      <w:r w:rsidRPr="00453415">
        <w:rPr>
          <w:rFonts w:ascii="Times New Roman" w:hAnsi="Times New Roman"/>
          <w:sz w:val="24"/>
          <w:lang w:val="cs-CZ"/>
        </w:rPr>
        <w:t>nabídku.</w:t>
      </w:r>
    </w:p>
    <w:p w14:paraId="2CA03A2B" w14:textId="77777777" w:rsidR="00A86C30" w:rsidRPr="00453415" w:rsidRDefault="004E4690">
      <w:pPr>
        <w:spacing w:before="123"/>
        <w:ind w:left="750" w:right="416"/>
        <w:jc w:val="both"/>
        <w:rPr>
          <w:rFonts w:ascii="Times New Roman" w:hAnsi="Times New Roman"/>
          <w:sz w:val="24"/>
          <w:lang w:val="cs-CZ"/>
        </w:rPr>
      </w:pPr>
      <w:r w:rsidRPr="00453415">
        <w:rPr>
          <w:rFonts w:ascii="Times New Roman" w:hAnsi="Times New Roman"/>
          <w:sz w:val="24"/>
          <w:lang w:val="cs-CZ"/>
        </w:rPr>
        <w:t>Podání nabídky včas ve stanovené lhůtě je odpovědností dodavatele. Zadavatel v této souvislosti upozorňuje, že NEN může postihnout výpadek funkčnosti, za který zadavatel neodpovídá.</w:t>
      </w:r>
    </w:p>
    <w:p w14:paraId="19E45BD0" w14:textId="77777777" w:rsidR="00A86C30" w:rsidRPr="00453415" w:rsidRDefault="004E4690">
      <w:pPr>
        <w:pStyle w:val="Odstavecseseznamem"/>
        <w:numPr>
          <w:ilvl w:val="0"/>
          <w:numId w:val="5"/>
        </w:numPr>
        <w:tabs>
          <w:tab w:val="left" w:pos="751"/>
        </w:tabs>
        <w:spacing w:before="120"/>
        <w:ind w:left="750" w:right="416" w:hanging="359"/>
        <w:jc w:val="both"/>
        <w:rPr>
          <w:rFonts w:ascii="Times New Roman" w:hAnsi="Times New Roman"/>
          <w:sz w:val="24"/>
          <w:lang w:val="cs-CZ"/>
        </w:rPr>
      </w:pPr>
      <w:r w:rsidRPr="00453415">
        <w:rPr>
          <w:rFonts w:ascii="Times New Roman" w:hAnsi="Times New Roman"/>
          <w:sz w:val="24"/>
          <w:lang w:val="cs-CZ"/>
        </w:rPr>
        <w:t xml:space="preserve">Následné otevírání řádně doručených nabídek probíhá elektronicky, bez </w:t>
      </w:r>
      <w:proofErr w:type="gramStart"/>
      <w:r w:rsidRPr="00453415">
        <w:rPr>
          <w:rFonts w:ascii="Times New Roman" w:hAnsi="Times New Roman"/>
          <w:sz w:val="24"/>
          <w:lang w:val="cs-CZ"/>
        </w:rPr>
        <w:t>zbyt</w:t>
      </w:r>
      <w:r w:rsidRPr="00453415">
        <w:rPr>
          <w:rFonts w:ascii="Times New Roman" w:hAnsi="Times New Roman"/>
          <w:sz w:val="24"/>
          <w:lang w:val="cs-CZ"/>
        </w:rPr>
        <w:t>ečného  odkladu</w:t>
      </w:r>
      <w:proofErr w:type="gramEnd"/>
      <w:r w:rsidRPr="00453415">
        <w:rPr>
          <w:rFonts w:ascii="Times New Roman" w:hAnsi="Times New Roman"/>
          <w:sz w:val="24"/>
          <w:lang w:val="cs-CZ"/>
        </w:rPr>
        <w:t xml:space="preserve">  po uplynutí lhůty pro podání nabídek, a je</w:t>
      </w:r>
      <w:r w:rsidRPr="00453415">
        <w:rPr>
          <w:rFonts w:ascii="Times New Roman" w:hAnsi="Times New Roman"/>
          <w:spacing w:val="-2"/>
          <w:sz w:val="24"/>
          <w:lang w:val="cs-CZ"/>
        </w:rPr>
        <w:t xml:space="preserve"> </w:t>
      </w:r>
      <w:r w:rsidRPr="00453415">
        <w:rPr>
          <w:rFonts w:ascii="Times New Roman" w:hAnsi="Times New Roman"/>
          <w:sz w:val="24"/>
          <w:lang w:val="cs-CZ"/>
        </w:rPr>
        <w:t>neveřejné.</w:t>
      </w:r>
    </w:p>
    <w:p w14:paraId="68A30C62" w14:textId="77777777" w:rsidR="00A86C30" w:rsidRPr="00453415" w:rsidRDefault="00A86C30">
      <w:pPr>
        <w:pStyle w:val="Zkladntext"/>
        <w:rPr>
          <w:rFonts w:ascii="Times New Roman"/>
          <w:sz w:val="26"/>
          <w:lang w:val="cs-CZ"/>
        </w:rPr>
      </w:pPr>
    </w:p>
    <w:p w14:paraId="521EF2ED" w14:textId="77777777" w:rsidR="00A86C30" w:rsidRPr="00453415" w:rsidRDefault="00A86C30">
      <w:pPr>
        <w:pStyle w:val="Zkladntext"/>
        <w:spacing w:before="10"/>
        <w:rPr>
          <w:rFonts w:ascii="Times New Roman"/>
          <w:sz w:val="21"/>
          <w:lang w:val="cs-CZ"/>
        </w:rPr>
      </w:pPr>
    </w:p>
    <w:p w14:paraId="085A5A73" w14:textId="77777777" w:rsidR="00A86C30" w:rsidRPr="00453415" w:rsidRDefault="004E4690">
      <w:pPr>
        <w:pStyle w:val="Odstavecseseznamem"/>
        <w:numPr>
          <w:ilvl w:val="0"/>
          <w:numId w:val="6"/>
        </w:numPr>
        <w:tabs>
          <w:tab w:val="left" w:pos="790"/>
        </w:tabs>
        <w:spacing w:before="1"/>
        <w:ind w:hanging="398"/>
        <w:rPr>
          <w:rFonts w:ascii="Times New Roman" w:hAnsi="Times New Roman"/>
          <w:b/>
          <w:sz w:val="28"/>
          <w:lang w:val="cs-CZ"/>
        </w:rPr>
      </w:pPr>
      <w:r w:rsidRPr="00453415">
        <w:rPr>
          <w:rFonts w:ascii="Times New Roman" w:hAnsi="Times New Roman"/>
          <w:spacing w:val="-71"/>
          <w:sz w:val="28"/>
          <w:u w:val="thick"/>
          <w:lang w:val="cs-CZ"/>
        </w:rPr>
        <w:t xml:space="preserve"> </w:t>
      </w:r>
      <w:r w:rsidRPr="00453415">
        <w:rPr>
          <w:rFonts w:ascii="Times New Roman" w:hAnsi="Times New Roman"/>
          <w:b/>
          <w:sz w:val="28"/>
          <w:u w:val="thick"/>
          <w:lang w:val="cs-CZ"/>
        </w:rPr>
        <w:t>Povinné náležitosti</w:t>
      </w:r>
      <w:r w:rsidRPr="00453415">
        <w:rPr>
          <w:rFonts w:ascii="Times New Roman" w:hAnsi="Times New Roman"/>
          <w:b/>
          <w:spacing w:val="-4"/>
          <w:sz w:val="28"/>
          <w:u w:val="thick"/>
          <w:lang w:val="cs-CZ"/>
        </w:rPr>
        <w:t xml:space="preserve"> </w:t>
      </w:r>
      <w:r w:rsidRPr="00453415">
        <w:rPr>
          <w:rFonts w:ascii="Times New Roman" w:hAnsi="Times New Roman"/>
          <w:b/>
          <w:sz w:val="28"/>
          <w:u w:val="thick"/>
          <w:lang w:val="cs-CZ"/>
        </w:rPr>
        <w:t>nabídky</w:t>
      </w:r>
    </w:p>
    <w:p w14:paraId="0D4C93EB" w14:textId="77777777" w:rsidR="00A86C30" w:rsidRPr="00453415" w:rsidRDefault="00A86C30">
      <w:pPr>
        <w:pStyle w:val="Zkladntext"/>
        <w:spacing w:before="3"/>
        <w:rPr>
          <w:rFonts w:ascii="Times New Roman"/>
          <w:b/>
          <w:sz w:val="16"/>
          <w:lang w:val="cs-CZ"/>
        </w:rPr>
      </w:pPr>
    </w:p>
    <w:p w14:paraId="4DD3634E" w14:textId="77777777" w:rsidR="00A86C30" w:rsidRPr="00453415" w:rsidRDefault="004E4690">
      <w:pPr>
        <w:spacing w:before="90"/>
        <w:ind w:left="392"/>
        <w:rPr>
          <w:rFonts w:ascii="Times New Roman" w:hAnsi="Times New Roman"/>
          <w:sz w:val="24"/>
          <w:lang w:val="cs-CZ"/>
        </w:rPr>
      </w:pPr>
      <w:r w:rsidRPr="00453415">
        <w:rPr>
          <w:rFonts w:ascii="Times New Roman" w:hAnsi="Times New Roman"/>
          <w:sz w:val="24"/>
          <w:lang w:val="cs-CZ"/>
        </w:rPr>
        <w:t>Nabídka</w:t>
      </w:r>
      <w:r w:rsidRPr="00453415">
        <w:rPr>
          <w:rFonts w:ascii="Times New Roman" w:hAnsi="Times New Roman"/>
          <w:spacing w:val="-15"/>
          <w:sz w:val="24"/>
          <w:lang w:val="cs-CZ"/>
        </w:rPr>
        <w:t xml:space="preserve"> </w:t>
      </w:r>
      <w:r w:rsidRPr="00453415">
        <w:rPr>
          <w:rFonts w:ascii="Times New Roman" w:hAnsi="Times New Roman"/>
          <w:sz w:val="24"/>
          <w:lang w:val="cs-CZ"/>
        </w:rPr>
        <w:t>na</w:t>
      </w:r>
      <w:r w:rsidRPr="00453415">
        <w:rPr>
          <w:rFonts w:ascii="Times New Roman" w:hAnsi="Times New Roman"/>
          <w:spacing w:val="-14"/>
          <w:sz w:val="24"/>
          <w:lang w:val="cs-CZ"/>
        </w:rPr>
        <w:t xml:space="preserve"> </w:t>
      </w:r>
      <w:r w:rsidRPr="00453415">
        <w:rPr>
          <w:rFonts w:ascii="Times New Roman" w:hAnsi="Times New Roman"/>
          <w:sz w:val="24"/>
          <w:lang w:val="cs-CZ"/>
        </w:rPr>
        <w:t>předmětnou</w:t>
      </w:r>
      <w:r w:rsidRPr="00453415">
        <w:rPr>
          <w:rFonts w:ascii="Times New Roman" w:hAnsi="Times New Roman"/>
          <w:spacing w:val="-14"/>
          <w:sz w:val="24"/>
          <w:lang w:val="cs-CZ"/>
        </w:rPr>
        <w:t xml:space="preserve"> </w:t>
      </w:r>
      <w:r w:rsidRPr="00453415">
        <w:rPr>
          <w:rFonts w:ascii="Times New Roman" w:hAnsi="Times New Roman"/>
          <w:sz w:val="24"/>
          <w:lang w:val="cs-CZ"/>
        </w:rPr>
        <w:t>veřejnou</w:t>
      </w:r>
      <w:r w:rsidRPr="00453415">
        <w:rPr>
          <w:rFonts w:ascii="Times New Roman" w:hAnsi="Times New Roman"/>
          <w:spacing w:val="-14"/>
          <w:sz w:val="24"/>
          <w:lang w:val="cs-CZ"/>
        </w:rPr>
        <w:t xml:space="preserve"> </w:t>
      </w:r>
      <w:r w:rsidRPr="00453415">
        <w:rPr>
          <w:rFonts w:ascii="Times New Roman" w:hAnsi="Times New Roman"/>
          <w:sz w:val="24"/>
          <w:lang w:val="cs-CZ"/>
        </w:rPr>
        <w:t>zakázku</w:t>
      </w:r>
      <w:r w:rsidRPr="00453415">
        <w:rPr>
          <w:rFonts w:ascii="Times New Roman" w:hAnsi="Times New Roman"/>
          <w:spacing w:val="-13"/>
          <w:sz w:val="24"/>
          <w:lang w:val="cs-CZ"/>
        </w:rPr>
        <w:t xml:space="preserve"> </w:t>
      </w:r>
      <w:r w:rsidRPr="00453415">
        <w:rPr>
          <w:rFonts w:ascii="Times New Roman" w:hAnsi="Times New Roman"/>
          <w:sz w:val="24"/>
          <w:lang w:val="cs-CZ"/>
        </w:rPr>
        <w:t>malého</w:t>
      </w:r>
      <w:r w:rsidRPr="00453415">
        <w:rPr>
          <w:rFonts w:ascii="Times New Roman" w:hAnsi="Times New Roman"/>
          <w:spacing w:val="-14"/>
          <w:sz w:val="24"/>
          <w:lang w:val="cs-CZ"/>
        </w:rPr>
        <w:t xml:space="preserve"> </w:t>
      </w:r>
      <w:r w:rsidRPr="00453415">
        <w:rPr>
          <w:rFonts w:ascii="Times New Roman" w:hAnsi="Times New Roman"/>
          <w:sz w:val="24"/>
          <w:lang w:val="cs-CZ"/>
        </w:rPr>
        <w:t>rozsahu</w:t>
      </w:r>
      <w:r w:rsidRPr="00453415">
        <w:rPr>
          <w:rFonts w:ascii="Times New Roman" w:hAnsi="Times New Roman"/>
          <w:spacing w:val="-13"/>
          <w:sz w:val="24"/>
          <w:lang w:val="cs-CZ"/>
        </w:rPr>
        <w:t xml:space="preserve"> </w:t>
      </w:r>
      <w:r w:rsidRPr="00453415">
        <w:rPr>
          <w:rFonts w:ascii="Times New Roman" w:hAnsi="Times New Roman"/>
          <w:sz w:val="24"/>
          <w:lang w:val="cs-CZ"/>
        </w:rPr>
        <w:t>bude</w:t>
      </w:r>
      <w:r w:rsidRPr="00453415">
        <w:rPr>
          <w:rFonts w:ascii="Times New Roman" w:hAnsi="Times New Roman"/>
          <w:spacing w:val="-15"/>
          <w:sz w:val="24"/>
          <w:lang w:val="cs-CZ"/>
        </w:rPr>
        <w:t xml:space="preserve"> </w:t>
      </w:r>
      <w:r w:rsidRPr="00453415">
        <w:rPr>
          <w:rFonts w:ascii="Times New Roman" w:hAnsi="Times New Roman"/>
          <w:sz w:val="24"/>
          <w:lang w:val="cs-CZ"/>
        </w:rPr>
        <w:t>přijata</w:t>
      </w:r>
      <w:r w:rsidRPr="00453415">
        <w:rPr>
          <w:rFonts w:ascii="Times New Roman" w:hAnsi="Times New Roman"/>
          <w:spacing w:val="-14"/>
          <w:sz w:val="24"/>
          <w:lang w:val="cs-CZ"/>
        </w:rPr>
        <w:t xml:space="preserve"> </w:t>
      </w:r>
      <w:r w:rsidRPr="00453415">
        <w:rPr>
          <w:rFonts w:ascii="Times New Roman" w:hAnsi="Times New Roman"/>
          <w:sz w:val="24"/>
          <w:lang w:val="cs-CZ"/>
        </w:rPr>
        <w:t>pouze</w:t>
      </w:r>
      <w:r w:rsidRPr="00453415">
        <w:rPr>
          <w:rFonts w:ascii="Times New Roman" w:hAnsi="Times New Roman"/>
          <w:spacing w:val="-15"/>
          <w:sz w:val="24"/>
          <w:lang w:val="cs-CZ"/>
        </w:rPr>
        <w:t xml:space="preserve"> </w:t>
      </w:r>
      <w:r w:rsidRPr="00453415">
        <w:rPr>
          <w:rFonts w:ascii="Times New Roman" w:hAnsi="Times New Roman"/>
          <w:sz w:val="24"/>
          <w:lang w:val="cs-CZ"/>
        </w:rPr>
        <w:t>tehdy,</w:t>
      </w:r>
      <w:r w:rsidRPr="00453415">
        <w:rPr>
          <w:rFonts w:ascii="Times New Roman" w:hAnsi="Times New Roman"/>
          <w:spacing w:val="-14"/>
          <w:sz w:val="24"/>
          <w:lang w:val="cs-CZ"/>
        </w:rPr>
        <w:t xml:space="preserve"> </w:t>
      </w:r>
      <w:r w:rsidRPr="00453415">
        <w:rPr>
          <w:rFonts w:ascii="Times New Roman" w:hAnsi="Times New Roman"/>
          <w:sz w:val="24"/>
          <w:lang w:val="cs-CZ"/>
        </w:rPr>
        <w:t>budou-li</w:t>
      </w:r>
      <w:r w:rsidRPr="00453415">
        <w:rPr>
          <w:rFonts w:ascii="Times New Roman" w:hAnsi="Times New Roman"/>
          <w:spacing w:val="-14"/>
          <w:sz w:val="24"/>
          <w:lang w:val="cs-CZ"/>
        </w:rPr>
        <w:t xml:space="preserve"> </w:t>
      </w:r>
      <w:r w:rsidRPr="00453415">
        <w:rPr>
          <w:rFonts w:ascii="Times New Roman" w:hAnsi="Times New Roman"/>
          <w:sz w:val="24"/>
          <w:lang w:val="cs-CZ"/>
        </w:rPr>
        <w:t>splněny následující</w:t>
      </w:r>
      <w:r w:rsidRPr="00453415">
        <w:rPr>
          <w:rFonts w:ascii="Times New Roman" w:hAnsi="Times New Roman"/>
          <w:spacing w:val="-1"/>
          <w:sz w:val="24"/>
          <w:lang w:val="cs-CZ"/>
        </w:rPr>
        <w:t xml:space="preserve"> </w:t>
      </w:r>
      <w:r w:rsidRPr="00453415">
        <w:rPr>
          <w:rFonts w:ascii="Times New Roman" w:hAnsi="Times New Roman"/>
          <w:sz w:val="24"/>
          <w:lang w:val="cs-CZ"/>
        </w:rPr>
        <w:t>podmínky:</w:t>
      </w:r>
    </w:p>
    <w:p w14:paraId="4195855F" w14:textId="77777777" w:rsidR="00A86C30" w:rsidRPr="00453415" w:rsidRDefault="00A86C30">
      <w:pPr>
        <w:pStyle w:val="Zkladntext"/>
        <w:spacing w:before="9"/>
        <w:rPr>
          <w:rFonts w:ascii="Times New Roman"/>
          <w:lang w:val="cs-CZ"/>
        </w:rPr>
      </w:pPr>
    </w:p>
    <w:p w14:paraId="202A65C8" w14:textId="77777777" w:rsidR="00A86C30" w:rsidRPr="00453415" w:rsidRDefault="004E4690">
      <w:pPr>
        <w:pStyle w:val="Odstavecseseznamem"/>
        <w:numPr>
          <w:ilvl w:val="0"/>
          <w:numId w:val="4"/>
        </w:numPr>
        <w:tabs>
          <w:tab w:val="left" w:pos="817"/>
          <w:tab w:val="left" w:pos="819"/>
        </w:tabs>
        <w:spacing w:before="1"/>
        <w:ind w:right="412"/>
        <w:rPr>
          <w:rFonts w:ascii="Times New Roman" w:hAnsi="Times New Roman"/>
          <w:b/>
          <w:sz w:val="24"/>
          <w:lang w:val="cs-CZ"/>
        </w:rPr>
      </w:pPr>
      <w:r w:rsidRPr="00453415">
        <w:rPr>
          <w:rFonts w:ascii="Times New Roman" w:hAnsi="Times New Roman"/>
          <w:b/>
          <w:sz w:val="24"/>
          <w:lang w:val="cs-CZ"/>
        </w:rPr>
        <w:t>nabídka</w:t>
      </w:r>
      <w:r w:rsidRPr="00453415">
        <w:rPr>
          <w:rFonts w:ascii="Times New Roman" w:hAnsi="Times New Roman"/>
          <w:b/>
          <w:spacing w:val="-10"/>
          <w:sz w:val="24"/>
          <w:lang w:val="cs-CZ"/>
        </w:rPr>
        <w:t xml:space="preserve"> </w:t>
      </w:r>
      <w:r w:rsidRPr="00453415">
        <w:rPr>
          <w:rFonts w:ascii="Times New Roman" w:hAnsi="Times New Roman"/>
          <w:b/>
          <w:sz w:val="24"/>
          <w:lang w:val="cs-CZ"/>
        </w:rPr>
        <w:t>bude</w:t>
      </w:r>
      <w:r w:rsidRPr="00453415">
        <w:rPr>
          <w:rFonts w:ascii="Times New Roman" w:hAnsi="Times New Roman"/>
          <w:b/>
          <w:spacing w:val="-11"/>
          <w:sz w:val="24"/>
          <w:lang w:val="cs-CZ"/>
        </w:rPr>
        <w:t xml:space="preserve"> </w:t>
      </w:r>
      <w:r w:rsidRPr="00453415">
        <w:rPr>
          <w:rFonts w:ascii="Times New Roman" w:hAnsi="Times New Roman"/>
          <w:b/>
          <w:sz w:val="24"/>
          <w:lang w:val="cs-CZ"/>
        </w:rPr>
        <w:t>obsahovat</w:t>
      </w:r>
      <w:r w:rsidRPr="00453415">
        <w:rPr>
          <w:rFonts w:ascii="Times New Roman" w:hAnsi="Times New Roman"/>
          <w:b/>
          <w:spacing w:val="-8"/>
          <w:sz w:val="24"/>
          <w:u w:val="thick"/>
          <w:lang w:val="cs-CZ"/>
        </w:rPr>
        <w:t xml:space="preserve"> </w:t>
      </w:r>
      <w:r w:rsidRPr="00453415">
        <w:rPr>
          <w:rFonts w:ascii="Times New Roman" w:hAnsi="Times New Roman"/>
          <w:b/>
          <w:sz w:val="24"/>
          <w:u w:val="thick"/>
          <w:lang w:val="cs-CZ"/>
        </w:rPr>
        <w:t>produktový</w:t>
      </w:r>
      <w:r w:rsidRPr="00453415">
        <w:rPr>
          <w:rFonts w:ascii="Times New Roman" w:hAnsi="Times New Roman"/>
          <w:b/>
          <w:spacing w:val="-9"/>
          <w:sz w:val="24"/>
          <w:u w:val="thick"/>
          <w:lang w:val="cs-CZ"/>
        </w:rPr>
        <w:t xml:space="preserve"> </w:t>
      </w:r>
      <w:r w:rsidRPr="00453415">
        <w:rPr>
          <w:rFonts w:ascii="Times New Roman" w:hAnsi="Times New Roman"/>
          <w:b/>
          <w:sz w:val="24"/>
          <w:u w:val="thick"/>
          <w:lang w:val="cs-CZ"/>
        </w:rPr>
        <w:t>list</w:t>
      </w:r>
      <w:r w:rsidRPr="00453415">
        <w:rPr>
          <w:rFonts w:ascii="Times New Roman" w:hAnsi="Times New Roman"/>
          <w:b/>
          <w:spacing w:val="-10"/>
          <w:sz w:val="24"/>
          <w:lang w:val="cs-CZ"/>
        </w:rPr>
        <w:t xml:space="preserve"> </w:t>
      </w:r>
      <w:r w:rsidRPr="00453415">
        <w:rPr>
          <w:rFonts w:ascii="Times New Roman" w:hAnsi="Times New Roman"/>
          <w:b/>
          <w:sz w:val="24"/>
          <w:lang w:val="cs-CZ"/>
        </w:rPr>
        <w:t>nebo</w:t>
      </w:r>
      <w:r w:rsidRPr="00453415">
        <w:rPr>
          <w:rFonts w:ascii="Times New Roman" w:hAnsi="Times New Roman"/>
          <w:b/>
          <w:spacing w:val="-10"/>
          <w:sz w:val="24"/>
          <w:lang w:val="cs-CZ"/>
        </w:rPr>
        <w:t xml:space="preserve"> </w:t>
      </w:r>
      <w:r w:rsidRPr="00453415">
        <w:rPr>
          <w:rFonts w:ascii="Times New Roman" w:hAnsi="Times New Roman"/>
          <w:b/>
          <w:sz w:val="24"/>
          <w:lang w:val="cs-CZ"/>
        </w:rPr>
        <w:t>údaje</w:t>
      </w:r>
      <w:r w:rsidRPr="00453415">
        <w:rPr>
          <w:rFonts w:ascii="Times New Roman" w:hAnsi="Times New Roman"/>
          <w:b/>
          <w:spacing w:val="-10"/>
          <w:sz w:val="24"/>
          <w:lang w:val="cs-CZ"/>
        </w:rPr>
        <w:t xml:space="preserve"> </w:t>
      </w:r>
      <w:r w:rsidRPr="00453415">
        <w:rPr>
          <w:rFonts w:ascii="Times New Roman" w:hAnsi="Times New Roman"/>
          <w:b/>
          <w:sz w:val="24"/>
          <w:lang w:val="cs-CZ"/>
        </w:rPr>
        <w:t>doplněné</w:t>
      </w:r>
      <w:r w:rsidRPr="00453415">
        <w:rPr>
          <w:rFonts w:ascii="Times New Roman" w:hAnsi="Times New Roman"/>
          <w:b/>
          <w:spacing w:val="-11"/>
          <w:sz w:val="24"/>
          <w:lang w:val="cs-CZ"/>
        </w:rPr>
        <w:t xml:space="preserve"> </w:t>
      </w:r>
      <w:r w:rsidRPr="00453415">
        <w:rPr>
          <w:rFonts w:ascii="Times New Roman" w:hAnsi="Times New Roman"/>
          <w:b/>
          <w:sz w:val="24"/>
          <w:lang w:val="cs-CZ"/>
        </w:rPr>
        <w:t>do</w:t>
      </w:r>
      <w:r w:rsidRPr="00453415">
        <w:rPr>
          <w:rFonts w:ascii="Times New Roman" w:hAnsi="Times New Roman"/>
          <w:b/>
          <w:spacing w:val="-9"/>
          <w:sz w:val="24"/>
          <w:lang w:val="cs-CZ"/>
        </w:rPr>
        <w:t xml:space="preserve"> </w:t>
      </w:r>
      <w:r w:rsidRPr="00453415">
        <w:rPr>
          <w:rFonts w:ascii="Times New Roman" w:hAnsi="Times New Roman"/>
          <w:b/>
          <w:sz w:val="24"/>
          <w:lang w:val="cs-CZ"/>
        </w:rPr>
        <w:t>Specifikace</w:t>
      </w:r>
      <w:r w:rsidRPr="00453415">
        <w:rPr>
          <w:rFonts w:ascii="Times New Roman" w:hAnsi="Times New Roman"/>
          <w:b/>
          <w:spacing w:val="-10"/>
          <w:sz w:val="24"/>
          <w:lang w:val="cs-CZ"/>
        </w:rPr>
        <w:t xml:space="preserve"> </w:t>
      </w:r>
      <w:r w:rsidRPr="00453415">
        <w:rPr>
          <w:rFonts w:ascii="Times New Roman" w:hAnsi="Times New Roman"/>
          <w:b/>
          <w:sz w:val="24"/>
          <w:lang w:val="cs-CZ"/>
        </w:rPr>
        <w:t>symetrického internetu (poptávkového listu) dle čl. 1. této</w:t>
      </w:r>
      <w:r w:rsidRPr="00453415">
        <w:rPr>
          <w:rFonts w:ascii="Times New Roman" w:hAnsi="Times New Roman"/>
          <w:b/>
          <w:spacing w:val="-2"/>
          <w:sz w:val="24"/>
          <w:lang w:val="cs-CZ"/>
        </w:rPr>
        <w:t xml:space="preserve"> </w:t>
      </w:r>
      <w:r w:rsidRPr="00453415">
        <w:rPr>
          <w:rFonts w:ascii="Times New Roman" w:hAnsi="Times New Roman"/>
          <w:b/>
          <w:sz w:val="24"/>
          <w:lang w:val="cs-CZ"/>
        </w:rPr>
        <w:t>ZD,</w:t>
      </w:r>
    </w:p>
    <w:p w14:paraId="158F5C16" w14:textId="77777777" w:rsidR="00A86C30" w:rsidRPr="00453415" w:rsidRDefault="00A86C30">
      <w:pPr>
        <w:pStyle w:val="Zkladntext"/>
        <w:spacing w:before="10"/>
        <w:rPr>
          <w:rFonts w:ascii="Times New Roman"/>
          <w:b/>
          <w:lang w:val="cs-CZ"/>
        </w:rPr>
      </w:pPr>
    </w:p>
    <w:p w14:paraId="37CC74D6" w14:textId="77777777" w:rsidR="00A86C30" w:rsidRPr="00453415" w:rsidRDefault="004E4690">
      <w:pPr>
        <w:pStyle w:val="Odstavecseseznamem"/>
        <w:numPr>
          <w:ilvl w:val="0"/>
          <w:numId w:val="4"/>
        </w:numPr>
        <w:tabs>
          <w:tab w:val="left" w:pos="817"/>
          <w:tab w:val="left" w:pos="819"/>
        </w:tabs>
        <w:spacing w:line="273" w:lineRule="exact"/>
        <w:ind w:hanging="427"/>
        <w:rPr>
          <w:rFonts w:ascii="Times New Roman" w:hAnsi="Times New Roman"/>
          <w:b/>
          <w:sz w:val="24"/>
          <w:lang w:val="cs-CZ"/>
        </w:rPr>
      </w:pPr>
      <w:r w:rsidRPr="00453415">
        <w:rPr>
          <w:rFonts w:ascii="Times New Roman" w:hAnsi="Times New Roman"/>
          <w:b/>
          <w:sz w:val="24"/>
          <w:lang w:val="cs-CZ"/>
        </w:rPr>
        <w:t>nabídka</w:t>
      </w:r>
      <w:r w:rsidRPr="00453415">
        <w:rPr>
          <w:rFonts w:ascii="Times New Roman" w:hAnsi="Times New Roman"/>
          <w:b/>
          <w:spacing w:val="35"/>
          <w:sz w:val="24"/>
          <w:lang w:val="cs-CZ"/>
        </w:rPr>
        <w:t xml:space="preserve"> </w:t>
      </w:r>
      <w:r w:rsidRPr="00453415">
        <w:rPr>
          <w:rFonts w:ascii="Times New Roman" w:hAnsi="Times New Roman"/>
          <w:b/>
          <w:sz w:val="24"/>
          <w:lang w:val="cs-CZ"/>
        </w:rPr>
        <w:t>bude</w:t>
      </w:r>
      <w:r w:rsidRPr="00453415">
        <w:rPr>
          <w:rFonts w:ascii="Times New Roman" w:hAnsi="Times New Roman"/>
          <w:b/>
          <w:spacing w:val="37"/>
          <w:sz w:val="24"/>
          <w:lang w:val="cs-CZ"/>
        </w:rPr>
        <w:t xml:space="preserve"> </w:t>
      </w:r>
      <w:r w:rsidRPr="00453415">
        <w:rPr>
          <w:rFonts w:ascii="Times New Roman" w:hAnsi="Times New Roman"/>
          <w:b/>
          <w:sz w:val="24"/>
          <w:lang w:val="cs-CZ"/>
        </w:rPr>
        <w:t>obsahovat</w:t>
      </w:r>
      <w:r w:rsidRPr="00453415">
        <w:rPr>
          <w:rFonts w:ascii="Times New Roman" w:hAnsi="Times New Roman"/>
          <w:b/>
          <w:spacing w:val="40"/>
          <w:sz w:val="24"/>
          <w:lang w:val="cs-CZ"/>
        </w:rPr>
        <w:t xml:space="preserve"> </w:t>
      </w:r>
      <w:r w:rsidRPr="00453415">
        <w:rPr>
          <w:rFonts w:ascii="Times New Roman" w:hAnsi="Times New Roman"/>
          <w:b/>
          <w:sz w:val="24"/>
          <w:lang w:val="cs-CZ"/>
        </w:rPr>
        <w:t>uchazečem</w:t>
      </w:r>
      <w:r w:rsidRPr="00453415">
        <w:rPr>
          <w:rFonts w:ascii="Times New Roman" w:hAnsi="Times New Roman"/>
          <w:b/>
          <w:spacing w:val="41"/>
          <w:sz w:val="24"/>
          <w:lang w:val="cs-CZ"/>
        </w:rPr>
        <w:t xml:space="preserve"> </w:t>
      </w:r>
      <w:r w:rsidRPr="00453415">
        <w:rPr>
          <w:rFonts w:ascii="Times New Roman" w:hAnsi="Times New Roman"/>
          <w:b/>
          <w:sz w:val="24"/>
          <w:lang w:val="cs-CZ"/>
        </w:rPr>
        <w:t>vypracovaný</w:t>
      </w:r>
      <w:r w:rsidRPr="00453415">
        <w:rPr>
          <w:rFonts w:ascii="Times New Roman" w:hAnsi="Times New Roman"/>
          <w:b/>
          <w:spacing w:val="39"/>
          <w:sz w:val="24"/>
          <w:lang w:val="cs-CZ"/>
        </w:rPr>
        <w:t xml:space="preserve"> </w:t>
      </w:r>
      <w:r w:rsidRPr="00453415">
        <w:rPr>
          <w:rFonts w:ascii="Times New Roman" w:hAnsi="Times New Roman"/>
          <w:b/>
          <w:color w:val="FF0000"/>
          <w:sz w:val="24"/>
          <w:lang w:val="cs-CZ"/>
        </w:rPr>
        <w:t>návrh</w:t>
      </w:r>
      <w:r w:rsidRPr="00453415">
        <w:rPr>
          <w:rFonts w:ascii="Times New Roman" w:hAnsi="Times New Roman"/>
          <w:b/>
          <w:color w:val="FF0000"/>
          <w:spacing w:val="36"/>
          <w:sz w:val="24"/>
          <w:lang w:val="cs-CZ"/>
        </w:rPr>
        <w:t xml:space="preserve"> </w:t>
      </w:r>
      <w:r w:rsidRPr="00453415">
        <w:rPr>
          <w:rFonts w:ascii="Times New Roman" w:hAnsi="Times New Roman"/>
          <w:b/>
          <w:color w:val="FF0000"/>
          <w:sz w:val="24"/>
          <w:lang w:val="cs-CZ"/>
        </w:rPr>
        <w:t>smlouvy</w:t>
      </w:r>
      <w:r w:rsidRPr="00453415">
        <w:rPr>
          <w:rFonts w:ascii="Times New Roman" w:hAnsi="Times New Roman"/>
          <w:b/>
          <w:color w:val="FF0000"/>
          <w:spacing w:val="39"/>
          <w:sz w:val="24"/>
          <w:u w:val="thick" w:color="FF0000"/>
          <w:lang w:val="cs-CZ"/>
        </w:rPr>
        <w:t xml:space="preserve"> </w:t>
      </w:r>
      <w:r w:rsidRPr="00453415">
        <w:rPr>
          <w:rFonts w:ascii="Times New Roman" w:hAnsi="Times New Roman"/>
          <w:b/>
          <w:color w:val="FF0000"/>
          <w:sz w:val="24"/>
          <w:u w:val="thick" w:color="FF0000"/>
          <w:lang w:val="cs-CZ"/>
        </w:rPr>
        <w:t>včetně</w:t>
      </w:r>
      <w:r w:rsidRPr="00453415">
        <w:rPr>
          <w:rFonts w:ascii="Times New Roman" w:hAnsi="Times New Roman"/>
          <w:b/>
          <w:color w:val="FF0000"/>
          <w:spacing w:val="38"/>
          <w:sz w:val="24"/>
          <w:u w:val="thick" w:color="FF0000"/>
          <w:lang w:val="cs-CZ"/>
        </w:rPr>
        <w:t xml:space="preserve"> </w:t>
      </w:r>
      <w:r w:rsidRPr="00453415">
        <w:rPr>
          <w:rFonts w:ascii="Times New Roman" w:hAnsi="Times New Roman"/>
          <w:b/>
          <w:color w:val="FF0000"/>
          <w:sz w:val="24"/>
          <w:u w:val="thick" w:color="FF0000"/>
          <w:lang w:val="cs-CZ"/>
        </w:rPr>
        <w:t>požadovaných</w:t>
      </w:r>
    </w:p>
    <w:p w14:paraId="39AAFC1A" w14:textId="77777777" w:rsidR="00A86C30" w:rsidRPr="00453415" w:rsidRDefault="004E4690">
      <w:pPr>
        <w:ind w:left="818"/>
        <w:rPr>
          <w:rFonts w:ascii="Times New Roman" w:hAnsi="Times New Roman"/>
          <w:b/>
          <w:sz w:val="24"/>
          <w:lang w:val="cs-CZ"/>
        </w:rPr>
      </w:pPr>
      <w:r w:rsidRPr="00453415">
        <w:rPr>
          <w:rFonts w:ascii="Times New Roman" w:hAnsi="Times New Roman"/>
          <w:color w:val="FF0000"/>
          <w:spacing w:val="-60"/>
          <w:sz w:val="24"/>
          <w:u w:val="thick" w:color="FF0000"/>
          <w:lang w:val="cs-CZ"/>
        </w:rPr>
        <w:t xml:space="preserve"> </w:t>
      </w:r>
      <w:r w:rsidRPr="00453415">
        <w:rPr>
          <w:rFonts w:ascii="Times New Roman" w:hAnsi="Times New Roman"/>
          <w:b/>
          <w:color w:val="FF0000"/>
          <w:sz w:val="24"/>
          <w:u w:val="thick" w:color="FF0000"/>
          <w:lang w:val="cs-CZ"/>
        </w:rPr>
        <w:t>příloh</w:t>
      </w:r>
      <w:r w:rsidRPr="00453415">
        <w:rPr>
          <w:rFonts w:ascii="Times New Roman" w:hAnsi="Times New Roman"/>
          <w:b/>
          <w:color w:val="FF0000"/>
          <w:position w:val="8"/>
          <w:sz w:val="16"/>
          <w:lang w:val="cs-CZ"/>
        </w:rPr>
        <w:t xml:space="preserve">2 </w:t>
      </w:r>
      <w:r w:rsidRPr="00453415">
        <w:rPr>
          <w:rFonts w:ascii="Times New Roman" w:hAnsi="Times New Roman"/>
          <w:b/>
          <w:sz w:val="24"/>
          <w:lang w:val="cs-CZ"/>
        </w:rPr>
        <w:t>[tj. Manuálu pro dodavatele, Informace o ochraně osobních údajů a Specifikace symetrického internetu (poptávkového listu) – viz přílohy č. 2, 3 a 4 této ZD] dle čl. 4. ZD,</w:t>
      </w:r>
    </w:p>
    <w:p w14:paraId="6F963A6C" w14:textId="77777777" w:rsidR="00A86C30" w:rsidRPr="00453415" w:rsidRDefault="004E4690">
      <w:pPr>
        <w:pStyle w:val="Odstavecseseznamem"/>
        <w:numPr>
          <w:ilvl w:val="0"/>
          <w:numId w:val="4"/>
        </w:numPr>
        <w:tabs>
          <w:tab w:val="left" w:pos="817"/>
          <w:tab w:val="left" w:pos="819"/>
        </w:tabs>
        <w:spacing w:before="197"/>
        <w:ind w:hanging="427"/>
        <w:rPr>
          <w:rFonts w:ascii="Times New Roman" w:hAnsi="Times New Roman"/>
          <w:b/>
          <w:sz w:val="24"/>
          <w:lang w:val="cs-CZ"/>
        </w:rPr>
      </w:pPr>
      <w:r w:rsidRPr="00453415">
        <w:rPr>
          <w:rFonts w:ascii="Times New Roman" w:hAnsi="Times New Roman"/>
          <w:b/>
          <w:sz w:val="24"/>
          <w:lang w:val="cs-CZ"/>
        </w:rPr>
        <w:t>nabídka bude obsahovat vyplněný Krycí list nabídky (příloha č. 1) dle čl. 5. této</w:t>
      </w:r>
      <w:r w:rsidRPr="00453415">
        <w:rPr>
          <w:rFonts w:ascii="Times New Roman" w:hAnsi="Times New Roman"/>
          <w:b/>
          <w:spacing w:val="-10"/>
          <w:sz w:val="24"/>
          <w:lang w:val="cs-CZ"/>
        </w:rPr>
        <w:t xml:space="preserve"> </w:t>
      </w:r>
      <w:r w:rsidRPr="00453415">
        <w:rPr>
          <w:rFonts w:ascii="Times New Roman" w:hAnsi="Times New Roman"/>
          <w:b/>
          <w:sz w:val="24"/>
          <w:lang w:val="cs-CZ"/>
        </w:rPr>
        <w:t>ZD</w:t>
      </w:r>
      <w:r w:rsidRPr="00453415">
        <w:rPr>
          <w:rFonts w:ascii="Times New Roman" w:hAnsi="Times New Roman"/>
          <w:b/>
          <w:sz w:val="24"/>
          <w:lang w:val="cs-CZ"/>
        </w:rPr>
        <w:t>,</w:t>
      </w:r>
    </w:p>
    <w:p w14:paraId="714C3E49" w14:textId="77777777" w:rsidR="00A86C30" w:rsidRPr="00453415" w:rsidRDefault="004E4690">
      <w:pPr>
        <w:pStyle w:val="Odstavecseseznamem"/>
        <w:numPr>
          <w:ilvl w:val="0"/>
          <w:numId w:val="4"/>
        </w:numPr>
        <w:tabs>
          <w:tab w:val="left" w:pos="817"/>
          <w:tab w:val="left" w:pos="819"/>
        </w:tabs>
        <w:spacing w:before="199"/>
        <w:ind w:hanging="427"/>
        <w:rPr>
          <w:rFonts w:ascii="Times New Roman" w:hAnsi="Times New Roman"/>
          <w:b/>
          <w:sz w:val="24"/>
          <w:lang w:val="cs-CZ"/>
        </w:rPr>
      </w:pPr>
      <w:r w:rsidRPr="00453415">
        <w:rPr>
          <w:rFonts w:ascii="Times New Roman" w:hAnsi="Times New Roman"/>
          <w:b/>
          <w:sz w:val="24"/>
          <w:lang w:val="cs-CZ"/>
        </w:rPr>
        <w:t>nabídka bude podána způsobem a ve lhůtě pro podání nabídky dle čl. 6. této</w:t>
      </w:r>
      <w:r w:rsidRPr="00453415">
        <w:rPr>
          <w:rFonts w:ascii="Times New Roman" w:hAnsi="Times New Roman"/>
          <w:b/>
          <w:spacing w:val="-9"/>
          <w:sz w:val="24"/>
          <w:lang w:val="cs-CZ"/>
        </w:rPr>
        <w:t xml:space="preserve"> </w:t>
      </w:r>
      <w:r w:rsidRPr="00453415">
        <w:rPr>
          <w:rFonts w:ascii="Times New Roman" w:hAnsi="Times New Roman"/>
          <w:b/>
          <w:sz w:val="24"/>
          <w:lang w:val="cs-CZ"/>
        </w:rPr>
        <w:t>ZD.</w:t>
      </w:r>
    </w:p>
    <w:p w14:paraId="14FE7CDE" w14:textId="77777777" w:rsidR="00A86C30" w:rsidRPr="00453415" w:rsidRDefault="00A86C30">
      <w:pPr>
        <w:pStyle w:val="Zkladntext"/>
        <w:rPr>
          <w:rFonts w:ascii="Times New Roman"/>
          <w:b/>
          <w:sz w:val="24"/>
          <w:lang w:val="cs-CZ"/>
        </w:rPr>
      </w:pPr>
    </w:p>
    <w:p w14:paraId="02091E5A" w14:textId="77777777" w:rsidR="00A86C30" w:rsidRPr="00453415" w:rsidRDefault="004E4690">
      <w:pPr>
        <w:ind w:left="392"/>
        <w:rPr>
          <w:rFonts w:ascii="Times New Roman" w:hAnsi="Times New Roman"/>
          <w:sz w:val="24"/>
          <w:lang w:val="cs-CZ"/>
        </w:rPr>
      </w:pPr>
      <w:r w:rsidRPr="00453415">
        <w:rPr>
          <w:rFonts w:ascii="Times New Roman" w:hAnsi="Times New Roman"/>
          <w:sz w:val="24"/>
          <w:lang w:val="cs-CZ"/>
        </w:rPr>
        <w:t xml:space="preserve">Zadavatel žádá uchazeče, aby ve své nabídce </w:t>
      </w:r>
      <w:r w:rsidRPr="00453415">
        <w:rPr>
          <w:rFonts w:ascii="Times New Roman" w:hAnsi="Times New Roman"/>
          <w:sz w:val="24"/>
          <w:u w:val="single"/>
          <w:lang w:val="cs-CZ"/>
        </w:rPr>
        <w:t>nepředkládali nadbytečné dokumenty</w:t>
      </w:r>
      <w:r w:rsidRPr="00453415">
        <w:rPr>
          <w:rFonts w:ascii="Times New Roman" w:hAnsi="Times New Roman"/>
          <w:sz w:val="24"/>
          <w:lang w:val="cs-CZ"/>
        </w:rPr>
        <w:t>, které dle zadání požadovány nejsou.</w:t>
      </w:r>
    </w:p>
    <w:p w14:paraId="32DE2409" w14:textId="77777777" w:rsidR="00A86C30" w:rsidRPr="00453415" w:rsidRDefault="00A86C30">
      <w:pPr>
        <w:pStyle w:val="Zkladntext"/>
        <w:rPr>
          <w:rFonts w:ascii="Times New Roman"/>
          <w:lang w:val="cs-CZ"/>
        </w:rPr>
      </w:pPr>
    </w:p>
    <w:p w14:paraId="0F192FBD" w14:textId="77777777" w:rsidR="00A86C30" w:rsidRPr="00453415" w:rsidRDefault="00A86C30">
      <w:pPr>
        <w:pStyle w:val="Zkladntext"/>
        <w:rPr>
          <w:rFonts w:ascii="Times New Roman"/>
          <w:lang w:val="cs-CZ"/>
        </w:rPr>
      </w:pPr>
    </w:p>
    <w:p w14:paraId="54490E32" w14:textId="77777777" w:rsidR="00A86C30" w:rsidRPr="00453415" w:rsidRDefault="00A86C30">
      <w:pPr>
        <w:pStyle w:val="Zkladntext"/>
        <w:rPr>
          <w:rFonts w:ascii="Times New Roman"/>
          <w:lang w:val="cs-CZ"/>
        </w:rPr>
      </w:pPr>
    </w:p>
    <w:p w14:paraId="11B27845" w14:textId="77777777" w:rsidR="00A86C30" w:rsidRPr="00453415" w:rsidRDefault="00A86C30">
      <w:pPr>
        <w:pStyle w:val="Zkladntext"/>
        <w:rPr>
          <w:rFonts w:ascii="Times New Roman"/>
          <w:lang w:val="cs-CZ"/>
        </w:rPr>
      </w:pPr>
    </w:p>
    <w:p w14:paraId="06BCBC52" w14:textId="77777777" w:rsidR="00A86C30" w:rsidRPr="00453415" w:rsidRDefault="00A86C30">
      <w:pPr>
        <w:pStyle w:val="Zkladntext"/>
        <w:rPr>
          <w:rFonts w:ascii="Times New Roman"/>
          <w:lang w:val="cs-CZ"/>
        </w:rPr>
      </w:pPr>
    </w:p>
    <w:p w14:paraId="119153AF" w14:textId="77777777" w:rsidR="00A86C30" w:rsidRPr="00453415" w:rsidRDefault="00A86C30">
      <w:pPr>
        <w:pStyle w:val="Zkladntext"/>
        <w:rPr>
          <w:rFonts w:ascii="Times New Roman"/>
          <w:lang w:val="cs-CZ"/>
        </w:rPr>
      </w:pPr>
    </w:p>
    <w:p w14:paraId="0F441567" w14:textId="77777777" w:rsidR="00A86C30" w:rsidRPr="00453415" w:rsidRDefault="00A86C30">
      <w:pPr>
        <w:pStyle w:val="Zkladntext"/>
        <w:rPr>
          <w:rFonts w:ascii="Times New Roman"/>
          <w:lang w:val="cs-CZ"/>
        </w:rPr>
      </w:pPr>
    </w:p>
    <w:p w14:paraId="41F5C611" w14:textId="77777777" w:rsidR="00A86C30" w:rsidRPr="00453415" w:rsidRDefault="00A86C30">
      <w:pPr>
        <w:pStyle w:val="Zkladntext"/>
        <w:rPr>
          <w:rFonts w:ascii="Times New Roman"/>
          <w:lang w:val="cs-CZ"/>
        </w:rPr>
      </w:pPr>
    </w:p>
    <w:p w14:paraId="0CBC561E" w14:textId="77777777" w:rsidR="00A86C30" w:rsidRPr="00453415" w:rsidRDefault="00A86C30">
      <w:pPr>
        <w:pStyle w:val="Zkladntext"/>
        <w:rPr>
          <w:rFonts w:ascii="Times New Roman"/>
          <w:lang w:val="cs-CZ"/>
        </w:rPr>
      </w:pPr>
    </w:p>
    <w:p w14:paraId="30406B81" w14:textId="77777777" w:rsidR="00A86C30" w:rsidRPr="00453415" w:rsidRDefault="00A86C30">
      <w:pPr>
        <w:pStyle w:val="Zkladntext"/>
        <w:rPr>
          <w:rFonts w:ascii="Times New Roman"/>
          <w:lang w:val="cs-CZ"/>
        </w:rPr>
      </w:pPr>
    </w:p>
    <w:p w14:paraId="32690CF4" w14:textId="77777777" w:rsidR="00A86C30" w:rsidRPr="00453415" w:rsidRDefault="00A86C30">
      <w:pPr>
        <w:pStyle w:val="Zkladntext"/>
        <w:rPr>
          <w:rFonts w:ascii="Times New Roman"/>
          <w:lang w:val="cs-CZ"/>
        </w:rPr>
      </w:pPr>
    </w:p>
    <w:p w14:paraId="0322C55C" w14:textId="77777777" w:rsidR="00A86C30" w:rsidRPr="00453415" w:rsidRDefault="00A86C30">
      <w:pPr>
        <w:pStyle w:val="Zkladntext"/>
        <w:rPr>
          <w:rFonts w:ascii="Times New Roman"/>
          <w:lang w:val="cs-CZ"/>
        </w:rPr>
      </w:pPr>
    </w:p>
    <w:p w14:paraId="67FA104B" w14:textId="77777777" w:rsidR="00A86C30" w:rsidRPr="00453415" w:rsidRDefault="004E4690">
      <w:pPr>
        <w:pStyle w:val="Zkladntext"/>
        <w:rPr>
          <w:rFonts w:ascii="Times New Roman"/>
          <w:sz w:val="24"/>
          <w:lang w:val="cs-CZ"/>
        </w:rPr>
      </w:pPr>
      <w:r w:rsidRPr="00453415">
        <w:rPr>
          <w:lang w:val="cs-CZ"/>
        </w:rPr>
        <w:pict w14:anchorId="465CEAEA">
          <v:shape id="_x0000_s2059" style="position:absolute;margin-left:56.65pt;margin-top:16.2pt;width:144.05pt;height:.1pt;z-index:-251443200;mso-wrap-distance-left:0;mso-wrap-distance-right:0;mso-position-horizontal-relative:page" coordorigin="1133,324" coordsize="2881,0" path="m1133,324r2881,e" filled="f" strokeweight=".72pt">
            <v:path arrowok="t"/>
            <w10:wrap type="topAndBottom" anchorx="page"/>
          </v:shape>
        </w:pict>
      </w:r>
    </w:p>
    <w:p w14:paraId="7F4FFE16" w14:textId="77777777" w:rsidR="00A86C30" w:rsidRPr="00453415" w:rsidRDefault="004E4690">
      <w:pPr>
        <w:pStyle w:val="Zkladntext"/>
        <w:spacing w:before="69"/>
        <w:ind w:left="505" w:right="411" w:hanging="113"/>
        <w:jc w:val="both"/>
        <w:rPr>
          <w:rFonts w:ascii="Calibri" w:hAnsi="Calibri"/>
          <w:lang w:val="cs-CZ"/>
        </w:rPr>
      </w:pPr>
      <w:r w:rsidRPr="00453415">
        <w:rPr>
          <w:rFonts w:ascii="Calibri" w:hAnsi="Calibri"/>
          <w:position w:val="7"/>
          <w:sz w:val="13"/>
          <w:lang w:val="cs-CZ"/>
        </w:rPr>
        <w:t xml:space="preserve">1 </w:t>
      </w:r>
      <w:r w:rsidRPr="00453415">
        <w:rPr>
          <w:rFonts w:ascii="Calibri" w:hAnsi="Calibri"/>
          <w:lang w:val="cs-CZ"/>
        </w:rPr>
        <w:t xml:space="preserve">Dodavatel je povinen vždy postupovat dle platné </w:t>
      </w:r>
      <w:r w:rsidRPr="00453415">
        <w:rPr>
          <w:rFonts w:ascii="Calibri" w:hAnsi="Calibri"/>
          <w:b/>
          <w:lang w:val="cs-CZ"/>
        </w:rPr>
        <w:t xml:space="preserve">Příručky pro dodavatele </w:t>
      </w:r>
      <w:r w:rsidRPr="00453415">
        <w:rPr>
          <w:rFonts w:ascii="Calibri" w:hAnsi="Calibri"/>
          <w:lang w:val="cs-CZ"/>
        </w:rPr>
        <w:t>uveřejněné v NEN, v aktuálním znění. Předkládání nabídek v listinné podobě, prostřednictvím e-mailu nebo jinými neschválenými způsoby skrze či mimo NEN zadavatel nepřipouští!</w:t>
      </w:r>
    </w:p>
    <w:p w14:paraId="3AD397F7" w14:textId="77777777" w:rsidR="00A86C30" w:rsidRPr="00453415" w:rsidRDefault="004E4690">
      <w:pPr>
        <w:pStyle w:val="Zkladntext"/>
        <w:spacing w:before="116"/>
        <w:ind w:left="392"/>
        <w:jc w:val="both"/>
        <w:rPr>
          <w:rFonts w:ascii="Calibri" w:hAnsi="Calibri"/>
          <w:lang w:val="cs-CZ"/>
        </w:rPr>
      </w:pPr>
      <w:r w:rsidRPr="00453415">
        <w:rPr>
          <w:rFonts w:ascii="Calibri" w:hAnsi="Calibri"/>
          <w:position w:val="7"/>
          <w:sz w:val="13"/>
          <w:lang w:val="cs-CZ"/>
        </w:rPr>
        <w:t xml:space="preserve">2 </w:t>
      </w:r>
      <w:r w:rsidRPr="00453415">
        <w:rPr>
          <w:rFonts w:ascii="Calibri" w:hAnsi="Calibri"/>
          <w:lang w:val="cs-CZ"/>
        </w:rPr>
        <w:t>Nabídka</w:t>
      </w:r>
      <w:r w:rsidRPr="00453415">
        <w:rPr>
          <w:rFonts w:ascii="Calibri" w:hAnsi="Calibri"/>
          <w:lang w:val="cs-CZ"/>
        </w:rPr>
        <w:t xml:space="preserve"> musí obsahovat všechny přílohy </w:t>
      </w:r>
      <w:r w:rsidRPr="00453415">
        <w:rPr>
          <w:rFonts w:ascii="Calibri" w:hAnsi="Calibri"/>
          <w:b/>
          <w:lang w:val="cs-CZ"/>
        </w:rPr>
        <w:t>smlouvy</w:t>
      </w:r>
      <w:r w:rsidRPr="00453415">
        <w:rPr>
          <w:rFonts w:ascii="Calibri" w:hAnsi="Calibri"/>
          <w:lang w:val="cs-CZ"/>
        </w:rPr>
        <w:t>, tj. i ty dokumenty, které uchazeč nevyplňuje.</w:t>
      </w:r>
    </w:p>
    <w:p w14:paraId="6279AFE0" w14:textId="77777777" w:rsidR="00A86C30" w:rsidRPr="00453415" w:rsidRDefault="00A86C30">
      <w:pPr>
        <w:jc w:val="both"/>
        <w:rPr>
          <w:rFonts w:ascii="Calibri" w:hAnsi="Calibri"/>
          <w:lang w:val="cs-CZ"/>
        </w:rPr>
        <w:sectPr w:rsidR="00A86C30" w:rsidRPr="00453415">
          <w:headerReference w:type="default" r:id="rId104"/>
          <w:footerReference w:type="default" r:id="rId105"/>
          <w:pgSz w:w="11910" w:h="16840"/>
          <w:pgMar w:top="1040" w:right="720" w:bottom="940" w:left="740" w:header="0" w:footer="753" w:gutter="0"/>
          <w:pgNumType w:start="6"/>
          <w:cols w:space="708"/>
        </w:sectPr>
      </w:pPr>
    </w:p>
    <w:p w14:paraId="715D19B6" w14:textId="77777777" w:rsidR="00A86C30" w:rsidRPr="00453415" w:rsidRDefault="004E4690">
      <w:pPr>
        <w:pStyle w:val="Nadpis2"/>
        <w:numPr>
          <w:ilvl w:val="0"/>
          <w:numId w:val="6"/>
        </w:numPr>
        <w:tabs>
          <w:tab w:val="left" w:pos="790"/>
        </w:tabs>
        <w:ind w:hanging="398"/>
        <w:rPr>
          <w:u w:val="none"/>
          <w:lang w:val="cs-CZ"/>
        </w:rPr>
      </w:pPr>
      <w:r w:rsidRPr="00453415">
        <w:rPr>
          <w:b w:val="0"/>
          <w:spacing w:val="-71"/>
          <w:u w:val="none"/>
          <w:lang w:val="cs-CZ"/>
        </w:rPr>
        <w:lastRenderedPageBreak/>
        <w:t xml:space="preserve"> </w:t>
      </w:r>
      <w:r w:rsidRPr="00453415">
        <w:rPr>
          <w:u w:val="thick"/>
          <w:lang w:val="cs-CZ"/>
        </w:rPr>
        <w:t>Kritéria a způsob hodnocení</w:t>
      </w:r>
      <w:r w:rsidRPr="00453415">
        <w:rPr>
          <w:spacing w:val="1"/>
          <w:u w:val="thick"/>
          <w:lang w:val="cs-CZ"/>
        </w:rPr>
        <w:t xml:space="preserve"> </w:t>
      </w:r>
      <w:r w:rsidRPr="00453415">
        <w:rPr>
          <w:u w:val="thick"/>
          <w:lang w:val="cs-CZ"/>
        </w:rPr>
        <w:t>nabídek</w:t>
      </w:r>
    </w:p>
    <w:p w14:paraId="1BB04631" w14:textId="77777777" w:rsidR="00A86C30" w:rsidRPr="00453415" w:rsidRDefault="00A86C30">
      <w:pPr>
        <w:pStyle w:val="Zkladntext"/>
        <w:spacing w:before="4"/>
        <w:rPr>
          <w:rFonts w:ascii="Times New Roman"/>
          <w:b/>
          <w:sz w:val="16"/>
          <w:lang w:val="cs-CZ"/>
        </w:rPr>
      </w:pPr>
    </w:p>
    <w:p w14:paraId="54818F01" w14:textId="77777777" w:rsidR="00A86C30" w:rsidRPr="00453415" w:rsidRDefault="004E4690">
      <w:pPr>
        <w:pStyle w:val="Nadpis4"/>
        <w:spacing w:before="90"/>
        <w:ind w:right="412"/>
        <w:jc w:val="both"/>
        <w:rPr>
          <w:lang w:val="cs-CZ"/>
        </w:rPr>
      </w:pPr>
      <w:r w:rsidRPr="00453415">
        <w:rPr>
          <w:lang w:val="cs-CZ"/>
        </w:rPr>
        <w:t xml:space="preserve">Nabídky budou hodnoceny na základě ekonomické výhodnosti. Hodnotícím kritériem je </w:t>
      </w:r>
      <w:r w:rsidRPr="00453415">
        <w:rPr>
          <w:b/>
          <w:lang w:val="cs-CZ"/>
        </w:rPr>
        <w:t xml:space="preserve">nejnižší nabídková cena v Kč bez DPH </w:t>
      </w:r>
      <w:r w:rsidRPr="00453415">
        <w:rPr>
          <w:lang w:val="cs-CZ"/>
        </w:rPr>
        <w:t>zpracovaná podle čl. 5. ZD. Zadavatel provede nejprve hodnocení nabídek a až následně posouzení splnění podmínek účasti u vybraného dodav</w:t>
      </w:r>
      <w:r w:rsidRPr="00453415">
        <w:rPr>
          <w:lang w:val="cs-CZ"/>
        </w:rPr>
        <w:t>atele.</w:t>
      </w:r>
    </w:p>
    <w:p w14:paraId="095804F7" w14:textId="77777777" w:rsidR="00A86C30" w:rsidRPr="00453415" w:rsidRDefault="00A86C30">
      <w:pPr>
        <w:pStyle w:val="Zkladntext"/>
        <w:rPr>
          <w:rFonts w:ascii="Times New Roman"/>
          <w:sz w:val="24"/>
          <w:lang w:val="cs-CZ"/>
        </w:rPr>
      </w:pPr>
    </w:p>
    <w:p w14:paraId="10C324EA" w14:textId="77777777" w:rsidR="00A86C30" w:rsidRPr="00453415" w:rsidRDefault="004E4690">
      <w:pPr>
        <w:ind w:left="392" w:right="411"/>
        <w:jc w:val="both"/>
        <w:rPr>
          <w:rFonts w:ascii="Times New Roman" w:hAnsi="Times New Roman"/>
          <w:sz w:val="24"/>
          <w:lang w:val="cs-CZ"/>
        </w:rPr>
      </w:pPr>
      <w:r w:rsidRPr="00453415">
        <w:rPr>
          <w:rFonts w:ascii="Times New Roman" w:hAnsi="Times New Roman"/>
          <w:sz w:val="24"/>
          <w:lang w:val="cs-CZ"/>
        </w:rPr>
        <w:t xml:space="preserve">V rámci hodnocení bude konečné pořadí nabídek určeno na základě porovnání nabídkových </w:t>
      </w:r>
      <w:proofErr w:type="gramStart"/>
      <w:r w:rsidRPr="00453415">
        <w:rPr>
          <w:rFonts w:ascii="Times New Roman" w:hAnsi="Times New Roman"/>
          <w:sz w:val="24"/>
          <w:lang w:val="cs-CZ"/>
        </w:rPr>
        <w:t>cen  bez</w:t>
      </w:r>
      <w:proofErr w:type="gramEnd"/>
      <w:r w:rsidRPr="00453415">
        <w:rPr>
          <w:rFonts w:ascii="Times New Roman" w:hAnsi="Times New Roman"/>
          <w:sz w:val="24"/>
          <w:lang w:val="cs-CZ"/>
        </w:rPr>
        <w:t xml:space="preserve"> DPH z nabídek jednotlivých uchazečů. Zadavatel seřadí tyto hodnoty vzestupně od nejnižší    po nejvyšší, přičemž nejlépe bude hodnocena nabídka s nejnižš</w:t>
      </w:r>
      <w:r w:rsidRPr="00453415">
        <w:rPr>
          <w:rFonts w:ascii="Times New Roman" w:hAnsi="Times New Roman"/>
          <w:sz w:val="24"/>
          <w:lang w:val="cs-CZ"/>
        </w:rPr>
        <w:t>í nabídkovou cenou. V případě shodných</w:t>
      </w:r>
      <w:r w:rsidRPr="00453415">
        <w:rPr>
          <w:rFonts w:ascii="Times New Roman" w:hAnsi="Times New Roman"/>
          <w:spacing w:val="-6"/>
          <w:sz w:val="24"/>
          <w:lang w:val="cs-CZ"/>
        </w:rPr>
        <w:t xml:space="preserve"> </w:t>
      </w:r>
      <w:r w:rsidRPr="00453415">
        <w:rPr>
          <w:rFonts w:ascii="Times New Roman" w:hAnsi="Times New Roman"/>
          <w:sz w:val="24"/>
          <w:lang w:val="cs-CZ"/>
        </w:rPr>
        <w:t>nabídkových</w:t>
      </w:r>
      <w:r w:rsidRPr="00453415">
        <w:rPr>
          <w:rFonts w:ascii="Times New Roman" w:hAnsi="Times New Roman"/>
          <w:spacing w:val="-4"/>
          <w:sz w:val="24"/>
          <w:lang w:val="cs-CZ"/>
        </w:rPr>
        <w:t xml:space="preserve"> </w:t>
      </w:r>
      <w:r w:rsidRPr="00453415">
        <w:rPr>
          <w:rFonts w:ascii="Times New Roman" w:hAnsi="Times New Roman"/>
          <w:sz w:val="24"/>
          <w:lang w:val="cs-CZ"/>
        </w:rPr>
        <w:t>cen</w:t>
      </w:r>
      <w:r w:rsidRPr="00453415">
        <w:rPr>
          <w:rFonts w:ascii="Times New Roman" w:hAnsi="Times New Roman"/>
          <w:spacing w:val="-6"/>
          <w:sz w:val="24"/>
          <w:lang w:val="cs-CZ"/>
        </w:rPr>
        <w:t xml:space="preserve"> </w:t>
      </w:r>
      <w:r w:rsidRPr="00453415">
        <w:rPr>
          <w:rFonts w:ascii="Times New Roman" w:hAnsi="Times New Roman"/>
          <w:sz w:val="24"/>
          <w:lang w:val="cs-CZ"/>
        </w:rPr>
        <w:t>dvou</w:t>
      </w:r>
      <w:r w:rsidRPr="00453415">
        <w:rPr>
          <w:rFonts w:ascii="Times New Roman" w:hAnsi="Times New Roman"/>
          <w:spacing w:val="-5"/>
          <w:sz w:val="24"/>
          <w:lang w:val="cs-CZ"/>
        </w:rPr>
        <w:t xml:space="preserve"> </w:t>
      </w:r>
      <w:r w:rsidRPr="00453415">
        <w:rPr>
          <w:rFonts w:ascii="Times New Roman" w:hAnsi="Times New Roman"/>
          <w:sz w:val="24"/>
          <w:lang w:val="cs-CZ"/>
        </w:rPr>
        <w:t>a</w:t>
      </w:r>
      <w:r w:rsidRPr="00453415">
        <w:rPr>
          <w:rFonts w:ascii="Times New Roman" w:hAnsi="Times New Roman"/>
          <w:spacing w:val="-7"/>
          <w:sz w:val="24"/>
          <w:lang w:val="cs-CZ"/>
        </w:rPr>
        <w:t xml:space="preserve"> </w:t>
      </w:r>
      <w:r w:rsidRPr="00453415">
        <w:rPr>
          <w:rFonts w:ascii="Times New Roman" w:hAnsi="Times New Roman"/>
          <w:sz w:val="24"/>
          <w:lang w:val="cs-CZ"/>
        </w:rPr>
        <w:t>více</w:t>
      </w:r>
      <w:r w:rsidRPr="00453415">
        <w:rPr>
          <w:rFonts w:ascii="Times New Roman" w:hAnsi="Times New Roman"/>
          <w:spacing w:val="-7"/>
          <w:sz w:val="24"/>
          <w:lang w:val="cs-CZ"/>
        </w:rPr>
        <w:t xml:space="preserve"> </w:t>
      </w:r>
      <w:r w:rsidRPr="00453415">
        <w:rPr>
          <w:rFonts w:ascii="Times New Roman" w:hAnsi="Times New Roman"/>
          <w:sz w:val="24"/>
          <w:lang w:val="cs-CZ"/>
        </w:rPr>
        <w:t>nabídek</w:t>
      </w:r>
      <w:r w:rsidRPr="00453415">
        <w:rPr>
          <w:rFonts w:ascii="Times New Roman" w:hAnsi="Times New Roman"/>
          <w:spacing w:val="-6"/>
          <w:sz w:val="24"/>
          <w:lang w:val="cs-CZ"/>
        </w:rPr>
        <w:t xml:space="preserve"> </w:t>
      </w:r>
      <w:r w:rsidRPr="00453415">
        <w:rPr>
          <w:rFonts w:ascii="Times New Roman" w:hAnsi="Times New Roman"/>
          <w:sz w:val="24"/>
          <w:lang w:val="cs-CZ"/>
        </w:rPr>
        <w:t>bude</w:t>
      </w:r>
      <w:r w:rsidRPr="00453415">
        <w:rPr>
          <w:rFonts w:ascii="Times New Roman" w:hAnsi="Times New Roman"/>
          <w:spacing w:val="-6"/>
          <w:sz w:val="24"/>
          <w:lang w:val="cs-CZ"/>
        </w:rPr>
        <w:t xml:space="preserve"> </w:t>
      </w:r>
      <w:r w:rsidRPr="00453415">
        <w:rPr>
          <w:rFonts w:ascii="Times New Roman" w:hAnsi="Times New Roman"/>
          <w:sz w:val="24"/>
          <w:lang w:val="cs-CZ"/>
        </w:rPr>
        <w:t>o</w:t>
      </w:r>
      <w:r w:rsidRPr="00453415">
        <w:rPr>
          <w:rFonts w:ascii="Times New Roman" w:hAnsi="Times New Roman"/>
          <w:spacing w:val="-6"/>
          <w:sz w:val="24"/>
          <w:lang w:val="cs-CZ"/>
        </w:rPr>
        <w:t xml:space="preserve"> </w:t>
      </w:r>
      <w:r w:rsidRPr="00453415">
        <w:rPr>
          <w:rFonts w:ascii="Times New Roman" w:hAnsi="Times New Roman"/>
          <w:sz w:val="24"/>
          <w:lang w:val="cs-CZ"/>
        </w:rPr>
        <w:t>výsledném</w:t>
      </w:r>
      <w:r w:rsidRPr="00453415">
        <w:rPr>
          <w:rFonts w:ascii="Times New Roman" w:hAnsi="Times New Roman"/>
          <w:spacing w:val="-5"/>
          <w:sz w:val="24"/>
          <w:lang w:val="cs-CZ"/>
        </w:rPr>
        <w:t xml:space="preserve"> </w:t>
      </w:r>
      <w:r w:rsidRPr="00453415">
        <w:rPr>
          <w:rFonts w:ascii="Times New Roman" w:hAnsi="Times New Roman"/>
          <w:sz w:val="24"/>
          <w:lang w:val="cs-CZ"/>
        </w:rPr>
        <w:t>pořadí</w:t>
      </w:r>
      <w:r w:rsidRPr="00453415">
        <w:rPr>
          <w:rFonts w:ascii="Times New Roman" w:hAnsi="Times New Roman"/>
          <w:spacing w:val="-3"/>
          <w:sz w:val="24"/>
          <w:lang w:val="cs-CZ"/>
        </w:rPr>
        <w:t xml:space="preserve"> </w:t>
      </w:r>
      <w:r w:rsidRPr="00453415">
        <w:rPr>
          <w:rFonts w:ascii="Times New Roman" w:hAnsi="Times New Roman"/>
          <w:sz w:val="24"/>
          <w:lang w:val="cs-CZ"/>
        </w:rPr>
        <w:t>nabídek</w:t>
      </w:r>
      <w:r w:rsidRPr="00453415">
        <w:rPr>
          <w:rFonts w:ascii="Times New Roman" w:hAnsi="Times New Roman"/>
          <w:spacing w:val="-7"/>
          <w:sz w:val="24"/>
          <w:lang w:val="cs-CZ"/>
        </w:rPr>
        <w:t xml:space="preserve"> </w:t>
      </w:r>
      <w:r w:rsidRPr="00453415">
        <w:rPr>
          <w:rFonts w:ascii="Times New Roman" w:hAnsi="Times New Roman"/>
          <w:sz w:val="24"/>
          <w:lang w:val="cs-CZ"/>
        </w:rPr>
        <w:t>rozhodovat</w:t>
      </w:r>
      <w:r w:rsidRPr="00453415">
        <w:rPr>
          <w:rFonts w:ascii="Times New Roman" w:hAnsi="Times New Roman"/>
          <w:spacing w:val="-5"/>
          <w:sz w:val="24"/>
          <w:lang w:val="cs-CZ"/>
        </w:rPr>
        <w:t xml:space="preserve"> </w:t>
      </w:r>
      <w:r w:rsidRPr="00453415">
        <w:rPr>
          <w:rFonts w:ascii="Times New Roman" w:hAnsi="Times New Roman"/>
          <w:sz w:val="24"/>
          <w:lang w:val="cs-CZ"/>
        </w:rPr>
        <w:t>datum a čas jejich podání (tj. lepší umístění bude mít nabídka s dřívějším datem a časem</w:t>
      </w:r>
      <w:r w:rsidRPr="00453415">
        <w:rPr>
          <w:rFonts w:ascii="Times New Roman" w:hAnsi="Times New Roman"/>
          <w:spacing w:val="-7"/>
          <w:sz w:val="24"/>
          <w:lang w:val="cs-CZ"/>
        </w:rPr>
        <w:t xml:space="preserve"> </w:t>
      </w:r>
      <w:r w:rsidRPr="00453415">
        <w:rPr>
          <w:rFonts w:ascii="Times New Roman" w:hAnsi="Times New Roman"/>
          <w:sz w:val="24"/>
          <w:lang w:val="cs-CZ"/>
        </w:rPr>
        <w:t>podání).</w:t>
      </w:r>
    </w:p>
    <w:p w14:paraId="296BECCA" w14:textId="77777777" w:rsidR="00A86C30" w:rsidRPr="00453415" w:rsidRDefault="00A86C30">
      <w:pPr>
        <w:pStyle w:val="Zkladntext"/>
        <w:rPr>
          <w:rFonts w:ascii="Times New Roman"/>
          <w:sz w:val="24"/>
          <w:lang w:val="cs-CZ"/>
        </w:rPr>
      </w:pPr>
    </w:p>
    <w:p w14:paraId="2C67DBAC" w14:textId="77777777" w:rsidR="00A86C30" w:rsidRPr="00453415" w:rsidRDefault="004E4690">
      <w:pPr>
        <w:ind w:left="392" w:right="409"/>
        <w:jc w:val="both"/>
        <w:rPr>
          <w:rFonts w:ascii="Times New Roman" w:hAnsi="Times New Roman"/>
          <w:sz w:val="24"/>
          <w:lang w:val="cs-CZ"/>
        </w:rPr>
      </w:pPr>
      <w:r w:rsidRPr="00453415">
        <w:rPr>
          <w:rFonts w:ascii="Times New Roman" w:hAnsi="Times New Roman"/>
          <w:sz w:val="24"/>
          <w:lang w:val="cs-CZ"/>
        </w:rPr>
        <w:t>Zadavatel provede hodnocení nabídek a v</w:t>
      </w:r>
      <w:r w:rsidRPr="00453415">
        <w:rPr>
          <w:rFonts w:ascii="Times New Roman" w:hAnsi="Times New Roman"/>
          <w:sz w:val="24"/>
          <w:lang w:val="cs-CZ"/>
        </w:rPr>
        <w:t>ýběr dodavatele mimo NEN, přičemž v tomto systému pouze následně zaeviduje výsledek zadávacího postupu.</w:t>
      </w:r>
    </w:p>
    <w:p w14:paraId="27632A9B" w14:textId="77777777" w:rsidR="00A86C30" w:rsidRPr="00453415" w:rsidRDefault="00A86C30">
      <w:pPr>
        <w:pStyle w:val="Zkladntext"/>
        <w:rPr>
          <w:rFonts w:ascii="Times New Roman"/>
          <w:sz w:val="26"/>
          <w:lang w:val="cs-CZ"/>
        </w:rPr>
      </w:pPr>
    </w:p>
    <w:p w14:paraId="22663CF9" w14:textId="77777777" w:rsidR="00A86C30" w:rsidRPr="00453415" w:rsidRDefault="00A86C30">
      <w:pPr>
        <w:pStyle w:val="Zkladntext"/>
        <w:spacing w:before="1"/>
        <w:rPr>
          <w:rFonts w:ascii="Times New Roman"/>
          <w:sz w:val="22"/>
          <w:lang w:val="cs-CZ"/>
        </w:rPr>
      </w:pPr>
    </w:p>
    <w:p w14:paraId="473DECEE" w14:textId="77777777" w:rsidR="00A86C30" w:rsidRPr="00453415" w:rsidRDefault="004E4690">
      <w:pPr>
        <w:pStyle w:val="Odstavecseseznamem"/>
        <w:numPr>
          <w:ilvl w:val="0"/>
          <w:numId w:val="6"/>
        </w:numPr>
        <w:tabs>
          <w:tab w:val="left" w:pos="790"/>
        </w:tabs>
        <w:spacing w:before="1"/>
        <w:ind w:hanging="398"/>
        <w:rPr>
          <w:rFonts w:ascii="Times New Roman" w:hAnsi="Times New Roman"/>
          <w:b/>
          <w:sz w:val="28"/>
          <w:lang w:val="cs-CZ"/>
        </w:rPr>
      </w:pPr>
      <w:r w:rsidRPr="00453415">
        <w:rPr>
          <w:rFonts w:ascii="Times New Roman" w:hAnsi="Times New Roman"/>
          <w:spacing w:val="-71"/>
          <w:sz w:val="28"/>
          <w:u w:val="thick"/>
          <w:lang w:val="cs-CZ"/>
        </w:rPr>
        <w:t xml:space="preserve"> </w:t>
      </w:r>
      <w:r w:rsidRPr="00453415">
        <w:rPr>
          <w:rFonts w:ascii="Times New Roman" w:hAnsi="Times New Roman"/>
          <w:b/>
          <w:sz w:val="28"/>
          <w:u w:val="thick"/>
          <w:lang w:val="cs-CZ"/>
        </w:rPr>
        <w:t>Ostatní informace a práva</w:t>
      </w:r>
      <w:r w:rsidRPr="00453415">
        <w:rPr>
          <w:rFonts w:ascii="Times New Roman" w:hAnsi="Times New Roman"/>
          <w:b/>
          <w:spacing w:val="-4"/>
          <w:sz w:val="28"/>
          <w:u w:val="thick"/>
          <w:lang w:val="cs-CZ"/>
        </w:rPr>
        <w:t xml:space="preserve"> </w:t>
      </w:r>
      <w:r w:rsidRPr="00453415">
        <w:rPr>
          <w:rFonts w:ascii="Times New Roman" w:hAnsi="Times New Roman"/>
          <w:b/>
          <w:sz w:val="28"/>
          <w:u w:val="thick"/>
          <w:lang w:val="cs-CZ"/>
        </w:rPr>
        <w:t>zadavatele</w:t>
      </w:r>
    </w:p>
    <w:p w14:paraId="2DB74373" w14:textId="77777777" w:rsidR="00A86C30" w:rsidRPr="00453415" w:rsidRDefault="00A86C30">
      <w:pPr>
        <w:pStyle w:val="Zkladntext"/>
        <w:rPr>
          <w:rFonts w:ascii="Times New Roman"/>
          <w:b/>
          <w:sz w:val="16"/>
          <w:lang w:val="cs-CZ"/>
        </w:rPr>
      </w:pPr>
    </w:p>
    <w:p w14:paraId="6AA35636" w14:textId="77777777" w:rsidR="00A86C30" w:rsidRPr="00453415" w:rsidRDefault="004E4690">
      <w:pPr>
        <w:spacing w:before="90"/>
        <w:ind w:left="392" w:right="413"/>
        <w:jc w:val="both"/>
        <w:rPr>
          <w:rFonts w:ascii="Times New Roman" w:hAnsi="Times New Roman"/>
          <w:sz w:val="24"/>
          <w:lang w:val="cs-CZ"/>
        </w:rPr>
      </w:pPr>
      <w:r w:rsidRPr="00453415">
        <w:rPr>
          <w:rFonts w:ascii="Times New Roman" w:hAnsi="Times New Roman"/>
          <w:sz w:val="24"/>
          <w:lang w:val="cs-CZ"/>
        </w:rPr>
        <w:t xml:space="preserve">Zadávací postup k předmětné VZ bude realizován v souladu se ZZVZ a jeho prováděcími předpisy a taktéž v souladu s podmínkami stanovenými Provozním řádem NEN, resp. </w:t>
      </w:r>
      <w:r w:rsidRPr="00453415">
        <w:rPr>
          <w:rFonts w:ascii="Times New Roman" w:hAnsi="Times New Roman"/>
          <w:b/>
          <w:sz w:val="24"/>
          <w:lang w:val="cs-CZ"/>
        </w:rPr>
        <w:t>Pravidly</w:t>
      </w:r>
      <w:r w:rsidRPr="00453415">
        <w:rPr>
          <w:rFonts w:ascii="Times New Roman" w:hAnsi="Times New Roman"/>
          <w:b/>
          <w:spacing w:val="-8"/>
          <w:sz w:val="24"/>
          <w:lang w:val="cs-CZ"/>
        </w:rPr>
        <w:t xml:space="preserve"> </w:t>
      </w:r>
      <w:r w:rsidRPr="00453415">
        <w:rPr>
          <w:rFonts w:ascii="Times New Roman" w:hAnsi="Times New Roman"/>
          <w:b/>
          <w:sz w:val="24"/>
          <w:lang w:val="cs-CZ"/>
        </w:rPr>
        <w:t>NEN</w:t>
      </w:r>
      <w:r w:rsidRPr="00453415">
        <w:rPr>
          <w:rFonts w:ascii="Times New Roman" w:hAnsi="Times New Roman"/>
          <w:sz w:val="24"/>
          <w:lang w:val="cs-CZ"/>
        </w:rPr>
        <w:t>.</w:t>
      </w:r>
    </w:p>
    <w:p w14:paraId="172F41BE" w14:textId="77777777" w:rsidR="00A86C30" w:rsidRPr="00453415" w:rsidRDefault="00A86C30">
      <w:pPr>
        <w:pStyle w:val="Zkladntext"/>
        <w:rPr>
          <w:rFonts w:ascii="Times New Roman"/>
          <w:sz w:val="24"/>
          <w:lang w:val="cs-CZ"/>
        </w:rPr>
      </w:pPr>
    </w:p>
    <w:p w14:paraId="0AF9CDA0" w14:textId="77777777" w:rsidR="00A86C30" w:rsidRPr="00453415" w:rsidRDefault="004E4690">
      <w:pPr>
        <w:ind w:left="392" w:right="409"/>
        <w:jc w:val="both"/>
        <w:rPr>
          <w:rFonts w:ascii="Times New Roman" w:hAnsi="Times New Roman"/>
          <w:sz w:val="24"/>
          <w:lang w:val="cs-CZ"/>
        </w:rPr>
      </w:pPr>
      <w:r w:rsidRPr="00453415">
        <w:rPr>
          <w:rFonts w:ascii="Times New Roman" w:hAnsi="Times New Roman"/>
          <w:sz w:val="24"/>
          <w:lang w:val="cs-CZ"/>
        </w:rPr>
        <w:t>Kompletní Zadávací dokumentace k této veřejné zakázce malého rozsahu je uveře</w:t>
      </w:r>
      <w:r w:rsidRPr="00453415">
        <w:rPr>
          <w:rFonts w:ascii="Times New Roman" w:hAnsi="Times New Roman"/>
          <w:sz w:val="24"/>
          <w:lang w:val="cs-CZ"/>
        </w:rPr>
        <w:t xml:space="preserve">jněna na </w:t>
      </w:r>
      <w:r w:rsidRPr="00453415">
        <w:rPr>
          <w:rFonts w:ascii="Times New Roman" w:hAnsi="Times New Roman"/>
          <w:b/>
          <w:sz w:val="24"/>
          <w:lang w:val="cs-CZ"/>
        </w:rPr>
        <w:t xml:space="preserve">profilu zadavatele </w:t>
      </w:r>
      <w:r w:rsidRPr="00453415">
        <w:rPr>
          <w:rFonts w:ascii="Times New Roman" w:hAnsi="Times New Roman"/>
          <w:sz w:val="24"/>
          <w:lang w:val="cs-CZ"/>
        </w:rPr>
        <w:t xml:space="preserve">v NEN na adrese: </w:t>
      </w:r>
      <w:r w:rsidRPr="00453415">
        <w:rPr>
          <w:rFonts w:ascii="Times New Roman" w:hAnsi="Times New Roman"/>
          <w:i/>
          <w:sz w:val="24"/>
          <w:lang w:val="cs-CZ"/>
        </w:rPr>
        <w:t>https://nen.nipez.cz/profil/UPV</w:t>
      </w:r>
      <w:r w:rsidRPr="00453415">
        <w:rPr>
          <w:rFonts w:ascii="Times New Roman" w:hAnsi="Times New Roman"/>
          <w:sz w:val="24"/>
          <w:lang w:val="cs-CZ"/>
        </w:rPr>
        <w:t>, jehož prostřednictvím budou uchazeči</w:t>
      </w:r>
      <w:r w:rsidRPr="00453415">
        <w:rPr>
          <w:rFonts w:ascii="Times New Roman" w:hAnsi="Times New Roman"/>
          <w:spacing w:val="-6"/>
          <w:sz w:val="24"/>
          <w:lang w:val="cs-CZ"/>
        </w:rPr>
        <w:t xml:space="preserve"> </w:t>
      </w:r>
      <w:r w:rsidRPr="00453415">
        <w:rPr>
          <w:rFonts w:ascii="Times New Roman" w:hAnsi="Times New Roman"/>
          <w:sz w:val="24"/>
          <w:lang w:val="cs-CZ"/>
        </w:rPr>
        <w:t>informováni</w:t>
      </w:r>
      <w:r w:rsidRPr="00453415">
        <w:rPr>
          <w:rFonts w:ascii="Times New Roman" w:hAnsi="Times New Roman"/>
          <w:spacing w:val="-7"/>
          <w:sz w:val="24"/>
          <w:lang w:val="cs-CZ"/>
        </w:rPr>
        <w:t xml:space="preserve"> </w:t>
      </w:r>
      <w:r w:rsidRPr="00453415">
        <w:rPr>
          <w:rFonts w:ascii="Times New Roman" w:hAnsi="Times New Roman"/>
          <w:sz w:val="24"/>
          <w:lang w:val="cs-CZ"/>
        </w:rPr>
        <w:t>také</w:t>
      </w:r>
      <w:r w:rsidRPr="00453415">
        <w:rPr>
          <w:rFonts w:ascii="Times New Roman" w:hAnsi="Times New Roman"/>
          <w:spacing w:val="-7"/>
          <w:sz w:val="24"/>
          <w:lang w:val="cs-CZ"/>
        </w:rPr>
        <w:t xml:space="preserve"> </w:t>
      </w:r>
      <w:r w:rsidRPr="00453415">
        <w:rPr>
          <w:rFonts w:ascii="Times New Roman" w:hAnsi="Times New Roman"/>
          <w:sz w:val="24"/>
          <w:lang w:val="cs-CZ"/>
        </w:rPr>
        <w:t>o</w:t>
      </w:r>
      <w:r w:rsidRPr="00453415">
        <w:rPr>
          <w:rFonts w:ascii="Times New Roman" w:hAnsi="Times New Roman"/>
          <w:spacing w:val="-7"/>
          <w:sz w:val="24"/>
          <w:lang w:val="cs-CZ"/>
        </w:rPr>
        <w:t xml:space="preserve"> </w:t>
      </w:r>
      <w:r w:rsidRPr="00453415">
        <w:rPr>
          <w:rFonts w:ascii="Times New Roman" w:hAnsi="Times New Roman"/>
          <w:sz w:val="24"/>
          <w:lang w:val="cs-CZ"/>
        </w:rPr>
        <w:t>jakýchkoli</w:t>
      </w:r>
      <w:r w:rsidRPr="00453415">
        <w:rPr>
          <w:rFonts w:ascii="Times New Roman" w:hAnsi="Times New Roman"/>
          <w:spacing w:val="-5"/>
          <w:sz w:val="24"/>
          <w:lang w:val="cs-CZ"/>
        </w:rPr>
        <w:t xml:space="preserve"> </w:t>
      </w:r>
      <w:r w:rsidRPr="00453415">
        <w:rPr>
          <w:rFonts w:ascii="Times New Roman" w:hAnsi="Times New Roman"/>
          <w:sz w:val="24"/>
          <w:lang w:val="cs-CZ"/>
        </w:rPr>
        <w:t>změnách</w:t>
      </w:r>
      <w:r w:rsidRPr="00453415">
        <w:rPr>
          <w:rFonts w:ascii="Times New Roman" w:hAnsi="Times New Roman"/>
          <w:spacing w:val="-6"/>
          <w:sz w:val="24"/>
          <w:lang w:val="cs-CZ"/>
        </w:rPr>
        <w:t xml:space="preserve"> </w:t>
      </w:r>
      <w:r w:rsidRPr="00453415">
        <w:rPr>
          <w:rFonts w:ascii="Times New Roman" w:hAnsi="Times New Roman"/>
          <w:sz w:val="24"/>
          <w:lang w:val="cs-CZ"/>
        </w:rPr>
        <w:t>v</w:t>
      </w:r>
      <w:r w:rsidRPr="00453415">
        <w:rPr>
          <w:rFonts w:ascii="Times New Roman" w:hAnsi="Times New Roman"/>
          <w:spacing w:val="-5"/>
          <w:sz w:val="24"/>
          <w:lang w:val="cs-CZ"/>
        </w:rPr>
        <w:t xml:space="preserve"> </w:t>
      </w:r>
      <w:r w:rsidRPr="00453415">
        <w:rPr>
          <w:rFonts w:ascii="Times New Roman" w:hAnsi="Times New Roman"/>
          <w:sz w:val="24"/>
          <w:lang w:val="cs-CZ"/>
        </w:rPr>
        <w:t>tomto</w:t>
      </w:r>
      <w:r w:rsidRPr="00453415">
        <w:rPr>
          <w:rFonts w:ascii="Times New Roman" w:hAnsi="Times New Roman"/>
          <w:spacing w:val="-6"/>
          <w:sz w:val="24"/>
          <w:lang w:val="cs-CZ"/>
        </w:rPr>
        <w:t xml:space="preserve"> </w:t>
      </w:r>
      <w:r w:rsidRPr="00453415">
        <w:rPr>
          <w:rFonts w:ascii="Times New Roman" w:hAnsi="Times New Roman"/>
          <w:sz w:val="24"/>
          <w:lang w:val="cs-CZ"/>
        </w:rPr>
        <w:t>zadávacím</w:t>
      </w:r>
      <w:r w:rsidRPr="00453415">
        <w:rPr>
          <w:rFonts w:ascii="Times New Roman" w:hAnsi="Times New Roman"/>
          <w:spacing w:val="-4"/>
          <w:sz w:val="24"/>
          <w:lang w:val="cs-CZ"/>
        </w:rPr>
        <w:t xml:space="preserve"> </w:t>
      </w:r>
      <w:r w:rsidRPr="00453415">
        <w:rPr>
          <w:rFonts w:ascii="Times New Roman" w:hAnsi="Times New Roman"/>
          <w:sz w:val="24"/>
          <w:lang w:val="cs-CZ"/>
        </w:rPr>
        <w:t>postupu.</w:t>
      </w:r>
      <w:r w:rsidRPr="00453415">
        <w:rPr>
          <w:rFonts w:ascii="Times New Roman" w:hAnsi="Times New Roman"/>
          <w:spacing w:val="-7"/>
          <w:sz w:val="24"/>
          <w:lang w:val="cs-CZ"/>
        </w:rPr>
        <w:t xml:space="preserve"> </w:t>
      </w:r>
      <w:r w:rsidRPr="00453415">
        <w:rPr>
          <w:rFonts w:ascii="Times New Roman" w:hAnsi="Times New Roman"/>
          <w:b/>
          <w:color w:val="FF0000"/>
          <w:sz w:val="24"/>
          <w:lang w:val="cs-CZ"/>
        </w:rPr>
        <w:t>Veškerá</w:t>
      </w:r>
      <w:r w:rsidRPr="00453415">
        <w:rPr>
          <w:rFonts w:ascii="Times New Roman" w:hAnsi="Times New Roman"/>
          <w:b/>
          <w:color w:val="FF0000"/>
          <w:spacing w:val="-6"/>
          <w:sz w:val="24"/>
          <w:lang w:val="cs-CZ"/>
        </w:rPr>
        <w:t xml:space="preserve"> </w:t>
      </w:r>
      <w:r w:rsidRPr="00453415">
        <w:rPr>
          <w:rFonts w:ascii="Times New Roman" w:hAnsi="Times New Roman"/>
          <w:b/>
          <w:color w:val="FF0000"/>
          <w:sz w:val="24"/>
          <w:lang w:val="cs-CZ"/>
        </w:rPr>
        <w:t xml:space="preserve">komunikace </w:t>
      </w:r>
      <w:r w:rsidRPr="00453415">
        <w:rPr>
          <w:rFonts w:ascii="Times New Roman" w:hAnsi="Times New Roman"/>
          <w:color w:val="FF0000"/>
          <w:sz w:val="24"/>
          <w:lang w:val="cs-CZ"/>
        </w:rPr>
        <w:t>mezi zadavatelem a dodavateli, včetně případných dotazů (</w:t>
      </w:r>
      <w:r w:rsidRPr="00453415">
        <w:rPr>
          <w:rFonts w:ascii="Times New Roman" w:hAnsi="Times New Roman"/>
          <w:color w:val="FF0000"/>
          <w:sz w:val="24"/>
          <w:lang w:val="cs-CZ"/>
        </w:rPr>
        <w:t xml:space="preserve">viz dále), bude probíhat </w:t>
      </w:r>
      <w:r w:rsidRPr="00453415">
        <w:rPr>
          <w:rFonts w:ascii="Times New Roman" w:hAnsi="Times New Roman"/>
          <w:b/>
          <w:color w:val="FF0000"/>
          <w:sz w:val="24"/>
          <w:lang w:val="cs-CZ"/>
        </w:rPr>
        <w:t xml:space="preserve">pouze písemně, a to elektronicky přes NEN </w:t>
      </w:r>
      <w:r w:rsidRPr="00453415">
        <w:rPr>
          <w:rFonts w:ascii="Times New Roman" w:hAnsi="Times New Roman"/>
          <w:sz w:val="24"/>
          <w:lang w:val="cs-CZ"/>
        </w:rPr>
        <w:t>(v souladu s § 211 odst. 2 písm. b) ZZVZ se toto netýká ústní komunikace při prohlídce místa plnění, je-li konána, a s výjimkou případů dle § 211 odst. 5</w:t>
      </w:r>
      <w:r w:rsidRPr="00453415">
        <w:rPr>
          <w:rFonts w:ascii="Times New Roman" w:hAnsi="Times New Roman"/>
          <w:spacing w:val="-14"/>
          <w:sz w:val="24"/>
          <w:lang w:val="cs-CZ"/>
        </w:rPr>
        <w:t xml:space="preserve"> </w:t>
      </w:r>
      <w:r w:rsidRPr="00453415">
        <w:rPr>
          <w:rFonts w:ascii="Times New Roman" w:hAnsi="Times New Roman"/>
          <w:sz w:val="24"/>
          <w:lang w:val="cs-CZ"/>
        </w:rPr>
        <w:t>ZZVZ).</w:t>
      </w:r>
    </w:p>
    <w:p w14:paraId="2C521E0F" w14:textId="77777777" w:rsidR="00A86C30" w:rsidRPr="00453415" w:rsidRDefault="00A86C30">
      <w:pPr>
        <w:pStyle w:val="Zkladntext"/>
        <w:rPr>
          <w:rFonts w:ascii="Times New Roman"/>
          <w:sz w:val="24"/>
          <w:lang w:val="cs-CZ"/>
        </w:rPr>
      </w:pPr>
    </w:p>
    <w:p w14:paraId="6558025C" w14:textId="77777777" w:rsidR="00A86C30" w:rsidRPr="00453415" w:rsidRDefault="004E4690">
      <w:pPr>
        <w:ind w:left="392"/>
        <w:jc w:val="both"/>
        <w:rPr>
          <w:rFonts w:ascii="Times New Roman" w:hAnsi="Times New Roman"/>
          <w:b/>
          <w:sz w:val="24"/>
          <w:lang w:val="cs-CZ"/>
        </w:rPr>
      </w:pPr>
      <w:r w:rsidRPr="00453415">
        <w:rPr>
          <w:rFonts w:ascii="Times New Roman" w:hAnsi="Times New Roman"/>
          <w:sz w:val="24"/>
          <w:lang w:val="cs-CZ"/>
        </w:rPr>
        <w:t xml:space="preserve">Účastník podáním své nabídky dává souhlas s tím, aby zadavatel uveřejnil na </w:t>
      </w:r>
      <w:r w:rsidRPr="00453415">
        <w:rPr>
          <w:rFonts w:ascii="Times New Roman" w:hAnsi="Times New Roman"/>
          <w:b/>
          <w:sz w:val="24"/>
          <w:lang w:val="cs-CZ"/>
        </w:rPr>
        <w:t>profilu zadavatele</w:t>
      </w:r>
    </w:p>
    <w:p w14:paraId="7C5F6640" w14:textId="77777777" w:rsidR="00A86C30" w:rsidRPr="00453415" w:rsidRDefault="004E4690">
      <w:pPr>
        <w:spacing w:before="1"/>
        <w:ind w:left="392"/>
        <w:jc w:val="both"/>
        <w:rPr>
          <w:rFonts w:ascii="Times New Roman" w:hAnsi="Times New Roman"/>
          <w:sz w:val="24"/>
          <w:lang w:val="cs-CZ"/>
        </w:rPr>
      </w:pPr>
      <w:r w:rsidRPr="00453415">
        <w:rPr>
          <w:rFonts w:ascii="Times New Roman" w:hAnsi="Times New Roman"/>
          <w:sz w:val="24"/>
          <w:lang w:val="cs-CZ"/>
        </w:rPr>
        <w:t>v NEN informace o jeho nabídce v rozsahu dle ZZVZ.</w:t>
      </w:r>
    </w:p>
    <w:p w14:paraId="72E2957D" w14:textId="77777777" w:rsidR="00A86C30" w:rsidRPr="00453415" w:rsidRDefault="00A86C30">
      <w:pPr>
        <w:pStyle w:val="Zkladntext"/>
        <w:rPr>
          <w:rFonts w:ascii="Times New Roman"/>
          <w:sz w:val="24"/>
          <w:lang w:val="cs-CZ"/>
        </w:rPr>
      </w:pPr>
    </w:p>
    <w:p w14:paraId="798DE081" w14:textId="77777777" w:rsidR="00A86C30" w:rsidRPr="00453415" w:rsidRDefault="004E4690">
      <w:pPr>
        <w:ind w:left="392"/>
        <w:rPr>
          <w:rFonts w:ascii="Times New Roman" w:hAnsi="Times New Roman"/>
          <w:b/>
          <w:sz w:val="24"/>
          <w:lang w:val="cs-CZ"/>
        </w:rPr>
      </w:pPr>
      <w:r w:rsidRPr="00453415">
        <w:rPr>
          <w:rFonts w:ascii="Times New Roman" w:hAnsi="Times New Roman"/>
          <w:b/>
          <w:sz w:val="24"/>
          <w:lang w:val="cs-CZ"/>
        </w:rPr>
        <w:t>Zadavatel si dále vyhrazuje právo:</w:t>
      </w:r>
    </w:p>
    <w:p w14:paraId="52EABE0E" w14:textId="77777777" w:rsidR="00A86C30" w:rsidRPr="00453415" w:rsidRDefault="004E4690">
      <w:pPr>
        <w:pStyle w:val="Odstavecseseznamem"/>
        <w:numPr>
          <w:ilvl w:val="1"/>
          <w:numId w:val="9"/>
        </w:numPr>
        <w:tabs>
          <w:tab w:val="left" w:pos="750"/>
          <w:tab w:val="left" w:pos="751"/>
        </w:tabs>
        <w:spacing w:before="122"/>
        <w:rPr>
          <w:rFonts w:ascii="Times New Roman" w:hAnsi="Times New Roman"/>
          <w:sz w:val="24"/>
          <w:lang w:val="cs-CZ"/>
        </w:rPr>
      </w:pPr>
      <w:r w:rsidRPr="00453415">
        <w:rPr>
          <w:rFonts w:ascii="Times New Roman" w:hAnsi="Times New Roman"/>
          <w:sz w:val="24"/>
          <w:lang w:val="cs-CZ"/>
        </w:rPr>
        <w:t>na změnu, doplnění či upřesnění zadávacích podmínek kdykoli během lhůty pro podání</w:t>
      </w:r>
      <w:r w:rsidRPr="00453415">
        <w:rPr>
          <w:rFonts w:ascii="Times New Roman" w:hAnsi="Times New Roman"/>
          <w:spacing w:val="-7"/>
          <w:sz w:val="24"/>
          <w:lang w:val="cs-CZ"/>
        </w:rPr>
        <w:t xml:space="preserve"> </w:t>
      </w:r>
      <w:r w:rsidRPr="00453415">
        <w:rPr>
          <w:rFonts w:ascii="Times New Roman" w:hAnsi="Times New Roman"/>
          <w:sz w:val="24"/>
          <w:lang w:val="cs-CZ"/>
        </w:rPr>
        <w:t>nabídek,</w:t>
      </w:r>
    </w:p>
    <w:p w14:paraId="128A0F68" w14:textId="77777777" w:rsidR="00A86C30" w:rsidRPr="00453415" w:rsidRDefault="004E4690">
      <w:pPr>
        <w:pStyle w:val="Odstavecseseznamem"/>
        <w:numPr>
          <w:ilvl w:val="1"/>
          <w:numId w:val="9"/>
        </w:numPr>
        <w:tabs>
          <w:tab w:val="left" w:pos="750"/>
          <w:tab w:val="left" w:pos="751"/>
        </w:tabs>
        <w:spacing w:before="59"/>
        <w:rPr>
          <w:rFonts w:ascii="Times New Roman" w:hAnsi="Times New Roman"/>
          <w:sz w:val="24"/>
          <w:lang w:val="cs-CZ"/>
        </w:rPr>
      </w:pPr>
      <w:r w:rsidRPr="00453415">
        <w:rPr>
          <w:rFonts w:ascii="Times New Roman" w:hAnsi="Times New Roman"/>
          <w:sz w:val="24"/>
          <w:lang w:val="cs-CZ"/>
        </w:rPr>
        <w:t>ověřovat reference a údaje obsažené v nabídce uchazeče u třetích</w:t>
      </w:r>
      <w:r w:rsidRPr="00453415">
        <w:rPr>
          <w:rFonts w:ascii="Times New Roman" w:hAnsi="Times New Roman"/>
          <w:spacing w:val="-6"/>
          <w:sz w:val="24"/>
          <w:lang w:val="cs-CZ"/>
        </w:rPr>
        <w:t xml:space="preserve"> </w:t>
      </w:r>
      <w:r w:rsidRPr="00453415">
        <w:rPr>
          <w:rFonts w:ascii="Times New Roman" w:hAnsi="Times New Roman"/>
          <w:sz w:val="24"/>
          <w:lang w:val="cs-CZ"/>
        </w:rPr>
        <w:t>osob,</w:t>
      </w:r>
    </w:p>
    <w:p w14:paraId="557DC6F9" w14:textId="77777777" w:rsidR="00A86C30" w:rsidRPr="00453415" w:rsidRDefault="004E4690">
      <w:pPr>
        <w:pStyle w:val="Odstavecseseznamem"/>
        <w:numPr>
          <w:ilvl w:val="1"/>
          <w:numId w:val="9"/>
        </w:numPr>
        <w:tabs>
          <w:tab w:val="left" w:pos="750"/>
          <w:tab w:val="left" w:pos="751"/>
        </w:tabs>
        <w:spacing w:before="59"/>
        <w:rPr>
          <w:rFonts w:ascii="Times New Roman" w:hAnsi="Times New Roman"/>
          <w:sz w:val="24"/>
          <w:lang w:val="cs-CZ"/>
        </w:rPr>
      </w:pPr>
      <w:r w:rsidRPr="00453415">
        <w:rPr>
          <w:rFonts w:ascii="Times New Roman" w:hAnsi="Times New Roman"/>
          <w:sz w:val="24"/>
          <w:lang w:val="cs-CZ"/>
        </w:rPr>
        <w:t>vyžádat si případné doplnění či objasnění nabídky</w:t>
      </w:r>
      <w:r w:rsidRPr="00453415">
        <w:rPr>
          <w:rFonts w:ascii="Times New Roman" w:hAnsi="Times New Roman"/>
          <w:spacing w:val="-3"/>
          <w:sz w:val="24"/>
          <w:lang w:val="cs-CZ"/>
        </w:rPr>
        <w:t xml:space="preserve"> </w:t>
      </w:r>
      <w:r w:rsidRPr="00453415">
        <w:rPr>
          <w:rFonts w:ascii="Times New Roman" w:hAnsi="Times New Roman"/>
          <w:sz w:val="24"/>
          <w:lang w:val="cs-CZ"/>
        </w:rPr>
        <w:t>uchazeče,</w:t>
      </w:r>
    </w:p>
    <w:p w14:paraId="55470F27" w14:textId="77777777" w:rsidR="00A86C30" w:rsidRPr="00453415" w:rsidRDefault="004E4690">
      <w:pPr>
        <w:pStyle w:val="Odstavecseseznamem"/>
        <w:numPr>
          <w:ilvl w:val="1"/>
          <w:numId w:val="9"/>
        </w:numPr>
        <w:tabs>
          <w:tab w:val="left" w:pos="750"/>
          <w:tab w:val="left" w:pos="751"/>
        </w:tabs>
        <w:spacing w:before="56"/>
        <w:ind w:right="408"/>
        <w:rPr>
          <w:rFonts w:ascii="Times New Roman" w:hAnsi="Times New Roman"/>
          <w:sz w:val="24"/>
          <w:lang w:val="cs-CZ"/>
        </w:rPr>
      </w:pPr>
      <w:r w:rsidRPr="00453415">
        <w:rPr>
          <w:rFonts w:ascii="Times New Roman" w:hAnsi="Times New Roman"/>
          <w:sz w:val="24"/>
          <w:lang w:val="cs-CZ"/>
        </w:rPr>
        <w:t>na zrušení zadávacího postupu k této veřejné zakázce malého rozsahu kdykoli do doby před uzavřením smlouvy, a to vždy s uvede</w:t>
      </w:r>
      <w:r w:rsidRPr="00453415">
        <w:rPr>
          <w:rFonts w:ascii="Times New Roman" w:hAnsi="Times New Roman"/>
          <w:sz w:val="24"/>
          <w:lang w:val="cs-CZ"/>
        </w:rPr>
        <w:t>ním důvodu pro</w:t>
      </w:r>
      <w:r w:rsidRPr="00453415">
        <w:rPr>
          <w:rFonts w:ascii="Times New Roman" w:hAnsi="Times New Roman"/>
          <w:spacing w:val="2"/>
          <w:sz w:val="24"/>
          <w:lang w:val="cs-CZ"/>
        </w:rPr>
        <w:t xml:space="preserve"> </w:t>
      </w:r>
      <w:r w:rsidRPr="00453415">
        <w:rPr>
          <w:rFonts w:ascii="Times New Roman" w:hAnsi="Times New Roman"/>
          <w:sz w:val="24"/>
          <w:lang w:val="cs-CZ"/>
        </w:rPr>
        <w:t>zrušení.</w:t>
      </w:r>
    </w:p>
    <w:p w14:paraId="221D3D10" w14:textId="77777777" w:rsidR="00A86C30" w:rsidRPr="00453415" w:rsidRDefault="00A86C30">
      <w:pPr>
        <w:pStyle w:val="Zkladntext"/>
        <w:spacing w:before="10"/>
        <w:rPr>
          <w:rFonts w:ascii="Times New Roman"/>
          <w:sz w:val="23"/>
          <w:lang w:val="cs-CZ"/>
        </w:rPr>
      </w:pPr>
    </w:p>
    <w:p w14:paraId="56BC45E2" w14:textId="77777777" w:rsidR="00A86C30" w:rsidRPr="00453415" w:rsidRDefault="004E4690">
      <w:pPr>
        <w:spacing w:before="1"/>
        <w:ind w:left="392"/>
        <w:rPr>
          <w:rFonts w:ascii="Times New Roman" w:hAnsi="Times New Roman"/>
          <w:sz w:val="24"/>
          <w:lang w:val="cs-CZ"/>
        </w:rPr>
      </w:pPr>
      <w:r w:rsidRPr="00453415">
        <w:rPr>
          <w:rFonts w:ascii="Times New Roman" w:hAnsi="Times New Roman"/>
          <w:sz w:val="24"/>
          <w:lang w:val="cs-CZ"/>
        </w:rPr>
        <w:t xml:space="preserve">Zadavatel pro tento zadávací postup nestanovuje </w:t>
      </w:r>
      <w:r w:rsidRPr="00453415">
        <w:rPr>
          <w:rFonts w:ascii="Times New Roman" w:hAnsi="Times New Roman"/>
          <w:b/>
          <w:sz w:val="24"/>
          <w:lang w:val="cs-CZ"/>
        </w:rPr>
        <w:t xml:space="preserve">zadávací lhůtu </w:t>
      </w:r>
      <w:r w:rsidRPr="00453415">
        <w:rPr>
          <w:rFonts w:ascii="Times New Roman" w:hAnsi="Times New Roman"/>
          <w:sz w:val="24"/>
          <w:lang w:val="cs-CZ"/>
        </w:rPr>
        <w:t xml:space="preserve">a nevyžaduje poskytnutí </w:t>
      </w:r>
      <w:r w:rsidRPr="00453415">
        <w:rPr>
          <w:rFonts w:ascii="Times New Roman" w:hAnsi="Times New Roman"/>
          <w:b/>
          <w:sz w:val="24"/>
          <w:lang w:val="cs-CZ"/>
        </w:rPr>
        <w:t>jistoty</w:t>
      </w:r>
      <w:r w:rsidRPr="00453415">
        <w:rPr>
          <w:rFonts w:ascii="Times New Roman" w:hAnsi="Times New Roman"/>
          <w:sz w:val="24"/>
          <w:lang w:val="cs-CZ"/>
        </w:rPr>
        <w:t>.</w:t>
      </w:r>
    </w:p>
    <w:p w14:paraId="0FD1DC5A" w14:textId="77777777" w:rsidR="00A86C30" w:rsidRPr="00453415" w:rsidRDefault="00A86C30">
      <w:pPr>
        <w:rPr>
          <w:rFonts w:ascii="Times New Roman" w:hAnsi="Times New Roman"/>
          <w:sz w:val="24"/>
          <w:lang w:val="cs-CZ"/>
        </w:rPr>
        <w:sectPr w:rsidR="00A86C30" w:rsidRPr="00453415">
          <w:headerReference w:type="default" r:id="rId106"/>
          <w:footerReference w:type="default" r:id="rId107"/>
          <w:pgSz w:w="11910" w:h="16840"/>
          <w:pgMar w:top="1040" w:right="720" w:bottom="940" w:left="740" w:header="0" w:footer="753" w:gutter="0"/>
          <w:pgNumType w:start="7"/>
          <w:cols w:space="708"/>
        </w:sectPr>
      </w:pPr>
    </w:p>
    <w:p w14:paraId="00FF15BB" w14:textId="77777777" w:rsidR="00A86C30" w:rsidRPr="00453415" w:rsidRDefault="004E4690">
      <w:pPr>
        <w:pStyle w:val="Nadpis2"/>
        <w:numPr>
          <w:ilvl w:val="0"/>
          <w:numId w:val="6"/>
        </w:numPr>
        <w:tabs>
          <w:tab w:val="left" w:pos="790"/>
        </w:tabs>
        <w:ind w:hanging="398"/>
        <w:rPr>
          <w:u w:val="none"/>
          <w:lang w:val="cs-CZ"/>
        </w:rPr>
      </w:pPr>
      <w:r w:rsidRPr="00453415">
        <w:rPr>
          <w:b w:val="0"/>
          <w:spacing w:val="-71"/>
          <w:u w:val="none"/>
          <w:lang w:val="cs-CZ"/>
        </w:rPr>
        <w:lastRenderedPageBreak/>
        <w:t xml:space="preserve"> </w:t>
      </w:r>
      <w:r w:rsidRPr="00453415">
        <w:rPr>
          <w:u w:val="thick"/>
          <w:lang w:val="cs-CZ"/>
        </w:rPr>
        <w:t>Vysvětlení Zadávací</w:t>
      </w:r>
      <w:r w:rsidRPr="00453415">
        <w:rPr>
          <w:spacing w:val="-1"/>
          <w:u w:val="thick"/>
          <w:lang w:val="cs-CZ"/>
        </w:rPr>
        <w:t xml:space="preserve"> </w:t>
      </w:r>
      <w:r w:rsidRPr="00453415">
        <w:rPr>
          <w:u w:val="thick"/>
          <w:lang w:val="cs-CZ"/>
        </w:rPr>
        <w:t>dokumentace</w:t>
      </w:r>
    </w:p>
    <w:p w14:paraId="54F160C7" w14:textId="77777777" w:rsidR="00A86C30" w:rsidRPr="00453415" w:rsidRDefault="00A86C30">
      <w:pPr>
        <w:pStyle w:val="Zkladntext"/>
        <w:spacing w:before="4"/>
        <w:rPr>
          <w:rFonts w:ascii="Times New Roman"/>
          <w:b/>
          <w:sz w:val="16"/>
          <w:lang w:val="cs-CZ"/>
        </w:rPr>
      </w:pPr>
    </w:p>
    <w:p w14:paraId="4B1A94D3" w14:textId="77777777" w:rsidR="00A86C30" w:rsidRPr="00453415" w:rsidRDefault="004E4690">
      <w:pPr>
        <w:pStyle w:val="Nadpis4"/>
        <w:spacing w:before="92" w:line="237" w:lineRule="auto"/>
        <w:ind w:right="411"/>
        <w:jc w:val="both"/>
        <w:rPr>
          <w:lang w:val="cs-CZ"/>
        </w:rPr>
      </w:pPr>
      <w:r w:rsidRPr="00453415">
        <w:rPr>
          <w:lang w:val="cs-CZ"/>
        </w:rPr>
        <w:t xml:space="preserve">Dodatečné dotazy k Zadávací dokumentaci je možné zaslat zadavateli nejpozději </w:t>
      </w:r>
      <w:proofErr w:type="gramStart"/>
      <w:r w:rsidRPr="00453415">
        <w:rPr>
          <w:lang w:val="cs-CZ"/>
        </w:rPr>
        <w:t xml:space="preserve">do  </w:t>
      </w:r>
      <w:r w:rsidRPr="00453415">
        <w:rPr>
          <w:b/>
          <w:lang w:val="cs-CZ"/>
        </w:rPr>
        <w:t>23.</w:t>
      </w:r>
      <w:proofErr w:type="gramEnd"/>
      <w:r w:rsidRPr="00453415">
        <w:rPr>
          <w:b/>
          <w:lang w:val="cs-CZ"/>
        </w:rPr>
        <w:t xml:space="preserve"> 1. 2024</w:t>
      </w:r>
      <w:r w:rsidRPr="00453415">
        <w:rPr>
          <w:lang w:val="cs-CZ"/>
        </w:rPr>
        <w:t xml:space="preserve">,    a to </w:t>
      </w:r>
      <w:r w:rsidRPr="00453415">
        <w:rPr>
          <w:u w:val="single"/>
          <w:lang w:val="cs-CZ"/>
        </w:rPr>
        <w:t>pouze písemnou formou prostřednictvím NEN</w:t>
      </w:r>
      <w:r w:rsidRPr="00453415">
        <w:rPr>
          <w:lang w:val="cs-CZ"/>
        </w:rPr>
        <w:t xml:space="preserve"> </w:t>
      </w:r>
      <w:r w:rsidRPr="00453415">
        <w:rPr>
          <w:position w:val="9"/>
          <w:sz w:val="16"/>
          <w:lang w:val="cs-CZ"/>
        </w:rPr>
        <w:t xml:space="preserve">3 </w:t>
      </w:r>
      <w:r w:rsidRPr="00453415">
        <w:rPr>
          <w:lang w:val="cs-CZ"/>
        </w:rPr>
        <w:t>. Zadavatel následně uveřejní</w:t>
      </w:r>
      <w:r w:rsidRPr="00453415">
        <w:rPr>
          <w:spacing w:val="6"/>
          <w:lang w:val="cs-CZ"/>
        </w:rPr>
        <w:t xml:space="preserve"> </w:t>
      </w:r>
      <w:r w:rsidRPr="00453415">
        <w:rPr>
          <w:lang w:val="cs-CZ"/>
        </w:rPr>
        <w:t>požadované vysvětlení Zadávací dokumentace včetně znění žádosti (bez identifika</w:t>
      </w:r>
      <w:r w:rsidRPr="00453415">
        <w:rPr>
          <w:lang w:val="cs-CZ"/>
        </w:rPr>
        <w:t>ce tazatele) prostřednictvím NEN, a to nejpozději 3. pracovní den ode dne doručení žádosti o vysvětlení Zadávací dokumentace, byla-li tato žádost doručena</w:t>
      </w:r>
      <w:r w:rsidRPr="00453415">
        <w:rPr>
          <w:spacing w:val="-3"/>
          <w:lang w:val="cs-CZ"/>
        </w:rPr>
        <w:t xml:space="preserve"> </w:t>
      </w:r>
      <w:r w:rsidRPr="00453415">
        <w:rPr>
          <w:lang w:val="cs-CZ"/>
        </w:rPr>
        <w:t>včas.</w:t>
      </w:r>
    </w:p>
    <w:p w14:paraId="55CC427C" w14:textId="77777777" w:rsidR="00A86C30" w:rsidRPr="00453415" w:rsidRDefault="00A86C30">
      <w:pPr>
        <w:pStyle w:val="Zkladntext"/>
        <w:spacing w:before="8"/>
        <w:rPr>
          <w:rFonts w:ascii="Times New Roman"/>
          <w:sz w:val="23"/>
          <w:lang w:val="cs-CZ"/>
        </w:rPr>
      </w:pPr>
    </w:p>
    <w:p w14:paraId="181F751A" w14:textId="77777777" w:rsidR="00A86C30" w:rsidRPr="00453415" w:rsidRDefault="004E4690">
      <w:pPr>
        <w:ind w:left="392" w:right="412"/>
        <w:jc w:val="both"/>
        <w:rPr>
          <w:rFonts w:ascii="Times New Roman" w:hAnsi="Times New Roman"/>
          <w:sz w:val="24"/>
          <w:lang w:val="cs-CZ"/>
        </w:rPr>
      </w:pPr>
      <w:r w:rsidRPr="00453415">
        <w:rPr>
          <w:rFonts w:ascii="Times New Roman" w:hAnsi="Times New Roman"/>
          <w:sz w:val="24"/>
          <w:lang w:val="cs-CZ"/>
        </w:rPr>
        <w:t>Dojde-li, ať už v návaznosti na dodatečné dotazy nebo na základě rozhodnutí zadavatele, k jaké</w:t>
      </w:r>
      <w:r w:rsidRPr="00453415">
        <w:rPr>
          <w:rFonts w:ascii="Times New Roman" w:hAnsi="Times New Roman"/>
          <w:sz w:val="24"/>
          <w:lang w:val="cs-CZ"/>
        </w:rPr>
        <w:t xml:space="preserve">koli změně zadávacích podmínek, bude tato změna uveřejněna stejným způsobem jako prvotní zadání. </w:t>
      </w:r>
      <w:r w:rsidRPr="00453415">
        <w:rPr>
          <w:rFonts w:ascii="Times New Roman" w:hAnsi="Times New Roman"/>
          <w:color w:val="FF0000"/>
          <w:sz w:val="24"/>
          <w:lang w:val="cs-CZ"/>
        </w:rPr>
        <w:t>Zadavatel</w:t>
      </w:r>
      <w:r w:rsidRPr="00453415">
        <w:rPr>
          <w:rFonts w:ascii="Times New Roman" w:hAnsi="Times New Roman"/>
          <w:color w:val="FF0000"/>
          <w:spacing w:val="-7"/>
          <w:sz w:val="24"/>
          <w:lang w:val="cs-CZ"/>
        </w:rPr>
        <w:t xml:space="preserve"> </w:t>
      </w:r>
      <w:r w:rsidRPr="00453415">
        <w:rPr>
          <w:rFonts w:ascii="Times New Roman" w:hAnsi="Times New Roman"/>
          <w:color w:val="FF0000"/>
          <w:sz w:val="24"/>
          <w:lang w:val="cs-CZ"/>
        </w:rPr>
        <w:t>žádá</w:t>
      </w:r>
      <w:r w:rsidRPr="00453415">
        <w:rPr>
          <w:rFonts w:ascii="Times New Roman" w:hAnsi="Times New Roman"/>
          <w:color w:val="FF0000"/>
          <w:spacing w:val="-10"/>
          <w:sz w:val="24"/>
          <w:lang w:val="cs-CZ"/>
        </w:rPr>
        <w:t xml:space="preserve"> </w:t>
      </w:r>
      <w:r w:rsidRPr="00453415">
        <w:rPr>
          <w:rFonts w:ascii="Times New Roman" w:hAnsi="Times New Roman"/>
          <w:color w:val="FF0000"/>
          <w:sz w:val="24"/>
          <w:lang w:val="cs-CZ"/>
        </w:rPr>
        <w:t>potencionální</w:t>
      </w:r>
      <w:r w:rsidRPr="00453415">
        <w:rPr>
          <w:rFonts w:ascii="Times New Roman" w:hAnsi="Times New Roman"/>
          <w:color w:val="FF0000"/>
          <w:spacing w:val="-8"/>
          <w:sz w:val="24"/>
          <w:lang w:val="cs-CZ"/>
        </w:rPr>
        <w:t xml:space="preserve"> </w:t>
      </w:r>
      <w:r w:rsidRPr="00453415">
        <w:rPr>
          <w:rFonts w:ascii="Times New Roman" w:hAnsi="Times New Roman"/>
          <w:color w:val="FF0000"/>
          <w:sz w:val="24"/>
          <w:lang w:val="cs-CZ"/>
        </w:rPr>
        <w:t>uchazeče</w:t>
      </w:r>
      <w:r w:rsidRPr="00453415">
        <w:rPr>
          <w:rFonts w:ascii="Times New Roman" w:hAnsi="Times New Roman"/>
          <w:color w:val="FF0000"/>
          <w:spacing w:val="-10"/>
          <w:sz w:val="24"/>
          <w:lang w:val="cs-CZ"/>
        </w:rPr>
        <w:t xml:space="preserve"> </w:t>
      </w:r>
      <w:r w:rsidRPr="00453415">
        <w:rPr>
          <w:rFonts w:ascii="Times New Roman" w:hAnsi="Times New Roman"/>
          <w:color w:val="FF0000"/>
          <w:sz w:val="24"/>
          <w:lang w:val="cs-CZ"/>
        </w:rPr>
        <w:t>o</w:t>
      </w:r>
      <w:r w:rsidRPr="00453415">
        <w:rPr>
          <w:rFonts w:ascii="Times New Roman" w:hAnsi="Times New Roman"/>
          <w:color w:val="FF0000"/>
          <w:spacing w:val="-9"/>
          <w:sz w:val="24"/>
          <w:lang w:val="cs-CZ"/>
        </w:rPr>
        <w:t xml:space="preserve"> </w:t>
      </w:r>
      <w:r w:rsidRPr="00453415">
        <w:rPr>
          <w:rFonts w:ascii="Times New Roman" w:hAnsi="Times New Roman"/>
          <w:color w:val="FF0000"/>
          <w:sz w:val="24"/>
          <w:lang w:val="cs-CZ"/>
        </w:rPr>
        <w:t>tuto</w:t>
      </w:r>
      <w:r w:rsidRPr="00453415">
        <w:rPr>
          <w:rFonts w:ascii="Times New Roman" w:hAnsi="Times New Roman"/>
          <w:color w:val="FF0000"/>
          <w:spacing w:val="-9"/>
          <w:sz w:val="24"/>
          <w:lang w:val="cs-CZ"/>
        </w:rPr>
        <w:t xml:space="preserve"> </w:t>
      </w:r>
      <w:r w:rsidRPr="00453415">
        <w:rPr>
          <w:rFonts w:ascii="Times New Roman" w:hAnsi="Times New Roman"/>
          <w:color w:val="FF0000"/>
          <w:sz w:val="24"/>
          <w:lang w:val="cs-CZ"/>
        </w:rPr>
        <w:t>VZ,</w:t>
      </w:r>
      <w:r w:rsidRPr="00453415">
        <w:rPr>
          <w:rFonts w:ascii="Times New Roman" w:hAnsi="Times New Roman"/>
          <w:color w:val="FF0000"/>
          <w:spacing w:val="-4"/>
          <w:sz w:val="24"/>
          <w:lang w:val="cs-CZ"/>
        </w:rPr>
        <w:t xml:space="preserve"> </w:t>
      </w:r>
      <w:r w:rsidRPr="00453415">
        <w:rPr>
          <w:rFonts w:ascii="Times New Roman" w:hAnsi="Times New Roman"/>
          <w:color w:val="FF0000"/>
          <w:sz w:val="24"/>
          <w:lang w:val="cs-CZ"/>
        </w:rPr>
        <w:t>aby</w:t>
      </w:r>
      <w:r w:rsidRPr="00453415">
        <w:rPr>
          <w:rFonts w:ascii="Times New Roman" w:hAnsi="Times New Roman"/>
          <w:color w:val="FF0000"/>
          <w:spacing w:val="-9"/>
          <w:sz w:val="24"/>
          <w:lang w:val="cs-CZ"/>
        </w:rPr>
        <w:t xml:space="preserve"> </w:t>
      </w:r>
      <w:r w:rsidRPr="00453415">
        <w:rPr>
          <w:rFonts w:ascii="Times New Roman" w:hAnsi="Times New Roman"/>
          <w:color w:val="FF0000"/>
          <w:sz w:val="24"/>
          <w:lang w:val="cs-CZ"/>
        </w:rPr>
        <w:t>vždy</w:t>
      </w:r>
      <w:r w:rsidRPr="00453415">
        <w:rPr>
          <w:rFonts w:ascii="Times New Roman" w:hAnsi="Times New Roman"/>
          <w:color w:val="FF0000"/>
          <w:spacing w:val="-9"/>
          <w:sz w:val="24"/>
          <w:lang w:val="cs-CZ"/>
        </w:rPr>
        <w:t xml:space="preserve"> </w:t>
      </w:r>
      <w:r w:rsidRPr="00453415">
        <w:rPr>
          <w:rFonts w:ascii="Times New Roman" w:hAnsi="Times New Roman"/>
          <w:color w:val="FF0000"/>
          <w:sz w:val="24"/>
          <w:lang w:val="cs-CZ"/>
        </w:rPr>
        <w:t>pracovali</w:t>
      </w:r>
      <w:r w:rsidRPr="00453415">
        <w:rPr>
          <w:rFonts w:ascii="Times New Roman" w:hAnsi="Times New Roman"/>
          <w:color w:val="FF0000"/>
          <w:spacing w:val="-4"/>
          <w:sz w:val="24"/>
          <w:lang w:val="cs-CZ"/>
        </w:rPr>
        <w:t xml:space="preserve"> </w:t>
      </w:r>
      <w:r w:rsidRPr="00453415">
        <w:rPr>
          <w:rFonts w:ascii="Times New Roman" w:hAnsi="Times New Roman"/>
          <w:color w:val="FF0000"/>
          <w:sz w:val="24"/>
          <w:lang w:val="cs-CZ"/>
        </w:rPr>
        <w:t>s</w:t>
      </w:r>
      <w:r w:rsidRPr="00453415">
        <w:rPr>
          <w:rFonts w:ascii="Times New Roman" w:hAnsi="Times New Roman"/>
          <w:color w:val="FF0000"/>
          <w:spacing w:val="-1"/>
          <w:sz w:val="24"/>
          <w:lang w:val="cs-CZ"/>
        </w:rPr>
        <w:t xml:space="preserve"> </w:t>
      </w:r>
      <w:r w:rsidRPr="00453415">
        <w:rPr>
          <w:rFonts w:ascii="Times New Roman" w:hAnsi="Times New Roman"/>
          <w:color w:val="FF0000"/>
          <w:sz w:val="24"/>
          <w:lang w:val="cs-CZ"/>
        </w:rPr>
        <w:t>nejaktuálnější</w:t>
      </w:r>
      <w:r w:rsidRPr="00453415">
        <w:rPr>
          <w:rFonts w:ascii="Times New Roman" w:hAnsi="Times New Roman"/>
          <w:color w:val="FF0000"/>
          <w:spacing w:val="-8"/>
          <w:sz w:val="24"/>
          <w:lang w:val="cs-CZ"/>
        </w:rPr>
        <w:t xml:space="preserve"> </w:t>
      </w:r>
      <w:r w:rsidRPr="00453415">
        <w:rPr>
          <w:rFonts w:ascii="Times New Roman" w:hAnsi="Times New Roman"/>
          <w:color w:val="FF0000"/>
          <w:sz w:val="24"/>
          <w:lang w:val="cs-CZ"/>
        </w:rPr>
        <w:t>verzí</w:t>
      </w:r>
      <w:r w:rsidRPr="00453415">
        <w:rPr>
          <w:rFonts w:ascii="Times New Roman" w:hAnsi="Times New Roman"/>
          <w:color w:val="FF0000"/>
          <w:spacing w:val="-8"/>
          <w:sz w:val="24"/>
          <w:lang w:val="cs-CZ"/>
        </w:rPr>
        <w:t xml:space="preserve"> </w:t>
      </w:r>
      <w:r w:rsidRPr="00453415">
        <w:rPr>
          <w:rFonts w:ascii="Times New Roman" w:hAnsi="Times New Roman"/>
          <w:color w:val="FF0000"/>
          <w:sz w:val="24"/>
          <w:lang w:val="cs-CZ"/>
        </w:rPr>
        <w:t>Zadávací dokumentace, která je na profilu zadavatele v NEN k</w:t>
      </w:r>
      <w:r w:rsidRPr="00453415">
        <w:rPr>
          <w:rFonts w:ascii="Times New Roman" w:hAnsi="Times New Roman"/>
          <w:color w:val="FF0000"/>
          <w:spacing w:val="-2"/>
          <w:sz w:val="24"/>
          <w:lang w:val="cs-CZ"/>
        </w:rPr>
        <w:t xml:space="preserve"> </w:t>
      </w:r>
      <w:r w:rsidRPr="00453415">
        <w:rPr>
          <w:rFonts w:ascii="Times New Roman" w:hAnsi="Times New Roman"/>
          <w:color w:val="FF0000"/>
          <w:sz w:val="24"/>
          <w:lang w:val="cs-CZ"/>
        </w:rPr>
        <w:t>dispozici.</w:t>
      </w:r>
    </w:p>
    <w:p w14:paraId="09DC290F" w14:textId="77777777" w:rsidR="00A86C30" w:rsidRPr="00453415" w:rsidRDefault="004E4690">
      <w:pPr>
        <w:spacing w:before="8" w:line="820" w:lineRule="atLeast"/>
        <w:ind w:left="392" w:right="7740"/>
        <w:jc w:val="both"/>
        <w:rPr>
          <w:rFonts w:ascii="Times New Roman"/>
          <w:sz w:val="24"/>
          <w:lang w:val="cs-CZ"/>
        </w:rPr>
      </w:pPr>
      <w:r w:rsidRPr="00453415">
        <w:rPr>
          <w:rFonts w:ascii="Times New Roman"/>
          <w:sz w:val="24"/>
          <w:lang w:val="cs-CZ"/>
        </w:rPr>
        <w:t>V Praze dne 12. 1. 2024 Za zadavatele:</w:t>
      </w:r>
    </w:p>
    <w:p w14:paraId="5E1FEA48" w14:textId="77777777" w:rsidR="00A86C30" w:rsidRPr="00453415" w:rsidRDefault="00A86C30">
      <w:pPr>
        <w:pStyle w:val="Zkladntext"/>
        <w:spacing w:before="6"/>
        <w:rPr>
          <w:rFonts w:ascii="Times New Roman"/>
          <w:sz w:val="24"/>
          <w:lang w:val="cs-CZ"/>
        </w:rPr>
      </w:pPr>
    </w:p>
    <w:p w14:paraId="096BB117" w14:textId="77777777" w:rsidR="00A86C30" w:rsidRPr="00453415" w:rsidRDefault="004E4690">
      <w:pPr>
        <w:ind w:left="392"/>
        <w:jc w:val="both"/>
        <w:rPr>
          <w:rFonts w:ascii="Times New Roman" w:hAnsi="Times New Roman"/>
          <w:sz w:val="24"/>
          <w:lang w:val="cs-CZ"/>
        </w:rPr>
      </w:pPr>
      <w:r w:rsidRPr="00453415">
        <w:rPr>
          <w:rFonts w:ascii="Times New Roman" w:hAnsi="Times New Roman"/>
          <w:sz w:val="24"/>
          <w:lang w:val="cs-CZ"/>
        </w:rPr>
        <w:t>Ing. Luděk Churáček</w:t>
      </w:r>
    </w:p>
    <w:p w14:paraId="0375662C" w14:textId="77777777" w:rsidR="00A86C30" w:rsidRPr="00453415" w:rsidRDefault="004E4690">
      <w:pPr>
        <w:ind w:left="392"/>
        <w:jc w:val="both"/>
        <w:rPr>
          <w:rFonts w:ascii="Times New Roman" w:hAnsi="Times New Roman"/>
          <w:sz w:val="24"/>
          <w:lang w:val="cs-CZ"/>
        </w:rPr>
      </w:pPr>
      <w:r w:rsidRPr="00453415">
        <w:rPr>
          <w:rFonts w:ascii="Times New Roman" w:hAnsi="Times New Roman"/>
          <w:sz w:val="24"/>
          <w:lang w:val="cs-CZ"/>
        </w:rPr>
        <w:t>ředitel ekonomického odboru</w:t>
      </w:r>
    </w:p>
    <w:p w14:paraId="49DD5CE8" w14:textId="77777777" w:rsidR="00A86C30" w:rsidRPr="00453415" w:rsidRDefault="00A86C30">
      <w:pPr>
        <w:pStyle w:val="Zkladntext"/>
        <w:rPr>
          <w:rFonts w:ascii="Times New Roman"/>
          <w:sz w:val="26"/>
          <w:lang w:val="cs-CZ"/>
        </w:rPr>
      </w:pPr>
    </w:p>
    <w:p w14:paraId="4C420F97" w14:textId="77777777" w:rsidR="00A86C30" w:rsidRPr="00453415" w:rsidRDefault="00A86C30">
      <w:pPr>
        <w:pStyle w:val="Zkladntext"/>
        <w:rPr>
          <w:rFonts w:ascii="Times New Roman"/>
          <w:sz w:val="22"/>
          <w:lang w:val="cs-CZ"/>
        </w:rPr>
      </w:pPr>
    </w:p>
    <w:p w14:paraId="1D5CEF7F" w14:textId="77777777" w:rsidR="00A86C30" w:rsidRPr="00453415" w:rsidRDefault="004E4690">
      <w:pPr>
        <w:ind w:left="392"/>
        <w:rPr>
          <w:rFonts w:ascii="Times New Roman" w:hAnsi="Times New Roman"/>
          <w:sz w:val="24"/>
          <w:lang w:val="cs-CZ"/>
        </w:rPr>
      </w:pPr>
      <w:r w:rsidRPr="00453415">
        <w:rPr>
          <w:rFonts w:ascii="Times New Roman" w:hAnsi="Times New Roman"/>
          <w:sz w:val="24"/>
          <w:u w:val="single"/>
          <w:lang w:val="cs-CZ"/>
        </w:rPr>
        <w:t>Přílohy</w:t>
      </w:r>
      <w:r w:rsidRPr="00453415">
        <w:rPr>
          <w:rFonts w:ascii="Times New Roman" w:hAnsi="Times New Roman"/>
          <w:sz w:val="24"/>
          <w:lang w:val="cs-CZ"/>
        </w:rPr>
        <w:t>:</w:t>
      </w:r>
    </w:p>
    <w:p w14:paraId="115C943C" w14:textId="77777777" w:rsidR="00A86C30" w:rsidRPr="00453415" w:rsidRDefault="004E4690">
      <w:pPr>
        <w:pStyle w:val="Odstavecseseznamem"/>
        <w:numPr>
          <w:ilvl w:val="0"/>
          <w:numId w:val="1"/>
        </w:numPr>
        <w:tabs>
          <w:tab w:val="left" w:pos="1107"/>
        </w:tabs>
        <w:spacing w:before="120"/>
        <w:ind w:hanging="357"/>
        <w:rPr>
          <w:rFonts w:ascii="Times New Roman" w:hAnsi="Times New Roman"/>
          <w:sz w:val="24"/>
          <w:lang w:val="cs-CZ"/>
        </w:rPr>
      </w:pPr>
      <w:r w:rsidRPr="00453415">
        <w:rPr>
          <w:rFonts w:ascii="Times New Roman" w:hAnsi="Times New Roman"/>
          <w:sz w:val="24"/>
          <w:lang w:val="cs-CZ"/>
        </w:rPr>
        <w:t>Krycí list nabídky</w:t>
      </w:r>
    </w:p>
    <w:p w14:paraId="27AF8502" w14:textId="77777777" w:rsidR="00A86C30" w:rsidRPr="00453415" w:rsidRDefault="004E4690">
      <w:pPr>
        <w:pStyle w:val="Odstavecseseznamem"/>
        <w:numPr>
          <w:ilvl w:val="0"/>
          <w:numId w:val="1"/>
        </w:numPr>
        <w:tabs>
          <w:tab w:val="left" w:pos="1107"/>
        </w:tabs>
        <w:spacing w:before="60"/>
        <w:ind w:hanging="357"/>
        <w:rPr>
          <w:rFonts w:ascii="Times New Roman" w:hAnsi="Times New Roman"/>
          <w:sz w:val="24"/>
          <w:lang w:val="cs-CZ"/>
        </w:rPr>
      </w:pPr>
      <w:r w:rsidRPr="00453415">
        <w:rPr>
          <w:rFonts w:ascii="Times New Roman" w:hAnsi="Times New Roman"/>
          <w:sz w:val="24"/>
          <w:lang w:val="cs-CZ"/>
        </w:rPr>
        <w:t>Manuál pro</w:t>
      </w:r>
      <w:r w:rsidRPr="00453415">
        <w:rPr>
          <w:rFonts w:ascii="Times New Roman" w:hAnsi="Times New Roman"/>
          <w:spacing w:val="-1"/>
          <w:sz w:val="24"/>
          <w:lang w:val="cs-CZ"/>
        </w:rPr>
        <w:t xml:space="preserve"> </w:t>
      </w:r>
      <w:r w:rsidRPr="00453415">
        <w:rPr>
          <w:rFonts w:ascii="Times New Roman" w:hAnsi="Times New Roman"/>
          <w:sz w:val="24"/>
          <w:lang w:val="cs-CZ"/>
        </w:rPr>
        <w:t>dodavatele</w:t>
      </w:r>
    </w:p>
    <w:p w14:paraId="138E74F2" w14:textId="77777777" w:rsidR="00A86C30" w:rsidRPr="00453415" w:rsidRDefault="004E4690">
      <w:pPr>
        <w:pStyle w:val="Odstavecseseznamem"/>
        <w:numPr>
          <w:ilvl w:val="0"/>
          <w:numId w:val="1"/>
        </w:numPr>
        <w:tabs>
          <w:tab w:val="left" w:pos="1107"/>
        </w:tabs>
        <w:spacing w:before="60"/>
        <w:ind w:hanging="357"/>
        <w:rPr>
          <w:rFonts w:ascii="Times New Roman" w:hAnsi="Times New Roman"/>
          <w:sz w:val="24"/>
          <w:lang w:val="cs-CZ"/>
        </w:rPr>
      </w:pPr>
      <w:r w:rsidRPr="00453415">
        <w:rPr>
          <w:rFonts w:ascii="Times New Roman" w:hAnsi="Times New Roman"/>
          <w:sz w:val="24"/>
          <w:lang w:val="cs-CZ"/>
        </w:rPr>
        <w:t>Informace o ochraně osobních</w:t>
      </w:r>
      <w:r w:rsidRPr="00453415">
        <w:rPr>
          <w:rFonts w:ascii="Times New Roman" w:hAnsi="Times New Roman"/>
          <w:spacing w:val="-3"/>
          <w:sz w:val="24"/>
          <w:lang w:val="cs-CZ"/>
        </w:rPr>
        <w:t xml:space="preserve"> </w:t>
      </w:r>
      <w:r w:rsidRPr="00453415">
        <w:rPr>
          <w:rFonts w:ascii="Times New Roman" w:hAnsi="Times New Roman"/>
          <w:sz w:val="24"/>
          <w:lang w:val="cs-CZ"/>
        </w:rPr>
        <w:t>údajů</w:t>
      </w:r>
    </w:p>
    <w:p w14:paraId="5B292BDF" w14:textId="77777777" w:rsidR="00A86C30" w:rsidRPr="00453415" w:rsidRDefault="004E4690">
      <w:pPr>
        <w:pStyle w:val="Odstavecseseznamem"/>
        <w:numPr>
          <w:ilvl w:val="0"/>
          <w:numId w:val="1"/>
        </w:numPr>
        <w:tabs>
          <w:tab w:val="left" w:pos="1107"/>
        </w:tabs>
        <w:spacing w:before="60"/>
        <w:ind w:hanging="357"/>
        <w:rPr>
          <w:rFonts w:ascii="Times New Roman" w:hAnsi="Times New Roman"/>
          <w:sz w:val="24"/>
          <w:lang w:val="cs-CZ"/>
        </w:rPr>
      </w:pPr>
      <w:r w:rsidRPr="00453415">
        <w:rPr>
          <w:rFonts w:ascii="Times New Roman" w:hAnsi="Times New Roman"/>
          <w:sz w:val="24"/>
          <w:lang w:val="cs-CZ"/>
        </w:rPr>
        <w:t>Specifikace symetrického internetu (poptávkový</w:t>
      </w:r>
      <w:r w:rsidRPr="00453415">
        <w:rPr>
          <w:rFonts w:ascii="Times New Roman" w:hAnsi="Times New Roman"/>
          <w:spacing w:val="-2"/>
          <w:sz w:val="24"/>
          <w:lang w:val="cs-CZ"/>
        </w:rPr>
        <w:t xml:space="preserve"> </w:t>
      </w:r>
      <w:r w:rsidRPr="00453415">
        <w:rPr>
          <w:rFonts w:ascii="Times New Roman" w:hAnsi="Times New Roman"/>
          <w:sz w:val="24"/>
          <w:lang w:val="cs-CZ"/>
        </w:rPr>
        <w:t>list)</w:t>
      </w:r>
    </w:p>
    <w:p w14:paraId="5585008C" w14:textId="77777777" w:rsidR="00A86C30" w:rsidRPr="00453415" w:rsidRDefault="00A86C30">
      <w:pPr>
        <w:pStyle w:val="Zkladntext"/>
        <w:rPr>
          <w:rFonts w:ascii="Times New Roman"/>
          <w:lang w:val="cs-CZ"/>
        </w:rPr>
      </w:pPr>
    </w:p>
    <w:p w14:paraId="6A72E255" w14:textId="77777777" w:rsidR="00A86C30" w:rsidRPr="00453415" w:rsidRDefault="00A86C30">
      <w:pPr>
        <w:pStyle w:val="Zkladntext"/>
        <w:rPr>
          <w:rFonts w:ascii="Times New Roman"/>
          <w:lang w:val="cs-CZ"/>
        </w:rPr>
      </w:pPr>
    </w:p>
    <w:p w14:paraId="5461D129" w14:textId="77777777" w:rsidR="00A86C30" w:rsidRPr="00453415" w:rsidRDefault="00A86C30">
      <w:pPr>
        <w:pStyle w:val="Zkladntext"/>
        <w:rPr>
          <w:rFonts w:ascii="Times New Roman"/>
          <w:lang w:val="cs-CZ"/>
        </w:rPr>
      </w:pPr>
    </w:p>
    <w:p w14:paraId="47A1FC84" w14:textId="77777777" w:rsidR="00A86C30" w:rsidRPr="00453415" w:rsidRDefault="00A86C30">
      <w:pPr>
        <w:pStyle w:val="Zkladntext"/>
        <w:rPr>
          <w:rFonts w:ascii="Times New Roman"/>
          <w:lang w:val="cs-CZ"/>
        </w:rPr>
      </w:pPr>
    </w:p>
    <w:p w14:paraId="2C614000" w14:textId="77777777" w:rsidR="00A86C30" w:rsidRPr="00453415" w:rsidRDefault="00A86C30">
      <w:pPr>
        <w:pStyle w:val="Zkladntext"/>
        <w:rPr>
          <w:rFonts w:ascii="Times New Roman"/>
          <w:lang w:val="cs-CZ"/>
        </w:rPr>
      </w:pPr>
    </w:p>
    <w:p w14:paraId="29E116FE" w14:textId="77777777" w:rsidR="00A86C30" w:rsidRPr="00453415" w:rsidRDefault="00A86C30">
      <w:pPr>
        <w:pStyle w:val="Zkladntext"/>
        <w:rPr>
          <w:rFonts w:ascii="Times New Roman"/>
          <w:lang w:val="cs-CZ"/>
        </w:rPr>
      </w:pPr>
    </w:p>
    <w:p w14:paraId="3B3BE3B1" w14:textId="77777777" w:rsidR="00A86C30" w:rsidRPr="00453415" w:rsidRDefault="00A86C30">
      <w:pPr>
        <w:pStyle w:val="Zkladntext"/>
        <w:rPr>
          <w:rFonts w:ascii="Times New Roman"/>
          <w:lang w:val="cs-CZ"/>
        </w:rPr>
      </w:pPr>
    </w:p>
    <w:p w14:paraId="039AD9D7" w14:textId="77777777" w:rsidR="00A86C30" w:rsidRPr="00453415" w:rsidRDefault="00A86C30">
      <w:pPr>
        <w:pStyle w:val="Zkladntext"/>
        <w:rPr>
          <w:rFonts w:ascii="Times New Roman"/>
          <w:lang w:val="cs-CZ"/>
        </w:rPr>
      </w:pPr>
    </w:p>
    <w:p w14:paraId="66A3CD18" w14:textId="77777777" w:rsidR="00A86C30" w:rsidRPr="00453415" w:rsidRDefault="00A86C30">
      <w:pPr>
        <w:pStyle w:val="Zkladntext"/>
        <w:rPr>
          <w:rFonts w:ascii="Times New Roman"/>
          <w:lang w:val="cs-CZ"/>
        </w:rPr>
      </w:pPr>
    </w:p>
    <w:p w14:paraId="34FFF034" w14:textId="77777777" w:rsidR="00A86C30" w:rsidRPr="00453415" w:rsidRDefault="00A86C30">
      <w:pPr>
        <w:pStyle w:val="Zkladntext"/>
        <w:rPr>
          <w:rFonts w:ascii="Times New Roman"/>
          <w:lang w:val="cs-CZ"/>
        </w:rPr>
      </w:pPr>
    </w:p>
    <w:p w14:paraId="59AED69A" w14:textId="77777777" w:rsidR="00A86C30" w:rsidRPr="00453415" w:rsidRDefault="00A86C30">
      <w:pPr>
        <w:pStyle w:val="Zkladntext"/>
        <w:rPr>
          <w:rFonts w:ascii="Times New Roman"/>
          <w:lang w:val="cs-CZ"/>
        </w:rPr>
      </w:pPr>
    </w:p>
    <w:p w14:paraId="236BB860" w14:textId="77777777" w:rsidR="00A86C30" w:rsidRPr="00453415" w:rsidRDefault="00A86C30">
      <w:pPr>
        <w:pStyle w:val="Zkladntext"/>
        <w:rPr>
          <w:rFonts w:ascii="Times New Roman"/>
          <w:lang w:val="cs-CZ"/>
        </w:rPr>
      </w:pPr>
    </w:p>
    <w:p w14:paraId="768CF9F6" w14:textId="77777777" w:rsidR="00A86C30" w:rsidRPr="00453415" w:rsidRDefault="00A86C30">
      <w:pPr>
        <w:pStyle w:val="Zkladntext"/>
        <w:rPr>
          <w:rFonts w:ascii="Times New Roman"/>
          <w:lang w:val="cs-CZ"/>
        </w:rPr>
      </w:pPr>
    </w:p>
    <w:p w14:paraId="195E5053" w14:textId="77777777" w:rsidR="00A86C30" w:rsidRPr="00453415" w:rsidRDefault="00A86C30">
      <w:pPr>
        <w:pStyle w:val="Zkladntext"/>
        <w:rPr>
          <w:rFonts w:ascii="Times New Roman"/>
          <w:lang w:val="cs-CZ"/>
        </w:rPr>
      </w:pPr>
    </w:p>
    <w:p w14:paraId="523C40AA" w14:textId="77777777" w:rsidR="00A86C30" w:rsidRPr="00453415" w:rsidRDefault="00A86C30">
      <w:pPr>
        <w:pStyle w:val="Zkladntext"/>
        <w:rPr>
          <w:rFonts w:ascii="Times New Roman"/>
          <w:lang w:val="cs-CZ"/>
        </w:rPr>
      </w:pPr>
    </w:p>
    <w:p w14:paraId="6C89A2A8" w14:textId="77777777" w:rsidR="00A86C30" w:rsidRPr="00453415" w:rsidRDefault="00A86C30">
      <w:pPr>
        <w:pStyle w:val="Zkladntext"/>
        <w:rPr>
          <w:rFonts w:ascii="Times New Roman"/>
          <w:lang w:val="cs-CZ"/>
        </w:rPr>
      </w:pPr>
    </w:p>
    <w:p w14:paraId="7731EC42" w14:textId="77777777" w:rsidR="00A86C30" w:rsidRPr="00453415" w:rsidRDefault="00A86C30">
      <w:pPr>
        <w:pStyle w:val="Zkladntext"/>
        <w:rPr>
          <w:rFonts w:ascii="Times New Roman"/>
          <w:lang w:val="cs-CZ"/>
        </w:rPr>
      </w:pPr>
    </w:p>
    <w:p w14:paraId="5141891A" w14:textId="77777777" w:rsidR="00A86C30" w:rsidRPr="00453415" w:rsidRDefault="00A86C30">
      <w:pPr>
        <w:pStyle w:val="Zkladntext"/>
        <w:rPr>
          <w:rFonts w:ascii="Times New Roman"/>
          <w:lang w:val="cs-CZ"/>
        </w:rPr>
      </w:pPr>
    </w:p>
    <w:p w14:paraId="5A357E4A" w14:textId="77777777" w:rsidR="00A86C30" w:rsidRPr="00453415" w:rsidRDefault="00A86C30">
      <w:pPr>
        <w:pStyle w:val="Zkladntext"/>
        <w:rPr>
          <w:rFonts w:ascii="Times New Roman"/>
          <w:lang w:val="cs-CZ"/>
        </w:rPr>
      </w:pPr>
    </w:p>
    <w:p w14:paraId="513AC089" w14:textId="77777777" w:rsidR="00A86C30" w:rsidRPr="00453415" w:rsidRDefault="00A86C30">
      <w:pPr>
        <w:pStyle w:val="Zkladntext"/>
        <w:rPr>
          <w:rFonts w:ascii="Times New Roman"/>
          <w:lang w:val="cs-CZ"/>
        </w:rPr>
      </w:pPr>
    </w:p>
    <w:p w14:paraId="55F937F0" w14:textId="77777777" w:rsidR="00A86C30" w:rsidRPr="00453415" w:rsidRDefault="00A86C30">
      <w:pPr>
        <w:pStyle w:val="Zkladntext"/>
        <w:rPr>
          <w:rFonts w:ascii="Times New Roman"/>
          <w:lang w:val="cs-CZ"/>
        </w:rPr>
      </w:pPr>
    </w:p>
    <w:p w14:paraId="54E3C8CE" w14:textId="77777777" w:rsidR="00A86C30" w:rsidRPr="00453415" w:rsidRDefault="00A86C30">
      <w:pPr>
        <w:pStyle w:val="Zkladntext"/>
        <w:rPr>
          <w:rFonts w:ascii="Times New Roman"/>
          <w:lang w:val="cs-CZ"/>
        </w:rPr>
      </w:pPr>
    </w:p>
    <w:p w14:paraId="419B5FC7" w14:textId="77777777" w:rsidR="00A86C30" w:rsidRPr="00453415" w:rsidRDefault="00A86C30">
      <w:pPr>
        <w:pStyle w:val="Zkladntext"/>
        <w:rPr>
          <w:rFonts w:ascii="Times New Roman"/>
          <w:lang w:val="cs-CZ"/>
        </w:rPr>
      </w:pPr>
    </w:p>
    <w:p w14:paraId="00B62013" w14:textId="77777777" w:rsidR="00A86C30" w:rsidRPr="00453415" w:rsidRDefault="004E4690">
      <w:pPr>
        <w:pStyle w:val="Zkladntext"/>
        <w:rPr>
          <w:rFonts w:ascii="Times New Roman"/>
          <w:sz w:val="28"/>
          <w:lang w:val="cs-CZ"/>
        </w:rPr>
      </w:pPr>
      <w:r w:rsidRPr="00453415">
        <w:rPr>
          <w:lang w:val="cs-CZ"/>
        </w:rPr>
        <w:pict w14:anchorId="75ACFAC8">
          <v:shape id="_x0000_s2058" style="position:absolute;margin-left:56.65pt;margin-top:18.5pt;width:144.05pt;height:.1pt;z-index:-251442176;mso-wrap-distance-left:0;mso-wrap-distance-right:0;mso-position-horizontal-relative:page" coordorigin="1133,370" coordsize="2881,0" path="m1133,370r2881,e" filled="f" strokeweight=".72pt">
            <v:path arrowok="t"/>
            <w10:wrap type="topAndBottom" anchorx="page"/>
          </v:shape>
        </w:pict>
      </w:r>
    </w:p>
    <w:p w14:paraId="65F93704" w14:textId="77777777" w:rsidR="00A86C30" w:rsidRPr="00453415" w:rsidRDefault="004E4690">
      <w:pPr>
        <w:spacing w:before="69"/>
        <w:ind w:left="505" w:right="408" w:hanging="113"/>
        <w:jc w:val="both"/>
        <w:rPr>
          <w:rFonts w:ascii="Calibri" w:hAnsi="Calibri"/>
          <w:sz w:val="20"/>
          <w:lang w:val="cs-CZ"/>
        </w:rPr>
      </w:pPr>
      <w:r w:rsidRPr="00453415">
        <w:rPr>
          <w:rFonts w:ascii="Calibri" w:hAnsi="Calibri"/>
          <w:position w:val="7"/>
          <w:sz w:val="13"/>
          <w:lang w:val="cs-CZ"/>
        </w:rPr>
        <w:t xml:space="preserve">3 </w:t>
      </w:r>
      <w:r w:rsidRPr="00453415">
        <w:rPr>
          <w:rFonts w:ascii="Calibri" w:hAnsi="Calibri"/>
          <w:sz w:val="20"/>
          <w:lang w:val="cs-CZ"/>
        </w:rPr>
        <w:t xml:space="preserve">Uchazeč pro daný účel použije v NEN volbu </w:t>
      </w:r>
      <w:r w:rsidRPr="00453415">
        <w:rPr>
          <w:rFonts w:ascii="Calibri" w:hAnsi="Calibri"/>
          <w:b/>
          <w:i/>
          <w:sz w:val="20"/>
          <w:lang w:val="cs-CZ"/>
        </w:rPr>
        <w:t>Zažádat o vysvětlení zadávací dokumentace</w:t>
      </w:r>
      <w:r w:rsidRPr="00453415">
        <w:rPr>
          <w:rFonts w:ascii="Calibri" w:hAnsi="Calibri"/>
          <w:sz w:val="20"/>
          <w:lang w:val="cs-CZ"/>
        </w:rPr>
        <w:t>, která je dostupná pod tlačítkem</w:t>
      </w:r>
      <w:r w:rsidRPr="00453415">
        <w:rPr>
          <w:rFonts w:ascii="Calibri" w:hAnsi="Calibri"/>
          <w:spacing w:val="-2"/>
          <w:sz w:val="20"/>
          <w:lang w:val="cs-CZ"/>
        </w:rPr>
        <w:t xml:space="preserve"> </w:t>
      </w:r>
      <w:r w:rsidRPr="00453415">
        <w:rPr>
          <w:rFonts w:ascii="Calibri" w:hAnsi="Calibri"/>
          <w:i/>
          <w:sz w:val="20"/>
          <w:lang w:val="cs-CZ"/>
        </w:rPr>
        <w:t>Úkony</w:t>
      </w:r>
      <w:r w:rsidRPr="00453415">
        <w:rPr>
          <w:rFonts w:ascii="Calibri" w:hAnsi="Calibri"/>
          <w:i/>
          <w:spacing w:val="-5"/>
          <w:sz w:val="20"/>
          <w:lang w:val="cs-CZ"/>
        </w:rPr>
        <w:t xml:space="preserve"> </w:t>
      </w:r>
      <w:r w:rsidRPr="00453415">
        <w:rPr>
          <w:rFonts w:ascii="Calibri" w:hAnsi="Calibri"/>
          <w:i/>
          <w:sz w:val="20"/>
          <w:lang w:val="cs-CZ"/>
        </w:rPr>
        <w:t>dodavatele</w:t>
      </w:r>
      <w:r w:rsidRPr="00453415">
        <w:rPr>
          <w:rFonts w:ascii="Calibri" w:hAnsi="Calibri"/>
          <w:sz w:val="20"/>
          <w:lang w:val="cs-CZ"/>
        </w:rPr>
        <w:t>.</w:t>
      </w:r>
      <w:r w:rsidRPr="00453415">
        <w:rPr>
          <w:rFonts w:ascii="Calibri" w:hAnsi="Calibri"/>
          <w:spacing w:val="-7"/>
          <w:sz w:val="20"/>
          <w:lang w:val="cs-CZ"/>
        </w:rPr>
        <w:t xml:space="preserve"> </w:t>
      </w:r>
      <w:r w:rsidRPr="00453415">
        <w:rPr>
          <w:rFonts w:ascii="Calibri" w:hAnsi="Calibri"/>
          <w:sz w:val="20"/>
          <w:lang w:val="cs-CZ"/>
        </w:rPr>
        <w:t>Viz</w:t>
      </w:r>
      <w:r w:rsidRPr="00453415">
        <w:rPr>
          <w:rFonts w:ascii="Calibri" w:hAnsi="Calibri"/>
          <w:spacing w:val="-3"/>
          <w:sz w:val="20"/>
          <w:lang w:val="cs-CZ"/>
        </w:rPr>
        <w:t xml:space="preserve"> </w:t>
      </w:r>
      <w:r w:rsidRPr="00453415">
        <w:rPr>
          <w:rFonts w:ascii="Calibri" w:hAnsi="Calibri"/>
          <w:sz w:val="20"/>
          <w:lang w:val="cs-CZ"/>
        </w:rPr>
        <w:t>strana</w:t>
      </w:r>
      <w:r w:rsidRPr="00453415">
        <w:rPr>
          <w:rFonts w:ascii="Calibri" w:hAnsi="Calibri"/>
          <w:spacing w:val="-4"/>
          <w:sz w:val="20"/>
          <w:lang w:val="cs-CZ"/>
        </w:rPr>
        <w:t xml:space="preserve"> </w:t>
      </w:r>
      <w:r w:rsidRPr="00453415">
        <w:rPr>
          <w:rFonts w:ascii="Calibri" w:hAnsi="Calibri"/>
          <w:sz w:val="20"/>
          <w:lang w:val="cs-CZ"/>
        </w:rPr>
        <w:t>č.</w:t>
      </w:r>
      <w:r w:rsidRPr="00453415">
        <w:rPr>
          <w:rFonts w:ascii="Calibri" w:hAnsi="Calibri"/>
          <w:spacing w:val="-4"/>
          <w:sz w:val="20"/>
          <w:lang w:val="cs-CZ"/>
        </w:rPr>
        <w:t xml:space="preserve"> </w:t>
      </w:r>
      <w:r w:rsidRPr="00453415">
        <w:rPr>
          <w:rFonts w:ascii="Calibri" w:hAnsi="Calibri"/>
          <w:sz w:val="20"/>
          <w:lang w:val="cs-CZ"/>
        </w:rPr>
        <w:t>47</w:t>
      </w:r>
      <w:r w:rsidRPr="00453415">
        <w:rPr>
          <w:rFonts w:ascii="Calibri" w:hAnsi="Calibri"/>
          <w:spacing w:val="-5"/>
          <w:sz w:val="20"/>
          <w:lang w:val="cs-CZ"/>
        </w:rPr>
        <w:t xml:space="preserve"> </w:t>
      </w:r>
      <w:r w:rsidRPr="00453415">
        <w:rPr>
          <w:rFonts w:ascii="Calibri" w:hAnsi="Calibri"/>
          <w:sz w:val="20"/>
          <w:lang w:val="cs-CZ"/>
        </w:rPr>
        <w:t>zmíněné</w:t>
      </w:r>
      <w:r w:rsidRPr="00453415">
        <w:rPr>
          <w:rFonts w:ascii="Calibri" w:hAnsi="Calibri"/>
          <w:spacing w:val="-4"/>
          <w:sz w:val="20"/>
          <w:lang w:val="cs-CZ"/>
        </w:rPr>
        <w:t xml:space="preserve"> </w:t>
      </w:r>
      <w:r w:rsidRPr="00453415">
        <w:rPr>
          <w:rFonts w:ascii="Calibri" w:hAnsi="Calibri"/>
          <w:b/>
          <w:sz w:val="20"/>
          <w:lang w:val="cs-CZ"/>
        </w:rPr>
        <w:t>Příručky</w:t>
      </w:r>
      <w:r w:rsidRPr="00453415">
        <w:rPr>
          <w:rFonts w:ascii="Calibri" w:hAnsi="Calibri"/>
          <w:b/>
          <w:spacing w:val="-5"/>
          <w:sz w:val="20"/>
          <w:lang w:val="cs-CZ"/>
        </w:rPr>
        <w:t xml:space="preserve"> </w:t>
      </w:r>
      <w:r w:rsidRPr="00453415">
        <w:rPr>
          <w:rFonts w:ascii="Calibri" w:hAnsi="Calibri"/>
          <w:b/>
          <w:sz w:val="20"/>
          <w:lang w:val="cs-CZ"/>
        </w:rPr>
        <w:t>pro</w:t>
      </w:r>
      <w:r w:rsidRPr="00453415">
        <w:rPr>
          <w:rFonts w:ascii="Calibri" w:hAnsi="Calibri"/>
          <w:b/>
          <w:spacing w:val="-4"/>
          <w:sz w:val="20"/>
          <w:lang w:val="cs-CZ"/>
        </w:rPr>
        <w:t xml:space="preserve"> </w:t>
      </w:r>
      <w:r w:rsidRPr="00453415">
        <w:rPr>
          <w:rFonts w:ascii="Calibri" w:hAnsi="Calibri"/>
          <w:b/>
          <w:sz w:val="20"/>
          <w:lang w:val="cs-CZ"/>
        </w:rPr>
        <w:t>dodavatele</w:t>
      </w:r>
      <w:r w:rsidRPr="00453415">
        <w:rPr>
          <w:rFonts w:ascii="Calibri" w:hAnsi="Calibri"/>
          <w:b/>
          <w:spacing w:val="-2"/>
          <w:sz w:val="20"/>
          <w:lang w:val="cs-CZ"/>
        </w:rPr>
        <w:t xml:space="preserve"> </w:t>
      </w:r>
      <w:r w:rsidRPr="00453415">
        <w:rPr>
          <w:rFonts w:ascii="Calibri" w:hAnsi="Calibri"/>
          <w:sz w:val="20"/>
          <w:lang w:val="cs-CZ"/>
        </w:rPr>
        <w:t>z</w:t>
      </w:r>
      <w:r w:rsidRPr="00453415">
        <w:rPr>
          <w:rFonts w:ascii="Calibri" w:hAnsi="Calibri"/>
          <w:spacing w:val="-4"/>
          <w:sz w:val="20"/>
          <w:lang w:val="cs-CZ"/>
        </w:rPr>
        <w:t xml:space="preserve"> </w:t>
      </w:r>
      <w:r w:rsidRPr="00453415">
        <w:rPr>
          <w:rFonts w:ascii="Calibri" w:hAnsi="Calibri"/>
          <w:sz w:val="20"/>
          <w:lang w:val="cs-CZ"/>
        </w:rPr>
        <w:t>24.</w:t>
      </w:r>
      <w:r w:rsidRPr="00453415">
        <w:rPr>
          <w:rFonts w:ascii="Calibri" w:hAnsi="Calibri"/>
          <w:spacing w:val="-5"/>
          <w:sz w:val="20"/>
          <w:lang w:val="cs-CZ"/>
        </w:rPr>
        <w:t xml:space="preserve"> </w:t>
      </w:r>
      <w:r w:rsidRPr="00453415">
        <w:rPr>
          <w:rFonts w:ascii="Calibri" w:hAnsi="Calibri"/>
          <w:sz w:val="20"/>
          <w:lang w:val="cs-CZ"/>
        </w:rPr>
        <w:t>7.</w:t>
      </w:r>
      <w:r w:rsidRPr="00453415">
        <w:rPr>
          <w:rFonts w:ascii="Calibri" w:hAnsi="Calibri"/>
          <w:spacing w:val="-4"/>
          <w:sz w:val="20"/>
          <w:lang w:val="cs-CZ"/>
        </w:rPr>
        <w:t xml:space="preserve"> </w:t>
      </w:r>
      <w:r w:rsidRPr="00453415">
        <w:rPr>
          <w:rFonts w:ascii="Calibri" w:hAnsi="Calibri"/>
          <w:sz w:val="20"/>
          <w:lang w:val="cs-CZ"/>
        </w:rPr>
        <w:t>2023,</w:t>
      </w:r>
      <w:r w:rsidRPr="00453415">
        <w:rPr>
          <w:rFonts w:ascii="Calibri" w:hAnsi="Calibri"/>
          <w:spacing w:val="-4"/>
          <w:sz w:val="20"/>
          <w:lang w:val="cs-CZ"/>
        </w:rPr>
        <w:t xml:space="preserve"> </w:t>
      </w:r>
      <w:r w:rsidRPr="00453415">
        <w:rPr>
          <w:rFonts w:ascii="Calibri" w:hAnsi="Calibri"/>
          <w:sz w:val="20"/>
          <w:lang w:val="cs-CZ"/>
        </w:rPr>
        <w:t>uveřejněné</w:t>
      </w:r>
      <w:r w:rsidRPr="00453415">
        <w:rPr>
          <w:rFonts w:ascii="Calibri" w:hAnsi="Calibri"/>
          <w:spacing w:val="-3"/>
          <w:sz w:val="20"/>
          <w:lang w:val="cs-CZ"/>
        </w:rPr>
        <w:t xml:space="preserve"> </w:t>
      </w:r>
      <w:r w:rsidRPr="00453415">
        <w:rPr>
          <w:rFonts w:ascii="Calibri" w:hAnsi="Calibri"/>
          <w:sz w:val="20"/>
          <w:lang w:val="cs-CZ"/>
        </w:rPr>
        <w:t>v</w:t>
      </w:r>
      <w:r w:rsidRPr="00453415">
        <w:rPr>
          <w:rFonts w:ascii="Calibri" w:hAnsi="Calibri"/>
          <w:spacing w:val="-1"/>
          <w:sz w:val="20"/>
          <w:lang w:val="cs-CZ"/>
        </w:rPr>
        <w:t xml:space="preserve"> </w:t>
      </w:r>
      <w:r w:rsidRPr="00453415">
        <w:rPr>
          <w:rFonts w:ascii="Calibri" w:hAnsi="Calibri"/>
          <w:sz w:val="20"/>
          <w:lang w:val="cs-CZ"/>
        </w:rPr>
        <w:t>NEN</w:t>
      </w:r>
      <w:r w:rsidRPr="00453415">
        <w:rPr>
          <w:rFonts w:ascii="Calibri" w:hAnsi="Calibri"/>
          <w:spacing w:val="-4"/>
          <w:sz w:val="20"/>
          <w:lang w:val="cs-CZ"/>
        </w:rPr>
        <w:t xml:space="preserve"> </w:t>
      </w:r>
      <w:r w:rsidRPr="00453415">
        <w:rPr>
          <w:rFonts w:ascii="Calibri" w:hAnsi="Calibri"/>
          <w:sz w:val="20"/>
          <w:lang w:val="cs-CZ"/>
        </w:rPr>
        <w:t xml:space="preserve">v sekci </w:t>
      </w:r>
      <w:r w:rsidRPr="00453415">
        <w:rPr>
          <w:rFonts w:ascii="Calibri" w:hAnsi="Calibri"/>
          <w:i/>
          <w:sz w:val="20"/>
          <w:lang w:val="cs-CZ"/>
        </w:rPr>
        <w:t>(Uživatelské)</w:t>
      </w:r>
      <w:r w:rsidRPr="00453415">
        <w:rPr>
          <w:rFonts w:ascii="Calibri" w:hAnsi="Calibri"/>
          <w:i/>
          <w:spacing w:val="-2"/>
          <w:sz w:val="20"/>
          <w:lang w:val="cs-CZ"/>
        </w:rPr>
        <w:t xml:space="preserve"> </w:t>
      </w:r>
      <w:r w:rsidRPr="00453415">
        <w:rPr>
          <w:rFonts w:ascii="Calibri" w:hAnsi="Calibri"/>
          <w:i/>
          <w:sz w:val="20"/>
          <w:lang w:val="cs-CZ"/>
        </w:rPr>
        <w:t>příručky</w:t>
      </w:r>
      <w:r w:rsidRPr="00453415">
        <w:rPr>
          <w:rFonts w:ascii="Calibri" w:hAnsi="Calibri"/>
          <w:sz w:val="20"/>
          <w:lang w:val="cs-CZ"/>
        </w:rPr>
        <w:t>.</w:t>
      </w:r>
    </w:p>
    <w:p w14:paraId="24C0848D" w14:textId="77777777" w:rsidR="00A86C30" w:rsidRPr="00453415" w:rsidRDefault="00A86C30">
      <w:pPr>
        <w:jc w:val="both"/>
        <w:rPr>
          <w:rFonts w:ascii="Calibri" w:hAnsi="Calibri"/>
          <w:sz w:val="20"/>
          <w:lang w:val="cs-CZ"/>
        </w:rPr>
        <w:sectPr w:rsidR="00A86C30" w:rsidRPr="00453415">
          <w:headerReference w:type="default" r:id="rId108"/>
          <w:footerReference w:type="default" r:id="rId109"/>
          <w:pgSz w:w="11910" w:h="16840"/>
          <w:pgMar w:top="1040" w:right="720" w:bottom="940" w:left="740" w:header="0" w:footer="753" w:gutter="0"/>
          <w:pgNumType w:start="8"/>
          <w:cols w:space="708"/>
        </w:sectPr>
      </w:pPr>
    </w:p>
    <w:p w14:paraId="08A9C9FA" w14:textId="77777777" w:rsidR="00A86C30" w:rsidRPr="00453415" w:rsidRDefault="004E4690">
      <w:pPr>
        <w:spacing w:before="26"/>
        <w:ind w:left="6658"/>
        <w:rPr>
          <w:rFonts w:ascii="Calibri" w:hAnsi="Calibri"/>
          <w:lang w:val="cs-CZ"/>
        </w:rPr>
      </w:pPr>
      <w:r w:rsidRPr="00453415">
        <w:rPr>
          <w:rFonts w:ascii="Calibri" w:hAnsi="Calibri"/>
          <w:lang w:val="cs-CZ"/>
        </w:rPr>
        <w:lastRenderedPageBreak/>
        <w:t>Příloha č. 1 Zadávací dokumentace</w:t>
      </w:r>
    </w:p>
    <w:p w14:paraId="74B62A7F" w14:textId="77777777" w:rsidR="00A86C30" w:rsidRPr="00453415" w:rsidRDefault="00A86C30">
      <w:pPr>
        <w:pStyle w:val="Zkladntext"/>
        <w:rPr>
          <w:rFonts w:ascii="Calibri"/>
          <w:lang w:val="cs-CZ"/>
        </w:rPr>
      </w:pPr>
    </w:p>
    <w:p w14:paraId="0B895090" w14:textId="77777777" w:rsidR="00A86C30" w:rsidRPr="00453415" w:rsidRDefault="004E4690">
      <w:pPr>
        <w:spacing w:before="197"/>
        <w:ind w:left="7" w:right="18"/>
        <w:jc w:val="center"/>
        <w:rPr>
          <w:rFonts w:ascii="Calibri" w:hAnsi="Calibri"/>
          <w:b/>
          <w:sz w:val="40"/>
          <w:lang w:val="cs-CZ"/>
        </w:rPr>
      </w:pPr>
      <w:r w:rsidRPr="00453415">
        <w:rPr>
          <w:rFonts w:ascii="Calibri" w:hAnsi="Calibri"/>
          <w:b/>
          <w:sz w:val="40"/>
          <w:lang w:val="cs-CZ"/>
        </w:rPr>
        <w:t>Krycí list nabídky</w:t>
      </w:r>
    </w:p>
    <w:p w14:paraId="2DE452B2" w14:textId="77777777" w:rsidR="00A86C30" w:rsidRPr="00453415" w:rsidRDefault="004E4690">
      <w:pPr>
        <w:spacing w:before="294"/>
        <w:ind w:left="6" w:right="18"/>
        <w:jc w:val="center"/>
        <w:rPr>
          <w:rFonts w:ascii="Calibri" w:hAnsi="Calibri"/>
          <w:b/>
          <w:sz w:val="28"/>
          <w:lang w:val="cs-CZ"/>
        </w:rPr>
      </w:pPr>
      <w:r w:rsidRPr="00453415">
        <w:rPr>
          <w:rFonts w:ascii="Calibri" w:hAnsi="Calibri"/>
          <w:b/>
          <w:sz w:val="28"/>
          <w:lang w:val="cs-CZ"/>
        </w:rPr>
        <w:t>k veřejné zakázce malého rozsahu</w:t>
      </w:r>
    </w:p>
    <w:p w14:paraId="2B453ADA" w14:textId="77777777" w:rsidR="00A86C30" w:rsidRPr="00453415" w:rsidRDefault="00A86C30">
      <w:pPr>
        <w:pStyle w:val="Zkladntext"/>
        <w:spacing w:before="1"/>
        <w:rPr>
          <w:rFonts w:ascii="Calibri"/>
          <w:b/>
          <w:sz w:val="24"/>
          <w:lang w:val="cs-CZ"/>
        </w:rPr>
      </w:pPr>
    </w:p>
    <w:p w14:paraId="19EF7BEA" w14:textId="77777777" w:rsidR="00A86C30" w:rsidRPr="00453415" w:rsidRDefault="004E4690">
      <w:pPr>
        <w:ind w:left="2" w:right="18"/>
        <w:jc w:val="center"/>
        <w:rPr>
          <w:rFonts w:ascii="Calibri" w:hAnsi="Calibri"/>
          <w:b/>
          <w:sz w:val="32"/>
          <w:lang w:val="cs-CZ"/>
        </w:rPr>
      </w:pPr>
      <w:r w:rsidRPr="00453415">
        <w:rPr>
          <w:rFonts w:ascii="Calibri" w:hAnsi="Calibri"/>
          <w:b/>
          <w:sz w:val="32"/>
          <w:lang w:val="cs-CZ"/>
        </w:rPr>
        <w:t>„Symetrický internet, č. ZMR-185“</w:t>
      </w:r>
    </w:p>
    <w:p w14:paraId="137174C3" w14:textId="77777777" w:rsidR="00A86C30" w:rsidRPr="00453415" w:rsidRDefault="00A86C30">
      <w:pPr>
        <w:pStyle w:val="Zkladntext"/>
        <w:rPr>
          <w:rFonts w:ascii="Calibri"/>
          <w:b/>
          <w:lang w:val="cs-CZ"/>
        </w:rPr>
      </w:pPr>
    </w:p>
    <w:p w14:paraId="02990B86" w14:textId="77777777" w:rsidR="00A86C30" w:rsidRPr="00453415" w:rsidRDefault="00A86C30">
      <w:pPr>
        <w:pStyle w:val="Zkladntext"/>
        <w:spacing w:before="2"/>
        <w:rPr>
          <w:rFonts w:ascii="Calibri"/>
          <w:b/>
          <w:sz w:val="21"/>
          <w:lang w:val="cs-CZ"/>
        </w:rPr>
      </w:pPr>
    </w:p>
    <w:p w14:paraId="445BCD60" w14:textId="77777777" w:rsidR="00A86C30" w:rsidRPr="00453415" w:rsidRDefault="004E4690">
      <w:pPr>
        <w:spacing w:before="83"/>
        <w:ind w:left="678"/>
        <w:rPr>
          <w:rFonts w:ascii="Calibri" w:hAnsi="Calibri"/>
          <w:b/>
          <w:sz w:val="28"/>
          <w:lang w:val="cs-CZ"/>
        </w:rPr>
      </w:pPr>
      <w:r w:rsidRPr="00453415">
        <w:rPr>
          <w:rFonts w:ascii="Times New Roman" w:hAnsi="Times New Roman"/>
          <w:spacing w:val="-71"/>
          <w:sz w:val="28"/>
          <w:u w:val="single"/>
          <w:lang w:val="cs-CZ"/>
        </w:rPr>
        <w:t xml:space="preserve"> </w:t>
      </w:r>
      <w:r w:rsidRPr="00453415">
        <w:rPr>
          <w:rFonts w:ascii="Calibri" w:hAnsi="Calibri"/>
          <w:b/>
          <w:sz w:val="28"/>
          <w:u w:val="single"/>
          <w:lang w:val="cs-CZ"/>
        </w:rPr>
        <w:t>Údaje o</w:t>
      </w:r>
      <w:r w:rsidRPr="00453415">
        <w:rPr>
          <w:rFonts w:ascii="Calibri" w:hAnsi="Calibri"/>
          <w:b/>
          <w:spacing w:val="-6"/>
          <w:sz w:val="28"/>
          <w:u w:val="single"/>
          <w:lang w:val="cs-CZ"/>
        </w:rPr>
        <w:t xml:space="preserve"> </w:t>
      </w:r>
      <w:r w:rsidRPr="00453415">
        <w:rPr>
          <w:rFonts w:ascii="Calibri" w:hAnsi="Calibri"/>
          <w:b/>
          <w:sz w:val="28"/>
          <w:u w:val="single"/>
          <w:lang w:val="cs-CZ"/>
        </w:rPr>
        <w:t>uchazeči</w:t>
      </w:r>
    </w:p>
    <w:p w14:paraId="10E2B079" w14:textId="77777777" w:rsidR="00A86C30" w:rsidRPr="00453415" w:rsidRDefault="00A86C30">
      <w:pPr>
        <w:pStyle w:val="Zkladntext"/>
        <w:spacing w:before="11" w:after="1"/>
        <w:rPr>
          <w:rFonts w:ascii="Calibri"/>
          <w:b/>
          <w:sz w:val="23"/>
          <w:lang w:val="cs-CZ"/>
        </w:rPr>
      </w:pPr>
    </w:p>
    <w:tbl>
      <w:tblPr>
        <w:tblStyle w:val="TableNormal"/>
        <w:tblW w:w="0" w:type="auto"/>
        <w:tblInd w:w="69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820"/>
        <w:gridCol w:w="4254"/>
      </w:tblGrid>
      <w:tr w:rsidR="00A86C30" w:rsidRPr="00453415" w14:paraId="5AED726B" w14:textId="77777777">
        <w:trPr>
          <w:trHeight w:val="1161"/>
        </w:trPr>
        <w:tc>
          <w:tcPr>
            <w:tcW w:w="4820" w:type="dxa"/>
            <w:tcBorders>
              <w:bottom w:val="single" w:sz="8" w:space="0" w:color="000000"/>
            </w:tcBorders>
          </w:tcPr>
          <w:p w14:paraId="6398DF35" w14:textId="77777777" w:rsidR="00A86C30" w:rsidRPr="00453415" w:rsidRDefault="004E4690">
            <w:pPr>
              <w:pStyle w:val="TableParagraph"/>
              <w:spacing w:before="44"/>
              <w:ind w:left="126"/>
              <w:rPr>
                <w:rFonts w:ascii="Calibri" w:hAnsi="Calibri"/>
                <w:sz w:val="24"/>
                <w:lang w:val="cs-CZ"/>
              </w:rPr>
            </w:pPr>
            <w:r w:rsidRPr="00453415">
              <w:rPr>
                <w:rFonts w:ascii="Calibri" w:hAnsi="Calibri"/>
                <w:sz w:val="24"/>
                <w:lang w:val="cs-CZ"/>
              </w:rPr>
              <w:t>Obchodní firma nebo název</w:t>
            </w:r>
          </w:p>
          <w:p w14:paraId="7AB7D881" w14:textId="77777777" w:rsidR="00A86C30" w:rsidRPr="00453415" w:rsidRDefault="004E4690">
            <w:pPr>
              <w:pStyle w:val="TableParagraph"/>
              <w:spacing w:before="2" w:line="243" w:lineRule="exact"/>
              <w:ind w:left="126"/>
              <w:rPr>
                <w:rFonts w:ascii="Calibri" w:hAnsi="Calibri"/>
                <w:sz w:val="20"/>
                <w:lang w:val="cs-CZ"/>
              </w:rPr>
            </w:pPr>
            <w:r w:rsidRPr="00453415">
              <w:rPr>
                <w:rFonts w:ascii="Calibri" w:hAnsi="Calibri"/>
                <w:sz w:val="20"/>
                <w:lang w:val="cs-CZ"/>
              </w:rPr>
              <w:t>(jedná-li se o právnickou osobu)</w:t>
            </w:r>
          </w:p>
          <w:p w14:paraId="79F9CE69" w14:textId="77777777" w:rsidR="00A86C30" w:rsidRPr="00453415" w:rsidRDefault="004E4690">
            <w:pPr>
              <w:pStyle w:val="TableParagraph"/>
              <w:spacing w:line="292" w:lineRule="exact"/>
              <w:ind w:left="126"/>
              <w:rPr>
                <w:rFonts w:ascii="Calibri" w:hAnsi="Calibri"/>
                <w:sz w:val="24"/>
                <w:lang w:val="cs-CZ"/>
              </w:rPr>
            </w:pPr>
            <w:r w:rsidRPr="00453415">
              <w:rPr>
                <w:rFonts w:ascii="Calibri" w:hAnsi="Calibri"/>
                <w:sz w:val="24"/>
                <w:lang w:val="cs-CZ"/>
              </w:rPr>
              <w:t>Obchodní firma nebo jméno a příjmení</w:t>
            </w:r>
          </w:p>
          <w:p w14:paraId="7F709497" w14:textId="77777777" w:rsidR="00A86C30" w:rsidRPr="00453415" w:rsidRDefault="004E4690">
            <w:pPr>
              <w:pStyle w:val="TableParagraph"/>
              <w:ind w:left="126"/>
              <w:rPr>
                <w:rFonts w:ascii="Calibri" w:hAnsi="Calibri"/>
                <w:sz w:val="20"/>
                <w:lang w:val="cs-CZ"/>
              </w:rPr>
            </w:pPr>
            <w:r w:rsidRPr="00453415">
              <w:rPr>
                <w:rFonts w:ascii="Calibri" w:hAnsi="Calibri"/>
                <w:sz w:val="20"/>
                <w:lang w:val="cs-CZ"/>
              </w:rPr>
              <w:t>(jedná-li se o fyzickou osobu)</w:t>
            </w:r>
          </w:p>
        </w:tc>
        <w:tc>
          <w:tcPr>
            <w:tcW w:w="4254" w:type="dxa"/>
            <w:tcBorders>
              <w:bottom w:val="single" w:sz="8" w:space="0" w:color="000000"/>
            </w:tcBorders>
          </w:tcPr>
          <w:p w14:paraId="1D016E34" w14:textId="77777777" w:rsidR="00A86C30" w:rsidRPr="00453415" w:rsidRDefault="00A86C30">
            <w:pPr>
              <w:pStyle w:val="TableParagraph"/>
              <w:rPr>
                <w:rFonts w:ascii="Times New Roman"/>
                <w:sz w:val="24"/>
                <w:lang w:val="cs-CZ"/>
              </w:rPr>
            </w:pPr>
          </w:p>
        </w:tc>
      </w:tr>
      <w:tr w:rsidR="00A86C30" w:rsidRPr="00453415" w14:paraId="34D71531" w14:textId="77777777">
        <w:trPr>
          <w:trHeight w:val="1172"/>
        </w:trPr>
        <w:tc>
          <w:tcPr>
            <w:tcW w:w="4820" w:type="dxa"/>
            <w:tcBorders>
              <w:top w:val="single" w:sz="8" w:space="0" w:color="000000"/>
              <w:bottom w:val="single" w:sz="8" w:space="0" w:color="000000"/>
            </w:tcBorders>
          </w:tcPr>
          <w:p w14:paraId="624B4F2E" w14:textId="77777777" w:rsidR="00A86C30" w:rsidRPr="00453415" w:rsidRDefault="004E4690">
            <w:pPr>
              <w:pStyle w:val="TableParagraph"/>
              <w:spacing w:before="49"/>
              <w:ind w:left="126"/>
              <w:rPr>
                <w:rFonts w:ascii="Calibri" w:hAnsi="Calibri"/>
                <w:sz w:val="24"/>
                <w:lang w:val="cs-CZ"/>
              </w:rPr>
            </w:pPr>
            <w:r w:rsidRPr="00453415">
              <w:rPr>
                <w:rFonts w:ascii="Calibri" w:hAnsi="Calibri"/>
                <w:sz w:val="24"/>
                <w:lang w:val="cs-CZ"/>
              </w:rPr>
              <w:t>Sídlo</w:t>
            </w:r>
          </w:p>
          <w:p w14:paraId="7E298F85" w14:textId="77777777" w:rsidR="00A86C30" w:rsidRPr="00453415" w:rsidRDefault="004E4690">
            <w:pPr>
              <w:pStyle w:val="TableParagraph"/>
              <w:spacing w:before="2" w:line="243" w:lineRule="exact"/>
              <w:ind w:left="126"/>
              <w:rPr>
                <w:rFonts w:ascii="Calibri" w:hAnsi="Calibri"/>
                <w:sz w:val="20"/>
                <w:lang w:val="cs-CZ"/>
              </w:rPr>
            </w:pPr>
            <w:r w:rsidRPr="00453415">
              <w:rPr>
                <w:rFonts w:ascii="Calibri" w:hAnsi="Calibri"/>
                <w:sz w:val="20"/>
                <w:lang w:val="cs-CZ"/>
              </w:rPr>
              <w:t>(jedná-li se o právnickou osobu)</w:t>
            </w:r>
          </w:p>
          <w:p w14:paraId="1B73CC2B" w14:textId="77777777" w:rsidR="00A86C30" w:rsidRPr="00453415" w:rsidRDefault="004E4690">
            <w:pPr>
              <w:pStyle w:val="TableParagraph"/>
              <w:spacing w:line="292" w:lineRule="exact"/>
              <w:ind w:left="126"/>
              <w:rPr>
                <w:rFonts w:ascii="Calibri" w:hAnsi="Calibri"/>
                <w:sz w:val="24"/>
                <w:lang w:val="cs-CZ"/>
              </w:rPr>
            </w:pPr>
            <w:r w:rsidRPr="00453415">
              <w:rPr>
                <w:rFonts w:ascii="Calibri" w:hAnsi="Calibri"/>
                <w:sz w:val="24"/>
                <w:lang w:val="cs-CZ"/>
              </w:rPr>
              <w:t>Místo podnikání, popř. místo trvalého pobytu</w:t>
            </w:r>
          </w:p>
          <w:p w14:paraId="446C41FF" w14:textId="77777777" w:rsidR="00A86C30" w:rsidRPr="00453415" w:rsidRDefault="004E4690">
            <w:pPr>
              <w:pStyle w:val="TableParagraph"/>
              <w:spacing w:before="2"/>
              <w:ind w:left="126"/>
              <w:rPr>
                <w:rFonts w:ascii="Calibri" w:hAnsi="Calibri"/>
                <w:sz w:val="20"/>
                <w:lang w:val="cs-CZ"/>
              </w:rPr>
            </w:pPr>
            <w:r w:rsidRPr="00453415">
              <w:rPr>
                <w:rFonts w:ascii="Calibri" w:hAnsi="Calibri"/>
                <w:sz w:val="20"/>
                <w:lang w:val="cs-CZ"/>
              </w:rPr>
              <w:t>(jedná-li se o fyzickou osobu)</w:t>
            </w:r>
          </w:p>
        </w:tc>
        <w:tc>
          <w:tcPr>
            <w:tcW w:w="4254" w:type="dxa"/>
            <w:tcBorders>
              <w:top w:val="single" w:sz="8" w:space="0" w:color="000000"/>
              <w:bottom w:val="single" w:sz="8" w:space="0" w:color="000000"/>
            </w:tcBorders>
          </w:tcPr>
          <w:p w14:paraId="082CAC35" w14:textId="77777777" w:rsidR="00A86C30" w:rsidRPr="00453415" w:rsidRDefault="00A86C30">
            <w:pPr>
              <w:pStyle w:val="TableParagraph"/>
              <w:rPr>
                <w:rFonts w:ascii="Times New Roman"/>
                <w:sz w:val="24"/>
                <w:lang w:val="cs-CZ"/>
              </w:rPr>
            </w:pPr>
          </w:p>
        </w:tc>
      </w:tr>
      <w:tr w:rsidR="00A86C30" w:rsidRPr="00453415" w14:paraId="322BB807" w14:textId="77777777">
        <w:trPr>
          <w:trHeight w:val="376"/>
        </w:trPr>
        <w:tc>
          <w:tcPr>
            <w:tcW w:w="4820" w:type="dxa"/>
            <w:tcBorders>
              <w:top w:val="single" w:sz="8" w:space="0" w:color="000000"/>
              <w:bottom w:val="single" w:sz="8" w:space="0" w:color="000000"/>
            </w:tcBorders>
          </w:tcPr>
          <w:p w14:paraId="3A54CB86" w14:textId="77777777" w:rsidR="00A86C30" w:rsidRPr="00453415" w:rsidRDefault="004E4690">
            <w:pPr>
              <w:pStyle w:val="TableParagraph"/>
              <w:spacing w:before="42"/>
              <w:ind w:left="126"/>
              <w:rPr>
                <w:rFonts w:ascii="Calibri" w:hAnsi="Calibri"/>
                <w:sz w:val="24"/>
                <w:lang w:val="cs-CZ"/>
              </w:rPr>
            </w:pPr>
            <w:r w:rsidRPr="00453415">
              <w:rPr>
                <w:rFonts w:ascii="Calibri" w:hAnsi="Calibri"/>
                <w:sz w:val="24"/>
                <w:lang w:val="cs-CZ"/>
              </w:rPr>
              <w:t>Právní forma</w:t>
            </w:r>
          </w:p>
        </w:tc>
        <w:tc>
          <w:tcPr>
            <w:tcW w:w="4254" w:type="dxa"/>
            <w:tcBorders>
              <w:top w:val="single" w:sz="8" w:space="0" w:color="000000"/>
              <w:bottom w:val="single" w:sz="8" w:space="0" w:color="000000"/>
            </w:tcBorders>
          </w:tcPr>
          <w:p w14:paraId="62109B89" w14:textId="77777777" w:rsidR="00A86C30" w:rsidRPr="00453415" w:rsidRDefault="00A86C30">
            <w:pPr>
              <w:pStyle w:val="TableParagraph"/>
              <w:rPr>
                <w:rFonts w:ascii="Times New Roman"/>
                <w:sz w:val="24"/>
                <w:lang w:val="cs-CZ"/>
              </w:rPr>
            </w:pPr>
          </w:p>
        </w:tc>
      </w:tr>
      <w:tr w:rsidR="00A86C30" w:rsidRPr="00453415" w14:paraId="1A1892B9" w14:textId="77777777">
        <w:trPr>
          <w:trHeight w:val="378"/>
        </w:trPr>
        <w:tc>
          <w:tcPr>
            <w:tcW w:w="4820" w:type="dxa"/>
            <w:tcBorders>
              <w:top w:val="single" w:sz="8" w:space="0" w:color="000000"/>
            </w:tcBorders>
          </w:tcPr>
          <w:p w14:paraId="523FB58A" w14:textId="77777777" w:rsidR="00A86C30" w:rsidRPr="00453415" w:rsidRDefault="004E4690">
            <w:pPr>
              <w:pStyle w:val="TableParagraph"/>
              <w:spacing w:before="42"/>
              <w:ind w:left="126"/>
              <w:rPr>
                <w:rFonts w:ascii="Calibri" w:hAnsi="Calibri"/>
                <w:sz w:val="24"/>
                <w:lang w:val="cs-CZ"/>
              </w:rPr>
            </w:pPr>
            <w:r w:rsidRPr="00453415">
              <w:rPr>
                <w:rFonts w:ascii="Calibri" w:hAnsi="Calibri"/>
                <w:sz w:val="24"/>
                <w:lang w:val="cs-CZ"/>
              </w:rPr>
              <w:t>IČO</w:t>
            </w:r>
          </w:p>
        </w:tc>
        <w:tc>
          <w:tcPr>
            <w:tcW w:w="4254" w:type="dxa"/>
            <w:tcBorders>
              <w:top w:val="single" w:sz="8" w:space="0" w:color="000000"/>
            </w:tcBorders>
          </w:tcPr>
          <w:p w14:paraId="71245688" w14:textId="77777777" w:rsidR="00A86C30" w:rsidRPr="00453415" w:rsidRDefault="00A86C30">
            <w:pPr>
              <w:pStyle w:val="TableParagraph"/>
              <w:rPr>
                <w:rFonts w:ascii="Times New Roman"/>
                <w:sz w:val="24"/>
                <w:lang w:val="cs-CZ"/>
              </w:rPr>
            </w:pPr>
          </w:p>
        </w:tc>
      </w:tr>
      <w:tr w:rsidR="00A86C30" w:rsidRPr="00453415" w14:paraId="29EEC0AA" w14:textId="77777777">
        <w:trPr>
          <w:trHeight w:val="366"/>
        </w:trPr>
        <w:tc>
          <w:tcPr>
            <w:tcW w:w="4820" w:type="dxa"/>
            <w:tcBorders>
              <w:bottom w:val="single" w:sz="8" w:space="0" w:color="000000"/>
            </w:tcBorders>
          </w:tcPr>
          <w:p w14:paraId="3BC18BAA" w14:textId="77777777" w:rsidR="00A86C30" w:rsidRPr="00453415" w:rsidRDefault="004E4690">
            <w:pPr>
              <w:pStyle w:val="TableParagraph"/>
              <w:spacing w:before="35"/>
              <w:ind w:left="126"/>
              <w:rPr>
                <w:rFonts w:ascii="Calibri"/>
                <w:sz w:val="24"/>
                <w:lang w:val="cs-CZ"/>
              </w:rPr>
            </w:pPr>
            <w:r w:rsidRPr="00453415">
              <w:rPr>
                <w:rFonts w:ascii="Calibri"/>
                <w:sz w:val="24"/>
                <w:lang w:val="cs-CZ"/>
              </w:rPr>
              <w:t>Telefon</w:t>
            </w:r>
          </w:p>
        </w:tc>
        <w:tc>
          <w:tcPr>
            <w:tcW w:w="4254" w:type="dxa"/>
            <w:tcBorders>
              <w:bottom w:val="single" w:sz="8" w:space="0" w:color="000000"/>
            </w:tcBorders>
          </w:tcPr>
          <w:p w14:paraId="0B17C50A" w14:textId="77777777" w:rsidR="00A86C30" w:rsidRPr="00453415" w:rsidRDefault="00A86C30">
            <w:pPr>
              <w:pStyle w:val="TableParagraph"/>
              <w:rPr>
                <w:rFonts w:ascii="Times New Roman"/>
                <w:sz w:val="24"/>
                <w:lang w:val="cs-CZ"/>
              </w:rPr>
            </w:pPr>
          </w:p>
        </w:tc>
      </w:tr>
      <w:tr w:rsidR="00A86C30" w:rsidRPr="00453415" w14:paraId="0C6A86D3" w14:textId="77777777">
        <w:trPr>
          <w:trHeight w:val="376"/>
        </w:trPr>
        <w:tc>
          <w:tcPr>
            <w:tcW w:w="4820" w:type="dxa"/>
            <w:tcBorders>
              <w:top w:val="single" w:sz="8" w:space="0" w:color="000000"/>
              <w:bottom w:val="single" w:sz="8" w:space="0" w:color="000000"/>
            </w:tcBorders>
          </w:tcPr>
          <w:p w14:paraId="4761FDCB" w14:textId="77777777" w:rsidR="00A86C30" w:rsidRPr="00453415" w:rsidRDefault="004E4690">
            <w:pPr>
              <w:pStyle w:val="TableParagraph"/>
              <w:spacing w:before="42"/>
              <w:ind w:left="126"/>
              <w:rPr>
                <w:rFonts w:ascii="Calibri"/>
                <w:sz w:val="24"/>
                <w:lang w:val="cs-CZ"/>
              </w:rPr>
            </w:pPr>
            <w:r w:rsidRPr="00453415">
              <w:rPr>
                <w:rFonts w:ascii="Calibri"/>
                <w:sz w:val="24"/>
                <w:lang w:val="cs-CZ"/>
              </w:rPr>
              <w:t>Fax</w:t>
            </w:r>
          </w:p>
        </w:tc>
        <w:tc>
          <w:tcPr>
            <w:tcW w:w="4254" w:type="dxa"/>
            <w:tcBorders>
              <w:top w:val="single" w:sz="8" w:space="0" w:color="000000"/>
              <w:bottom w:val="single" w:sz="8" w:space="0" w:color="000000"/>
            </w:tcBorders>
          </w:tcPr>
          <w:p w14:paraId="15522BE4" w14:textId="77777777" w:rsidR="00A86C30" w:rsidRPr="00453415" w:rsidRDefault="00A86C30">
            <w:pPr>
              <w:pStyle w:val="TableParagraph"/>
              <w:rPr>
                <w:rFonts w:ascii="Times New Roman"/>
                <w:sz w:val="24"/>
                <w:lang w:val="cs-CZ"/>
              </w:rPr>
            </w:pPr>
          </w:p>
        </w:tc>
      </w:tr>
      <w:tr w:rsidR="00A86C30" w:rsidRPr="00453415" w14:paraId="584C67E0" w14:textId="77777777">
        <w:trPr>
          <w:trHeight w:val="378"/>
        </w:trPr>
        <w:tc>
          <w:tcPr>
            <w:tcW w:w="4820" w:type="dxa"/>
            <w:tcBorders>
              <w:top w:val="single" w:sz="8" w:space="0" w:color="000000"/>
              <w:bottom w:val="single" w:sz="8" w:space="0" w:color="000000"/>
            </w:tcBorders>
          </w:tcPr>
          <w:p w14:paraId="6DC2FA95" w14:textId="77777777" w:rsidR="00A86C30" w:rsidRPr="00453415" w:rsidRDefault="004E4690">
            <w:pPr>
              <w:pStyle w:val="TableParagraph"/>
              <w:spacing w:before="42"/>
              <w:ind w:left="126"/>
              <w:rPr>
                <w:rFonts w:ascii="Calibri"/>
                <w:sz w:val="24"/>
                <w:lang w:val="cs-CZ"/>
              </w:rPr>
            </w:pPr>
            <w:r w:rsidRPr="00453415">
              <w:rPr>
                <w:rFonts w:ascii="Calibri"/>
                <w:sz w:val="24"/>
                <w:lang w:val="cs-CZ"/>
              </w:rPr>
              <w:t>E-mail</w:t>
            </w:r>
          </w:p>
        </w:tc>
        <w:tc>
          <w:tcPr>
            <w:tcW w:w="4254" w:type="dxa"/>
            <w:tcBorders>
              <w:top w:val="single" w:sz="8" w:space="0" w:color="000000"/>
              <w:bottom w:val="single" w:sz="8" w:space="0" w:color="000000"/>
            </w:tcBorders>
          </w:tcPr>
          <w:p w14:paraId="6C140D3A" w14:textId="77777777" w:rsidR="00A86C30" w:rsidRPr="00453415" w:rsidRDefault="00A86C30">
            <w:pPr>
              <w:pStyle w:val="TableParagraph"/>
              <w:rPr>
                <w:rFonts w:ascii="Times New Roman"/>
                <w:sz w:val="24"/>
                <w:lang w:val="cs-CZ"/>
              </w:rPr>
            </w:pPr>
          </w:p>
        </w:tc>
      </w:tr>
      <w:tr w:rsidR="00A86C30" w:rsidRPr="00453415" w14:paraId="2720625F" w14:textId="77777777">
        <w:trPr>
          <w:trHeight w:val="601"/>
        </w:trPr>
        <w:tc>
          <w:tcPr>
            <w:tcW w:w="4820" w:type="dxa"/>
            <w:tcBorders>
              <w:top w:val="single" w:sz="8" w:space="0" w:color="000000"/>
            </w:tcBorders>
          </w:tcPr>
          <w:p w14:paraId="0639D552" w14:textId="77777777" w:rsidR="00A86C30" w:rsidRPr="00453415" w:rsidRDefault="004E4690">
            <w:pPr>
              <w:pStyle w:val="TableParagraph"/>
              <w:spacing w:before="9" w:line="290" w:lineRule="atLeast"/>
              <w:ind w:left="126" w:right="2377"/>
              <w:rPr>
                <w:rFonts w:ascii="Calibri" w:hAnsi="Calibri"/>
                <w:sz w:val="24"/>
                <w:lang w:val="cs-CZ"/>
              </w:rPr>
            </w:pPr>
            <w:r w:rsidRPr="00453415">
              <w:rPr>
                <w:rFonts w:ascii="Calibri" w:hAnsi="Calibri"/>
                <w:sz w:val="24"/>
                <w:lang w:val="cs-CZ"/>
              </w:rPr>
              <w:t>Kontaktní osoba pro jednání ve věci nabídky</w:t>
            </w:r>
          </w:p>
        </w:tc>
        <w:tc>
          <w:tcPr>
            <w:tcW w:w="4254" w:type="dxa"/>
            <w:tcBorders>
              <w:top w:val="single" w:sz="8" w:space="0" w:color="000000"/>
            </w:tcBorders>
          </w:tcPr>
          <w:p w14:paraId="73B94F34" w14:textId="77777777" w:rsidR="00A86C30" w:rsidRPr="00453415" w:rsidRDefault="00A86C30">
            <w:pPr>
              <w:pStyle w:val="TableParagraph"/>
              <w:rPr>
                <w:rFonts w:ascii="Times New Roman"/>
                <w:sz w:val="24"/>
                <w:lang w:val="cs-CZ"/>
              </w:rPr>
            </w:pPr>
          </w:p>
        </w:tc>
      </w:tr>
    </w:tbl>
    <w:p w14:paraId="206AA051" w14:textId="77777777" w:rsidR="00A86C30" w:rsidRPr="00453415" w:rsidRDefault="00A86C30">
      <w:pPr>
        <w:pStyle w:val="Zkladntext"/>
        <w:rPr>
          <w:rFonts w:ascii="Calibri"/>
          <w:b/>
          <w:sz w:val="32"/>
          <w:lang w:val="cs-CZ"/>
        </w:rPr>
      </w:pPr>
    </w:p>
    <w:p w14:paraId="35951A0B" w14:textId="77777777" w:rsidR="00A86C30" w:rsidRPr="00453415" w:rsidRDefault="004E4690">
      <w:pPr>
        <w:spacing w:before="197"/>
        <w:ind w:left="678"/>
        <w:rPr>
          <w:rFonts w:ascii="Calibri" w:hAnsi="Calibri"/>
          <w:b/>
          <w:sz w:val="28"/>
          <w:lang w:val="cs-CZ"/>
        </w:rPr>
      </w:pPr>
      <w:r w:rsidRPr="00453415">
        <w:rPr>
          <w:rFonts w:ascii="Times New Roman" w:hAnsi="Times New Roman"/>
          <w:spacing w:val="-71"/>
          <w:sz w:val="28"/>
          <w:u w:val="single"/>
          <w:lang w:val="cs-CZ"/>
        </w:rPr>
        <w:t xml:space="preserve"> </w:t>
      </w:r>
      <w:r w:rsidRPr="00453415">
        <w:rPr>
          <w:rFonts w:ascii="Calibri" w:hAnsi="Calibri"/>
          <w:b/>
          <w:sz w:val="28"/>
          <w:u w:val="single"/>
          <w:lang w:val="cs-CZ"/>
        </w:rPr>
        <w:t>Cenová</w:t>
      </w:r>
      <w:r w:rsidRPr="00453415">
        <w:rPr>
          <w:rFonts w:ascii="Calibri" w:hAnsi="Calibri"/>
          <w:b/>
          <w:spacing w:val="-5"/>
          <w:sz w:val="28"/>
          <w:u w:val="single"/>
          <w:lang w:val="cs-CZ"/>
        </w:rPr>
        <w:t xml:space="preserve"> </w:t>
      </w:r>
      <w:r w:rsidRPr="00453415">
        <w:rPr>
          <w:rFonts w:ascii="Calibri" w:hAnsi="Calibri"/>
          <w:b/>
          <w:sz w:val="28"/>
          <w:u w:val="single"/>
          <w:lang w:val="cs-CZ"/>
        </w:rPr>
        <w:t>nabídka</w:t>
      </w:r>
      <w:r w:rsidRPr="00453415">
        <w:rPr>
          <w:rFonts w:ascii="Calibri" w:hAnsi="Calibri"/>
          <w:b/>
          <w:sz w:val="28"/>
          <w:vertAlign w:val="superscript"/>
          <w:lang w:val="cs-CZ"/>
        </w:rPr>
        <w:t>1</w:t>
      </w:r>
    </w:p>
    <w:p w14:paraId="3414F0F0" w14:textId="77777777" w:rsidR="00A86C30" w:rsidRPr="00453415" w:rsidRDefault="00A86C30">
      <w:pPr>
        <w:pStyle w:val="Zkladntext"/>
        <w:spacing w:before="1"/>
        <w:rPr>
          <w:rFonts w:ascii="Calibri"/>
          <w:b/>
          <w:sz w:val="24"/>
          <w:lang w:val="cs-CZ"/>
        </w:rPr>
      </w:pPr>
    </w:p>
    <w:tbl>
      <w:tblPr>
        <w:tblStyle w:val="TableNormal"/>
        <w:tblW w:w="0" w:type="auto"/>
        <w:tblInd w:w="69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89"/>
        <w:gridCol w:w="3118"/>
        <w:gridCol w:w="566"/>
      </w:tblGrid>
      <w:tr w:rsidR="00A86C30" w:rsidRPr="00453415" w14:paraId="78F0BFFA" w14:textId="77777777">
        <w:trPr>
          <w:trHeight w:val="423"/>
        </w:trPr>
        <w:tc>
          <w:tcPr>
            <w:tcW w:w="5389" w:type="dxa"/>
            <w:tcBorders>
              <w:bottom w:val="single" w:sz="8" w:space="0" w:color="000000"/>
            </w:tcBorders>
          </w:tcPr>
          <w:p w14:paraId="226BF1F8" w14:textId="77777777" w:rsidR="00A86C30" w:rsidRPr="00453415" w:rsidRDefault="004E4690">
            <w:pPr>
              <w:pStyle w:val="TableParagraph"/>
              <w:spacing w:before="66"/>
              <w:ind w:left="126"/>
              <w:rPr>
                <w:rFonts w:ascii="Calibri" w:hAnsi="Calibri"/>
                <w:sz w:val="24"/>
                <w:lang w:val="cs-CZ"/>
              </w:rPr>
            </w:pPr>
            <w:r w:rsidRPr="00453415">
              <w:rPr>
                <w:rFonts w:ascii="Calibri" w:hAnsi="Calibri"/>
                <w:sz w:val="24"/>
                <w:lang w:val="cs-CZ"/>
              </w:rPr>
              <w:t>Nabídková cena bez DPH</w:t>
            </w:r>
          </w:p>
        </w:tc>
        <w:tc>
          <w:tcPr>
            <w:tcW w:w="3118" w:type="dxa"/>
            <w:tcBorders>
              <w:bottom w:val="single" w:sz="8" w:space="0" w:color="000000"/>
              <w:right w:val="single" w:sz="8" w:space="0" w:color="000000"/>
            </w:tcBorders>
          </w:tcPr>
          <w:p w14:paraId="222E7536" w14:textId="77777777" w:rsidR="00A86C30" w:rsidRPr="00453415" w:rsidRDefault="00A86C30">
            <w:pPr>
              <w:pStyle w:val="TableParagraph"/>
              <w:rPr>
                <w:rFonts w:ascii="Times New Roman"/>
                <w:sz w:val="24"/>
                <w:lang w:val="cs-CZ"/>
              </w:rPr>
            </w:pPr>
          </w:p>
        </w:tc>
        <w:tc>
          <w:tcPr>
            <w:tcW w:w="566" w:type="dxa"/>
            <w:tcBorders>
              <w:left w:val="single" w:sz="8" w:space="0" w:color="000000"/>
              <w:bottom w:val="single" w:sz="8" w:space="0" w:color="000000"/>
            </w:tcBorders>
          </w:tcPr>
          <w:p w14:paraId="6B536258" w14:textId="77777777" w:rsidR="00A86C30" w:rsidRPr="00453415" w:rsidRDefault="004E4690">
            <w:pPr>
              <w:pStyle w:val="TableParagraph"/>
              <w:spacing w:before="66"/>
              <w:ind w:left="150" w:right="115"/>
              <w:jc w:val="center"/>
              <w:rPr>
                <w:rFonts w:ascii="Calibri" w:hAnsi="Calibri"/>
                <w:sz w:val="24"/>
                <w:lang w:val="cs-CZ"/>
              </w:rPr>
            </w:pPr>
            <w:r w:rsidRPr="00453415">
              <w:rPr>
                <w:rFonts w:ascii="Calibri" w:hAnsi="Calibri"/>
                <w:sz w:val="24"/>
                <w:lang w:val="cs-CZ"/>
              </w:rPr>
              <w:t>Kč</w:t>
            </w:r>
          </w:p>
        </w:tc>
      </w:tr>
      <w:tr w:rsidR="00A86C30" w:rsidRPr="00453415" w14:paraId="25E16088" w14:textId="77777777">
        <w:trPr>
          <w:trHeight w:val="433"/>
        </w:trPr>
        <w:tc>
          <w:tcPr>
            <w:tcW w:w="5389" w:type="dxa"/>
            <w:tcBorders>
              <w:top w:val="single" w:sz="8" w:space="0" w:color="000000"/>
              <w:bottom w:val="single" w:sz="8" w:space="0" w:color="000000"/>
            </w:tcBorders>
          </w:tcPr>
          <w:p w14:paraId="4701DD52" w14:textId="77777777" w:rsidR="00A86C30" w:rsidRPr="00453415" w:rsidRDefault="004E4690">
            <w:pPr>
              <w:pStyle w:val="TableParagraph"/>
              <w:spacing w:before="71"/>
              <w:ind w:left="126"/>
              <w:rPr>
                <w:rFonts w:ascii="Calibri" w:hAnsi="Calibri"/>
                <w:sz w:val="24"/>
                <w:lang w:val="cs-CZ"/>
              </w:rPr>
            </w:pPr>
            <w:r w:rsidRPr="00453415">
              <w:rPr>
                <w:rFonts w:ascii="Calibri" w:hAnsi="Calibri"/>
                <w:sz w:val="24"/>
                <w:lang w:val="cs-CZ"/>
              </w:rPr>
              <w:t>Částka DPH</w:t>
            </w:r>
          </w:p>
        </w:tc>
        <w:tc>
          <w:tcPr>
            <w:tcW w:w="3118" w:type="dxa"/>
            <w:tcBorders>
              <w:top w:val="single" w:sz="8" w:space="0" w:color="000000"/>
              <w:bottom w:val="single" w:sz="8" w:space="0" w:color="000000"/>
              <w:right w:val="single" w:sz="8" w:space="0" w:color="000000"/>
            </w:tcBorders>
          </w:tcPr>
          <w:p w14:paraId="2D94643D" w14:textId="77777777" w:rsidR="00A86C30" w:rsidRPr="00453415" w:rsidRDefault="00A86C30">
            <w:pPr>
              <w:pStyle w:val="TableParagraph"/>
              <w:rPr>
                <w:rFonts w:ascii="Times New Roman"/>
                <w:sz w:val="24"/>
                <w:lang w:val="cs-CZ"/>
              </w:rPr>
            </w:pPr>
          </w:p>
        </w:tc>
        <w:tc>
          <w:tcPr>
            <w:tcW w:w="566" w:type="dxa"/>
            <w:tcBorders>
              <w:top w:val="single" w:sz="8" w:space="0" w:color="000000"/>
              <w:left w:val="single" w:sz="8" w:space="0" w:color="000000"/>
              <w:bottom w:val="single" w:sz="8" w:space="0" w:color="000000"/>
            </w:tcBorders>
          </w:tcPr>
          <w:p w14:paraId="30D63CA5" w14:textId="77777777" w:rsidR="00A86C30" w:rsidRPr="00453415" w:rsidRDefault="004E4690">
            <w:pPr>
              <w:pStyle w:val="TableParagraph"/>
              <w:spacing w:before="71"/>
              <w:ind w:left="150" w:right="115"/>
              <w:jc w:val="center"/>
              <w:rPr>
                <w:rFonts w:ascii="Calibri" w:hAnsi="Calibri"/>
                <w:sz w:val="24"/>
                <w:lang w:val="cs-CZ"/>
              </w:rPr>
            </w:pPr>
            <w:r w:rsidRPr="00453415">
              <w:rPr>
                <w:rFonts w:ascii="Calibri" w:hAnsi="Calibri"/>
                <w:sz w:val="24"/>
                <w:lang w:val="cs-CZ"/>
              </w:rPr>
              <w:t>Kč</w:t>
            </w:r>
          </w:p>
        </w:tc>
      </w:tr>
      <w:tr w:rsidR="00A86C30" w:rsidRPr="00453415" w14:paraId="1A2562AC" w14:textId="77777777">
        <w:trPr>
          <w:trHeight w:val="435"/>
        </w:trPr>
        <w:tc>
          <w:tcPr>
            <w:tcW w:w="5389" w:type="dxa"/>
            <w:tcBorders>
              <w:top w:val="single" w:sz="8" w:space="0" w:color="000000"/>
            </w:tcBorders>
          </w:tcPr>
          <w:p w14:paraId="52410C09" w14:textId="77777777" w:rsidR="00A86C30" w:rsidRPr="00453415" w:rsidRDefault="004E4690">
            <w:pPr>
              <w:pStyle w:val="TableParagraph"/>
              <w:spacing w:before="71"/>
              <w:ind w:left="126"/>
              <w:rPr>
                <w:rFonts w:ascii="Calibri" w:hAnsi="Calibri"/>
                <w:b/>
                <w:sz w:val="24"/>
                <w:lang w:val="cs-CZ"/>
              </w:rPr>
            </w:pPr>
            <w:r w:rsidRPr="00453415">
              <w:rPr>
                <w:rFonts w:ascii="Calibri" w:hAnsi="Calibri"/>
                <w:b/>
                <w:sz w:val="24"/>
                <w:lang w:val="cs-CZ"/>
              </w:rPr>
              <w:t>Nabídková cena včetně DPH</w:t>
            </w:r>
          </w:p>
        </w:tc>
        <w:tc>
          <w:tcPr>
            <w:tcW w:w="3118" w:type="dxa"/>
            <w:tcBorders>
              <w:top w:val="single" w:sz="8" w:space="0" w:color="000000"/>
              <w:right w:val="single" w:sz="8" w:space="0" w:color="000000"/>
            </w:tcBorders>
          </w:tcPr>
          <w:p w14:paraId="24778BD0" w14:textId="77777777" w:rsidR="00A86C30" w:rsidRPr="00453415" w:rsidRDefault="00A86C30">
            <w:pPr>
              <w:pStyle w:val="TableParagraph"/>
              <w:rPr>
                <w:rFonts w:ascii="Times New Roman"/>
                <w:sz w:val="24"/>
                <w:lang w:val="cs-CZ"/>
              </w:rPr>
            </w:pPr>
          </w:p>
        </w:tc>
        <w:tc>
          <w:tcPr>
            <w:tcW w:w="566" w:type="dxa"/>
            <w:tcBorders>
              <w:top w:val="single" w:sz="8" w:space="0" w:color="000000"/>
              <w:left w:val="single" w:sz="8" w:space="0" w:color="000000"/>
            </w:tcBorders>
          </w:tcPr>
          <w:p w14:paraId="193B7C89" w14:textId="77777777" w:rsidR="00A86C30" w:rsidRPr="00453415" w:rsidRDefault="004E4690">
            <w:pPr>
              <w:pStyle w:val="TableParagraph"/>
              <w:spacing w:before="71"/>
              <w:ind w:left="150" w:right="118"/>
              <w:jc w:val="center"/>
              <w:rPr>
                <w:rFonts w:ascii="Calibri" w:hAnsi="Calibri"/>
                <w:b/>
                <w:sz w:val="24"/>
                <w:lang w:val="cs-CZ"/>
              </w:rPr>
            </w:pPr>
            <w:r w:rsidRPr="00453415">
              <w:rPr>
                <w:rFonts w:ascii="Calibri" w:hAnsi="Calibri"/>
                <w:b/>
                <w:sz w:val="24"/>
                <w:lang w:val="cs-CZ"/>
              </w:rPr>
              <w:t>Kč</w:t>
            </w:r>
          </w:p>
        </w:tc>
      </w:tr>
    </w:tbl>
    <w:p w14:paraId="27471E3A" w14:textId="77777777" w:rsidR="00A86C30" w:rsidRPr="00453415" w:rsidRDefault="00A86C30">
      <w:pPr>
        <w:pStyle w:val="Zkladntext"/>
        <w:spacing w:before="11"/>
        <w:rPr>
          <w:rFonts w:ascii="Calibri"/>
          <w:b/>
          <w:sz w:val="47"/>
          <w:lang w:val="cs-CZ"/>
        </w:rPr>
      </w:pPr>
    </w:p>
    <w:p w14:paraId="6E5F6452" w14:textId="77777777" w:rsidR="00A86C30" w:rsidRPr="00453415" w:rsidRDefault="004E4690">
      <w:pPr>
        <w:spacing w:before="1"/>
        <w:ind w:left="678"/>
        <w:rPr>
          <w:rFonts w:ascii="Calibri" w:hAnsi="Calibri"/>
          <w:sz w:val="24"/>
          <w:lang w:val="cs-CZ"/>
        </w:rPr>
      </w:pPr>
      <w:r w:rsidRPr="00453415">
        <w:rPr>
          <w:rFonts w:ascii="Calibri" w:hAnsi="Calibri"/>
          <w:sz w:val="24"/>
          <w:lang w:val="cs-CZ"/>
        </w:rPr>
        <w:t>V …………………………… dne ……………</w:t>
      </w:r>
    </w:p>
    <w:p w14:paraId="5C98820B" w14:textId="77777777" w:rsidR="00A86C30" w:rsidRPr="00453415" w:rsidRDefault="00A86C30">
      <w:pPr>
        <w:pStyle w:val="Zkladntext"/>
        <w:rPr>
          <w:rFonts w:ascii="Calibri"/>
          <w:lang w:val="cs-CZ"/>
        </w:rPr>
      </w:pPr>
    </w:p>
    <w:p w14:paraId="61C1BB55" w14:textId="77777777" w:rsidR="00A86C30" w:rsidRPr="00453415" w:rsidRDefault="00A86C30">
      <w:pPr>
        <w:pStyle w:val="Zkladntext"/>
        <w:rPr>
          <w:rFonts w:ascii="Calibri"/>
          <w:lang w:val="cs-CZ"/>
        </w:rPr>
      </w:pPr>
    </w:p>
    <w:p w14:paraId="603C95D3" w14:textId="77777777" w:rsidR="00A86C30" w:rsidRPr="00453415" w:rsidRDefault="00A86C30">
      <w:pPr>
        <w:pStyle w:val="Zkladntext"/>
        <w:rPr>
          <w:rFonts w:ascii="Calibri"/>
          <w:lang w:val="cs-CZ"/>
        </w:rPr>
      </w:pPr>
    </w:p>
    <w:p w14:paraId="0F4CB9B7" w14:textId="77777777" w:rsidR="00A86C30" w:rsidRPr="00453415" w:rsidRDefault="00A86C30">
      <w:pPr>
        <w:pStyle w:val="Zkladntext"/>
        <w:rPr>
          <w:rFonts w:ascii="Calibri"/>
          <w:lang w:val="cs-CZ"/>
        </w:rPr>
      </w:pPr>
    </w:p>
    <w:p w14:paraId="0D7D50D7" w14:textId="77777777" w:rsidR="00A86C30" w:rsidRPr="00453415" w:rsidRDefault="00A86C30">
      <w:pPr>
        <w:pStyle w:val="Zkladntext"/>
        <w:rPr>
          <w:rFonts w:ascii="Calibri"/>
          <w:lang w:val="cs-CZ"/>
        </w:rPr>
      </w:pPr>
    </w:p>
    <w:p w14:paraId="1B92F3CB" w14:textId="77777777" w:rsidR="00A86C30" w:rsidRPr="00453415" w:rsidRDefault="00A86C30">
      <w:pPr>
        <w:pStyle w:val="Zkladntext"/>
        <w:rPr>
          <w:rFonts w:ascii="Calibri"/>
          <w:lang w:val="cs-CZ"/>
        </w:rPr>
      </w:pPr>
    </w:p>
    <w:p w14:paraId="6F9F6240" w14:textId="77777777" w:rsidR="00A86C30" w:rsidRPr="00453415" w:rsidRDefault="00A86C30">
      <w:pPr>
        <w:pStyle w:val="Zkladntext"/>
        <w:rPr>
          <w:rFonts w:ascii="Calibri"/>
          <w:lang w:val="cs-CZ"/>
        </w:rPr>
      </w:pPr>
    </w:p>
    <w:p w14:paraId="5089113C" w14:textId="77777777" w:rsidR="00A86C30" w:rsidRPr="00453415" w:rsidRDefault="004E4690">
      <w:pPr>
        <w:pStyle w:val="Zkladntext"/>
        <w:spacing w:before="3"/>
        <w:rPr>
          <w:rFonts w:ascii="Calibri"/>
          <w:sz w:val="29"/>
          <w:lang w:val="cs-CZ"/>
        </w:rPr>
      </w:pPr>
      <w:r w:rsidRPr="00453415">
        <w:rPr>
          <w:lang w:val="cs-CZ"/>
        </w:rPr>
        <w:pict w14:anchorId="081DBA74">
          <v:shape id="_x0000_s2057" style="position:absolute;margin-left:70.95pt;margin-top:20.1pt;width:144.05pt;height:.1pt;z-index:-251441152;mso-wrap-distance-left:0;mso-wrap-distance-right:0;mso-position-horizontal-relative:page" coordorigin="1419,402" coordsize="2881,0" path="m1419,402r2880,e" filled="f" strokeweight=".6pt">
            <v:path arrowok="t"/>
            <w10:wrap type="topAndBottom" anchorx="page"/>
          </v:shape>
        </w:pict>
      </w:r>
    </w:p>
    <w:p w14:paraId="3566F880" w14:textId="77777777" w:rsidR="00A86C30" w:rsidRPr="00453415" w:rsidRDefault="004E4690">
      <w:pPr>
        <w:spacing w:before="72"/>
        <w:ind w:left="678"/>
        <w:rPr>
          <w:rFonts w:ascii="Calibri" w:hAnsi="Calibri"/>
          <w:sz w:val="20"/>
          <w:lang w:val="cs-CZ"/>
        </w:rPr>
      </w:pPr>
      <w:r w:rsidRPr="00453415">
        <w:rPr>
          <w:rFonts w:ascii="Calibri" w:hAnsi="Calibri"/>
          <w:position w:val="7"/>
          <w:sz w:val="13"/>
          <w:lang w:val="cs-CZ"/>
        </w:rPr>
        <w:t xml:space="preserve">1 </w:t>
      </w:r>
      <w:r w:rsidRPr="00453415">
        <w:rPr>
          <w:rFonts w:ascii="Calibri" w:hAnsi="Calibri"/>
          <w:sz w:val="20"/>
          <w:lang w:val="cs-CZ"/>
        </w:rPr>
        <w:t xml:space="preserve">Nabídková cena je stanovena formou </w:t>
      </w:r>
      <w:r w:rsidRPr="00453415">
        <w:rPr>
          <w:rFonts w:ascii="Calibri" w:hAnsi="Calibri"/>
          <w:b/>
          <w:sz w:val="20"/>
          <w:lang w:val="cs-CZ"/>
        </w:rPr>
        <w:t xml:space="preserve">měsíčního poplatku </w:t>
      </w:r>
      <w:r w:rsidRPr="00453415">
        <w:rPr>
          <w:rFonts w:ascii="Calibri" w:hAnsi="Calibri"/>
          <w:sz w:val="20"/>
          <w:lang w:val="cs-CZ"/>
        </w:rPr>
        <w:t>za poskytované služby.</w:t>
      </w:r>
    </w:p>
    <w:p w14:paraId="4A5807D6" w14:textId="77777777" w:rsidR="00A86C30" w:rsidRPr="00453415" w:rsidRDefault="00A86C30">
      <w:pPr>
        <w:pStyle w:val="Zkladntext"/>
        <w:rPr>
          <w:rFonts w:ascii="Calibri"/>
          <w:lang w:val="cs-CZ"/>
        </w:rPr>
      </w:pPr>
    </w:p>
    <w:p w14:paraId="2E318591" w14:textId="77777777" w:rsidR="00A86C30" w:rsidRPr="00453415" w:rsidRDefault="004E4690">
      <w:pPr>
        <w:spacing w:before="194"/>
        <w:ind w:right="12"/>
        <w:jc w:val="center"/>
        <w:rPr>
          <w:rFonts w:ascii="Calibri"/>
          <w:lang w:val="cs-CZ"/>
        </w:rPr>
      </w:pPr>
      <w:r w:rsidRPr="00453415">
        <w:rPr>
          <w:rFonts w:ascii="Calibri"/>
          <w:lang w:val="cs-CZ"/>
        </w:rPr>
        <w:t>1</w:t>
      </w:r>
    </w:p>
    <w:p w14:paraId="3CDDE9F0" w14:textId="77777777" w:rsidR="00A86C30" w:rsidRPr="00453415" w:rsidRDefault="00A86C30">
      <w:pPr>
        <w:jc w:val="center"/>
        <w:rPr>
          <w:rFonts w:ascii="Calibri"/>
          <w:lang w:val="cs-CZ"/>
        </w:rPr>
        <w:sectPr w:rsidR="00A86C30" w:rsidRPr="00453415">
          <w:headerReference w:type="default" r:id="rId110"/>
          <w:footerReference w:type="default" r:id="rId111"/>
          <w:pgSz w:w="11910" w:h="16850"/>
          <w:pgMar w:top="680" w:right="720" w:bottom="520" w:left="740" w:header="0" w:footer="339" w:gutter="0"/>
          <w:pgNumType w:start="51"/>
          <w:cols w:space="708"/>
        </w:sectPr>
      </w:pPr>
    </w:p>
    <w:p w14:paraId="286462FF" w14:textId="77777777" w:rsidR="00A86C30" w:rsidRPr="00453415" w:rsidRDefault="004E4690">
      <w:pPr>
        <w:spacing w:before="75"/>
        <w:ind w:left="1245"/>
        <w:rPr>
          <w:sz w:val="24"/>
          <w:lang w:val="cs-CZ"/>
        </w:rPr>
      </w:pPr>
      <w:r w:rsidRPr="00453415">
        <w:rPr>
          <w:noProof/>
          <w:lang w:val="cs-CZ"/>
        </w:rPr>
        <w:lastRenderedPageBreak/>
        <w:drawing>
          <wp:anchor distT="0" distB="0" distL="0" distR="0" simplePos="0" relativeHeight="251878400" behindDoc="0" locked="0" layoutInCell="1" allowOverlap="1" wp14:anchorId="7786A7EA" wp14:editId="03E4A98F">
            <wp:simplePos x="0" y="0"/>
            <wp:positionH relativeFrom="page">
              <wp:posOffset>720090</wp:posOffset>
            </wp:positionH>
            <wp:positionV relativeFrom="paragraph">
              <wp:posOffset>42365</wp:posOffset>
            </wp:positionV>
            <wp:extent cx="456984" cy="496570"/>
            <wp:effectExtent l="0" t="0" r="0" b="0"/>
            <wp:wrapNone/>
            <wp:docPr id="43"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4.jpeg"/>
                    <pic:cNvPicPr/>
                  </pic:nvPicPr>
                  <pic:blipFill>
                    <a:blip r:embed="rId93" cstate="print"/>
                    <a:stretch>
                      <a:fillRect/>
                    </a:stretch>
                  </pic:blipFill>
                  <pic:spPr>
                    <a:xfrm>
                      <a:off x="0" y="0"/>
                      <a:ext cx="456984" cy="496570"/>
                    </a:xfrm>
                    <a:prstGeom prst="rect">
                      <a:avLst/>
                    </a:prstGeom>
                  </pic:spPr>
                </pic:pic>
              </a:graphicData>
            </a:graphic>
          </wp:anchor>
        </w:drawing>
      </w:r>
      <w:r w:rsidRPr="00453415">
        <w:rPr>
          <w:sz w:val="24"/>
          <w:lang w:val="cs-CZ"/>
        </w:rPr>
        <w:t>Česká republika</w:t>
      </w:r>
    </w:p>
    <w:p w14:paraId="2E369D11" w14:textId="77777777" w:rsidR="00A86C30" w:rsidRPr="00453415" w:rsidRDefault="004E4690">
      <w:pPr>
        <w:pStyle w:val="Zkladntext"/>
        <w:spacing w:before="40"/>
        <w:ind w:left="1245"/>
        <w:rPr>
          <w:lang w:val="cs-CZ"/>
        </w:rPr>
      </w:pPr>
      <w:r w:rsidRPr="00453415">
        <w:rPr>
          <w:lang w:val="cs-CZ"/>
        </w:rPr>
        <w:t>ÚŘAD PRŮMYSLOVÉHO VLASTNICTVÍ</w:t>
      </w:r>
    </w:p>
    <w:p w14:paraId="00345325" w14:textId="77777777" w:rsidR="00A86C30" w:rsidRPr="00453415" w:rsidRDefault="004E4690">
      <w:pPr>
        <w:pStyle w:val="Zkladntext"/>
        <w:spacing w:before="39"/>
        <w:ind w:left="1245"/>
        <w:rPr>
          <w:lang w:val="cs-CZ"/>
        </w:rPr>
      </w:pPr>
      <w:r w:rsidRPr="00453415">
        <w:rPr>
          <w:spacing w:val="6"/>
          <w:lang w:val="cs-CZ"/>
        </w:rPr>
        <w:t>Antonína Čermáka 1057/</w:t>
      </w:r>
      <w:proofErr w:type="gramStart"/>
      <w:r w:rsidRPr="00453415">
        <w:rPr>
          <w:spacing w:val="6"/>
          <w:lang w:val="cs-CZ"/>
        </w:rPr>
        <w:t>2a</w:t>
      </w:r>
      <w:proofErr w:type="gramEnd"/>
      <w:r w:rsidRPr="00453415">
        <w:rPr>
          <w:spacing w:val="6"/>
          <w:lang w:val="cs-CZ"/>
        </w:rPr>
        <w:t xml:space="preserve">, </w:t>
      </w:r>
      <w:r w:rsidRPr="00453415">
        <w:rPr>
          <w:spacing w:val="4"/>
          <w:lang w:val="cs-CZ"/>
        </w:rPr>
        <w:t xml:space="preserve">160 </w:t>
      </w:r>
      <w:r w:rsidRPr="00453415">
        <w:rPr>
          <w:spacing w:val="3"/>
          <w:lang w:val="cs-CZ"/>
        </w:rPr>
        <w:t xml:space="preserve">68 </w:t>
      </w:r>
      <w:r w:rsidRPr="00453415">
        <w:rPr>
          <w:spacing w:val="5"/>
          <w:lang w:val="cs-CZ"/>
        </w:rPr>
        <w:t xml:space="preserve">Praha </w:t>
      </w:r>
      <w:r w:rsidRPr="00453415">
        <w:rPr>
          <w:lang w:val="cs-CZ"/>
        </w:rPr>
        <w:t>6 –</w:t>
      </w:r>
      <w:r w:rsidRPr="00453415">
        <w:rPr>
          <w:spacing w:val="51"/>
          <w:lang w:val="cs-CZ"/>
        </w:rPr>
        <w:t xml:space="preserve"> </w:t>
      </w:r>
      <w:r w:rsidRPr="00453415">
        <w:rPr>
          <w:spacing w:val="6"/>
          <w:lang w:val="cs-CZ"/>
        </w:rPr>
        <w:t>Bubeneč</w:t>
      </w:r>
    </w:p>
    <w:p w14:paraId="72666E3B" w14:textId="77777777" w:rsidR="00A86C30" w:rsidRPr="00453415" w:rsidRDefault="00A86C30">
      <w:pPr>
        <w:pStyle w:val="Zkladntext"/>
        <w:rPr>
          <w:lang w:val="cs-CZ"/>
        </w:rPr>
      </w:pPr>
    </w:p>
    <w:p w14:paraId="5E9FCBB0" w14:textId="77777777" w:rsidR="00A86C30" w:rsidRPr="00453415" w:rsidRDefault="004E4690">
      <w:pPr>
        <w:tabs>
          <w:tab w:val="left" w:pos="4646"/>
        </w:tabs>
        <w:spacing w:before="1"/>
        <w:ind w:left="1245"/>
        <w:rPr>
          <w:sz w:val="20"/>
          <w:lang w:val="cs-CZ"/>
        </w:rPr>
      </w:pPr>
      <w:r w:rsidRPr="00453415">
        <w:rPr>
          <w:b/>
          <w:sz w:val="20"/>
          <w:lang w:val="cs-CZ"/>
        </w:rPr>
        <w:t>Právní</w:t>
      </w:r>
      <w:r w:rsidRPr="00453415">
        <w:rPr>
          <w:b/>
          <w:spacing w:val="-5"/>
          <w:sz w:val="20"/>
          <w:lang w:val="cs-CZ"/>
        </w:rPr>
        <w:t xml:space="preserve"> </w:t>
      </w:r>
      <w:r w:rsidRPr="00453415">
        <w:rPr>
          <w:b/>
          <w:sz w:val="20"/>
          <w:lang w:val="cs-CZ"/>
        </w:rPr>
        <w:t>forma:</w:t>
      </w:r>
      <w:r w:rsidRPr="00453415">
        <w:rPr>
          <w:b/>
          <w:sz w:val="20"/>
          <w:lang w:val="cs-CZ"/>
        </w:rPr>
        <w:tab/>
      </w:r>
      <w:r w:rsidRPr="00453415">
        <w:rPr>
          <w:sz w:val="20"/>
          <w:lang w:val="cs-CZ"/>
        </w:rPr>
        <w:t>325 – organizační složka</w:t>
      </w:r>
      <w:r w:rsidRPr="00453415">
        <w:rPr>
          <w:spacing w:val="-3"/>
          <w:sz w:val="20"/>
          <w:lang w:val="cs-CZ"/>
        </w:rPr>
        <w:t xml:space="preserve"> </w:t>
      </w:r>
      <w:r w:rsidRPr="00453415">
        <w:rPr>
          <w:sz w:val="20"/>
          <w:lang w:val="cs-CZ"/>
        </w:rPr>
        <w:t>státu</w:t>
      </w:r>
    </w:p>
    <w:p w14:paraId="335609B6" w14:textId="77777777" w:rsidR="00A86C30" w:rsidRPr="00453415" w:rsidRDefault="004E4690">
      <w:pPr>
        <w:tabs>
          <w:tab w:val="right" w:pos="5645"/>
        </w:tabs>
        <w:spacing w:before="41"/>
        <w:ind w:left="1245"/>
        <w:rPr>
          <w:sz w:val="20"/>
          <w:lang w:val="cs-CZ"/>
        </w:rPr>
      </w:pPr>
      <w:r w:rsidRPr="00453415">
        <w:rPr>
          <w:b/>
          <w:sz w:val="20"/>
          <w:lang w:val="cs-CZ"/>
        </w:rPr>
        <w:t>IČO:</w:t>
      </w:r>
      <w:r w:rsidRPr="00453415">
        <w:rPr>
          <w:b/>
          <w:sz w:val="20"/>
          <w:lang w:val="cs-CZ"/>
        </w:rPr>
        <w:tab/>
      </w:r>
      <w:r w:rsidRPr="00453415">
        <w:rPr>
          <w:sz w:val="20"/>
          <w:lang w:val="cs-CZ"/>
        </w:rPr>
        <w:t>481 35</w:t>
      </w:r>
      <w:r w:rsidRPr="00453415">
        <w:rPr>
          <w:spacing w:val="-4"/>
          <w:sz w:val="20"/>
          <w:lang w:val="cs-CZ"/>
        </w:rPr>
        <w:t xml:space="preserve"> </w:t>
      </w:r>
      <w:r w:rsidRPr="00453415">
        <w:rPr>
          <w:sz w:val="20"/>
          <w:lang w:val="cs-CZ"/>
        </w:rPr>
        <w:t>097</w:t>
      </w:r>
    </w:p>
    <w:p w14:paraId="06BF5EBE" w14:textId="77777777" w:rsidR="00A86C30" w:rsidRPr="00453415" w:rsidRDefault="004E4690">
      <w:pPr>
        <w:tabs>
          <w:tab w:val="left" w:pos="4646"/>
        </w:tabs>
        <w:spacing w:before="39"/>
        <w:ind w:left="1245"/>
        <w:rPr>
          <w:sz w:val="20"/>
          <w:lang w:val="cs-CZ"/>
        </w:rPr>
      </w:pPr>
      <w:r w:rsidRPr="00453415">
        <w:rPr>
          <w:b/>
          <w:sz w:val="20"/>
          <w:lang w:val="cs-CZ"/>
        </w:rPr>
        <w:t>DIČ:</w:t>
      </w:r>
      <w:r w:rsidRPr="00453415">
        <w:rPr>
          <w:b/>
          <w:sz w:val="20"/>
          <w:lang w:val="cs-CZ"/>
        </w:rPr>
        <w:tab/>
      </w:r>
      <w:r w:rsidRPr="00453415">
        <w:rPr>
          <w:sz w:val="20"/>
          <w:lang w:val="cs-CZ"/>
        </w:rPr>
        <w:t>CZ48135097</w:t>
      </w:r>
    </w:p>
    <w:p w14:paraId="76A24768" w14:textId="77777777" w:rsidR="00A86C30" w:rsidRPr="00453415" w:rsidRDefault="004E4690">
      <w:pPr>
        <w:pStyle w:val="Nadpis6"/>
        <w:spacing w:before="120"/>
        <w:ind w:left="1245"/>
        <w:rPr>
          <w:lang w:val="cs-CZ"/>
        </w:rPr>
      </w:pPr>
      <w:r w:rsidRPr="00453415">
        <w:rPr>
          <w:lang w:val="cs-CZ"/>
        </w:rPr>
        <w:t>Osoba oprávněná jednat</w:t>
      </w:r>
    </w:p>
    <w:p w14:paraId="4A9A5D50" w14:textId="77777777" w:rsidR="00A86C30" w:rsidRPr="00453415" w:rsidRDefault="004E4690">
      <w:pPr>
        <w:tabs>
          <w:tab w:val="left" w:pos="4646"/>
        </w:tabs>
        <w:spacing w:before="41"/>
        <w:ind w:left="1245"/>
        <w:rPr>
          <w:sz w:val="20"/>
          <w:lang w:val="cs-CZ"/>
        </w:rPr>
      </w:pPr>
      <w:r w:rsidRPr="00453415">
        <w:rPr>
          <w:b/>
          <w:sz w:val="20"/>
          <w:lang w:val="cs-CZ"/>
        </w:rPr>
        <w:t>jménem</w:t>
      </w:r>
      <w:r w:rsidRPr="00453415">
        <w:rPr>
          <w:b/>
          <w:spacing w:val="-5"/>
          <w:sz w:val="20"/>
          <w:lang w:val="cs-CZ"/>
        </w:rPr>
        <w:t xml:space="preserve"> </w:t>
      </w:r>
      <w:r w:rsidRPr="00453415">
        <w:rPr>
          <w:b/>
          <w:sz w:val="20"/>
          <w:lang w:val="cs-CZ"/>
        </w:rPr>
        <w:t>zadavatele:</w:t>
      </w:r>
      <w:r w:rsidRPr="00453415">
        <w:rPr>
          <w:b/>
          <w:sz w:val="20"/>
          <w:lang w:val="cs-CZ"/>
        </w:rPr>
        <w:tab/>
      </w:r>
      <w:r w:rsidRPr="00453415">
        <w:rPr>
          <w:sz w:val="20"/>
          <w:lang w:val="cs-CZ"/>
        </w:rPr>
        <w:t>Ing. Luděk Churáček, ředitel Odboru</w:t>
      </w:r>
      <w:r w:rsidRPr="00453415">
        <w:rPr>
          <w:spacing w:val="-5"/>
          <w:sz w:val="20"/>
          <w:lang w:val="cs-CZ"/>
        </w:rPr>
        <w:t xml:space="preserve"> </w:t>
      </w:r>
      <w:r w:rsidRPr="00453415">
        <w:rPr>
          <w:sz w:val="20"/>
          <w:lang w:val="cs-CZ"/>
        </w:rPr>
        <w:t>ekonomického</w:t>
      </w:r>
    </w:p>
    <w:p w14:paraId="1EFA9BB5" w14:textId="2B5D6809" w:rsidR="00A86C30" w:rsidRPr="00453415" w:rsidRDefault="004E4690">
      <w:pPr>
        <w:tabs>
          <w:tab w:val="left" w:pos="4646"/>
        </w:tabs>
        <w:spacing w:before="39"/>
        <w:ind w:left="1245"/>
        <w:rPr>
          <w:sz w:val="20"/>
          <w:lang w:val="cs-CZ"/>
        </w:rPr>
      </w:pPr>
      <w:r w:rsidRPr="00453415">
        <w:rPr>
          <w:b/>
          <w:sz w:val="20"/>
          <w:lang w:val="cs-CZ"/>
        </w:rPr>
        <w:t>Vyřizuje:</w:t>
      </w:r>
      <w:r w:rsidRPr="00453415">
        <w:rPr>
          <w:b/>
          <w:sz w:val="20"/>
          <w:lang w:val="cs-CZ"/>
        </w:rPr>
        <w:tab/>
      </w:r>
      <w:r w:rsidR="00EA2673">
        <w:rPr>
          <w:sz w:val="20"/>
          <w:lang w:val="cs-CZ"/>
        </w:rPr>
        <w:t>XXXXXXXXXX</w:t>
      </w:r>
      <w:r w:rsidRPr="00453415">
        <w:rPr>
          <w:sz w:val="20"/>
          <w:lang w:val="cs-CZ"/>
        </w:rPr>
        <w:t>, Oddělení</w:t>
      </w:r>
      <w:r w:rsidRPr="00453415">
        <w:rPr>
          <w:spacing w:val="-2"/>
          <w:sz w:val="20"/>
          <w:lang w:val="cs-CZ"/>
        </w:rPr>
        <w:t xml:space="preserve"> </w:t>
      </w:r>
      <w:r w:rsidRPr="00453415">
        <w:rPr>
          <w:sz w:val="20"/>
          <w:lang w:val="cs-CZ"/>
        </w:rPr>
        <w:t>finanční</w:t>
      </w:r>
    </w:p>
    <w:p w14:paraId="0F3439D6" w14:textId="77777777" w:rsidR="00A86C30" w:rsidRPr="00453415" w:rsidRDefault="004E4690">
      <w:pPr>
        <w:pStyle w:val="Zkladntext"/>
        <w:rPr>
          <w:sz w:val="19"/>
          <w:lang w:val="cs-CZ"/>
        </w:rPr>
      </w:pPr>
      <w:r w:rsidRPr="00453415">
        <w:rPr>
          <w:lang w:val="cs-CZ"/>
        </w:rPr>
        <w:pict w14:anchorId="764975A3">
          <v:group id="_x0000_s2054" style="position:absolute;margin-left:56.65pt;margin-top:12.9pt;width:482.05pt;height:1.8pt;z-index:-251440128;mso-wrap-distance-left:0;mso-wrap-distance-right:0;mso-position-horizontal-relative:page" coordorigin="1133,258" coordsize="9641,36">
            <v:line id="_x0000_s2056" style="position:absolute" from="1133,288" to="10773,288" strokeweight=".6pt"/>
            <v:line id="_x0000_s2055" style="position:absolute" from="1133,264" to="10773,264" strokeweight=".6pt"/>
            <w10:wrap type="topAndBottom" anchorx="page"/>
          </v:group>
        </w:pict>
      </w:r>
    </w:p>
    <w:p w14:paraId="619B7A5E" w14:textId="77777777" w:rsidR="00A86C30" w:rsidRPr="00453415" w:rsidRDefault="00A86C30">
      <w:pPr>
        <w:pStyle w:val="Zkladntext"/>
        <w:rPr>
          <w:lang w:val="cs-CZ"/>
        </w:rPr>
      </w:pPr>
    </w:p>
    <w:p w14:paraId="24B247C2" w14:textId="77777777" w:rsidR="00A86C30" w:rsidRPr="00453415" w:rsidRDefault="004E4690">
      <w:pPr>
        <w:pStyle w:val="Nadpis1"/>
        <w:ind w:left="631" w:right="650"/>
        <w:rPr>
          <w:lang w:val="cs-CZ"/>
        </w:rPr>
      </w:pPr>
      <w:r w:rsidRPr="00453415">
        <w:rPr>
          <w:lang w:val="cs-CZ"/>
        </w:rPr>
        <w:t>Vysvětlení zadávací dokumentace č. 1</w:t>
      </w:r>
    </w:p>
    <w:p w14:paraId="6677AE9F" w14:textId="77777777" w:rsidR="00A86C30" w:rsidRPr="00453415" w:rsidRDefault="004E4690">
      <w:pPr>
        <w:spacing w:before="118"/>
        <w:ind w:left="2056" w:right="2074"/>
        <w:jc w:val="center"/>
        <w:rPr>
          <w:rFonts w:ascii="Times New Roman" w:hAnsi="Times New Roman"/>
          <w:lang w:val="cs-CZ"/>
        </w:rPr>
      </w:pPr>
      <w:r w:rsidRPr="00453415">
        <w:rPr>
          <w:rFonts w:ascii="Times New Roman" w:hAnsi="Times New Roman"/>
          <w:lang w:val="cs-CZ"/>
        </w:rPr>
        <w:t>(ve smyslu § 98 zákona č. 134/2016 Sb., o zadávání veřejných zakázek, ve znění pozdějších předpisů, dále jen „ZZVZ“ nebo „Zákon“)</w:t>
      </w:r>
    </w:p>
    <w:p w14:paraId="1872FF1A" w14:textId="77777777" w:rsidR="00A86C30" w:rsidRPr="00453415" w:rsidRDefault="00A86C30">
      <w:pPr>
        <w:pStyle w:val="Zkladntext"/>
        <w:spacing w:before="3"/>
        <w:rPr>
          <w:rFonts w:ascii="Times New Roman"/>
          <w:sz w:val="24"/>
          <w:lang w:val="cs-CZ"/>
        </w:rPr>
      </w:pPr>
    </w:p>
    <w:p w14:paraId="0EB14D28" w14:textId="77777777" w:rsidR="00A86C30" w:rsidRPr="00453415" w:rsidRDefault="004E4690">
      <w:pPr>
        <w:ind w:left="3" w:right="18"/>
        <w:jc w:val="center"/>
        <w:rPr>
          <w:rFonts w:ascii="Times New Roman" w:hAnsi="Times New Roman"/>
          <w:b/>
          <w:sz w:val="28"/>
          <w:lang w:val="cs-CZ"/>
        </w:rPr>
      </w:pPr>
      <w:r w:rsidRPr="00453415">
        <w:rPr>
          <w:rFonts w:ascii="Times New Roman" w:hAnsi="Times New Roman"/>
          <w:b/>
          <w:sz w:val="28"/>
          <w:lang w:val="cs-CZ"/>
        </w:rPr>
        <w:t>k veřejné zakázce malého rozsahu</w:t>
      </w:r>
    </w:p>
    <w:p w14:paraId="42E9C0A9" w14:textId="77777777" w:rsidR="00A86C30" w:rsidRPr="00453415" w:rsidRDefault="00A86C30">
      <w:pPr>
        <w:pStyle w:val="Zkladntext"/>
        <w:spacing w:before="10"/>
        <w:rPr>
          <w:rFonts w:ascii="Times New Roman"/>
          <w:b/>
          <w:sz w:val="23"/>
          <w:lang w:val="cs-CZ"/>
        </w:rPr>
      </w:pPr>
    </w:p>
    <w:p w14:paraId="1C90F807" w14:textId="77777777" w:rsidR="00A86C30" w:rsidRPr="00453415" w:rsidRDefault="004E4690">
      <w:pPr>
        <w:ind w:left="628" w:right="650"/>
        <w:jc w:val="center"/>
        <w:rPr>
          <w:rFonts w:ascii="Times New Roman" w:hAnsi="Times New Roman"/>
          <w:b/>
          <w:sz w:val="32"/>
          <w:lang w:val="cs-CZ"/>
        </w:rPr>
      </w:pPr>
      <w:r w:rsidRPr="00453415">
        <w:rPr>
          <w:rFonts w:ascii="Times New Roman" w:hAnsi="Times New Roman"/>
          <w:b/>
          <w:sz w:val="32"/>
          <w:lang w:val="cs-CZ"/>
        </w:rPr>
        <w:t>„Symetrický internet, č. ZMR-185“</w:t>
      </w:r>
    </w:p>
    <w:p w14:paraId="0087D5DA" w14:textId="77777777" w:rsidR="00A86C30" w:rsidRPr="00453415" w:rsidRDefault="00A86C30">
      <w:pPr>
        <w:pStyle w:val="Zkladntext"/>
        <w:rPr>
          <w:rFonts w:ascii="Times New Roman"/>
          <w:b/>
          <w:lang w:val="cs-CZ"/>
        </w:rPr>
      </w:pPr>
    </w:p>
    <w:p w14:paraId="7623AD3C" w14:textId="77777777" w:rsidR="00A86C30" w:rsidRPr="00453415" w:rsidRDefault="004E4690">
      <w:pPr>
        <w:pStyle w:val="Zkladntext"/>
        <w:spacing w:before="11"/>
        <w:rPr>
          <w:rFonts w:ascii="Times New Roman"/>
          <w:b/>
          <w:sz w:val="27"/>
          <w:lang w:val="cs-CZ"/>
        </w:rPr>
      </w:pPr>
      <w:r w:rsidRPr="00453415">
        <w:rPr>
          <w:lang w:val="cs-CZ"/>
        </w:rPr>
        <w:pict w14:anchorId="7B32F23C">
          <v:group id="_x0000_s2051" style="position:absolute;margin-left:56.65pt;margin-top:18.05pt;width:482.05pt;height:1.8pt;z-index:-251439104;mso-wrap-distance-left:0;mso-wrap-distance-right:0;mso-position-horizontal-relative:page" coordorigin="1133,361" coordsize="9641,36">
            <v:line id="_x0000_s2053" style="position:absolute" from="1133,391" to="10773,391" strokeweight=".6pt"/>
            <v:line id="_x0000_s2052" style="position:absolute" from="1133,367" to="10773,367" strokeweight=".6pt"/>
            <w10:wrap type="topAndBottom" anchorx="page"/>
          </v:group>
        </w:pict>
      </w:r>
    </w:p>
    <w:p w14:paraId="51B9DAF9" w14:textId="77777777" w:rsidR="00A86C30" w:rsidRPr="00453415" w:rsidRDefault="00A86C30">
      <w:pPr>
        <w:pStyle w:val="Zkladntext"/>
        <w:spacing w:before="3"/>
        <w:rPr>
          <w:rFonts w:ascii="Times New Roman"/>
          <w:b/>
          <w:sz w:val="7"/>
          <w:lang w:val="cs-CZ"/>
        </w:rPr>
      </w:pPr>
    </w:p>
    <w:p w14:paraId="6212515B" w14:textId="77777777" w:rsidR="00A86C30" w:rsidRPr="00453415" w:rsidRDefault="004E4690">
      <w:pPr>
        <w:tabs>
          <w:tab w:val="left" w:pos="4646"/>
        </w:tabs>
        <w:spacing w:before="90"/>
        <w:ind w:left="392"/>
        <w:rPr>
          <w:rFonts w:ascii="Times New Roman" w:hAnsi="Times New Roman"/>
          <w:sz w:val="24"/>
          <w:lang w:val="cs-CZ"/>
        </w:rPr>
      </w:pPr>
      <w:r w:rsidRPr="00453415">
        <w:rPr>
          <w:rFonts w:ascii="Times New Roman" w:hAnsi="Times New Roman"/>
          <w:b/>
          <w:sz w:val="24"/>
          <w:lang w:val="cs-CZ"/>
        </w:rPr>
        <w:t>Systémové číslo</w:t>
      </w:r>
      <w:r w:rsidRPr="00453415">
        <w:rPr>
          <w:rFonts w:ascii="Times New Roman" w:hAnsi="Times New Roman"/>
          <w:b/>
          <w:spacing w:val="-3"/>
          <w:sz w:val="24"/>
          <w:lang w:val="cs-CZ"/>
        </w:rPr>
        <w:t xml:space="preserve"> </w:t>
      </w:r>
      <w:r w:rsidRPr="00453415">
        <w:rPr>
          <w:rFonts w:ascii="Times New Roman" w:hAnsi="Times New Roman"/>
          <w:b/>
          <w:sz w:val="24"/>
          <w:lang w:val="cs-CZ"/>
        </w:rPr>
        <w:t>veřejné zakázky:</w:t>
      </w:r>
      <w:r w:rsidRPr="00453415">
        <w:rPr>
          <w:rFonts w:ascii="Times New Roman" w:hAnsi="Times New Roman"/>
          <w:b/>
          <w:sz w:val="24"/>
          <w:lang w:val="cs-CZ"/>
        </w:rPr>
        <w:tab/>
      </w:r>
      <w:r w:rsidRPr="00453415">
        <w:rPr>
          <w:rFonts w:ascii="Times New Roman" w:hAnsi="Times New Roman"/>
          <w:sz w:val="24"/>
          <w:lang w:val="cs-CZ"/>
        </w:rPr>
        <w:t>N006/24/V00000781</w:t>
      </w:r>
    </w:p>
    <w:p w14:paraId="73C7F429" w14:textId="77777777" w:rsidR="00A86C30" w:rsidRPr="00453415" w:rsidRDefault="004E4690">
      <w:pPr>
        <w:tabs>
          <w:tab w:val="left" w:pos="4646"/>
        </w:tabs>
        <w:spacing w:before="39"/>
        <w:ind w:left="392"/>
        <w:rPr>
          <w:rFonts w:ascii="Times New Roman" w:hAnsi="Times New Roman"/>
          <w:sz w:val="24"/>
          <w:lang w:val="cs-CZ"/>
        </w:rPr>
      </w:pPr>
      <w:r w:rsidRPr="00453415">
        <w:rPr>
          <w:rFonts w:ascii="Times New Roman" w:hAnsi="Times New Roman"/>
          <w:b/>
          <w:sz w:val="24"/>
          <w:lang w:val="cs-CZ"/>
        </w:rPr>
        <w:t>Druh</w:t>
      </w:r>
      <w:r w:rsidRPr="00453415">
        <w:rPr>
          <w:rFonts w:ascii="Times New Roman" w:hAnsi="Times New Roman"/>
          <w:b/>
          <w:spacing w:val="-2"/>
          <w:sz w:val="24"/>
          <w:lang w:val="cs-CZ"/>
        </w:rPr>
        <w:t xml:space="preserve"> </w:t>
      </w:r>
      <w:r w:rsidRPr="00453415">
        <w:rPr>
          <w:rFonts w:ascii="Times New Roman" w:hAnsi="Times New Roman"/>
          <w:b/>
          <w:sz w:val="24"/>
          <w:lang w:val="cs-CZ"/>
        </w:rPr>
        <w:t>veřejné</w:t>
      </w:r>
      <w:r w:rsidRPr="00453415">
        <w:rPr>
          <w:rFonts w:ascii="Times New Roman" w:hAnsi="Times New Roman"/>
          <w:b/>
          <w:spacing w:val="-1"/>
          <w:sz w:val="24"/>
          <w:lang w:val="cs-CZ"/>
        </w:rPr>
        <w:t xml:space="preserve"> </w:t>
      </w:r>
      <w:r w:rsidRPr="00453415">
        <w:rPr>
          <w:rFonts w:ascii="Times New Roman" w:hAnsi="Times New Roman"/>
          <w:b/>
          <w:sz w:val="24"/>
          <w:lang w:val="cs-CZ"/>
        </w:rPr>
        <w:t>zakázky:</w:t>
      </w:r>
      <w:r w:rsidRPr="00453415">
        <w:rPr>
          <w:rFonts w:ascii="Times New Roman" w:hAnsi="Times New Roman"/>
          <w:b/>
          <w:sz w:val="24"/>
          <w:lang w:val="cs-CZ"/>
        </w:rPr>
        <w:tab/>
      </w:r>
      <w:r w:rsidRPr="00453415">
        <w:rPr>
          <w:rFonts w:ascii="Times New Roman" w:hAnsi="Times New Roman"/>
          <w:sz w:val="24"/>
          <w:lang w:val="cs-CZ"/>
        </w:rPr>
        <w:t>veřejná zakázka na</w:t>
      </w:r>
      <w:r w:rsidRPr="00453415">
        <w:rPr>
          <w:rFonts w:ascii="Times New Roman" w:hAnsi="Times New Roman"/>
          <w:spacing w:val="-2"/>
          <w:sz w:val="24"/>
          <w:lang w:val="cs-CZ"/>
        </w:rPr>
        <w:t xml:space="preserve"> </w:t>
      </w:r>
      <w:r w:rsidRPr="00453415">
        <w:rPr>
          <w:rFonts w:ascii="Times New Roman" w:hAnsi="Times New Roman"/>
          <w:sz w:val="24"/>
          <w:lang w:val="cs-CZ"/>
        </w:rPr>
        <w:t>služby</w:t>
      </w:r>
    </w:p>
    <w:p w14:paraId="58EEBC82" w14:textId="77777777" w:rsidR="00A86C30" w:rsidRPr="00453415" w:rsidRDefault="004E4690">
      <w:pPr>
        <w:tabs>
          <w:tab w:val="left" w:pos="4646"/>
        </w:tabs>
        <w:spacing w:before="41"/>
        <w:ind w:left="392"/>
        <w:rPr>
          <w:rFonts w:ascii="Times New Roman" w:hAnsi="Times New Roman"/>
          <w:sz w:val="24"/>
          <w:lang w:val="cs-CZ"/>
        </w:rPr>
      </w:pPr>
      <w:r w:rsidRPr="00453415">
        <w:rPr>
          <w:rFonts w:ascii="Times New Roman" w:hAnsi="Times New Roman"/>
          <w:b/>
          <w:sz w:val="24"/>
          <w:lang w:val="cs-CZ"/>
        </w:rPr>
        <w:t>Druh</w:t>
      </w:r>
      <w:r w:rsidRPr="00453415">
        <w:rPr>
          <w:rFonts w:ascii="Times New Roman" w:hAnsi="Times New Roman"/>
          <w:b/>
          <w:spacing w:val="-2"/>
          <w:sz w:val="24"/>
          <w:lang w:val="cs-CZ"/>
        </w:rPr>
        <w:t xml:space="preserve"> </w:t>
      </w:r>
      <w:r w:rsidRPr="00453415">
        <w:rPr>
          <w:rFonts w:ascii="Times New Roman" w:hAnsi="Times New Roman"/>
          <w:b/>
          <w:sz w:val="24"/>
          <w:lang w:val="cs-CZ"/>
        </w:rPr>
        <w:t>zadávacího</w:t>
      </w:r>
      <w:r w:rsidRPr="00453415">
        <w:rPr>
          <w:rFonts w:ascii="Times New Roman" w:hAnsi="Times New Roman"/>
          <w:b/>
          <w:spacing w:val="-1"/>
          <w:sz w:val="24"/>
          <w:lang w:val="cs-CZ"/>
        </w:rPr>
        <w:t xml:space="preserve"> </w:t>
      </w:r>
      <w:r w:rsidRPr="00453415">
        <w:rPr>
          <w:rFonts w:ascii="Times New Roman" w:hAnsi="Times New Roman"/>
          <w:b/>
          <w:sz w:val="24"/>
          <w:lang w:val="cs-CZ"/>
        </w:rPr>
        <w:t>postupu:</w:t>
      </w:r>
      <w:r w:rsidRPr="00453415">
        <w:rPr>
          <w:rFonts w:ascii="Times New Roman" w:hAnsi="Times New Roman"/>
          <w:b/>
          <w:sz w:val="24"/>
          <w:lang w:val="cs-CZ"/>
        </w:rPr>
        <w:tab/>
      </w:r>
      <w:r w:rsidRPr="00453415">
        <w:rPr>
          <w:rFonts w:ascii="Times New Roman" w:hAnsi="Times New Roman"/>
          <w:sz w:val="24"/>
          <w:lang w:val="cs-CZ"/>
        </w:rPr>
        <w:t>otevřená</w:t>
      </w:r>
      <w:r w:rsidRPr="00453415">
        <w:rPr>
          <w:rFonts w:ascii="Times New Roman" w:hAnsi="Times New Roman"/>
          <w:spacing w:val="-1"/>
          <w:sz w:val="24"/>
          <w:lang w:val="cs-CZ"/>
        </w:rPr>
        <w:t xml:space="preserve"> </w:t>
      </w:r>
      <w:r w:rsidRPr="00453415">
        <w:rPr>
          <w:rFonts w:ascii="Times New Roman" w:hAnsi="Times New Roman"/>
          <w:sz w:val="24"/>
          <w:lang w:val="cs-CZ"/>
        </w:rPr>
        <w:t>výzva</w:t>
      </w:r>
    </w:p>
    <w:p w14:paraId="59C2AB8E" w14:textId="77777777" w:rsidR="00A86C30" w:rsidRPr="00453415" w:rsidRDefault="00A86C30">
      <w:pPr>
        <w:pStyle w:val="Zkladntext"/>
        <w:rPr>
          <w:rFonts w:ascii="Times New Roman"/>
          <w:sz w:val="26"/>
          <w:lang w:val="cs-CZ"/>
        </w:rPr>
      </w:pPr>
    </w:p>
    <w:p w14:paraId="1C3C48BF" w14:textId="77777777" w:rsidR="00A86C30" w:rsidRPr="00453415" w:rsidRDefault="00A86C30">
      <w:pPr>
        <w:pStyle w:val="Zkladntext"/>
        <w:rPr>
          <w:rFonts w:ascii="Times New Roman"/>
          <w:sz w:val="22"/>
          <w:lang w:val="cs-CZ"/>
        </w:rPr>
      </w:pPr>
    </w:p>
    <w:p w14:paraId="4FBF78EA" w14:textId="77777777" w:rsidR="00A86C30" w:rsidRPr="00453415" w:rsidRDefault="004E4690">
      <w:pPr>
        <w:ind w:left="392"/>
        <w:rPr>
          <w:rFonts w:ascii="Times New Roman" w:hAnsi="Times New Roman"/>
          <w:b/>
          <w:sz w:val="24"/>
          <w:lang w:val="cs-CZ"/>
        </w:rPr>
      </w:pPr>
      <w:r w:rsidRPr="00453415">
        <w:rPr>
          <w:rFonts w:ascii="Times New Roman" w:hAnsi="Times New Roman"/>
          <w:b/>
          <w:sz w:val="24"/>
          <w:lang w:val="cs-CZ"/>
        </w:rPr>
        <w:t>Dne 22. 1. 2024 obdržel zadavatel žádost o vysvětlení Zadávací dokumentace v tomto znění:</w:t>
      </w:r>
    </w:p>
    <w:p w14:paraId="7F8E8551" w14:textId="77777777" w:rsidR="00A86C30" w:rsidRPr="00453415" w:rsidRDefault="00A86C30">
      <w:pPr>
        <w:pStyle w:val="Zkladntext"/>
        <w:rPr>
          <w:rFonts w:ascii="Times New Roman"/>
          <w:b/>
          <w:sz w:val="24"/>
          <w:lang w:val="cs-CZ"/>
        </w:rPr>
      </w:pPr>
    </w:p>
    <w:p w14:paraId="199D6C3D" w14:textId="77777777" w:rsidR="00A86C30" w:rsidRPr="00453415" w:rsidRDefault="004E4690">
      <w:pPr>
        <w:ind w:left="392" w:right="410"/>
        <w:jc w:val="both"/>
        <w:rPr>
          <w:rFonts w:ascii="Times New Roman" w:hAnsi="Times New Roman"/>
          <w:i/>
          <w:sz w:val="24"/>
          <w:lang w:val="cs-CZ"/>
        </w:rPr>
      </w:pPr>
      <w:r w:rsidRPr="00453415">
        <w:rPr>
          <w:rFonts w:ascii="Times New Roman" w:hAnsi="Times New Roman"/>
          <w:i/>
          <w:sz w:val="24"/>
          <w:lang w:val="cs-CZ"/>
        </w:rPr>
        <w:t>„Zadavatel</w:t>
      </w:r>
      <w:r w:rsidRPr="00453415">
        <w:rPr>
          <w:rFonts w:ascii="Times New Roman" w:hAnsi="Times New Roman"/>
          <w:i/>
          <w:spacing w:val="-14"/>
          <w:sz w:val="24"/>
          <w:lang w:val="cs-CZ"/>
        </w:rPr>
        <w:t xml:space="preserve"> </w:t>
      </w:r>
      <w:r w:rsidRPr="00453415">
        <w:rPr>
          <w:rFonts w:ascii="Times New Roman" w:hAnsi="Times New Roman"/>
          <w:i/>
          <w:sz w:val="24"/>
          <w:lang w:val="cs-CZ"/>
        </w:rPr>
        <w:t>v</w:t>
      </w:r>
      <w:r w:rsidRPr="00453415">
        <w:rPr>
          <w:rFonts w:ascii="Times New Roman" w:hAnsi="Times New Roman"/>
          <w:i/>
          <w:spacing w:val="-14"/>
          <w:sz w:val="24"/>
          <w:lang w:val="cs-CZ"/>
        </w:rPr>
        <w:t xml:space="preserve"> </w:t>
      </w:r>
      <w:r w:rsidRPr="00453415">
        <w:rPr>
          <w:rFonts w:ascii="Times New Roman" w:hAnsi="Times New Roman"/>
          <w:i/>
          <w:sz w:val="24"/>
          <w:lang w:val="cs-CZ"/>
        </w:rPr>
        <w:t>několika</w:t>
      </w:r>
      <w:r w:rsidRPr="00453415">
        <w:rPr>
          <w:rFonts w:ascii="Times New Roman" w:hAnsi="Times New Roman"/>
          <w:i/>
          <w:spacing w:val="-11"/>
          <w:sz w:val="24"/>
          <w:lang w:val="cs-CZ"/>
        </w:rPr>
        <w:t xml:space="preserve"> </w:t>
      </w:r>
      <w:r w:rsidRPr="00453415">
        <w:rPr>
          <w:rFonts w:ascii="Times New Roman" w:hAnsi="Times New Roman"/>
          <w:i/>
          <w:sz w:val="24"/>
          <w:lang w:val="cs-CZ"/>
        </w:rPr>
        <w:t>částech</w:t>
      </w:r>
      <w:r w:rsidRPr="00453415">
        <w:rPr>
          <w:rFonts w:ascii="Times New Roman" w:hAnsi="Times New Roman"/>
          <w:i/>
          <w:spacing w:val="-13"/>
          <w:sz w:val="24"/>
          <w:lang w:val="cs-CZ"/>
        </w:rPr>
        <w:t xml:space="preserve"> </w:t>
      </w:r>
      <w:r w:rsidRPr="00453415">
        <w:rPr>
          <w:rFonts w:ascii="Times New Roman" w:hAnsi="Times New Roman"/>
          <w:i/>
          <w:sz w:val="24"/>
          <w:lang w:val="cs-CZ"/>
        </w:rPr>
        <w:t>Zadávací</w:t>
      </w:r>
      <w:r w:rsidRPr="00453415">
        <w:rPr>
          <w:rFonts w:ascii="Times New Roman" w:hAnsi="Times New Roman"/>
          <w:i/>
          <w:spacing w:val="-10"/>
          <w:sz w:val="24"/>
          <w:lang w:val="cs-CZ"/>
        </w:rPr>
        <w:t xml:space="preserve"> </w:t>
      </w:r>
      <w:r w:rsidRPr="00453415">
        <w:rPr>
          <w:rFonts w:ascii="Times New Roman" w:hAnsi="Times New Roman"/>
          <w:i/>
          <w:sz w:val="24"/>
          <w:lang w:val="cs-CZ"/>
        </w:rPr>
        <w:t>dokumentace</w:t>
      </w:r>
      <w:r w:rsidRPr="00453415">
        <w:rPr>
          <w:rFonts w:ascii="Times New Roman" w:hAnsi="Times New Roman"/>
          <w:i/>
          <w:spacing w:val="-14"/>
          <w:sz w:val="24"/>
          <w:lang w:val="cs-CZ"/>
        </w:rPr>
        <w:t xml:space="preserve"> </w:t>
      </w:r>
      <w:r w:rsidRPr="00453415">
        <w:rPr>
          <w:rFonts w:ascii="Times New Roman" w:hAnsi="Times New Roman"/>
          <w:i/>
          <w:sz w:val="24"/>
          <w:lang w:val="cs-CZ"/>
        </w:rPr>
        <w:t>uvádí,</w:t>
      </w:r>
      <w:r w:rsidRPr="00453415">
        <w:rPr>
          <w:rFonts w:ascii="Times New Roman" w:hAnsi="Times New Roman"/>
          <w:i/>
          <w:spacing w:val="-13"/>
          <w:sz w:val="24"/>
          <w:lang w:val="cs-CZ"/>
        </w:rPr>
        <w:t xml:space="preserve"> </w:t>
      </w:r>
      <w:r w:rsidRPr="00453415">
        <w:rPr>
          <w:rFonts w:ascii="Times New Roman" w:hAnsi="Times New Roman"/>
          <w:i/>
          <w:sz w:val="24"/>
          <w:lang w:val="cs-CZ"/>
        </w:rPr>
        <w:t>že</w:t>
      </w:r>
      <w:r w:rsidRPr="00453415">
        <w:rPr>
          <w:rFonts w:ascii="Times New Roman" w:hAnsi="Times New Roman"/>
          <w:i/>
          <w:spacing w:val="-14"/>
          <w:sz w:val="24"/>
          <w:lang w:val="cs-CZ"/>
        </w:rPr>
        <w:t xml:space="preserve"> </w:t>
      </w:r>
      <w:r w:rsidRPr="00453415">
        <w:rPr>
          <w:rFonts w:ascii="Times New Roman" w:hAnsi="Times New Roman"/>
          <w:i/>
          <w:sz w:val="24"/>
          <w:lang w:val="cs-CZ"/>
        </w:rPr>
        <w:t>součástí</w:t>
      </w:r>
      <w:r w:rsidRPr="00453415">
        <w:rPr>
          <w:rFonts w:ascii="Times New Roman" w:hAnsi="Times New Roman"/>
          <w:i/>
          <w:spacing w:val="-14"/>
          <w:sz w:val="24"/>
          <w:lang w:val="cs-CZ"/>
        </w:rPr>
        <w:t xml:space="preserve"> </w:t>
      </w:r>
      <w:r w:rsidRPr="00453415">
        <w:rPr>
          <w:rFonts w:ascii="Times New Roman" w:hAnsi="Times New Roman"/>
          <w:i/>
          <w:sz w:val="24"/>
          <w:lang w:val="cs-CZ"/>
        </w:rPr>
        <w:t>nabídky</w:t>
      </w:r>
      <w:r w:rsidRPr="00453415">
        <w:rPr>
          <w:rFonts w:ascii="Times New Roman" w:hAnsi="Times New Roman"/>
          <w:i/>
          <w:spacing w:val="-15"/>
          <w:sz w:val="24"/>
          <w:lang w:val="cs-CZ"/>
        </w:rPr>
        <w:t xml:space="preserve"> </w:t>
      </w:r>
      <w:r w:rsidRPr="00453415">
        <w:rPr>
          <w:rFonts w:ascii="Times New Roman" w:hAnsi="Times New Roman"/>
          <w:i/>
          <w:sz w:val="24"/>
          <w:lang w:val="cs-CZ"/>
        </w:rPr>
        <w:t>musí</w:t>
      </w:r>
      <w:r w:rsidRPr="00453415">
        <w:rPr>
          <w:rFonts w:ascii="Times New Roman" w:hAnsi="Times New Roman"/>
          <w:i/>
          <w:spacing w:val="-13"/>
          <w:sz w:val="24"/>
          <w:lang w:val="cs-CZ"/>
        </w:rPr>
        <w:t xml:space="preserve"> </w:t>
      </w:r>
      <w:r w:rsidRPr="00453415">
        <w:rPr>
          <w:rFonts w:ascii="Times New Roman" w:hAnsi="Times New Roman"/>
          <w:i/>
          <w:sz w:val="24"/>
          <w:lang w:val="cs-CZ"/>
        </w:rPr>
        <w:t>být</w:t>
      </w:r>
      <w:r w:rsidRPr="00453415">
        <w:rPr>
          <w:rFonts w:ascii="Times New Roman" w:hAnsi="Times New Roman"/>
          <w:i/>
          <w:spacing w:val="-13"/>
          <w:sz w:val="24"/>
          <w:lang w:val="cs-CZ"/>
        </w:rPr>
        <w:t xml:space="preserve"> </w:t>
      </w:r>
      <w:r w:rsidRPr="00453415">
        <w:rPr>
          <w:rFonts w:ascii="Times New Roman" w:hAnsi="Times New Roman"/>
          <w:i/>
          <w:sz w:val="24"/>
          <w:lang w:val="cs-CZ"/>
        </w:rPr>
        <w:t xml:space="preserve">produktový </w:t>
      </w:r>
      <w:r w:rsidRPr="00453415">
        <w:rPr>
          <w:rFonts w:ascii="Times New Roman" w:hAnsi="Times New Roman"/>
          <w:i/>
          <w:sz w:val="24"/>
          <w:lang w:val="cs-CZ"/>
        </w:rPr>
        <w:t>list nebo údaje doplněné do Specifikace symetrického internetu (poptávkového listu). Žádáme zadavatele o upřesnění, co konkrétně požaduje pod pojmem „produktový list“, příp. jaké údaje požaduje</w:t>
      </w:r>
      <w:r w:rsidRPr="00453415">
        <w:rPr>
          <w:rFonts w:ascii="Times New Roman" w:hAnsi="Times New Roman"/>
          <w:i/>
          <w:spacing w:val="-12"/>
          <w:sz w:val="24"/>
          <w:lang w:val="cs-CZ"/>
        </w:rPr>
        <w:t xml:space="preserve"> </w:t>
      </w:r>
      <w:r w:rsidRPr="00453415">
        <w:rPr>
          <w:rFonts w:ascii="Times New Roman" w:hAnsi="Times New Roman"/>
          <w:i/>
          <w:sz w:val="24"/>
          <w:lang w:val="cs-CZ"/>
        </w:rPr>
        <w:t>doplnit</w:t>
      </w:r>
      <w:r w:rsidRPr="00453415">
        <w:rPr>
          <w:rFonts w:ascii="Times New Roman" w:hAnsi="Times New Roman"/>
          <w:i/>
          <w:spacing w:val="-10"/>
          <w:sz w:val="24"/>
          <w:lang w:val="cs-CZ"/>
        </w:rPr>
        <w:t xml:space="preserve"> </w:t>
      </w:r>
      <w:r w:rsidRPr="00453415">
        <w:rPr>
          <w:rFonts w:ascii="Times New Roman" w:hAnsi="Times New Roman"/>
          <w:i/>
          <w:sz w:val="24"/>
          <w:lang w:val="cs-CZ"/>
        </w:rPr>
        <w:t>do</w:t>
      </w:r>
      <w:r w:rsidRPr="00453415">
        <w:rPr>
          <w:rFonts w:ascii="Times New Roman" w:hAnsi="Times New Roman"/>
          <w:i/>
          <w:spacing w:val="-11"/>
          <w:sz w:val="24"/>
          <w:lang w:val="cs-CZ"/>
        </w:rPr>
        <w:t xml:space="preserve"> </w:t>
      </w:r>
      <w:r w:rsidRPr="00453415">
        <w:rPr>
          <w:rFonts w:ascii="Times New Roman" w:hAnsi="Times New Roman"/>
          <w:i/>
          <w:sz w:val="24"/>
          <w:lang w:val="cs-CZ"/>
        </w:rPr>
        <w:t>Specifikace</w:t>
      </w:r>
      <w:r w:rsidRPr="00453415">
        <w:rPr>
          <w:rFonts w:ascii="Times New Roman" w:hAnsi="Times New Roman"/>
          <w:i/>
          <w:spacing w:val="-11"/>
          <w:sz w:val="24"/>
          <w:lang w:val="cs-CZ"/>
        </w:rPr>
        <w:t xml:space="preserve"> </w:t>
      </w:r>
      <w:r w:rsidRPr="00453415">
        <w:rPr>
          <w:rFonts w:ascii="Times New Roman" w:hAnsi="Times New Roman"/>
          <w:i/>
          <w:sz w:val="24"/>
          <w:lang w:val="cs-CZ"/>
        </w:rPr>
        <w:t>symetrického</w:t>
      </w:r>
      <w:r w:rsidRPr="00453415">
        <w:rPr>
          <w:rFonts w:ascii="Times New Roman" w:hAnsi="Times New Roman"/>
          <w:i/>
          <w:spacing w:val="-10"/>
          <w:sz w:val="24"/>
          <w:lang w:val="cs-CZ"/>
        </w:rPr>
        <w:t xml:space="preserve"> </w:t>
      </w:r>
      <w:r w:rsidRPr="00453415">
        <w:rPr>
          <w:rFonts w:ascii="Times New Roman" w:hAnsi="Times New Roman"/>
          <w:i/>
          <w:sz w:val="24"/>
          <w:lang w:val="cs-CZ"/>
        </w:rPr>
        <w:t>internetu,</w:t>
      </w:r>
      <w:r w:rsidRPr="00453415">
        <w:rPr>
          <w:rFonts w:ascii="Times New Roman" w:hAnsi="Times New Roman"/>
          <w:i/>
          <w:spacing w:val="-11"/>
          <w:sz w:val="24"/>
          <w:lang w:val="cs-CZ"/>
        </w:rPr>
        <w:t xml:space="preserve"> </w:t>
      </w:r>
      <w:r w:rsidRPr="00453415">
        <w:rPr>
          <w:rFonts w:ascii="Times New Roman" w:hAnsi="Times New Roman"/>
          <w:i/>
          <w:sz w:val="24"/>
          <w:lang w:val="cs-CZ"/>
        </w:rPr>
        <w:t>když</w:t>
      </w:r>
      <w:r w:rsidRPr="00453415">
        <w:rPr>
          <w:rFonts w:ascii="Times New Roman" w:hAnsi="Times New Roman"/>
          <w:i/>
          <w:spacing w:val="-8"/>
          <w:sz w:val="24"/>
          <w:lang w:val="cs-CZ"/>
        </w:rPr>
        <w:t xml:space="preserve"> </w:t>
      </w:r>
      <w:r w:rsidRPr="00453415">
        <w:rPr>
          <w:rFonts w:ascii="Times New Roman" w:hAnsi="Times New Roman"/>
          <w:i/>
          <w:sz w:val="24"/>
          <w:lang w:val="cs-CZ"/>
        </w:rPr>
        <w:t>tento</w:t>
      </w:r>
      <w:r w:rsidRPr="00453415">
        <w:rPr>
          <w:rFonts w:ascii="Times New Roman" w:hAnsi="Times New Roman"/>
          <w:i/>
          <w:spacing w:val="-10"/>
          <w:sz w:val="24"/>
          <w:lang w:val="cs-CZ"/>
        </w:rPr>
        <w:t xml:space="preserve"> </w:t>
      </w:r>
      <w:r w:rsidRPr="00453415">
        <w:rPr>
          <w:rFonts w:ascii="Times New Roman" w:hAnsi="Times New Roman"/>
          <w:i/>
          <w:sz w:val="24"/>
          <w:lang w:val="cs-CZ"/>
        </w:rPr>
        <w:t>dokument</w:t>
      </w:r>
      <w:r w:rsidRPr="00453415">
        <w:rPr>
          <w:rFonts w:ascii="Times New Roman" w:hAnsi="Times New Roman"/>
          <w:i/>
          <w:spacing w:val="-11"/>
          <w:sz w:val="24"/>
          <w:lang w:val="cs-CZ"/>
        </w:rPr>
        <w:t xml:space="preserve"> </w:t>
      </w:r>
      <w:r w:rsidRPr="00453415">
        <w:rPr>
          <w:rFonts w:ascii="Times New Roman" w:hAnsi="Times New Roman"/>
          <w:i/>
          <w:sz w:val="24"/>
          <w:lang w:val="cs-CZ"/>
        </w:rPr>
        <w:t>neobsahuje</w:t>
      </w:r>
      <w:r w:rsidRPr="00453415">
        <w:rPr>
          <w:rFonts w:ascii="Times New Roman" w:hAnsi="Times New Roman"/>
          <w:i/>
          <w:spacing w:val="-11"/>
          <w:sz w:val="24"/>
          <w:lang w:val="cs-CZ"/>
        </w:rPr>
        <w:t xml:space="preserve"> </w:t>
      </w:r>
      <w:r w:rsidRPr="00453415">
        <w:rPr>
          <w:rFonts w:ascii="Times New Roman" w:hAnsi="Times New Roman"/>
          <w:i/>
          <w:sz w:val="24"/>
          <w:lang w:val="cs-CZ"/>
        </w:rPr>
        <w:t>položky</w:t>
      </w:r>
      <w:r w:rsidRPr="00453415">
        <w:rPr>
          <w:rFonts w:ascii="Times New Roman" w:hAnsi="Times New Roman"/>
          <w:i/>
          <w:spacing w:val="-11"/>
          <w:sz w:val="24"/>
          <w:lang w:val="cs-CZ"/>
        </w:rPr>
        <w:t xml:space="preserve"> </w:t>
      </w:r>
      <w:r w:rsidRPr="00453415">
        <w:rPr>
          <w:rFonts w:ascii="Times New Roman" w:hAnsi="Times New Roman"/>
          <w:i/>
          <w:sz w:val="24"/>
          <w:lang w:val="cs-CZ"/>
        </w:rPr>
        <w:t>pro jeho doplnění.“</w:t>
      </w:r>
    </w:p>
    <w:p w14:paraId="474E24B8" w14:textId="77777777" w:rsidR="00A86C30" w:rsidRPr="00453415" w:rsidRDefault="00A86C30">
      <w:pPr>
        <w:pStyle w:val="Zkladntext"/>
        <w:rPr>
          <w:rFonts w:ascii="Times New Roman"/>
          <w:i/>
          <w:sz w:val="26"/>
          <w:lang w:val="cs-CZ"/>
        </w:rPr>
      </w:pPr>
    </w:p>
    <w:p w14:paraId="1BE38867" w14:textId="77777777" w:rsidR="00A86C30" w:rsidRPr="00453415" w:rsidRDefault="00A86C30">
      <w:pPr>
        <w:pStyle w:val="Zkladntext"/>
        <w:rPr>
          <w:rFonts w:ascii="Times New Roman"/>
          <w:i/>
          <w:sz w:val="22"/>
          <w:lang w:val="cs-CZ"/>
        </w:rPr>
      </w:pPr>
    </w:p>
    <w:p w14:paraId="02F49DEE" w14:textId="77777777" w:rsidR="00A86C30" w:rsidRPr="00453415" w:rsidRDefault="004E4690">
      <w:pPr>
        <w:ind w:left="392"/>
        <w:jc w:val="both"/>
        <w:rPr>
          <w:rFonts w:ascii="Times New Roman" w:hAnsi="Times New Roman"/>
          <w:b/>
          <w:sz w:val="24"/>
          <w:lang w:val="cs-CZ"/>
        </w:rPr>
      </w:pPr>
      <w:r w:rsidRPr="00453415">
        <w:rPr>
          <w:rFonts w:ascii="Times New Roman" w:hAnsi="Times New Roman"/>
          <w:b/>
          <w:sz w:val="24"/>
          <w:lang w:val="cs-CZ"/>
        </w:rPr>
        <w:t>Zadavatel uvádí k výše uvedenému dotazu následující:</w:t>
      </w:r>
    </w:p>
    <w:p w14:paraId="7D5B6403" w14:textId="77777777" w:rsidR="00A86C30" w:rsidRPr="00453415" w:rsidRDefault="00A86C30">
      <w:pPr>
        <w:pStyle w:val="Zkladntext"/>
        <w:rPr>
          <w:rFonts w:ascii="Times New Roman"/>
          <w:b/>
          <w:sz w:val="24"/>
          <w:lang w:val="cs-CZ"/>
        </w:rPr>
      </w:pPr>
    </w:p>
    <w:p w14:paraId="3618BBE8" w14:textId="396CE827" w:rsidR="00A86C30" w:rsidRPr="00453415" w:rsidRDefault="004E4690">
      <w:pPr>
        <w:ind w:left="392" w:right="412"/>
        <w:jc w:val="both"/>
        <w:rPr>
          <w:rFonts w:ascii="Times New Roman" w:hAnsi="Times New Roman"/>
          <w:sz w:val="24"/>
          <w:lang w:val="cs-CZ"/>
        </w:rPr>
      </w:pPr>
      <w:r w:rsidRPr="00453415">
        <w:rPr>
          <w:rFonts w:ascii="Times New Roman" w:hAnsi="Times New Roman"/>
          <w:sz w:val="24"/>
          <w:lang w:val="cs-CZ"/>
        </w:rPr>
        <w:t xml:space="preserve">Z nabídky musí být patrné splnění všech požadovaných parametrů (viz sloupec A tabulky obsažené ve </w:t>
      </w:r>
      <w:r w:rsidRPr="00453415">
        <w:rPr>
          <w:rFonts w:ascii="Times New Roman" w:hAnsi="Times New Roman"/>
          <w:b/>
          <w:sz w:val="24"/>
          <w:lang w:val="cs-CZ"/>
        </w:rPr>
        <w:t xml:space="preserve">Specifikaci symetrického internetu </w:t>
      </w:r>
      <w:r w:rsidRPr="00453415">
        <w:rPr>
          <w:rFonts w:ascii="Times New Roman" w:hAnsi="Times New Roman"/>
          <w:sz w:val="24"/>
          <w:lang w:val="cs-CZ"/>
        </w:rPr>
        <w:t>(příloha č. 4 Zadá</w:t>
      </w:r>
      <w:r w:rsidRPr="00453415">
        <w:rPr>
          <w:rFonts w:ascii="Times New Roman" w:hAnsi="Times New Roman"/>
          <w:sz w:val="24"/>
          <w:lang w:val="cs-CZ"/>
        </w:rPr>
        <w:t xml:space="preserve">vací dokumentace). Splnění těchto parametrů může uchazeč prokázat buď </w:t>
      </w:r>
      <w:r w:rsidRPr="00453415">
        <w:rPr>
          <w:rFonts w:ascii="Times New Roman" w:hAnsi="Times New Roman"/>
          <w:b/>
          <w:sz w:val="24"/>
          <w:lang w:val="cs-CZ"/>
        </w:rPr>
        <w:t>produktovým listem</w:t>
      </w:r>
      <w:r w:rsidRPr="00453415">
        <w:rPr>
          <w:rFonts w:ascii="Times New Roman" w:hAnsi="Times New Roman"/>
          <w:sz w:val="24"/>
          <w:lang w:val="cs-CZ"/>
        </w:rPr>
        <w:t>, který bude všechny tyto parametry obsahovat,</w:t>
      </w:r>
      <w:r w:rsidRPr="00453415">
        <w:rPr>
          <w:rFonts w:ascii="Times New Roman" w:hAnsi="Times New Roman"/>
          <w:spacing w:val="-13"/>
          <w:sz w:val="24"/>
          <w:lang w:val="cs-CZ"/>
        </w:rPr>
        <w:t xml:space="preserve"> </w:t>
      </w:r>
      <w:r w:rsidRPr="00453415">
        <w:rPr>
          <w:rFonts w:ascii="Times New Roman" w:hAnsi="Times New Roman"/>
          <w:sz w:val="24"/>
          <w:lang w:val="cs-CZ"/>
        </w:rPr>
        <w:t>případně</w:t>
      </w:r>
      <w:r w:rsidRPr="00453415">
        <w:rPr>
          <w:rFonts w:ascii="Times New Roman" w:hAnsi="Times New Roman"/>
          <w:spacing w:val="-13"/>
          <w:sz w:val="24"/>
          <w:lang w:val="cs-CZ"/>
        </w:rPr>
        <w:t xml:space="preserve"> </w:t>
      </w:r>
      <w:r w:rsidRPr="00453415">
        <w:rPr>
          <w:rFonts w:ascii="Times New Roman" w:hAnsi="Times New Roman"/>
          <w:sz w:val="24"/>
          <w:lang w:val="cs-CZ"/>
        </w:rPr>
        <w:t>lze</w:t>
      </w:r>
      <w:r w:rsidRPr="00453415">
        <w:rPr>
          <w:rFonts w:ascii="Times New Roman" w:hAnsi="Times New Roman"/>
          <w:spacing w:val="-13"/>
          <w:sz w:val="24"/>
          <w:lang w:val="cs-CZ"/>
        </w:rPr>
        <w:t xml:space="preserve"> </w:t>
      </w:r>
      <w:r w:rsidRPr="00453415">
        <w:rPr>
          <w:rFonts w:ascii="Times New Roman" w:hAnsi="Times New Roman"/>
          <w:sz w:val="24"/>
          <w:lang w:val="cs-CZ"/>
        </w:rPr>
        <w:t>pro</w:t>
      </w:r>
      <w:r w:rsidRPr="00453415">
        <w:rPr>
          <w:rFonts w:ascii="Times New Roman" w:hAnsi="Times New Roman"/>
          <w:spacing w:val="-14"/>
          <w:sz w:val="24"/>
          <w:lang w:val="cs-CZ"/>
        </w:rPr>
        <w:t xml:space="preserve"> </w:t>
      </w:r>
      <w:r w:rsidRPr="00453415">
        <w:rPr>
          <w:rFonts w:ascii="Times New Roman" w:hAnsi="Times New Roman"/>
          <w:sz w:val="24"/>
          <w:lang w:val="cs-CZ"/>
        </w:rPr>
        <w:t>tento</w:t>
      </w:r>
      <w:r w:rsidRPr="00453415">
        <w:rPr>
          <w:rFonts w:ascii="Times New Roman" w:hAnsi="Times New Roman"/>
          <w:spacing w:val="-12"/>
          <w:sz w:val="24"/>
          <w:lang w:val="cs-CZ"/>
        </w:rPr>
        <w:t xml:space="preserve"> </w:t>
      </w:r>
      <w:r w:rsidRPr="00453415">
        <w:rPr>
          <w:rFonts w:ascii="Times New Roman" w:hAnsi="Times New Roman"/>
          <w:sz w:val="24"/>
          <w:lang w:val="cs-CZ"/>
        </w:rPr>
        <w:t>účel</w:t>
      </w:r>
      <w:r w:rsidRPr="00453415">
        <w:rPr>
          <w:rFonts w:ascii="Times New Roman" w:hAnsi="Times New Roman"/>
          <w:spacing w:val="-12"/>
          <w:sz w:val="24"/>
          <w:lang w:val="cs-CZ"/>
        </w:rPr>
        <w:t xml:space="preserve"> </w:t>
      </w:r>
      <w:r w:rsidRPr="00453415">
        <w:rPr>
          <w:rFonts w:ascii="Times New Roman" w:hAnsi="Times New Roman"/>
          <w:sz w:val="24"/>
          <w:lang w:val="cs-CZ"/>
        </w:rPr>
        <w:t>využít</w:t>
      </w:r>
      <w:r w:rsidRPr="00453415">
        <w:rPr>
          <w:rFonts w:ascii="Times New Roman" w:hAnsi="Times New Roman"/>
          <w:spacing w:val="-11"/>
          <w:sz w:val="24"/>
          <w:lang w:val="cs-CZ"/>
        </w:rPr>
        <w:t xml:space="preserve"> </w:t>
      </w:r>
      <w:r w:rsidRPr="00453415">
        <w:rPr>
          <w:rFonts w:ascii="Times New Roman" w:hAnsi="Times New Roman"/>
          <w:sz w:val="24"/>
          <w:lang w:val="cs-CZ"/>
        </w:rPr>
        <w:t>výše</w:t>
      </w:r>
      <w:r w:rsidRPr="00453415">
        <w:rPr>
          <w:rFonts w:ascii="Times New Roman" w:hAnsi="Times New Roman"/>
          <w:spacing w:val="-9"/>
          <w:sz w:val="24"/>
          <w:lang w:val="cs-CZ"/>
        </w:rPr>
        <w:t xml:space="preserve"> </w:t>
      </w:r>
      <w:r w:rsidRPr="00453415">
        <w:rPr>
          <w:rFonts w:ascii="Times New Roman" w:hAnsi="Times New Roman"/>
          <w:sz w:val="24"/>
          <w:lang w:val="cs-CZ"/>
        </w:rPr>
        <w:t>zmíněnou</w:t>
      </w:r>
      <w:r w:rsidRPr="00453415">
        <w:rPr>
          <w:rFonts w:ascii="Times New Roman" w:hAnsi="Times New Roman"/>
          <w:spacing w:val="-12"/>
          <w:sz w:val="24"/>
          <w:lang w:val="cs-CZ"/>
        </w:rPr>
        <w:t xml:space="preserve"> </w:t>
      </w:r>
      <w:r w:rsidRPr="00453415">
        <w:rPr>
          <w:rFonts w:ascii="Times New Roman" w:hAnsi="Times New Roman"/>
          <w:sz w:val="24"/>
          <w:lang w:val="cs-CZ"/>
        </w:rPr>
        <w:t>tabulku</w:t>
      </w:r>
      <w:r w:rsidRPr="00453415">
        <w:rPr>
          <w:rFonts w:ascii="Times New Roman" w:hAnsi="Times New Roman"/>
          <w:spacing w:val="-12"/>
          <w:sz w:val="24"/>
          <w:lang w:val="cs-CZ"/>
        </w:rPr>
        <w:t xml:space="preserve"> </w:t>
      </w:r>
      <w:r w:rsidRPr="00453415">
        <w:rPr>
          <w:rFonts w:ascii="Times New Roman" w:hAnsi="Times New Roman"/>
          <w:sz w:val="24"/>
          <w:lang w:val="cs-CZ"/>
        </w:rPr>
        <w:t>a</w:t>
      </w:r>
      <w:r w:rsidRPr="00453415">
        <w:rPr>
          <w:rFonts w:ascii="Times New Roman" w:hAnsi="Times New Roman"/>
          <w:spacing w:val="-12"/>
          <w:sz w:val="24"/>
          <w:lang w:val="cs-CZ"/>
        </w:rPr>
        <w:t xml:space="preserve"> </w:t>
      </w:r>
      <w:r w:rsidRPr="00453415">
        <w:rPr>
          <w:rFonts w:ascii="Times New Roman" w:hAnsi="Times New Roman"/>
          <w:sz w:val="24"/>
          <w:lang w:val="cs-CZ"/>
        </w:rPr>
        <w:t>nabízené</w:t>
      </w:r>
      <w:r w:rsidRPr="00453415">
        <w:rPr>
          <w:rFonts w:ascii="Times New Roman" w:hAnsi="Times New Roman"/>
          <w:spacing w:val="-13"/>
          <w:sz w:val="24"/>
          <w:lang w:val="cs-CZ"/>
        </w:rPr>
        <w:t xml:space="preserve"> </w:t>
      </w:r>
      <w:r w:rsidRPr="00453415">
        <w:rPr>
          <w:rFonts w:ascii="Times New Roman" w:hAnsi="Times New Roman"/>
          <w:sz w:val="24"/>
          <w:lang w:val="cs-CZ"/>
        </w:rPr>
        <w:t>hodnoty</w:t>
      </w:r>
      <w:r w:rsidRPr="00453415">
        <w:rPr>
          <w:rFonts w:ascii="Times New Roman" w:hAnsi="Times New Roman"/>
          <w:spacing w:val="-12"/>
          <w:sz w:val="24"/>
          <w:lang w:val="cs-CZ"/>
        </w:rPr>
        <w:t xml:space="preserve"> </w:t>
      </w:r>
      <w:r w:rsidRPr="00453415">
        <w:rPr>
          <w:rFonts w:ascii="Times New Roman" w:hAnsi="Times New Roman"/>
          <w:sz w:val="24"/>
          <w:lang w:val="cs-CZ"/>
        </w:rPr>
        <w:t>jednotlivých parametrů doplnit přímo do ní přidáním nového</w:t>
      </w:r>
      <w:r w:rsidRPr="00453415">
        <w:rPr>
          <w:rFonts w:ascii="Times New Roman" w:hAnsi="Times New Roman"/>
          <w:spacing w:val="1"/>
          <w:sz w:val="24"/>
          <w:lang w:val="cs-CZ"/>
        </w:rPr>
        <w:t xml:space="preserve"> </w:t>
      </w:r>
      <w:r w:rsidRPr="00453415">
        <w:rPr>
          <w:rFonts w:ascii="Times New Roman" w:hAnsi="Times New Roman"/>
          <w:sz w:val="24"/>
          <w:lang w:val="cs-CZ"/>
        </w:rPr>
        <w:t>sloupce.</w:t>
      </w:r>
    </w:p>
    <w:p w14:paraId="6DED8493" w14:textId="77777777" w:rsidR="00A86C30" w:rsidRPr="00453415" w:rsidRDefault="00A86C30">
      <w:pPr>
        <w:pStyle w:val="Zkladntext"/>
        <w:rPr>
          <w:rFonts w:ascii="Times New Roman"/>
          <w:lang w:val="cs-CZ"/>
        </w:rPr>
      </w:pPr>
    </w:p>
    <w:p w14:paraId="4C03FEAD" w14:textId="77777777" w:rsidR="00A86C30" w:rsidRPr="00453415" w:rsidRDefault="00A86C30">
      <w:pPr>
        <w:pStyle w:val="Zkladntext"/>
        <w:spacing w:before="3"/>
        <w:rPr>
          <w:rFonts w:ascii="Times New Roman"/>
          <w:lang w:val="cs-CZ"/>
        </w:rPr>
      </w:pPr>
    </w:p>
    <w:p w14:paraId="504E15AD" w14:textId="77777777" w:rsidR="00A86C30" w:rsidRPr="00453415" w:rsidRDefault="00A86C30">
      <w:pPr>
        <w:rPr>
          <w:rFonts w:ascii="Times New Roman"/>
          <w:lang w:val="cs-CZ"/>
        </w:rPr>
        <w:sectPr w:rsidR="00A86C30" w:rsidRPr="00453415">
          <w:headerReference w:type="default" r:id="rId112"/>
          <w:footerReference w:type="default" r:id="rId113"/>
          <w:pgSz w:w="11910" w:h="16840"/>
          <w:pgMar w:top="1040" w:right="720" w:bottom="520" w:left="740" w:header="0" w:footer="339" w:gutter="0"/>
          <w:pgNumType w:start="52"/>
          <w:cols w:space="708"/>
        </w:sectPr>
      </w:pPr>
    </w:p>
    <w:p w14:paraId="5EA27E17" w14:textId="77777777" w:rsidR="00A86C30" w:rsidRPr="00453415" w:rsidRDefault="004E4690">
      <w:pPr>
        <w:spacing w:before="90"/>
        <w:ind w:left="392"/>
        <w:rPr>
          <w:rFonts w:ascii="Times New Roman"/>
          <w:sz w:val="24"/>
          <w:lang w:val="cs-CZ"/>
        </w:rPr>
      </w:pPr>
      <w:r w:rsidRPr="00453415">
        <w:rPr>
          <w:rFonts w:ascii="Times New Roman"/>
          <w:sz w:val="24"/>
          <w:lang w:val="cs-CZ"/>
        </w:rPr>
        <w:t>V Praze dne 24. 1. 2024</w:t>
      </w:r>
    </w:p>
    <w:p w14:paraId="1ACC15F2" w14:textId="77777777" w:rsidR="00A86C30" w:rsidRPr="00453415" w:rsidRDefault="00A86C30">
      <w:pPr>
        <w:pStyle w:val="Zkladntext"/>
        <w:rPr>
          <w:rFonts w:ascii="Times New Roman"/>
          <w:sz w:val="26"/>
          <w:lang w:val="cs-CZ"/>
        </w:rPr>
      </w:pPr>
    </w:p>
    <w:p w14:paraId="2272935F" w14:textId="77777777" w:rsidR="00A86C30" w:rsidRPr="00453415" w:rsidRDefault="00A86C30">
      <w:pPr>
        <w:pStyle w:val="Zkladntext"/>
        <w:rPr>
          <w:rFonts w:ascii="Times New Roman"/>
          <w:sz w:val="22"/>
          <w:lang w:val="cs-CZ"/>
        </w:rPr>
      </w:pPr>
    </w:p>
    <w:p w14:paraId="208C6EAB" w14:textId="77777777" w:rsidR="00A86C30" w:rsidRPr="00453415" w:rsidRDefault="004E4690">
      <w:pPr>
        <w:ind w:left="392"/>
        <w:rPr>
          <w:rFonts w:ascii="Times New Roman"/>
          <w:sz w:val="24"/>
          <w:lang w:val="cs-CZ"/>
        </w:rPr>
      </w:pPr>
      <w:r w:rsidRPr="00453415">
        <w:rPr>
          <w:rFonts w:ascii="Times New Roman"/>
          <w:sz w:val="24"/>
          <w:lang w:val="cs-CZ"/>
        </w:rPr>
        <w:t>Za zadavatele:</w:t>
      </w:r>
    </w:p>
    <w:p w14:paraId="467E50B7" w14:textId="77777777" w:rsidR="00A86C30" w:rsidRPr="00453415" w:rsidRDefault="00A86C30">
      <w:pPr>
        <w:pStyle w:val="Zkladntext"/>
        <w:rPr>
          <w:rFonts w:ascii="Times New Roman"/>
          <w:sz w:val="24"/>
          <w:lang w:val="cs-CZ"/>
        </w:rPr>
      </w:pPr>
    </w:p>
    <w:p w14:paraId="76EB57F7" w14:textId="77777777" w:rsidR="00A86C30" w:rsidRPr="00453415" w:rsidRDefault="004E4690">
      <w:pPr>
        <w:ind w:left="392"/>
        <w:rPr>
          <w:rFonts w:ascii="Times New Roman" w:hAnsi="Times New Roman"/>
          <w:sz w:val="24"/>
          <w:lang w:val="cs-CZ"/>
        </w:rPr>
      </w:pPr>
      <w:r w:rsidRPr="00453415">
        <w:rPr>
          <w:rFonts w:ascii="Times New Roman" w:hAnsi="Times New Roman"/>
          <w:sz w:val="24"/>
          <w:lang w:val="cs-CZ"/>
        </w:rPr>
        <w:t>Ing. Luděk Churáček</w:t>
      </w:r>
    </w:p>
    <w:p w14:paraId="3D9A969E" w14:textId="77777777" w:rsidR="00A86C30" w:rsidRPr="00453415" w:rsidRDefault="004E4690">
      <w:pPr>
        <w:ind w:left="392"/>
        <w:rPr>
          <w:rFonts w:ascii="Times New Roman" w:hAnsi="Times New Roman"/>
          <w:sz w:val="24"/>
          <w:lang w:val="cs-CZ"/>
        </w:rPr>
      </w:pPr>
      <w:r w:rsidRPr="00453415">
        <w:rPr>
          <w:rFonts w:ascii="Times New Roman" w:hAnsi="Times New Roman"/>
          <w:sz w:val="24"/>
          <w:lang w:val="cs-CZ"/>
        </w:rPr>
        <w:t>ředitel ekonomického odboru</w:t>
      </w:r>
    </w:p>
    <w:p w14:paraId="6E90F6D9" w14:textId="77777777" w:rsidR="00A86C30" w:rsidRDefault="004E4690">
      <w:pPr>
        <w:pStyle w:val="Zkladntext"/>
        <w:rPr>
          <w:rFonts w:ascii="Times New Roman"/>
          <w:sz w:val="56"/>
        </w:rPr>
      </w:pPr>
      <w:r w:rsidRPr="00453415">
        <w:rPr>
          <w:lang w:val="cs-CZ"/>
        </w:rPr>
        <w:br w:type="column"/>
      </w:r>
    </w:p>
    <w:sectPr w:rsidR="00A86C30">
      <w:type w:val="continuous"/>
      <w:pgSz w:w="11910" w:h="16840"/>
      <w:pgMar w:top="1080" w:right="720" w:bottom="520" w:left="740" w:header="708" w:footer="708" w:gutter="0"/>
      <w:cols w:num="3" w:space="708" w:equalWidth="0">
        <w:col w:w="3259" w:space="341"/>
        <w:col w:w="1802" w:space="39"/>
        <w:col w:w="500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635F5" w14:textId="77777777" w:rsidR="004E4690" w:rsidRDefault="004E4690">
      <w:r>
        <w:separator/>
      </w:r>
    </w:p>
  </w:endnote>
  <w:endnote w:type="continuationSeparator" w:id="0">
    <w:p w14:paraId="6E8C2250" w14:textId="77777777" w:rsidR="004E4690" w:rsidRDefault="004E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w Cen MT">
    <w:altName w:val="Tw Cen MT"/>
    <w:panose1 w:val="020B0602020104020603"/>
    <w:charset w:val="EE"/>
    <w:family w:val="swiss"/>
    <w:pitch w:val="variable"/>
    <w:sig w:usb0="00000007" w:usb1="00000000" w:usb2="00000000" w:usb3="00000000" w:csb0="00000003"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CF9B" w14:textId="77777777" w:rsidR="00A86C30" w:rsidRDefault="004E4690">
    <w:pPr>
      <w:pStyle w:val="Zkladntext"/>
      <w:spacing w:line="14" w:lineRule="auto"/>
    </w:pPr>
    <w:r>
      <w:pict w14:anchorId="1BC71569">
        <v:shapetype id="_x0000_t202" coordsize="21600,21600" o:spt="202" path="m,l,21600r21600,l21600,xe">
          <v:stroke joinstyle="miter"/>
          <v:path gradientshapeok="t" o:connecttype="rect"/>
        </v:shapetype>
        <v:shape id="_x0000_s1237" type="#_x0000_t202" style="position:absolute;margin-left:543.1pt;margin-top:814pt;width:19.25pt;height:15.1pt;z-index:-256885760;mso-position-horizontal-relative:page;mso-position-vertical-relative:page" filled="f" stroked="f">
          <v:textbox inset="0,0,0,0">
            <w:txbxContent>
              <w:p w14:paraId="6C8B32E8"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10</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C788" w14:textId="77777777" w:rsidR="00A86C30" w:rsidRDefault="004E4690">
    <w:pPr>
      <w:pStyle w:val="Zkladntext"/>
      <w:spacing w:line="14" w:lineRule="auto"/>
    </w:pPr>
    <w:r>
      <w:pict w14:anchorId="499F3FE5">
        <v:shapetype id="_x0000_t202" coordsize="21600,21600" o:spt="202" path="m,l,21600r21600,l21600,xe">
          <v:stroke joinstyle="miter"/>
          <v:path gradientshapeok="t" o:connecttype="rect"/>
        </v:shapetype>
        <v:shape id="_x0000_s1216" type="#_x0000_t202" style="position:absolute;margin-left:543.1pt;margin-top:814pt;width:19.25pt;height:15.1pt;z-index:-256871424;mso-position-horizontal-relative:page;mso-position-vertical-relative:page" filled="f" stroked="f">
          <v:textbox inset="0,0,0,0">
            <w:txbxContent>
              <w:p w14:paraId="7B23720A"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19</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A07C" w14:textId="77777777" w:rsidR="00A86C30" w:rsidRDefault="004E4690">
    <w:pPr>
      <w:pStyle w:val="Zkladntext"/>
      <w:spacing w:line="14" w:lineRule="auto"/>
    </w:pPr>
    <w:r>
      <w:pict w14:anchorId="7A53DA03">
        <v:shapetype id="_x0000_t202" coordsize="21600,21600" o:spt="202" path="m,l,21600r21600,l21600,xe">
          <v:stroke joinstyle="miter"/>
          <v:path gradientshapeok="t" o:connecttype="rect"/>
        </v:shapetype>
        <v:shape id="_x0000_s1203" type="#_x0000_t202" style="position:absolute;margin-left:543.1pt;margin-top:814pt;width:19.25pt;height:15.1pt;z-index:-256865280;mso-position-horizontal-relative:page;mso-position-vertical-relative:page" filled="f" stroked="f">
          <v:textbox inset="0,0,0,0">
            <w:txbxContent>
              <w:p w14:paraId="61AF76C0"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20</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B455" w14:textId="77777777" w:rsidR="00A86C30" w:rsidRDefault="004E4690">
    <w:pPr>
      <w:pStyle w:val="Zkladntext"/>
      <w:spacing w:line="14" w:lineRule="auto"/>
    </w:pPr>
    <w:r>
      <w:pict w14:anchorId="33EA0C08">
        <v:shapetype id="_x0000_t202" coordsize="21600,21600" o:spt="202" path="m,l,21600r21600,l21600,xe">
          <v:stroke joinstyle="miter"/>
          <v:path gradientshapeok="t" o:connecttype="rect"/>
        </v:shapetype>
        <v:shape id="_x0000_s1190" type="#_x0000_t202" style="position:absolute;margin-left:543.1pt;margin-top:814pt;width:19.25pt;height:15.1pt;z-index:-256859136;mso-position-horizontal-relative:page;mso-position-vertical-relative:page" filled="f" stroked="f">
          <v:textbox inset="0,0,0,0">
            <w:txbxContent>
              <w:p w14:paraId="491BDC91"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21</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07FA" w14:textId="77777777" w:rsidR="00A86C30" w:rsidRDefault="004E4690">
    <w:pPr>
      <w:pStyle w:val="Zkladntext"/>
      <w:spacing w:line="14" w:lineRule="auto"/>
    </w:pPr>
    <w:r>
      <w:pict w14:anchorId="10D50991">
        <v:shapetype id="_x0000_t202" coordsize="21600,21600" o:spt="202" path="m,l,21600r21600,l21600,xe">
          <v:stroke joinstyle="miter"/>
          <v:path gradientshapeok="t" o:connecttype="rect"/>
        </v:shapetype>
        <v:shape id="_x0000_s1177" type="#_x0000_t202" style="position:absolute;margin-left:543.1pt;margin-top:814pt;width:19.25pt;height:15.1pt;z-index:-256852992;mso-position-horizontal-relative:page;mso-position-vertical-relative:page" filled="f" stroked="f">
          <v:textbox inset="0,0,0,0">
            <w:txbxContent>
              <w:p w14:paraId="7C4F153F"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22</w:t>
                </w:r>
                <w: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5055" w14:textId="77777777" w:rsidR="00A86C30" w:rsidRDefault="004E4690">
    <w:pPr>
      <w:pStyle w:val="Zkladntext"/>
      <w:spacing w:line="14" w:lineRule="auto"/>
    </w:pPr>
    <w:r>
      <w:pict w14:anchorId="2C1613CA">
        <v:shapetype id="_x0000_t202" coordsize="21600,21600" o:spt="202" path="m,l,21600r21600,l21600,xe">
          <v:stroke joinstyle="miter"/>
          <v:path gradientshapeok="t" o:connecttype="rect"/>
        </v:shapetype>
        <v:shape id="_x0000_s1164" type="#_x0000_t202" style="position:absolute;margin-left:543.1pt;margin-top:814pt;width:19.25pt;height:15.1pt;z-index:-256846848;mso-position-horizontal-relative:page;mso-position-vertical-relative:page" filled="f" stroked="f">
          <v:textbox inset="0,0,0,0">
            <w:txbxContent>
              <w:p w14:paraId="2A38EEEF"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23</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7458" w14:textId="77777777" w:rsidR="00A86C30" w:rsidRDefault="004E4690">
    <w:pPr>
      <w:pStyle w:val="Zkladntext"/>
      <w:spacing w:line="14" w:lineRule="auto"/>
    </w:pPr>
    <w:r>
      <w:pict w14:anchorId="4854BC3F">
        <v:shapetype id="_x0000_t202" coordsize="21600,21600" o:spt="202" path="m,l,21600r21600,l21600,xe">
          <v:stroke joinstyle="miter"/>
          <v:path gradientshapeok="t" o:connecttype="rect"/>
        </v:shapetype>
        <v:shape id="_x0000_s1151" type="#_x0000_t202" style="position:absolute;margin-left:543.1pt;margin-top:814pt;width:19.25pt;height:15.1pt;z-index:-256840704;mso-position-horizontal-relative:page;mso-position-vertical-relative:page" filled="f" stroked="f">
          <v:textbox inset="0,0,0,0">
            <w:txbxContent>
              <w:p w14:paraId="76DAD5D8"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24</w:t>
                </w:r>
                <w: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75D96" w14:textId="77777777" w:rsidR="00A86C30" w:rsidRDefault="004E4690">
    <w:pPr>
      <w:pStyle w:val="Zkladntext"/>
      <w:spacing w:line="14" w:lineRule="auto"/>
    </w:pPr>
    <w:r>
      <w:pict w14:anchorId="2537BF6D">
        <v:shapetype id="_x0000_t202" coordsize="21600,21600" o:spt="202" path="m,l,21600r21600,l21600,xe">
          <v:stroke joinstyle="miter"/>
          <v:path gradientshapeok="t" o:connecttype="rect"/>
        </v:shapetype>
        <v:shape id="_x0000_s1138" type="#_x0000_t202" style="position:absolute;margin-left:543.1pt;margin-top:814pt;width:19.25pt;height:15.1pt;z-index:-256834560;mso-position-horizontal-relative:page;mso-position-vertical-relative:page" filled="f" stroked="f">
          <v:textbox inset="0,0,0,0">
            <w:txbxContent>
              <w:p w14:paraId="0C50EBCB"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25</w:t>
                </w:r>
                <w: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7A51" w14:textId="77777777" w:rsidR="00A86C30" w:rsidRDefault="004E4690">
    <w:pPr>
      <w:pStyle w:val="Zkladntext"/>
      <w:spacing w:line="14" w:lineRule="auto"/>
    </w:pPr>
    <w:r>
      <w:pict w14:anchorId="2EB8A484">
        <v:shapetype id="_x0000_t202" coordsize="21600,21600" o:spt="202" path="m,l,21600r21600,l21600,xe">
          <v:stroke joinstyle="miter"/>
          <v:path gradientshapeok="t" o:connecttype="rect"/>
        </v:shapetype>
        <v:shape id="_x0000_s1125" type="#_x0000_t202" style="position:absolute;margin-left:543.1pt;margin-top:814pt;width:19.25pt;height:15.1pt;z-index:-256828416;mso-position-horizontal-relative:page;mso-position-vertical-relative:page" filled="f" stroked="f">
          <v:textbox inset="0,0,0,0">
            <w:txbxContent>
              <w:p w14:paraId="45AC97BE"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26</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B6A9" w14:textId="77777777" w:rsidR="00A86C30" w:rsidRDefault="004E4690">
    <w:pPr>
      <w:pStyle w:val="Zkladntext"/>
      <w:spacing w:line="14" w:lineRule="auto"/>
    </w:pPr>
    <w:r>
      <w:pict w14:anchorId="51B9A1F9">
        <v:shapetype id="_x0000_t202" coordsize="21600,21600" o:spt="202" path="m,l,21600r21600,l21600,xe">
          <v:stroke joinstyle="miter"/>
          <v:path gradientshapeok="t" o:connecttype="rect"/>
        </v:shapetype>
        <v:shape id="_x0000_s1112" type="#_x0000_t202" style="position:absolute;margin-left:543.1pt;margin-top:814pt;width:19.25pt;height:15.1pt;z-index:-256822272;mso-position-horizontal-relative:page;mso-position-vertical-relative:page" filled="f" stroked="f">
          <v:textbox inset="0,0,0,0">
            <w:txbxContent>
              <w:p w14:paraId="4A4093BD"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27</w:t>
                </w:r>
                <w: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9E43" w14:textId="77777777" w:rsidR="00A86C30" w:rsidRDefault="004E4690">
    <w:pPr>
      <w:pStyle w:val="Zkladntext"/>
      <w:spacing w:line="14" w:lineRule="auto"/>
    </w:pPr>
    <w:r>
      <w:pict w14:anchorId="03B2D51B">
        <v:shapetype id="_x0000_t202" coordsize="21600,21600" o:spt="202" path="m,l,21600r21600,l21600,xe">
          <v:stroke joinstyle="miter"/>
          <v:path gradientshapeok="t" o:connecttype="rect"/>
        </v:shapetype>
        <v:shape id="_x0000_s1099" type="#_x0000_t202" style="position:absolute;margin-left:543.1pt;margin-top:814pt;width:19.25pt;height:15.1pt;z-index:-256816128;mso-position-horizontal-relative:page;mso-position-vertical-relative:page" filled="f" stroked="f">
          <v:textbox inset="0,0,0,0">
            <w:txbxContent>
              <w:p w14:paraId="05202300"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28</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C10" w14:textId="77777777" w:rsidR="00A86C30" w:rsidRDefault="004E4690">
    <w:pPr>
      <w:pStyle w:val="Zkladntext"/>
      <w:spacing w:line="14" w:lineRule="auto"/>
    </w:pPr>
    <w:r>
      <w:pict w14:anchorId="3F8D1172">
        <v:shapetype id="_x0000_t202" coordsize="21600,21600" o:spt="202" path="m,l,21600r21600,l21600,xe">
          <v:stroke joinstyle="miter"/>
          <v:path gradientshapeok="t" o:connecttype="rect"/>
        </v:shapetype>
        <v:shape id="_x0000_s1236" type="#_x0000_t202" style="position:absolute;margin-left:543pt;margin-top:813.85pt;width:19.25pt;height:15.1pt;z-index:-256884736;mso-position-horizontal-relative:page;mso-position-vertical-relative:page" filled="f" stroked="f">
          <v:textbox inset="0,0,0,0">
            <w:txbxContent>
              <w:p w14:paraId="5A958185"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11</w:t>
                </w:r>
                <w: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E68E" w14:textId="77777777" w:rsidR="00A86C30" w:rsidRDefault="004E4690">
    <w:pPr>
      <w:pStyle w:val="Zkladntext"/>
      <w:spacing w:line="14" w:lineRule="auto"/>
      <w:rPr>
        <w:sz w:val="17"/>
      </w:rPr>
    </w:pPr>
    <w:r>
      <w:pict w14:anchorId="7EA6138B">
        <v:shapetype id="_x0000_t202" coordsize="21600,21600" o:spt="202" path="m,l,21600r21600,l21600,xe">
          <v:stroke joinstyle="miter"/>
          <v:path gradientshapeok="t" o:connecttype="rect"/>
        </v:shapetype>
        <v:shape id="_x0000_s1098" type="#_x0000_t202" style="position:absolute;margin-left:543.1pt;margin-top:814pt;width:19.5pt;height:15.1pt;z-index:-256815104;mso-position-horizontal-relative:page;mso-position-vertical-relative:page" filled="f" stroked="f">
          <v:textbox inset="0,0,0,0">
            <w:txbxContent>
              <w:p w14:paraId="2D9D24CA" w14:textId="77777777" w:rsidR="00A86C30" w:rsidRDefault="004E4690">
                <w:pPr>
                  <w:spacing w:before="20"/>
                  <w:ind w:left="64"/>
                  <w:rPr>
                    <w:rFonts w:ascii="Tw Cen MT"/>
                    <w:sz w:val="24"/>
                  </w:rPr>
                </w:pPr>
                <w:r>
                  <w:fldChar w:fldCharType="begin"/>
                </w:r>
                <w:r>
                  <w:rPr>
                    <w:rFonts w:ascii="Tw Cen MT"/>
                    <w:color w:val="19214E"/>
                    <w:sz w:val="24"/>
                  </w:rPr>
                  <w:instrText xml:space="preserve"> PAGE </w:instrText>
                </w:r>
                <w:r>
                  <w:fldChar w:fldCharType="separate"/>
                </w:r>
                <w:r>
                  <w:t>30</w:t>
                </w:r>
                <w: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B388" w14:textId="77777777" w:rsidR="00A86C30" w:rsidRDefault="004E4690">
    <w:pPr>
      <w:pStyle w:val="Zkladntext"/>
      <w:spacing w:line="14" w:lineRule="auto"/>
    </w:pPr>
    <w:r>
      <w:pict w14:anchorId="4448B82D">
        <v:shapetype id="_x0000_t202" coordsize="21600,21600" o:spt="202" path="m,l,21600r21600,l21600,xe">
          <v:stroke joinstyle="miter"/>
          <v:path gradientshapeok="t" o:connecttype="rect"/>
        </v:shapetype>
        <v:shape id="_x0000_s1097" type="#_x0000_t202" style="position:absolute;margin-left:543.35pt;margin-top:814.1pt;width:19.25pt;height:15.1pt;z-index:-256814080;mso-position-horizontal-relative:page;mso-position-vertical-relative:page" filled="f" stroked="f">
          <v:textbox inset="0,0,0,0">
            <w:txbxContent>
              <w:p w14:paraId="0C3E5233"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30</w:t>
                </w:r>
                <w: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EF6B" w14:textId="77777777" w:rsidR="00A86C30" w:rsidRDefault="004E4690">
    <w:pPr>
      <w:pStyle w:val="Zkladntext"/>
      <w:spacing w:line="14" w:lineRule="auto"/>
    </w:pPr>
    <w:r>
      <w:pict w14:anchorId="34CE79C7">
        <v:shapetype id="_x0000_t202" coordsize="21600,21600" o:spt="202" path="m,l,21600r21600,l21600,xe">
          <v:stroke joinstyle="miter"/>
          <v:path gradientshapeok="t" o:connecttype="rect"/>
        </v:shapetype>
        <v:shape id="_x0000_s1096" type="#_x0000_t202" style="position:absolute;margin-left:543pt;margin-top:814.1pt;width:19.6pt;height:15.1pt;z-index:-256813056;mso-position-horizontal-relative:page;mso-position-vertical-relative:page" filled="f" stroked="f">
          <v:textbox inset="0,0,0,0">
            <w:txbxContent>
              <w:p w14:paraId="434165D0" w14:textId="77777777" w:rsidR="00A86C30" w:rsidRDefault="004E4690">
                <w:pPr>
                  <w:spacing w:before="20"/>
                  <w:ind w:left="67"/>
                  <w:rPr>
                    <w:rFonts w:ascii="Tw Cen MT"/>
                    <w:sz w:val="24"/>
                  </w:rPr>
                </w:pPr>
                <w:r>
                  <w:fldChar w:fldCharType="begin"/>
                </w:r>
                <w:r>
                  <w:rPr>
                    <w:rFonts w:ascii="Tw Cen MT"/>
                    <w:color w:val="19214E"/>
                    <w:sz w:val="24"/>
                  </w:rPr>
                  <w:instrText xml:space="preserve"> PAGE </w:instrText>
                </w:r>
                <w:r>
                  <w:fldChar w:fldCharType="separate"/>
                </w:r>
                <w:r>
                  <w:t>31</w:t>
                </w:r>
                <w: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B76B" w14:textId="77777777" w:rsidR="00A86C30" w:rsidRDefault="004E4690">
    <w:pPr>
      <w:pStyle w:val="Zkladntext"/>
      <w:spacing w:line="14" w:lineRule="auto"/>
    </w:pPr>
    <w:r>
      <w:pict w14:anchorId="7022A28E">
        <v:shapetype id="_x0000_t202" coordsize="21600,21600" o:spt="202" path="m,l,21600r21600,l21600,xe">
          <v:stroke joinstyle="miter"/>
          <v:path gradientshapeok="t" o:connecttype="rect"/>
        </v:shapetype>
        <v:shape id="_x0000_s1095" type="#_x0000_t202" style="position:absolute;margin-left:543.1pt;margin-top:814pt;width:19.25pt;height:15.1pt;z-index:-256812032;mso-position-horizontal-relative:page;mso-position-vertical-relative:page" filled="f" stroked="f">
          <v:textbox inset="0,0,0,0">
            <w:txbxContent>
              <w:p w14:paraId="7528AEEC"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32</w:t>
                </w:r>
                <w: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FF59" w14:textId="77777777" w:rsidR="00A86C30" w:rsidRDefault="004E4690">
    <w:pPr>
      <w:pStyle w:val="Zkladntext"/>
      <w:spacing w:line="14" w:lineRule="auto"/>
    </w:pPr>
    <w:r>
      <w:pict w14:anchorId="7BC30490">
        <v:shapetype id="_x0000_t202" coordsize="21600,21600" o:spt="202" path="m,l,21600r21600,l21600,xe">
          <v:stroke joinstyle="miter"/>
          <v:path gradientshapeok="t" o:connecttype="rect"/>
        </v:shapetype>
        <v:shape id="_x0000_s1094" type="#_x0000_t202" style="position:absolute;margin-left:543pt;margin-top:813.75pt;width:19.25pt;height:15.1pt;z-index:-256811008;mso-position-horizontal-relative:page;mso-position-vertical-relative:page" filled="f" stroked="f">
          <v:textbox inset="0,0,0,0">
            <w:txbxContent>
              <w:p w14:paraId="7E706D1B"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33</w:t>
                </w:r>
                <w: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53A5" w14:textId="77777777" w:rsidR="00A86C30" w:rsidRDefault="004E4690">
    <w:pPr>
      <w:pStyle w:val="Zkladntext"/>
      <w:spacing w:line="14" w:lineRule="auto"/>
    </w:pPr>
    <w:r>
      <w:pict w14:anchorId="03930692">
        <v:shapetype id="_x0000_t202" coordsize="21600,21600" o:spt="202" path="m,l,21600r21600,l21600,xe">
          <v:stroke joinstyle="miter"/>
          <v:path gradientshapeok="t" o:connecttype="rect"/>
        </v:shapetype>
        <v:shape id="_x0000_s1093" type="#_x0000_t202" style="position:absolute;margin-left:543.1pt;margin-top:814pt;width:19.25pt;height:15.1pt;z-index:-256809984;mso-position-horizontal-relative:page;mso-position-vertical-relative:page" filled="f" stroked="f">
          <v:textbox inset="0,0,0,0">
            <w:txbxContent>
              <w:p w14:paraId="0F04F59A"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34</w:t>
                </w:r>
                <w: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3B64" w14:textId="77777777" w:rsidR="00A86C30" w:rsidRDefault="004E4690">
    <w:pPr>
      <w:pStyle w:val="Zkladntext"/>
      <w:spacing w:line="14" w:lineRule="auto"/>
    </w:pPr>
    <w:r>
      <w:pict w14:anchorId="3A6FC510">
        <v:shapetype id="_x0000_t202" coordsize="21600,21600" o:spt="202" path="m,l,21600r21600,l21600,xe">
          <v:stroke joinstyle="miter"/>
          <v:path gradientshapeok="t" o:connecttype="rect"/>
        </v:shapetype>
        <v:shape id="_x0000_s1092" type="#_x0000_t202" style="position:absolute;margin-left:543.1pt;margin-top:814pt;width:19.25pt;height:15.1pt;z-index:-256808960;mso-position-horizontal-relative:page;mso-position-vertical-relative:page" filled="f" stroked="f">
          <v:textbox inset="0,0,0,0">
            <w:txbxContent>
              <w:p w14:paraId="0385DEC4"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35</w:t>
                </w:r>
                <w: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B291" w14:textId="77777777" w:rsidR="00A86C30" w:rsidRDefault="004E4690">
    <w:pPr>
      <w:pStyle w:val="Zkladntext"/>
      <w:spacing w:line="14" w:lineRule="auto"/>
    </w:pPr>
    <w:r>
      <w:pict w14:anchorId="3D41CF26">
        <v:group id="_x0000_s1089" style="position:absolute;margin-left:36.25pt;margin-top:824.9pt;width:17.65pt;height:17.05pt;z-index:-256806912;mso-position-horizontal-relative:page;mso-position-vertical-relative:page" coordorigin="725,16498" coordsize="353,341">
          <v:line id="_x0000_s1091" style="position:absolute" from="738,16498" to="738,16838" strokecolor="#010000" strokeweight="1.32pt"/>
          <v:line id="_x0000_s1090" style="position:absolute" from="737,16830" to="1078,16830" strokecolor="#010000" strokeweight=".29636mm"/>
          <w10:wrap anchorx="page" anchory="page"/>
        </v:group>
      </w:pict>
    </w:r>
    <w:r>
      <w:pict w14:anchorId="20B4B2E2">
        <v:group id="_x0000_s1086" style="position:absolute;margin-left:541.55pt;margin-top:824.9pt;width:17.9pt;height:17.05pt;z-index:-256805888;mso-position-horizontal-relative:page;mso-position-vertical-relative:page" coordorigin="10831,16498" coordsize="358,341">
          <v:line id="_x0000_s1088" style="position:absolute" from="11177,16498" to="11177,16838" strokecolor="#010000" strokeweight="1.2pt"/>
          <v:line id="_x0000_s1087" style="position:absolute" from="10831,16830" to="11174,16830" strokecolor="#010000" strokeweight=".29636mm"/>
          <w10:wrap anchorx="page" anchory="page"/>
        </v:group>
      </w:pict>
    </w:r>
    <w:r>
      <w:pict w14:anchorId="4F3F45EB">
        <v:shapetype id="_x0000_t202" coordsize="21600,21600" o:spt="202" path="m,l,21600r21600,l21600,xe">
          <v:stroke joinstyle="miter"/>
          <v:path gradientshapeok="t" o:connecttype="rect"/>
        </v:shapetype>
        <v:shape id="_x0000_s1085" type="#_x0000_t202" style="position:absolute;margin-left:70.65pt;margin-top:785.95pt;width:454.05pt;height:7.8pt;z-index:-256804864;mso-position-horizontal-relative:page;mso-position-vertical-relative:page" filled="f" stroked="f">
          <v:textbox inset="0,0,0,0">
            <w:txbxContent>
              <w:p w14:paraId="73EE9370" w14:textId="77777777" w:rsidR="00A86C30" w:rsidRDefault="004E4690">
                <w:pPr>
                  <w:spacing w:before="19"/>
                  <w:ind w:left="20"/>
                  <w:rPr>
                    <w:sz w:val="10"/>
                  </w:rPr>
                </w:pPr>
                <w:r>
                  <w:rPr>
                    <w:color w:val="23285B"/>
                    <w:w w:val="105"/>
                    <w:sz w:val="10"/>
                  </w:rPr>
                  <w:t>O2</w:t>
                </w:r>
                <w:r>
                  <w:rPr>
                    <w:color w:val="23285B"/>
                    <w:spacing w:val="-5"/>
                    <w:w w:val="105"/>
                    <w:sz w:val="10"/>
                  </w:rPr>
                  <w:t xml:space="preserve"> </w:t>
                </w:r>
                <w:r>
                  <w:rPr>
                    <w:color w:val="23285B"/>
                    <w:w w:val="105"/>
                    <w:sz w:val="10"/>
                  </w:rPr>
                  <w:t>Czech</w:t>
                </w:r>
                <w:r>
                  <w:rPr>
                    <w:color w:val="23285B"/>
                    <w:spacing w:val="-5"/>
                    <w:w w:val="105"/>
                    <w:sz w:val="10"/>
                  </w:rPr>
                  <w:t xml:space="preserve"> </w:t>
                </w:r>
                <w:r>
                  <w:rPr>
                    <w:color w:val="23285B"/>
                    <w:w w:val="105"/>
                    <w:sz w:val="10"/>
                  </w:rPr>
                  <w:t>Republic</w:t>
                </w:r>
                <w:r>
                  <w:rPr>
                    <w:color w:val="23285B"/>
                    <w:spacing w:val="-6"/>
                    <w:w w:val="105"/>
                    <w:sz w:val="10"/>
                  </w:rPr>
                  <w:t xml:space="preserve"> </w:t>
                </w:r>
                <w:proofErr w:type="spellStart"/>
                <w:r>
                  <w:rPr>
                    <w:color w:val="23285B"/>
                    <w:w w:val="105"/>
                    <w:sz w:val="10"/>
                  </w:rPr>
                  <w:t>a.s.</w:t>
                </w:r>
                <w:proofErr w:type="spellEnd"/>
                <w:r>
                  <w:rPr>
                    <w:color w:val="23285B"/>
                    <w:w w:val="105"/>
                    <w:sz w:val="10"/>
                  </w:rPr>
                  <w:t>,</w:t>
                </w:r>
                <w:r>
                  <w:rPr>
                    <w:color w:val="23285B"/>
                    <w:spacing w:val="-5"/>
                    <w:w w:val="105"/>
                    <w:sz w:val="10"/>
                  </w:rPr>
                  <w:t xml:space="preserve"> </w:t>
                </w:r>
                <w:r>
                  <w:rPr>
                    <w:color w:val="23285B"/>
                    <w:w w:val="105"/>
                    <w:sz w:val="10"/>
                  </w:rPr>
                  <w:t>se</w:t>
                </w:r>
                <w:r>
                  <w:rPr>
                    <w:color w:val="23285B"/>
                    <w:spacing w:val="-5"/>
                    <w:w w:val="105"/>
                    <w:sz w:val="10"/>
                  </w:rPr>
                  <w:t xml:space="preserve"> </w:t>
                </w:r>
                <w:proofErr w:type="spellStart"/>
                <w:r>
                  <w:rPr>
                    <w:color w:val="23285B"/>
                    <w:w w:val="105"/>
                    <w:sz w:val="10"/>
                  </w:rPr>
                  <w:t>sídlem</w:t>
                </w:r>
                <w:proofErr w:type="spellEnd"/>
                <w:r>
                  <w:rPr>
                    <w:color w:val="23285B"/>
                    <w:spacing w:val="-4"/>
                    <w:w w:val="105"/>
                    <w:sz w:val="10"/>
                  </w:rPr>
                  <w:t xml:space="preserve"> </w:t>
                </w:r>
                <w:r>
                  <w:rPr>
                    <w:color w:val="23285B"/>
                    <w:w w:val="105"/>
                    <w:sz w:val="10"/>
                  </w:rPr>
                  <w:t>Za</w:t>
                </w:r>
                <w:r>
                  <w:rPr>
                    <w:color w:val="23285B"/>
                    <w:spacing w:val="-3"/>
                    <w:w w:val="105"/>
                    <w:sz w:val="10"/>
                  </w:rPr>
                  <w:t xml:space="preserve"> </w:t>
                </w:r>
                <w:proofErr w:type="spellStart"/>
                <w:r>
                  <w:rPr>
                    <w:color w:val="23285B"/>
                    <w:w w:val="105"/>
                    <w:sz w:val="10"/>
                  </w:rPr>
                  <w:t>Brumlovkou</w:t>
                </w:r>
                <w:proofErr w:type="spellEnd"/>
                <w:r>
                  <w:rPr>
                    <w:color w:val="23285B"/>
                    <w:spacing w:val="-5"/>
                    <w:w w:val="105"/>
                    <w:sz w:val="10"/>
                  </w:rPr>
                  <w:t xml:space="preserve"> </w:t>
                </w:r>
                <w:r>
                  <w:rPr>
                    <w:color w:val="23285B"/>
                    <w:w w:val="105"/>
                    <w:sz w:val="10"/>
                  </w:rPr>
                  <w:t>266/2,</w:t>
                </w:r>
                <w:r>
                  <w:rPr>
                    <w:color w:val="23285B"/>
                    <w:spacing w:val="-5"/>
                    <w:w w:val="105"/>
                    <w:sz w:val="10"/>
                  </w:rPr>
                  <w:t xml:space="preserve"> </w:t>
                </w:r>
                <w:r>
                  <w:rPr>
                    <w:color w:val="23285B"/>
                    <w:w w:val="105"/>
                    <w:sz w:val="10"/>
                  </w:rPr>
                  <w:t>140</w:t>
                </w:r>
                <w:r>
                  <w:rPr>
                    <w:color w:val="23285B"/>
                    <w:spacing w:val="-3"/>
                    <w:w w:val="105"/>
                    <w:sz w:val="10"/>
                  </w:rPr>
                  <w:t xml:space="preserve"> </w:t>
                </w:r>
                <w:r>
                  <w:rPr>
                    <w:color w:val="23285B"/>
                    <w:w w:val="105"/>
                    <w:sz w:val="10"/>
                  </w:rPr>
                  <w:t>22</w:t>
                </w:r>
                <w:r>
                  <w:rPr>
                    <w:color w:val="23285B"/>
                    <w:spacing w:val="-5"/>
                    <w:w w:val="105"/>
                    <w:sz w:val="10"/>
                  </w:rPr>
                  <w:t xml:space="preserve"> </w:t>
                </w:r>
                <w:r>
                  <w:rPr>
                    <w:color w:val="23285B"/>
                    <w:w w:val="105"/>
                    <w:sz w:val="10"/>
                  </w:rPr>
                  <w:t>Praha</w:t>
                </w:r>
                <w:r>
                  <w:rPr>
                    <w:color w:val="23285B"/>
                    <w:spacing w:val="-4"/>
                    <w:w w:val="105"/>
                    <w:sz w:val="10"/>
                  </w:rPr>
                  <w:t xml:space="preserve"> </w:t>
                </w:r>
                <w:r>
                  <w:rPr>
                    <w:color w:val="23285B"/>
                    <w:w w:val="105"/>
                    <w:sz w:val="10"/>
                  </w:rPr>
                  <w:t>4</w:t>
                </w:r>
                <w:r>
                  <w:rPr>
                    <w:color w:val="23285B"/>
                    <w:spacing w:val="-5"/>
                    <w:w w:val="105"/>
                    <w:sz w:val="10"/>
                  </w:rPr>
                  <w:t xml:space="preserve"> </w:t>
                </w:r>
                <w:r>
                  <w:rPr>
                    <w:color w:val="23285B"/>
                    <w:w w:val="105"/>
                    <w:sz w:val="10"/>
                  </w:rPr>
                  <w:t>-</w:t>
                </w:r>
                <w:r>
                  <w:rPr>
                    <w:color w:val="23285B"/>
                    <w:spacing w:val="-3"/>
                    <w:w w:val="105"/>
                    <w:sz w:val="10"/>
                  </w:rPr>
                  <w:t xml:space="preserve"> </w:t>
                </w:r>
                <w:proofErr w:type="spellStart"/>
                <w:r>
                  <w:rPr>
                    <w:color w:val="23285B"/>
                    <w:w w:val="105"/>
                    <w:sz w:val="10"/>
                  </w:rPr>
                  <w:t>Michle</w:t>
                </w:r>
                <w:proofErr w:type="spellEnd"/>
                <w:r>
                  <w:rPr>
                    <w:color w:val="23285B"/>
                    <w:w w:val="105"/>
                    <w:sz w:val="10"/>
                  </w:rPr>
                  <w:t>,</w:t>
                </w:r>
                <w:r>
                  <w:rPr>
                    <w:color w:val="23285B"/>
                    <w:spacing w:val="-3"/>
                    <w:w w:val="105"/>
                    <w:sz w:val="10"/>
                  </w:rPr>
                  <w:t xml:space="preserve"> </w:t>
                </w:r>
                <w:r>
                  <w:rPr>
                    <w:color w:val="23285B"/>
                    <w:w w:val="105"/>
                    <w:sz w:val="10"/>
                  </w:rPr>
                  <w:t>IČ</w:t>
                </w:r>
                <w:r>
                  <w:rPr>
                    <w:color w:val="23285B"/>
                    <w:spacing w:val="-5"/>
                    <w:w w:val="105"/>
                    <w:sz w:val="10"/>
                  </w:rPr>
                  <w:t xml:space="preserve"> </w:t>
                </w:r>
                <w:r>
                  <w:rPr>
                    <w:color w:val="23285B"/>
                    <w:w w:val="105"/>
                    <w:sz w:val="10"/>
                  </w:rPr>
                  <w:t>60193336,</w:t>
                </w:r>
                <w:r>
                  <w:rPr>
                    <w:color w:val="23285B"/>
                    <w:spacing w:val="-5"/>
                    <w:w w:val="105"/>
                    <w:sz w:val="10"/>
                  </w:rPr>
                  <w:t xml:space="preserve"> </w:t>
                </w:r>
                <w:r>
                  <w:rPr>
                    <w:color w:val="23285B"/>
                    <w:w w:val="105"/>
                    <w:sz w:val="10"/>
                  </w:rPr>
                  <w:t>DIČ</w:t>
                </w:r>
                <w:r>
                  <w:rPr>
                    <w:color w:val="23285B"/>
                    <w:spacing w:val="-3"/>
                    <w:w w:val="105"/>
                    <w:sz w:val="10"/>
                  </w:rPr>
                  <w:t xml:space="preserve"> </w:t>
                </w:r>
                <w:r>
                  <w:rPr>
                    <w:color w:val="23285B"/>
                    <w:w w:val="105"/>
                    <w:sz w:val="10"/>
                  </w:rPr>
                  <w:t>CZ60193336,</w:t>
                </w:r>
                <w:r>
                  <w:rPr>
                    <w:color w:val="23285B"/>
                    <w:spacing w:val="-3"/>
                    <w:w w:val="105"/>
                    <w:sz w:val="10"/>
                  </w:rPr>
                  <w:t xml:space="preserve"> </w:t>
                </w:r>
                <w:proofErr w:type="spellStart"/>
                <w:r>
                  <w:rPr>
                    <w:color w:val="23285B"/>
                    <w:w w:val="105"/>
                    <w:sz w:val="10"/>
                  </w:rPr>
                  <w:t>zapsaná</w:t>
                </w:r>
                <w:proofErr w:type="spellEnd"/>
                <w:r>
                  <w:rPr>
                    <w:color w:val="23285B"/>
                    <w:spacing w:val="-3"/>
                    <w:w w:val="105"/>
                    <w:sz w:val="10"/>
                  </w:rPr>
                  <w:t xml:space="preserve"> </w:t>
                </w:r>
                <w:r>
                  <w:rPr>
                    <w:color w:val="23285B"/>
                    <w:w w:val="105"/>
                    <w:sz w:val="10"/>
                  </w:rPr>
                  <w:t>v</w:t>
                </w:r>
                <w:r>
                  <w:rPr>
                    <w:color w:val="23285B"/>
                    <w:spacing w:val="-4"/>
                    <w:w w:val="105"/>
                    <w:sz w:val="10"/>
                  </w:rPr>
                  <w:t xml:space="preserve"> </w:t>
                </w:r>
                <w:proofErr w:type="spellStart"/>
                <w:r>
                  <w:rPr>
                    <w:color w:val="23285B"/>
                    <w:w w:val="105"/>
                    <w:sz w:val="10"/>
                  </w:rPr>
                  <w:t>Obchodním</w:t>
                </w:r>
                <w:proofErr w:type="spellEnd"/>
                <w:r>
                  <w:rPr>
                    <w:color w:val="23285B"/>
                    <w:spacing w:val="-5"/>
                    <w:w w:val="105"/>
                    <w:sz w:val="10"/>
                  </w:rPr>
                  <w:t xml:space="preserve"> </w:t>
                </w:r>
                <w:proofErr w:type="spellStart"/>
                <w:r>
                  <w:rPr>
                    <w:color w:val="23285B"/>
                    <w:w w:val="105"/>
                    <w:sz w:val="10"/>
                  </w:rPr>
                  <w:t>rejstříku</w:t>
                </w:r>
                <w:proofErr w:type="spellEnd"/>
                <w:r>
                  <w:rPr>
                    <w:color w:val="23285B"/>
                    <w:spacing w:val="-5"/>
                    <w:w w:val="105"/>
                    <w:sz w:val="10"/>
                  </w:rPr>
                  <w:t xml:space="preserve"> </w:t>
                </w:r>
                <w:proofErr w:type="spellStart"/>
                <w:r>
                  <w:rPr>
                    <w:color w:val="23285B"/>
                    <w:w w:val="105"/>
                    <w:sz w:val="10"/>
                  </w:rPr>
                  <w:t>Městského</w:t>
                </w:r>
                <w:proofErr w:type="spellEnd"/>
                <w:r>
                  <w:rPr>
                    <w:color w:val="23285B"/>
                    <w:spacing w:val="-4"/>
                    <w:w w:val="105"/>
                    <w:sz w:val="10"/>
                  </w:rPr>
                  <w:t xml:space="preserve"> </w:t>
                </w:r>
                <w:proofErr w:type="spellStart"/>
                <w:r>
                  <w:rPr>
                    <w:color w:val="23285B"/>
                    <w:w w:val="105"/>
                    <w:sz w:val="10"/>
                  </w:rPr>
                  <w:t>soudu</w:t>
                </w:r>
                <w:proofErr w:type="spellEnd"/>
                <w:r>
                  <w:rPr>
                    <w:color w:val="23285B"/>
                    <w:spacing w:val="-4"/>
                    <w:w w:val="105"/>
                    <w:sz w:val="10"/>
                  </w:rPr>
                  <w:t xml:space="preserve"> </w:t>
                </w:r>
                <w:r>
                  <w:rPr>
                    <w:color w:val="23285B"/>
                    <w:w w:val="105"/>
                    <w:sz w:val="10"/>
                  </w:rPr>
                  <w:t>v</w:t>
                </w:r>
                <w:r>
                  <w:rPr>
                    <w:color w:val="23285B"/>
                    <w:spacing w:val="-4"/>
                    <w:w w:val="105"/>
                    <w:sz w:val="10"/>
                  </w:rPr>
                  <w:t xml:space="preserve"> </w:t>
                </w:r>
                <w:proofErr w:type="spellStart"/>
                <w:r>
                  <w:rPr>
                    <w:color w:val="23285B"/>
                    <w:w w:val="105"/>
                    <w:sz w:val="10"/>
                  </w:rPr>
                  <w:t>Praze</w:t>
                </w:r>
                <w:proofErr w:type="spellEnd"/>
                <w:r>
                  <w:rPr>
                    <w:color w:val="23285B"/>
                    <w:w w:val="105"/>
                    <w:sz w:val="10"/>
                  </w:rPr>
                  <w:t>,</w:t>
                </w:r>
                <w:r>
                  <w:rPr>
                    <w:color w:val="23285B"/>
                    <w:spacing w:val="-5"/>
                    <w:w w:val="105"/>
                    <w:sz w:val="10"/>
                  </w:rPr>
                  <w:t xml:space="preserve"> </w:t>
                </w:r>
                <w:proofErr w:type="spellStart"/>
                <w:r>
                  <w:rPr>
                    <w:color w:val="23285B"/>
                    <w:w w:val="105"/>
                    <w:sz w:val="10"/>
                  </w:rPr>
                  <w:t>oddíl</w:t>
                </w:r>
                <w:proofErr w:type="spellEnd"/>
                <w:r>
                  <w:rPr>
                    <w:color w:val="23285B"/>
                    <w:spacing w:val="-3"/>
                    <w:w w:val="105"/>
                    <w:sz w:val="10"/>
                  </w:rPr>
                  <w:t xml:space="preserve"> </w:t>
                </w:r>
                <w:r>
                  <w:rPr>
                    <w:color w:val="23285B"/>
                    <w:w w:val="105"/>
                    <w:sz w:val="10"/>
                  </w:rPr>
                  <w:t>B,</w:t>
                </w:r>
                <w:r>
                  <w:rPr>
                    <w:color w:val="23285B"/>
                    <w:spacing w:val="-4"/>
                    <w:w w:val="105"/>
                    <w:sz w:val="10"/>
                  </w:rPr>
                  <w:t xml:space="preserve"> </w:t>
                </w:r>
                <w:proofErr w:type="spellStart"/>
                <w:r>
                  <w:rPr>
                    <w:color w:val="23285B"/>
                    <w:w w:val="105"/>
                    <w:sz w:val="10"/>
                  </w:rPr>
                  <w:t>vložka</w:t>
                </w:r>
                <w:proofErr w:type="spellEnd"/>
                <w:r>
                  <w:rPr>
                    <w:color w:val="23285B"/>
                    <w:spacing w:val="-5"/>
                    <w:w w:val="105"/>
                    <w:sz w:val="10"/>
                  </w:rPr>
                  <w:t xml:space="preserve"> </w:t>
                </w:r>
                <w:r>
                  <w:rPr>
                    <w:color w:val="23285B"/>
                    <w:w w:val="105"/>
                    <w:sz w:val="10"/>
                  </w:rPr>
                  <w:t>2322.</w:t>
                </w:r>
              </w:p>
            </w:txbxContent>
          </v:textbox>
          <w10:wrap anchorx="page" anchory="page"/>
        </v:shape>
      </w:pict>
    </w:r>
    <w:r>
      <w:pict w14:anchorId="496A1C97">
        <v:shape id="_x0000_s1084" type="#_x0000_t202" style="position:absolute;margin-left:55.75pt;margin-top:791.75pt;width:76.05pt;height:7.8pt;z-index:-256803840;mso-position-horizontal-relative:page;mso-position-vertical-relative:page" filled="f" stroked="f">
          <v:textbox inset="0,0,0,0">
            <w:txbxContent>
              <w:p w14:paraId="3760A5F4" w14:textId="77777777" w:rsidR="00A86C30" w:rsidRDefault="004E4690">
                <w:pPr>
                  <w:spacing w:before="19"/>
                  <w:ind w:left="20"/>
                  <w:rPr>
                    <w:sz w:val="10"/>
                  </w:rPr>
                </w:pPr>
                <w:proofErr w:type="spellStart"/>
                <w:r>
                  <w:rPr>
                    <w:color w:val="23285B"/>
                    <w:w w:val="105"/>
                    <w:sz w:val="10"/>
                  </w:rPr>
                  <w:t>Platnost</w:t>
                </w:r>
                <w:proofErr w:type="spellEnd"/>
                <w:r>
                  <w:rPr>
                    <w:color w:val="23285B"/>
                    <w:w w:val="105"/>
                    <w:sz w:val="10"/>
                  </w:rPr>
                  <w:t xml:space="preserve"> </w:t>
                </w:r>
                <w:proofErr w:type="spellStart"/>
                <w:r>
                  <w:rPr>
                    <w:color w:val="23285B"/>
                    <w:w w:val="105"/>
                    <w:sz w:val="10"/>
                  </w:rPr>
                  <w:t>Tiskopisu</w:t>
                </w:r>
                <w:proofErr w:type="spellEnd"/>
                <w:r>
                  <w:rPr>
                    <w:color w:val="23285B"/>
                    <w:w w:val="105"/>
                    <w:sz w:val="10"/>
                  </w:rPr>
                  <w:t xml:space="preserve"> od 1. 4. 2023</w:t>
                </w:r>
              </w:p>
            </w:txbxContent>
          </v:textbox>
          <w10:wrap anchorx="page" anchory="page"/>
        </v:shape>
      </w:pict>
    </w:r>
    <w:r>
      <w:pict w14:anchorId="06D7ACFE">
        <v:shape id="_x0000_s1083" type="#_x0000_t202" style="position:absolute;margin-left:506.95pt;margin-top:791.75pt;width:32.6pt;height:7.8pt;z-index:-256802816;mso-position-horizontal-relative:page;mso-position-vertical-relative:page" filled="f" stroked="f">
          <v:textbox inset="0,0,0,0">
            <w:txbxContent>
              <w:p w14:paraId="3D739E0B" w14:textId="77777777" w:rsidR="00A86C30" w:rsidRDefault="004E4690">
                <w:pPr>
                  <w:spacing w:before="19"/>
                  <w:ind w:left="20"/>
                  <w:rPr>
                    <w:sz w:val="10"/>
                  </w:rPr>
                </w:pPr>
                <w:proofErr w:type="spellStart"/>
                <w:r>
                  <w:rPr>
                    <w:color w:val="23285B"/>
                    <w:w w:val="105"/>
                    <w:sz w:val="10"/>
                  </w:rPr>
                  <w:t>Stránka</w:t>
                </w:r>
                <w:proofErr w:type="spellEnd"/>
                <w:r>
                  <w:rPr>
                    <w:color w:val="23285B"/>
                    <w:w w:val="105"/>
                    <w:sz w:val="10"/>
                  </w:rPr>
                  <w:t xml:space="preserve"> 2 z 7</w:t>
                </w:r>
              </w:p>
            </w:txbxContent>
          </v:textbox>
          <w10:wrap anchorx="page" anchory="page"/>
        </v:shape>
      </w:pict>
    </w:r>
    <w:r>
      <w:pict w14:anchorId="1B14417A">
        <v:shape id="_x0000_s1082" type="#_x0000_t202" style="position:absolute;margin-left:543.1pt;margin-top:814pt;width:19.25pt;height:15.1pt;z-index:-256801792;mso-position-horizontal-relative:page;mso-position-vertical-relative:page" filled="f" stroked="f">
          <v:textbox inset="0,0,0,0">
            <w:txbxContent>
              <w:p w14:paraId="126203CF"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36</w:t>
                </w:r>
                <w:r>
                  <w:fldChar w:fldCharType="end"/>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DAEE4" w14:textId="77777777" w:rsidR="00A86C30" w:rsidRDefault="004E4690">
    <w:pPr>
      <w:pStyle w:val="Zkladntext"/>
      <w:spacing w:line="14" w:lineRule="auto"/>
    </w:pPr>
    <w:r>
      <w:pict w14:anchorId="067BAF05">
        <v:group id="_x0000_s1079" style="position:absolute;margin-left:36.25pt;margin-top:824.9pt;width:17.65pt;height:17.05pt;z-index:-256799744;mso-position-horizontal-relative:page;mso-position-vertical-relative:page" coordorigin="725,16498" coordsize="353,341">
          <v:line id="_x0000_s1081" style="position:absolute" from="738,16498" to="738,16838" strokecolor="#010000" strokeweight="1.32pt"/>
          <v:line id="_x0000_s1080" style="position:absolute" from="737,16830" to="1078,16830" strokecolor="#010000" strokeweight=".29636mm"/>
          <w10:wrap anchorx="page" anchory="page"/>
        </v:group>
      </w:pict>
    </w:r>
    <w:r>
      <w:pict w14:anchorId="51F5F3EF">
        <v:group id="_x0000_s1076" style="position:absolute;margin-left:541.55pt;margin-top:824.9pt;width:17.9pt;height:17.05pt;z-index:-256798720;mso-position-horizontal-relative:page;mso-position-vertical-relative:page" coordorigin="10831,16498" coordsize="358,341">
          <v:line id="_x0000_s1078" style="position:absolute" from="11177,16498" to="11177,16838" strokecolor="#010000" strokeweight="1.2pt"/>
          <v:line id="_x0000_s1077" style="position:absolute" from="10831,16830" to="11174,16830" strokecolor="#010000" strokeweight=".29636mm"/>
          <w10:wrap anchorx="page" anchory="page"/>
        </v:group>
      </w:pict>
    </w:r>
    <w:r>
      <w:pict w14:anchorId="639BFC9A">
        <v:shapetype id="_x0000_t202" coordsize="21600,21600" o:spt="202" path="m,l,21600r21600,l21600,xe">
          <v:stroke joinstyle="miter"/>
          <v:path gradientshapeok="t" o:connecttype="rect"/>
        </v:shapetype>
        <v:shape id="_x0000_s1075" type="#_x0000_t202" style="position:absolute;margin-left:70.65pt;margin-top:785.95pt;width:454.05pt;height:7.8pt;z-index:-256797696;mso-position-horizontal-relative:page;mso-position-vertical-relative:page" filled="f" stroked="f">
          <v:textbox inset="0,0,0,0">
            <w:txbxContent>
              <w:p w14:paraId="7E33A0A6" w14:textId="77777777" w:rsidR="00A86C30" w:rsidRDefault="004E4690">
                <w:pPr>
                  <w:spacing w:before="19"/>
                  <w:ind w:left="20"/>
                  <w:rPr>
                    <w:sz w:val="10"/>
                  </w:rPr>
                </w:pPr>
                <w:r>
                  <w:rPr>
                    <w:color w:val="23285B"/>
                    <w:w w:val="105"/>
                    <w:sz w:val="10"/>
                  </w:rPr>
                  <w:t>O2</w:t>
                </w:r>
                <w:r>
                  <w:rPr>
                    <w:color w:val="23285B"/>
                    <w:spacing w:val="-5"/>
                    <w:w w:val="105"/>
                    <w:sz w:val="10"/>
                  </w:rPr>
                  <w:t xml:space="preserve"> </w:t>
                </w:r>
                <w:r>
                  <w:rPr>
                    <w:color w:val="23285B"/>
                    <w:w w:val="105"/>
                    <w:sz w:val="10"/>
                  </w:rPr>
                  <w:t>Czech</w:t>
                </w:r>
                <w:r>
                  <w:rPr>
                    <w:color w:val="23285B"/>
                    <w:spacing w:val="-5"/>
                    <w:w w:val="105"/>
                    <w:sz w:val="10"/>
                  </w:rPr>
                  <w:t xml:space="preserve"> </w:t>
                </w:r>
                <w:r>
                  <w:rPr>
                    <w:color w:val="23285B"/>
                    <w:w w:val="105"/>
                    <w:sz w:val="10"/>
                  </w:rPr>
                  <w:t>Republic</w:t>
                </w:r>
                <w:r>
                  <w:rPr>
                    <w:color w:val="23285B"/>
                    <w:spacing w:val="-6"/>
                    <w:w w:val="105"/>
                    <w:sz w:val="10"/>
                  </w:rPr>
                  <w:t xml:space="preserve"> </w:t>
                </w:r>
                <w:proofErr w:type="spellStart"/>
                <w:r>
                  <w:rPr>
                    <w:color w:val="23285B"/>
                    <w:w w:val="105"/>
                    <w:sz w:val="10"/>
                  </w:rPr>
                  <w:t>a.s.</w:t>
                </w:r>
                <w:proofErr w:type="spellEnd"/>
                <w:r>
                  <w:rPr>
                    <w:color w:val="23285B"/>
                    <w:w w:val="105"/>
                    <w:sz w:val="10"/>
                  </w:rPr>
                  <w:t>,</w:t>
                </w:r>
                <w:r>
                  <w:rPr>
                    <w:color w:val="23285B"/>
                    <w:spacing w:val="-5"/>
                    <w:w w:val="105"/>
                    <w:sz w:val="10"/>
                  </w:rPr>
                  <w:t xml:space="preserve"> </w:t>
                </w:r>
                <w:r>
                  <w:rPr>
                    <w:color w:val="23285B"/>
                    <w:w w:val="105"/>
                    <w:sz w:val="10"/>
                  </w:rPr>
                  <w:t>se</w:t>
                </w:r>
                <w:r>
                  <w:rPr>
                    <w:color w:val="23285B"/>
                    <w:spacing w:val="-5"/>
                    <w:w w:val="105"/>
                    <w:sz w:val="10"/>
                  </w:rPr>
                  <w:t xml:space="preserve"> </w:t>
                </w:r>
                <w:proofErr w:type="spellStart"/>
                <w:r>
                  <w:rPr>
                    <w:color w:val="23285B"/>
                    <w:w w:val="105"/>
                    <w:sz w:val="10"/>
                  </w:rPr>
                  <w:t>sídlem</w:t>
                </w:r>
                <w:proofErr w:type="spellEnd"/>
                <w:r>
                  <w:rPr>
                    <w:color w:val="23285B"/>
                    <w:spacing w:val="-4"/>
                    <w:w w:val="105"/>
                    <w:sz w:val="10"/>
                  </w:rPr>
                  <w:t xml:space="preserve"> </w:t>
                </w:r>
                <w:r>
                  <w:rPr>
                    <w:color w:val="23285B"/>
                    <w:w w:val="105"/>
                    <w:sz w:val="10"/>
                  </w:rPr>
                  <w:t>Za</w:t>
                </w:r>
                <w:r>
                  <w:rPr>
                    <w:color w:val="23285B"/>
                    <w:spacing w:val="-3"/>
                    <w:w w:val="105"/>
                    <w:sz w:val="10"/>
                  </w:rPr>
                  <w:t xml:space="preserve"> </w:t>
                </w:r>
                <w:proofErr w:type="spellStart"/>
                <w:r>
                  <w:rPr>
                    <w:color w:val="23285B"/>
                    <w:w w:val="105"/>
                    <w:sz w:val="10"/>
                  </w:rPr>
                  <w:t>Brumlovkou</w:t>
                </w:r>
                <w:proofErr w:type="spellEnd"/>
                <w:r>
                  <w:rPr>
                    <w:color w:val="23285B"/>
                    <w:spacing w:val="-5"/>
                    <w:w w:val="105"/>
                    <w:sz w:val="10"/>
                  </w:rPr>
                  <w:t xml:space="preserve"> </w:t>
                </w:r>
                <w:r>
                  <w:rPr>
                    <w:color w:val="23285B"/>
                    <w:w w:val="105"/>
                    <w:sz w:val="10"/>
                  </w:rPr>
                  <w:t>266/2,</w:t>
                </w:r>
                <w:r>
                  <w:rPr>
                    <w:color w:val="23285B"/>
                    <w:spacing w:val="-5"/>
                    <w:w w:val="105"/>
                    <w:sz w:val="10"/>
                  </w:rPr>
                  <w:t xml:space="preserve"> </w:t>
                </w:r>
                <w:r>
                  <w:rPr>
                    <w:color w:val="23285B"/>
                    <w:w w:val="105"/>
                    <w:sz w:val="10"/>
                  </w:rPr>
                  <w:t>140</w:t>
                </w:r>
                <w:r>
                  <w:rPr>
                    <w:color w:val="23285B"/>
                    <w:spacing w:val="-3"/>
                    <w:w w:val="105"/>
                    <w:sz w:val="10"/>
                  </w:rPr>
                  <w:t xml:space="preserve"> </w:t>
                </w:r>
                <w:r>
                  <w:rPr>
                    <w:color w:val="23285B"/>
                    <w:w w:val="105"/>
                    <w:sz w:val="10"/>
                  </w:rPr>
                  <w:t>22</w:t>
                </w:r>
                <w:r>
                  <w:rPr>
                    <w:color w:val="23285B"/>
                    <w:spacing w:val="-5"/>
                    <w:w w:val="105"/>
                    <w:sz w:val="10"/>
                  </w:rPr>
                  <w:t xml:space="preserve"> </w:t>
                </w:r>
                <w:r>
                  <w:rPr>
                    <w:color w:val="23285B"/>
                    <w:w w:val="105"/>
                    <w:sz w:val="10"/>
                  </w:rPr>
                  <w:t>Praha</w:t>
                </w:r>
                <w:r>
                  <w:rPr>
                    <w:color w:val="23285B"/>
                    <w:spacing w:val="-4"/>
                    <w:w w:val="105"/>
                    <w:sz w:val="10"/>
                  </w:rPr>
                  <w:t xml:space="preserve"> </w:t>
                </w:r>
                <w:r>
                  <w:rPr>
                    <w:color w:val="23285B"/>
                    <w:w w:val="105"/>
                    <w:sz w:val="10"/>
                  </w:rPr>
                  <w:t>4</w:t>
                </w:r>
                <w:r>
                  <w:rPr>
                    <w:color w:val="23285B"/>
                    <w:spacing w:val="-5"/>
                    <w:w w:val="105"/>
                    <w:sz w:val="10"/>
                  </w:rPr>
                  <w:t xml:space="preserve"> </w:t>
                </w:r>
                <w:r>
                  <w:rPr>
                    <w:color w:val="23285B"/>
                    <w:w w:val="105"/>
                    <w:sz w:val="10"/>
                  </w:rPr>
                  <w:t>-</w:t>
                </w:r>
                <w:r>
                  <w:rPr>
                    <w:color w:val="23285B"/>
                    <w:spacing w:val="-3"/>
                    <w:w w:val="105"/>
                    <w:sz w:val="10"/>
                  </w:rPr>
                  <w:t xml:space="preserve"> </w:t>
                </w:r>
                <w:proofErr w:type="spellStart"/>
                <w:r>
                  <w:rPr>
                    <w:color w:val="23285B"/>
                    <w:w w:val="105"/>
                    <w:sz w:val="10"/>
                  </w:rPr>
                  <w:t>Michle</w:t>
                </w:r>
                <w:proofErr w:type="spellEnd"/>
                <w:r>
                  <w:rPr>
                    <w:color w:val="23285B"/>
                    <w:w w:val="105"/>
                    <w:sz w:val="10"/>
                  </w:rPr>
                  <w:t>,</w:t>
                </w:r>
                <w:r>
                  <w:rPr>
                    <w:color w:val="23285B"/>
                    <w:spacing w:val="-3"/>
                    <w:w w:val="105"/>
                    <w:sz w:val="10"/>
                  </w:rPr>
                  <w:t xml:space="preserve"> </w:t>
                </w:r>
                <w:r>
                  <w:rPr>
                    <w:color w:val="23285B"/>
                    <w:w w:val="105"/>
                    <w:sz w:val="10"/>
                  </w:rPr>
                  <w:t>IČ</w:t>
                </w:r>
                <w:r>
                  <w:rPr>
                    <w:color w:val="23285B"/>
                    <w:spacing w:val="-5"/>
                    <w:w w:val="105"/>
                    <w:sz w:val="10"/>
                  </w:rPr>
                  <w:t xml:space="preserve"> </w:t>
                </w:r>
                <w:r>
                  <w:rPr>
                    <w:color w:val="23285B"/>
                    <w:w w:val="105"/>
                    <w:sz w:val="10"/>
                  </w:rPr>
                  <w:t>60193336,</w:t>
                </w:r>
                <w:r>
                  <w:rPr>
                    <w:color w:val="23285B"/>
                    <w:spacing w:val="-5"/>
                    <w:w w:val="105"/>
                    <w:sz w:val="10"/>
                  </w:rPr>
                  <w:t xml:space="preserve"> </w:t>
                </w:r>
                <w:r>
                  <w:rPr>
                    <w:color w:val="23285B"/>
                    <w:w w:val="105"/>
                    <w:sz w:val="10"/>
                  </w:rPr>
                  <w:t>DIČ</w:t>
                </w:r>
                <w:r>
                  <w:rPr>
                    <w:color w:val="23285B"/>
                    <w:spacing w:val="-3"/>
                    <w:w w:val="105"/>
                    <w:sz w:val="10"/>
                  </w:rPr>
                  <w:t xml:space="preserve"> </w:t>
                </w:r>
                <w:r>
                  <w:rPr>
                    <w:color w:val="23285B"/>
                    <w:w w:val="105"/>
                    <w:sz w:val="10"/>
                  </w:rPr>
                  <w:t>CZ60193336,</w:t>
                </w:r>
                <w:r>
                  <w:rPr>
                    <w:color w:val="23285B"/>
                    <w:spacing w:val="-3"/>
                    <w:w w:val="105"/>
                    <w:sz w:val="10"/>
                  </w:rPr>
                  <w:t xml:space="preserve"> </w:t>
                </w:r>
                <w:proofErr w:type="spellStart"/>
                <w:r>
                  <w:rPr>
                    <w:color w:val="23285B"/>
                    <w:w w:val="105"/>
                    <w:sz w:val="10"/>
                  </w:rPr>
                  <w:t>zapsaná</w:t>
                </w:r>
                <w:proofErr w:type="spellEnd"/>
                <w:r>
                  <w:rPr>
                    <w:color w:val="23285B"/>
                    <w:spacing w:val="-3"/>
                    <w:w w:val="105"/>
                    <w:sz w:val="10"/>
                  </w:rPr>
                  <w:t xml:space="preserve"> </w:t>
                </w:r>
                <w:r>
                  <w:rPr>
                    <w:color w:val="23285B"/>
                    <w:w w:val="105"/>
                    <w:sz w:val="10"/>
                  </w:rPr>
                  <w:t>v</w:t>
                </w:r>
                <w:r>
                  <w:rPr>
                    <w:color w:val="23285B"/>
                    <w:spacing w:val="-4"/>
                    <w:w w:val="105"/>
                    <w:sz w:val="10"/>
                  </w:rPr>
                  <w:t xml:space="preserve"> </w:t>
                </w:r>
                <w:proofErr w:type="spellStart"/>
                <w:r>
                  <w:rPr>
                    <w:color w:val="23285B"/>
                    <w:w w:val="105"/>
                    <w:sz w:val="10"/>
                  </w:rPr>
                  <w:t>Obchodním</w:t>
                </w:r>
                <w:proofErr w:type="spellEnd"/>
                <w:r>
                  <w:rPr>
                    <w:color w:val="23285B"/>
                    <w:spacing w:val="-5"/>
                    <w:w w:val="105"/>
                    <w:sz w:val="10"/>
                  </w:rPr>
                  <w:t xml:space="preserve"> </w:t>
                </w:r>
                <w:proofErr w:type="spellStart"/>
                <w:r>
                  <w:rPr>
                    <w:color w:val="23285B"/>
                    <w:w w:val="105"/>
                    <w:sz w:val="10"/>
                  </w:rPr>
                  <w:t>rejstříku</w:t>
                </w:r>
                <w:proofErr w:type="spellEnd"/>
                <w:r>
                  <w:rPr>
                    <w:color w:val="23285B"/>
                    <w:spacing w:val="-5"/>
                    <w:w w:val="105"/>
                    <w:sz w:val="10"/>
                  </w:rPr>
                  <w:t xml:space="preserve"> </w:t>
                </w:r>
                <w:proofErr w:type="spellStart"/>
                <w:r>
                  <w:rPr>
                    <w:color w:val="23285B"/>
                    <w:w w:val="105"/>
                    <w:sz w:val="10"/>
                  </w:rPr>
                  <w:t>Městského</w:t>
                </w:r>
                <w:proofErr w:type="spellEnd"/>
                <w:r>
                  <w:rPr>
                    <w:color w:val="23285B"/>
                    <w:spacing w:val="-4"/>
                    <w:w w:val="105"/>
                    <w:sz w:val="10"/>
                  </w:rPr>
                  <w:t xml:space="preserve"> </w:t>
                </w:r>
                <w:proofErr w:type="spellStart"/>
                <w:r>
                  <w:rPr>
                    <w:color w:val="23285B"/>
                    <w:w w:val="105"/>
                    <w:sz w:val="10"/>
                  </w:rPr>
                  <w:t>soudu</w:t>
                </w:r>
                <w:proofErr w:type="spellEnd"/>
                <w:r>
                  <w:rPr>
                    <w:color w:val="23285B"/>
                    <w:spacing w:val="-4"/>
                    <w:w w:val="105"/>
                    <w:sz w:val="10"/>
                  </w:rPr>
                  <w:t xml:space="preserve"> </w:t>
                </w:r>
                <w:r>
                  <w:rPr>
                    <w:color w:val="23285B"/>
                    <w:w w:val="105"/>
                    <w:sz w:val="10"/>
                  </w:rPr>
                  <w:t>v</w:t>
                </w:r>
                <w:r>
                  <w:rPr>
                    <w:color w:val="23285B"/>
                    <w:spacing w:val="-4"/>
                    <w:w w:val="105"/>
                    <w:sz w:val="10"/>
                  </w:rPr>
                  <w:t xml:space="preserve"> </w:t>
                </w:r>
                <w:proofErr w:type="spellStart"/>
                <w:r>
                  <w:rPr>
                    <w:color w:val="23285B"/>
                    <w:w w:val="105"/>
                    <w:sz w:val="10"/>
                  </w:rPr>
                  <w:t>Praze</w:t>
                </w:r>
                <w:proofErr w:type="spellEnd"/>
                <w:r>
                  <w:rPr>
                    <w:color w:val="23285B"/>
                    <w:w w:val="105"/>
                    <w:sz w:val="10"/>
                  </w:rPr>
                  <w:t>,</w:t>
                </w:r>
                <w:r>
                  <w:rPr>
                    <w:color w:val="23285B"/>
                    <w:spacing w:val="-5"/>
                    <w:w w:val="105"/>
                    <w:sz w:val="10"/>
                  </w:rPr>
                  <w:t xml:space="preserve"> </w:t>
                </w:r>
                <w:proofErr w:type="spellStart"/>
                <w:r>
                  <w:rPr>
                    <w:color w:val="23285B"/>
                    <w:w w:val="105"/>
                    <w:sz w:val="10"/>
                  </w:rPr>
                  <w:t>oddíl</w:t>
                </w:r>
                <w:proofErr w:type="spellEnd"/>
                <w:r>
                  <w:rPr>
                    <w:color w:val="23285B"/>
                    <w:spacing w:val="-3"/>
                    <w:w w:val="105"/>
                    <w:sz w:val="10"/>
                  </w:rPr>
                  <w:t xml:space="preserve"> </w:t>
                </w:r>
                <w:r>
                  <w:rPr>
                    <w:color w:val="23285B"/>
                    <w:w w:val="105"/>
                    <w:sz w:val="10"/>
                  </w:rPr>
                  <w:t>B,</w:t>
                </w:r>
                <w:r>
                  <w:rPr>
                    <w:color w:val="23285B"/>
                    <w:spacing w:val="-4"/>
                    <w:w w:val="105"/>
                    <w:sz w:val="10"/>
                  </w:rPr>
                  <w:t xml:space="preserve"> </w:t>
                </w:r>
                <w:proofErr w:type="spellStart"/>
                <w:r>
                  <w:rPr>
                    <w:color w:val="23285B"/>
                    <w:w w:val="105"/>
                    <w:sz w:val="10"/>
                  </w:rPr>
                  <w:t>vložka</w:t>
                </w:r>
                <w:proofErr w:type="spellEnd"/>
                <w:r>
                  <w:rPr>
                    <w:color w:val="23285B"/>
                    <w:spacing w:val="-5"/>
                    <w:w w:val="105"/>
                    <w:sz w:val="10"/>
                  </w:rPr>
                  <w:t xml:space="preserve"> </w:t>
                </w:r>
                <w:r>
                  <w:rPr>
                    <w:color w:val="23285B"/>
                    <w:w w:val="105"/>
                    <w:sz w:val="10"/>
                  </w:rPr>
                  <w:t>2322.</w:t>
                </w:r>
              </w:p>
            </w:txbxContent>
          </v:textbox>
          <w10:wrap anchorx="page" anchory="page"/>
        </v:shape>
      </w:pict>
    </w:r>
    <w:r>
      <w:pict w14:anchorId="7236858C">
        <v:shape id="_x0000_s1074" type="#_x0000_t202" style="position:absolute;margin-left:55.75pt;margin-top:791.75pt;width:76.05pt;height:7.8pt;z-index:-256796672;mso-position-horizontal-relative:page;mso-position-vertical-relative:page" filled="f" stroked="f">
          <v:textbox inset="0,0,0,0">
            <w:txbxContent>
              <w:p w14:paraId="283ECA42" w14:textId="77777777" w:rsidR="00A86C30" w:rsidRDefault="004E4690">
                <w:pPr>
                  <w:spacing w:before="19"/>
                  <w:ind w:left="20"/>
                  <w:rPr>
                    <w:sz w:val="10"/>
                  </w:rPr>
                </w:pPr>
                <w:proofErr w:type="spellStart"/>
                <w:r>
                  <w:rPr>
                    <w:color w:val="23285B"/>
                    <w:w w:val="105"/>
                    <w:sz w:val="10"/>
                  </w:rPr>
                  <w:t>Platnost</w:t>
                </w:r>
                <w:proofErr w:type="spellEnd"/>
                <w:r>
                  <w:rPr>
                    <w:color w:val="23285B"/>
                    <w:w w:val="105"/>
                    <w:sz w:val="10"/>
                  </w:rPr>
                  <w:t xml:space="preserve"> </w:t>
                </w:r>
                <w:proofErr w:type="spellStart"/>
                <w:r>
                  <w:rPr>
                    <w:color w:val="23285B"/>
                    <w:w w:val="105"/>
                    <w:sz w:val="10"/>
                  </w:rPr>
                  <w:t>Tiskopisu</w:t>
                </w:r>
                <w:proofErr w:type="spellEnd"/>
                <w:r>
                  <w:rPr>
                    <w:color w:val="23285B"/>
                    <w:w w:val="105"/>
                    <w:sz w:val="10"/>
                  </w:rPr>
                  <w:t xml:space="preserve"> od 1. 4. 2023</w:t>
                </w:r>
              </w:p>
            </w:txbxContent>
          </v:textbox>
          <w10:wrap anchorx="page" anchory="page"/>
        </v:shape>
      </w:pict>
    </w:r>
    <w:r>
      <w:pict w14:anchorId="30AE3163">
        <v:shape id="_x0000_s1073" type="#_x0000_t202" style="position:absolute;margin-left:506.95pt;margin-top:791.75pt;width:32.6pt;height:7.8pt;z-index:-256795648;mso-position-horizontal-relative:page;mso-position-vertical-relative:page" filled="f" stroked="f">
          <v:textbox inset="0,0,0,0">
            <w:txbxContent>
              <w:p w14:paraId="7950B01C" w14:textId="77777777" w:rsidR="00A86C30" w:rsidRDefault="004E4690">
                <w:pPr>
                  <w:spacing w:before="19"/>
                  <w:ind w:left="20"/>
                  <w:rPr>
                    <w:sz w:val="10"/>
                  </w:rPr>
                </w:pPr>
                <w:proofErr w:type="spellStart"/>
                <w:r>
                  <w:rPr>
                    <w:color w:val="23285B"/>
                    <w:w w:val="105"/>
                    <w:sz w:val="10"/>
                  </w:rPr>
                  <w:t>Stránka</w:t>
                </w:r>
                <w:proofErr w:type="spellEnd"/>
                <w:r>
                  <w:rPr>
                    <w:color w:val="23285B"/>
                    <w:w w:val="105"/>
                    <w:sz w:val="10"/>
                  </w:rPr>
                  <w:t xml:space="preserve"> 3 z 7</w:t>
                </w:r>
              </w:p>
            </w:txbxContent>
          </v:textbox>
          <w10:wrap anchorx="page" anchory="page"/>
        </v:shape>
      </w:pict>
    </w:r>
    <w:r>
      <w:pict w14:anchorId="25A9819A">
        <v:shape id="_x0000_s1072" type="#_x0000_t202" style="position:absolute;margin-left:543.1pt;margin-top:814pt;width:19.25pt;height:15.1pt;z-index:-256794624;mso-position-horizontal-relative:page;mso-position-vertical-relative:page" filled="f" stroked="f">
          <v:textbox inset="0,0,0,0">
            <w:txbxContent>
              <w:p w14:paraId="1D059199"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37</w:t>
                </w:r>
                <w:r>
                  <w:fldChar w:fldCharType="end"/>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959C" w14:textId="77777777" w:rsidR="00A86C30" w:rsidRDefault="004E4690">
    <w:pPr>
      <w:pStyle w:val="Zkladntext"/>
      <w:spacing w:line="14" w:lineRule="auto"/>
    </w:pPr>
    <w:r>
      <w:pict w14:anchorId="54DBA8AD">
        <v:group id="_x0000_s1069" style="position:absolute;margin-left:36.25pt;margin-top:824.9pt;width:17.65pt;height:17.05pt;z-index:-256792576;mso-position-horizontal-relative:page;mso-position-vertical-relative:page" coordorigin="725,16498" coordsize="353,341">
          <v:line id="_x0000_s1071" style="position:absolute" from="738,16498" to="738,16838" strokecolor="#010000" strokeweight="1.32pt"/>
          <v:line id="_x0000_s1070" style="position:absolute" from="737,16830" to="1078,16830" strokecolor="#010000" strokeweight=".29636mm"/>
          <w10:wrap anchorx="page" anchory="page"/>
        </v:group>
      </w:pict>
    </w:r>
    <w:r>
      <w:pict w14:anchorId="09E2CC5E">
        <v:group id="_x0000_s1066" style="position:absolute;margin-left:541.55pt;margin-top:824.9pt;width:17.9pt;height:17.05pt;z-index:-256791552;mso-position-horizontal-relative:page;mso-position-vertical-relative:page" coordorigin="10831,16498" coordsize="358,341">
          <v:line id="_x0000_s1068" style="position:absolute" from="11177,16498" to="11177,16838" strokecolor="#010000" strokeweight="1.2pt"/>
          <v:line id="_x0000_s1067" style="position:absolute" from="10831,16830" to="11174,16830" strokecolor="#010000" strokeweight=".29636mm"/>
          <w10:wrap anchorx="page" anchory="page"/>
        </v:group>
      </w:pict>
    </w:r>
    <w:r>
      <w:pict w14:anchorId="5CC6EB9E">
        <v:shapetype id="_x0000_t202" coordsize="21600,21600" o:spt="202" path="m,l,21600r21600,l21600,xe">
          <v:stroke joinstyle="miter"/>
          <v:path gradientshapeok="t" o:connecttype="rect"/>
        </v:shapetype>
        <v:shape id="_x0000_s1065" type="#_x0000_t202" style="position:absolute;margin-left:70.65pt;margin-top:785.95pt;width:454.05pt;height:7.8pt;z-index:-256790528;mso-position-horizontal-relative:page;mso-position-vertical-relative:page" filled="f" stroked="f">
          <v:textbox inset="0,0,0,0">
            <w:txbxContent>
              <w:p w14:paraId="55E50086" w14:textId="77777777" w:rsidR="00A86C30" w:rsidRDefault="004E4690">
                <w:pPr>
                  <w:spacing w:before="19"/>
                  <w:ind w:left="20"/>
                  <w:rPr>
                    <w:sz w:val="10"/>
                  </w:rPr>
                </w:pPr>
                <w:r>
                  <w:rPr>
                    <w:color w:val="23285B"/>
                    <w:w w:val="105"/>
                    <w:sz w:val="10"/>
                  </w:rPr>
                  <w:t>O2</w:t>
                </w:r>
                <w:r>
                  <w:rPr>
                    <w:color w:val="23285B"/>
                    <w:spacing w:val="-5"/>
                    <w:w w:val="105"/>
                    <w:sz w:val="10"/>
                  </w:rPr>
                  <w:t xml:space="preserve"> </w:t>
                </w:r>
                <w:r>
                  <w:rPr>
                    <w:color w:val="23285B"/>
                    <w:w w:val="105"/>
                    <w:sz w:val="10"/>
                  </w:rPr>
                  <w:t>Czech</w:t>
                </w:r>
                <w:r>
                  <w:rPr>
                    <w:color w:val="23285B"/>
                    <w:spacing w:val="-5"/>
                    <w:w w:val="105"/>
                    <w:sz w:val="10"/>
                  </w:rPr>
                  <w:t xml:space="preserve"> </w:t>
                </w:r>
                <w:r>
                  <w:rPr>
                    <w:color w:val="23285B"/>
                    <w:w w:val="105"/>
                    <w:sz w:val="10"/>
                  </w:rPr>
                  <w:t>Republic</w:t>
                </w:r>
                <w:r>
                  <w:rPr>
                    <w:color w:val="23285B"/>
                    <w:spacing w:val="-6"/>
                    <w:w w:val="105"/>
                    <w:sz w:val="10"/>
                  </w:rPr>
                  <w:t xml:space="preserve"> </w:t>
                </w:r>
                <w:proofErr w:type="spellStart"/>
                <w:r>
                  <w:rPr>
                    <w:color w:val="23285B"/>
                    <w:w w:val="105"/>
                    <w:sz w:val="10"/>
                  </w:rPr>
                  <w:t>a.s.</w:t>
                </w:r>
                <w:proofErr w:type="spellEnd"/>
                <w:r>
                  <w:rPr>
                    <w:color w:val="23285B"/>
                    <w:w w:val="105"/>
                    <w:sz w:val="10"/>
                  </w:rPr>
                  <w:t>,</w:t>
                </w:r>
                <w:r>
                  <w:rPr>
                    <w:color w:val="23285B"/>
                    <w:spacing w:val="-5"/>
                    <w:w w:val="105"/>
                    <w:sz w:val="10"/>
                  </w:rPr>
                  <w:t xml:space="preserve"> </w:t>
                </w:r>
                <w:r>
                  <w:rPr>
                    <w:color w:val="23285B"/>
                    <w:w w:val="105"/>
                    <w:sz w:val="10"/>
                  </w:rPr>
                  <w:t>se</w:t>
                </w:r>
                <w:r>
                  <w:rPr>
                    <w:color w:val="23285B"/>
                    <w:spacing w:val="-5"/>
                    <w:w w:val="105"/>
                    <w:sz w:val="10"/>
                  </w:rPr>
                  <w:t xml:space="preserve"> </w:t>
                </w:r>
                <w:proofErr w:type="spellStart"/>
                <w:r>
                  <w:rPr>
                    <w:color w:val="23285B"/>
                    <w:w w:val="105"/>
                    <w:sz w:val="10"/>
                  </w:rPr>
                  <w:t>sídlem</w:t>
                </w:r>
                <w:proofErr w:type="spellEnd"/>
                <w:r>
                  <w:rPr>
                    <w:color w:val="23285B"/>
                    <w:spacing w:val="-4"/>
                    <w:w w:val="105"/>
                    <w:sz w:val="10"/>
                  </w:rPr>
                  <w:t xml:space="preserve"> </w:t>
                </w:r>
                <w:r>
                  <w:rPr>
                    <w:color w:val="23285B"/>
                    <w:w w:val="105"/>
                    <w:sz w:val="10"/>
                  </w:rPr>
                  <w:t>Za</w:t>
                </w:r>
                <w:r>
                  <w:rPr>
                    <w:color w:val="23285B"/>
                    <w:spacing w:val="-3"/>
                    <w:w w:val="105"/>
                    <w:sz w:val="10"/>
                  </w:rPr>
                  <w:t xml:space="preserve"> </w:t>
                </w:r>
                <w:proofErr w:type="spellStart"/>
                <w:r>
                  <w:rPr>
                    <w:color w:val="23285B"/>
                    <w:w w:val="105"/>
                    <w:sz w:val="10"/>
                  </w:rPr>
                  <w:t>Brumlovkou</w:t>
                </w:r>
                <w:proofErr w:type="spellEnd"/>
                <w:r>
                  <w:rPr>
                    <w:color w:val="23285B"/>
                    <w:spacing w:val="-5"/>
                    <w:w w:val="105"/>
                    <w:sz w:val="10"/>
                  </w:rPr>
                  <w:t xml:space="preserve"> </w:t>
                </w:r>
                <w:r>
                  <w:rPr>
                    <w:color w:val="23285B"/>
                    <w:w w:val="105"/>
                    <w:sz w:val="10"/>
                  </w:rPr>
                  <w:t>266/2,</w:t>
                </w:r>
                <w:r>
                  <w:rPr>
                    <w:color w:val="23285B"/>
                    <w:spacing w:val="-5"/>
                    <w:w w:val="105"/>
                    <w:sz w:val="10"/>
                  </w:rPr>
                  <w:t xml:space="preserve"> </w:t>
                </w:r>
                <w:r>
                  <w:rPr>
                    <w:color w:val="23285B"/>
                    <w:w w:val="105"/>
                    <w:sz w:val="10"/>
                  </w:rPr>
                  <w:t>140</w:t>
                </w:r>
                <w:r>
                  <w:rPr>
                    <w:color w:val="23285B"/>
                    <w:spacing w:val="-3"/>
                    <w:w w:val="105"/>
                    <w:sz w:val="10"/>
                  </w:rPr>
                  <w:t xml:space="preserve"> </w:t>
                </w:r>
                <w:r>
                  <w:rPr>
                    <w:color w:val="23285B"/>
                    <w:w w:val="105"/>
                    <w:sz w:val="10"/>
                  </w:rPr>
                  <w:t>22</w:t>
                </w:r>
                <w:r>
                  <w:rPr>
                    <w:color w:val="23285B"/>
                    <w:spacing w:val="-5"/>
                    <w:w w:val="105"/>
                    <w:sz w:val="10"/>
                  </w:rPr>
                  <w:t xml:space="preserve"> </w:t>
                </w:r>
                <w:r>
                  <w:rPr>
                    <w:color w:val="23285B"/>
                    <w:w w:val="105"/>
                    <w:sz w:val="10"/>
                  </w:rPr>
                  <w:t>Praha</w:t>
                </w:r>
                <w:r>
                  <w:rPr>
                    <w:color w:val="23285B"/>
                    <w:spacing w:val="-4"/>
                    <w:w w:val="105"/>
                    <w:sz w:val="10"/>
                  </w:rPr>
                  <w:t xml:space="preserve"> </w:t>
                </w:r>
                <w:r>
                  <w:rPr>
                    <w:color w:val="23285B"/>
                    <w:w w:val="105"/>
                    <w:sz w:val="10"/>
                  </w:rPr>
                  <w:t>4</w:t>
                </w:r>
                <w:r>
                  <w:rPr>
                    <w:color w:val="23285B"/>
                    <w:spacing w:val="-5"/>
                    <w:w w:val="105"/>
                    <w:sz w:val="10"/>
                  </w:rPr>
                  <w:t xml:space="preserve"> </w:t>
                </w:r>
                <w:r>
                  <w:rPr>
                    <w:color w:val="23285B"/>
                    <w:w w:val="105"/>
                    <w:sz w:val="10"/>
                  </w:rPr>
                  <w:t>-</w:t>
                </w:r>
                <w:r>
                  <w:rPr>
                    <w:color w:val="23285B"/>
                    <w:spacing w:val="-3"/>
                    <w:w w:val="105"/>
                    <w:sz w:val="10"/>
                  </w:rPr>
                  <w:t xml:space="preserve"> </w:t>
                </w:r>
                <w:proofErr w:type="spellStart"/>
                <w:r>
                  <w:rPr>
                    <w:color w:val="23285B"/>
                    <w:w w:val="105"/>
                    <w:sz w:val="10"/>
                  </w:rPr>
                  <w:t>Michle</w:t>
                </w:r>
                <w:proofErr w:type="spellEnd"/>
                <w:r>
                  <w:rPr>
                    <w:color w:val="23285B"/>
                    <w:w w:val="105"/>
                    <w:sz w:val="10"/>
                  </w:rPr>
                  <w:t>,</w:t>
                </w:r>
                <w:r>
                  <w:rPr>
                    <w:color w:val="23285B"/>
                    <w:spacing w:val="-3"/>
                    <w:w w:val="105"/>
                    <w:sz w:val="10"/>
                  </w:rPr>
                  <w:t xml:space="preserve"> </w:t>
                </w:r>
                <w:r>
                  <w:rPr>
                    <w:color w:val="23285B"/>
                    <w:w w:val="105"/>
                    <w:sz w:val="10"/>
                  </w:rPr>
                  <w:t>IČ</w:t>
                </w:r>
                <w:r>
                  <w:rPr>
                    <w:color w:val="23285B"/>
                    <w:spacing w:val="-5"/>
                    <w:w w:val="105"/>
                    <w:sz w:val="10"/>
                  </w:rPr>
                  <w:t xml:space="preserve"> </w:t>
                </w:r>
                <w:r>
                  <w:rPr>
                    <w:color w:val="23285B"/>
                    <w:w w:val="105"/>
                    <w:sz w:val="10"/>
                  </w:rPr>
                  <w:t>60193336,</w:t>
                </w:r>
                <w:r>
                  <w:rPr>
                    <w:color w:val="23285B"/>
                    <w:spacing w:val="-5"/>
                    <w:w w:val="105"/>
                    <w:sz w:val="10"/>
                  </w:rPr>
                  <w:t xml:space="preserve"> </w:t>
                </w:r>
                <w:r>
                  <w:rPr>
                    <w:color w:val="23285B"/>
                    <w:w w:val="105"/>
                    <w:sz w:val="10"/>
                  </w:rPr>
                  <w:t>DIČ</w:t>
                </w:r>
                <w:r>
                  <w:rPr>
                    <w:color w:val="23285B"/>
                    <w:spacing w:val="-3"/>
                    <w:w w:val="105"/>
                    <w:sz w:val="10"/>
                  </w:rPr>
                  <w:t xml:space="preserve"> </w:t>
                </w:r>
                <w:r>
                  <w:rPr>
                    <w:color w:val="23285B"/>
                    <w:w w:val="105"/>
                    <w:sz w:val="10"/>
                  </w:rPr>
                  <w:t>CZ60193336,</w:t>
                </w:r>
                <w:r>
                  <w:rPr>
                    <w:color w:val="23285B"/>
                    <w:spacing w:val="-3"/>
                    <w:w w:val="105"/>
                    <w:sz w:val="10"/>
                  </w:rPr>
                  <w:t xml:space="preserve"> </w:t>
                </w:r>
                <w:proofErr w:type="spellStart"/>
                <w:r>
                  <w:rPr>
                    <w:color w:val="23285B"/>
                    <w:w w:val="105"/>
                    <w:sz w:val="10"/>
                  </w:rPr>
                  <w:t>zapsaná</w:t>
                </w:r>
                <w:proofErr w:type="spellEnd"/>
                <w:r>
                  <w:rPr>
                    <w:color w:val="23285B"/>
                    <w:spacing w:val="-3"/>
                    <w:w w:val="105"/>
                    <w:sz w:val="10"/>
                  </w:rPr>
                  <w:t xml:space="preserve"> </w:t>
                </w:r>
                <w:r>
                  <w:rPr>
                    <w:color w:val="23285B"/>
                    <w:w w:val="105"/>
                    <w:sz w:val="10"/>
                  </w:rPr>
                  <w:t>v</w:t>
                </w:r>
                <w:r>
                  <w:rPr>
                    <w:color w:val="23285B"/>
                    <w:spacing w:val="-4"/>
                    <w:w w:val="105"/>
                    <w:sz w:val="10"/>
                  </w:rPr>
                  <w:t xml:space="preserve"> </w:t>
                </w:r>
                <w:proofErr w:type="spellStart"/>
                <w:r>
                  <w:rPr>
                    <w:color w:val="23285B"/>
                    <w:w w:val="105"/>
                    <w:sz w:val="10"/>
                  </w:rPr>
                  <w:t>Obchodním</w:t>
                </w:r>
                <w:proofErr w:type="spellEnd"/>
                <w:r>
                  <w:rPr>
                    <w:color w:val="23285B"/>
                    <w:spacing w:val="-5"/>
                    <w:w w:val="105"/>
                    <w:sz w:val="10"/>
                  </w:rPr>
                  <w:t xml:space="preserve"> </w:t>
                </w:r>
                <w:proofErr w:type="spellStart"/>
                <w:r>
                  <w:rPr>
                    <w:color w:val="23285B"/>
                    <w:w w:val="105"/>
                    <w:sz w:val="10"/>
                  </w:rPr>
                  <w:t>rejstříku</w:t>
                </w:r>
                <w:proofErr w:type="spellEnd"/>
                <w:r>
                  <w:rPr>
                    <w:color w:val="23285B"/>
                    <w:spacing w:val="-5"/>
                    <w:w w:val="105"/>
                    <w:sz w:val="10"/>
                  </w:rPr>
                  <w:t xml:space="preserve"> </w:t>
                </w:r>
                <w:proofErr w:type="spellStart"/>
                <w:r>
                  <w:rPr>
                    <w:color w:val="23285B"/>
                    <w:w w:val="105"/>
                    <w:sz w:val="10"/>
                  </w:rPr>
                  <w:t>Městského</w:t>
                </w:r>
                <w:proofErr w:type="spellEnd"/>
                <w:r>
                  <w:rPr>
                    <w:color w:val="23285B"/>
                    <w:spacing w:val="-4"/>
                    <w:w w:val="105"/>
                    <w:sz w:val="10"/>
                  </w:rPr>
                  <w:t xml:space="preserve"> </w:t>
                </w:r>
                <w:proofErr w:type="spellStart"/>
                <w:r>
                  <w:rPr>
                    <w:color w:val="23285B"/>
                    <w:w w:val="105"/>
                    <w:sz w:val="10"/>
                  </w:rPr>
                  <w:t>soudu</w:t>
                </w:r>
                <w:proofErr w:type="spellEnd"/>
                <w:r>
                  <w:rPr>
                    <w:color w:val="23285B"/>
                    <w:spacing w:val="-4"/>
                    <w:w w:val="105"/>
                    <w:sz w:val="10"/>
                  </w:rPr>
                  <w:t xml:space="preserve"> </w:t>
                </w:r>
                <w:r>
                  <w:rPr>
                    <w:color w:val="23285B"/>
                    <w:w w:val="105"/>
                    <w:sz w:val="10"/>
                  </w:rPr>
                  <w:t>v</w:t>
                </w:r>
                <w:r>
                  <w:rPr>
                    <w:color w:val="23285B"/>
                    <w:spacing w:val="-4"/>
                    <w:w w:val="105"/>
                    <w:sz w:val="10"/>
                  </w:rPr>
                  <w:t xml:space="preserve"> </w:t>
                </w:r>
                <w:proofErr w:type="spellStart"/>
                <w:r>
                  <w:rPr>
                    <w:color w:val="23285B"/>
                    <w:w w:val="105"/>
                    <w:sz w:val="10"/>
                  </w:rPr>
                  <w:t>Praze</w:t>
                </w:r>
                <w:proofErr w:type="spellEnd"/>
                <w:r>
                  <w:rPr>
                    <w:color w:val="23285B"/>
                    <w:w w:val="105"/>
                    <w:sz w:val="10"/>
                  </w:rPr>
                  <w:t>,</w:t>
                </w:r>
                <w:r>
                  <w:rPr>
                    <w:color w:val="23285B"/>
                    <w:spacing w:val="-5"/>
                    <w:w w:val="105"/>
                    <w:sz w:val="10"/>
                  </w:rPr>
                  <w:t xml:space="preserve"> </w:t>
                </w:r>
                <w:proofErr w:type="spellStart"/>
                <w:r>
                  <w:rPr>
                    <w:color w:val="23285B"/>
                    <w:w w:val="105"/>
                    <w:sz w:val="10"/>
                  </w:rPr>
                  <w:t>oddíl</w:t>
                </w:r>
                <w:proofErr w:type="spellEnd"/>
                <w:r>
                  <w:rPr>
                    <w:color w:val="23285B"/>
                    <w:spacing w:val="-3"/>
                    <w:w w:val="105"/>
                    <w:sz w:val="10"/>
                  </w:rPr>
                  <w:t xml:space="preserve"> </w:t>
                </w:r>
                <w:r>
                  <w:rPr>
                    <w:color w:val="23285B"/>
                    <w:w w:val="105"/>
                    <w:sz w:val="10"/>
                  </w:rPr>
                  <w:t>B,</w:t>
                </w:r>
                <w:r>
                  <w:rPr>
                    <w:color w:val="23285B"/>
                    <w:spacing w:val="-4"/>
                    <w:w w:val="105"/>
                    <w:sz w:val="10"/>
                  </w:rPr>
                  <w:t xml:space="preserve"> </w:t>
                </w:r>
                <w:proofErr w:type="spellStart"/>
                <w:r>
                  <w:rPr>
                    <w:color w:val="23285B"/>
                    <w:w w:val="105"/>
                    <w:sz w:val="10"/>
                  </w:rPr>
                  <w:t>vložka</w:t>
                </w:r>
                <w:proofErr w:type="spellEnd"/>
                <w:r>
                  <w:rPr>
                    <w:color w:val="23285B"/>
                    <w:spacing w:val="-5"/>
                    <w:w w:val="105"/>
                    <w:sz w:val="10"/>
                  </w:rPr>
                  <w:t xml:space="preserve"> </w:t>
                </w:r>
                <w:r>
                  <w:rPr>
                    <w:color w:val="23285B"/>
                    <w:w w:val="105"/>
                    <w:sz w:val="10"/>
                  </w:rPr>
                  <w:t>2322.</w:t>
                </w:r>
              </w:p>
            </w:txbxContent>
          </v:textbox>
          <w10:wrap anchorx="page" anchory="page"/>
        </v:shape>
      </w:pict>
    </w:r>
    <w:r>
      <w:pict w14:anchorId="5649F273">
        <v:shape id="_x0000_s1064" type="#_x0000_t202" style="position:absolute;margin-left:55.75pt;margin-top:791.75pt;width:76.05pt;height:7.8pt;z-index:-256789504;mso-position-horizontal-relative:page;mso-position-vertical-relative:page" filled="f" stroked="f">
          <v:textbox inset="0,0,0,0">
            <w:txbxContent>
              <w:p w14:paraId="5E29541A" w14:textId="77777777" w:rsidR="00A86C30" w:rsidRDefault="004E4690">
                <w:pPr>
                  <w:spacing w:before="19"/>
                  <w:ind w:left="20"/>
                  <w:rPr>
                    <w:sz w:val="10"/>
                  </w:rPr>
                </w:pPr>
                <w:proofErr w:type="spellStart"/>
                <w:r>
                  <w:rPr>
                    <w:color w:val="23285B"/>
                    <w:w w:val="105"/>
                    <w:sz w:val="10"/>
                  </w:rPr>
                  <w:t>Platnost</w:t>
                </w:r>
                <w:proofErr w:type="spellEnd"/>
                <w:r>
                  <w:rPr>
                    <w:color w:val="23285B"/>
                    <w:w w:val="105"/>
                    <w:sz w:val="10"/>
                  </w:rPr>
                  <w:t xml:space="preserve"> </w:t>
                </w:r>
                <w:proofErr w:type="spellStart"/>
                <w:r>
                  <w:rPr>
                    <w:color w:val="23285B"/>
                    <w:w w:val="105"/>
                    <w:sz w:val="10"/>
                  </w:rPr>
                  <w:t>Tiskopisu</w:t>
                </w:r>
                <w:proofErr w:type="spellEnd"/>
                <w:r>
                  <w:rPr>
                    <w:color w:val="23285B"/>
                    <w:w w:val="105"/>
                    <w:sz w:val="10"/>
                  </w:rPr>
                  <w:t xml:space="preserve"> od 1. 4. 2023</w:t>
                </w:r>
              </w:p>
            </w:txbxContent>
          </v:textbox>
          <w10:wrap anchorx="page" anchory="page"/>
        </v:shape>
      </w:pict>
    </w:r>
    <w:r>
      <w:pict w14:anchorId="6DE70EC0">
        <v:shape id="_x0000_s1063" type="#_x0000_t202" style="position:absolute;margin-left:506.95pt;margin-top:791.75pt;width:32.6pt;height:7.8pt;z-index:-256788480;mso-position-horizontal-relative:page;mso-position-vertical-relative:page" filled="f" stroked="f">
          <v:textbox inset="0,0,0,0">
            <w:txbxContent>
              <w:p w14:paraId="0ED7E153" w14:textId="77777777" w:rsidR="00A86C30" w:rsidRDefault="004E4690">
                <w:pPr>
                  <w:spacing w:before="19"/>
                  <w:ind w:left="20"/>
                  <w:rPr>
                    <w:sz w:val="10"/>
                  </w:rPr>
                </w:pPr>
                <w:proofErr w:type="spellStart"/>
                <w:r>
                  <w:rPr>
                    <w:color w:val="23285B"/>
                    <w:w w:val="105"/>
                    <w:sz w:val="10"/>
                  </w:rPr>
                  <w:t>Stránka</w:t>
                </w:r>
                <w:proofErr w:type="spellEnd"/>
                <w:r>
                  <w:rPr>
                    <w:color w:val="23285B"/>
                    <w:w w:val="105"/>
                    <w:sz w:val="10"/>
                  </w:rPr>
                  <w:t xml:space="preserve"> 4 z 7</w:t>
                </w:r>
              </w:p>
            </w:txbxContent>
          </v:textbox>
          <w10:wrap anchorx="page" anchory="page"/>
        </v:shape>
      </w:pict>
    </w:r>
    <w:r>
      <w:pict w14:anchorId="542DC7F2">
        <v:shape id="_x0000_s1062" type="#_x0000_t202" style="position:absolute;margin-left:543.1pt;margin-top:814pt;width:19.25pt;height:15.1pt;z-index:-256787456;mso-position-horizontal-relative:page;mso-position-vertical-relative:page" filled="f" stroked="f">
          <v:textbox inset="0,0,0,0">
            <w:txbxContent>
              <w:p w14:paraId="1973AB5D"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38</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333F" w14:textId="77777777" w:rsidR="00A86C30" w:rsidRDefault="004E4690">
    <w:pPr>
      <w:pStyle w:val="Zkladntext"/>
      <w:spacing w:line="14" w:lineRule="auto"/>
    </w:pPr>
    <w:r>
      <w:pict w14:anchorId="21E31403">
        <v:shapetype id="_x0000_t202" coordsize="21600,21600" o:spt="202" path="m,l,21600r21600,l21600,xe">
          <v:stroke joinstyle="miter"/>
          <v:path gradientshapeok="t" o:connecttype="rect"/>
        </v:shapetype>
        <v:shape id="_x0000_s1235" type="#_x0000_t202" style="position:absolute;margin-left:543pt;margin-top:813.85pt;width:19.25pt;height:15.1pt;z-index:-256883712;mso-position-horizontal-relative:page;mso-position-vertical-relative:page" filled="f" stroked="f">
          <v:textbox inset="0,0,0,0">
            <w:txbxContent>
              <w:p w14:paraId="16303454"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12</w:t>
                </w:r>
                <w:r>
                  <w:fldChar w:fldCharType="end"/>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0A65" w14:textId="77777777" w:rsidR="00A86C30" w:rsidRDefault="004E4690">
    <w:pPr>
      <w:pStyle w:val="Zkladntext"/>
      <w:spacing w:line="14" w:lineRule="auto"/>
    </w:pPr>
    <w:r>
      <w:pict w14:anchorId="186D8161">
        <v:group id="_x0000_s1059" style="position:absolute;margin-left:36.25pt;margin-top:824.9pt;width:17.65pt;height:17.05pt;z-index:-256785408;mso-position-horizontal-relative:page;mso-position-vertical-relative:page" coordorigin="725,16498" coordsize="353,341">
          <v:line id="_x0000_s1061" style="position:absolute" from="738,16498" to="738,16838" strokecolor="#010000" strokeweight="1.32pt"/>
          <v:line id="_x0000_s1060" style="position:absolute" from="737,16830" to="1078,16830" strokecolor="#010000" strokeweight=".29636mm"/>
          <w10:wrap anchorx="page" anchory="page"/>
        </v:group>
      </w:pict>
    </w:r>
    <w:r>
      <w:pict w14:anchorId="3C092D1F">
        <v:group id="_x0000_s1056" style="position:absolute;margin-left:541.55pt;margin-top:824.9pt;width:17.9pt;height:17.05pt;z-index:-256784384;mso-position-horizontal-relative:page;mso-position-vertical-relative:page" coordorigin="10831,16498" coordsize="358,341">
          <v:line id="_x0000_s1058" style="position:absolute" from="11177,16498" to="11177,16838" strokecolor="#010000" strokeweight="1.2pt"/>
          <v:line id="_x0000_s1057" style="position:absolute" from="10831,16830" to="11174,16830" strokecolor="#010000" strokeweight=".29636mm"/>
          <w10:wrap anchorx="page" anchory="page"/>
        </v:group>
      </w:pict>
    </w:r>
    <w:r>
      <w:pict w14:anchorId="4714D1A8">
        <v:shapetype id="_x0000_t202" coordsize="21600,21600" o:spt="202" path="m,l,21600r21600,l21600,xe">
          <v:stroke joinstyle="miter"/>
          <v:path gradientshapeok="t" o:connecttype="rect"/>
        </v:shapetype>
        <v:shape id="_x0000_s1055" type="#_x0000_t202" style="position:absolute;margin-left:70.65pt;margin-top:785.95pt;width:454.05pt;height:7.8pt;z-index:-256783360;mso-position-horizontal-relative:page;mso-position-vertical-relative:page" filled="f" stroked="f">
          <v:textbox inset="0,0,0,0">
            <w:txbxContent>
              <w:p w14:paraId="62676393" w14:textId="77777777" w:rsidR="00A86C30" w:rsidRDefault="004E4690">
                <w:pPr>
                  <w:spacing w:before="19"/>
                  <w:ind w:left="20"/>
                  <w:rPr>
                    <w:sz w:val="10"/>
                  </w:rPr>
                </w:pPr>
                <w:r>
                  <w:rPr>
                    <w:color w:val="23285B"/>
                    <w:w w:val="105"/>
                    <w:sz w:val="10"/>
                  </w:rPr>
                  <w:t>O2</w:t>
                </w:r>
                <w:r>
                  <w:rPr>
                    <w:color w:val="23285B"/>
                    <w:spacing w:val="-5"/>
                    <w:w w:val="105"/>
                    <w:sz w:val="10"/>
                  </w:rPr>
                  <w:t xml:space="preserve"> </w:t>
                </w:r>
                <w:r>
                  <w:rPr>
                    <w:color w:val="23285B"/>
                    <w:w w:val="105"/>
                    <w:sz w:val="10"/>
                  </w:rPr>
                  <w:t>Czech</w:t>
                </w:r>
                <w:r>
                  <w:rPr>
                    <w:color w:val="23285B"/>
                    <w:spacing w:val="-5"/>
                    <w:w w:val="105"/>
                    <w:sz w:val="10"/>
                  </w:rPr>
                  <w:t xml:space="preserve"> </w:t>
                </w:r>
                <w:r>
                  <w:rPr>
                    <w:color w:val="23285B"/>
                    <w:w w:val="105"/>
                    <w:sz w:val="10"/>
                  </w:rPr>
                  <w:t>Republic</w:t>
                </w:r>
                <w:r>
                  <w:rPr>
                    <w:color w:val="23285B"/>
                    <w:spacing w:val="-6"/>
                    <w:w w:val="105"/>
                    <w:sz w:val="10"/>
                  </w:rPr>
                  <w:t xml:space="preserve"> </w:t>
                </w:r>
                <w:proofErr w:type="spellStart"/>
                <w:r>
                  <w:rPr>
                    <w:color w:val="23285B"/>
                    <w:w w:val="105"/>
                    <w:sz w:val="10"/>
                  </w:rPr>
                  <w:t>a.s.</w:t>
                </w:r>
                <w:proofErr w:type="spellEnd"/>
                <w:r>
                  <w:rPr>
                    <w:color w:val="23285B"/>
                    <w:w w:val="105"/>
                    <w:sz w:val="10"/>
                  </w:rPr>
                  <w:t>,</w:t>
                </w:r>
                <w:r>
                  <w:rPr>
                    <w:color w:val="23285B"/>
                    <w:spacing w:val="-5"/>
                    <w:w w:val="105"/>
                    <w:sz w:val="10"/>
                  </w:rPr>
                  <w:t xml:space="preserve"> </w:t>
                </w:r>
                <w:r>
                  <w:rPr>
                    <w:color w:val="23285B"/>
                    <w:w w:val="105"/>
                    <w:sz w:val="10"/>
                  </w:rPr>
                  <w:t>se</w:t>
                </w:r>
                <w:r>
                  <w:rPr>
                    <w:color w:val="23285B"/>
                    <w:spacing w:val="-5"/>
                    <w:w w:val="105"/>
                    <w:sz w:val="10"/>
                  </w:rPr>
                  <w:t xml:space="preserve"> </w:t>
                </w:r>
                <w:proofErr w:type="spellStart"/>
                <w:r>
                  <w:rPr>
                    <w:color w:val="23285B"/>
                    <w:w w:val="105"/>
                    <w:sz w:val="10"/>
                  </w:rPr>
                  <w:t>sídlem</w:t>
                </w:r>
                <w:proofErr w:type="spellEnd"/>
                <w:r>
                  <w:rPr>
                    <w:color w:val="23285B"/>
                    <w:spacing w:val="-4"/>
                    <w:w w:val="105"/>
                    <w:sz w:val="10"/>
                  </w:rPr>
                  <w:t xml:space="preserve"> </w:t>
                </w:r>
                <w:r>
                  <w:rPr>
                    <w:color w:val="23285B"/>
                    <w:w w:val="105"/>
                    <w:sz w:val="10"/>
                  </w:rPr>
                  <w:t>Za</w:t>
                </w:r>
                <w:r>
                  <w:rPr>
                    <w:color w:val="23285B"/>
                    <w:spacing w:val="-3"/>
                    <w:w w:val="105"/>
                    <w:sz w:val="10"/>
                  </w:rPr>
                  <w:t xml:space="preserve"> </w:t>
                </w:r>
                <w:proofErr w:type="spellStart"/>
                <w:r>
                  <w:rPr>
                    <w:color w:val="23285B"/>
                    <w:w w:val="105"/>
                    <w:sz w:val="10"/>
                  </w:rPr>
                  <w:t>Brumlovkou</w:t>
                </w:r>
                <w:proofErr w:type="spellEnd"/>
                <w:r>
                  <w:rPr>
                    <w:color w:val="23285B"/>
                    <w:spacing w:val="-5"/>
                    <w:w w:val="105"/>
                    <w:sz w:val="10"/>
                  </w:rPr>
                  <w:t xml:space="preserve"> </w:t>
                </w:r>
                <w:r>
                  <w:rPr>
                    <w:color w:val="23285B"/>
                    <w:w w:val="105"/>
                    <w:sz w:val="10"/>
                  </w:rPr>
                  <w:t>266/2,</w:t>
                </w:r>
                <w:r>
                  <w:rPr>
                    <w:color w:val="23285B"/>
                    <w:spacing w:val="-5"/>
                    <w:w w:val="105"/>
                    <w:sz w:val="10"/>
                  </w:rPr>
                  <w:t xml:space="preserve"> </w:t>
                </w:r>
                <w:r>
                  <w:rPr>
                    <w:color w:val="23285B"/>
                    <w:w w:val="105"/>
                    <w:sz w:val="10"/>
                  </w:rPr>
                  <w:t>140</w:t>
                </w:r>
                <w:r>
                  <w:rPr>
                    <w:color w:val="23285B"/>
                    <w:spacing w:val="-3"/>
                    <w:w w:val="105"/>
                    <w:sz w:val="10"/>
                  </w:rPr>
                  <w:t xml:space="preserve"> </w:t>
                </w:r>
                <w:r>
                  <w:rPr>
                    <w:color w:val="23285B"/>
                    <w:w w:val="105"/>
                    <w:sz w:val="10"/>
                  </w:rPr>
                  <w:t>22</w:t>
                </w:r>
                <w:r>
                  <w:rPr>
                    <w:color w:val="23285B"/>
                    <w:spacing w:val="-5"/>
                    <w:w w:val="105"/>
                    <w:sz w:val="10"/>
                  </w:rPr>
                  <w:t xml:space="preserve"> </w:t>
                </w:r>
                <w:r>
                  <w:rPr>
                    <w:color w:val="23285B"/>
                    <w:w w:val="105"/>
                    <w:sz w:val="10"/>
                  </w:rPr>
                  <w:t>Praha</w:t>
                </w:r>
                <w:r>
                  <w:rPr>
                    <w:color w:val="23285B"/>
                    <w:spacing w:val="-4"/>
                    <w:w w:val="105"/>
                    <w:sz w:val="10"/>
                  </w:rPr>
                  <w:t xml:space="preserve"> </w:t>
                </w:r>
                <w:r>
                  <w:rPr>
                    <w:color w:val="23285B"/>
                    <w:w w:val="105"/>
                    <w:sz w:val="10"/>
                  </w:rPr>
                  <w:t>4</w:t>
                </w:r>
                <w:r>
                  <w:rPr>
                    <w:color w:val="23285B"/>
                    <w:spacing w:val="-5"/>
                    <w:w w:val="105"/>
                    <w:sz w:val="10"/>
                  </w:rPr>
                  <w:t xml:space="preserve"> </w:t>
                </w:r>
                <w:r>
                  <w:rPr>
                    <w:color w:val="23285B"/>
                    <w:w w:val="105"/>
                    <w:sz w:val="10"/>
                  </w:rPr>
                  <w:t>-</w:t>
                </w:r>
                <w:r>
                  <w:rPr>
                    <w:color w:val="23285B"/>
                    <w:spacing w:val="-3"/>
                    <w:w w:val="105"/>
                    <w:sz w:val="10"/>
                  </w:rPr>
                  <w:t xml:space="preserve"> </w:t>
                </w:r>
                <w:proofErr w:type="spellStart"/>
                <w:r>
                  <w:rPr>
                    <w:color w:val="23285B"/>
                    <w:w w:val="105"/>
                    <w:sz w:val="10"/>
                  </w:rPr>
                  <w:t>Michle</w:t>
                </w:r>
                <w:proofErr w:type="spellEnd"/>
                <w:r>
                  <w:rPr>
                    <w:color w:val="23285B"/>
                    <w:w w:val="105"/>
                    <w:sz w:val="10"/>
                  </w:rPr>
                  <w:t>,</w:t>
                </w:r>
                <w:r>
                  <w:rPr>
                    <w:color w:val="23285B"/>
                    <w:spacing w:val="-3"/>
                    <w:w w:val="105"/>
                    <w:sz w:val="10"/>
                  </w:rPr>
                  <w:t xml:space="preserve"> </w:t>
                </w:r>
                <w:r>
                  <w:rPr>
                    <w:color w:val="23285B"/>
                    <w:w w:val="105"/>
                    <w:sz w:val="10"/>
                  </w:rPr>
                  <w:t>IČ</w:t>
                </w:r>
                <w:r>
                  <w:rPr>
                    <w:color w:val="23285B"/>
                    <w:spacing w:val="-5"/>
                    <w:w w:val="105"/>
                    <w:sz w:val="10"/>
                  </w:rPr>
                  <w:t xml:space="preserve"> </w:t>
                </w:r>
                <w:r>
                  <w:rPr>
                    <w:color w:val="23285B"/>
                    <w:w w:val="105"/>
                    <w:sz w:val="10"/>
                  </w:rPr>
                  <w:t>60193336,</w:t>
                </w:r>
                <w:r>
                  <w:rPr>
                    <w:color w:val="23285B"/>
                    <w:spacing w:val="-5"/>
                    <w:w w:val="105"/>
                    <w:sz w:val="10"/>
                  </w:rPr>
                  <w:t xml:space="preserve"> </w:t>
                </w:r>
                <w:r>
                  <w:rPr>
                    <w:color w:val="23285B"/>
                    <w:w w:val="105"/>
                    <w:sz w:val="10"/>
                  </w:rPr>
                  <w:t>DIČ</w:t>
                </w:r>
                <w:r>
                  <w:rPr>
                    <w:color w:val="23285B"/>
                    <w:spacing w:val="-3"/>
                    <w:w w:val="105"/>
                    <w:sz w:val="10"/>
                  </w:rPr>
                  <w:t xml:space="preserve"> </w:t>
                </w:r>
                <w:r>
                  <w:rPr>
                    <w:color w:val="23285B"/>
                    <w:w w:val="105"/>
                    <w:sz w:val="10"/>
                  </w:rPr>
                  <w:t>CZ60193336,</w:t>
                </w:r>
                <w:r>
                  <w:rPr>
                    <w:color w:val="23285B"/>
                    <w:spacing w:val="-3"/>
                    <w:w w:val="105"/>
                    <w:sz w:val="10"/>
                  </w:rPr>
                  <w:t xml:space="preserve"> </w:t>
                </w:r>
                <w:proofErr w:type="spellStart"/>
                <w:r>
                  <w:rPr>
                    <w:color w:val="23285B"/>
                    <w:w w:val="105"/>
                    <w:sz w:val="10"/>
                  </w:rPr>
                  <w:t>zapsaná</w:t>
                </w:r>
                <w:proofErr w:type="spellEnd"/>
                <w:r>
                  <w:rPr>
                    <w:color w:val="23285B"/>
                    <w:spacing w:val="-3"/>
                    <w:w w:val="105"/>
                    <w:sz w:val="10"/>
                  </w:rPr>
                  <w:t xml:space="preserve"> </w:t>
                </w:r>
                <w:r>
                  <w:rPr>
                    <w:color w:val="23285B"/>
                    <w:w w:val="105"/>
                    <w:sz w:val="10"/>
                  </w:rPr>
                  <w:t>v</w:t>
                </w:r>
                <w:r>
                  <w:rPr>
                    <w:color w:val="23285B"/>
                    <w:spacing w:val="-4"/>
                    <w:w w:val="105"/>
                    <w:sz w:val="10"/>
                  </w:rPr>
                  <w:t xml:space="preserve"> </w:t>
                </w:r>
                <w:proofErr w:type="spellStart"/>
                <w:r>
                  <w:rPr>
                    <w:color w:val="23285B"/>
                    <w:w w:val="105"/>
                    <w:sz w:val="10"/>
                  </w:rPr>
                  <w:t>Obchodním</w:t>
                </w:r>
                <w:proofErr w:type="spellEnd"/>
                <w:r>
                  <w:rPr>
                    <w:color w:val="23285B"/>
                    <w:spacing w:val="-5"/>
                    <w:w w:val="105"/>
                    <w:sz w:val="10"/>
                  </w:rPr>
                  <w:t xml:space="preserve"> </w:t>
                </w:r>
                <w:proofErr w:type="spellStart"/>
                <w:r>
                  <w:rPr>
                    <w:color w:val="23285B"/>
                    <w:w w:val="105"/>
                    <w:sz w:val="10"/>
                  </w:rPr>
                  <w:t>rejstříku</w:t>
                </w:r>
                <w:proofErr w:type="spellEnd"/>
                <w:r>
                  <w:rPr>
                    <w:color w:val="23285B"/>
                    <w:spacing w:val="-5"/>
                    <w:w w:val="105"/>
                    <w:sz w:val="10"/>
                  </w:rPr>
                  <w:t xml:space="preserve"> </w:t>
                </w:r>
                <w:proofErr w:type="spellStart"/>
                <w:r>
                  <w:rPr>
                    <w:color w:val="23285B"/>
                    <w:w w:val="105"/>
                    <w:sz w:val="10"/>
                  </w:rPr>
                  <w:t>Městského</w:t>
                </w:r>
                <w:proofErr w:type="spellEnd"/>
                <w:r>
                  <w:rPr>
                    <w:color w:val="23285B"/>
                    <w:spacing w:val="-4"/>
                    <w:w w:val="105"/>
                    <w:sz w:val="10"/>
                  </w:rPr>
                  <w:t xml:space="preserve"> </w:t>
                </w:r>
                <w:proofErr w:type="spellStart"/>
                <w:r>
                  <w:rPr>
                    <w:color w:val="23285B"/>
                    <w:w w:val="105"/>
                    <w:sz w:val="10"/>
                  </w:rPr>
                  <w:t>soudu</w:t>
                </w:r>
                <w:proofErr w:type="spellEnd"/>
                <w:r>
                  <w:rPr>
                    <w:color w:val="23285B"/>
                    <w:spacing w:val="-4"/>
                    <w:w w:val="105"/>
                    <w:sz w:val="10"/>
                  </w:rPr>
                  <w:t xml:space="preserve"> </w:t>
                </w:r>
                <w:r>
                  <w:rPr>
                    <w:color w:val="23285B"/>
                    <w:w w:val="105"/>
                    <w:sz w:val="10"/>
                  </w:rPr>
                  <w:t>v</w:t>
                </w:r>
                <w:r>
                  <w:rPr>
                    <w:color w:val="23285B"/>
                    <w:spacing w:val="-4"/>
                    <w:w w:val="105"/>
                    <w:sz w:val="10"/>
                  </w:rPr>
                  <w:t xml:space="preserve"> </w:t>
                </w:r>
                <w:proofErr w:type="spellStart"/>
                <w:r>
                  <w:rPr>
                    <w:color w:val="23285B"/>
                    <w:w w:val="105"/>
                    <w:sz w:val="10"/>
                  </w:rPr>
                  <w:t>Praze</w:t>
                </w:r>
                <w:proofErr w:type="spellEnd"/>
                <w:r>
                  <w:rPr>
                    <w:color w:val="23285B"/>
                    <w:w w:val="105"/>
                    <w:sz w:val="10"/>
                  </w:rPr>
                  <w:t>,</w:t>
                </w:r>
                <w:r>
                  <w:rPr>
                    <w:color w:val="23285B"/>
                    <w:spacing w:val="-5"/>
                    <w:w w:val="105"/>
                    <w:sz w:val="10"/>
                  </w:rPr>
                  <w:t xml:space="preserve"> </w:t>
                </w:r>
                <w:proofErr w:type="spellStart"/>
                <w:r>
                  <w:rPr>
                    <w:color w:val="23285B"/>
                    <w:w w:val="105"/>
                    <w:sz w:val="10"/>
                  </w:rPr>
                  <w:t>oddíl</w:t>
                </w:r>
                <w:proofErr w:type="spellEnd"/>
                <w:r>
                  <w:rPr>
                    <w:color w:val="23285B"/>
                    <w:spacing w:val="-3"/>
                    <w:w w:val="105"/>
                    <w:sz w:val="10"/>
                  </w:rPr>
                  <w:t xml:space="preserve"> </w:t>
                </w:r>
                <w:r>
                  <w:rPr>
                    <w:color w:val="23285B"/>
                    <w:w w:val="105"/>
                    <w:sz w:val="10"/>
                  </w:rPr>
                  <w:t>B,</w:t>
                </w:r>
                <w:r>
                  <w:rPr>
                    <w:color w:val="23285B"/>
                    <w:spacing w:val="-4"/>
                    <w:w w:val="105"/>
                    <w:sz w:val="10"/>
                  </w:rPr>
                  <w:t xml:space="preserve"> </w:t>
                </w:r>
                <w:proofErr w:type="spellStart"/>
                <w:r>
                  <w:rPr>
                    <w:color w:val="23285B"/>
                    <w:w w:val="105"/>
                    <w:sz w:val="10"/>
                  </w:rPr>
                  <w:t>vložka</w:t>
                </w:r>
                <w:proofErr w:type="spellEnd"/>
                <w:r>
                  <w:rPr>
                    <w:color w:val="23285B"/>
                    <w:spacing w:val="-5"/>
                    <w:w w:val="105"/>
                    <w:sz w:val="10"/>
                  </w:rPr>
                  <w:t xml:space="preserve"> </w:t>
                </w:r>
                <w:r>
                  <w:rPr>
                    <w:color w:val="23285B"/>
                    <w:w w:val="105"/>
                    <w:sz w:val="10"/>
                  </w:rPr>
                  <w:t>2322.</w:t>
                </w:r>
              </w:p>
            </w:txbxContent>
          </v:textbox>
          <w10:wrap anchorx="page" anchory="page"/>
        </v:shape>
      </w:pict>
    </w:r>
    <w:r>
      <w:pict w14:anchorId="04BBFA3E">
        <v:shape id="_x0000_s1054" type="#_x0000_t202" style="position:absolute;margin-left:55.75pt;margin-top:791.75pt;width:76.05pt;height:7.8pt;z-index:-256782336;mso-position-horizontal-relative:page;mso-position-vertical-relative:page" filled="f" stroked="f">
          <v:textbox inset="0,0,0,0">
            <w:txbxContent>
              <w:p w14:paraId="18F58DFE" w14:textId="77777777" w:rsidR="00A86C30" w:rsidRDefault="004E4690">
                <w:pPr>
                  <w:spacing w:before="19"/>
                  <w:ind w:left="20"/>
                  <w:rPr>
                    <w:sz w:val="10"/>
                  </w:rPr>
                </w:pPr>
                <w:proofErr w:type="spellStart"/>
                <w:r>
                  <w:rPr>
                    <w:color w:val="23285B"/>
                    <w:w w:val="105"/>
                    <w:sz w:val="10"/>
                  </w:rPr>
                  <w:t>Platnost</w:t>
                </w:r>
                <w:proofErr w:type="spellEnd"/>
                <w:r>
                  <w:rPr>
                    <w:color w:val="23285B"/>
                    <w:w w:val="105"/>
                    <w:sz w:val="10"/>
                  </w:rPr>
                  <w:t xml:space="preserve"> </w:t>
                </w:r>
                <w:proofErr w:type="spellStart"/>
                <w:r>
                  <w:rPr>
                    <w:color w:val="23285B"/>
                    <w:w w:val="105"/>
                    <w:sz w:val="10"/>
                  </w:rPr>
                  <w:t>Tiskopisu</w:t>
                </w:r>
                <w:proofErr w:type="spellEnd"/>
                <w:r>
                  <w:rPr>
                    <w:color w:val="23285B"/>
                    <w:w w:val="105"/>
                    <w:sz w:val="10"/>
                  </w:rPr>
                  <w:t xml:space="preserve"> od 1. 4. 2023</w:t>
                </w:r>
              </w:p>
            </w:txbxContent>
          </v:textbox>
          <w10:wrap anchorx="page" anchory="page"/>
        </v:shape>
      </w:pict>
    </w:r>
    <w:r>
      <w:pict w14:anchorId="3A7BD8B1">
        <v:shape id="_x0000_s1053" type="#_x0000_t202" style="position:absolute;margin-left:506.95pt;margin-top:791.75pt;width:32.6pt;height:7.8pt;z-index:-256781312;mso-position-horizontal-relative:page;mso-position-vertical-relative:page" filled="f" stroked="f">
          <v:textbox inset="0,0,0,0">
            <w:txbxContent>
              <w:p w14:paraId="1979EE8C" w14:textId="77777777" w:rsidR="00A86C30" w:rsidRDefault="004E4690">
                <w:pPr>
                  <w:spacing w:before="19"/>
                  <w:ind w:left="20"/>
                  <w:rPr>
                    <w:sz w:val="10"/>
                  </w:rPr>
                </w:pPr>
                <w:proofErr w:type="spellStart"/>
                <w:r>
                  <w:rPr>
                    <w:color w:val="23285B"/>
                    <w:w w:val="105"/>
                    <w:sz w:val="10"/>
                  </w:rPr>
                  <w:t>Stránka</w:t>
                </w:r>
                <w:proofErr w:type="spellEnd"/>
                <w:r>
                  <w:rPr>
                    <w:color w:val="23285B"/>
                    <w:w w:val="105"/>
                    <w:sz w:val="10"/>
                  </w:rPr>
                  <w:t xml:space="preserve"> 5 z 7</w:t>
                </w:r>
              </w:p>
            </w:txbxContent>
          </v:textbox>
          <w10:wrap anchorx="page" anchory="page"/>
        </v:shape>
      </w:pict>
    </w:r>
    <w:r>
      <w:pict w14:anchorId="3C34D2AC">
        <v:shape id="_x0000_s1052" type="#_x0000_t202" style="position:absolute;margin-left:543.1pt;margin-top:814pt;width:19.25pt;height:15.1pt;z-index:-256780288;mso-position-horizontal-relative:page;mso-position-vertical-relative:page" filled="f" stroked="f">
          <v:textbox inset="0,0,0,0">
            <w:txbxContent>
              <w:p w14:paraId="0EE939EA"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39</w:t>
                </w:r>
                <w:r>
                  <w:fldChar w:fldCharType="end"/>
                </w: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1C9AD" w14:textId="77777777" w:rsidR="00A86C30" w:rsidRDefault="004E4690">
    <w:pPr>
      <w:pStyle w:val="Zkladntext"/>
      <w:spacing w:line="14" w:lineRule="auto"/>
    </w:pPr>
    <w:r>
      <w:pict w14:anchorId="30FAB581">
        <v:group id="_x0000_s1049" style="position:absolute;margin-left:36.25pt;margin-top:824.9pt;width:17.65pt;height:17.05pt;z-index:-256778240;mso-position-horizontal-relative:page;mso-position-vertical-relative:page" coordorigin="725,16498" coordsize="353,341">
          <v:line id="_x0000_s1051" style="position:absolute" from="738,16498" to="738,16838" strokecolor="#010000" strokeweight="1.32pt"/>
          <v:line id="_x0000_s1050" style="position:absolute" from="737,16830" to="1078,16830" strokecolor="#010000" strokeweight=".29636mm"/>
          <w10:wrap anchorx="page" anchory="page"/>
        </v:group>
      </w:pict>
    </w:r>
    <w:r>
      <w:pict w14:anchorId="1D11D627">
        <v:group id="_x0000_s1046" style="position:absolute;margin-left:541.55pt;margin-top:824.9pt;width:17.9pt;height:17.05pt;z-index:-256777216;mso-position-horizontal-relative:page;mso-position-vertical-relative:page" coordorigin="10831,16498" coordsize="358,341">
          <v:line id="_x0000_s1048" style="position:absolute" from="11177,16498" to="11177,16838" strokecolor="#010000" strokeweight="1.2pt"/>
          <v:line id="_x0000_s1047" style="position:absolute" from="10831,16830" to="11174,16830" strokecolor="#010000" strokeweight=".29636mm"/>
          <w10:wrap anchorx="page" anchory="page"/>
        </v:group>
      </w:pict>
    </w:r>
    <w:r>
      <w:pict w14:anchorId="50516A29">
        <v:shapetype id="_x0000_t202" coordsize="21600,21600" o:spt="202" path="m,l,21600r21600,l21600,xe">
          <v:stroke joinstyle="miter"/>
          <v:path gradientshapeok="t" o:connecttype="rect"/>
        </v:shapetype>
        <v:shape id="_x0000_s1045" type="#_x0000_t202" style="position:absolute;margin-left:545.1pt;margin-top:814pt;width:15.25pt;height:15.1pt;z-index:-256776192;mso-position-horizontal-relative:page;mso-position-vertical-relative:page" filled="f" stroked="f">
          <v:textbox inset="0,0,0,0">
            <w:txbxContent>
              <w:p w14:paraId="00D2388C" w14:textId="77777777" w:rsidR="00A86C30" w:rsidRDefault="004E4690">
                <w:pPr>
                  <w:spacing w:before="20"/>
                  <w:ind w:left="20"/>
                  <w:rPr>
                    <w:rFonts w:ascii="Tw Cen MT"/>
                    <w:sz w:val="24"/>
                  </w:rPr>
                </w:pPr>
                <w:r>
                  <w:rPr>
                    <w:rFonts w:ascii="Tw Cen MT"/>
                    <w:color w:val="19214E"/>
                    <w:sz w:val="24"/>
                  </w:rPr>
                  <w:t>40</w:t>
                </w:r>
              </w:p>
            </w:txbxContent>
          </v:textbox>
          <w10:wrap anchorx="page" anchory="page"/>
        </v:shape>
      </w:pic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4CC8" w14:textId="77777777" w:rsidR="00A86C30" w:rsidRDefault="004E4690">
    <w:pPr>
      <w:pStyle w:val="Zkladntext"/>
      <w:spacing w:line="14" w:lineRule="auto"/>
    </w:pPr>
    <w:r>
      <w:pict w14:anchorId="6FAB8BD2">
        <v:shapetype id="_x0000_t202" coordsize="21600,21600" o:spt="202" path="m,l,21600r21600,l21600,xe">
          <v:stroke joinstyle="miter"/>
          <v:path gradientshapeok="t" o:connecttype="rect"/>
        </v:shapetype>
        <v:shape id="_x0000_s1044" type="#_x0000_t202" style="position:absolute;margin-left:543.1pt;margin-top:814pt;width:19.25pt;height:15.1pt;z-index:-256774144;mso-position-horizontal-relative:page;mso-position-vertical-relative:page" filled="f" stroked="f">
          <v:textbox inset="0,0,0,0">
            <w:txbxContent>
              <w:p w14:paraId="153CB22E" w14:textId="77777777" w:rsidR="00A86C30" w:rsidRDefault="004E4690">
                <w:pPr>
                  <w:spacing w:before="20"/>
                  <w:ind w:left="60"/>
                  <w:rPr>
                    <w:rFonts w:ascii="Tw Cen MT"/>
                    <w:sz w:val="24"/>
                  </w:rPr>
                </w:pPr>
                <w:r>
                  <w:fldChar w:fldCharType="begin"/>
                </w:r>
                <w:r>
                  <w:rPr>
                    <w:rFonts w:ascii="Tw Cen MT"/>
                    <w:color w:val="18214F"/>
                    <w:sz w:val="24"/>
                  </w:rPr>
                  <w:instrText xml:space="preserve"> PAGE </w:instrText>
                </w:r>
                <w:r>
                  <w:fldChar w:fldCharType="separate"/>
                </w:r>
                <w:r>
                  <w:t>41</w:t>
                </w:r>
                <w:r>
                  <w:fldChar w:fldCharType="end"/>
                </w:r>
              </w:p>
            </w:txbxContent>
          </v:textbox>
          <w10:wrap anchorx="page" anchory="page"/>
        </v:shape>
      </w:pic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AB66" w14:textId="77777777" w:rsidR="00A86C30" w:rsidRDefault="004E4690">
    <w:pPr>
      <w:pStyle w:val="Zkladntext"/>
      <w:spacing w:line="14" w:lineRule="auto"/>
    </w:pPr>
    <w:r>
      <w:pict w14:anchorId="231FEF8D">
        <v:shapetype id="_x0000_t202" coordsize="21600,21600" o:spt="202" path="m,l,21600r21600,l21600,xe">
          <v:stroke joinstyle="miter"/>
          <v:path gradientshapeok="t" o:connecttype="rect"/>
        </v:shapetype>
        <v:shape id="_x0000_s1043" type="#_x0000_t202" style="position:absolute;margin-left:543.1pt;margin-top:814pt;width:19.25pt;height:15.1pt;z-index:-256773120;mso-position-horizontal-relative:page;mso-position-vertical-relative:page" filled="f" stroked="f">
          <v:textbox inset="0,0,0,0">
            <w:txbxContent>
              <w:p w14:paraId="239ECF81"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42</w:t>
                </w:r>
                <w:r>
                  <w:fldChar w:fldCharType="end"/>
                </w:r>
              </w:p>
            </w:txbxContent>
          </v:textbox>
          <w10:wrap anchorx="page" anchory="page"/>
        </v:shape>
      </w:pic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84A1A" w14:textId="77777777" w:rsidR="00A86C30" w:rsidRDefault="004E4690">
    <w:pPr>
      <w:pStyle w:val="Zkladntext"/>
      <w:spacing w:line="14" w:lineRule="auto"/>
    </w:pPr>
    <w:r>
      <w:pict w14:anchorId="1B35BC3B">
        <v:shapetype id="_x0000_t202" coordsize="21600,21600" o:spt="202" path="m,l,21600r21600,l21600,xe">
          <v:stroke joinstyle="miter"/>
          <v:path gradientshapeok="t" o:connecttype="rect"/>
        </v:shapetype>
        <v:shape id="_x0000_s1042" type="#_x0000_t202" style="position:absolute;margin-left:291.9pt;margin-top:793.25pt;width:11.55pt;height:14.25pt;z-index:-256772096;mso-position-horizontal-relative:page;mso-position-vertical-relative:page" filled="f" stroked="f">
          <v:textbox inset="0,0,0,0">
            <w:txbxContent>
              <w:p w14:paraId="612ACAD9" w14:textId="77777777" w:rsidR="00A86C30" w:rsidRDefault="004E4690">
                <w:pPr>
                  <w:spacing w:before="11"/>
                  <w:ind w:left="60"/>
                  <w:rPr>
                    <w:rFonts w:ascii="Times New Roman"/>
                  </w:rPr>
                </w:pPr>
                <w:r>
                  <w:fldChar w:fldCharType="begin"/>
                </w:r>
                <w:r>
                  <w:rPr>
                    <w:rFonts w:ascii="Times New Roman"/>
                  </w:rPr>
                  <w:instrText xml:space="preserve"> PAGE </w:instrText>
                </w:r>
                <w:r>
                  <w:fldChar w:fldCharType="separate"/>
                </w:r>
                <w:r>
                  <w:t>1</w:t>
                </w:r>
                <w:r>
                  <w:fldChar w:fldCharType="end"/>
                </w:r>
              </w:p>
            </w:txbxContent>
          </v:textbox>
          <w10:wrap anchorx="page" anchory="page"/>
        </v:shape>
      </w:pict>
    </w:r>
    <w:r>
      <w:pict w14:anchorId="7782EC43">
        <v:shape id="_x0000_s1041" type="#_x0000_t202" style="position:absolute;margin-left:545.1pt;margin-top:814pt;width:15.25pt;height:15.1pt;z-index:-256771072;mso-position-horizontal-relative:page;mso-position-vertical-relative:page" filled="f" stroked="f">
          <v:textbox inset="0,0,0,0">
            <w:txbxContent>
              <w:p w14:paraId="53667D92" w14:textId="77777777" w:rsidR="00A86C30" w:rsidRDefault="004E4690">
                <w:pPr>
                  <w:spacing w:before="20"/>
                  <w:ind w:left="20"/>
                  <w:rPr>
                    <w:rFonts w:ascii="Tw Cen MT"/>
                    <w:sz w:val="24"/>
                  </w:rPr>
                </w:pPr>
                <w:r>
                  <w:rPr>
                    <w:rFonts w:ascii="Tw Cen MT"/>
                    <w:color w:val="19214E"/>
                    <w:sz w:val="24"/>
                  </w:rPr>
                  <w:t>43</w:t>
                </w:r>
              </w:p>
            </w:txbxContent>
          </v:textbox>
          <w10:wrap anchorx="page" anchory="page"/>
        </v:shape>
      </w:pic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BF2D1" w14:textId="77777777" w:rsidR="00A86C30" w:rsidRDefault="004E4690">
    <w:pPr>
      <w:pStyle w:val="Zkladntext"/>
      <w:spacing w:line="14" w:lineRule="auto"/>
    </w:pPr>
    <w:r>
      <w:pict w14:anchorId="74AEB575">
        <v:shapetype id="_x0000_t202" coordsize="21600,21600" o:spt="202" path="m,l,21600r21600,l21600,xe">
          <v:stroke joinstyle="miter"/>
          <v:path gradientshapeok="t" o:connecttype="rect"/>
        </v:shapetype>
        <v:shape id="_x0000_s1040" type="#_x0000_t202" style="position:absolute;margin-left:291.9pt;margin-top:793.25pt;width:11.55pt;height:14.25pt;z-index:-256770048;mso-position-horizontal-relative:page;mso-position-vertical-relative:page" filled="f" stroked="f">
          <v:textbox inset="0,0,0,0">
            <w:txbxContent>
              <w:p w14:paraId="09094AD1" w14:textId="77777777" w:rsidR="00A86C30" w:rsidRDefault="004E4690">
                <w:pPr>
                  <w:spacing w:before="11"/>
                  <w:ind w:left="60"/>
                  <w:rPr>
                    <w:rFonts w:ascii="Times New Roman"/>
                  </w:rPr>
                </w:pPr>
                <w:r>
                  <w:fldChar w:fldCharType="begin"/>
                </w:r>
                <w:r>
                  <w:rPr>
                    <w:rFonts w:ascii="Times New Roman"/>
                  </w:rPr>
                  <w:instrText xml:space="preserve"> PAGE </w:instrText>
                </w:r>
                <w:r>
                  <w:fldChar w:fldCharType="separate"/>
                </w:r>
                <w:r>
                  <w:t>2</w:t>
                </w:r>
                <w:r>
                  <w:fldChar w:fldCharType="end"/>
                </w:r>
              </w:p>
            </w:txbxContent>
          </v:textbox>
          <w10:wrap anchorx="page" anchory="page"/>
        </v:shape>
      </w:pict>
    </w:r>
    <w:r>
      <w:pict w14:anchorId="6D7431BA">
        <v:shape id="_x0000_s1039" type="#_x0000_t202" style="position:absolute;margin-left:545.1pt;margin-top:814pt;width:15.25pt;height:15.1pt;z-index:-256769024;mso-position-horizontal-relative:page;mso-position-vertical-relative:page" filled="f" stroked="f">
          <v:textbox inset="0,0,0,0">
            <w:txbxContent>
              <w:p w14:paraId="2D0D08DC" w14:textId="77777777" w:rsidR="00A86C30" w:rsidRDefault="004E4690">
                <w:pPr>
                  <w:spacing w:before="20"/>
                  <w:ind w:left="20"/>
                  <w:rPr>
                    <w:rFonts w:ascii="Tw Cen MT"/>
                    <w:sz w:val="24"/>
                  </w:rPr>
                </w:pPr>
                <w:r>
                  <w:rPr>
                    <w:rFonts w:ascii="Tw Cen MT"/>
                    <w:color w:val="19214E"/>
                    <w:sz w:val="24"/>
                  </w:rPr>
                  <w:t>44</w:t>
                </w:r>
              </w:p>
            </w:txbxContent>
          </v:textbox>
          <w10:wrap anchorx="page" anchory="page"/>
        </v:shape>
      </w:pic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D7A2" w14:textId="77777777" w:rsidR="00A86C30" w:rsidRDefault="004E4690">
    <w:pPr>
      <w:pStyle w:val="Zkladntext"/>
      <w:spacing w:line="14" w:lineRule="auto"/>
    </w:pPr>
    <w:r>
      <w:pict w14:anchorId="1DA49FE3">
        <v:shapetype id="_x0000_t202" coordsize="21600,21600" o:spt="202" path="m,l,21600r21600,l21600,xe">
          <v:stroke joinstyle="miter"/>
          <v:path gradientshapeok="t" o:connecttype="rect"/>
        </v:shapetype>
        <v:shape id="_x0000_s1038" type="#_x0000_t202" style="position:absolute;margin-left:291.9pt;margin-top:793.25pt;width:11.55pt;height:14.25pt;z-index:-256768000;mso-position-horizontal-relative:page;mso-position-vertical-relative:page" filled="f" stroked="f">
          <v:textbox inset="0,0,0,0">
            <w:txbxContent>
              <w:p w14:paraId="39F60DAF" w14:textId="77777777" w:rsidR="00A86C30" w:rsidRDefault="004E4690">
                <w:pPr>
                  <w:spacing w:before="11"/>
                  <w:ind w:left="60"/>
                  <w:rPr>
                    <w:rFonts w:ascii="Times New Roman"/>
                  </w:rPr>
                </w:pPr>
                <w:r>
                  <w:fldChar w:fldCharType="begin"/>
                </w:r>
                <w:r>
                  <w:rPr>
                    <w:rFonts w:ascii="Times New Roman"/>
                  </w:rPr>
                  <w:instrText xml:space="preserve"> PAGE </w:instrText>
                </w:r>
                <w:r>
                  <w:fldChar w:fldCharType="separate"/>
                </w:r>
                <w:r>
                  <w:t>3</w:t>
                </w:r>
                <w:r>
                  <w:fldChar w:fldCharType="end"/>
                </w:r>
              </w:p>
            </w:txbxContent>
          </v:textbox>
          <w10:wrap anchorx="page" anchory="page"/>
        </v:shape>
      </w:pict>
    </w:r>
    <w:r>
      <w:pict w14:anchorId="4F968FEB">
        <v:shape id="_x0000_s1037" type="#_x0000_t202" style="position:absolute;margin-left:545.1pt;margin-top:814pt;width:15.25pt;height:15.1pt;z-index:-256766976;mso-position-horizontal-relative:page;mso-position-vertical-relative:page" filled="f" stroked="f">
          <v:textbox inset="0,0,0,0">
            <w:txbxContent>
              <w:p w14:paraId="1E1B5C06" w14:textId="77777777" w:rsidR="00A86C30" w:rsidRDefault="004E4690">
                <w:pPr>
                  <w:spacing w:before="20"/>
                  <w:ind w:left="20"/>
                  <w:rPr>
                    <w:rFonts w:ascii="Tw Cen MT"/>
                    <w:sz w:val="24"/>
                  </w:rPr>
                </w:pPr>
                <w:r>
                  <w:rPr>
                    <w:rFonts w:ascii="Tw Cen MT"/>
                    <w:color w:val="19214E"/>
                    <w:sz w:val="24"/>
                  </w:rPr>
                  <w:t>45</w:t>
                </w:r>
              </w:p>
            </w:txbxContent>
          </v:textbox>
          <w10:wrap anchorx="page" anchory="page"/>
        </v:shape>
      </w:pic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5C5D" w14:textId="77777777" w:rsidR="00A86C30" w:rsidRDefault="004E4690">
    <w:pPr>
      <w:pStyle w:val="Zkladntext"/>
      <w:spacing w:line="14" w:lineRule="auto"/>
    </w:pPr>
    <w:r>
      <w:pict w14:anchorId="5E1C1D03">
        <v:shapetype id="_x0000_t202" coordsize="21600,21600" o:spt="202" path="m,l,21600r21600,l21600,xe">
          <v:stroke joinstyle="miter"/>
          <v:path gradientshapeok="t" o:connecttype="rect"/>
        </v:shapetype>
        <v:shape id="_x0000_s1036" type="#_x0000_t202" style="position:absolute;margin-left:291.9pt;margin-top:793.25pt;width:11.55pt;height:14.25pt;z-index:-256765952;mso-position-horizontal-relative:page;mso-position-vertical-relative:page" filled="f" stroked="f">
          <v:textbox inset="0,0,0,0">
            <w:txbxContent>
              <w:p w14:paraId="7086D4EE" w14:textId="77777777" w:rsidR="00A86C30" w:rsidRDefault="004E4690">
                <w:pPr>
                  <w:spacing w:before="11"/>
                  <w:ind w:left="60"/>
                  <w:rPr>
                    <w:rFonts w:ascii="Times New Roman"/>
                  </w:rPr>
                </w:pPr>
                <w:r>
                  <w:fldChar w:fldCharType="begin"/>
                </w:r>
                <w:r>
                  <w:rPr>
                    <w:rFonts w:ascii="Times New Roman"/>
                  </w:rPr>
                  <w:instrText xml:space="preserve"> PAGE </w:instrText>
                </w:r>
                <w:r>
                  <w:fldChar w:fldCharType="separate"/>
                </w:r>
                <w:r>
                  <w:t>4</w:t>
                </w:r>
                <w:r>
                  <w:fldChar w:fldCharType="end"/>
                </w:r>
              </w:p>
            </w:txbxContent>
          </v:textbox>
          <w10:wrap anchorx="page" anchory="page"/>
        </v:shape>
      </w:pict>
    </w:r>
    <w:r>
      <w:pict w14:anchorId="7791D27B">
        <v:shape id="_x0000_s1035" type="#_x0000_t202" style="position:absolute;margin-left:545.1pt;margin-top:814pt;width:15.25pt;height:15.1pt;z-index:-256764928;mso-position-horizontal-relative:page;mso-position-vertical-relative:page" filled="f" stroked="f">
          <v:textbox inset="0,0,0,0">
            <w:txbxContent>
              <w:p w14:paraId="440371DB" w14:textId="77777777" w:rsidR="00A86C30" w:rsidRDefault="004E4690">
                <w:pPr>
                  <w:spacing w:before="20"/>
                  <w:ind w:left="20"/>
                  <w:rPr>
                    <w:rFonts w:ascii="Tw Cen MT"/>
                    <w:sz w:val="24"/>
                  </w:rPr>
                </w:pPr>
                <w:r>
                  <w:rPr>
                    <w:rFonts w:ascii="Tw Cen MT"/>
                    <w:color w:val="19214E"/>
                    <w:sz w:val="24"/>
                  </w:rPr>
                  <w:t>46</w:t>
                </w:r>
              </w:p>
            </w:txbxContent>
          </v:textbox>
          <w10:wrap anchorx="page" anchory="page"/>
        </v:shape>
      </w:pic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52F7" w14:textId="77777777" w:rsidR="00A86C30" w:rsidRDefault="004E4690">
    <w:pPr>
      <w:pStyle w:val="Zkladntext"/>
      <w:spacing w:line="14" w:lineRule="auto"/>
    </w:pPr>
    <w:r>
      <w:pict w14:anchorId="3044A315">
        <v:shapetype id="_x0000_t202" coordsize="21600,21600" o:spt="202" path="m,l,21600r21600,l21600,xe">
          <v:stroke joinstyle="miter"/>
          <v:path gradientshapeok="t" o:connecttype="rect"/>
        </v:shapetype>
        <v:shape id="_x0000_s1034" type="#_x0000_t202" style="position:absolute;margin-left:291.9pt;margin-top:793.25pt;width:11.55pt;height:14.25pt;z-index:-256763904;mso-position-horizontal-relative:page;mso-position-vertical-relative:page" filled="f" stroked="f">
          <v:textbox inset="0,0,0,0">
            <w:txbxContent>
              <w:p w14:paraId="00198B0B" w14:textId="77777777" w:rsidR="00A86C30" w:rsidRDefault="004E4690">
                <w:pPr>
                  <w:spacing w:before="11"/>
                  <w:ind w:left="60"/>
                  <w:rPr>
                    <w:rFonts w:ascii="Times New Roman"/>
                  </w:rPr>
                </w:pPr>
                <w:r>
                  <w:fldChar w:fldCharType="begin"/>
                </w:r>
                <w:r>
                  <w:rPr>
                    <w:rFonts w:ascii="Times New Roman"/>
                  </w:rPr>
                  <w:instrText xml:space="preserve"> PAGE </w:instrText>
                </w:r>
                <w:r>
                  <w:fldChar w:fldCharType="separate"/>
                </w:r>
                <w:r>
                  <w:t>5</w:t>
                </w:r>
                <w:r>
                  <w:fldChar w:fldCharType="end"/>
                </w:r>
              </w:p>
            </w:txbxContent>
          </v:textbox>
          <w10:wrap anchorx="page" anchory="page"/>
        </v:shape>
      </w:pict>
    </w:r>
    <w:r>
      <w:pict w14:anchorId="543133C5">
        <v:shape id="_x0000_s1033" type="#_x0000_t202" style="position:absolute;margin-left:545.1pt;margin-top:814pt;width:15.25pt;height:15.1pt;z-index:-256762880;mso-position-horizontal-relative:page;mso-position-vertical-relative:page" filled="f" stroked="f">
          <v:textbox inset="0,0,0,0">
            <w:txbxContent>
              <w:p w14:paraId="36469F79" w14:textId="77777777" w:rsidR="00A86C30" w:rsidRDefault="004E4690">
                <w:pPr>
                  <w:spacing w:before="20"/>
                  <w:ind w:left="20"/>
                  <w:rPr>
                    <w:rFonts w:ascii="Tw Cen MT"/>
                    <w:sz w:val="24"/>
                  </w:rPr>
                </w:pPr>
                <w:r>
                  <w:rPr>
                    <w:rFonts w:ascii="Tw Cen MT"/>
                    <w:color w:val="19214E"/>
                    <w:sz w:val="24"/>
                  </w:rPr>
                  <w:t>47</w:t>
                </w:r>
              </w:p>
            </w:txbxContent>
          </v:textbox>
          <w10:wrap anchorx="page" anchory="page"/>
        </v:shape>
      </w:pic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0391" w14:textId="77777777" w:rsidR="00A86C30" w:rsidRDefault="004E4690">
    <w:pPr>
      <w:pStyle w:val="Zkladntext"/>
      <w:spacing w:line="14" w:lineRule="auto"/>
    </w:pPr>
    <w:r>
      <w:pict w14:anchorId="7E9BEFEB">
        <v:shapetype id="_x0000_t202" coordsize="21600,21600" o:spt="202" path="m,l,21600r21600,l21600,xe">
          <v:stroke joinstyle="miter"/>
          <v:path gradientshapeok="t" o:connecttype="rect"/>
        </v:shapetype>
        <v:shape id="_x0000_s1032" type="#_x0000_t202" style="position:absolute;margin-left:291.9pt;margin-top:793.25pt;width:11.55pt;height:14.25pt;z-index:-256761856;mso-position-horizontal-relative:page;mso-position-vertical-relative:page" filled="f" stroked="f">
          <v:textbox inset="0,0,0,0">
            <w:txbxContent>
              <w:p w14:paraId="71F4593A" w14:textId="77777777" w:rsidR="00A86C30" w:rsidRDefault="004E4690">
                <w:pPr>
                  <w:spacing w:before="11"/>
                  <w:ind w:left="60"/>
                  <w:rPr>
                    <w:rFonts w:ascii="Times New Roman"/>
                  </w:rPr>
                </w:pPr>
                <w:r>
                  <w:fldChar w:fldCharType="begin"/>
                </w:r>
                <w:r>
                  <w:rPr>
                    <w:rFonts w:ascii="Times New Roman"/>
                  </w:rPr>
                  <w:instrText xml:space="preserve"> PAGE </w:instrText>
                </w:r>
                <w:r>
                  <w:fldChar w:fldCharType="separate"/>
                </w:r>
                <w:r>
                  <w:t>6</w:t>
                </w:r>
                <w:r>
                  <w:fldChar w:fldCharType="end"/>
                </w:r>
              </w:p>
            </w:txbxContent>
          </v:textbox>
          <w10:wrap anchorx="page" anchory="page"/>
        </v:shape>
      </w:pict>
    </w:r>
    <w:r>
      <w:pict w14:anchorId="3F500507">
        <v:shape id="_x0000_s1031" type="#_x0000_t202" style="position:absolute;margin-left:545.1pt;margin-top:814pt;width:15.25pt;height:15.1pt;z-index:-256760832;mso-position-horizontal-relative:page;mso-position-vertical-relative:page" filled="f" stroked="f">
          <v:textbox inset="0,0,0,0">
            <w:txbxContent>
              <w:p w14:paraId="6B6C6F9C" w14:textId="77777777" w:rsidR="00A86C30" w:rsidRDefault="004E4690">
                <w:pPr>
                  <w:spacing w:before="20"/>
                  <w:ind w:left="20"/>
                  <w:rPr>
                    <w:rFonts w:ascii="Tw Cen MT"/>
                    <w:sz w:val="24"/>
                  </w:rPr>
                </w:pPr>
                <w:r>
                  <w:rPr>
                    <w:rFonts w:ascii="Tw Cen MT"/>
                    <w:color w:val="19214E"/>
                    <w:sz w:val="24"/>
                  </w:rPr>
                  <w:t>48</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54C8" w14:textId="77777777" w:rsidR="00A86C30" w:rsidRDefault="004E4690">
    <w:pPr>
      <w:pStyle w:val="Zkladntext"/>
      <w:spacing w:line="14" w:lineRule="auto"/>
    </w:pPr>
    <w:r>
      <w:pict w14:anchorId="1F838983">
        <v:shapetype id="_x0000_t202" coordsize="21600,21600" o:spt="202" path="m,l,21600r21600,l21600,xe">
          <v:stroke joinstyle="miter"/>
          <v:path gradientshapeok="t" o:connecttype="rect"/>
        </v:shapetype>
        <v:shape id="_x0000_s1234" type="#_x0000_t202" style="position:absolute;margin-left:543pt;margin-top:813.85pt;width:19.25pt;height:15.1pt;z-index:-256882688;mso-position-horizontal-relative:page;mso-position-vertical-relative:page" filled="f" stroked="f">
          <v:textbox inset="0,0,0,0">
            <w:txbxContent>
              <w:p w14:paraId="068E6BBF"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13</w:t>
                </w:r>
                <w:r>
                  <w:fldChar w:fldCharType="end"/>
                </w:r>
              </w:p>
            </w:txbxContent>
          </v:textbox>
          <w10:wrap anchorx="page" anchory="page"/>
        </v:shape>
      </w:pic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ED03" w14:textId="77777777" w:rsidR="00A86C30" w:rsidRDefault="004E4690">
    <w:pPr>
      <w:pStyle w:val="Zkladntext"/>
      <w:spacing w:line="14" w:lineRule="auto"/>
    </w:pPr>
    <w:r>
      <w:pict w14:anchorId="7BDDC4B7">
        <v:shapetype id="_x0000_t202" coordsize="21600,21600" o:spt="202" path="m,l,21600r21600,l21600,xe">
          <v:stroke joinstyle="miter"/>
          <v:path gradientshapeok="t" o:connecttype="rect"/>
        </v:shapetype>
        <v:shape id="_x0000_s1030" type="#_x0000_t202" style="position:absolute;margin-left:291.9pt;margin-top:793.25pt;width:11.55pt;height:14.25pt;z-index:-256759808;mso-position-horizontal-relative:page;mso-position-vertical-relative:page" filled="f" stroked="f">
          <v:textbox inset="0,0,0,0">
            <w:txbxContent>
              <w:p w14:paraId="151A45C8" w14:textId="77777777" w:rsidR="00A86C30" w:rsidRDefault="004E4690">
                <w:pPr>
                  <w:spacing w:before="11"/>
                  <w:ind w:left="60"/>
                  <w:rPr>
                    <w:rFonts w:ascii="Times New Roman"/>
                  </w:rPr>
                </w:pPr>
                <w:r>
                  <w:fldChar w:fldCharType="begin"/>
                </w:r>
                <w:r>
                  <w:rPr>
                    <w:rFonts w:ascii="Times New Roman"/>
                  </w:rPr>
                  <w:instrText xml:space="preserve"> PAGE </w:instrText>
                </w:r>
                <w:r>
                  <w:fldChar w:fldCharType="separate"/>
                </w:r>
                <w:r>
                  <w:t>7</w:t>
                </w:r>
                <w:r>
                  <w:fldChar w:fldCharType="end"/>
                </w:r>
              </w:p>
            </w:txbxContent>
          </v:textbox>
          <w10:wrap anchorx="page" anchory="page"/>
        </v:shape>
      </w:pict>
    </w:r>
    <w:r>
      <w:pict w14:anchorId="05D0A542">
        <v:shape id="_x0000_s1029" type="#_x0000_t202" style="position:absolute;margin-left:545.1pt;margin-top:814pt;width:15.25pt;height:15.1pt;z-index:-256758784;mso-position-horizontal-relative:page;mso-position-vertical-relative:page" filled="f" stroked="f">
          <v:textbox inset="0,0,0,0">
            <w:txbxContent>
              <w:p w14:paraId="433815AB" w14:textId="77777777" w:rsidR="00A86C30" w:rsidRDefault="004E4690">
                <w:pPr>
                  <w:spacing w:before="20"/>
                  <w:ind w:left="20"/>
                  <w:rPr>
                    <w:rFonts w:ascii="Tw Cen MT"/>
                    <w:sz w:val="24"/>
                  </w:rPr>
                </w:pPr>
                <w:r>
                  <w:rPr>
                    <w:rFonts w:ascii="Tw Cen MT"/>
                    <w:color w:val="19214E"/>
                    <w:sz w:val="24"/>
                  </w:rPr>
                  <w:t>49</w:t>
                </w:r>
              </w:p>
            </w:txbxContent>
          </v:textbox>
          <w10:wrap anchorx="page" anchory="page"/>
        </v:shape>
      </w:pic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DF89" w14:textId="77777777" w:rsidR="00A86C30" w:rsidRDefault="004E4690">
    <w:pPr>
      <w:pStyle w:val="Zkladntext"/>
      <w:spacing w:line="14" w:lineRule="auto"/>
    </w:pPr>
    <w:r>
      <w:pict w14:anchorId="3060835C">
        <v:shapetype id="_x0000_t202" coordsize="21600,21600" o:spt="202" path="m,l,21600r21600,l21600,xe">
          <v:stroke joinstyle="miter"/>
          <v:path gradientshapeok="t" o:connecttype="rect"/>
        </v:shapetype>
        <v:shape id="_x0000_s1028" type="#_x0000_t202" style="position:absolute;margin-left:291.9pt;margin-top:793.25pt;width:11.55pt;height:14.25pt;z-index:-256757760;mso-position-horizontal-relative:page;mso-position-vertical-relative:page" filled="f" stroked="f">
          <v:textbox inset="0,0,0,0">
            <w:txbxContent>
              <w:p w14:paraId="05639B4C" w14:textId="77777777" w:rsidR="00A86C30" w:rsidRDefault="004E4690">
                <w:pPr>
                  <w:spacing w:before="11"/>
                  <w:ind w:left="60"/>
                  <w:rPr>
                    <w:rFonts w:ascii="Times New Roman"/>
                  </w:rPr>
                </w:pPr>
                <w:r>
                  <w:fldChar w:fldCharType="begin"/>
                </w:r>
                <w:r>
                  <w:rPr>
                    <w:rFonts w:ascii="Times New Roman"/>
                  </w:rPr>
                  <w:instrText xml:space="preserve"> PAGE </w:instrText>
                </w:r>
                <w:r>
                  <w:fldChar w:fldCharType="separate"/>
                </w:r>
                <w:r>
                  <w:t>8</w:t>
                </w:r>
                <w:r>
                  <w:fldChar w:fldCharType="end"/>
                </w:r>
              </w:p>
            </w:txbxContent>
          </v:textbox>
          <w10:wrap anchorx="page" anchory="page"/>
        </v:shape>
      </w:pict>
    </w:r>
    <w:r>
      <w:pict w14:anchorId="019C249C">
        <v:shape id="_x0000_s1027" type="#_x0000_t202" style="position:absolute;margin-left:545.1pt;margin-top:814pt;width:15.25pt;height:15.1pt;z-index:-256756736;mso-position-horizontal-relative:page;mso-position-vertical-relative:page" filled="f" stroked="f">
          <v:textbox inset="0,0,0,0">
            <w:txbxContent>
              <w:p w14:paraId="6EB0593E" w14:textId="77777777" w:rsidR="00A86C30" w:rsidRDefault="004E4690">
                <w:pPr>
                  <w:spacing w:before="20"/>
                  <w:ind w:left="20"/>
                  <w:rPr>
                    <w:rFonts w:ascii="Tw Cen MT"/>
                    <w:sz w:val="24"/>
                  </w:rPr>
                </w:pPr>
                <w:r>
                  <w:rPr>
                    <w:rFonts w:ascii="Tw Cen MT"/>
                    <w:color w:val="19214E"/>
                    <w:sz w:val="24"/>
                  </w:rPr>
                  <w:t>50</w:t>
                </w:r>
              </w:p>
            </w:txbxContent>
          </v:textbox>
          <w10:wrap anchorx="page" anchory="page"/>
        </v:shape>
      </w:pic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CC6A" w14:textId="77777777" w:rsidR="00A86C30" w:rsidRDefault="004E4690">
    <w:pPr>
      <w:pStyle w:val="Zkladntext"/>
      <w:spacing w:line="14" w:lineRule="auto"/>
    </w:pPr>
    <w:r>
      <w:pict w14:anchorId="5E353363">
        <v:shapetype id="_x0000_t202" coordsize="21600,21600" o:spt="202" path="m,l,21600r21600,l21600,xe">
          <v:stroke joinstyle="miter"/>
          <v:path gradientshapeok="t" o:connecttype="rect"/>
        </v:shapetype>
        <v:shape id="_x0000_s1026" type="#_x0000_t202" style="position:absolute;margin-left:543.1pt;margin-top:814.1pt;width:19.25pt;height:15.1pt;z-index:-256755712;mso-position-horizontal-relative:page;mso-position-vertical-relative:page" filled="f" stroked="f">
          <v:textbox inset="0,0,0,0">
            <w:txbxContent>
              <w:p w14:paraId="3E3284BD"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51</w:t>
                </w:r>
                <w:r>
                  <w:fldChar w:fldCharType="end"/>
                </w:r>
              </w:p>
            </w:txbxContent>
          </v:textbox>
          <w10:wrap anchorx="page" anchory="page"/>
        </v:shape>
      </w:pic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347E" w14:textId="77777777" w:rsidR="00A86C30" w:rsidRDefault="004E4690">
    <w:pPr>
      <w:pStyle w:val="Zkladntext"/>
      <w:spacing w:line="14" w:lineRule="auto"/>
    </w:pPr>
    <w:r>
      <w:pict w14:anchorId="3A013814">
        <v:shapetype id="_x0000_t202" coordsize="21600,21600" o:spt="202" path="m,l,21600r21600,l21600,xe">
          <v:stroke joinstyle="miter"/>
          <v:path gradientshapeok="t" o:connecttype="rect"/>
        </v:shapetype>
        <v:shape id="_x0000_s1025" type="#_x0000_t202" style="position:absolute;margin-left:543.1pt;margin-top:814pt;width:19.25pt;height:15.1pt;z-index:-256754688;mso-position-horizontal-relative:page;mso-position-vertical-relative:page" filled="f" stroked="f">
          <v:textbox inset="0,0,0,0">
            <w:txbxContent>
              <w:p w14:paraId="344D0E11" w14:textId="77777777" w:rsidR="00A86C30" w:rsidRDefault="004E4690">
                <w:pPr>
                  <w:spacing w:before="20"/>
                  <w:ind w:left="60"/>
                  <w:rPr>
                    <w:rFonts w:ascii="Tw Cen MT"/>
                    <w:sz w:val="24"/>
                  </w:rPr>
                </w:pPr>
                <w:r>
                  <w:fldChar w:fldCharType="begin"/>
                </w:r>
                <w:r>
                  <w:rPr>
                    <w:rFonts w:ascii="Tw Cen MT"/>
                    <w:color w:val="18214F"/>
                    <w:sz w:val="24"/>
                  </w:rPr>
                  <w:instrText xml:space="preserve"> PAGE </w:instrText>
                </w:r>
                <w:r>
                  <w:fldChar w:fldCharType="separate"/>
                </w:r>
                <w:r>
                  <w:t>52</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218C" w14:textId="77777777" w:rsidR="00A86C30" w:rsidRDefault="004E4690">
    <w:pPr>
      <w:pStyle w:val="Zkladntext"/>
      <w:spacing w:line="14" w:lineRule="auto"/>
    </w:pPr>
    <w:r>
      <w:pict w14:anchorId="143F38F0">
        <v:shapetype id="_x0000_t202" coordsize="21600,21600" o:spt="202" path="m,l,21600r21600,l21600,xe">
          <v:stroke joinstyle="miter"/>
          <v:path gradientshapeok="t" o:connecttype="rect"/>
        </v:shapetype>
        <v:shape id="_x0000_s1233" type="#_x0000_t202" style="position:absolute;margin-left:543pt;margin-top:813.85pt;width:19.25pt;height:15.1pt;z-index:-256881664;mso-position-horizontal-relative:page;mso-position-vertical-relative:page" filled="f" stroked="f">
          <v:textbox inset="0,0,0,0">
            <w:txbxContent>
              <w:p w14:paraId="39E8EB92"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14</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23D25" w14:textId="77777777" w:rsidR="00A86C30" w:rsidRDefault="004E4690">
    <w:pPr>
      <w:pStyle w:val="Zkladntext"/>
      <w:spacing w:line="14" w:lineRule="auto"/>
    </w:pPr>
    <w:r>
      <w:pict w14:anchorId="58781A90">
        <v:shapetype id="_x0000_t202" coordsize="21600,21600" o:spt="202" path="m,l,21600r21600,l21600,xe">
          <v:stroke joinstyle="miter"/>
          <v:path gradientshapeok="t" o:connecttype="rect"/>
        </v:shapetype>
        <v:shape id="_x0000_s1232" type="#_x0000_t202" style="position:absolute;margin-left:543pt;margin-top:813.85pt;width:19.25pt;height:15.1pt;z-index:-256880640;mso-position-horizontal-relative:page;mso-position-vertical-relative:page" filled="f" stroked="f">
          <v:textbox inset="0,0,0,0">
            <w:txbxContent>
              <w:p w14:paraId="61827601"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15</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C8C7D" w14:textId="77777777" w:rsidR="00A86C30" w:rsidRDefault="004E4690">
    <w:pPr>
      <w:pStyle w:val="Zkladntext"/>
      <w:spacing w:line="14" w:lineRule="auto"/>
    </w:pPr>
    <w:r>
      <w:pict w14:anchorId="129FFC2E">
        <v:shapetype id="_x0000_t202" coordsize="21600,21600" o:spt="202" path="m,l,21600r21600,l21600,xe">
          <v:stroke joinstyle="miter"/>
          <v:path gradientshapeok="t" o:connecttype="rect"/>
        </v:shapetype>
        <v:shape id="_x0000_s1231" type="#_x0000_t202" style="position:absolute;margin-left:543pt;margin-top:813.85pt;width:19.25pt;height:15.1pt;z-index:-256879616;mso-position-horizontal-relative:page;mso-position-vertical-relative:page" filled="f" stroked="f">
          <v:textbox inset="0,0,0,0">
            <w:txbxContent>
              <w:p w14:paraId="4762E22D"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16</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F0FC" w14:textId="77777777" w:rsidR="00A86C30" w:rsidRDefault="004E4690">
    <w:pPr>
      <w:pStyle w:val="Zkladntext"/>
      <w:spacing w:line="14" w:lineRule="auto"/>
    </w:pPr>
    <w:r>
      <w:pict w14:anchorId="1E9A1979">
        <v:shapetype id="_x0000_t202" coordsize="21600,21600" o:spt="202" path="m,l,21600r21600,l21600,xe">
          <v:stroke joinstyle="miter"/>
          <v:path gradientshapeok="t" o:connecttype="rect"/>
        </v:shapetype>
        <v:shape id="_x0000_s1230" type="#_x0000_t202" style="position:absolute;margin-left:543pt;margin-top:813.85pt;width:19.25pt;height:15.1pt;z-index:-256878592;mso-position-horizontal-relative:page;mso-position-vertical-relative:page" filled="f" stroked="f">
          <v:textbox inset="0,0,0,0">
            <w:txbxContent>
              <w:p w14:paraId="0354233A"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17</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EB71" w14:textId="77777777" w:rsidR="00A86C30" w:rsidRDefault="004E4690">
    <w:pPr>
      <w:pStyle w:val="Zkladntext"/>
      <w:spacing w:line="14" w:lineRule="auto"/>
    </w:pPr>
    <w:r>
      <w:pict w14:anchorId="18D0099B">
        <v:shapetype id="_x0000_t202" coordsize="21600,21600" o:spt="202" path="m,l,21600r21600,l21600,xe">
          <v:stroke joinstyle="miter"/>
          <v:path gradientshapeok="t" o:connecttype="rect"/>
        </v:shapetype>
        <v:shape id="_x0000_s1229" type="#_x0000_t202" style="position:absolute;margin-left:543pt;margin-top:813.85pt;width:19.25pt;height:15.1pt;z-index:-256877568;mso-position-horizontal-relative:page;mso-position-vertical-relative:page" filled="f" stroked="f">
          <v:textbox inset="0,0,0,0">
            <w:txbxContent>
              <w:p w14:paraId="78B3A3DD" w14:textId="77777777" w:rsidR="00A86C30" w:rsidRDefault="004E4690">
                <w:pPr>
                  <w:spacing w:before="20"/>
                  <w:ind w:left="60"/>
                  <w:rPr>
                    <w:rFonts w:ascii="Tw Cen MT"/>
                    <w:sz w:val="24"/>
                  </w:rPr>
                </w:pPr>
                <w:r>
                  <w:fldChar w:fldCharType="begin"/>
                </w:r>
                <w:r>
                  <w:rPr>
                    <w:rFonts w:ascii="Tw Cen MT"/>
                    <w:color w:val="19214E"/>
                    <w:sz w:val="24"/>
                  </w:rPr>
                  <w:instrText xml:space="preserve"> PAGE </w:instrText>
                </w:r>
                <w:r>
                  <w:fldChar w:fldCharType="separate"/>
                </w:r>
                <w:r>
                  <w:t>18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89621" w14:textId="77777777" w:rsidR="004E4690" w:rsidRDefault="004E4690">
      <w:r>
        <w:separator/>
      </w:r>
    </w:p>
  </w:footnote>
  <w:footnote w:type="continuationSeparator" w:id="0">
    <w:p w14:paraId="04A2D30B" w14:textId="77777777" w:rsidR="004E4690" w:rsidRDefault="004E4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D8CC9" w14:textId="77777777" w:rsidR="00A86C30" w:rsidRDefault="004E4690">
    <w:pPr>
      <w:pStyle w:val="Zkladntext"/>
      <w:spacing w:line="14" w:lineRule="auto"/>
    </w:pPr>
    <w:r>
      <w:rPr>
        <w:noProof/>
      </w:rPr>
      <w:drawing>
        <wp:anchor distT="0" distB="0" distL="0" distR="0" simplePos="0" relativeHeight="246429696" behindDoc="1" locked="0" layoutInCell="1" allowOverlap="1" wp14:anchorId="0BDDA2F4" wp14:editId="50C11ECA">
          <wp:simplePos x="0" y="0"/>
          <wp:positionH relativeFrom="page">
            <wp:posOffset>3520440</wp:posOffset>
          </wp:positionH>
          <wp:positionV relativeFrom="page">
            <wp:posOffset>176784</wp:posOffset>
          </wp:positionV>
          <wp:extent cx="521207" cy="51206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21207" cy="512063"/>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7A71" w14:textId="77777777" w:rsidR="00A86C30" w:rsidRDefault="004E4690">
    <w:pPr>
      <w:pStyle w:val="Zkladntext"/>
      <w:spacing w:line="14" w:lineRule="auto"/>
    </w:pPr>
    <w:r>
      <w:pict w14:anchorId="000D4033">
        <v:group id="_x0000_s1221" style="position:absolute;margin-left:65.3pt;margin-top:35.4pt;width:495pt;height:54pt;z-index:-256876544;mso-position-horizontal-relative:page;mso-position-vertical-relative:page" coordorigin="1306,708" coordsize="9900,1080">
          <v:line id="_x0000_s1228" style="position:absolute" from="1315,713" to="8077,713" strokeweight=".48pt"/>
          <v:line id="_x0000_s1227" style="position:absolute" from="8087,713" to="11195,713" strokeweight=".48pt"/>
          <v:line id="_x0000_s1226" style="position:absolute" from="1311,708" to="1311,1788" strokeweight=".17781mm"/>
          <v:line id="_x0000_s1225" style="position:absolute" from="1315,1783" to="8077,1783" strokeweight=".48pt"/>
          <v:line id="_x0000_s1224" style="position:absolute" from="8082,708" to="8082,1788" strokeweight=".48pt"/>
          <v:line id="_x0000_s1223" style="position:absolute" from="8087,1783" to="11195,1783" strokeweight=".48pt"/>
          <v:line id="_x0000_s1222" style="position:absolute" from="11200,708" to="11200,1788" strokeweight=".48pt"/>
          <w10:wrap anchorx="page" anchory="page"/>
        </v:group>
      </w:pict>
    </w:r>
    <w:r>
      <w:pict w14:anchorId="1764A38B">
        <v:shapetype id="_x0000_t202" coordsize="21600,21600" o:spt="202" path="m,l,21600r21600,l21600,xe">
          <v:stroke joinstyle="miter"/>
          <v:path gradientshapeok="t" o:connecttype="rect"/>
        </v:shapetype>
        <v:shape id="_x0000_s1220" type="#_x0000_t202" style="position:absolute;margin-left:408.5pt;margin-top:35.2pt;width:102.55pt;height:13.15pt;z-index:-256875520;mso-position-horizontal-relative:page;mso-position-vertical-relative:page" filled="f" stroked="f">
          <v:textbox inset="0,0,0,0">
            <w:txbxContent>
              <w:p w14:paraId="544EF2D0" w14:textId="77777777" w:rsidR="00A86C30" w:rsidRDefault="004E4690">
                <w:pPr>
                  <w:spacing w:before="12"/>
                  <w:ind w:left="20"/>
                  <w:rPr>
                    <w:sz w:val="20"/>
                  </w:rPr>
                </w:pPr>
                <w:r>
                  <w:rPr>
                    <w:b/>
                    <w:sz w:val="20"/>
                  </w:rPr>
                  <w:t xml:space="preserve">Datum: </w:t>
                </w:r>
                <w:r>
                  <w:rPr>
                    <w:color w:val="FF0000"/>
                    <w:sz w:val="20"/>
                  </w:rPr>
                  <w:t>DD.MM.YYYY</w:t>
                </w:r>
              </w:p>
            </w:txbxContent>
          </v:textbox>
          <w10:wrap anchorx="page" anchory="page"/>
        </v:shape>
      </w:pict>
    </w:r>
    <w:r>
      <w:pict w14:anchorId="0AE2DC20">
        <v:shape id="_x0000_s1219" type="#_x0000_t202" style="position:absolute;margin-left:168.7pt;margin-top:46.8pt;width:132.1pt;height:15.45pt;z-index:-256874496;mso-position-horizontal-relative:page;mso-position-vertical-relative:page" filled="f" stroked="f">
          <v:textbox inset="0,0,0,0">
            <w:txbxContent>
              <w:p w14:paraId="0BB4B1A3" w14:textId="77777777" w:rsidR="00A86C30" w:rsidRDefault="004E4690">
                <w:pPr>
                  <w:spacing w:before="12"/>
                  <w:ind w:left="20"/>
                  <w:rPr>
                    <w:b/>
                    <w:sz w:val="24"/>
                  </w:rPr>
                </w:pPr>
                <w:proofErr w:type="spellStart"/>
                <w:r>
                  <w:rPr>
                    <w:b/>
                    <w:sz w:val="24"/>
                  </w:rPr>
                  <w:t>Manuál</w:t>
                </w:r>
                <w:proofErr w:type="spellEnd"/>
                <w:r>
                  <w:rPr>
                    <w:b/>
                    <w:sz w:val="24"/>
                  </w:rPr>
                  <w:t xml:space="preserve"> pro </w:t>
                </w:r>
                <w:proofErr w:type="spellStart"/>
                <w:r>
                  <w:rPr>
                    <w:b/>
                    <w:sz w:val="24"/>
                  </w:rPr>
                  <w:t>dodavatele</w:t>
                </w:r>
                <w:proofErr w:type="spellEnd"/>
              </w:p>
            </w:txbxContent>
          </v:textbox>
          <w10:wrap anchorx="page" anchory="page"/>
        </v:shape>
      </w:pict>
    </w:r>
    <w:r>
      <w:pict w14:anchorId="3C23637A">
        <v:shape id="_x0000_s1218" type="#_x0000_t202" style="position:absolute;margin-left:408.5pt;margin-top:58.25pt;width:77.55pt;height:13.15pt;z-index:-256873472;mso-position-horizontal-relative:page;mso-position-vertical-relative:page" filled="f" stroked="f">
          <v:textbox inset="0,0,0,0">
            <w:txbxContent>
              <w:p w14:paraId="20A53456" w14:textId="77777777" w:rsidR="00A86C30" w:rsidRDefault="004E4690">
                <w:pPr>
                  <w:spacing w:before="12"/>
                  <w:ind w:left="20"/>
                  <w:rPr>
                    <w:sz w:val="20"/>
                  </w:rPr>
                </w:pPr>
                <w:proofErr w:type="spellStart"/>
                <w:r>
                  <w:rPr>
                    <w:b/>
                    <w:sz w:val="20"/>
                  </w:rPr>
                  <w:t>Strana</w:t>
                </w:r>
                <w:proofErr w:type="spellEnd"/>
                <w:r>
                  <w:rPr>
                    <w:b/>
                    <w:sz w:val="20"/>
                  </w:rPr>
                  <w:t xml:space="preserve"> č.: </w:t>
                </w:r>
                <w:r>
                  <w:rPr>
                    <w:sz w:val="20"/>
                  </w:rPr>
                  <w:t>9 z 18</w:t>
                </w:r>
              </w:p>
            </w:txbxContent>
          </v:textbox>
          <w10:wrap anchorx="page" anchory="page"/>
        </v:shape>
      </w:pict>
    </w:r>
    <w:r>
      <w:pict w14:anchorId="34AC1B47">
        <v:shape id="_x0000_s1217" type="#_x0000_t202" style="position:absolute;margin-left:69.95pt;margin-top:74.4pt;width:266.85pt;height:15.45pt;z-index:-256872448;mso-position-horizontal-relative:page;mso-position-vertical-relative:page" filled="f" stroked="f">
          <v:textbox inset="0,0,0,0">
            <w:txbxContent>
              <w:p w14:paraId="294F82C9" w14:textId="77777777" w:rsidR="00A86C30" w:rsidRDefault="004E4690">
                <w:pPr>
                  <w:spacing w:before="12"/>
                  <w:ind w:left="20"/>
                  <w:rPr>
                    <w:b/>
                    <w:sz w:val="24"/>
                  </w:rPr>
                </w:pPr>
                <w:proofErr w:type="spellStart"/>
                <w:r>
                  <w:rPr>
                    <w:b/>
                    <w:sz w:val="24"/>
                  </w:rPr>
                  <w:t>Dodavatel</w:t>
                </w:r>
                <w:proofErr w:type="spellEnd"/>
                <w:r>
                  <w:rPr>
                    <w:b/>
                    <w:sz w:val="24"/>
                  </w:rPr>
                  <w:t xml:space="preserve"> pro </w:t>
                </w:r>
                <w:proofErr w:type="spellStart"/>
                <w:r>
                  <w:rPr>
                    <w:b/>
                    <w:color w:val="FF0000"/>
                    <w:sz w:val="24"/>
                  </w:rPr>
                  <w:t>Symetrický</w:t>
                </w:r>
                <w:proofErr w:type="spellEnd"/>
                <w:r>
                  <w:rPr>
                    <w:b/>
                    <w:color w:val="FF0000"/>
                    <w:sz w:val="24"/>
                  </w:rPr>
                  <w:t xml:space="preserve"> internet, č. ZMR-185</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3102" w14:textId="77777777" w:rsidR="00A86C30" w:rsidRDefault="004E4690">
    <w:pPr>
      <w:pStyle w:val="Zkladntext"/>
      <w:spacing w:line="14" w:lineRule="auto"/>
    </w:pPr>
    <w:r>
      <w:pict w14:anchorId="7D630A81">
        <v:group id="_x0000_s1208" style="position:absolute;margin-left:65.3pt;margin-top:35.4pt;width:495pt;height:54pt;z-index:-256870400;mso-position-horizontal-relative:page;mso-position-vertical-relative:page" coordorigin="1306,708" coordsize="9900,1080">
          <v:line id="_x0000_s1215" style="position:absolute" from="1315,713" to="8077,713" strokeweight=".48pt"/>
          <v:line id="_x0000_s1214" style="position:absolute" from="8087,713" to="11195,713" strokeweight=".48pt"/>
          <v:line id="_x0000_s1213" style="position:absolute" from="1311,708" to="1311,1788" strokeweight=".17781mm"/>
          <v:line id="_x0000_s1212" style="position:absolute" from="1315,1783" to="8077,1783" strokeweight=".48pt"/>
          <v:line id="_x0000_s1211" style="position:absolute" from="8082,708" to="8082,1788" strokeweight=".48pt"/>
          <v:line id="_x0000_s1210" style="position:absolute" from="8087,1783" to="11195,1783" strokeweight=".48pt"/>
          <v:line id="_x0000_s1209" style="position:absolute" from="11200,708" to="11200,1788" strokeweight=".48pt"/>
          <w10:wrap anchorx="page" anchory="page"/>
        </v:group>
      </w:pict>
    </w:r>
    <w:r>
      <w:pict w14:anchorId="5B9700A8">
        <v:shapetype id="_x0000_t202" coordsize="21600,21600" o:spt="202" path="m,l,21600r21600,l21600,xe">
          <v:stroke joinstyle="miter"/>
          <v:path gradientshapeok="t" o:connecttype="rect"/>
        </v:shapetype>
        <v:shape id="_x0000_s1207" type="#_x0000_t202" style="position:absolute;margin-left:408.5pt;margin-top:35.2pt;width:102.55pt;height:13.15pt;z-index:-256869376;mso-position-horizontal-relative:page;mso-position-vertical-relative:page" filled="f" stroked="f">
          <v:textbox inset="0,0,0,0">
            <w:txbxContent>
              <w:p w14:paraId="7C8EDC67" w14:textId="77777777" w:rsidR="00A86C30" w:rsidRDefault="004E4690">
                <w:pPr>
                  <w:spacing w:before="12"/>
                  <w:ind w:left="20"/>
                  <w:rPr>
                    <w:sz w:val="20"/>
                  </w:rPr>
                </w:pPr>
                <w:r>
                  <w:rPr>
                    <w:b/>
                    <w:sz w:val="20"/>
                  </w:rPr>
                  <w:t xml:space="preserve">Datum: </w:t>
                </w:r>
                <w:r>
                  <w:rPr>
                    <w:color w:val="FF0000"/>
                    <w:sz w:val="20"/>
                  </w:rPr>
                  <w:t>DD.MM.YYYY</w:t>
                </w:r>
              </w:p>
            </w:txbxContent>
          </v:textbox>
          <w10:wrap anchorx="page" anchory="page"/>
        </v:shape>
      </w:pict>
    </w:r>
    <w:r>
      <w:pict w14:anchorId="4B01085E">
        <v:shape id="_x0000_s1206" type="#_x0000_t202" style="position:absolute;margin-left:168.7pt;margin-top:46.8pt;width:132.1pt;height:15.45pt;z-index:-256868352;mso-position-horizontal-relative:page;mso-position-vertical-relative:page" filled="f" stroked="f">
          <v:textbox inset="0,0,0,0">
            <w:txbxContent>
              <w:p w14:paraId="13E32773" w14:textId="77777777" w:rsidR="00A86C30" w:rsidRDefault="004E4690">
                <w:pPr>
                  <w:spacing w:before="12"/>
                  <w:ind w:left="20"/>
                  <w:rPr>
                    <w:b/>
                    <w:sz w:val="24"/>
                  </w:rPr>
                </w:pPr>
                <w:proofErr w:type="spellStart"/>
                <w:r>
                  <w:rPr>
                    <w:b/>
                    <w:sz w:val="24"/>
                  </w:rPr>
                  <w:t>Manuál</w:t>
                </w:r>
                <w:proofErr w:type="spellEnd"/>
                <w:r>
                  <w:rPr>
                    <w:b/>
                    <w:sz w:val="24"/>
                  </w:rPr>
                  <w:t xml:space="preserve"> pro </w:t>
                </w:r>
                <w:proofErr w:type="spellStart"/>
                <w:r>
                  <w:rPr>
                    <w:b/>
                    <w:sz w:val="24"/>
                  </w:rPr>
                  <w:t>dodavatele</w:t>
                </w:r>
                <w:proofErr w:type="spellEnd"/>
              </w:p>
            </w:txbxContent>
          </v:textbox>
          <w10:wrap anchorx="page" anchory="page"/>
        </v:shape>
      </w:pict>
    </w:r>
    <w:r>
      <w:pict w14:anchorId="01AAE81A">
        <v:shape id="_x0000_s1205" type="#_x0000_t202" style="position:absolute;margin-left:408.5pt;margin-top:58.25pt;width:83.05pt;height:13.15pt;z-index:-256867328;mso-position-horizontal-relative:page;mso-position-vertical-relative:page" filled="f" stroked="f">
          <v:textbox inset="0,0,0,0">
            <w:txbxContent>
              <w:p w14:paraId="4F502FE6" w14:textId="77777777" w:rsidR="00A86C30" w:rsidRDefault="004E4690">
                <w:pPr>
                  <w:spacing w:before="12"/>
                  <w:ind w:left="20"/>
                  <w:rPr>
                    <w:sz w:val="20"/>
                  </w:rPr>
                </w:pPr>
                <w:proofErr w:type="spellStart"/>
                <w:r>
                  <w:rPr>
                    <w:b/>
                    <w:sz w:val="20"/>
                  </w:rPr>
                  <w:t>Strana</w:t>
                </w:r>
                <w:proofErr w:type="spellEnd"/>
                <w:r>
                  <w:rPr>
                    <w:b/>
                    <w:sz w:val="20"/>
                  </w:rPr>
                  <w:t xml:space="preserve"> č.: </w:t>
                </w:r>
                <w:r>
                  <w:rPr>
                    <w:sz w:val="20"/>
                  </w:rPr>
                  <w:t>10 z 18</w:t>
                </w:r>
              </w:p>
            </w:txbxContent>
          </v:textbox>
          <w10:wrap anchorx="page" anchory="page"/>
        </v:shape>
      </w:pict>
    </w:r>
    <w:r>
      <w:pict w14:anchorId="1496DAC8">
        <v:shape id="_x0000_s1204" type="#_x0000_t202" style="position:absolute;margin-left:69.95pt;margin-top:74.4pt;width:266.85pt;height:15.45pt;z-index:-256866304;mso-position-horizontal-relative:page;mso-position-vertical-relative:page" filled="f" stroked="f">
          <v:textbox inset="0,0,0,0">
            <w:txbxContent>
              <w:p w14:paraId="0BB51FF6" w14:textId="77777777" w:rsidR="00A86C30" w:rsidRDefault="004E4690">
                <w:pPr>
                  <w:spacing w:before="12"/>
                  <w:ind w:left="20"/>
                  <w:rPr>
                    <w:b/>
                    <w:sz w:val="24"/>
                  </w:rPr>
                </w:pPr>
                <w:proofErr w:type="spellStart"/>
                <w:r>
                  <w:rPr>
                    <w:b/>
                    <w:sz w:val="24"/>
                  </w:rPr>
                  <w:t>Dodavatel</w:t>
                </w:r>
                <w:proofErr w:type="spellEnd"/>
                <w:r>
                  <w:rPr>
                    <w:b/>
                    <w:sz w:val="24"/>
                  </w:rPr>
                  <w:t xml:space="preserve"> pro </w:t>
                </w:r>
                <w:proofErr w:type="spellStart"/>
                <w:r>
                  <w:rPr>
                    <w:b/>
                    <w:color w:val="FF0000"/>
                    <w:sz w:val="24"/>
                  </w:rPr>
                  <w:t>Symetrický</w:t>
                </w:r>
                <w:proofErr w:type="spellEnd"/>
                <w:r>
                  <w:rPr>
                    <w:b/>
                    <w:color w:val="FF0000"/>
                    <w:sz w:val="24"/>
                  </w:rPr>
                  <w:t xml:space="preserve"> internet, č. ZMR-185</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05AB" w14:textId="77777777" w:rsidR="00A86C30" w:rsidRDefault="004E4690">
    <w:pPr>
      <w:pStyle w:val="Zkladntext"/>
      <w:spacing w:line="14" w:lineRule="auto"/>
    </w:pPr>
    <w:r>
      <w:pict w14:anchorId="7DDF8E23">
        <v:group id="_x0000_s1195" style="position:absolute;margin-left:65.3pt;margin-top:35.4pt;width:495pt;height:54pt;z-index:-256864256;mso-position-horizontal-relative:page;mso-position-vertical-relative:page" coordorigin="1306,708" coordsize="9900,1080">
          <v:line id="_x0000_s1202" style="position:absolute" from="1315,713" to="8077,713" strokeweight=".48pt"/>
          <v:line id="_x0000_s1201" style="position:absolute" from="8087,713" to="11195,713" strokeweight=".48pt"/>
          <v:line id="_x0000_s1200" style="position:absolute" from="1311,708" to="1311,1788" strokeweight=".17781mm"/>
          <v:line id="_x0000_s1199" style="position:absolute" from="1315,1783" to="8077,1783" strokeweight=".48pt"/>
          <v:line id="_x0000_s1198" style="position:absolute" from="8082,708" to="8082,1788" strokeweight=".48pt"/>
          <v:line id="_x0000_s1197" style="position:absolute" from="8087,1783" to="11195,1783" strokeweight=".48pt"/>
          <v:line id="_x0000_s1196" style="position:absolute" from="11200,708" to="11200,1788" strokeweight=".48pt"/>
          <w10:wrap anchorx="page" anchory="page"/>
        </v:group>
      </w:pict>
    </w:r>
    <w:r>
      <w:pict w14:anchorId="045CC809">
        <v:shapetype id="_x0000_t202" coordsize="21600,21600" o:spt="202" path="m,l,21600r21600,l21600,xe">
          <v:stroke joinstyle="miter"/>
          <v:path gradientshapeok="t" o:connecttype="rect"/>
        </v:shapetype>
        <v:shape id="_x0000_s1194" type="#_x0000_t202" style="position:absolute;margin-left:408.5pt;margin-top:35.2pt;width:102.55pt;height:13.15pt;z-index:-256863232;mso-position-horizontal-relative:page;mso-position-vertical-relative:page" filled="f" stroked="f">
          <v:textbox inset="0,0,0,0">
            <w:txbxContent>
              <w:p w14:paraId="71920F6D" w14:textId="77777777" w:rsidR="00A86C30" w:rsidRDefault="004E4690">
                <w:pPr>
                  <w:spacing w:before="12"/>
                  <w:ind w:left="20"/>
                  <w:rPr>
                    <w:sz w:val="20"/>
                  </w:rPr>
                </w:pPr>
                <w:r>
                  <w:rPr>
                    <w:b/>
                    <w:sz w:val="20"/>
                  </w:rPr>
                  <w:t xml:space="preserve">Datum: </w:t>
                </w:r>
                <w:r>
                  <w:rPr>
                    <w:color w:val="FF0000"/>
                    <w:sz w:val="20"/>
                  </w:rPr>
                  <w:t>DD.MM.YYYY</w:t>
                </w:r>
              </w:p>
            </w:txbxContent>
          </v:textbox>
          <w10:wrap anchorx="page" anchory="page"/>
        </v:shape>
      </w:pict>
    </w:r>
    <w:r>
      <w:pict w14:anchorId="7672A35C">
        <v:shape id="_x0000_s1193" type="#_x0000_t202" style="position:absolute;margin-left:168.7pt;margin-top:46.8pt;width:132.1pt;height:15.45pt;z-index:-256862208;mso-position-horizontal-relative:page;mso-position-vertical-relative:page" filled="f" stroked="f">
          <v:textbox inset="0,0,0,0">
            <w:txbxContent>
              <w:p w14:paraId="7D807CD7" w14:textId="77777777" w:rsidR="00A86C30" w:rsidRDefault="004E4690">
                <w:pPr>
                  <w:spacing w:before="12"/>
                  <w:ind w:left="20"/>
                  <w:rPr>
                    <w:b/>
                    <w:sz w:val="24"/>
                  </w:rPr>
                </w:pPr>
                <w:proofErr w:type="spellStart"/>
                <w:r>
                  <w:rPr>
                    <w:b/>
                    <w:sz w:val="24"/>
                  </w:rPr>
                  <w:t>Manuál</w:t>
                </w:r>
                <w:proofErr w:type="spellEnd"/>
                <w:r>
                  <w:rPr>
                    <w:b/>
                    <w:sz w:val="24"/>
                  </w:rPr>
                  <w:t xml:space="preserve"> pro </w:t>
                </w:r>
                <w:proofErr w:type="spellStart"/>
                <w:r>
                  <w:rPr>
                    <w:b/>
                    <w:sz w:val="24"/>
                  </w:rPr>
                  <w:t>dodavatele</w:t>
                </w:r>
                <w:proofErr w:type="spellEnd"/>
              </w:p>
            </w:txbxContent>
          </v:textbox>
          <w10:wrap anchorx="page" anchory="page"/>
        </v:shape>
      </w:pict>
    </w:r>
    <w:r>
      <w:pict w14:anchorId="26F1F310">
        <v:shape id="_x0000_s1192" type="#_x0000_t202" style="position:absolute;margin-left:408.5pt;margin-top:58.25pt;width:83.05pt;height:13.15pt;z-index:-256861184;mso-position-horizontal-relative:page;mso-position-vertical-relative:page" filled="f" stroked="f">
          <v:textbox inset="0,0,0,0">
            <w:txbxContent>
              <w:p w14:paraId="188010D4" w14:textId="77777777" w:rsidR="00A86C30" w:rsidRDefault="004E4690">
                <w:pPr>
                  <w:spacing w:before="12"/>
                  <w:ind w:left="20"/>
                  <w:rPr>
                    <w:sz w:val="20"/>
                  </w:rPr>
                </w:pPr>
                <w:proofErr w:type="spellStart"/>
                <w:r>
                  <w:rPr>
                    <w:b/>
                    <w:sz w:val="20"/>
                  </w:rPr>
                  <w:t>Strana</w:t>
                </w:r>
                <w:proofErr w:type="spellEnd"/>
                <w:r>
                  <w:rPr>
                    <w:b/>
                    <w:sz w:val="20"/>
                  </w:rPr>
                  <w:t xml:space="preserve"> č.: </w:t>
                </w:r>
                <w:r>
                  <w:rPr>
                    <w:sz w:val="20"/>
                  </w:rPr>
                  <w:t>11 z 18</w:t>
                </w:r>
              </w:p>
            </w:txbxContent>
          </v:textbox>
          <w10:wrap anchorx="page" anchory="page"/>
        </v:shape>
      </w:pict>
    </w:r>
    <w:r>
      <w:pict w14:anchorId="2B06835B">
        <v:shape id="_x0000_s1191" type="#_x0000_t202" style="position:absolute;margin-left:69.95pt;margin-top:74.4pt;width:266.85pt;height:15.45pt;z-index:-256860160;mso-position-horizontal-relative:page;mso-position-vertical-relative:page" filled="f" stroked="f">
          <v:textbox inset="0,0,0,0">
            <w:txbxContent>
              <w:p w14:paraId="4DB2ED17" w14:textId="77777777" w:rsidR="00A86C30" w:rsidRDefault="004E4690">
                <w:pPr>
                  <w:spacing w:before="12"/>
                  <w:ind w:left="20"/>
                  <w:rPr>
                    <w:b/>
                    <w:sz w:val="24"/>
                  </w:rPr>
                </w:pPr>
                <w:proofErr w:type="spellStart"/>
                <w:r>
                  <w:rPr>
                    <w:b/>
                    <w:sz w:val="24"/>
                  </w:rPr>
                  <w:t>Dodavatel</w:t>
                </w:r>
                <w:proofErr w:type="spellEnd"/>
                <w:r>
                  <w:rPr>
                    <w:b/>
                    <w:sz w:val="24"/>
                  </w:rPr>
                  <w:t xml:space="preserve"> pro </w:t>
                </w:r>
                <w:proofErr w:type="spellStart"/>
                <w:r>
                  <w:rPr>
                    <w:b/>
                    <w:color w:val="FF0000"/>
                    <w:sz w:val="24"/>
                  </w:rPr>
                  <w:t>Symetrický</w:t>
                </w:r>
                <w:proofErr w:type="spellEnd"/>
                <w:r>
                  <w:rPr>
                    <w:b/>
                    <w:color w:val="FF0000"/>
                    <w:sz w:val="24"/>
                  </w:rPr>
                  <w:t xml:space="preserve"> internet, č. ZMR-185</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6F6C" w14:textId="77777777" w:rsidR="00A86C30" w:rsidRDefault="004E4690">
    <w:pPr>
      <w:pStyle w:val="Zkladntext"/>
      <w:spacing w:line="14" w:lineRule="auto"/>
    </w:pPr>
    <w:r>
      <w:pict w14:anchorId="34DC5DCF">
        <v:group id="_x0000_s1182" style="position:absolute;margin-left:65.3pt;margin-top:35.4pt;width:495pt;height:54pt;z-index:-256858112;mso-position-horizontal-relative:page;mso-position-vertical-relative:page" coordorigin="1306,708" coordsize="9900,1080">
          <v:line id="_x0000_s1189" style="position:absolute" from="1315,713" to="8077,713" strokeweight=".48pt"/>
          <v:line id="_x0000_s1188" style="position:absolute" from="8087,713" to="11195,713" strokeweight=".48pt"/>
          <v:line id="_x0000_s1187" style="position:absolute" from="1311,708" to="1311,1788" strokeweight=".17781mm"/>
          <v:line id="_x0000_s1186" style="position:absolute" from="1315,1783" to="8077,1783" strokeweight=".48pt"/>
          <v:line id="_x0000_s1185" style="position:absolute" from="8082,708" to="8082,1788" strokeweight=".48pt"/>
          <v:line id="_x0000_s1184" style="position:absolute" from="8087,1783" to="11195,1783" strokeweight=".48pt"/>
          <v:line id="_x0000_s1183" style="position:absolute" from="11200,708" to="11200,1788" strokeweight=".48pt"/>
          <w10:wrap anchorx="page" anchory="page"/>
        </v:group>
      </w:pict>
    </w:r>
    <w:r>
      <w:pict w14:anchorId="05078BF2">
        <v:shapetype id="_x0000_t202" coordsize="21600,21600" o:spt="202" path="m,l,21600r21600,l21600,xe">
          <v:stroke joinstyle="miter"/>
          <v:path gradientshapeok="t" o:connecttype="rect"/>
        </v:shapetype>
        <v:shape id="_x0000_s1181" type="#_x0000_t202" style="position:absolute;margin-left:408.5pt;margin-top:35.2pt;width:102.55pt;height:13.15pt;z-index:-256857088;mso-position-horizontal-relative:page;mso-position-vertical-relative:page" filled="f" stroked="f">
          <v:textbox inset="0,0,0,0">
            <w:txbxContent>
              <w:p w14:paraId="37809C45" w14:textId="77777777" w:rsidR="00A86C30" w:rsidRDefault="004E4690">
                <w:pPr>
                  <w:spacing w:before="12"/>
                  <w:ind w:left="20"/>
                  <w:rPr>
                    <w:sz w:val="20"/>
                  </w:rPr>
                </w:pPr>
                <w:r>
                  <w:rPr>
                    <w:b/>
                    <w:sz w:val="20"/>
                  </w:rPr>
                  <w:t xml:space="preserve">Datum: </w:t>
                </w:r>
                <w:r>
                  <w:rPr>
                    <w:color w:val="FF0000"/>
                    <w:sz w:val="20"/>
                  </w:rPr>
                  <w:t>DD.MM.YYYY</w:t>
                </w:r>
              </w:p>
            </w:txbxContent>
          </v:textbox>
          <w10:wrap anchorx="page" anchory="page"/>
        </v:shape>
      </w:pict>
    </w:r>
    <w:r>
      <w:pict w14:anchorId="0D9069CE">
        <v:shape id="_x0000_s1180" type="#_x0000_t202" style="position:absolute;margin-left:168.7pt;margin-top:46.8pt;width:132.1pt;height:15.45pt;z-index:-256856064;mso-position-horizontal-relative:page;mso-position-vertical-relative:page" filled="f" stroked="f">
          <v:textbox inset="0,0,0,0">
            <w:txbxContent>
              <w:p w14:paraId="4C9AFC35" w14:textId="77777777" w:rsidR="00A86C30" w:rsidRDefault="004E4690">
                <w:pPr>
                  <w:spacing w:before="12"/>
                  <w:ind w:left="20"/>
                  <w:rPr>
                    <w:b/>
                    <w:sz w:val="24"/>
                  </w:rPr>
                </w:pPr>
                <w:proofErr w:type="spellStart"/>
                <w:r>
                  <w:rPr>
                    <w:b/>
                    <w:sz w:val="24"/>
                  </w:rPr>
                  <w:t>Manuál</w:t>
                </w:r>
                <w:proofErr w:type="spellEnd"/>
                <w:r>
                  <w:rPr>
                    <w:b/>
                    <w:sz w:val="24"/>
                  </w:rPr>
                  <w:t xml:space="preserve"> pro </w:t>
                </w:r>
                <w:proofErr w:type="spellStart"/>
                <w:r>
                  <w:rPr>
                    <w:b/>
                    <w:sz w:val="24"/>
                  </w:rPr>
                  <w:t>dodavatele</w:t>
                </w:r>
                <w:proofErr w:type="spellEnd"/>
              </w:p>
            </w:txbxContent>
          </v:textbox>
          <w10:wrap anchorx="page" anchory="page"/>
        </v:shape>
      </w:pict>
    </w:r>
    <w:r>
      <w:pict w14:anchorId="7837C1B9">
        <v:shape id="_x0000_s1179" type="#_x0000_t202" style="position:absolute;margin-left:408.5pt;margin-top:58.25pt;width:83.05pt;height:13.15pt;z-index:-256855040;mso-position-horizontal-relative:page;mso-position-vertical-relative:page" filled="f" stroked="f">
          <v:textbox inset="0,0,0,0">
            <w:txbxContent>
              <w:p w14:paraId="1C4E32F9" w14:textId="77777777" w:rsidR="00A86C30" w:rsidRDefault="004E4690">
                <w:pPr>
                  <w:spacing w:before="12"/>
                  <w:ind w:left="20"/>
                  <w:rPr>
                    <w:sz w:val="20"/>
                  </w:rPr>
                </w:pPr>
                <w:proofErr w:type="spellStart"/>
                <w:r>
                  <w:rPr>
                    <w:b/>
                    <w:sz w:val="20"/>
                  </w:rPr>
                  <w:t>Strana</w:t>
                </w:r>
                <w:proofErr w:type="spellEnd"/>
                <w:r>
                  <w:rPr>
                    <w:b/>
                    <w:sz w:val="20"/>
                  </w:rPr>
                  <w:t xml:space="preserve"> č.: </w:t>
                </w:r>
                <w:r>
                  <w:rPr>
                    <w:sz w:val="20"/>
                  </w:rPr>
                  <w:t>12 z 18</w:t>
                </w:r>
              </w:p>
            </w:txbxContent>
          </v:textbox>
          <w10:wrap anchorx="page" anchory="page"/>
        </v:shape>
      </w:pict>
    </w:r>
    <w:r>
      <w:pict w14:anchorId="0E0FD7C3">
        <v:shape id="_x0000_s1178" type="#_x0000_t202" style="position:absolute;margin-left:69.95pt;margin-top:74.4pt;width:266.85pt;height:15.45pt;z-index:-256854016;mso-position-horizontal-relative:page;mso-position-vertical-relative:page" filled="f" stroked="f">
          <v:textbox inset="0,0,0,0">
            <w:txbxContent>
              <w:p w14:paraId="2CA9A9A7" w14:textId="77777777" w:rsidR="00A86C30" w:rsidRDefault="004E4690">
                <w:pPr>
                  <w:spacing w:before="12"/>
                  <w:ind w:left="20"/>
                  <w:rPr>
                    <w:b/>
                    <w:sz w:val="24"/>
                  </w:rPr>
                </w:pPr>
                <w:proofErr w:type="spellStart"/>
                <w:r>
                  <w:rPr>
                    <w:b/>
                    <w:sz w:val="24"/>
                  </w:rPr>
                  <w:t>Dodavatel</w:t>
                </w:r>
                <w:proofErr w:type="spellEnd"/>
                <w:r>
                  <w:rPr>
                    <w:b/>
                    <w:sz w:val="24"/>
                  </w:rPr>
                  <w:t xml:space="preserve"> pro </w:t>
                </w:r>
                <w:proofErr w:type="spellStart"/>
                <w:r>
                  <w:rPr>
                    <w:b/>
                    <w:color w:val="FF0000"/>
                    <w:sz w:val="24"/>
                  </w:rPr>
                  <w:t>Symetrický</w:t>
                </w:r>
                <w:proofErr w:type="spellEnd"/>
                <w:r>
                  <w:rPr>
                    <w:b/>
                    <w:color w:val="FF0000"/>
                    <w:sz w:val="24"/>
                  </w:rPr>
                  <w:t xml:space="preserve"> internet, č. ZMR-185</w:t>
                </w: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3283" w14:textId="77777777" w:rsidR="00A86C30" w:rsidRDefault="004E4690">
    <w:pPr>
      <w:pStyle w:val="Zkladntext"/>
      <w:spacing w:line="14" w:lineRule="auto"/>
    </w:pPr>
    <w:r>
      <w:pict w14:anchorId="57DCBC37">
        <v:group id="_x0000_s1169" style="position:absolute;margin-left:65.3pt;margin-top:35.4pt;width:495pt;height:54pt;z-index:-256851968;mso-position-horizontal-relative:page;mso-position-vertical-relative:page" coordorigin="1306,708" coordsize="9900,1080">
          <v:line id="_x0000_s1176" style="position:absolute" from="1315,713" to="8077,713" strokeweight=".48pt"/>
          <v:line id="_x0000_s1175" style="position:absolute" from="8087,713" to="11195,713" strokeweight=".48pt"/>
          <v:line id="_x0000_s1174" style="position:absolute" from="1311,708" to="1311,1788" strokeweight=".17781mm"/>
          <v:line id="_x0000_s1173" style="position:absolute" from="1315,1783" to="8077,1783" strokeweight=".48pt"/>
          <v:line id="_x0000_s1172" style="position:absolute" from="8082,708" to="8082,1788" strokeweight=".48pt"/>
          <v:line id="_x0000_s1171" style="position:absolute" from="8087,1783" to="11195,1783" strokeweight=".48pt"/>
          <v:line id="_x0000_s1170" style="position:absolute" from="11200,708" to="11200,1788" strokeweight=".48pt"/>
          <w10:wrap anchorx="page" anchory="page"/>
        </v:group>
      </w:pict>
    </w:r>
    <w:r>
      <w:pict w14:anchorId="4A2D8131">
        <v:shapetype id="_x0000_t202" coordsize="21600,21600" o:spt="202" path="m,l,21600r21600,l21600,xe">
          <v:stroke joinstyle="miter"/>
          <v:path gradientshapeok="t" o:connecttype="rect"/>
        </v:shapetype>
        <v:shape id="_x0000_s1168" type="#_x0000_t202" style="position:absolute;margin-left:408.5pt;margin-top:35.2pt;width:102.55pt;height:13.15pt;z-index:-256850944;mso-position-horizontal-relative:page;mso-position-vertical-relative:page" filled="f" stroked="f">
          <v:textbox inset="0,0,0,0">
            <w:txbxContent>
              <w:p w14:paraId="6E62106D" w14:textId="77777777" w:rsidR="00A86C30" w:rsidRDefault="004E4690">
                <w:pPr>
                  <w:spacing w:before="12"/>
                  <w:ind w:left="20"/>
                  <w:rPr>
                    <w:sz w:val="20"/>
                  </w:rPr>
                </w:pPr>
                <w:r>
                  <w:rPr>
                    <w:b/>
                    <w:sz w:val="20"/>
                  </w:rPr>
                  <w:t xml:space="preserve">Datum: </w:t>
                </w:r>
                <w:r>
                  <w:rPr>
                    <w:color w:val="FF0000"/>
                    <w:sz w:val="20"/>
                  </w:rPr>
                  <w:t>DD.MM.YYYY</w:t>
                </w:r>
              </w:p>
            </w:txbxContent>
          </v:textbox>
          <w10:wrap anchorx="page" anchory="page"/>
        </v:shape>
      </w:pict>
    </w:r>
    <w:r>
      <w:pict w14:anchorId="4EC20E44">
        <v:shape id="_x0000_s1167" type="#_x0000_t202" style="position:absolute;margin-left:168.7pt;margin-top:46.8pt;width:132.1pt;height:15.45pt;z-index:-256849920;mso-position-horizontal-relative:page;mso-position-vertical-relative:page" filled="f" stroked="f">
          <v:textbox inset="0,0,0,0">
            <w:txbxContent>
              <w:p w14:paraId="50D85FD4" w14:textId="77777777" w:rsidR="00A86C30" w:rsidRDefault="004E4690">
                <w:pPr>
                  <w:spacing w:before="12"/>
                  <w:ind w:left="20"/>
                  <w:rPr>
                    <w:b/>
                    <w:sz w:val="24"/>
                  </w:rPr>
                </w:pPr>
                <w:proofErr w:type="spellStart"/>
                <w:r>
                  <w:rPr>
                    <w:b/>
                    <w:sz w:val="24"/>
                  </w:rPr>
                  <w:t>Manuál</w:t>
                </w:r>
                <w:proofErr w:type="spellEnd"/>
                <w:r>
                  <w:rPr>
                    <w:b/>
                    <w:sz w:val="24"/>
                  </w:rPr>
                  <w:t xml:space="preserve"> pro </w:t>
                </w:r>
                <w:proofErr w:type="spellStart"/>
                <w:r>
                  <w:rPr>
                    <w:b/>
                    <w:sz w:val="24"/>
                  </w:rPr>
                  <w:t>dodavatele</w:t>
                </w:r>
                <w:proofErr w:type="spellEnd"/>
              </w:p>
            </w:txbxContent>
          </v:textbox>
          <w10:wrap anchorx="page" anchory="page"/>
        </v:shape>
      </w:pict>
    </w:r>
    <w:r>
      <w:pict w14:anchorId="05AA1BE7">
        <v:shape id="_x0000_s1166" type="#_x0000_t202" style="position:absolute;margin-left:408.5pt;margin-top:58.25pt;width:83.05pt;height:13.15pt;z-index:-256848896;mso-position-horizontal-relative:page;mso-position-vertical-relative:page" filled="f" stroked="f">
          <v:textbox inset="0,0,0,0">
            <w:txbxContent>
              <w:p w14:paraId="34666E84" w14:textId="77777777" w:rsidR="00A86C30" w:rsidRDefault="004E4690">
                <w:pPr>
                  <w:spacing w:before="12"/>
                  <w:ind w:left="20"/>
                  <w:rPr>
                    <w:sz w:val="20"/>
                  </w:rPr>
                </w:pPr>
                <w:proofErr w:type="spellStart"/>
                <w:r>
                  <w:rPr>
                    <w:b/>
                    <w:sz w:val="20"/>
                  </w:rPr>
                  <w:t>Strana</w:t>
                </w:r>
                <w:proofErr w:type="spellEnd"/>
                <w:r>
                  <w:rPr>
                    <w:b/>
                    <w:sz w:val="20"/>
                  </w:rPr>
                  <w:t xml:space="preserve"> č.: </w:t>
                </w:r>
                <w:r>
                  <w:rPr>
                    <w:sz w:val="20"/>
                  </w:rPr>
                  <w:t>13 z 18</w:t>
                </w:r>
              </w:p>
            </w:txbxContent>
          </v:textbox>
          <w10:wrap anchorx="page" anchory="page"/>
        </v:shape>
      </w:pict>
    </w:r>
    <w:r>
      <w:pict w14:anchorId="69FD0E2F">
        <v:shape id="_x0000_s1165" type="#_x0000_t202" style="position:absolute;margin-left:69.95pt;margin-top:74.4pt;width:266.85pt;height:15.45pt;z-index:-256847872;mso-position-horizontal-relative:page;mso-position-vertical-relative:page" filled="f" stroked="f">
          <v:textbox inset="0,0,0,0">
            <w:txbxContent>
              <w:p w14:paraId="1F5DE8A9" w14:textId="77777777" w:rsidR="00A86C30" w:rsidRDefault="004E4690">
                <w:pPr>
                  <w:spacing w:before="12"/>
                  <w:ind w:left="20"/>
                  <w:rPr>
                    <w:b/>
                    <w:sz w:val="24"/>
                  </w:rPr>
                </w:pPr>
                <w:proofErr w:type="spellStart"/>
                <w:r>
                  <w:rPr>
                    <w:b/>
                    <w:sz w:val="24"/>
                  </w:rPr>
                  <w:t>Dodavatel</w:t>
                </w:r>
                <w:proofErr w:type="spellEnd"/>
                <w:r>
                  <w:rPr>
                    <w:b/>
                    <w:sz w:val="24"/>
                  </w:rPr>
                  <w:t xml:space="preserve"> pro </w:t>
                </w:r>
                <w:proofErr w:type="spellStart"/>
                <w:r>
                  <w:rPr>
                    <w:b/>
                    <w:color w:val="FF0000"/>
                    <w:sz w:val="24"/>
                  </w:rPr>
                  <w:t>Symetrický</w:t>
                </w:r>
                <w:proofErr w:type="spellEnd"/>
                <w:r>
                  <w:rPr>
                    <w:b/>
                    <w:color w:val="FF0000"/>
                    <w:sz w:val="24"/>
                  </w:rPr>
                  <w:t xml:space="preserve"> internet, č. ZMR-185</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8F57" w14:textId="77777777" w:rsidR="00A86C30" w:rsidRDefault="004E4690">
    <w:pPr>
      <w:pStyle w:val="Zkladntext"/>
      <w:spacing w:line="14" w:lineRule="auto"/>
    </w:pPr>
    <w:r>
      <w:pict w14:anchorId="660209BE">
        <v:group id="_x0000_s1156" style="position:absolute;margin-left:65.3pt;margin-top:35.4pt;width:495pt;height:54pt;z-index:-256845824;mso-position-horizontal-relative:page;mso-position-vertical-relative:page" coordorigin="1306,708" coordsize="9900,1080">
          <v:line id="_x0000_s1163" style="position:absolute" from="1315,713" to="8077,713" strokeweight=".48pt"/>
          <v:line id="_x0000_s1162" style="position:absolute" from="8087,713" to="11195,713" strokeweight=".48pt"/>
          <v:line id="_x0000_s1161" style="position:absolute" from="1311,708" to="1311,1788" strokeweight=".17781mm"/>
          <v:line id="_x0000_s1160" style="position:absolute" from="1315,1783" to="8077,1783" strokeweight=".48pt"/>
          <v:line id="_x0000_s1159" style="position:absolute" from="8082,708" to="8082,1788" strokeweight=".48pt"/>
          <v:line id="_x0000_s1158" style="position:absolute" from="8087,1783" to="11195,1783" strokeweight=".48pt"/>
          <v:line id="_x0000_s1157" style="position:absolute" from="11200,708" to="11200,1788" strokeweight=".48pt"/>
          <w10:wrap anchorx="page" anchory="page"/>
        </v:group>
      </w:pict>
    </w:r>
    <w:r>
      <w:pict w14:anchorId="773CA44C">
        <v:shapetype id="_x0000_t202" coordsize="21600,21600" o:spt="202" path="m,l,21600r21600,l21600,xe">
          <v:stroke joinstyle="miter"/>
          <v:path gradientshapeok="t" o:connecttype="rect"/>
        </v:shapetype>
        <v:shape id="_x0000_s1155" type="#_x0000_t202" style="position:absolute;margin-left:408.5pt;margin-top:35.2pt;width:102.55pt;height:13.15pt;z-index:-256844800;mso-position-horizontal-relative:page;mso-position-vertical-relative:page" filled="f" stroked="f">
          <v:textbox inset="0,0,0,0">
            <w:txbxContent>
              <w:p w14:paraId="74C0F3B4" w14:textId="77777777" w:rsidR="00A86C30" w:rsidRDefault="004E4690">
                <w:pPr>
                  <w:spacing w:before="12"/>
                  <w:ind w:left="20"/>
                  <w:rPr>
                    <w:sz w:val="20"/>
                  </w:rPr>
                </w:pPr>
                <w:r>
                  <w:rPr>
                    <w:b/>
                    <w:sz w:val="20"/>
                  </w:rPr>
                  <w:t xml:space="preserve">Datum: </w:t>
                </w:r>
                <w:r>
                  <w:rPr>
                    <w:color w:val="FF0000"/>
                    <w:sz w:val="20"/>
                  </w:rPr>
                  <w:t>DD.MM.YYYY</w:t>
                </w:r>
              </w:p>
            </w:txbxContent>
          </v:textbox>
          <w10:wrap anchorx="page" anchory="page"/>
        </v:shape>
      </w:pict>
    </w:r>
    <w:r>
      <w:pict w14:anchorId="6C77F57D">
        <v:shape id="_x0000_s1154" type="#_x0000_t202" style="position:absolute;margin-left:168.7pt;margin-top:46.8pt;width:132.1pt;height:15.45pt;z-index:-256843776;mso-position-horizontal-relative:page;mso-position-vertical-relative:page" filled="f" stroked="f">
          <v:textbox inset="0,0,0,0">
            <w:txbxContent>
              <w:p w14:paraId="52BBA204" w14:textId="77777777" w:rsidR="00A86C30" w:rsidRDefault="004E4690">
                <w:pPr>
                  <w:spacing w:before="12"/>
                  <w:ind w:left="20"/>
                  <w:rPr>
                    <w:b/>
                    <w:sz w:val="24"/>
                  </w:rPr>
                </w:pPr>
                <w:proofErr w:type="spellStart"/>
                <w:r>
                  <w:rPr>
                    <w:b/>
                    <w:sz w:val="24"/>
                  </w:rPr>
                  <w:t>Manuál</w:t>
                </w:r>
                <w:proofErr w:type="spellEnd"/>
                <w:r>
                  <w:rPr>
                    <w:b/>
                    <w:sz w:val="24"/>
                  </w:rPr>
                  <w:t xml:space="preserve"> pro </w:t>
                </w:r>
                <w:proofErr w:type="spellStart"/>
                <w:r>
                  <w:rPr>
                    <w:b/>
                    <w:sz w:val="24"/>
                  </w:rPr>
                  <w:t>dodavatele</w:t>
                </w:r>
                <w:proofErr w:type="spellEnd"/>
              </w:p>
            </w:txbxContent>
          </v:textbox>
          <w10:wrap anchorx="page" anchory="page"/>
        </v:shape>
      </w:pict>
    </w:r>
    <w:r>
      <w:pict w14:anchorId="51119C3E">
        <v:shape id="_x0000_s1153" type="#_x0000_t202" style="position:absolute;margin-left:408.5pt;margin-top:58.25pt;width:83.05pt;height:13.15pt;z-index:-256842752;mso-position-horizontal-relative:page;mso-position-vertical-relative:page" filled="f" stroked="f">
          <v:textbox inset="0,0,0,0">
            <w:txbxContent>
              <w:p w14:paraId="4BEFBA44" w14:textId="77777777" w:rsidR="00A86C30" w:rsidRDefault="004E4690">
                <w:pPr>
                  <w:spacing w:before="12"/>
                  <w:ind w:left="20"/>
                  <w:rPr>
                    <w:sz w:val="20"/>
                  </w:rPr>
                </w:pPr>
                <w:proofErr w:type="spellStart"/>
                <w:r>
                  <w:rPr>
                    <w:b/>
                    <w:sz w:val="20"/>
                  </w:rPr>
                  <w:t>Strana</w:t>
                </w:r>
                <w:proofErr w:type="spellEnd"/>
                <w:r>
                  <w:rPr>
                    <w:b/>
                    <w:sz w:val="20"/>
                  </w:rPr>
                  <w:t xml:space="preserve"> č.: </w:t>
                </w:r>
                <w:r>
                  <w:rPr>
                    <w:sz w:val="20"/>
                  </w:rPr>
                  <w:t>14 z 18</w:t>
                </w:r>
              </w:p>
            </w:txbxContent>
          </v:textbox>
          <w10:wrap anchorx="page" anchory="page"/>
        </v:shape>
      </w:pict>
    </w:r>
    <w:r>
      <w:pict w14:anchorId="2BA3DCA7">
        <v:shape id="_x0000_s1152" type="#_x0000_t202" style="position:absolute;margin-left:69.95pt;margin-top:74.4pt;width:266.85pt;height:15.45pt;z-index:-256841728;mso-position-horizontal-relative:page;mso-position-vertical-relative:page" filled="f" stroked="f">
          <v:textbox inset="0,0,0,0">
            <w:txbxContent>
              <w:p w14:paraId="3FEC04A5" w14:textId="77777777" w:rsidR="00A86C30" w:rsidRDefault="004E4690">
                <w:pPr>
                  <w:spacing w:before="12"/>
                  <w:ind w:left="20"/>
                  <w:rPr>
                    <w:b/>
                    <w:sz w:val="24"/>
                  </w:rPr>
                </w:pPr>
                <w:proofErr w:type="spellStart"/>
                <w:r>
                  <w:rPr>
                    <w:b/>
                    <w:sz w:val="24"/>
                  </w:rPr>
                  <w:t>Dodavatel</w:t>
                </w:r>
                <w:proofErr w:type="spellEnd"/>
                <w:r>
                  <w:rPr>
                    <w:b/>
                    <w:sz w:val="24"/>
                  </w:rPr>
                  <w:t xml:space="preserve"> pro </w:t>
                </w:r>
                <w:proofErr w:type="spellStart"/>
                <w:r>
                  <w:rPr>
                    <w:b/>
                    <w:color w:val="FF0000"/>
                    <w:sz w:val="24"/>
                  </w:rPr>
                  <w:t>Symetrický</w:t>
                </w:r>
                <w:proofErr w:type="spellEnd"/>
                <w:r>
                  <w:rPr>
                    <w:b/>
                    <w:color w:val="FF0000"/>
                    <w:sz w:val="24"/>
                  </w:rPr>
                  <w:t xml:space="preserve"> internet, č. ZMR-185</w:t>
                </w: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83E7" w14:textId="77777777" w:rsidR="00A86C30" w:rsidRDefault="004E4690">
    <w:pPr>
      <w:pStyle w:val="Zkladntext"/>
      <w:spacing w:line="14" w:lineRule="auto"/>
    </w:pPr>
    <w:r>
      <w:pict w14:anchorId="75C6A4F6">
        <v:group id="_x0000_s1143" style="position:absolute;margin-left:65.3pt;margin-top:35.4pt;width:495pt;height:54pt;z-index:-256839680;mso-position-horizontal-relative:page;mso-position-vertical-relative:page" coordorigin="1306,708" coordsize="9900,1080">
          <v:line id="_x0000_s1150" style="position:absolute" from="1315,713" to="8077,713" strokeweight=".48pt"/>
          <v:line id="_x0000_s1149" style="position:absolute" from="8087,713" to="11195,713" strokeweight=".48pt"/>
          <v:line id="_x0000_s1148" style="position:absolute" from="1311,708" to="1311,1788" strokeweight=".17781mm"/>
          <v:line id="_x0000_s1147" style="position:absolute" from="1315,1783" to="8077,1783" strokeweight=".48pt"/>
          <v:line id="_x0000_s1146" style="position:absolute" from="8082,708" to="8082,1788" strokeweight=".48pt"/>
          <v:line id="_x0000_s1145" style="position:absolute" from="8087,1783" to="11195,1783" strokeweight=".48pt"/>
          <v:line id="_x0000_s1144" style="position:absolute" from="11200,708" to="11200,1788" strokeweight=".48pt"/>
          <w10:wrap anchorx="page" anchory="page"/>
        </v:group>
      </w:pict>
    </w:r>
    <w:r>
      <w:pict w14:anchorId="60B356AB">
        <v:shapetype id="_x0000_t202" coordsize="21600,21600" o:spt="202" path="m,l,21600r21600,l21600,xe">
          <v:stroke joinstyle="miter"/>
          <v:path gradientshapeok="t" o:connecttype="rect"/>
        </v:shapetype>
        <v:shape id="_x0000_s1142" type="#_x0000_t202" style="position:absolute;margin-left:408.5pt;margin-top:35.2pt;width:102.55pt;height:13.15pt;z-index:-256838656;mso-position-horizontal-relative:page;mso-position-vertical-relative:page" filled="f" stroked="f">
          <v:textbox inset="0,0,0,0">
            <w:txbxContent>
              <w:p w14:paraId="7F4F61C4" w14:textId="77777777" w:rsidR="00A86C30" w:rsidRDefault="004E4690">
                <w:pPr>
                  <w:spacing w:before="12"/>
                  <w:ind w:left="20"/>
                  <w:rPr>
                    <w:sz w:val="20"/>
                  </w:rPr>
                </w:pPr>
                <w:r>
                  <w:rPr>
                    <w:b/>
                    <w:sz w:val="20"/>
                  </w:rPr>
                  <w:t xml:space="preserve">Datum: </w:t>
                </w:r>
                <w:r>
                  <w:rPr>
                    <w:color w:val="FF0000"/>
                    <w:sz w:val="20"/>
                  </w:rPr>
                  <w:t>DD.MM.YYYY</w:t>
                </w:r>
              </w:p>
            </w:txbxContent>
          </v:textbox>
          <w10:wrap anchorx="page" anchory="page"/>
        </v:shape>
      </w:pict>
    </w:r>
    <w:r>
      <w:pict w14:anchorId="5B10CE23">
        <v:shape id="_x0000_s1141" type="#_x0000_t202" style="position:absolute;margin-left:168.7pt;margin-top:46.8pt;width:132.1pt;height:15.45pt;z-index:-256837632;mso-position-horizontal-relative:page;mso-position-vertical-relative:page" filled="f" stroked="f">
          <v:textbox inset="0,0,0,0">
            <w:txbxContent>
              <w:p w14:paraId="3396676D" w14:textId="77777777" w:rsidR="00A86C30" w:rsidRDefault="004E4690">
                <w:pPr>
                  <w:spacing w:before="12"/>
                  <w:ind w:left="20"/>
                  <w:rPr>
                    <w:b/>
                    <w:sz w:val="24"/>
                  </w:rPr>
                </w:pPr>
                <w:proofErr w:type="spellStart"/>
                <w:r>
                  <w:rPr>
                    <w:b/>
                    <w:sz w:val="24"/>
                  </w:rPr>
                  <w:t>Manuál</w:t>
                </w:r>
                <w:proofErr w:type="spellEnd"/>
                <w:r>
                  <w:rPr>
                    <w:b/>
                    <w:sz w:val="24"/>
                  </w:rPr>
                  <w:t xml:space="preserve"> pro </w:t>
                </w:r>
                <w:proofErr w:type="spellStart"/>
                <w:r>
                  <w:rPr>
                    <w:b/>
                    <w:sz w:val="24"/>
                  </w:rPr>
                  <w:t>dodavatele</w:t>
                </w:r>
                <w:proofErr w:type="spellEnd"/>
              </w:p>
            </w:txbxContent>
          </v:textbox>
          <w10:wrap anchorx="page" anchory="page"/>
        </v:shape>
      </w:pict>
    </w:r>
    <w:r>
      <w:pict w14:anchorId="2EC103C3">
        <v:shape id="_x0000_s1140" type="#_x0000_t202" style="position:absolute;margin-left:408.5pt;margin-top:58.25pt;width:83.05pt;height:13.15pt;z-index:-256836608;mso-position-horizontal-relative:page;mso-position-vertical-relative:page" filled="f" stroked="f">
          <v:textbox inset="0,0,0,0">
            <w:txbxContent>
              <w:p w14:paraId="2DD0AC7D" w14:textId="77777777" w:rsidR="00A86C30" w:rsidRDefault="004E4690">
                <w:pPr>
                  <w:spacing w:before="12"/>
                  <w:ind w:left="20"/>
                  <w:rPr>
                    <w:sz w:val="20"/>
                  </w:rPr>
                </w:pPr>
                <w:proofErr w:type="spellStart"/>
                <w:r>
                  <w:rPr>
                    <w:b/>
                    <w:sz w:val="20"/>
                  </w:rPr>
                  <w:t>Strana</w:t>
                </w:r>
                <w:proofErr w:type="spellEnd"/>
                <w:r>
                  <w:rPr>
                    <w:b/>
                    <w:sz w:val="20"/>
                  </w:rPr>
                  <w:t xml:space="preserve"> č.: </w:t>
                </w:r>
                <w:r>
                  <w:rPr>
                    <w:sz w:val="20"/>
                  </w:rPr>
                  <w:t>15 z 18</w:t>
                </w:r>
              </w:p>
            </w:txbxContent>
          </v:textbox>
          <w10:wrap anchorx="page" anchory="page"/>
        </v:shape>
      </w:pict>
    </w:r>
    <w:r>
      <w:pict w14:anchorId="3DBA0AA9">
        <v:shape id="_x0000_s1139" type="#_x0000_t202" style="position:absolute;margin-left:69.95pt;margin-top:74.4pt;width:266.85pt;height:15.45pt;z-index:-256835584;mso-position-horizontal-relative:page;mso-position-vertical-relative:page" filled="f" stroked="f">
          <v:textbox inset="0,0,0,0">
            <w:txbxContent>
              <w:p w14:paraId="020D6F97" w14:textId="77777777" w:rsidR="00A86C30" w:rsidRDefault="004E4690">
                <w:pPr>
                  <w:spacing w:before="12"/>
                  <w:ind w:left="20"/>
                  <w:rPr>
                    <w:b/>
                    <w:sz w:val="24"/>
                  </w:rPr>
                </w:pPr>
                <w:proofErr w:type="spellStart"/>
                <w:r>
                  <w:rPr>
                    <w:b/>
                    <w:sz w:val="24"/>
                  </w:rPr>
                  <w:t>Dodavatel</w:t>
                </w:r>
                <w:proofErr w:type="spellEnd"/>
                <w:r>
                  <w:rPr>
                    <w:b/>
                    <w:sz w:val="24"/>
                  </w:rPr>
                  <w:t xml:space="preserve"> pro </w:t>
                </w:r>
                <w:proofErr w:type="spellStart"/>
                <w:r>
                  <w:rPr>
                    <w:b/>
                    <w:color w:val="FF0000"/>
                    <w:sz w:val="24"/>
                  </w:rPr>
                  <w:t>Symetrický</w:t>
                </w:r>
                <w:proofErr w:type="spellEnd"/>
                <w:r>
                  <w:rPr>
                    <w:b/>
                    <w:color w:val="FF0000"/>
                    <w:sz w:val="24"/>
                  </w:rPr>
                  <w:t xml:space="preserve"> internet, č. ZMR-185</w:t>
                </w: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53DD4" w14:textId="77777777" w:rsidR="00A86C30" w:rsidRDefault="004E4690">
    <w:pPr>
      <w:pStyle w:val="Zkladntext"/>
      <w:spacing w:line="14" w:lineRule="auto"/>
    </w:pPr>
    <w:r>
      <w:pict w14:anchorId="66B77DC1">
        <v:group id="_x0000_s1130" style="position:absolute;margin-left:65.3pt;margin-top:35.4pt;width:495pt;height:54pt;z-index:-256833536;mso-position-horizontal-relative:page;mso-position-vertical-relative:page" coordorigin="1306,708" coordsize="9900,1080">
          <v:line id="_x0000_s1137" style="position:absolute" from="1315,713" to="8077,713" strokeweight=".48pt"/>
          <v:line id="_x0000_s1136" style="position:absolute" from="8087,713" to="11195,713" strokeweight=".48pt"/>
          <v:line id="_x0000_s1135" style="position:absolute" from="1311,708" to="1311,1788" strokeweight=".17781mm"/>
          <v:line id="_x0000_s1134" style="position:absolute" from="1315,1783" to="8077,1783" strokeweight=".48pt"/>
          <v:line id="_x0000_s1133" style="position:absolute" from="8082,708" to="8082,1788" strokeweight=".48pt"/>
          <v:line id="_x0000_s1132" style="position:absolute" from="8087,1783" to="11195,1783" strokeweight=".48pt"/>
          <v:line id="_x0000_s1131" style="position:absolute" from="11200,708" to="11200,1788" strokeweight=".48pt"/>
          <w10:wrap anchorx="page" anchory="page"/>
        </v:group>
      </w:pict>
    </w:r>
    <w:r>
      <w:pict w14:anchorId="2860480E">
        <v:shapetype id="_x0000_t202" coordsize="21600,21600" o:spt="202" path="m,l,21600r21600,l21600,xe">
          <v:stroke joinstyle="miter"/>
          <v:path gradientshapeok="t" o:connecttype="rect"/>
        </v:shapetype>
        <v:shape id="_x0000_s1129" type="#_x0000_t202" style="position:absolute;margin-left:408.5pt;margin-top:35.2pt;width:102.55pt;height:13.15pt;z-index:-256832512;mso-position-horizontal-relative:page;mso-position-vertical-relative:page" filled="f" stroked="f">
          <v:textbox inset="0,0,0,0">
            <w:txbxContent>
              <w:p w14:paraId="1CDA33F8" w14:textId="77777777" w:rsidR="00A86C30" w:rsidRDefault="004E4690">
                <w:pPr>
                  <w:spacing w:before="12"/>
                  <w:ind w:left="20"/>
                  <w:rPr>
                    <w:sz w:val="20"/>
                  </w:rPr>
                </w:pPr>
                <w:r>
                  <w:rPr>
                    <w:b/>
                    <w:sz w:val="20"/>
                  </w:rPr>
                  <w:t xml:space="preserve">Datum: </w:t>
                </w:r>
                <w:r>
                  <w:rPr>
                    <w:color w:val="FF0000"/>
                    <w:sz w:val="20"/>
                  </w:rPr>
                  <w:t>DD.MM.YYYY</w:t>
                </w:r>
              </w:p>
            </w:txbxContent>
          </v:textbox>
          <w10:wrap anchorx="page" anchory="page"/>
        </v:shape>
      </w:pict>
    </w:r>
    <w:r>
      <w:pict w14:anchorId="10B90CFE">
        <v:shape id="_x0000_s1128" type="#_x0000_t202" style="position:absolute;margin-left:168.7pt;margin-top:46.8pt;width:132.1pt;height:15.45pt;z-index:-256831488;mso-position-horizontal-relative:page;mso-position-vertical-relative:page" filled="f" stroked="f">
          <v:textbox inset="0,0,0,0">
            <w:txbxContent>
              <w:p w14:paraId="32769F23" w14:textId="77777777" w:rsidR="00A86C30" w:rsidRDefault="004E4690">
                <w:pPr>
                  <w:spacing w:before="12"/>
                  <w:ind w:left="20"/>
                  <w:rPr>
                    <w:b/>
                    <w:sz w:val="24"/>
                  </w:rPr>
                </w:pPr>
                <w:proofErr w:type="spellStart"/>
                <w:r>
                  <w:rPr>
                    <w:b/>
                    <w:sz w:val="24"/>
                  </w:rPr>
                  <w:t>Manuál</w:t>
                </w:r>
                <w:proofErr w:type="spellEnd"/>
                <w:r>
                  <w:rPr>
                    <w:b/>
                    <w:sz w:val="24"/>
                  </w:rPr>
                  <w:t xml:space="preserve"> pro </w:t>
                </w:r>
                <w:proofErr w:type="spellStart"/>
                <w:r>
                  <w:rPr>
                    <w:b/>
                    <w:sz w:val="24"/>
                  </w:rPr>
                  <w:t>dodavatele</w:t>
                </w:r>
                <w:proofErr w:type="spellEnd"/>
              </w:p>
            </w:txbxContent>
          </v:textbox>
          <w10:wrap anchorx="page" anchory="page"/>
        </v:shape>
      </w:pict>
    </w:r>
    <w:r>
      <w:pict w14:anchorId="26341FD3">
        <v:shape id="_x0000_s1127" type="#_x0000_t202" style="position:absolute;margin-left:408.5pt;margin-top:58.25pt;width:83.05pt;height:13.15pt;z-index:-256830464;mso-position-horizontal-relative:page;mso-position-vertical-relative:page" filled="f" stroked="f">
          <v:textbox inset="0,0,0,0">
            <w:txbxContent>
              <w:p w14:paraId="7477207F" w14:textId="77777777" w:rsidR="00A86C30" w:rsidRDefault="004E4690">
                <w:pPr>
                  <w:spacing w:before="12"/>
                  <w:ind w:left="20"/>
                  <w:rPr>
                    <w:sz w:val="20"/>
                  </w:rPr>
                </w:pPr>
                <w:proofErr w:type="spellStart"/>
                <w:r>
                  <w:rPr>
                    <w:b/>
                    <w:sz w:val="20"/>
                  </w:rPr>
                  <w:t>Strana</w:t>
                </w:r>
                <w:proofErr w:type="spellEnd"/>
                <w:r>
                  <w:rPr>
                    <w:b/>
                    <w:sz w:val="20"/>
                  </w:rPr>
                  <w:t xml:space="preserve"> č.: </w:t>
                </w:r>
                <w:r>
                  <w:rPr>
                    <w:sz w:val="20"/>
                  </w:rPr>
                  <w:t>16 z 18</w:t>
                </w:r>
              </w:p>
            </w:txbxContent>
          </v:textbox>
          <w10:wrap anchorx="page" anchory="page"/>
        </v:shape>
      </w:pict>
    </w:r>
    <w:r>
      <w:pict w14:anchorId="38B5BA4B">
        <v:shape id="_x0000_s1126" type="#_x0000_t202" style="position:absolute;margin-left:69.95pt;margin-top:74.4pt;width:266.85pt;height:15.45pt;z-index:-256829440;mso-position-horizontal-relative:page;mso-position-vertical-relative:page" filled="f" stroked="f">
          <v:textbox inset="0,0,0,0">
            <w:txbxContent>
              <w:p w14:paraId="7874419D" w14:textId="77777777" w:rsidR="00A86C30" w:rsidRDefault="004E4690">
                <w:pPr>
                  <w:spacing w:before="12"/>
                  <w:ind w:left="20"/>
                  <w:rPr>
                    <w:b/>
                    <w:sz w:val="24"/>
                  </w:rPr>
                </w:pPr>
                <w:proofErr w:type="spellStart"/>
                <w:r>
                  <w:rPr>
                    <w:b/>
                    <w:sz w:val="24"/>
                  </w:rPr>
                  <w:t>Dodavatel</w:t>
                </w:r>
                <w:proofErr w:type="spellEnd"/>
                <w:r>
                  <w:rPr>
                    <w:b/>
                    <w:sz w:val="24"/>
                  </w:rPr>
                  <w:t xml:space="preserve"> pro </w:t>
                </w:r>
                <w:proofErr w:type="spellStart"/>
                <w:r>
                  <w:rPr>
                    <w:b/>
                    <w:color w:val="FF0000"/>
                    <w:sz w:val="24"/>
                  </w:rPr>
                  <w:t>Symetrický</w:t>
                </w:r>
                <w:proofErr w:type="spellEnd"/>
                <w:r>
                  <w:rPr>
                    <w:b/>
                    <w:color w:val="FF0000"/>
                    <w:sz w:val="24"/>
                  </w:rPr>
                  <w:t xml:space="preserve"> internet, č. ZMR-185</w:t>
                </w: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9647" w14:textId="77777777" w:rsidR="00A86C30" w:rsidRDefault="004E4690">
    <w:pPr>
      <w:pStyle w:val="Zkladntext"/>
      <w:spacing w:line="14" w:lineRule="auto"/>
    </w:pPr>
    <w:r>
      <w:pict w14:anchorId="7C8C2A8D">
        <v:group id="_x0000_s1117" style="position:absolute;margin-left:65.3pt;margin-top:35.4pt;width:495pt;height:54pt;z-index:-256827392;mso-position-horizontal-relative:page;mso-position-vertical-relative:page" coordorigin="1306,708" coordsize="9900,1080">
          <v:line id="_x0000_s1124" style="position:absolute" from="1315,713" to="8077,713" strokeweight=".48pt"/>
          <v:line id="_x0000_s1123" style="position:absolute" from="8087,713" to="11195,713" strokeweight=".48pt"/>
          <v:line id="_x0000_s1122" style="position:absolute" from="1311,708" to="1311,1788" strokeweight=".17781mm"/>
          <v:line id="_x0000_s1121" style="position:absolute" from="1315,1783" to="8077,1783" strokeweight=".48pt"/>
          <v:line id="_x0000_s1120" style="position:absolute" from="8082,708" to="8082,1788" strokeweight=".48pt"/>
          <v:line id="_x0000_s1119" style="position:absolute" from="8087,1783" to="11195,1783" strokeweight=".48pt"/>
          <v:line id="_x0000_s1118" style="position:absolute" from="11200,708" to="11200,1788" strokeweight=".48pt"/>
          <w10:wrap anchorx="page" anchory="page"/>
        </v:group>
      </w:pict>
    </w:r>
    <w:r>
      <w:pict w14:anchorId="284951D2">
        <v:shapetype id="_x0000_t202" coordsize="21600,21600" o:spt="202" path="m,l,21600r21600,l21600,xe">
          <v:stroke joinstyle="miter"/>
          <v:path gradientshapeok="t" o:connecttype="rect"/>
        </v:shapetype>
        <v:shape id="_x0000_s1116" type="#_x0000_t202" style="position:absolute;margin-left:408.5pt;margin-top:35.2pt;width:102.55pt;height:13.15pt;z-index:-256826368;mso-position-horizontal-relative:page;mso-position-vertical-relative:page" filled="f" stroked="f">
          <v:textbox inset="0,0,0,0">
            <w:txbxContent>
              <w:p w14:paraId="650F60CF" w14:textId="77777777" w:rsidR="00A86C30" w:rsidRDefault="004E4690">
                <w:pPr>
                  <w:spacing w:before="12"/>
                  <w:ind w:left="20"/>
                  <w:rPr>
                    <w:sz w:val="20"/>
                  </w:rPr>
                </w:pPr>
                <w:r>
                  <w:rPr>
                    <w:b/>
                    <w:sz w:val="20"/>
                  </w:rPr>
                  <w:t xml:space="preserve">Datum: </w:t>
                </w:r>
                <w:r>
                  <w:rPr>
                    <w:color w:val="FF0000"/>
                    <w:sz w:val="20"/>
                  </w:rPr>
                  <w:t>DD.MM.YYYY</w:t>
                </w:r>
              </w:p>
            </w:txbxContent>
          </v:textbox>
          <w10:wrap anchorx="page" anchory="page"/>
        </v:shape>
      </w:pict>
    </w:r>
    <w:r>
      <w:pict w14:anchorId="1FD49CAA">
        <v:shape id="_x0000_s1115" type="#_x0000_t202" style="position:absolute;margin-left:168.7pt;margin-top:46.8pt;width:132.1pt;height:15.45pt;z-index:-256825344;mso-position-horizontal-relative:page;mso-position-vertical-relative:page" filled="f" stroked="f">
          <v:textbox inset="0,0,0,0">
            <w:txbxContent>
              <w:p w14:paraId="514F85B1" w14:textId="77777777" w:rsidR="00A86C30" w:rsidRDefault="004E4690">
                <w:pPr>
                  <w:spacing w:before="12"/>
                  <w:ind w:left="20"/>
                  <w:rPr>
                    <w:b/>
                    <w:sz w:val="24"/>
                  </w:rPr>
                </w:pPr>
                <w:proofErr w:type="spellStart"/>
                <w:r>
                  <w:rPr>
                    <w:b/>
                    <w:sz w:val="24"/>
                  </w:rPr>
                  <w:t>Manuál</w:t>
                </w:r>
                <w:proofErr w:type="spellEnd"/>
                <w:r>
                  <w:rPr>
                    <w:b/>
                    <w:sz w:val="24"/>
                  </w:rPr>
                  <w:t xml:space="preserve"> pro </w:t>
                </w:r>
                <w:proofErr w:type="spellStart"/>
                <w:r>
                  <w:rPr>
                    <w:b/>
                    <w:sz w:val="24"/>
                  </w:rPr>
                  <w:t>dodavatele</w:t>
                </w:r>
                <w:proofErr w:type="spellEnd"/>
              </w:p>
            </w:txbxContent>
          </v:textbox>
          <w10:wrap anchorx="page" anchory="page"/>
        </v:shape>
      </w:pict>
    </w:r>
    <w:r>
      <w:pict w14:anchorId="3A8AE227">
        <v:shape id="_x0000_s1114" type="#_x0000_t202" style="position:absolute;margin-left:408.5pt;margin-top:58.25pt;width:83.05pt;height:13.15pt;z-index:-256824320;mso-position-horizontal-relative:page;mso-position-vertical-relative:page" filled="f" stroked="f">
          <v:textbox inset="0,0,0,0">
            <w:txbxContent>
              <w:p w14:paraId="17632DB6" w14:textId="77777777" w:rsidR="00A86C30" w:rsidRDefault="004E4690">
                <w:pPr>
                  <w:spacing w:before="12"/>
                  <w:ind w:left="20"/>
                  <w:rPr>
                    <w:sz w:val="20"/>
                  </w:rPr>
                </w:pPr>
                <w:proofErr w:type="spellStart"/>
                <w:r>
                  <w:rPr>
                    <w:b/>
                    <w:sz w:val="20"/>
                  </w:rPr>
                  <w:t>Strana</w:t>
                </w:r>
                <w:proofErr w:type="spellEnd"/>
                <w:r>
                  <w:rPr>
                    <w:b/>
                    <w:sz w:val="20"/>
                  </w:rPr>
                  <w:t xml:space="preserve"> č.: </w:t>
                </w:r>
                <w:r>
                  <w:rPr>
                    <w:sz w:val="20"/>
                  </w:rPr>
                  <w:t>17 z 18</w:t>
                </w:r>
              </w:p>
            </w:txbxContent>
          </v:textbox>
          <w10:wrap anchorx="page" anchory="page"/>
        </v:shape>
      </w:pict>
    </w:r>
    <w:r>
      <w:pict w14:anchorId="7D12B513">
        <v:shape id="_x0000_s1113" type="#_x0000_t202" style="position:absolute;margin-left:69.95pt;margin-top:74.4pt;width:266.85pt;height:15.45pt;z-index:-256823296;mso-position-horizontal-relative:page;mso-position-vertical-relative:page" filled="f" stroked="f">
          <v:textbox inset="0,0,0,0">
            <w:txbxContent>
              <w:p w14:paraId="11379190" w14:textId="77777777" w:rsidR="00A86C30" w:rsidRDefault="004E4690">
                <w:pPr>
                  <w:spacing w:before="12"/>
                  <w:ind w:left="20"/>
                  <w:rPr>
                    <w:b/>
                    <w:sz w:val="24"/>
                  </w:rPr>
                </w:pPr>
                <w:proofErr w:type="spellStart"/>
                <w:r>
                  <w:rPr>
                    <w:b/>
                    <w:sz w:val="24"/>
                  </w:rPr>
                  <w:t>Dodavatel</w:t>
                </w:r>
                <w:proofErr w:type="spellEnd"/>
                <w:r>
                  <w:rPr>
                    <w:b/>
                    <w:sz w:val="24"/>
                  </w:rPr>
                  <w:t xml:space="preserve"> pro </w:t>
                </w:r>
                <w:proofErr w:type="spellStart"/>
                <w:r>
                  <w:rPr>
                    <w:b/>
                    <w:color w:val="FF0000"/>
                    <w:sz w:val="24"/>
                  </w:rPr>
                  <w:t>Symetrický</w:t>
                </w:r>
                <w:proofErr w:type="spellEnd"/>
                <w:r>
                  <w:rPr>
                    <w:b/>
                    <w:color w:val="FF0000"/>
                    <w:sz w:val="24"/>
                  </w:rPr>
                  <w:t xml:space="preserve"> internet, č. ZMR-185</w:t>
                </w: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4664" w14:textId="77777777" w:rsidR="00A86C30" w:rsidRDefault="004E4690">
    <w:pPr>
      <w:pStyle w:val="Zkladntext"/>
      <w:spacing w:line="14" w:lineRule="auto"/>
    </w:pPr>
    <w:r>
      <w:pict w14:anchorId="5987A1E6">
        <v:group id="_x0000_s1104" style="position:absolute;margin-left:65.3pt;margin-top:35.4pt;width:495pt;height:54pt;z-index:-256821248;mso-position-horizontal-relative:page;mso-position-vertical-relative:page" coordorigin="1306,708" coordsize="9900,1080">
          <v:line id="_x0000_s1111" style="position:absolute" from="1315,713" to="8077,713" strokeweight=".48pt"/>
          <v:line id="_x0000_s1110" style="position:absolute" from="8087,713" to="11195,713" strokeweight=".48pt"/>
          <v:line id="_x0000_s1109" style="position:absolute" from="1311,708" to="1311,1788" strokeweight=".17781mm"/>
          <v:line id="_x0000_s1108" style="position:absolute" from="1315,1783" to="8077,1783" strokeweight=".48pt"/>
          <v:line id="_x0000_s1107" style="position:absolute" from="8082,708" to="8082,1788" strokeweight=".48pt"/>
          <v:line id="_x0000_s1106" style="position:absolute" from="8087,1783" to="11195,1783" strokeweight=".48pt"/>
          <v:line id="_x0000_s1105" style="position:absolute" from="11200,708" to="11200,1788" strokeweight=".48pt"/>
          <w10:wrap anchorx="page" anchory="page"/>
        </v:group>
      </w:pict>
    </w:r>
    <w:r>
      <w:pict w14:anchorId="435AE998">
        <v:shapetype id="_x0000_t202" coordsize="21600,21600" o:spt="202" path="m,l,21600r21600,l21600,xe">
          <v:stroke joinstyle="miter"/>
          <v:path gradientshapeok="t" o:connecttype="rect"/>
        </v:shapetype>
        <v:shape id="_x0000_s1103" type="#_x0000_t202" style="position:absolute;margin-left:408.5pt;margin-top:35.2pt;width:102.55pt;height:13.15pt;z-index:-256820224;mso-position-horizontal-relative:page;mso-position-vertical-relative:page" filled="f" stroked="f">
          <v:textbox inset="0,0,0,0">
            <w:txbxContent>
              <w:p w14:paraId="3DC01130" w14:textId="77777777" w:rsidR="00A86C30" w:rsidRDefault="004E4690">
                <w:pPr>
                  <w:spacing w:before="12"/>
                  <w:ind w:left="20"/>
                  <w:rPr>
                    <w:sz w:val="20"/>
                  </w:rPr>
                </w:pPr>
                <w:r>
                  <w:rPr>
                    <w:b/>
                    <w:sz w:val="20"/>
                  </w:rPr>
                  <w:t xml:space="preserve">Datum: </w:t>
                </w:r>
                <w:r>
                  <w:rPr>
                    <w:color w:val="FF0000"/>
                    <w:sz w:val="20"/>
                  </w:rPr>
                  <w:t>DD.MM.YYYY</w:t>
                </w:r>
              </w:p>
            </w:txbxContent>
          </v:textbox>
          <w10:wrap anchorx="page" anchory="page"/>
        </v:shape>
      </w:pict>
    </w:r>
    <w:r>
      <w:pict w14:anchorId="11C03B6C">
        <v:shape id="_x0000_s1102" type="#_x0000_t202" style="position:absolute;margin-left:168.7pt;margin-top:46.8pt;width:132.1pt;height:15.45pt;z-index:-256819200;mso-position-horizontal-relative:page;mso-position-vertical-relative:page" filled="f" stroked="f">
          <v:textbox inset="0,0,0,0">
            <w:txbxContent>
              <w:p w14:paraId="60C95F92" w14:textId="77777777" w:rsidR="00A86C30" w:rsidRDefault="004E4690">
                <w:pPr>
                  <w:spacing w:before="12"/>
                  <w:ind w:left="20"/>
                  <w:rPr>
                    <w:b/>
                    <w:sz w:val="24"/>
                  </w:rPr>
                </w:pPr>
                <w:proofErr w:type="spellStart"/>
                <w:r>
                  <w:rPr>
                    <w:b/>
                    <w:sz w:val="24"/>
                  </w:rPr>
                  <w:t>Manuál</w:t>
                </w:r>
                <w:proofErr w:type="spellEnd"/>
                <w:r>
                  <w:rPr>
                    <w:b/>
                    <w:sz w:val="24"/>
                  </w:rPr>
                  <w:t xml:space="preserve"> pro </w:t>
                </w:r>
                <w:proofErr w:type="spellStart"/>
                <w:r>
                  <w:rPr>
                    <w:b/>
                    <w:sz w:val="24"/>
                  </w:rPr>
                  <w:t>dodavatele</w:t>
                </w:r>
                <w:proofErr w:type="spellEnd"/>
              </w:p>
            </w:txbxContent>
          </v:textbox>
          <w10:wrap anchorx="page" anchory="page"/>
        </v:shape>
      </w:pict>
    </w:r>
    <w:r>
      <w:pict w14:anchorId="16B4517D">
        <v:shape id="_x0000_s1101" type="#_x0000_t202" style="position:absolute;margin-left:408.5pt;margin-top:58.25pt;width:83.05pt;height:13.15pt;z-index:-256818176;mso-position-horizontal-relative:page;mso-position-vertical-relative:page" filled="f" stroked="f">
          <v:textbox inset="0,0,0,0">
            <w:txbxContent>
              <w:p w14:paraId="28CEF09A" w14:textId="77777777" w:rsidR="00A86C30" w:rsidRDefault="004E4690">
                <w:pPr>
                  <w:spacing w:before="12"/>
                  <w:ind w:left="20"/>
                  <w:rPr>
                    <w:sz w:val="20"/>
                  </w:rPr>
                </w:pPr>
                <w:proofErr w:type="spellStart"/>
                <w:r>
                  <w:rPr>
                    <w:b/>
                    <w:sz w:val="20"/>
                  </w:rPr>
                  <w:t>Strana</w:t>
                </w:r>
                <w:proofErr w:type="spellEnd"/>
                <w:r>
                  <w:rPr>
                    <w:b/>
                    <w:sz w:val="20"/>
                  </w:rPr>
                  <w:t xml:space="preserve"> č.: </w:t>
                </w:r>
                <w:r>
                  <w:rPr>
                    <w:sz w:val="20"/>
                  </w:rPr>
                  <w:t>18 z 18</w:t>
                </w:r>
              </w:p>
            </w:txbxContent>
          </v:textbox>
          <w10:wrap anchorx="page" anchory="page"/>
        </v:shape>
      </w:pict>
    </w:r>
    <w:r>
      <w:pict w14:anchorId="1EA6E52E">
        <v:shape id="_x0000_s1100" type="#_x0000_t202" style="position:absolute;margin-left:69.95pt;margin-top:74.4pt;width:266.85pt;height:15.45pt;z-index:-256817152;mso-position-horizontal-relative:page;mso-position-vertical-relative:page" filled="f" stroked="f">
          <v:textbox inset="0,0,0,0">
            <w:txbxContent>
              <w:p w14:paraId="2B199BD6" w14:textId="77777777" w:rsidR="00A86C30" w:rsidRDefault="004E4690">
                <w:pPr>
                  <w:spacing w:before="12"/>
                  <w:ind w:left="20"/>
                  <w:rPr>
                    <w:b/>
                    <w:sz w:val="24"/>
                  </w:rPr>
                </w:pPr>
                <w:proofErr w:type="spellStart"/>
                <w:r>
                  <w:rPr>
                    <w:b/>
                    <w:sz w:val="24"/>
                  </w:rPr>
                  <w:t>Dodavatel</w:t>
                </w:r>
                <w:proofErr w:type="spellEnd"/>
                <w:r>
                  <w:rPr>
                    <w:b/>
                    <w:sz w:val="24"/>
                  </w:rPr>
                  <w:t xml:space="preserve"> pro </w:t>
                </w:r>
                <w:proofErr w:type="spellStart"/>
                <w:r>
                  <w:rPr>
                    <w:b/>
                    <w:color w:val="FF0000"/>
                    <w:sz w:val="24"/>
                  </w:rPr>
                  <w:t>Symetrický</w:t>
                </w:r>
                <w:proofErr w:type="spellEnd"/>
                <w:r>
                  <w:rPr>
                    <w:b/>
                    <w:color w:val="FF0000"/>
                    <w:sz w:val="24"/>
                  </w:rPr>
                  <w:t xml:space="preserve"> internet, č. ZMR-185</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DEB9" w14:textId="77777777" w:rsidR="00A86C30" w:rsidRDefault="00A86C30">
    <w:pPr>
      <w:pStyle w:val="Zkladn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51DC" w14:textId="77777777" w:rsidR="00A86C30" w:rsidRDefault="00A86C30">
    <w:pPr>
      <w:pStyle w:val="Zkladn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CCE5" w14:textId="77777777" w:rsidR="00A86C30" w:rsidRDefault="00A86C30">
    <w:pPr>
      <w:pStyle w:val="Zkladn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AC664" w14:textId="77777777" w:rsidR="00A86C30" w:rsidRDefault="00A86C30">
    <w:pPr>
      <w:pStyle w:val="Zkladn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0B070" w14:textId="77777777" w:rsidR="00A86C30" w:rsidRDefault="00A86C30">
    <w:pPr>
      <w:pStyle w:val="Zkladn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614F" w14:textId="77777777" w:rsidR="00A86C30" w:rsidRDefault="00A86C30">
    <w:pPr>
      <w:pStyle w:val="Zkladn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52DF" w14:textId="77777777" w:rsidR="00A86C30" w:rsidRDefault="00A86C30">
    <w:pPr>
      <w:pStyle w:val="Zkladn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F4A5" w14:textId="77777777" w:rsidR="00A86C30" w:rsidRDefault="00A86C30">
    <w:pPr>
      <w:pStyle w:val="Zkladntext"/>
      <w:spacing w:line="14" w:lineRule="auto"/>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9DC0" w14:textId="77777777" w:rsidR="00A86C30" w:rsidRDefault="004E4690">
    <w:pPr>
      <w:pStyle w:val="Zkladntext"/>
      <w:spacing w:line="14" w:lineRule="auto"/>
    </w:pPr>
    <w:r>
      <w:rPr>
        <w:noProof/>
      </w:rPr>
      <w:drawing>
        <wp:anchor distT="0" distB="0" distL="0" distR="0" simplePos="0" relativeHeight="246508544" behindDoc="1" locked="0" layoutInCell="1" allowOverlap="1" wp14:anchorId="6CE7CF3A" wp14:editId="1405CACD">
          <wp:simplePos x="0" y="0"/>
          <wp:positionH relativeFrom="page">
            <wp:posOffset>6399002</wp:posOffset>
          </wp:positionH>
          <wp:positionV relativeFrom="page">
            <wp:posOffset>323087</wp:posOffset>
          </wp:positionV>
          <wp:extent cx="592718" cy="592605"/>
          <wp:effectExtent l="0" t="0" r="0" b="0"/>
          <wp:wrapNone/>
          <wp:docPr id="2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jpeg"/>
                  <pic:cNvPicPr/>
                </pic:nvPicPr>
                <pic:blipFill>
                  <a:blip r:embed="rId1" cstate="print"/>
                  <a:stretch>
                    <a:fillRect/>
                  </a:stretch>
                </pic:blipFill>
                <pic:spPr>
                  <a:xfrm>
                    <a:off x="0" y="0"/>
                    <a:ext cx="592718" cy="592605"/>
                  </a:xfrm>
                  <a:prstGeom prst="rect">
                    <a:avLst/>
                  </a:prstGeom>
                </pic:spPr>
              </pic:pic>
            </a:graphicData>
          </a:graphic>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4D35" w14:textId="77777777" w:rsidR="00A86C30" w:rsidRDefault="004E4690">
    <w:pPr>
      <w:pStyle w:val="Zkladntext"/>
      <w:spacing w:line="14" w:lineRule="auto"/>
    </w:pPr>
    <w:r>
      <w:rPr>
        <w:noProof/>
      </w:rPr>
      <w:drawing>
        <wp:anchor distT="0" distB="0" distL="0" distR="0" simplePos="0" relativeHeight="246515712" behindDoc="1" locked="0" layoutInCell="1" allowOverlap="1" wp14:anchorId="73209772" wp14:editId="445EDE1C">
          <wp:simplePos x="0" y="0"/>
          <wp:positionH relativeFrom="page">
            <wp:posOffset>6399002</wp:posOffset>
          </wp:positionH>
          <wp:positionV relativeFrom="page">
            <wp:posOffset>323087</wp:posOffset>
          </wp:positionV>
          <wp:extent cx="592718" cy="592605"/>
          <wp:effectExtent l="0" t="0" r="0" b="0"/>
          <wp:wrapNone/>
          <wp:docPr id="2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7.jpeg"/>
                  <pic:cNvPicPr/>
                </pic:nvPicPr>
                <pic:blipFill>
                  <a:blip r:embed="rId1" cstate="print"/>
                  <a:stretch>
                    <a:fillRect/>
                  </a:stretch>
                </pic:blipFill>
                <pic:spPr>
                  <a:xfrm>
                    <a:off x="0" y="0"/>
                    <a:ext cx="592718" cy="592605"/>
                  </a:xfrm>
                  <a:prstGeom prst="rect">
                    <a:avLst/>
                  </a:prstGeom>
                </pic:spPr>
              </pic:pic>
            </a:graphicData>
          </a:graphic>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5409" w14:textId="77777777" w:rsidR="00A86C30" w:rsidRDefault="004E4690">
    <w:pPr>
      <w:pStyle w:val="Zkladntext"/>
      <w:spacing w:line="14" w:lineRule="auto"/>
    </w:pPr>
    <w:r>
      <w:rPr>
        <w:noProof/>
      </w:rPr>
      <w:drawing>
        <wp:anchor distT="0" distB="0" distL="0" distR="0" simplePos="0" relativeHeight="246522880" behindDoc="1" locked="0" layoutInCell="1" allowOverlap="1" wp14:anchorId="72DDB43A" wp14:editId="3E58199E">
          <wp:simplePos x="0" y="0"/>
          <wp:positionH relativeFrom="page">
            <wp:posOffset>6399002</wp:posOffset>
          </wp:positionH>
          <wp:positionV relativeFrom="page">
            <wp:posOffset>323087</wp:posOffset>
          </wp:positionV>
          <wp:extent cx="592718" cy="592605"/>
          <wp:effectExtent l="0" t="0" r="0" b="0"/>
          <wp:wrapNone/>
          <wp:docPr id="3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7.jpeg"/>
                  <pic:cNvPicPr/>
                </pic:nvPicPr>
                <pic:blipFill>
                  <a:blip r:embed="rId1" cstate="print"/>
                  <a:stretch>
                    <a:fillRect/>
                  </a:stretch>
                </pic:blipFill>
                <pic:spPr>
                  <a:xfrm>
                    <a:off x="0" y="0"/>
                    <a:ext cx="592718" cy="59260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8F6B" w14:textId="77777777" w:rsidR="00A86C30" w:rsidRDefault="00A86C30">
    <w:pPr>
      <w:pStyle w:val="Zkladntext"/>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8B75" w14:textId="77777777" w:rsidR="00A86C30" w:rsidRDefault="004E4690">
    <w:pPr>
      <w:pStyle w:val="Zkladntext"/>
      <w:spacing w:line="14" w:lineRule="auto"/>
    </w:pPr>
    <w:r>
      <w:rPr>
        <w:noProof/>
      </w:rPr>
      <w:drawing>
        <wp:anchor distT="0" distB="0" distL="0" distR="0" simplePos="0" relativeHeight="246530048" behindDoc="1" locked="0" layoutInCell="1" allowOverlap="1" wp14:anchorId="7B5C73D7" wp14:editId="24D4F2A6">
          <wp:simplePos x="0" y="0"/>
          <wp:positionH relativeFrom="page">
            <wp:posOffset>6399002</wp:posOffset>
          </wp:positionH>
          <wp:positionV relativeFrom="page">
            <wp:posOffset>323087</wp:posOffset>
          </wp:positionV>
          <wp:extent cx="592718" cy="592605"/>
          <wp:effectExtent l="0" t="0" r="0" b="0"/>
          <wp:wrapNone/>
          <wp:docPr id="3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7.jpeg"/>
                  <pic:cNvPicPr/>
                </pic:nvPicPr>
                <pic:blipFill>
                  <a:blip r:embed="rId1" cstate="print"/>
                  <a:stretch>
                    <a:fillRect/>
                  </a:stretch>
                </pic:blipFill>
                <pic:spPr>
                  <a:xfrm>
                    <a:off x="0" y="0"/>
                    <a:ext cx="592718" cy="592605"/>
                  </a:xfrm>
                  <a:prstGeom prst="rect">
                    <a:avLst/>
                  </a:prstGeom>
                </pic:spPr>
              </pic:pic>
            </a:graphicData>
          </a:graphic>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F43D" w14:textId="77777777" w:rsidR="00A86C30" w:rsidRDefault="004E4690">
    <w:pPr>
      <w:pStyle w:val="Zkladntext"/>
      <w:spacing w:line="14" w:lineRule="auto"/>
    </w:pPr>
    <w:r>
      <w:rPr>
        <w:noProof/>
      </w:rPr>
      <w:drawing>
        <wp:anchor distT="0" distB="0" distL="0" distR="0" simplePos="0" relativeHeight="246537216" behindDoc="1" locked="0" layoutInCell="1" allowOverlap="1" wp14:anchorId="5182D831" wp14:editId="23ACA320">
          <wp:simplePos x="0" y="0"/>
          <wp:positionH relativeFrom="page">
            <wp:posOffset>6399002</wp:posOffset>
          </wp:positionH>
          <wp:positionV relativeFrom="page">
            <wp:posOffset>323087</wp:posOffset>
          </wp:positionV>
          <wp:extent cx="592718" cy="592605"/>
          <wp:effectExtent l="0" t="0" r="0" b="0"/>
          <wp:wrapNone/>
          <wp:docPr id="3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7.jpeg"/>
                  <pic:cNvPicPr/>
                </pic:nvPicPr>
                <pic:blipFill>
                  <a:blip r:embed="rId1" cstate="print"/>
                  <a:stretch>
                    <a:fillRect/>
                  </a:stretch>
                </pic:blipFill>
                <pic:spPr>
                  <a:xfrm>
                    <a:off x="0" y="0"/>
                    <a:ext cx="592718" cy="592605"/>
                  </a:xfrm>
                  <a:prstGeom prst="rect">
                    <a:avLst/>
                  </a:prstGeom>
                </pic:spPr>
              </pic:pic>
            </a:graphicData>
          </a:graphic>
        </wp:anchor>
      </w:drawing>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B68E" w14:textId="77777777" w:rsidR="00A86C30" w:rsidRDefault="004E4690">
    <w:pPr>
      <w:pStyle w:val="Zkladntext"/>
      <w:spacing w:line="14" w:lineRule="auto"/>
    </w:pPr>
    <w:r>
      <w:rPr>
        <w:noProof/>
      </w:rPr>
      <w:drawing>
        <wp:anchor distT="0" distB="0" distL="0" distR="0" simplePos="0" relativeHeight="246541312" behindDoc="1" locked="0" layoutInCell="1" allowOverlap="1" wp14:anchorId="5E62987C" wp14:editId="0780B4FA">
          <wp:simplePos x="0" y="0"/>
          <wp:positionH relativeFrom="page">
            <wp:posOffset>6399002</wp:posOffset>
          </wp:positionH>
          <wp:positionV relativeFrom="page">
            <wp:posOffset>323088</wp:posOffset>
          </wp:positionV>
          <wp:extent cx="592718" cy="592605"/>
          <wp:effectExtent l="0" t="0" r="0" b="0"/>
          <wp:wrapNone/>
          <wp:docPr id="3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7.jpeg"/>
                  <pic:cNvPicPr/>
                </pic:nvPicPr>
                <pic:blipFill>
                  <a:blip r:embed="rId1" cstate="print"/>
                  <a:stretch>
                    <a:fillRect/>
                  </a:stretch>
                </pic:blipFill>
                <pic:spPr>
                  <a:xfrm>
                    <a:off x="0" y="0"/>
                    <a:ext cx="592718" cy="592605"/>
                  </a:xfrm>
                  <a:prstGeom prst="rect">
                    <a:avLst/>
                  </a:prstGeom>
                </pic:spPr>
              </pic:pic>
            </a:graphicData>
          </a:graphic>
        </wp:anchor>
      </w:drawing>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2B4A" w14:textId="77777777" w:rsidR="00A86C30" w:rsidRDefault="00A86C30">
    <w:pPr>
      <w:pStyle w:val="Zkladntext"/>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4AEA" w14:textId="77777777" w:rsidR="00A86C30" w:rsidRDefault="00A86C30">
    <w:pPr>
      <w:pStyle w:val="Zkladntext"/>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2105" w14:textId="77777777" w:rsidR="00A86C30" w:rsidRDefault="00A86C30">
    <w:pPr>
      <w:pStyle w:val="Zkladntext"/>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BA27" w14:textId="77777777" w:rsidR="00A86C30" w:rsidRDefault="00A86C30">
    <w:pPr>
      <w:pStyle w:val="Zkladntext"/>
      <w:spacing w:line="14" w:lineRule="auto"/>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F99D" w14:textId="77777777" w:rsidR="00A86C30" w:rsidRDefault="00A86C30">
    <w:pPr>
      <w:pStyle w:val="Zkladntext"/>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82DB" w14:textId="77777777" w:rsidR="00A86C30" w:rsidRDefault="00A86C30">
    <w:pPr>
      <w:pStyle w:val="Zkladntext"/>
      <w:spacing w:line="14" w:lineRule="auto"/>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9DB4F" w14:textId="77777777" w:rsidR="00A86C30" w:rsidRDefault="00A86C30">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FC81" w14:textId="77777777" w:rsidR="00A86C30" w:rsidRDefault="00A86C30">
    <w:pPr>
      <w:pStyle w:val="Zkladntext"/>
      <w:spacing w:line="14" w:lineRule="auto"/>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7C73" w14:textId="77777777" w:rsidR="00A86C30" w:rsidRDefault="00A86C30">
    <w:pPr>
      <w:pStyle w:val="Zkladntext"/>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491F" w14:textId="77777777" w:rsidR="00A86C30" w:rsidRDefault="00A86C30">
    <w:pPr>
      <w:pStyle w:val="Zkladntext"/>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C3471" w14:textId="77777777" w:rsidR="00A86C30" w:rsidRDefault="00A86C30">
    <w:pPr>
      <w:pStyle w:val="Zkladntext"/>
      <w:spacing w:line="14" w:lineRule="auto"/>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7CD4" w14:textId="77777777" w:rsidR="00A86C30" w:rsidRDefault="00A86C30">
    <w:pPr>
      <w:pStyle w:val="Zkladn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8E2B" w14:textId="77777777" w:rsidR="00A86C30" w:rsidRDefault="00A86C30">
    <w:pPr>
      <w:pStyle w:val="Zkladn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1C9F" w14:textId="77777777" w:rsidR="00A86C30" w:rsidRDefault="00A86C30">
    <w:pPr>
      <w:pStyle w:val="Zkladn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259E" w14:textId="77777777" w:rsidR="00A86C30" w:rsidRDefault="00A86C30">
    <w:pPr>
      <w:pStyle w:val="Zkladn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B518" w14:textId="77777777" w:rsidR="00A86C30" w:rsidRDefault="00A86C30">
    <w:pPr>
      <w:pStyle w:val="Zkladn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DC4D" w14:textId="77777777" w:rsidR="00A86C30" w:rsidRDefault="00A86C30">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5D5"/>
    <w:multiLevelType w:val="multilevel"/>
    <w:tmpl w:val="A24A5C4E"/>
    <w:lvl w:ilvl="0">
      <w:start w:val="5"/>
      <w:numFmt w:val="decimal"/>
      <w:lvlText w:val="%1"/>
      <w:lvlJc w:val="left"/>
      <w:pPr>
        <w:ind w:left="1026" w:hanging="428"/>
        <w:jc w:val="left"/>
      </w:pPr>
      <w:rPr>
        <w:rFonts w:hint="default"/>
      </w:rPr>
    </w:lvl>
    <w:lvl w:ilvl="1">
      <w:start w:val="1"/>
      <w:numFmt w:val="decimal"/>
      <w:lvlText w:val="%1.%2"/>
      <w:lvlJc w:val="left"/>
      <w:pPr>
        <w:ind w:left="1026" w:hanging="428"/>
        <w:jc w:val="left"/>
      </w:pPr>
      <w:rPr>
        <w:rFonts w:ascii="Arial" w:eastAsia="Arial" w:hAnsi="Arial" w:cs="Arial" w:hint="default"/>
        <w:spacing w:val="-2"/>
        <w:w w:val="99"/>
        <w:sz w:val="20"/>
        <w:szCs w:val="20"/>
      </w:rPr>
    </w:lvl>
    <w:lvl w:ilvl="2">
      <w:numFmt w:val="bullet"/>
      <w:lvlText w:val="•"/>
      <w:lvlJc w:val="left"/>
      <w:pPr>
        <w:ind w:left="2997" w:hanging="428"/>
      </w:pPr>
      <w:rPr>
        <w:rFonts w:hint="default"/>
      </w:rPr>
    </w:lvl>
    <w:lvl w:ilvl="3">
      <w:numFmt w:val="bullet"/>
      <w:lvlText w:val="•"/>
      <w:lvlJc w:val="left"/>
      <w:pPr>
        <w:ind w:left="3985" w:hanging="428"/>
      </w:pPr>
      <w:rPr>
        <w:rFonts w:hint="default"/>
      </w:rPr>
    </w:lvl>
    <w:lvl w:ilvl="4">
      <w:numFmt w:val="bullet"/>
      <w:lvlText w:val="•"/>
      <w:lvlJc w:val="left"/>
      <w:pPr>
        <w:ind w:left="4974" w:hanging="428"/>
      </w:pPr>
      <w:rPr>
        <w:rFonts w:hint="default"/>
      </w:rPr>
    </w:lvl>
    <w:lvl w:ilvl="5">
      <w:numFmt w:val="bullet"/>
      <w:lvlText w:val="•"/>
      <w:lvlJc w:val="left"/>
      <w:pPr>
        <w:ind w:left="5963" w:hanging="428"/>
      </w:pPr>
      <w:rPr>
        <w:rFonts w:hint="default"/>
      </w:rPr>
    </w:lvl>
    <w:lvl w:ilvl="6">
      <w:numFmt w:val="bullet"/>
      <w:lvlText w:val="•"/>
      <w:lvlJc w:val="left"/>
      <w:pPr>
        <w:ind w:left="6951" w:hanging="428"/>
      </w:pPr>
      <w:rPr>
        <w:rFonts w:hint="default"/>
      </w:rPr>
    </w:lvl>
    <w:lvl w:ilvl="7">
      <w:numFmt w:val="bullet"/>
      <w:lvlText w:val="•"/>
      <w:lvlJc w:val="left"/>
      <w:pPr>
        <w:ind w:left="7940" w:hanging="428"/>
      </w:pPr>
      <w:rPr>
        <w:rFonts w:hint="default"/>
      </w:rPr>
    </w:lvl>
    <w:lvl w:ilvl="8">
      <w:numFmt w:val="bullet"/>
      <w:lvlText w:val="•"/>
      <w:lvlJc w:val="left"/>
      <w:pPr>
        <w:ind w:left="8929" w:hanging="428"/>
      </w:pPr>
      <w:rPr>
        <w:rFonts w:hint="default"/>
      </w:rPr>
    </w:lvl>
  </w:abstractNum>
  <w:abstractNum w:abstractNumId="1" w15:restartNumberingAfterBreak="0">
    <w:nsid w:val="097913F6"/>
    <w:multiLevelType w:val="hybridMultilevel"/>
    <w:tmpl w:val="F38AB1B0"/>
    <w:lvl w:ilvl="0" w:tplc="6186DF1C">
      <w:start w:val="1"/>
      <w:numFmt w:val="decimal"/>
      <w:lvlText w:val="%1."/>
      <w:lvlJc w:val="left"/>
      <w:pPr>
        <w:ind w:left="498" w:hanging="389"/>
        <w:jc w:val="left"/>
      </w:pPr>
      <w:rPr>
        <w:rFonts w:ascii="Arial" w:eastAsia="Arial" w:hAnsi="Arial" w:cs="Arial" w:hint="default"/>
        <w:color w:val="00003F"/>
        <w:spacing w:val="-1"/>
        <w:w w:val="99"/>
        <w:sz w:val="14"/>
        <w:szCs w:val="14"/>
      </w:rPr>
    </w:lvl>
    <w:lvl w:ilvl="1" w:tplc="BA9A513C">
      <w:numFmt w:val="bullet"/>
      <w:lvlText w:val="•"/>
      <w:lvlJc w:val="left"/>
      <w:pPr>
        <w:ind w:left="1494" w:hanging="389"/>
      </w:pPr>
      <w:rPr>
        <w:rFonts w:hint="default"/>
      </w:rPr>
    </w:lvl>
    <w:lvl w:ilvl="2" w:tplc="FE86E364">
      <w:numFmt w:val="bullet"/>
      <w:lvlText w:val="•"/>
      <w:lvlJc w:val="left"/>
      <w:pPr>
        <w:ind w:left="2489" w:hanging="389"/>
      </w:pPr>
      <w:rPr>
        <w:rFonts w:hint="default"/>
      </w:rPr>
    </w:lvl>
    <w:lvl w:ilvl="3" w:tplc="2076AC2A">
      <w:numFmt w:val="bullet"/>
      <w:lvlText w:val="•"/>
      <w:lvlJc w:val="left"/>
      <w:pPr>
        <w:ind w:left="3483" w:hanging="389"/>
      </w:pPr>
      <w:rPr>
        <w:rFonts w:hint="default"/>
      </w:rPr>
    </w:lvl>
    <w:lvl w:ilvl="4" w:tplc="5AB40398">
      <w:numFmt w:val="bullet"/>
      <w:lvlText w:val="•"/>
      <w:lvlJc w:val="left"/>
      <w:pPr>
        <w:ind w:left="4478" w:hanging="389"/>
      </w:pPr>
      <w:rPr>
        <w:rFonts w:hint="default"/>
      </w:rPr>
    </w:lvl>
    <w:lvl w:ilvl="5" w:tplc="3CE0CB8C">
      <w:numFmt w:val="bullet"/>
      <w:lvlText w:val="•"/>
      <w:lvlJc w:val="left"/>
      <w:pPr>
        <w:ind w:left="5473" w:hanging="389"/>
      </w:pPr>
      <w:rPr>
        <w:rFonts w:hint="default"/>
      </w:rPr>
    </w:lvl>
    <w:lvl w:ilvl="6" w:tplc="565C71C0">
      <w:numFmt w:val="bullet"/>
      <w:lvlText w:val="•"/>
      <w:lvlJc w:val="left"/>
      <w:pPr>
        <w:ind w:left="6467" w:hanging="389"/>
      </w:pPr>
      <w:rPr>
        <w:rFonts w:hint="default"/>
      </w:rPr>
    </w:lvl>
    <w:lvl w:ilvl="7" w:tplc="478E72C6">
      <w:numFmt w:val="bullet"/>
      <w:lvlText w:val="•"/>
      <w:lvlJc w:val="left"/>
      <w:pPr>
        <w:ind w:left="7462" w:hanging="389"/>
      </w:pPr>
      <w:rPr>
        <w:rFonts w:hint="default"/>
      </w:rPr>
    </w:lvl>
    <w:lvl w:ilvl="8" w:tplc="78584EF2">
      <w:numFmt w:val="bullet"/>
      <w:lvlText w:val="•"/>
      <w:lvlJc w:val="left"/>
      <w:pPr>
        <w:ind w:left="8457" w:hanging="389"/>
      </w:pPr>
      <w:rPr>
        <w:rFonts w:hint="default"/>
      </w:rPr>
    </w:lvl>
  </w:abstractNum>
  <w:abstractNum w:abstractNumId="2" w15:restartNumberingAfterBreak="0">
    <w:nsid w:val="0D7B54D4"/>
    <w:multiLevelType w:val="hybridMultilevel"/>
    <w:tmpl w:val="2314000E"/>
    <w:lvl w:ilvl="0" w:tplc="04050001">
      <w:start w:val="1"/>
      <w:numFmt w:val="bullet"/>
      <w:lvlText w:val=""/>
      <w:lvlJc w:val="left"/>
      <w:pPr>
        <w:ind w:left="2010" w:hanging="360"/>
      </w:pPr>
      <w:rPr>
        <w:rFonts w:ascii="Symbol" w:hAnsi="Symbol" w:hint="default"/>
      </w:rPr>
    </w:lvl>
    <w:lvl w:ilvl="1" w:tplc="04050003" w:tentative="1">
      <w:start w:val="1"/>
      <w:numFmt w:val="bullet"/>
      <w:lvlText w:val="o"/>
      <w:lvlJc w:val="left"/>
      <w:pPr>
        <w:ind w:left="2730" w:hanging="360"/>
      </w:pPr>
      <w:rPr>
        <w:rFonts w:ascii="Courier New" w:hAnsi="Courier New" w:cs="Courier New" w:hint="default"/>
      </w:rPr>
    </w:lvl>
    <w:lvl w:ilvl="2" w:tplc="04050005" w:tentative="1">
      <w:start w:val="1"/>
      <w:numFmt w:val="bullet"/>
      <w:lvlText w:val=""/>
      <w:lvlJc w:val="left"/>
      <w:pPr>
        <w:ind w:left="3450" w:hanging="360"/>
      </w:pPr>
      <w:rPr>
        <w:rFonts w:ascii="Wingdings" w:hAnsi="Wingdings" w:hint="default"/>
      </w:rPr>
    </w:lvl>
    <w:lvl w:ilvl="3" w:tplc="04050001" w:tentative="1">
      <w:start w:val="1"/>
      <w:numFmt w:val="bullet"/>
      <w:lvlText w:val=""/>
      <w:lvlJc w:val="left"/>
      <w:pPr>
        <w:ind w:left="4170" w:hanging="360"/>
      </w:pPr>
      <w:rPr>
        <w:rFonts w:ascii="Symbol" w:hAnsi="Symbol" w:hint="default"/>
      </w:rPr>
    </w:lvl>
    <w:lvl w:ilvl="4" w:tplc="04050003" w:tentative="1">
      <w:start w:val="1"/>
      <w:numFmt w:val="bullet"/>
      <w:lvlText w:val="o"/>
      <w:lvlJc w:val="left"/>
      <w:pPr>
        <w:ind w:left="4890" w:hanging="360"/>
      </w:pPr>
      <w:rPr>
        <w:rFonts w:ascii="Courier New" w:hAnsi="Courier New" w:cs="Courier New" w:hint="default"/>
      </w:rPr>
    </w:lvl>
    <w:lvl w:ilvl="5" w:tplc="04050005" w:tentative="1">
      <w:start w:val="1"/>
      <w:numFmt w:val="bullet"/>
      <w:lvlText w:val=""/>
      <w:lvlJc w:val="left"/>
      <w:pPr>
        <w:ind w:left="5610" w:hanging="360"/>
      </w:pPr>
      <w:rPr>
        <w:rFonts w:ascii="Wingdings" w:hAnsi="Wingdings" w:hint="default"/>
      </w:rPr>
    </w:lvl>
    <w:lvl w:ilvl="6" w:tplc="04050001" w:tentative="1">
      <w:start w:val="1"/>
      <w:numFmt w:val="bullet"/>
      <w:lvlText w:val=""/>
      <w:lvlJc w:val="left"/>
      <w:pPr>
        <w:ind w:left="6330" w:hanging="360"/>
      </w:pPr>
      <w:rPr>
        <w:rFonts w:ascii="Symbol" w:hAnsi="Symbol" w:hint="default"/>
      </w:rPr>
    </w:lvl>
    <w:lvl w:ilvl="7" w:tplc="04050003" w:tentative="1">
      <w:start w:val="1"/>
      <w:numFmt w:val="bullet"/>
      <w:lvlText w:val="o"/>
      <w:lvlJc w:val="left"/>
      <w:pPr>
        <w:ind w:left="7050" w:hanging="360"/>
      </w:pPr>
      <w:rPr>
        <w:rFonts w:ascii="Courier New" w:hAnsi="Courier New" w:cs="Courier New" w:hint="default"/>
      </w:rPr>
    </w:lvl>
    <w:lvl w:ilvl="8" w:tplc="04050005" w:tentative="1">
      <w:start w:val="1"/>
      <w:numFmt w:val="bullet"/>
      <w:lvlText w:val=""/>
      <w:lvlJc w:val="left"/>
      <w:pPr>
        <w:ind w:left="7770" w:hanging="360"/>
      </w:pPr>
      <w:rPr>
        <w:rFonts w:ascii="Wingdings" w:hAnsi="Wingdings" w:hint="default"/>
      </w:rPr>
    </w:lvl>
  </w:abstractNum>
  <w:abstractNum w:abstractNumId="3" w15:restartNumberingAfterBreak="0">
    <w:nsid w:val="142453AA"/>
    <w:multiLevelType w:val="hybridMultilevel"/>
    <w:tmpl w:val="E3B2B1D8"/>
    <w:lvl w:ilvl="0" w:tplc="34FAD354">
      <w:start w:val="1"/>
      <w:numFmt w:val="decimal"/>
      <w:lvlText w:val="%1."/>
      <w:lvlJc w:val="left"/>
      <w:pPr>
        <w:ind w:left="750" w:hanging="359"/>
        <w:jc w:val="left"/>
      </w:pPr>
      <w:rPr>
        <w:rFonts w:ascii="Times New Roman" w:eastAsia="Times New Roman" w:hAnsi="Times New Roman" w:cs="Times New Roman" w:hint="default"/>
        <w:spacing w:val="-2"/>
        <w:w w:val="99"/>
        <w:sz w:val="24"/>
        <w:szCs w:val="24"/>
      </w:rPr>
    </w:lvl>
    <w:lvl w:ilvl="1" w:tplc="B81EEBDE">
      <w:numFmt w:val="bullet"/>
      <w:lvlText w:val="•"/>
      <w:lvlJc w:val="left"/>
      <w:pPr>
        <w:ind w:left="1728" w:hanging="359"/>
      </w:pPr>
      <w:rPr>
        <w:rFonts w:hint="default"/>
      </w:rPr>
    </w:lvl>
    <w:lvl w:ilvl="2" w:tplc="35F2ED16">
      <w:numFmt w:val="bullet"/>
      <w:lvlText w:val="•"/>
      <w:lvlJc w:val="left"/>
      <w:pPr>
        <w:ind w:left="2697" w:hanging="359"/>
      </w:pPr>
      <w:rPr>
        <w:rFonts w:hint="default"/>
      </w:rPr>
    </w:lvl>
    <w:lvl w:ilvl="3" w:tplc="E9087DAC">
      <w:numFmt w:val="bullet"/>
      <w:lvlText w:val="•"/>
      <w:lvlJc w:val="left"/>
      <w:pPr>
        <w:ind w:left="3665" w:hanging="359"/>
      </w:pPr>
      <w:rPr>
        <w:rFonts w:hint="default"/>
      </w:rPr>
    </w:lvl>
    <w:lvl w:ilvl="4" w:tplc="9B1271DC">
      <w:numFmt w:val="bullet"/>
      <w:lvlText w:val="•"/>
      <w:lvlJc w:val="left"/>
      <w:pPr>
        <w:ind w:left="4634" w:hanging="359"/>
      </w:pPr>
      <w:rPr>
        <w:rFonts w:hint="default"/>
      </w:rPr>
    </w:lvl>
    <w:lvl w:ilvl="5" w:tplc="6C10FF9C">
      <w:numFmt w:val="bullet"/>
      <w:lvlText w:val="•"/>
      <w:lvlJc w:val="left"/>
      <w:pPr>
        <w:ind w:left="5603" w:hanging="359"/>
      </w:pPr>
      <w:rPr>
        <w:rFonts w:hint="default"/>
      </w:rPr>
    </w:lvl>
    <w:lvl w:ilvl="6" w:tplc="CB505FFE">
      <w:numFmt w:val="bullet"/>
      <w:lvlText w:val="•"/>
      <w:lvlJc w:val="left"/>
      <w:pPr>
        <w:ind w:left="6571" w:hanging="359"/>
      </w:pPr>
      <w:rPr>
        <w:rFonts w:hint="default"/>
      </w:rPr>
    </w:lvl>
    <w:lvl w:ilvl="7" w:tplc="F58A37DE">
      <w:numFmt w:val="bullet"/>
      <w:lvlText w:val="•"/>
      <w:lvlJc w:val="left"/>
      <w:pPr>
        <w:ind w:left="7540" w:hanging="359"/>
      </w:pPr>
      <w:rPr>
        <w:rFonts w:hint="default"/>
      </w:rPr>
    </w:lvl>
    <w:lvl w:ilvl="8" w:tplc="B538D4DE">
      <w:numFmt w:val="bullet"/>
      <w:lvlText w:val="•"/>
      <w:lvlJc w:val="left"/>
      <w:pPr>
        <w:ind w:left="8509" w:hanging="359"/>
      </w:pPr>
      <w:rPr>
        <w:rFonts w:hint="default"/>
      </w:rPr>
    </w:lvl>
  </w:abstractNum>
  <w:abstractNum w:abstractNumId="4" w15:restartNumberingAfterBreak="0">
    <w:nsid w:val="155222B4"/>
    <w:multiLevelType w:val="hybridMultilevel"/>
    <w:tmpl w:val="1B9ED4CE"/>
    <w:lvl w:ilvl="0" w:tplc="5A0CE872">
      <w:start w:val="13"/>
      <w:numFmt w:val="decimal"/>
      <w:lvlText w:val="%1."/>
      <w:lvlJc w:val="left"/>
      <w:pPr>
        <w:ind w:left="499" w:hanging="333"/>
        <w:jc w:val="left"/>
      </w:pPr>
      <w:rPr>
        <w:rFonts w:ascii="Arial" w:eastAsia="Arial" w:hAnsi="Arial" w:cs="Arial" w:hint="default"/>
        <w:b/>
        <w:bCs/>
        <w:color w:val="22295B"/>
        <w:spacing w:val="-2"/>
        <w:w w:val="99"/>
        <w:sz w:val="20"/>
        <w:szCs w:val="20"/>
      </w:rPr>
    </w:lvl>
    <w:lvl w:ilvl="1" w:tplc="06787CC6">
      <w:numFmt w:val="bullet"/>
      <w:lvlText w:val=""/>
      <w:lvlJc w:val="left"/>
      <w:pPr>
        <w:ind w:left="750" w:hanging="359"/>
      </w:pPr>
      <w:rPr>
        <w:rFonts w:ascii="Symbol" w:eastAsia="Symbol" w:hAnsi="Symbol" w:cs="Symbol" w:hint="default"/>
        <w:w w:val="100"/>
        <w:sz w:val="24"/>
        <w:szCs w:val="24"/>
      </w:rPr>
    </w:lvl>
    <w:lvl w:ilvl="2" w:tplc="3424AF98">
      <w:numFmt w:val="bullet"/>
      <w:lvlText w:val="•"/>
      <w:lvlJc w:val="left"/>
      <w:pPr>
        <w:ind w:left="1836" w:hanging="359"/>
      </w:pPr>
      <w:rPr>
        <w:rFonts w:hint="default"/>
      </w:rPr>
    </w:lvl>
    <w:lvl w:ilvl="3" w:tplc="D5DE364C">
      <w:numFmt w:val="bullet"/>
      <w:lvlText w:val="•"/>
      <w:lvlJc w:val="left"/>
      <w:pPr>
        <w:ind w:left="2912" w:hanging="359"/>
      </w:pPr>
      <w:rPr>
        <w:rFonts w:hint="default"/>
      </w:rPr>
    </w:lvl>
    <w:lvl w:ilvl="4" w:tplc="859EA3B2">
      <w:numFmt w:val="bullet"/>
      <w:lvlText w:val="•"/>
      <w:lvlJc w:val="left"/>
      <w:pPr>
        <w:ind w:left="3988" w:hanging="359"/>
      </w:pPr>
      <w:rPr>
        <w:rFonts w:hint="default"/>
      </w:rPr>
    </w:lvl>
    <w:lvl w:ilvl="5" w:tplc="8BC68DAA">
      <w:numFmt w:val="bullet"/>
      <w:lvlText w:val="•"/>
      <w:lvlJc w:val="left"/>
      <w:pPr>
        <w:ind w:left="5065" w:hanging="359"/>
      </w:pPr>
      <w:rPr>
        <w:rFonts w:hint="default"/>
      </w:rPr>
    </w:lvl>
    <w:lvl w:ilvl="6" w:tplc="2E9A3E02">
      <w:numFmt w:val="bullet"/>
      <w:lvlText w:val="•"/>
      <w:lvlJc w:val="left"/>
      <w:pPr>
        <w:ind w:left="6141" w:hanging="359"/>
      </w:pPr>
      <w:rPr>
        <w:rFonts w:hint="default"/>
      </w:rPr>
    </w:lvl>
    <w:lvl w:ilvl="7" w:tplc="430A37A8">
      <w:numFmt w:val="bullet"/>
      <w:lvlText w:val="•"/>
      <w:lvlJc w:val="left"/>
      <w:pPr>
        <w:ind w:left="7217" w:hanging="359"/>
      </w:pPr>
      <w:rPr>
        <w:rFonts w:hint="default"/>
      </w:rPr>
    </w:lvl>
    <w:lvl w:ilvl="8" w:tplc="84F653E2">
      <w:numFmt w:val="bullet"/>
      <w:lvlText w:val="•"/>
      <w:lvlJc w:val="left"/>
      <w:pPr>
        <w:ind w:left="8293" w:hanging="359"/>
      </w:pPr>
      <w:rPr>
        <w:rFonts w:hint="default"/>
      </w:rPr>
    </w:lvl>
  </w:abstractNum>
  <w:abstractNum w:abstractNumId="5" w15:restartNumberingAfterBreak="0">
    <w:nsid w:val="15EB7B3E"/>
    <w:multiLevelType w:val="hybridMultilevel"/>
    <w:tmpl w:val="BDDE7632"/>
    <w:lvl w:ilvl="0" w:tplc="BF3E3D92">
      <w:start w:val="1"/>
      <w:numFmt w:val="decimal"/>
      <w:lvlText w:val="%1."/>
      <w:lvlJc w:val="left"/>
      <w:pPr>
        <w:ind w:left="1292" w:hanging="361"/>
        <w:jc w:val="left"/>
      </w:pPr>
      <w:rPr>
        <w:rFonts w:ascii="Arial" w:eastAsia="Arial" w:hAnsi="Arial" w:cs="Arial" w:hint="default"/>
        <w:spacing w:val="-2"/>
        <w:w w:val="99"/>
        <w:sz w:val="20"/>
        <w:szCs w:val="20"/>
      </w:rPr>
    </w:lvl>
    <w:lvl w:ilvl="1" w:tplc="72BAC02A">
      <w:numFmt w:val="bullet"/>
      <w:lvlText w:val="•"/>
      <w:lvlJc w:val="left"/>
      <w:pPr>
        <w:ind w:left="2260" w:hanging="361"/>
      </w:pPr>
      <w:rPr>
        <w:rFonts w:hint="default"/>
      </w:rPr>
    </w:lvl>
    <w:lvl w:ilvl="2" w:tplc="C51AFDB2">
      <w:numFmt w:val="bullet"/>
      <w:lvlText w:val="•"/>
      <w:lvlJc w:val="left"/>
      <w:pPr>
        <w:ind w:left="3221" w:hanging="361"/>
      </w:pPr>
      <w:rPr>
        <w:rFonts w:hint="default"/>
      </w:rPr>
    </w:lvl>
    <w:lvl w:ilvl="3" w:tplc="3B42AAF0">
      <w:numFmt w:val="bullet"/>
      <w:lvlText w:val="•"/>
      <w:lvlJc w:val="left"/>
      <w:pPr>
        <w:ind w:left="4181" w:hanging="361"/>
      </w:pPr>
      <w:rPr>
        <w:rFonts w:hint="default"/>
      </w:rPr>
    </w:lvl>
    <w:lvl w:ilvl="4" w:tplc="3F9C9408">
      <w:numFmt w:val="bullet"/>
      <w:lvlText w:val="•"/>
      <w:lvlJc w:val="left"/>
      <w:pPr>
        <w:ind w:left="5142" w:hanging="361"/>
      </w:pPr>
      <w:rPr>
        <w:rFonts w:hint="default"/>
      </w:rPr>
    </w:lvl>
    <w:lvl w:ilvl="5" w:tplc="61E2A5D2">
      <w:numFmt w:val="bullet"/>
      <w:lvlText w:val="•"/>
      <w:lvlJc w:val="left"/>
      <w:pPr>
        <w:ind w:left="6103" w:hanging="361"/>
      </w:pPr>
      <w:rPr>
        <w:rFonts w:hint="default"/>
      </w:rPr>
    </w:lvl>
    <w:lvl w:ilvl="6" w:tplc="1626F42C">
      <w:numFmt w:val="bullet"/>
      <w:lvlText w:val="•"/>
      <w:lvlJc w:val="left"/>
      <w:pPr>
        <w:ind w:left="7063" w:hanging="361"/>
      </w:pPr>
      <w:rPr>
        <w:rFonts w:hint="default"/>
      </w:rPr>
    </w:lvl>
    <w:lvl w:ilvl="7" w:tplc="E9EA5F2A">
      <w:numFmt w:val="bullet"/>
      <w:lvlText w:val="•"/>
      <w:lvlJc w:val="left"/>
      <w:pPr>
        <w:ind w:left="8024" w:hanging="361"/>
      </w:pPr>
      <w:rPr>
        <w:rFonts w:hint="default"/>
      </w:rPr>
    </w:lvl>
    <w:lvl w:ilvl="8" w:tplc="311EC4FC">
      <w:numFmt w:val="bullet"/>
      <w:lvlText w:val="•"/>
      <w:lvlJc w:val="left"/>
      <w:pPr>
        <w:ind w:left="8985" w:hanging="361"/>
      </w:pPr>
      <w:rPr>
        <w:rFonts w:hint="default"/>
      </w:rPr>
    </w:lvl>
  </w:abstractNum>
  <w:abstractNum w:abstractNumId="6" w15:restartNumberingAfterBreak="0">
    <w:nsid w:val="17DA4BED"/>
    <w:multiLevelType w:val="hybridMultilevel"/>
    <w:tmpl w:val="3336E50E"/>
    <w:lvl w:ilvl="0" w:tplc="CC9039EC">
      <w:start w:val="1"/>
      <w:numFmt w:val="decimal"/>
      <w:lvlText w:val="%1."/>
      <w:lvlJc w:val="left"/>
      <w:pPr>
        <w:ind w:left="789" w:hanging="397"/>
        <w:jc w:val="left"/>
      </w:pPr>
      <w:rPr>
        <w:rFonts w:ascii="Times New Roman" w:eastAsia="Times New Roman" w:hAnsi="Times New Roman" w:cs="Times New Roman" w:hint="default"/>
        <w:b/>
        <w:bCs/>
        <w:spacing w:val="0"/>
        <w:w w:val="100"/>
        <w:sz w:val="28"/>
        <w:szCs w:val="28"/>
      </w:rPr>
    </w:lvl>
    <w:lvl w:ilvl="1" w:tplc="5E3EF0D4">
      <w:start w:val="1"/>
      <w:numFmt w:val="decimal"/>
      <w:lvlText w:val="%2."/>
      <w:lvlJc w:val="left"/>
      <w:pPr>
        <w:ind w:left="962" w:hanging="286"/>
        <w:jc w:val="left"/>
      </w:pPr>
      <w:rPr>
        <w:rFonts w:ascii="Times New Roman" w:eastAsia="Times New Roman" w:hAnsi="Times New Roman" w:cs="Times New Roman" w:hint="default"/>
        <w:spacing w:val="-15"/>
        <w:w w:val="99"/>
        <w:sz w:val="24"/>
        <w:szCs w:val="24"/>
      </w:rPr>
    </w:lvl>
    <w:lvl w:ilvl="2" w:tplc="9204500A">
      <w:numFmt w:val="bullet"/>
      <w:lvlText w:val="•"/>
      <w:lvlJc w:val="left"/>
      <w:pPr>
        <w:ind w:left="2014" w:hanging="286"/>
      </w:pPr>
      <w:rPr>
        <w:rFonts w:hint="default"/>
      </w:rPr>
    </w:lvl>
    <w:lvl w:ilvl="3" w:tplc="24B805B2">
      <w:numFmt w:val="bullet"/>
      <w:lvlText w:val="•"/>
      <w:lvlJc w:val="left"/>
      <w:pPr>
        <w:ind w:left="3068" w:hanging="286"/>
      </w:pPr>
      <w:rPr>
        <w:rFonts w:hint="default"/>
      </w:rPr>
    </w:lvl>
    <w:lvl w:ilvl="4" w:tplc="C0D05D54">
      <w:numFmt w:val="bullet"/>
      <w:lvlText w:val="•"/>
      <w:lvlJc w:val="left"/>
      <w:pPr>
        <w:ind w:left="4122" w:hanging="286"/>
      </w:pPr>
      <w:rPr>
        <w:rFonts w:hint="default"/>
      </w:rPr>
    </w:lvl>
    <w:lvl w:ilvl="5" w:tplc="CDE2DABC">
      <w:numFmt w:val="bullet"/>
      <w:lvlText w:val="•"/>
      <w:lvlJc w:val="left"/>
      <w:pPr>
        <w:ind w:left="5176" w:hanging="286"/>
      </w:pPr>
      <w:rPr>
        <w:rFonts w:hint="default"/>
      </w:rPr>
    </w:lvl>
    <w:lvl w:ilvl="6" w:tplc="0782459A">
      <w:numFmt w:val="bullet"/>
      <w:lvlText w:val="•"/>
      <w:lvlJc w:val="left"/>
      <w:pPr>
        <w:ind w:left="6230" w:hanging="286"/>
      </w:pPr>
      <w:rPr>
        <w:rFonts w:hint="default"/>
      </w:rPr>
    </w:lvl>
    <w:lvl w:ilvl="7" w:tplc="8844358A">
      <w:numFmt w:val="bullet"/>
      <w:lvlText w:val="•"/>
      <w:lvlJc w:val="left"/>
      <w:pPr>
        <w:ind w:left="7284" w:hanging="286"/>
      </w:pPr>
      <w:rPr>
        <w:rFonts w:hint="default"/>
      </w:rPr>
    </w:lvl>
    <w:lvl w:ilvl="8" w:tplc="414EA194">
      <w:numFmt w:val="bullet"/>
      <w:lvlText w:val="•"/>
      <w:lvlJc w:val="left"/>
      <w:pPr>
        <w:ind w:left="8338" w:hanging="286"/>
      </w:pPr>
      <w:rPr>
        <w:rFonts w:hint="default"/>
      </w:rPr>
    </w:lvl>
  </w:abstractNum>
  <w:abstractNum w:abstractNumId="7" w15:restartNumberingAfterBreak="0">
    <w:nsid w:val="1B037B82"/>
    <w:multiLevelType w:val="hybridMultilevel"/>
    <w:tmpl w:val="EFC6FDC6"/>
    <w:lvl w:ilvl="0" w:tplc="1FEE6D46">
      <w:numFmt w:val="bullet"/>
      <w:lvlText w:val=""/>
      <w:lvlJc w:val="left"/>
      <w:pPr>
        <w:ind w:left="668" w:hanging="392"/>
      </w:pPr>
      <w:rPr>
        <w:rFonts w:ascii="Wingdings" w:eastAsia="Wingdings" w:hAnsi="Wingdings" w:cs="Wingdings" w:hint="default"/>
        <w:w w:val="100"/>
        <w:sz w:val="28"/>
        <w:szCs w:val="28"/>
      </w:rPr>
    </w:lvl>
    <w:lvl w:ilvl="1" w:tplc="9E244EC0">
      <w:numFmt w:val="bullet"/>
      <w:lvlText w:val="•"/>
      <w:lvlJc w:val="left"/>
      <w:pPr>
        <w:ind w:left="1050" w:hanging="392"/>
      </w:pPr>
      <w:rPr>
        <w:rFonts w:hint="default"/>
      </w:rPr>
    </w:lvl>
    <w:lvl w:ilvl="2" w:tplc="8B104E30">
      <w:numFmt w:val="bullet"/>
      <w:lvlText w:val="•"/>
      <w:lvlJc w:val="left"/>
      <w:pPr>
        <w:ind w:left="1441" w:hanging="392"/>
      </w:pPr>
      <w:rPr>
        <w:rFonts w:hint="default"/>
      </w:rPr>
    </w:lvl>
    <w:lvl w:ilvl="3" w:tplc="D9F8BCAC">
      <w:numFmt w:val="bullet"/>
      <w:lvlText w:val="•"/>
      <w:lvlJc w:val="left"/>
      <w:pPr>
        <w:ind w:left="1832" w:hanging="392"/>
      </w:pPr>
      <w:rPr>
        <w:rFonts w:hint="default"/>
      </w:rPr>
    </w:lvl>
    <w:lvl w:ilvl="4" w:tplc="85709D3A">
      <w:numFmt w:val="bullet"/>
      <w:lvlText w:val="•"/>
      <w:lvlJc w:val="left"/>
      <w:pPr>
        <w:ind w:left="2223" w:hanging="392"/>
      </w:pPr>
      <w:rPr>
        <w:rFonts w:hint="default"/>
      </w:rPr>
    </w:lvl>
    <w:lvl w:ilvl="5" w:tplc="30DE0E92">
      <w:numFmt w:val="bullet"/>
      <w:lvlText w:val="•"/>
      <w:lvlJc w:val="left"/>
      <w:pPr>
        <w:ind w:left="2614" w:hanging="392"/>
      </w:pPr>
      <w:rPr>
        <w:rFonts w:hint="default"/>
      </w:rPr>
    </w:lvl>
    <w:lvl w:ilvl="6" w:tplc="47363C3A">
      <w:numFmt w:val="bullet"/>
      <w:lvlText w:val="•"/>
      <w:lvlJc w:val="left"/>
      <w:pPr>
        <w:ind w:left="3005" w:hanging="392"/>
      </w:pPr>
      <w:rPr>
        <w:rFonts w:hint="default"/>
      </w:rPr>
    </w:lvl>
    <w:lvl w:ilvl="7" w:tplc="D3364A84">
      <w:numFmt w:val="bullet"/>
      <w:lvlText w:val="•"/>
      <w:lvlJc w:val="left"/>
      <w:pPr>
        <w:ind w:left="3396" w:hanging="392"/>
      </w:pPr>
      <w:rPr>
        <w:rFonts w:hint="default"/>
      </w:rPr>
    </w:lvl>
    <w:lvl w:ilvl="8" w:tplc="FCE47000">
      <w:numFmt w:val="bullet"/>
      <w:lvlText w:val="•"/>
      <w:lvlJc w:val="left"/>
      <w:pPr>
        <w:ind w:left="3787" w:hanging="392"/>
      </w:pPr>
      <w:rPr>
        <w:rFonts w:hint="default"/>
      </w:rPr>
    </w:lvl>
  </w:abstractNum>
  <w:abstractNum w:abstractNumId="8" w15:restartNumberingAfterBreak="0">
    <w:nsid w:val="1D172819"/>
    <w:multiLevelType w:val="hybridMultilevel"/>
    <w:tmpl w:val="FB848A0A"/>
    <w:lvl w:ilvl="0" w:tplc="3A1A3F24">
      <w:start w:val="1"/>
      <w:numFmt w:val="decimal"/>
      <w:lvlText w:val="%1."/>
      <w:lvlJc w:val="left"/>
      <w:pPr>
        <w:ind w:left="793" w:hanging="221"/>
        <w:jc w:val="left"/>
      </w:pPr>
      <w:rPr>
        <w:rFonts w:ascii="Arial" w:eastAsia="Arial" w:hAnsi="Arial" w:cs="Arial" w:hint="default"/>
        <w:spacing w:val="-2"/>
        <w:w w:val="99"/>
        <w:sz w:val="20"/>
        <w:szCs w:val="20"/>
      </w:rPr>
    </w:lvl>
    <w:lvl w:ilvl="1" w:tplc="B4A4A636">
      <w:start w:val="1"/>
      <w:numFmt w:val="upperLetter"/>
      <w:lvlText w:val="%2."/>
      <w:lvlJc w:val="left"/>
      <w:pPr>
        <w:ind w:left="858" w:hanging="504"/>
        <w:jc w:val="right"/>
      </w:pPr>
      <w:rPr>
        <w:rFonts w:ascii="Arial" w:eastAsia="Arial" w:hAnsi="Arial" w:cs="Arial" w:hint="default"/>
        <w:b/>
        <w:bCs/>
        <w:spacing w:val="-1"/>
        <w:w w:val="99"/>
        <w:sz w:val="24"/>
        <w:szCs w:val="24"/>
      </w:rPr>
    </w:lvl>
    <w:lvl w:ilvl="2" w:tplc="FAB0EA1E">
      <w:numFmt w:val="bullet"/>
      <w:lvlText w:val="•"/>
      <w:lvlJc w:val="left"/>
      <w:pPr>
        <w:ind w:left="1976" w:hanging="504"/>
      </w:pPr>
      <w:rPr>
        <w:rFonts w:hint="default"/>
      </w:rPr>
    </w:lvl>
    <w:lvl w:ilvl="3" w:tplc="291EDB26">
      <w:numFmt w:val="bullet"/>
      <w:lvlText w:val="•"/>
      <w:lvlJc w:val="left"/>
      <w:pPr>
        <w:ind w:left="3092" w:hanging="504"/>
      </w:pPr>
      <w:rPr>
        <w:rFonts w:hint="default"/>
      </w:rPr>
    </w:lvl>
    <w:lvl w:ilvl="4" w:tplc="C6380EFA">
      <w:numFmt w:val="bullet"/>
      <w:lvlText w:val="•"/>
      <w:lvlJc w:val="left"/>
      <w:pPr>
        <w:ind w:left="4208" w:hanging="504"/>
      </w:pPr>
      <w:rPr>
        <w:rFonts w:hint="default"/>
      </w:rPr>
    </w:lvl>
    <w:lvl w:ilvl="5" w:tplc="088C5E8E">
      <w:numFmt w:val="bullet"/>
      <w:lvlText w:val="•"/>
      <w:lvlJc w:val="left"/>
      <w:pPr>
        <w:ind w:left="5325" w:hanging="504"/>
      </w:pPr>
      <w:rPr>
        <w:rFonts w:hint="default"/>
      </w:rPr>
    </w:lvl>
    <w:lvl w:ilvl="6" w:tplc="F8383C24">
      <w:numFmt w:val="bullet"/>
      <w:lvlText w:val="•"/>
      <w:lvlJc w:val="left"/>
      <w:pPr>
        <w:ind w:left="6441" w:hanging="504"/>
      </w:pPr>
      <w:rPr>
        <w:rFonts w:hint="default"/>
      </w:rPr>
    </w:lvl>
    <w:lvl w:ilvl="7" w:tplc="BD2CC4A8">
      <w:numFmt w:val="bullet"/>
      <w:lvlText w:val="•"/>
      <w:lvlJc w:val="left"/>
      <w:pPr>
        <w:ind w:left="7557" w:hanging="504"/>
      </w:pPr>
      <w:rPr>
        <w:rFonts w:hint="default"/>
      </w:rPr>
    </w:lvl>
    <w:lvl w:ilvl="8" w:tplc="FDBA4D1C">
      <w:numFmt w:val="bullet"/>
      <w:lvlText w:val="•"/>
      <w:lvlJc w:val="left"/>
      <w:pPr>
        <w:ind w:left="8673" w:hanging="504"/>
      </w:pPr>
      <w:rPr>
        <w:rFonts w:hint="default"/>
      </w:rPr>
    </w:lvl>
  </w:abstractNum>
  <w:abstractNum w:abstractNumId="9" w15:restartNumberingAfterBreak="0">
    <w:nsid w:val="1EAC61F0"/>
    <w:multiLevelType w:val="hybridMultilevel"/>
    <w:tmpl w:val="E78459A0"/>
    <w:lvl w:ilvl="0" w:tplc="C85E6644">
      <w:start w:val="1"/>
      <w:numFmt w:val="decimal"/>
      <w:lvlText w:val="%1."/>
      <w:lvlJc w:val="left"/>
      <w:pPr>
        <w:ind w:left="1578" w:hanging="348"/>
        <w:jc w:val="left"/>
      </w:pPr>
      <w:rPr>
        <w:rFonts w:ascii="Arial" w:eastAsia="Arial" w:hAnsi="Arial" w:cs="Arial" w:hint="default"/>
        <w:spacing w:val="-1"/>
        <w:w w:val="100"/>
        <w:sz w:val="22"/>
        <w:szCs w:val="22"/>
      </w:rPr>
    </w:lvl>
    <w:lvl w:ilvl="1" w:tplc="A26448C8">
      <w:start w:val="1"/>
      <w:numFmt w:val="lowerLetter"/>
      <w:lvlText w:val="%2)"/>
      <w:lvlJc w:val="left"/>
      <w:pPr>
        <w:ind w:left="2274" w:hanging="708"/>
        <w:jc w:val="left"/>
      </w:pPr>
      <w:rPr>
        <w:rFonts w:ascii="Arial" w:eastAsia="Arial" w:hAnsi="Arial" w:cs="Arial" w:hint="default"/>
        <w:spacing w:val="-1"/>
        <w:w w:val="100"/>
        <w:sz w:val="22"/>
        <w:szCs w:val="22"/>
      </w:rPr>
    </w:lvl>
    <w:lvl w:ilvl="2" w:tplc="82ACA4C0">
      <w:numFmt w:val="bullet"/>
      <w:lvlText w:val="•"/>
      <w:lvlJc w:val="left"/>
      <w:pPr>
        <w:ind w:left="3238" w:hanging="708"/>
      </w:pPr>
      <w:rPr>
        <w:rFonts w:hint="default"/>
      </w:rPr>
    </w:lvl>
    <w:lvl w:ilvl="3" w:tplc="07E8ADD2">
      <w:numFmt w:val="bullet"/>
      <w:lvlText w:val="•"/>
      <w:lvlJc w:val="left"/>
      <w:pPr>
        <w:ind w:left="4196" w:hanging="708"/>
      </w:pPr>
      <w:rPr>
        <w:rFonts w:hint="default"/>
      </w:rPr>
    </w:lvl>
    <w:lvl w:ilvl="4" w:tplc="EDA8D714">
      <w:numFmt w:val="bullet"/>
      <w:lvlText w:val="•"/>
      <w:lvlJc w:val="left"/>
      <w:pPr>
        <w:ind w:left="5155" w:hanging="708"/>
      </w:pPr>
      <w:rPr>
        <w:rFonts w:hint="default"/>
      </w:rPr>
    </w:lvl>
    <w:lvl w:ilvl="5" w:tplc="A004336A">
      <w:numFmt w:val="bullet"/>
      <w:lvlText w:val="•"/>
      <w:lvlJc w:val="left"/>
      <w:pPr>
        <w:ind w:left="6113" w:hanging="708"/>
      </w:pPr>
      <w:rPr>
        <w:rFonts w:hint="default"/>
      </w:rPr>
    </w:lvl>
    <w:lvl w:ilvl="6" w:tplc="F140E2F8">
      <w:numFmt w:val="bullet"/>
      <w:lvlText w:val="•"/>
      <w:lvlJc w:val="left"/>
      <w:pPr>
        <w:ind w:left="7072" w:hanging="708"/>
      </w:pPr>
      <w:rPr>
        <w:rFonts w:hint="default"/>
      </w:rPr>
    </w:lvl>
    <w:lvl w:ilvl="7" w:tplc="EE4C713C">
      <w:numFmt w:val="bullet"/>
      <w:lvlText w:val="•"/>
      <w:lvlJc w:val="left"/>
      <w:pPr>
        <w:ind w:left="8030" w:hanging="708"/>
      </w:pPr>
      <w:rPr>
        <w:rFonts w:hint="default"/>
      </w:rPr>
    </w:lvl>
    <w:lvl w:ilvl="8" w:tplc="72FC9480">
      <w:numFmt w:val="bullet"/>
      <w:lvlText w:val="•"/>
      <w:lvlJc w:val="left"/>
      <w:pPr>
        <w:ind w:left="8989" w:hanging="708"/>
      </w:pPr>
      <w:rPr>
        <w:rFonts w:hint="default"/>
      </w:rPr>
    </w:lvl>
  </w:abstractNum>
  <w:abstractNum w:abstractNumId="10" w15:restartNumberingAfterBreak="0">
    <w:nsid w:val="213829D7"/>
    <w:multiLevelType w:val="hybridMultilevel"/>
    <w:tmpl w:val="950C87B8"/>
    <w:lvl w:ilvl="0" w:tplc="2886FA14">
      <w:numFmt w:val="bullet"/>
      <w:lvlText w:val="•"/>
      <w:lvlJc w:val="left"/>
      <w:pPr>
        <w:ind w:left="119" w:hanging="87"/>
      </w:pPr>
      <w:rPr>
        <w:rFonts w:ascii="Calibri" w:eastAsia="Calibri" w:hAnsi="Calibri" w:cs="Calibri" w:hint="default"/>
        <w:w w:val="100"/>
        <w:sz w:val="12"/>
        <w:szCs w:val="12"/>
      </w:rPr>
    </w:lvl>
    <w:lvl w:ilvl="1" w:tplc="659C9370">
      <w:numFmt w:val="bullet"/>
      <w:lvlText w:val="•"/>
      <w:lvlJc w:val="left"/>
      <w:pPr>
        <w:ind w:left="819" w:hanging="87"/>
      </w:pPr>
      <w:rPr>
        <w:rFonts w:hint="default"/>
      </w:rPr>
    </w:lvl>
    <w:lvl w:ilvl="2" w:tplc="BA7E188E">
      <w:numFmt w:val="bullet"/>
      <w:lvlText w:val="•"/>
      <w:lvlJc w:val="left"/>
      <w:pPr>
        <w:ind w:left="1519" w:hanging="87"/>
      </w:pPr>
      <w:rPr>
        <w:rFonts w:hint="default"/>
      </w:rPr>
    </w:lvl>
    <w:lvl w:ilvl="3" w:tplc="5C909B1C">
      <w:numFmt w:val="bullet"/>
      <w:lvlText w:val="•"/>
      <w:lvlJc w:val="left"/>
      <w:pPr>
        <w:ind w:left="2219" w:hanging="87"/>
      </w:pPr>
      <w:rPr>
        <w:rFonts w:hint="default"/>
      </w:rPr>
    </w:lvl>
    <w:lvl w:ilvl="4" w:tplc="11068210">
      <w:numFmt w:val="bullet"/>
      <w:lvlText w:val="•"/>
      <w:lvlJc w:val="left"/>
      <w:pPr>
        <w:ind w:left="2919" w:hanging="87"/>
      </w:pPr>
      <w:rPr>
        <w:rFonts w:hint="default"/>
      </w:rPr>
    </w:lvl>
    <w:lvl w:ilvl="5" w:tplc="33FEDDAC">
      <w:numFmt w:val="bullet"/>
      <w:lvlText w:val="•"/>
      <w:lvlJc w:val="left"/>
      <w:pPr>
        <w:ind w:left="3619" w:hanging="87"/>
      </w:pPr>
      <w:rPr>
        <w:rFonts w:hint="default"/>
      </w:rPr>
    </w:lvl>
    <w:lvl w:ilvl="6" w:tplc="C6E4B0F4">
      <w:numFmt w:val="bullet"/>
      <w:lvlText w:val="•"/>
      <w:lvlJc w:val="left"/>
      <w:pPr>
        <w:ind w:left="4318" w:hanging="87"/>
      </w:pPr>
      <w:rPr>
        <w:rFonts w:hint="default"/>
      </w:rPr>
    </w:lvl>
    <w:lvl w:ilvl="7" w:tplc="09F8B2CC">
      <w:numFmt w:val="bullet"/>
      <w:lvlText w:val="•"/>
      <w:lvlJc w:val="left"/>
      <w:pPr>
        <w:ind w:left="5018" w:hanging="87"/>
      </w:pPr>
      <w:rPr>
        <w:rFonts w:hint="default"/>
      </w:rPr>
    </w:lvl>
    <w:lvl w:ilvl="8" w:tplc="DDE41BAC">
      <w:numFmt w:val="bullet"/>
      <w:lvlText w:val="•"/>
      <w:lvlJc w:val="left"/>
      <w:pPr>
        <w:ind w:left="5718" w:hanging="87"/>
      </w:pPr>
      <w:rPr>
        <w:rFonts w:hint="default"/>
      </w:rPr>
    </w:lvl>
  </w:abstractNum>
  <w:abstractNum w:abstractNumId="11" w15:restartNumberingAfterBreak="0">
    <w:nsid w:val="25F9086C"/>
    <w:multiLevelType w:val="multilevel"/>
    <w:tmpl w:val="72E88CBA"/>
    <w:lvl w:ilvl="0">
      <w:start w:val="2"/>
      <w:numFmt w:val="decimal"/>
      <w:lvlText w:val="%1"/>
      <w:lvlJc w:val="left"/>
      <w:pPr>
        <w:ind w:left="1026" w:hanging="428"/>
        <w:jc w:val="left"/>
      </w:pPr>
      <w:rPr>
        <w:rFonts w:hint="default"/>
      </w:rPr>
    </w:lvl>
    <w:lvl w:ilvl="1">
      <w:start w:val="1"/>
      <w:numFmt w:val="decimal"/>
      <w:lvlText w:val="%1.%2"/>
      <w:lvlJc w:val="left"/>
      <w:pPr>
        <w:ind w:left="1026" w:hanging="428"/>
        <w:jc w:val="left"/>
      </w:pPr>
      <w:rPr>
        <w:rFonts w:ascii="Arial" w:eastAsia="Arial" w:hAnsi="Arial" w:cs="Arial" w:hint="default"/>
        <w:spacing w:val="-2"/>
        <w:w w:val="99"/>
        <w:sz w:val="20"/>
        <w:szCs w:val="20"/>
      </w:rPr>
    </w:lvl>
    <w:lvl w:ilvl="2">
      <w:numFmt w:val="bullet"/>
      <w:lvlText w:val="•"/>
      <w:lvlJc w:val="left"/>
      <w:pPr>
        <w:ind w:left="2997" w:hanging="428"/>
      </w:pPr>
      <w:rPr>
        <w:rFonts w:hint="default"/>
      </w:rPr>
    </w:lvl>
    <w:lvl w:ilvl="3">
      <w:numFmt w:val="bullet"/>
      <w:lvlText w:val="•"/>
      <w:lvlJc w:val="left"/>
      <w:pPr>
        <w:ind w:left="3985" w:hanging="428"/>
      </w:pPr>
      <w:rPr>
        <w:rFonts w:hint="default"/>
      </w:rPr>
    </w:lvl>
    <w:lvl w:ilvl="4">
      <w:numFmt w:val="bullet"/>
      <w:lvlText w:val="•"/>
      <w:lvlJc w:val="left"/>
      <w:pPr>
        <w:ind w:left="4974" w:hanging="428"/>
      </w:pPr>
      <w:rPr>
        <w:rFonts w:hint="default"/>
      </w:rPr>
    </w:lvl>
    <w:lvl w:ilvl="5">
      <w:numFmt w:val="bullet"/>
      <w:lvlText w:val="•"/>
      <w:lvlJc w:val="left"/>
      <w:pPr>
        <w:ind w:left="5963" w:hanging="428"/>
      </w:pPr>
      <w:rPr>
        <w:rFonts w:hint="default"/>
      </w:rPr>
    </w:lvl>
    <w:lvl w:ilvl="6">
      <w:numFmt w:val="bullet"/>
      <w:lvlText w:val="•"/>
      <w:lvlJc w:val="left"/>
      <w:pPr>
        <w:ind w:left="6951" w:hanging="428"/>
      </w:pPr>
      <w:rPr>
        <w:rFonts w:hint="default"/>
      </w:rPr>
    </w:lvl>
    <w:lvl w:ilvl="7">
      <w:numFmt w:val="bullet"/>
      <w:lvlText w:val="•"/>
      <w:lvlJc w:val="left"/>
      <w:pPr>
        <w:ind w:left="7940" w:hanging="428"/>
      </w:pPr>
      <w:rPr>
        <w:rFonts w:hint="default"/>
      </w:rPr>
    </w:lvl>
    <w:lvl w:ilvl="8">
      <w:numFmt w:val="bullet"/>
      <w:lvlText w:val="•"/>
      <w:lvlJc w:val="left"/>
      <w:pPr>
        <w:ind w:left="8929" w:hanging="428"/>
      </w:pPr>
      <w:rPr>
        <w:rFonts w:hint="default"/>
      </w:rPr>
    </w:lvl>
  </w:abstractNum>
  <w:abstractNum w:abstractNumId="12" w15:restartNumberingAfterBreak="0">
    <w:nsid w:val="26595C83"/>
    <w:multiLevelType w:val="hybridMultilevel"/>
    <w:tmpl w:val="BEE268DA"/>
    <w:lvl w:ilvl="0" w:tplc="D7BA981E">
      <w:start w:val="1"/>
      <w:numFmt w:val="decimal"/>
      <w:lvlText w:val="%1)"/>
      <w:lvlJc w:val="left"/>
      <w:pPr>
        <w:ind w:left="104" w:hanging="214"/>
        <w:jc w:val="left"/>
      </w:pPr>
      <w:rPr>
        <w:rFonts w:ascii="Arial" w:eastAsia="Arial" w:hAnsi="Arial" w:cs="Arial" w:hint="default"/>
        <w:b/>
        <w:bCs/>
        <w:spacing w:val="-1"/>
        <w:w w:val="100"/>
        <w:sz w:val="16"/>
        <w:szCs w:val="16"/>
      </w:rPr>
    </w:lvl>
    <w:lvl w:ilvl="1" w:tplc="48B82C1A">
      <w:start w:val="1"/>
      <w:numFmt w:val="lowerLetter"/>
      <w:lvlText w:val="%2)"/>
      <w:lvlJc w:val="left"/>
      <w:pPr>
        <w:ind w:left="104" w:hanging="228"/>
        <w:jc w:val="left"/>
      </w:pPr>
      <w:rPr>
        <w:rFonts w:ascii="Arial" w:eastAsia="Arial" w:hAnsi="Arial" w:cs="Arial" w:hint="default"/>
        <w:b/>
        <w:bCs/>
        <w:spacing w:val="-6"/>
        <w:w w:val="100"/>
        <w:sz w:val="16"/>
        <w:szCs w:val="16"/>
      </w:rPr>
    </w:lvl>
    <w:lvl w:ilvl="2" w:tplc="6BB46380">
      <w:numFmt w:val="bullet"/>
      <w:lvlText w:val="•"/>
      <w:lvlJc w:val="left"/>
      <w:pPr>
        <w:ind w:left="69" w:hanging="228"/>
      </w:pPr>
      <w:rPr>
        <w:rFonts w:hint="default"/>
      </w:rPr>
    </w:lvl>
    <w:lvl w:ilvl="3" w:tplc="AA88D8A2">
      <w:numFmt w:val="bullet"/>
      <w:lvlText w:val="•"/>
      <w:lvlJc w:val="left"/>
      <w:pPr>
        <w:ind w:left="53" w:hanging="228"/>
      </w:pPr>
      <w:rPr>
        <w:rFonts w:hint="default"/>
      </w:rPr>
    </w:lvl>
    <w:lvl w:ilvl="4" w:tplc="69BE0AF6">
      <w:numFmt w:val="bullet"/>
      <w:lvlText w:val="•"/>
      <w:lvlJc w:val="left"/>
      <w:pPr>
        <w:ind w:left="38" w:hanging="228"/>
      </w:pPr>
      <w:rPr>
        <w:rFonts w:hint="default"/>
      </w:rPr>
    </w:lvl>
    <w:lvl w:ilvl="5" w:tplc="ED208244">
      <w:numFmt w:val="bullet"/>
      <w:lvlText w:val="•"/>
      <w:lvlJc w:val="left"/>
      <w:pPr>
        <w:ind w:left="22" w:hanging="228"/>
      </w:pPr>
      <w:rPr>
        <w:rFonts w:hint="default"/>
      </w:rPr>
    </w:lvl>
    <w:lvl w:ilvl="6" w:tplc="D40C6D9A">
      <w:numFmt w:val="bullet"/>
      <w:lvlText w:val="•"/>
      <w:lvlJc w:val="left"/>
      <w:pPr>
        <w:ind w:left="7" w:hanging="228"/>
      </w:pPr>
      <w:rPr>
        <w:rFonts w:hint="default"/>
      </w:rPr>
    </w:lvl>
    <w:lvl w:ilvl="7" w:tplc="0896D634">
      <w:numFmt w:val="bullet"/>
      <w:lvlText w:val="•"/>
      <w:lvlJc w:val="left"/>
      <w:pPr>
        <w:ind w:left="-8" w:hanging="228"/>
      </w:pPr>
      <w:rPr>
        <w:rFonts w:hint="default"/>
      </w:rPr>
    </w:lvl>
    <w:lvl w:ilvl="8" w:tplc="37623398">
      <w:numFmt w:val="bullet"/>
      <w:lvlText w:val="•"/>
      <w:lvlJc w:val="left"/>
      <w:pPr>
        <w:ind w:left="-24" w:hanging="228"/>
      </w:pPr>
      <w:rPr>
        <w:rFonts w:hint="default"/>
      </w:rPr>
    </w:lvl>
  </w:abstractNum>
  <w:abstractNum w:abstractNumId="13" w15:restartNumberingAfterBreak="0">
    <w:nsid w:val="2E1512DC"/>
    <w:multiLevelType w:val="hybridMultilevel"/>
    <w:tmpl w:val="5ED473CE"/>
    <w:lvl w:ilvl="0" w:tplc="2EB4F42E">
      <w:numFmt w:val="bullet"/>
      <w:lvlText w:val="-"/>
      <w:lvlJc w:val="left"/>
      <w:pPr>
        <w:ind w:left="275" w:hanging="171"/>
      </w:pPr>
      <w:rPr>
        <w:rFonts w:ascii="Calibri" w:eastAsia="Calibri" w:hAnsi="Calibri" w:cs="Calibri" w:hint="default"/>
        <w:w w:val="100"/>
        <w:sz w:val="16"/>
        <w:szCs w:val="16"/>
      </w:rPr>
    </w:lvl>
    <w:lvl w:ilvl="1" w:tplc="38A22B5A">
      <w:numFmt w:val="bullet"/>
      <w:lvlText w:val="•"/>
      <w:lvlJc w:val="left"/>
      <w:pPr>
        <w:ind w:left="815" w:hanging="171"/>
      </w:pPr>
      <w:rPr>
        <w:rFonts w:hint="default"/>
      </w:rPr>
    </w:lvl>
    <w:lvl w:ilvl="2" w:tplc="7634196C">
      <w:numFmt w:val="bullet"/>
      <w:lvlText w:val="•"/>
      <w:lvlJc w:val="left"/>
      <w:pPr>
        <w:ind w:left="1351" w:hanging="171"/>
      </w:pPr>
      <w:rPr>
        <w:rFonts w:hint="default"/>
      </w:rPr>
    </w:lvl>
    <w:lvl w:ilvl="3" w:tplc="A364DA38">
      <w:numFmt w:val="bullet"/>
      <w:lvlText w:val="•"/>
      <w:lvlJc w:val="left"/>
      <w:pPr>
        <w:ind w:left="1886" w:hanging="171"/>
      </w:pPr>
      <w:rPr>
        <w:rFonts w:hint="default"/>
      </w:rPr>
    </w:lvl>
    <w:lvl w:ilvl="4" w:tplc="2076C0B0">
      <w:numFmt w:val="bullet"/>
      <w:lvlText w:val="•"/>
      <w:lvlJc w:val="left"/>
      <w:pPr>
        <w:ind w:left="2422" w:hanging="171"/>
      </w:pPr>
      <w:rPr>
        <w:rFonts w:hint="default"/>
      </w:rPr>
    </w:lvl>
    <w:lvl w:ilvl="5" w:tplc="92B47242">
      <w:numFmt w:val="bullet"/>
      <w:lvlText w:val="•"/>
      <w:lvlJc w:val="left"/>
      <w:pPr>
        <w:ind w:left="2957" w:hanging="171"/>
      </w:pPr>
      <w:rPr>
        <w:rFonts w:hint="default"/>
      </w:rPr>
    </w:lvl>
    <w:lvl w:ilvl="6" w:tplc="B2A86BBA">
      <w:numFmt w:val="bullet"/>
      <w:lvlText w:val="•"/>
      <w:lvlJc w:val="left"/>
      <w:pPr>
        <w:ind w:left="3493" w:hanging="171"/>
      </w:pPr>
      <w:rPr>
        <w:rFonts w:hint="default"/>
      </w:rPr>
    </w:lvl>
    <w:lvl w:ilvl="7" w:tplc="192C2B3C">
      <w:numFmt w:val="bullet"/>
      <w:lvlText w:val="•"/>
      <w:lvlJc w:val="left"/>
      <w:pPr>
        <w:ind w:left="4028" w:hanging="171"/>
      </w:pPr>
      <w:rPr>
        <w:rFonts w:hint="default"/>
      </w:rPr>
    </w:lvl>
    <w:lvl w:ilvl="8" w:tplc="E7322C62">
      <w:numFmt w:val="bullet"/>
      <w:lvlText w:val="•"/>
      <w:lvlJc w:val="left"/>
      <w:pPr>
        <w:ind w:left="4564" w:hanging="171"/>
      </w:pPr>
      <w:rPr>
        <w:rFonts w:hint="default"/>
      </w:rPr>
    </w:lvl>
  </w:abstractNum>
  <w:abstractNum w:abstractNumId="14" w15:restartNumberingAfterBreak="0">
    <w:nsid w:val="2EBA54FC"/>
    <w:multiLevelType w:val="hybridMultilevel"/>
    <w:tmpl w:val="0C7EA168"/>
    <w:lvl w:ilvl="0" w:tplc="A182860C">
      <w:start w:val="6"/>
      <w:numFmt w:val="decimal"/>
      <w:lvlText w:val="%1."/>
      <w:lvlJc w:val="left"/>
      <w:pPr>
        <w:ind w:left="309" w:hanging="202"/>
        <w:jc w:val="left"/>
      </w:pPr>
      <w:rPr>
        <w:rFonts w:ascii="Arial" w:eastAsia="Arial" w:hAnsi="Arial" w:cs="Arial" w:hint="default"/>
        <w:w w:val="99"/>
        <w:sz w:val="18"/>
        <w:szCs w:val="18"/>
      </w:rPr>
    </w:lvl>
    <w:lvl w:ilvl="1" w:tplc="E60E4170">
      <w:numFmt w:val="bullet"/>
      <w:lvlText w:val=""/>
      <w:lvlJc w:val="left"/>
      <w:pPr>
        <w:ind w:left="674" w:hanging="392"/>
      </w:pPr>
      <w:rPr>
        <w:rFonts w:ascii="Wingdings" w:eastAsia="Wingdings" w:hAnsi="Wingdings" w:cs="Wingdings" w:hint="default"/>
        <w:w w:val="100"/>
        <w:sz w:val="28"/>
        <w:szCs w:val="28"/>
      </w:rPr>
    </w:lvl>
    <w:lvl w:ilvl="2" w:tplc="C46E2772">
      <w:numFmt w:val="bullet"/>
      <w:lvlText w:val="•"/>
      <w:lvlJc w:val="left"/>
      <w:pPr>
        <w:ind w:left="1214" w:hanging="392"/>
      </w:pPr>
      <w:rPr>
        <w:rFonts w:hint="default"/>
      </w:rPr>
    </w:lvl>
    <w:lvl w:ilvl="3" w:tplc="9DF8DBEA">
      <w:numFmt w:val="bullet"/>
      <w:lvlText w:val="•"/>
      <w:lvlJc w:val="left"/>
      <w:pPr>
        <w:ind w:left="1748" w:hanging="392"/>
      </w:pPr>
      <w:rPr>
        <w:rFonts w:hint="default"/>
      </w:rPr>
    </w:lvl>
    <w:lvl w:ilvl="4" w:tplc="49A0F846">
      <w:numFmt w:val="bullet"/>
      <w:lvlText w:val="•"/>
      <w:lvlJc w:val="left"/>
      <w:pPr>
        <w:ind w:left="2282" w:hanging="392"/>
      </w:pPr>
      <w:rPr>
        <w:rFonts w:hint="default"/>
      </w:rPr>
    </w:lvl>
    <w:lvl w:ilvl="5" w:tplc="1B2CB65C">
      <w:numFmt w:val="bullet"/>
      <w:lvlText w:val="•"/>
      <w:lvlJc w:val="left"/>
      <w:pPr>
        <w:ind w:left="2816" w:hanging="392"/>
      </w:pPr>
      <w:rPr>
        <w:rFonts w:hint="default"/>
      </w:rPr>
    </w:lvl>
    <w:lvl w:ilvl="6" w:tplc="608A11C0">
      <w:numFmt w:val="bullet"/>
      <w:lvlText w:val="•"/>
      <w:lvlJc w:val="left"/>
      <w:pPr>
        <w:ind w:left="3351" w:hanging="392"/>
      </w:pPr>
      <w:rPr>
        <w:rFonts w:hint="default"/>
      </w:rPr>
    </w:lvl>
    <w:lvl w:ilvl="7" w:tplc="480437B4">
      <w:numFmt w:val="bullet"/>
      <w:lvlText w:val="•"/>
      <w:lvlJc w:val="left"/>
      <w:pPr>
        <w:ind w:left="3885" w:hanging="392"/>
      </w:pPr>
      <w:rPr>
        <w:rFonts w:hint="default"/>
      </w:rPr>
    </w:lvl>
    <w:lvl w:ilvl="8" w:tplc="7B00174A">
      <w:numFmt w:val="bullet"/>
      <w:lvlText w:val="•"/>
      <w:lvlJc w:val="left"/>
      <w:pPr>
        <w:ind w:left="4419" w:hanging="392"/>
      </w:pPr>
      <w:rPr>
        <w:rFonts w:hint="default"/>
      </w:rPr>
    </w:lvl>
  </w:abstractNum>
  <w:abstractNum w:abstractNumId="15" w15:restartNumberingAfterBreak="0">
    <w:nsid w:val="305A30C7"/>
    <w:multiLevelType w:val="hybridMultilevel"/>
    <w:tmpl w:val="02B2BA8A"/>
    <w:lvl w:ilvl="0" w:tplc="DB6EB95E">
      <w:start w:val="5"/>
      <w:numFmt w:val="decimal"/>
      <w:lvlText w:val="%1."/>
      <w:lvlJc w:val="left"/>
      <w:pPr>
        <w:ind w:left="789" w:hanging="397"/>
        <w:jc w:val="left"/>
      </w:pPr>
      <w:rPr>
        <w:rFonts w:ascii="Times New Roman" w:eastAsia="Times New Roman" w:hAnsi="Times New Roman" w:cs="Times New Roman" w:hint="default"/>
        <w:b/>
        <w:bCs/>
        <w:spacing w:val="0"/>
        <w:w w:val="100"/>
        <w:sz w:val="28"/>
        <w:szCs w:val="28"/>
      </w:rPr>
    </w:lvl>
    <w:lvl w:ilvl="1" w:tplc="BB78867C">
      <w:numFmt w:val="bullet"/>
      <w:lvlText w:val="•"/>
      <w:lvlJc w:val="left"/>
      <w:pPr>
        <w:ind w:left="1746" w:hanging="397"/>
      </w:pPr>
      <w:rPr>
        <w:rFonts w:hint="default"/>
      </w:rPr>
    </w:lvl>
    <w:lvl w:ilvl="2" w:tplc="AF4CA1D4">
      <w:numFmt w:val="bullet"/>
      <w:lvlText w:val="•"/>
      <w:lvlJc w:val="left"/>
      <w:pPr>
        <w:ind w:left="2713" w:hanging="397"/>
      </w:pPr>
      <w:rPr>
        <w:rFonts w:hint="default"/>
      </w:rPr>
    </w:lvl>
    <w:lvl w:ilvl="3" w:tplc="E0084F98">
      <w:numFmt w:val="bullet"/>
      <w:lvlText w:val="•"/>
      <w:lvlJc w:val="left"/>
      <w:pPr>
        <w:ind w:left="3679" w:hanging="397"/>
      </w:pPr>
      <w:rPr>
        <w:rFonts w:hint="default"/>
      </w:rPr>
    </w:lvl>
    <w:lvl w:ilvl="4" w:tplc="065C5A24">
      <w:numFmt w:val="bullet"/>
      <w:lvlText w:val="•"/>
      <w:lvlJc w:val="left"/>
      <w:pPr>
        <w:ind w:left="4646" w:hanging="397"/>
      </w:pPr>
      <w:rPr>
        <w:rFonts w:hint="default"/>
      </w:rPr>
    </w:lvl>
    <w:lvl w:ilvl="5" w:tplc="849E3DA4">
      <w:numFmt w:val="bullet"/>
      <w:lvlText w:val="•"/>
      <w:lvlJc w:val="left"/>
      <w:pPr>
        <w:ind w:left="5613" w:hanging="397"/>
      </w:pPr>
      <w:rPr>
        <w:rFonts w:hint="default"/>
      </w:rPr>
    </w:lvl>
    <w:lvl w:ilvl="6" w:tplc="3ECC86CE">
      <w:numFmt w:val="bullet"/>
      <w:lvlText w:val="•"/>
      <w:lvlJc w:val="left"/>
      <w:pPr>
        <w:ind w:left="6579" w:hanging="397"/>
      </w:pPr>
      <w:rPr>
        <w:rFonts w:hint="default"/>
      </w:rPr>
    </w:lvl>
    <w:lvl w:ilvl="7" w:tplc="16BCA2F6">
      <w:numFmt w:val="bullet"/>
      <w:lvlText w:val="•"/>
      <w:lvlJc w:val="left"/>
      <w:pPr>
        <w:ind w:left="7546" w:hanging="397"/>
      </w:pPr>
      <w:rPr>
        <w:rFonts w:hint="default"/>
      </w:rPr>
    </w:lvl>
    <w:lvl w:ilvl="8" w:tplc="377A9D50">
      <w:numFmt w:val="bullet"/>
      <w:lvlText w:val="•"/>
      <w:lvlJc w:val="left"/>
      <w:pPr>
        <w:ind w:left="8513" w:hanging="397"/>
      </w:pPr>
      <w:rPr>
        <w:rFonts w:hint="default"/>
      </w:rPr>
    </w:lvl>
  </w:abstractNum>
  <w:abstractNum w:abstractNumId="16" w15:restartNumberingAfterBreak="0">
    <w:nsid w:val="398608BA"/>
    <w:multiLevelType w:val="hybridMultilevel"/>
    <w:tmpl w:val="D1F415F0"/>
    <w:lvl w:ilvl="0" w:tplc="0E4E4088">
      <w:start w:val="1"/>
      <w:numFmt w:val="decimal"/>
      <w:lvlText w:val="%1)"/>
      <w:lvlJc w:val="left"/>
      <w:pPr>
        <w:ind w:left="301" w:hanging="163"/>
        <w:jc w:val="left"/>
      </w:pPr>
      <w:rPr>
        <w:rFonts w:ascii="Arial" w:eastAsia="Arial" w:hAnsi="Arial" w:cs="Arial" w:hint="default"/>
        <w:color w:val="23285B"/>
        <w:spacing w:val="-1"/>
        <w:w w:val="99"/>
        <w:sz w:val="14"/>
        <w:szCs w:val="14"/>
      </w:rPr>
    </w:lvl>
    <w:lvl w:ilvl="1" w:tplc="09682164">
      <w:numFmt w:val="bullet"/>
      <w:lvlText w:val="•"/>
      <w:lvlJc w:val="left"/>
      <w:pPr>
        <w:ind w:left="1314" w:hanging="163"/>
      </w:pPr>
      <w:rPr>
        <w:rFonts w:hint="default"/>
      </w:rPr>
    </w:lvl>
    <w:lvl w:ilvl="2" w:tplc="50C05F18">
      <w:numFmt w:val="bullet"/>
      <w:lvlText w:val="•"/>
      <w:lvlJc w:val="left"/>
      <w:pPr>
        <w:ind w:left="2329" w:hanging="163"/>
      </w:pPr>
      <w:rPr>
        <w:rFonts w:hint="default"/>
      </w:rPr>
    </w:lvl>
    <w:lvl w:ilvl="3" w:tplc="B158FE8A">
      <w:numFmt w:val="bullet"/>
      <w:lvlText w:val="•"/>
      <w:lvlJc w:val="left"/>
      <w:pPr>
        <w:ind w:left="3343" w:hanging="163"/>
      </w:pPr>
      <w:rPr>
        <w:rFonts w:hint="default"/>
      </w:rPr>
    </w:lvl>
    <w:lvl w:ilvl="4" w:tplc="B3F672AC">
      <w:numFmt w:val="bullet"/>
      <w:lvlText w:val="•"/>
      <w:lvlJc w:val="left"/>
      <w:pPr>
        <w:ind w:left="4358" w:hanging="163"/>
      </w:pPr>
      <w:rPr>
        <w:rFonts w:hint="default"/>
      </w:rPr>
    </w:lvl>
    <w:lvl w:ilvl="5" w:tplc="D474F4C8">
      <w:numFmt w:val="bullet"/>
      <w:lvlText w:val="•"/>
      <w:lvlJc w:val="left"/>
      <w:pPr>
        <w:ind w:left="5373" w:hanging="163"/>
      </w:pPr>
      <w:rPr>
        <w:rFonts w:hint="default"/>
      </w:rPr>
    </w:lvl>
    <w:lvl w:ilvl="6" w:tplc="25267044">
      <w:numFmt w:val="bullet"/>
      <w:lvlText w:val="•"/>
      <w:lvlJc w:val="left"/>
      <w:pPr>
        <w:ind w:left="6387" w:hanging="163"/>
      </w:pPr>
      <w:rPr>
        <w:rFonts w:hint="default"/>
      </w:rPr>
    </w:lvl>
    <w:lvl w:ilvl="7" w:tplc="460A62F8">
      <w:numFmt w:val="bullet"/>
      <w:lvlText w:val="•"/>
      <w:lvlJc w:val="left"/>
      <w:pPr>
        <w:ind w:left="7402" w:hanging="163"/>
      </w:pPr>
      <w:rPr>
        <w:rFonts w:hint="default"/>
      </w:rPr>
    </w:lvl>
    <w:lvl w:ilvl="8" w:tplc="1C8A2DB4">
      <w:numFmt w:val="bullet"/>
      <w:lvlText w:val="•"/>
      <w:lvlJc w:val="left"/>
      <w:pPr>
        <w:ind w:left="8417" w:hanging="163"/>
      </w:pPr>
      <w:rPr>
        <w:rFonts w:hint="default"/>
      </w:rPr>
    </w:lvl>
  </w:abstractNum>
  <w:abstractNum w:abstractNumId="17" w15:restartNumberingAfterBreak="0">
    <w:nsid w:val="3B8761FC"/>
    <w:multiLevelType w:val="multilevel"/>
    <w:tmpl w:val="7FC2B02A"/>
    <w:lvl w:ilvl="0">
      <w:start w:val="1"/>
      <w:numFmt w:val="decimal"/>
      <w:lvlText w:val="%1"/>
      <w:lvlJc w:val="left"/>
      <w:pPr>
        <w:ind w:left="1026" w:hanging="428"/>
        <w:jc w:val="left"/>
      </w:pPr>
      <w:rPr>
        <w:rFonts w:hint="default"/>
      </w:rPr>
    </w:lvl>
    <w:lvl w:ilvl="1">
      <w:start w:val="1"/>
      <w:numFmt w:val="decimal"/>
      <w:lvlText w:val="%1.%2"/>
      <w:lvlJc w:val="left"/>
      <w:pPr>
        <w:ind w:left="1026" w:hanging="428"/>
        <w:jc w:val="left"/>
      </w:pPr>
      <w:rPr>
        <w:rFonts w:ascii="Arial" w:eastAsia="Arial" w:hAnsi="Arial" w:cs="Arial" w:hint="default"/>
        <w:spacing w:val="-2"/>
        <w:w w:val="99"/>
        <w:sz w:val="20"/>
        <w:szCs w:val="20"/>
      </w:rPr>
    </w:lvl>
    <w:lvl w:ilvl="2">
      <w:numFmt w:val="bullet"/>
      <w:lvlText w:val="•"/>
      <w:lvlJc w:val="left"/>
      <w:pPr>
        <w:ind w:left="2997" w:hanging="428"/>
      </w:pPr>
      <w:rPr>
        <w:rFonts w:hint="default"/>
      </w:rPr>
    </w:lvl>
    <w:lvl w:ilvl="3">
      <w:numFmt w:val="bullet"/>
      <w:lvlText w:val="•"/>
      <w:lvlJc w:val="left"/>
      <w:pPr>
        <w:ind w:left="3985" w:hanging="428"/>
      </w:pPr>
      <w:rPr>
        <w:rFonts w:hint="default"/>
      </w:rPr>
    </w:lvl>
    <w:lvl w:ilvl="4">
      <w:numFmt w:val="bullet"/>
      <w:lvlText w:val="•"/>
      <w:lvlJc w:val="left"/>
      <w:pPr>
        <w:ind w:left="4974" w:hanging="428"/>
      </w:pPr>
      <w:rPr>
        <w:rFonts w:hint="default"/>
      </w:rPr>
    </w:lvl>
    <w:lvl w:ilvl="5">
      <w:numFmt w:val="bullet"/>
      <w:lvlText w:val="•"/>
      <w:lvlJc w:val="left"/>
      <w:pPr>
        <w:ind w:left="5963" w:hanging="428"/>
      </w:pPr>
      <w:rPr>
        <w:rFonts w:hint="default"/>
      </w:rPr>
    </w:lvl>
    <w:lvl w:ilvl="6">
      <w:numFmt w:val="bullet"/>
      <w:lvlText w:val="•"/>
      <w:lvlJc w:val="left"/>
      <w:pPr>
        <w:ind w:left="6951" w:hanging="428"/>
      </w:pPr>
      <w:rPr>
        <w:rFonts w:hint="default"/>
      </w:rPr>
    </w:lvl>
    <w:lvl w:ilvl="7">
      <w:numFmt w:val="bullet"/>
      <w:lvlText w:val="•"/>
      <w:lvlJc w:val="left"/>
      <w:pPr>
        <w:ind w:left="7940" w:hanging="428"/>
      </w:pPr>
      <w:rPr>
        <w:rFonts w:hint="default"/>
      </w:rPr>
    </w:lvl>
    <w:lvl w:ilvl="8">
      <w:numFmt w:val="bullet"/>
      <w:lvlText w:val="•"/>
      <w:lvlJc w:val="left"/>
      <w:pPr>
        <w:ind w:left="8929" w:hanging="428"/>
      </w:pPr>
      <w:rPr>
        <w:rFonts w:hint="default"/>
      </w:rPr>
    </w:lvl>
  </w:abstractNum>
  <w:abstractNum w:abstractNumId="18" w15:restartNumberingAfterBreak="0">
    <w:nsid w:val="3D1E78C5"/>
    <w:multiLevelType w:val="hybridMultilevel"/>
    <w:tmpl w:val="ECBEB3B2"/>
    <w:lvl w:ilvl="0" w:tplc="210C53C6">
      <w:start w:val="7"/>
      <w:numFmt w:val="decimal"/>
      <w:lvlText w:val="%1."/>
      <w:lvlJc w:val="left"/>
      <w:pPr>
        <w:ind w:left="309" w:hanging="202"/>
        <w:jc w:val="left"/>
      </w:pPr>
      <w:rPr>
        <w:rFonts w:ascii="Arial" w:eastAsia="Arial" w:hAnsi="Arial" w:cs="Arial" w:hint="default"/>
        <w:spacing w:val="-2"/>
        <w:w w:val="99"/>
        <w:sz w:val="18"/>
        <w:szCs w:val="18"/>
      </w:rPr>
    </w:lvl>
    <w:lvl w:ilvl="1" w:tplc="3504281A">
      <w:numFmt w:val="bullet"/>
      <w:lvlText w:val=""/>
      <w:lvlJc w:val="left"/>
      <w:pPr>
        <w:ind w:left="674" w:hanging="392"/>
      </w:pPr>
      <w:rPr>
        <w:rFonts w:ascii="Wingdings" w:eastAsia="Wingdings" w:hAnsi="Wingdings" w:cs="Wingdings" w:hint="default"/>
        <w:w w:val="100"/>
        <w:sz w:val="28"/>
        <w:szCs w:val="28"/>
      </w:rPr>
    </w:lvl>
    <w:lvl w:ilvl="2" w:tplc="C854C222">
      <w:numFmt w:val="bullet"/>
      <w:lvlText w:val="•"/>
      <w:lvlJc w:val="left"/>
      <w:pPr>
        <w:ind w:left="1214" w:hanging="392"/>
      </w:pPr>
      <w:rPr>
        <w:rFonts w:hint="default"/>
      </w:rPr>
    </w:lvl>
    <w:lvl w:ilvl="3" w:tplc="328EF65A">
      <w:numFmt w:val="bullet"/>
      <w:lvlText w:val="•"/>
      <w:lvlJc w:val="left"/>
      <w:pPr>
        <w:ind w:left="1748" w:hanging="392"/>
      </w:pPr>
      <w:rPr>
        <w:rFonts w:hint="default"/>
      </w:rPr>
    </w:lvl>
    <w:lvl w:ilvl="4" w:tplc="786C527A">
      <w:numFmt w:val="bullet"/>
      <w:lvlText w:val="•"/>
      <w:lvlJc w:val="left"/>
      <w:pPr>
        <w:ind w:left="2282" w:hanging="392"/>
      </w:pPr>
      <w:rPr>
        <w:rFonts w:hint="default"/>
      </w:rPr>
    </w:lvl>
    <w:lvl w:ilvl="5" w:tplc="9C7E297E">
      <w:numFmt w:val="bullet"/>
      <w:lvlText w:val="•"/>
      <w:lvlJc w:val="left"/>
      <w:pPr>
        <w:ind w:left="2816" w:hanging="392"/>
      </w:pPr>
      <w:rPr>
        <w:rFonts w:hint="default"/>
      </w:rPr>
    </w:lvl>
    <w:lvl w:ilvl="6" w:tplc="4AD67D4E">
      <w:numFmt w:val="bullet"/>
      <w:lvlText w:val="•"/>
      <w:lvlJc w:val="left"/>
      <w:pPr>
        <w:ind w:left="3351" w:hanging="392"/>
      </w:pPr>
      <w:rPr>
        <w:rFonts w:hint="default"/>
      </w:rPr>
    </w:lvl>
    <w:lvl w:ilvl="7" w:tplc="94B69FD8">
      <w:numFmt w:val="bullet"/>
      <w:lvlText w:val="•"/>
      <w:lvlJc w:val="left"/>
      <w:pPr>
        <w:ind w:left="3885" w:hanging="392"/>
      </w:pPr>
      <w:rPr>
        <w:rFonts w:hint="default"/>
      </w:rPr>
    </w:lvl>
    <w:lvl w:ilvl="8" w:tplc="8C367620">
      <w:numFmt w:val="bullet"/>
      <w:lvlText w:val="•"/>
      <w:lvlJc w:val="left"/>
      <w:pPr>
        <w:ind w:left="4419" w:hanging="392"/>
      </w:pPr>
      <w:rPr>
        <w:rFonts w:hint="default"/>
      </w:rPr>
    </w:lvl>
  </w:abstractNum>
  <w:abstractNum w:abstractNumId="19" w15:restartNumberingAfterBreak="0">
    <w:nsid w:val="43735924"/>
    <w:multiLevelType w:val="hybridMultilevel"/>
    <w:tmpl w:val="2AE2AD24"/>
    <w:lvl w:ilvl="0" w:tplc="AD58AE60">
      <w:start w:val="1"/>
      <w:numFmt w:val="decimal"/>
      <w:lvlText w:val="%1."/>
      <w:lvlJc w:val="left"/>
      <w:pPr>
        <w:ind w:left="4241" w:hanging="223"/>
        <w:jc w:val="right"/>
      </w:pPr>
      <w:rPr>
        <w:rFonts w:ascii="Arial" w:eastAsia="Arial" w:hAnsi="Arial" w:cs="Arial" w:hint="default"/>
        <w:b/>
        <w:bCs/>
        <w:i/>
        <w:spacing w:val="-2"/>
        <w:w w:val="99"/>
        <w:sz w:val="20"/>
        <w:szCs w:val="20"/>
      </w:rPr>
    </w:lvl>
    <w:lvl w:ilvl="1" w:tplc="4BBCB87E">
      <w:numFmt w:val="bullet"/>
      <w:lvlText w:val="•"/>
      <w:lvlJc w:val="left"/>
      <w:pPr>
        <w:ind w:left="4906" w:hanging="223"/>
      </w:pPr>
      <w:rPr>
        <w:rFonts w:hint="default"/>
      </w:rPr>
    </w:lvl>
    <w:lvl w:ilvl="2" w:tplc="405C537A">
      <w:numFmt w:val="bullet"/>
      <w:lvlText w:val="•"/>
      <w:lvlJc w:val="left"/>
      <w:pPr>
        <w:ind w:left="5573" w:hanging="223"/>
      </w:pPr>
      <w:rPr>
        <w:rFonts w:hint="default"/>
      </w:rPr>
    </w:lvl>
    <w:lvl w:ilvl="3" w:tplc="F8AA51CE">
      <w:numFmt w:val="bullet"/>
      <w:lvlText w:val="•"/>
      <w:lvlJc w:val="left"/>
      <w:pPr>
        <w:ind w:left="6239" w:hanging="223"/>
      </w:pPr>
      <w:rPr>
        <w:rFonts w:hint="default"/>
      </w:rPr>
    </w:lvl>
    <w:lvl w:ilvl="4" w:tplc="C754700E">
      <w:numFmt w:val="bullet"/>
      <w:lvlText w:val="•"/>
      <w:lvlJc w:val="left"/>
      <w:pPr>
        <w:ind w:left="6906" w:hanging="223"/>
      </w:pPr>
      <w:rPr>
        <w:rFonts w:hint="default"/>
      </w:rPr>
    </w:lvl>
    <w:lvl w:ilvl="5" w:tplc="3F16B45E">
      <w:numFmt w:val="bullet"/>
      <w:lvlText w:val="•"/>
      <w:lvlJc w:val="left"/>
      <w:pPr>
        <w:ind w:left="7573" w:hanging="223"/>
      </w:pPr>
      <w:rPr>
        <w:rFonts w:hint="default"/>
      </w:rPr>
    </w:lvl>
    <w:lvl w:ilvl="6" w:tplc="09881A42">
      <w:numFmt w:val="bullet"/>
      <w:lvlText w:val="•"/>
      <w:lvlJc w:val="left"/>
      <w:pPr>
        <w:ind w:left="8239" w:hanging="223"/>
      </w:pPr>
      <w:rPr>
        <w:rFonts w:hint="default"/>
      </w:rPr>
    </w:lvl>
    <w:lvl w:ilvl="7" w:tplc="B636BA32">
      <w:numFmt w:val="bullet"/>
      <w:lvlText w:val="•"/>
      <w:lvlJc w:val="left"/>
      <w:pPr>
        <w:ind w:left="8906" w:hanging="223"/>
      </w:pPr>
      <w:rPr>
        <w:rFonts w:hint="default"/>
      </w:rPr>
    </w:lvl>
    <w:lvl w:ilvl="8" w:tplc="AA5ACA34">
      <w:numFmt w:val="bullet"/>
      <w:lvlText w:val="•"/>
      <w:lvlJc w:val="left"/>
      <w:pPr>
        <w:ind w:left="9573" w:hanging="223"/>
      </w:pPr>
      <w:rPr>
        <w:rFonts w:hint="default"/>
      </w:rPr>
    </w:lvl>
  </w:abstractNum>
  <w:abstractNum w:abstractNumId="20" w15:restartNumberingAfterBreak="0">
    <w:nsid w:val="443D2978"/>
    <w:multiLevelType w:val="hybridMultilevel"/>
    <w:tmpl w:val="294A819E"/>
    <w:lvl w:ilvl="0" w:tplc="1CAA1CA0">
      <w:numFmt w:val="bullet"/>
      <w:lvlText w:val="-"/>
      <w:lvlJc w:val="left"/>
      <w:pPr>
        <w:ind w:left="275" w:hanging="171"/>
      </w:pPr>
      <w:rPr>
        <w:rFonts w:ascii="Arial" w:eastAsia="Arial" w:hAnsi="Arial" w:cs="Arial" w:hint="default"/>
        <w:w w:val="100"/>
        <w:sz w:val="16"/>
        <w:szCs w:val="16"/>
      </w:rPr>
    </w:lvl>
    <w:lvl w:ilvl="1" w:tplc="AFC6DD24">
      <w:numFmt w:val="bullet"/>
      <w:lvlText w:val="•"/>
      <w:lvlJc w:val="left"/>
      <w:pPr>
        <w:ind w:left="838" w:hanging="171"/>
      </w:pPr>
      <w:rPr>
        <w:rFonts w:hint="default"/>
      </w:rPr>
    </w:lvl>
    <w:lvl w:ilvl="2" w:tplc="68A86FB8">
      <w:numFmt w:val="bullet"/>
      <w:lvlText w:val="•"/>
      <w:lvlJc w:val="left"/>
      <w:pPr>
        <w:ind w:left="1396" w:hanging="171"/>
      </w:pPr>
      <w:rPr>
        <w:rFonts w:hint="default"/>
      </w:rPr>
    </w:lvl>
    <w:lvl w:ilvl="3" w:tplc="84DC8122">
      <w:numFmt w:val="bullet"/>
      <w:lvlText w:val="•"/>
      <w:lvlJc w:val="left"/>
      <w:pPr>
        <w:ind w:left="1954" w:hanging="171"/>
      </w:pPr>
      <w:rPr>
        <w:rFonts w:hint="default"/>
      </w:rPr>
    </w:lvl>
    <w:lvl w:ilvl="4" w:tplc="880E2B3C">
      <w:numFmt w:val="bullet"/>
      <w:lvlText w:val="•"/>
      <w:lvlJc w:val="left"/>
      <w:pPr>
        <w:ind w:left="2512" w:hanging="171"/>
      </w:pPr>
      <w:rPr>
        <w:rFonts w:hint="default"/>
      </w:rPr>
    </w:lvl>
    <w:lvl w:ilvl="5" w:tplc="05224984">
      <w:numFmt w:val="bullet"/>
      <w:lvlText w:val="•"/>
      <w:lvlJc w:val="left"/>
      <w:pPr>
        <w:ind w:left="3070" w:hanging="171"/>
      </w:pPr>
      <w:rPr>
        <w:rFonts w:hint="default"/>
      </w:rPr>
    </w:lvl>
    <w:lvl w:ilvl="6" w:tplc="DAA22C4C">
      <w:numFmt w:val="bullet"/>
      <w:lvlText w:val="•"/>
      <w:lvlJc w:val="left"/>
      <w:pPr>
        <w:ind w:left="3629" w:hanging="171"/>
      </w:pPr>
      <w:rPr>
        <w:rFonts w:hint="default"/>
      </w:rPr>
    </w:lvl>
    <w:lvl w:ilvl="7" w:tplc="D6F4F048">
      <w:numFmt w:val="bullet"/>
      <w:lvlText w:val="•"/>
      <w:lvlJc w:val="left"/>
      <w:pPr>
        <w:ind w:left="4187" w:hanging="171"/>
      </w:pPr>
      <w:rPr>
        <w:rFonts w:hint="default"/>
      </w:rPr>
    </w:lvl>
    <w:lvl w:ilvl="8" w:tplc="9C2CEC06">
      <w:numFmt w:val="bullet"/>
      <w:lvlText w:val="•"/>
      <w:lvlJc w:val="left"/>
      <w:pPr>
        <w:ind w:left="4745" w:hanging="171"/>
      </w:pPr>
      <w:rPr>
        <w:rFonts w:hint="default"/>
      </w:rPr>
    </w:lvl>
  </w:abstractNum>
  <w:abstractNum w:abstractNumId="21" w15:restartNumberingAfterBreak="0">
    <w:nsid w:val="44437769"/>
    <w:multiLevelType w:val="hybridMultilevel"/>
    <w:tmpl w:val="6C22D53E"/>
    <w:lvl w:ilvl="0" w:tplc="2D9AEBF6">
      <w:numFmt w:val="bullet"/>
      <w:lvlText w:val="-"/>
      <w:lvlJc w:val="left"/>
      <w:pPr>
        <w:ind w:left="880" w:hanging="361"/>
      </w:pPr>
      <w:rPr>
        <w:rFonts w:ascii="Times New Roman" w:eastAsia="Times New Roman" w:hAnsi="Times New Roman" w:cs="Times New Roman" w:hint="default"/>
        <w:w w:val="100"/>
        <w:sz w:val="22"/>
        <w:szCs w:val="22"/>
      </w:rPr>
    </w:lvl>
    <w:lvl w:ilvl="1" w:tplc="D5AA7D92">
      <w:numFmt w:val="bullet"/>
      <w:lvlText w:val=""/>
      <w:lvlJc w:val="left"/>
      <w:pPr>
        <w:ind w:left="1566" w:hanging="567"/>
      </w:pPr>
      <w:rPr>
        <w:rFonts w:ascii="Wingdings" w:eastAsia="Wingdings" w:hAnsi="Wingdings" w:cs="Wingdings" w:hint="default"/>
        <w:w w:val="100"/>
        <w:sz w:val="28"/>
        <w:szCs w:val="28"/>
      </w:rPr>
    </w:lvl>
    <w:lvl w:ilvl="2" w:tplc="AC9EA39A">
      <w:numFmt w:val="bullet"/>
      <w:lvlText w:val="•"/>
      <w:lvlJc w:val="left"/>
      <w:pPr>
        <w:ind w:left="2598" w:hanging="567"/>
      </w:pPr>
      <w:rPr>
        <w:rFonts w:hint="default"/>
      </w:rPr>
    </w:lvl>
    <w:lvl w:ilvl="3" w:tplc="CCF431B0">
      <w:numFmt w:val="bullet"/>
      <w:lvlText w:val="•"/>
      <w:lvlJc w:val="left"/>
      <w:pPr>
        <w:ind w:left="3636" w:hanging="567"/>
      </w:pPr>
      <w:rPr>
        <w:rFonts w:hint="default"/>
      </w:rPr>
    </w:lvl>
    <w:lvl w:ilvl="4" w:tplc="A1AA97FA">
      <w:numFmt w:val="bullet"/>
      <w:lvlText w:val="•"/>
      <w:lvlJc w:val="left"/>
      <w:pPr>
        <w:ind w:left="4675" w:hanging="567"/>
      </w:pPr>
      <w:rPr>
        <w:rFonts w:hint="default"/>
      </w:rPr>
    </w:lvl>
    <w:lvl w:ilvl="5" w:tplc="DE32DAC6">
      <w:numFmt w:val="bullet"/>
      <w:lvlText w:val="•"/>
      <w:lvlJc w:val="left"/>
      <w:pPr>
        <w:ind w:left="5713" w:hanging="567"/>
      </w:pPr>
      <w:rPr>
        <w:rFonts w:hint="default"/>
      </w:rPr>
    </w:lvl>
    <w:lvl w:ilvl="6" w:tplc="9E8C081C">
      <w:numFmt w:val="bullet"/>
      <w:lvlText w:val="•"/>
      <w:lvlJc w:val="left"/>
      <w:pPr>
        <w:ind w:left="6752" w:hanging="567"/>
      </w:pPr>
      <w:rPr>
        <w:rFonts w:hint="default"/>
      </w:rPr>
    </w:lvl>
    <w:lvl w:ilvl="7" w:tplc="5D60C02C">
      <w:numFmt w:val="bullet"/>
      <w:lvlText w:val="•"/>
      <w:lvlJc w:val="left"/>
      <w:pPr>
        <w:ind w:left="7790" w:hanging="567"/>
      </w:pPr>
      <w:rPr>
        <w:rFonts w:hint="default"/>
      </w:rPr>
    </w:lvl>
    <w:lvl w:ilvl="8" w:tplc="E45C4E00">
      <w:numFmt w:val="bullet"/>
      <w:lvlText w:val="•"/>
      <w:lvlJc w:val="left"/>
      <w:pPr>
        <w:ind w:left="8829" w:hanging="567"/>
      </w:pPr>
      <w:rPr>
        <w:rFonts w:hint="default"/>
      </w:rPr>
    </w:lvl>
  </w:abstractNum>
  <w:abstractNum w:abstractNumId="22" w15:restartNumberingAfterBreak="0">
    <w:nsid w:val="467B2EE6"/>
    <w:multiLevelType w:val="hybridMultilevel"/>
    <w:tmpl w:val="B170BF64"/>
    <w:lvl w:ilvl="0" w:tplc="0AEE98F4">
      <w:start w:val="1"/>
      <w:numFmt w:val="decimal"/>
      <w:lvlText w:val="%1."/>
      <w:lvlJc w:val="left"/>
      <w:pPr>
        <w:ind w:left="294" w:hanging="156"/>
        <w:jc w:val="left"/>
      </w:pPr>
      <w:rPr>
        <w:rFonts w:ascii="Arial" w:eastAsia="Arial" w:hAnsi="Arial" w:cs="Arial" w:hint="default"/>
        <w:color w:val="23285B"/>
        <w:spacing w:val="-1"/>
        <w:w w:val="99"/>
        <w:sz w:val="14"/>
        <w:szCs w:val="14"/>
      </w:rPr>
    </w:lvl>
    <w:lvl w:ilvl="1" w:tplc="562AEAFA">
      <w:numFmt w:val="bullet"/>
      <w:lvlText w:val="•"/>
      <w:lvlJc w:val="left"/>
      <w:pPr>
        <w:ind w:left="1314" w:hanging="156"/>
      </w:pPr>
      <w:rPr>
        <w:rFonts w:hint="default"/>
      </w:rPr>
    </w:lvl>
    <w:lvl w:ilvl="2" w:tplc="218AEEDA">
      <w:numFmt w:val="bullet"/>
      <w:lvlText w:val="•"/>
      <w:lvlJc w:val="left"/>
      <w:pPr>
        <w:ind w:left="2329" w:hanging="156"/>
      </w:pPr>
      <w:rPr>
        <w:rFonts w:hint="default"/>
      </w:rPr>
    </w:lvl>
    <w:lvl w:ilvl="3" w:tplc="DBF84CAA">
      <w:numFmt w:val="bullet"/>
      <w:lvlText w:val="•"/>
      <w:lvlJc w:val="left"/>
      <w:pPr>
        <w:ind w:left="3343" w:hanging="156"/>
      </w:pPr>
      <w:rPr>
        <w:rFonts w:hint="default"/>
      </w:rPr>
    </w:lvl>
    <w:lvl w:ilvl="4" w:tplc="AE4E701A">
      <w:numFmt w:val="bullet"/>
      <w:lvlText w:val="•"/>
      <w:lvlJc w:val="left"/>
      <w:pPr>
        <w:ind w:left="4358" w:hanging="156"/>
      </w:pPr>
      <w:rPr>
        <w:rFonts w:hint="default"/>
      </w:rPr>
    </w:lvl>
    <w:lvl w:ilvl="5" w:tplc="EF1E0E8A">
      <w:numFmt w:val="bullet"/>
      <w:lvlText w:val="•"/>
      <w:lvlJc w:val="left"/>
      <w:pPr>
        <w:ind w:left="5373" w:hanging="156"/>
      </w:pPr>
      <w:rPr>
        <w:rFonts w:hint="default"/>
      </w:rPr>
    </w:lvl>
    <w:lvl w:ilvl="6" w:tplc="3DB6F9F2">
      <w:numFmt w:val="bullet"/>
      <w:lvlText w:val="•"/>
      <w:lvlJc w:val="left"/>
      <w:pPr>
        <w:ind w:left="6387" w:hanging="156"/>
      </w:pPr>
      <w:rPr>
        <w:rFonts w:hint="default"/>
      </w:rPr>
    </w:lvl>
    <w:lvl w:ilvl="7" w:tplc="77F8FA26">
      <w:numFmt w:val="bullet"/>
      <w:lvlText w:val="•"/>
      <w:lvlJc w:val="left"/>
      <w:pPr>
        <w:ind w:left="7402" w:hanging="156"/>
      </w:pPr>
      <w:rPr>
        <w:rFonts w:hint="default"/>
      </w:rPr>
    </w:lvl>
    <w:lvl w:ilvl="8" w:tplc="08DC5670">
      <w:numFmt w:val="bullet"/>
      <w:lvlText w:val="•"/>
      <w:lvlJc w:val="left"/>
      <w:pPr>
        <w:ind w:left="8417" w:hanging="156"/>
      </w:pPr>
      <w:rPr>
        <w:rFonts w:hint="default"/>
      </w:rPr>
    </w:lvl>
  </w:abstractNum>
  <w:abstractNum w:abstractNumId="23" w15:restartNumberingAfterBreak="0">
    <w:nsid w:val="47170659"/>
    <w:multiLevelType w:val="hybridMultilevel"/>
    <w:tmpl w:val="5AA61950"/>
    <w:lvl w:ilvl="0" w:tplc="88A47EC4">
      <w:start w:val="1"/>
      <w:numFmt w:val="decimal"/>
      <w:lvlText w:val="%1)"/>
      <w:lvlJc w:val="left"/>
      <w:pPr>
        <w:ind w:left="1106" w:hanging="356"/>
        <w:jc w:val="left"/>
      </w:pPr>
      <w:rPr>
        <w:rFonts w:ascii="Times New Roman" w:eastAsia="Times New Roman" w:hAnsi="Times New Roman" w:cs="Times New Roman" w:hint="default"/>
        <w:spacing w:val="-25"/>
        <w:w w:val="99"/>
        <w:sz w:val="24"/>
        <w:szCs w:val="24"/>
      </w:rPr>
    </w:lvl>
    <w:lvl w:ilvl="1" w:tplc="B0CACEC0">
      <w:numFmt w:val="bullet"/>
      <w:lvlText w:val="•"/>
      <w:lvlJc w:val="left"/>
      <w:pPr>
        <w:ind w:left="2034" w:hanging="356"/>
      </w:pPr>
      <w:rPr>
        <w:rFonts w:hint="default"/>
      </w:rPr>
    </w:lvl>
    <w:lvl w:ilvl="2" w:tplc="2B26C8B0">
      <w:numFmt w:val="bullet"/>
      <w:lvlText w:val="•"/>
      <w:lvlJc w:val="left"/>
      <w:pPr>
        <w:ind w:left="2969" w:hanging="356"/>
      </w:pPr>
      <w:rPr>
        <w:rFonts w:hint="default"/>
      </w:rPr>
    </w:lvl>
    <w:lvl w:ilvl="3" w:tplc="A8066558">
      <w:numFmt w:val="bullet"/>
      <w:lvlText w:val="•"/>
      <w:lvlJc w:val="left"/>
      <w:pPr>
        <w:ind w:left="3903" w:hanging="356"/>
      </w:pPr>
      <w:rPr>
        <w:rFonts w:hint="default"/>
      </w:rPr>
    </w:lvl>
    <w:lvl w:ilvl="4" w:tplc="376CB094">
      <w:numFmt w:val="bullet"/>
      <w:lvlText w:val="•"/>
      <w:lvlJc w:val="left"/>
      <w:pPr>
        <w:ind w:left="4838" w:hanging="356"/>
      </w:pPr>
      <w:rPr>
        <w:rFonts w:hint="default"/>
      </w:rPr>
    </w:lvl>
    <w:lvl w:ilvl="5" w:tplc="BA5C0CFC">
      <w:numFmt w:val="bullet"/>
      <w:lvlText w:val="•"/>
      <w:lvlJc w:val="left"/>
      <w:pPr>
        <w:ind w:left="5773" w:hanging="356"/>
      </w:pPr>
      <w:rPr>
        <w:rFonts w:hint="default"/>
      </w:rPr>
    </w:lvl>
    <w:lvl w:ilvl="6" w:tplc="5F76C6F2">
      <w:numFmt w:val="bullet"/>
      <w:lvlText w:val="•"/>
      <w:lvlJc w:val="left"/>
      <w:pPr>
        <w:ind w:left="6707" w:hanging="356"/>
      </w:pPr>
      <w:rPr>
        <w:rFonts w:hint="default"/>
      </w:rPr>
    </w:lvl>
    <w:lvl w:ilvl="7" w:tplc="B4D035AE">
      <w:numFmt w:val="bullet"/>
      <w:lvlText w:val="•"/>
      <w:lvlJc w:val="left"/>
      <w:pPr>
        <w:ind w:left="7642" w:hanging="356"/>
      </w:pPr>
      <w:rPr>
        <w:rFonts w:hint="default"/>
      </w:rPr>
    </w:lvl>
    <w:lvl w:ilvl="8" w:tplc="BEC89D36">
      <w:numFmt w:val="bullet"/>
      <w:lvlText w:val="•"/>
      <w:lvlJc w:val="left"/>
      <w:pPr>
        <w:ind w:left="8577" w:hanging="356"/>
      </w:pPr>
      <w:rPr>
        <w:rFonts w:hint="default"/>
      </w:rPr>
    </w:lvl>
  </w:abstractNum>
  <w:abstractNum w:abstractNumId="24" w15:restartNumberingAfterBreak="0">
    <w:nsid w:val="4AFC64F6"/>
    <w:multiLevelType w:val="multilevel"/>
    <w:tmpl w:val="FEA6AB94"/>
    <w:lvl w:ilvl="0">
      <w:start w:val="3"/>
      <w:numFmt w:val="decimal"/>
      <w:lvlText w:val="%1"/>
      <w:lvlJc w:val="left"/>
      <w:pPr>
        <w:ind w:left="1026" w:hanging="428"/>
        <w:jc w:val="left"/>
      </w:pPr>
      <w:rPr>
        <w:rFonts w:hint="default"/>
      </w:rPr>
    </w:lvl>
    <w:lvl w:ilvl="1">
      <w:start w:val="1"/>
      <w:numFmt w:val="decimal"/>
      <w:lvlText w:val="%1.%2"/>
      <w:lvlJc w:val="left"/>
      <w:pPr>
        <w:ind w:left="1026" w:hanging="428"/>
        <w:jc w:val="left"/>
      </w:pPr>
      <w:rPr>
        <w:rFonts w:ascii="Arial" w:eastAsia="Arial" w:hAnsi="Arial" w:cs="Arial" w:hint="default"/>
        <w:spacing w:val="-2"/>
        <w:w w:val="99"/>
        <w:sz w:val="20"/>
        <w:szCs w:val="20"/>
      </w:rPr>
    </w:lvl>
    <w:lvl w:ilvl="2">
      <w:numFmt w:val="bullet"/>
      <w:lvlText w:val="•"/>
      <w:lvlJc w:val="left"/>
      <w:pPr>
        <w:ind w:left="2997" w:hanging="428"/>
      </w:pPr>
      <w:rPr>
        <w:rFonts w:hint="default"/>
      </w:rPr>
    </w:lvl>
    <w:lvl w:ilvl="3">
      <w:numFmt w:val="bullet"/>
      <w:lvlText w:val="•"/>
      <w:lvlJc w:val="left"/>
      <w:pPr>
        <w:ind w:left="3985" w:hanging="428"/>
      </w:pPr>
      <w:rPr>
        <w:rFonts w:hint="default"/>
      </w:rPr>
    </w:lvl>
    <w:lvl w:ilvl="4">
      <w:numFmt w:val="bullet"/>
      <w:lvlText w:val="•"/>
      <w:lvlJc w:val="left"/>
      <w:pPr>
        <w:ind w:left="4974" w:hanging="428"/>
      </w:pPr>
      <w:rPr>
        <w:rFonts w:hint="default"/>
      </w:rPr>
    </w:lvl>
    <w:lvl w:ilvl="5">
      <w:numFmt w:val="bullet"/>
      <w:lvlText w:val="•"/>
      <w:lvlJc w:val="left"/>
      <w:pPr>
        <w:ind w:left="5963" w:hanging="428"/>
      </w:pPr>
      <w:rPr>
        <w:rFonts w:hint="default"/>
      </w:rPr>
    </w:lvl>
    <w:lvl w:ilvl="6">
      <w:numFmt w:val="bullet"/>
      <w:lvlText w:val="•"/>
      <w:lvlJc w:val="left"/>
      <w:pPr>
        <w:ind w:left="6951" w:hanging="428"/>
      </w:pPr>
      <w:rPr>
        <w:rFonts w:hint="default"/>
      </w:rPr>
    </w:lvl>
    <w:lvl w:ilvl="7">
      <w:numFmt w:val="bullet"/>
      <w:lvlText w:val="•"/>
      <w:lvlJc w:val="left"/>
      <w:pPr>
        <w:ind w:left="7940" w:hanging="428"/>
      </w:pPr>
      <w:rPr>
        <w:rFonts w:hint="default"/>
      </w:rPr>
    </w:lvl>
    <w:lvl w:ilvl="8">
      <w:numFmt w:val="bullet"/>
      <w:lvlText w:val="•"/>
      <w:lvlJc w:val="left"/>
      <w:pPr>
        <w:ind w:left="8929" w:hanging="428"/>
      </w:pPr>
      <w:rPr>
        <w:rFonts w:hint="default"/>
      </w:rPr>
    </w:lvl>
  </w:abstractNum>
  <w:abstractNum w:abstractNumId="25" w15:restartNumberingAfterBreak="0">
    <w:nsid w:val="57C55648"/>
    <w:multiLevelType w:val="hybridMultilevel"/>
    <w:tmpl w:val="B864596E"/>
    <w:lvl w:ilvl="0" w:tplc="56D819CC">
      <w:start w:val="8"/>
      <w:numFmt w:val="decimal"/>
      <w:lvlText w:val="%1."/>
      <w:lvlJc w:val="left"/>
      <w:pPr>
        <w:ind w:left="309" w:hanging="202"/>
        <w:jc w:val="left"/>
      </w:pPr>
      <w:rPr>
        <w:rFonts w:ascii="Arial" w:eastAsia="Arial" w:hAnsi="Arial" w:cs="Arial" w:hint="default"/>
        <w:w w:val="99"/>
        <w:position w:val="8"/>
        <w:sz w:val="18"/>
        <w:szCs w:val="18"/>
      </w:rPr>
    </w:lvl>
    <w:lvl w:ilvl="1" w:tplc="0ECC15AE">
      <w:numFmt w:val="bullet"/>
      <w:lvlText w:val=""/>
      <w:lvlJc w:val="left"/>
      <w:pPr>
        <w:ind w:left="2864" w:hanging="426"/>
      </w:pPr>
      <w:rPr>
        <w:rFonts w:ascii="Wingdings" w:eastAsia="Wingdings" w:hAnsi="Wingdings" w:cs="Wingdings" w:hint="default"/>
        <w:w w:val="100"/>
        <w:sz w:val="28"/>
        <w:szCs w:val="28"/>
      </w:rPr>
    </w:lvl>
    <w:lvl w:ilvl="2" w:tplc="21C27944">
      <w:numFmt w:val="bullet"/>
      <w:lvlText w:val="•"/>
      <w:lvlJc w:val="left"/>
      <w:pPr>
        <w:ind w:left="3659" w:hanging="426"/>
      </w:pPr>
      <w:rPr>
        <w:rFonts w:hint="default"/>
      </w:rPr>
    </w:lvl>
    <w:lvl w:ilvl="3" w:tplc="AD38D122">
      <w:numFmt w:val="bullet"/>
      <w:lvlText w:val="•"/>
      <w:lvlJc w:val="left"/>
      <w:pPr>
        <w:ind w:left="4459" w:hanging="426"/>
      </w:pPr>
      <w:rPr>
        <w:rFonts w:hint="default"/>
      </w:rPr>
    </w:lvl>
    <w:lvl w:ilvl="4" w:tplc="BAA6F466">
      <w:numFmt w:val="bullet"/>
      <w:lvlText w:val="•"/>
      <w:lvlJc w:val="left"/>
      <w:pPr>
        <w:ind w:left="5259" w:hanging="426"/>
      </w:pPr>
      <w:rPr>
        <w:rFonts w:hint="default"/>
      </w:rPr>
    </w:lvl>
    <w:lvl w:ilvl="5" w:tplc="9432E69E">
      <w:numFmt w:val="bullet"/>
      <w:lvlText w:val="•"/>
      <w:lvlJc w:val="left"/>
      <w:pPr>
        <w:ind w:left="6059" w:hanging="426"/>
      </w:pPr>
      <w:rPr>
        <w:rFonts w:hint="default"/>
      </w:rPr>
    </w:lvl>
    <w:lvl w:ilvl="6" w:tplc="BAB8AA1A">
      <w:numFmt w:val="bullet"/>
      <w:lvlText w:val="•"/>
      <w:lvlJc w:val="left"/>
      <w:pPr>
        <w:ind w:left="6858" w:hanging="426"/>
      </w:pPr>
      <w:rPr>
        <w:rFonts w:hint="default"/>
      </w:rPr>
    </w:lvl>
    <w:lvl w:ilvl="7" w:tplc="3800A49E">
      <w:numFmt w:val="bullet"/>
      <w:lvlText w:val="•"/>
      <w:lvlJc w:val="left"/>
      <w:pPr>
        <w:ind w:left="7658" w:hanging="426"/>
      </w:pPr>
      <w:rPr>
        <w:rFonts w:hint="default"/>
      </w:rPr>
    </w:lvl>
    <w:lvl w:ilvl="8" w:tplc="A9F0FE6E">
      <w:numFmt w:val="bullet"/>
      <w:lvlText w:val="•"/>
      <w:lvlJc w:val="left"/>
      <w:pPr>
        <w:ind w:left="8458" w:hanging="426"/>
      </w:pPr>
      <w:rPr>
        <w:rFonts w:hint="default"/>
      </w:rPr>
    </w:lvl>
  </w:abstractNum>
  <w:abstractNum w:abstractNumId="26" w15:restartNumberingAfterBreak="0">
    <w:nsid w:val="5D2529D7"/>
    <w:multiLevelType w:val="hybridMultilevel"/>
    <w:tmpl w:val="CD6A00F4"/>
    <w:lvl w:ilvl="0" w:tplc="FA4840F8">
      <w:start w:val="1"/>
      <w:numFmt w:val="lowerLetter"/>
      <w:lvlText w:val="%1)"/>
      <w:lvlJc w:val="left"/>
      <w:pPr>
        <w:ind w:left="753" w:hanging="361"/>
        <w:jc w:val="left"/>
      </w:pPr>
      <w:rPr>
        <w:rFonts w:ascii="Times New Roman" w:eastAsia="Times New Roman" w:hAnsi="Times New Roman" w:cs="Times New Roman" w:hint="default"/>
        <w:spacing w:val="-16"/>
        <w:w w:val="99"/>
        <w:sz w:val="24"/>
        <w:szCs w:val="24"/>
      </w:rPr>
    </w:lvl>
    <w:lvl w:ilvl="1" w:tplc="D84A0D34">
      <w:numFmt w:val="bullet"/>
      <w:lvlText w:val="•"/>
      <w:lvlJc w:val="left"/>
      <w:pPr>
        <w:ind w:left="1728" w:hanging="361"/>
      </w:pPr>
      <w:rPr>
        <w:rFonts w:hint="default"/>
      </w:rPr>
    </w:lvl>
    <w:lvl w:ilvl="2" w:tplc="FA92440C">
      <w:numFmt w:val="bullet"/>
      <w:lvlText w:val="•"/>
      <w:lvlJc w:val="left"/>
      <w:pPr>
        <w:ind w:left="2697" w:hanging="361"/>
      </w:pPr>
      <w:rPr>
        <w:rFonts w:hint="default"/>
      </w:rPr>
    </w:lvl>
    <w:lvl w:ilvl="3" w:tplc="DC16F14E">
      <w:numFmt w:val="bullet"/>
      <w:lvlText w:val="•"/>
      <w:lvlJc w:val="left"/>
      <w:pPr>
        <w:ind w:left="3665" w:hanging="361"/>
      </w:pPr>
      <w:rPr>
        <w:rFonts w:hint="default"/>
      </w:rPr>
    </w:lvl>
    <w:lvl w:ilvl="4" w:tplc="FB0A5F38">
      <w:numFmt w:val="bullet"/>
      <w:lvlText w:val="•"/>
      <w:lvlJc w:val="left"/>
      <w:pPr>
        <w:ind w:left="4634" w:hanging="361"/>
      </w:pPr>
      <w:rPr>
        <w:rFonts w:hint="default"/>
      </w:rPr>
    </w:lvl>
    <w:lvl w:ilvl="5" w:tplc="578617CE">
      <w:numFmt w:val="bullet"/>
      <w:lvlText w:val="•"/>
      <w:lvlJc w:val="left"/>
      <w:pPr>
        <w:ind w:left="5603" w:hanging="361"/>
      </w:pPr>
      <w:rPr>
        <w:rFonts w:hint="default"/>
      </w:rPr>
    </w:lvl>
    <w:lvl w:ilvl="6" w:tplc="9190BF04">
      <w:numFmt w:val="bullet"/>
      <w:lvlText w:val="•"/>
      <w:lvlJc w:val="left"/>
      <w:pPr>
        <w:ind w:left="6571" w:hanging="361"/>
      </w:pPr>
      <w:rPr>
        <w:rFonts w:hint="default"/>
      </w:rPr>
    </w:lvl>
    <w:lvl w:ilvl="7" w:tplc="8480C3CA">
      <w:numFmt w:val="bullet"/>
      <w:lvlText w:val="•"/>
      <w:lvlJc w:val="left"/>
      <w:pPr>
        <w:ind w:left="7540" w:hanging="361"/>
      </w:pPr>
      <w:rPr>
        <w:rFonts w:hint="default"/>
      </w:rPr>
    </w:lvl>
    <w:lvl w:ilvl="8" w:tplc="D7B6EA74">
      <w:numFmt w:val="bullet"/>
      <w:lvlText w:val="•"/>
      <w:lvlJc w:val="left"/>
      <w:pPr>
        <w:ind w:left="8509" w:hanging="361"/>
      </w:pPr>
      <w:rPr>
        <w:rFonts w:hint="default"/>
      </w:rPr>
    </w:lvl>
  </w:abstractNum>
  <w:abstractNum w:abstractNumId="27" w15:restartNumberingAfterBreak="0">
    <w:nsid w:val="5D926A79"/>
    <w:multiLevelType w:val="hybridMultilevel"/>
    <w:tmpl w:val="BF5CE834"/>
    <w:lvl w:ilvl="0" w:tplc="D946D430">
      <w:start w:val="1"/>
      <w:numFmt w:val="lowerLetter"/>
      <w:lvlText w:val="%1)"/>
      <w:lvlJc w:val="left"/>
      <w:pPr>
        <w:ind w:left="818" w:hanging="426"/>
        <w:jc w:val="left"/>
      </w:pPr>
      <w:rPr>
        <w:rFonts w:ascii="Times New Roman" w:eastAsia="Times New Roman" w:hAnsi="Times New Roman" w:cs="Times New Roman" w:hint="default"/>
        <w:b/>
        <w:bCs/>
        <w:spacing w:val="-60"/>
        <w:w w:val="99"/>
        <w:sz w:val="24"/>
        <w:szCs w:val="24"/>
      </w:rPr>
    </w:lvl>
    <w:lvl w:ilvl="1" w:tplc="DD0CACF8">
      <w:numFmt w:val="bullet"/>
      <w:lvlText w:val="•"/>
      <w:lvlJc w:val="left"/>
      <w:pPr>
        <w:ind w:left="1782" w:hanging="426"/>
      </w:pPr>
      <w:rPr>
        <w:rFonts w:hint="default"/>
      </w:rPr>
    </w:lvl>
    <w:lvl w:ilvl="2" w:tplc="10A00C92">
      <w:numFmt w:val="bullet"/>
      <w:lvlText w:val="•"/>
      <w:lvlJc w:val="left"/>
      <w:pPr>
        <w:ind w:left="2745" w:hanging="426"/>
      </w:pPr>
      <w:rPr>
        <w:rFonts w:hint="default"/>
      </w:rPr>
    </w:lvl>
    <w:lvl w:ilvl="3" w:tplc="80FE07DC">
      <w:numFmt w:val="bullet"/>
      <w:lvlText w:val="•"/>
      <w:lvlJc w:val="left"/>
      <w:pPr>
        <w:ind w:left="3707" w:hanging="426"/>
      </w:pPr>
      <w:rPr>
        <w:rFonts w:hint="default"/>
      </w:rPr>
    </w:lvl>
    <w:lvl w:ilvl="4" w:tplc="EEB8B108">
      <w:numFmt w:val="bullet"/>
      <w:lvlText w:val="•"/>
      <w:lvlJc w:val="left"/>
      <w:pPr>
        <w:ind w:left="4670" w:hanging="426"/>
      </w:pPr>
      <w:rPr>
        <w:rFonts w:hint="default"/>
      </w:rPr>
    </w:lvl>
    <w:lvl w:ilvl="5" w:tplc="F1E2223A">
      <w:numFmt w:val="bullet"/>
      <w:lvlText w:val="•"/>
      <w:lvlJc w:val="left"/>
      <w:pPr>
        <w:ind w:left="5633" w:hanging="426"/>
      </w:pPr>
      <w:rPr>
        <w:rFonts w:hint="default"/>
      </w:rPr>
    </w:lvl>
    <w:lvl w:ilvl="6" w:tplc="75829218">
      <w:numFmt w:val="bullet"/>
      <w:lvlText w:val="•"/>
      <w:lvlJc w:val="left"/>
      <w:pPr>
        <w:ind w:left="6595" w:hanging="426"/>
      </w:pPr>
      <w:rPr>
        <w:rFonts w:hint="default"/>
      </w:rPr>
    </w:lvl>
    <w:lvl w:ilvl="7" w:tplc="4D1CA41C">
      <w:numFmt w:val="bullet"/>
      <w:lvlText w:val="•"/>
      <w:lvlJc w:val="left"/>
      <w:pPr>
        <w:ind w:left="7558" w:hanging="426"/>
      </w:pPr>
      <w:rPr>
        <w:rFonts w:hint="default"/>
      </w:rPr>
    </w:lvl>
    <w:lvl w:ilvl="8" w:tplc="42C629AA">
      <w:numFmt w:val="bullet"/>
      <w:lvlText w:val="•"/>
      <w:lvlJc w:val="left"/>
      <w:pPr>
        <w:ind w:left="8521" w:hanging="426"/>
      </w:pPr>
      <w:rPr>
        <w:rFonts w:hint="default"/>
      </w:rPr>
    </w:lvl>
  </w:abstractNum>
  <w:abstractNum w:abstractNumId="28" w15:restartNumberingAfterBreak="0">
    <w:nsid w:val="643B0886"/>
    <w:multiLevelType w:val="multilevel"/>
    <w:tmpl w:val="7B46A42A"/>
    <w:lvl w:ilvl="0">
      <w:start w:val="5"/>
      <w:numFmt w:val="decimal"/>
      <w:lvlText w:val="%1"/>
      <w:lvlJc w:val="left"/>
      <w:pPr>
        <w:ind w:left="976" w:hanging="404"/>
        <w:jc w:val="left"/>
      </w:pPr>
      <w:rPr>
        <w:rFonts w:hint="default"/>
      </w:rPr>
    </w:lvl>
    <w:lvl w:ilvl="1">
      <w:start w:val="12"/>
      <w:numFmt w:val="decimal"/>
      <w:lvlText w:val="%1.%2"/>
      <w:lvlJc w:val="left"/>
      <w:pPr>
        <w:ind w:left="976" w:hanging="404"/>
        <w:jc w:val="left"/>
      </w:pPr>
      <w:rPr>
        <w:rFonts w:ascii="Arial" w:eastAsia="Arial" w:hAnsi="Arial" w:cs="Arial" w:hint="default"/>
        <w:spacing w:val="-2"/>
        <w:w w:val="99"/>
        <w:sz w:val="18"/>
        <w:szCs w:val="18"/>
      </w:rPr>
    </w:lvl>
    <w:lvl w:ilvl="2">
      <w:numFmt w:val="bullet"/>
      <w:lvlText w:val=""/>
      <w:lvlJc w:val="left"/>
      <w:pPr>
        <w:ind w:left="1292" w:hanging="361"/>
      </w:pPr>
      <w:rPr>
        <w:rFonts w:ascii="Symbol" w:eastAsia="Symbol" w:hAnsi="Symbol" w:cs="Symbol" w:hint="default"/>
        <w:w w:val="99"/>
        <w:sz w:val="20"/>
        <w:szCs w:val="20"/>
      </w:rPr>
    </w:lvl>
    <w:lvl w:ilvl="3">
      <w:numFmt w:val="bullet"/>
      <w:lvlText w:val="•"/>
      <w:lvlJc w:val="left"/>
      <w:pPr>
        <w:ind w:left="3434" w:hanging="361"/>
      </w:pPr>
      <w:rPr>
        <w:rFonts w:hint="default"/>
      </w:rPr>
    </w:lvl>
    <w:lvl w:ilvl="4">
      <w:numFmt w:val="bullet"/>
      <w:lvlText w:val="•"/>
      <w:lvlJc w:val="left"/>
      <w:pPr>
        <w:ind w:left="4502" w:hanging="361"/>
      </w:pPr>
      <w:rPr>
        <w:rFonts w:hint="default"/>
      </w:rPr>
    </w:lvl>
    <w:lvl w:ilvl="5">
      <w:numFmt w:val="bullet"/>
      <w:lvlText w:val="•"/>
      <w:lvlJc w:val="left"/>
      <w:pPr>
        <w:ind w:left="5569" w:hanging="361"/>
      </w:pPr>
      <w:rPr>
        <w:rFonts w:hint="default"/>
      </w:rPr>
    </w:lvl>
    <w:lvl w:ilvl="6">
      <w:numFmt w:val="bullet"/>
      <w:lvlText w:val="•"/>
      <w:lvlJc w:val="left"/>
      <w:pPr>
        <w:ind w:left="6636" w:hanging="361"/>
      </w:pPr>
      <w:rPr>
        <w:rFonts w:hint="default"/>
      </w:rPr>
    </w:lvl>
    <w:lvl w:ilvl="7">
      <w:numFmt w:val="bullet"/>
      <w:lvlText w:val="•"/>
      <w:lvlJc w:val="left"/>
      <w:pPr>
        <w:ind w:left="7704" w:hanging="361"/>
      </w:pPr>
      <w:rPr>
        <w:rFonts w:hint="default"/>
      </w:rPr>
    </w:lvl>
    <w:lvl w:ilvl="8">
      <w:numFmt w:val="bullet"/>
      <w:lvlText w:val="•"/>
      <w:lvlJc w:val="left"/>
      <w:pPr>
        <w:ind w:left="8771" w:hanging="361"/>
      </w:pPr>
      <w:rPr>
        <w:rFonts w:hint="default"/>
      </w:rPr>
    </w:lvl>
  </w:abstractNum>
  <w:abstractNum w:abstractNumId="29" w15:restartNumberingAfterBreak="0">
    <w:nsid w:val="6CEC7529"/>
    <w:multiLevelType w:val="hybridMultilevel"/>
    <w:tmpl w:val="0BEEFACC"/>
    <w:lvl w:ilvl="0" w:tplc="F19A29B0">
      <w:start w:val="1"/>
      <w:numFmt w:val="lowerLetter"/>
      <w:lvlText w:val="%1)"/>
      <w:lvlJc w:val="left"/>
      <w:pPr>
        <w:ind w:left="104" w:hanging="176"/>
        <w:jc w:val="left"/>
      </w:pPr>
      <w:rPr>
        <w:rFonts w:ascii="Arial" w:eastAsia="Arial" w:hAnsi="Arial" w:cs="Arial" w:hint="default"/>
        <w:b/>
        <w:bCs/>
        <w:spacing w:val="-1"/>
        <w:w w:val="100"/>
        <w:sz w:val="16"/>
        <w:szCs w:val="16"/>
      </w:rPr>
    </w:lvl>
    <w:lvl w:ilvl="1" w:tplc="AC885A2E">
      <w:numFmt w:val="bullet"/>
      <w:lvlText w:val="•"/>
      <w:lvlJc w:val="left"/>
      <w:pPr>
        <w:ind w:left="676" w:hanging="176"/>
      </w:pPr>
      <w:rPr>
        <w:rFonts w:hint="default"/>
      </w:rPr>
    </w:lvl>
    <w:lvl w:ilvl="2" w:tplc="33D03A88">
      <w:numFmt w:val="bullet"/>
      <w:lvlText w:val="•"/>
      <w:lvlJc w:val="left"/>
      <w:pPr>
        <w:ind w:left="1252" w:hanging="176"/>
      </w:pPr>
      <w:rPr>
        <w:rFonts w:hint="default"/>
      </w:rPr>
    </w:lvl>
    <w:lvl w:ilvl="3" w:tplc="CFC8A87A">
      <w:numFmt w:val="bullet"/>
      <w:lvlText w:val="•"/>
      <w:lvlJc w:val="left"/>
      <w:pPr>
        <w:ind w:left="1828" w:hanging="176"/>
      </w:pPr>
      <w:rPr>
        <w:rFonts w:hint="default"/>
      </w:rPr>
    </w:lvl>
    <w:lvl w:ilvl="4" w:tplc="EF96DCC4">
      <w:numFmt w:val="bullet"/>
      <w:lvlText w:val="•"/>
      <w:lvlJc w:val="left"/>
      <w:pPr>
        <w:ind w:left="2404" w:hanging="176"/>
      </w:pPr>
      <w:rPr>
        <w:rFonts w:hint="default"/>
      </w:rPr>
    </w:lvl>
    <w:lvl w:ilvl="5" w:tplc="0652D318">
      <w:numFmt w:val="bullet"/>
      <w:lvlText w:val="•"/>
      <w:lvlJc w:val="left"/>
      <w:pPr>
        <w:ind w:left="2980" w:hanging="176"/>
      </w:pPr>
      <w:rPr>
        <w:rFonts w:hint="default"/>
      </w:rPr>
    </w:lvl>
    <w:lvl w:ilvl="6" w:tplc="E758E078">
      <w:numFmt w:val="bullet"/>
      <w:lvlText w:val="•"/>
      <w:lvlJc w:val="left"/>
      <w:pPr>
        <w:ind w:left="3557" w:hanging="176"/>
      </w:pPr>
      <w:rPr>
        <w:rFonts w:hint="default"/>
      </w:rPr>
    </w:lvl>
    <w:lvl w:ilvl="7" w:tplc="1158B74C">
      <w:numFmt w:val="bullet"/>
      <w:lvlText w:val="•"/>
      <w:lvlJc w:val="left"/>
      <w:pPr>
        <w:ind w:left="4133" w:hanging="176"/>
      </w:pPr>
      <w:rPr>
        <w:rFonts w:hint="default"/>
      </w:rPr>
    </w:lvl>
    <w:lvl w:ilvl="8" w:tplc="756C32D2">
      <w:numFmt w:val="bullet"/>
      <w:lvlText w:val="•"/>
      <w:lvlJc w:val="left"/>
      <w:pPr>
        <w:ind w:left="4709" w:hanging="176"/>
      </w:pPr>
      <w:rPr>
        <w:rFonts w:hint="default"/>
      </w:rPr>
    </w:lvl>
  </w:abstractNum>
  <w:abstractNum w:abstractNumId="30" w15:restartNumberingAfterBreak="0">
    <w:nsid w:val="6D053522"/>
    <w:multiLevelType w:val="hybridMultilevel"/>
    <w:tmpl w:val="30768A6A"/>
    <w:lvl w:ilvl="0" w:tplc="8D92B6C0">
      <w:numFmt w:val="bullet"/>
      <w:lvlText w:val="o"/>
      <w:lvlJc w:val="left"/>
      <w:pPr>
        <w:ind w:left="750" w:hanging="359"/>
      </w:pPr>
      <w:rPr>
        <w:rFonts w:ascii="Courier New" w:eastAsia="Courier New" w:hAnsi="Courier New" w:cs="Courier New" w:hint="default"/>
        <w:w w:val="100"/>
        <w:sz w:val="24"/>
        <w:szCs w:val="24"/>
      </w:rPr>
    </w:lvl>
    <w:lvl w:ilvl="1" w:tplc="76B21B0A">
      <w:numFmt w:val="bullet"/>
      <w:lvlText w:val="•"/>
      <w:lvlJc w:val="left"/>
      <w:pPr>
        <w:ind w:left="1728" w:hanging="359"/>
      </w:pPr>
      <w:rPr>
        <w:rFonts w:hint="default"/>
      </w:rPr>
    </w:lvl>
    <w:lvl w:ilvl="2" w:tplc="C63A1958">
      <w:numFmt w:val="bullet"/>
      <w:lvlText w:val="•"/>
      <w:lvlJc w:val="left"/>
      <w:pPr>
        <w:ind w:left="2697" w:hanging="359"/>
      </w:pPr>
      <w:rPr>
        <w:rFonts w:hint="default"/>
      </w:rPr>
    </w:lvl>
    <w:lvl w:ilvl="3" w:tplc="B93E2CD8">
      <w:numFmt w:val="bullet"/>
      <w:lvlText w:val="•"/>
      <w:lvlJc w:val="left"/>
      <w:pPr>
        <w:ind w:left="3665" w:hanging="359"/>
      </w:pPr>
      <w:rPr>
        <w:rFonts w:hint="default"/>
      </w:rPr>
    </w:lvl>
    <w:lvl w:ilvl="4" w:tplc="DA3A83FC">
      <w:numFmt w:val="bullet"/>
      <w:lvlText w:val="•"/>
      <w:lvlJc w:val="left"/>
      <w:pPr>
        <w:ind w:left="4634" w:hanging="359"/>
      </w:pPr>
      <w:rPr>
        <w:rFonts w:hint="default"/>
      </w:rPr>
    </w:lvl>
    <w:lvl w:ilvl="5" w:tplc="CC30EA5E">
      <w:numFmt w:val="bullet"/>
      <w:lvlText w:val="•"/>
      <w:lvlJc w:val="left"/>
      <w:pPr>
        <w:ind w:left="5603" w:hanging="359"/>
      </w:pPr>
      <w:rPr>
        <w:rFonts w:hint="default"/>
      </w:rPr>
    </w:lvl>
    <w:lvl w:ilvl="6" w:tplc="C0807A52">
      <w:numFmt w:val="bullet"/>
      <w:lvlText w:val="•"/>
      <w:lvlJc w:val="left"/>
      <w:pPr>
        <w:ind w:left="6571" w:hanging="359"/>
      </w:pPr>
      <w:rPr>
        <w:rFonts w:hint="default"/>
      </w:rPr>
    </w:lvl>
    <w:lvl w:ilvl="7" w:tplc="F6A82DB2">
      <w:numFmt w:val="bullet"/>
      <w:lvlText w:val="•"/>
      <w:lvlJc w:val="left"/>
      <w:pPr>
        <w:ind w:left="7540" w:hanging="359"/>
      </w:pPr>
      <w:rPr>
        <w:rFonts w:hint="default"/>
      </w:rPr>
    </w:lvl>
    <w:lvl w:ilvl="8" w:tplc="63042A3A">
      <w:numFmt w:val="bullet"/>
      <w:lvlText w:val="•"/>
      <w:lvlJc w:val="left"/>
      <w:pPr>
        <w:ind w:left="8509" w:hanging="359"/>
      </w:pPr>
      <w:rPr>
        <w:rFonts w:hint="default"/>
      </w:rPr>
    </w:lvl>
  </w:abstractNum>
  <w:abstractNum w:abstractNumId="31" w15:restartNumberingAfterBreak="0">
    <w:nsid w:val="6FFC7394"/>
    <w:multiLevelType w:val="hybridMultilevel"/>
    <w:tmpl w:val="6C30DB7C"/>
    <w:lvl w:ilvl="0" w:tplc="E642237A">
      <w:start w:val="1"/>
      <w:numFmt w:val="decimal"/>
      <w:lvlText w:val="%1."/>
      <w:lvlJc w:val="left"/>
      <w:pPr>
        <w:ind w:left="390" w:hanging="224"/>
        <w:jc w:val="left"/>
      </w:pPr>
      <w:rPr>
        <w:rFonts w:ascii="Arial" w:eastAsia="Arial" w:hAnsi="Arial" w:cs="Arial" w:hint="default"/>
        <w:b/>
        <w:bCs/>
        <w:color w:val="23285B"/>
        <w:spacing w:val="-2"/>
        <w:w w:val="99"/>
        <w:sz w:val="20"/>
        <w:szCs w:val="20"/>
      </w:rPr>
    </w:lvl>
    <w:lvl w:ilvl="1" w:tplc="58E6032C">
      <w:numFmt w:val="bullet"/>
      <w:lvlText w:val="•"/>
      <w:lvlJc w:val="left"/>
      <w:pPr>
        <w:ind w:left="580" w:hanging="224"/>
      </w:pPr>
      <w:rPr>
        <w:rFonts w:hint="default"/>
      </w:rPr>
    </w:lvl>
    <w:lvl w:ilvl="2" w:tplc="1FBA9292">
      <w:numFmt w:val="bullet"/>
      <w:lvlText w:val="•"/>
      <w:lvlJc w:val="left"/>
      <w:pPr>
        <w:ind w:left="761" w:hanging="224"/>
      </w:pPr>
      <w:rPr>
        <w:rFonts w:hint="default"/>
      </w:rPr>
    </w:lvl>
    <w:lvl w:ilvl="3" w:tplc="59E03B90">
      <w:numFmt w:val="bullet"/>
      <w:lvlText w:val="•"/>
      <w:lvlJc w:val="left"/>
      <w:pPr>
        <w:ind w:left="941" w:hanging="224"/>
      </w:pPr>
      <w:rPr>
        <w:rFonts w:hint="default"/>
      </w:rPr>
    </w:lvl>
    <w:lvl w:ilvl="4" w:tplc="63785362">
      <w:numFmt w:val="bullet"/>
      <w:lvlText w:val="•"/>
      <w:lvlJc w:val="left"/>
      <w:pPr>
        <w:ind w:left="1122" w:hanging="224"/>
      </w:pPr>
      <w:rPr>
        <w:rFonts w:hint="default"/>
      </w:rPr>
    </w:lvl>
    <w:lvl w:ilvl="5" w:tplc="2912F4DC">
      <w:numFmt w:val="bullet"/>
      <w:lvlText w:val="•"/>
      <w:lvlJc w:val="left"/>
      <w:pPr>
        <w:ind w:left="1303" w:hanging="224"/>
      </w:pPr>
      <w:rPr>
        <w:rFonts w:hint="default"/>
      </w:rPr>
    </w:lvl>
    <w:lvl w:ilvl="6" w:tplc="299A43DA">
      <w:numFmt w:val="bullet"/>
      <w:lvlText w:val="•"/>
      <w:lvlJc w:val="left"/>
      <w:pPr>
        <w:ind w:left="1483" w:hanging="224"/>
      </w:pPr>
      <w:rPr>
        <w:rFonts w:hint="default"/>
      </w:rPr>
    </w:lvl>
    <w:lvl w:ilvl="7" w:tplc="840EA974">
      <w:numFmt w:val="bullet"/>
      <w:lvlText w:val="•"/>
      <w:lvlJc w:val="left"/>
      <w:pPr>
        <w:ind w:left="1664" w:hanging="224"/>
      </w:pPr>
      <w:rPr>
        <w:rFonts w:hint="default"/>
      </w:rPr>
    </w:lvl>
    <w:lvl w:ilvl="8" w:tplc="33C44AEA">
      <w:numFmt w:val="bullet"/>
      <w:lvlText w:val="•"/>
      <w:lvlJc w:val="left"/>
      <w:pPr>
        <w:ind w:left="1845" w:hanging="224"/>
      </w:pPr>
      <w:rPr>
        <w:rFonts w:hint="default"/>
      </w:rPr>
    </w:lvl>
  </w:abstractNum>
  <w:abstractNum w:abstractNumId="32" w15:restartNumberingAfterBreak="0">
    <w:nsid w:val="784C587C"/>
    <w:multiLevelType w:val="multilevel"/>
    <w:tmpl w:val="A6126B22"/>
    <w:lvl w:ilvl="0">
      <w:start w:val="4"/>
      <w:numFmt w:val="decimal"/>
      <w:lvlText w:val="%1"/>
      <w:lvlJc w:val="left"/>
      <w:pPr>
        <w:ind w:left="1026" w:hanging="428"/>
        <w:jc w:val="left"/>
      </w:pPr>
      <w:rPr>
        <w:rFonts w:hint="default"/>
      </w:rPr>
    </w:lvl>
    <w:lvl w:ilvl="1">
      <w:start w:val="1"/>
      <w:numFmt w:val="decimal"/>
      <w:lvlText w:val="%1.%2"/>
      <w:lvlJc w:val="left"/>
      <w:pPr>
        <w:ind w:left="1026" w:hanging="428"/>
        <w:jc w:val="left"/>
      </w:pPr>
      <w:rPr>
        <w:rFonts w:ascii="Arial" w:eastAsia="Arial" w:hAnsi="Arial" w:cs="Arial" w:hint="default"/>
        <w:spacing w:val="-2"/>
        <w:w w:val="99"/>
        <w:sz w:val="20"/>
        <w:szCs w:val="20"/>
      </w:rPr>
    </w:lvl>
    <w:lvl w:ilvl="2">
      <w:numFmt w:val="bullet"/>
      <w:lvlText w:val="•"/>
      <w:lvlJc w:val="left"/>
      <w:pPr>
        <w:ind w:left="2997" w:hanging="428"/>
      </w:pPr>
      <w:rPr>
        <w:rFonts w:hint="default"/>
      </w:rPr>
    </w:lvl>
    <w:lvl w:ilvl="3">
      <w:numFmt w:val="bullet"/>
      <w:lvlText w:val="•"/>
      <w:lvlJc w:val="left"/>
      <w:pPr>
        <w:ind w:left="3985" w:hanging="428"/>
      </w:pPr>
      <w:rPr>
        <w:rFonts w:hint="default"/>
      </w:rPr>
    </w:lvl>
    <w:lvl w:ilvl="4">
      <w:numFmt w:val="bullet"/>
      <w:lvlText w:val="•"/>
      <w:lvlJc w:val="left"/>
      <w:pPr>
        <w:ind w:left="4974" w:hanging="428"/>
      </w:pPr>
      <w:rPr>
        <w:rFonts w:hint="default"/>
      </w:rPr>
    </w:lvl>
    <w:lvl w:ilvl="5">
      <w:numFmt w:val="bullet"/>
      <w:lvlText w:val="•"/>
      <w:lvlJc w:val="left"/>
      <w:pPr>
        <w:ind w:left="5963" w:hanging="428"/>
      </w:pPr>
      <w:rPr>
        <w:rFonts w:hint="default"/>
      </w:rPr>
    </w:lvl>
    <w:lvl w:ilvl="6">
      <w:numFmt w:val="bullet"/>
      <w:lvlText w:val="•"/>
      <w:lvlJc w:val="left"/>
      <w:pPr>
        <w:ind w:left="6951" w:hanging="428"/>
      </w:pPr>
      <w:rPr>
        <w:rFonts w:hint="default"/>
      </w:rPr>
    </w:lvl>
    <w:lvl w:ilvl="7">
      <w:numFmt w:val="bullet"/>
      <w:lvlText w:val="•"/>
      <w:lvlJc w:val="left"/>
      <w:pPr>
        <w:ind w:left="7940" w:hanging="428"/>
      </w:pPr>
      <w:rPr>
        <w:rFonts w:hint="default"/>
      </w:rPr>
    </w:lvl>
    <w:lvl w:ilvl="8">
      <w:numFmt w:val="bullet"/>
      <w:lvlText w:val="•"/>
      <w:lvlJc w:val="left"/>
      <w:pPr>
        <w:ind w:left="8929" w:hanging="428"/>
      </w:pPr>
      <w:rPr>
        <w:rFonts w:hint="default"/>
      </w:rPr>
    </w:lvl>
  </w:abstractNum>
  <w:abstractNum w:abstractNumId="33" w15:restartNumberingAfterBreak="0">
    <w:nsid w:val="78B34159"/>
    <w:multiLevelType w:val="hybridMultilevel"/>
    <w:tmpl w:val="557A9D98"/>
    <w:lvl w:ilvl="0" w:tplc="3D1CE0A2">
      <w:numFmt w:val="bullet"/>
      <w:lvlText w:val=""/>
      <w:lvlJc w:val="left"/>
      <w:pPr>
        <w:ind w:left="668" w:hanging="392"/>
      </w:pPr>
      <w:rPr>
        <w:rFonts w:ascii="Wingdings" w:eastAsia="Wingdings" w:hAnsi="Wingdings" w:cs="Wingdings" w:hint="default"/>
        <w:w w:val="100"/>
        <w:sz w:val="28"/>
        <w:szCs w:val="28"/>
      </w:rPr>
    </w:lvl>
    <w:lvl w:ilvl="1" w:tplc="5D40DE8E">
      <w:numFmt w:val="bullet"/>
      <w:lvlText w:val="•"/>
      <w:lvlJc w:val="left"/>
      <w:pPr>
        <w:ind w:left="1050" w:hanging="392"/>
      </w:pPr>
      <w:rPr>
        <w:rFonts w:hint="default"/>
      </w:rPr>
    </w:lvl>
    <w:lvl w:ilvl="2" w:tplc="A59E4ABC">
      <w:numFmt w:val="bullet"/>
      <w:lvlText w:val="•"/>
      <w:lvlJc w:val="left"/>
      <w:pPr>
        <w:ind w:left="1441" w:hanging="392"/>
      </w:pPr>
      <w:rPr>
        <w:rFonts w:hint="default"/>
      </w:rPr>
    </w:lvl>
    <w:lvl w:ilvl="3" w:tplc="94FE3762">
      <w:numFmt w:val="bullet"/>
      <w:lvlText w:val="•"/>
      <w:lvlJc w:val="left"/>
      <w:pPr>
        <w:ind w:left="1832" w:hanging="392"/>
      </w:pPr>
      <w:rPr>
        <w:rFonts w:hint="default"/>
      </w:rPr>
    </w:lvl>
    <w:lvl w:ilvl="4" w:tplc="2280DF1A">
      <w:numFmt w:val="bullet"/>
      <w:lvlText w:val="•"/>
      <w:lvlJc w:val="left"/>
      <w:pPr>
        <w:ind w:left="2223" w:hanging="392"/>
      </w:pPr>
      <w:rPr>
        <w:rFonts w:hint="default"/>
      </w:rPr>
    </w:lvl>
    <w:lvl w:ilvl="5" w:tplc="65701978">
      <w:numFmt w:val="bullet"/>
      <w:lvlText w:val="•"/>
      <w:lvlJc w:val="left"/>
      <w:pPr>
        <w:ind w:left="2614" w:hanging="392"/>
      </w:pPr>
      <w:rPr>
        <w:rFonts w:hint="default"/>
      </w:rPr>
    </w:lvl>
    <w:lvl w:ilvl="6" w:tplc="7AD49244">
      <w:numFmt w:val="bullet"/>
      <w:lvlText w:val="•"/>
      <w:lvlJc w:val="left"/>
      <w:pPr>
        <w:ind w:left="3005" w:hanging="392"/>
      </w:pPr>
      <w:rPr>
        <w:rFonts w:hint="default"/>
      </w:rPr>
    </w:lvl>
    <w:lvl w:ilvl="7" w:tplc="C66005D0">
      <w:numFmt w:val="bullet"/>
      <w:lvlText w:val="•"/>
      <w:lvlJc w:val="left"/>
      <w:pPr>
        <w:ind w:left="3396" w:hanging="392"/>
      </w:pPr>
      <w:rPr>
        <w:rFonts w:hint="default"/>
      </w:rPr>
    </w:lvl>
    <w:lvl w:ilvl="8" w:tplc="4A4832A0">
      <w:numFmt w:val="bullet"/>
      <w:lvlText w:val="•"/>
      <w:lvlJc w:val="left"/>
      <w:pPr>
        <w:ind w:left="3787" w:hanging="392"/>
      </w:pPr>
      <w:rPr>
        <w:rFonts w:hint="default"/>
      </w:rPr>
    </w:lvl>
  </w:abstractNum>
  <w:num w:numId="1" w16cid:durableId="1038820120">
    <w:abstractNumId w:val="23"/>
  </w:num>
  <w:num w:numId="2" w16cid:durableId="1757827006">
    <w:abstractNumId w:val="6"/>
  </w:num>
  <w:num w:numId="3" w16cid:durableId="547568129">
    <w:abstractNumId w:val="9"/>
  </w:num>
  <w:num w:numId="4" w16cid:durableId="1953124604">
    <w:abstractNumId w:val="27"/>
  </w:num>
  <w:num w:numId="5" w16cid:durableId="122964261">
    <w:abstractNumId w:val="26"/>
  </w:num>
  <w:num w:numId="6" w16cid:durableId="1976401810">
    <w:abstractNumId w:val="15"/>
  </w:num>
  <w:num w:numId="7" w16cid:durableId="1027296759">
    <w:abstractNumId w:val="3"/>
  </w:num>
  <w:num w:numId="8" w16cid:durableId="404768965">
    <w:abstractNumId w:val="30"/>
  </w:num>
  <w:num w:numId="9" w16cid:durableId="395131217">
    <w:abstractNumId w:val="4"/>
  </w:num>
  <w:num w:numId="10" w16cid:durableId="215119030">
    <w:abstractNumId w:val="22"/>
  </w:num>
  <w:num w:numId="11" w16cid:durableId="382020585">
    <w:abstractNumId w:val="16"/>
  </w:num>
  <w:num w:numId="12" w16cid:durableId="1613588638">
    <w:abstractNumId w:val="1"/>
  </w:num>
  <w:num w:numId="13" w16cid:durableId="1461655440">
    <w:abstractNumId w:val="31"/>
  </w:num>
  <w:num w:numId="14" w16cid:durableId="1611820174">
    <w:abstractNumId w:val="10"/>
  </w:num>
  <w:num w:numId="15" w16cid:durableId="1393698305">
    <w:abstractNumId w:val="20"/>
  </w:num>
  <w:num w:numId="16" w16cid:durableId="789395595">
    <w:abstractNumId w:val="29"/>
  </w:num>
  <w:num w:numId="17" w16cid:durableId="2128500915">
    <w:abstractNumId w:val="13"/>
  </w:num>
  <w:num w:numId="18" w16cid:durableId="2074497741">
    <w:abstractNumId w:val="12"/>
  </w:num>
  <w:num w:numId="19" w16cid:durableId="821459418">
    <w:abstractNumId w:val="7"/>
  </w:num>
  <w:num w:numId="20" w16cid:durableId="2099057027">
    <w:abstractNumId w:val="18"/>
  </w:num>
  <w:num w:numId="21" w16cid:durableId="224948594">
    <w:abstractNumId w:val="33"/>
  </w:num>
  <w:num w:numId="22" w16cid:durableId="874196035">
    <w:abstractNumId w:val="14"/>
  </w:num>
  <w:num w:numId="23" w16cid:durableId="1174565931">
    <w:abstractNumId w:val="25"/>
  </w:num>
  <w:num w:numId="24" w16cid:durableId="1911577546">
    <w:abstractNumId w:val="21"/>
  </w:num>
  <w:num w:numId="25" w16cid:durableId="1360350453">
    <w:abstractNumId w:val="8"/>
  </w:num>
  <w:num w:numId="26" w16cid:durableId="388115041">
    <w:abstractNumId w:val="5"/>
  </w:num>
  <w:num w:numId="27" w16cid:durableId="582955822">
    <w:abstractNumId w:val="28"/>
  </w:num>
  <w:num w:numId="28" w16cid:durableId="1592355474">
    <w:abstractNumId w:val="0"/>
  </w:num>
  <w:num w:numId="29" w16cid:durableId="512308934">
    <w:abstractNumId w:val="32"/>
  </w:num>
  <w:num w:numId="30" w16cid:durableId="1451433779">
    <w:abstractNumId w:val="24"/>
  </w:num>
  <w:num w:numId="31" w16cid:durableId="1968706765">
    <w:abstractNumId w:val="11"/>
  </w:num>
  <w:num w:numId="32" w16cid:durableId="2113427426">
    <w:abstractNumId w:val="17"/>
  </w:num>
  <w:num w:numId="33" w16cid:durableId="768740247">
    <w:abstractNumId w:val="19"/>
  </w:num>
  <w:num w:numId="34" w16cid:durableId="375550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377"/>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86C30"/>
    <w:rsid w:val="001B4113"/>
    <w:rsid w:val="00453415"/>
    <w:rsid w:val="004E4690"/>
    <w:rsid w:val="00A86C30"/>
    <w:rsid w:val="00EA2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377"/>
    <o:shapelayout v:ext="edit">
      <o:idmap v:ext="edit" data="2"/>
    </o:shapelayout>
  </w:shapeDefaults>
  <w:decimalSymbol w:val=","/>
  <w:listSeparator w:val=";"/>
  <w14:docId w14:val="4843A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before="217"/>
      <w:ind w:right="18"/>
      <w:jc w:val="center"/>
      <w:outlineLvl w:val="0"/>
    </w:pPr>
    <w:rPr>
      <w:rFonts w:ascii="Times New Roman" w:eastAsia="Times New Roman" w:hAnsi="Times New Roman" w:cs="Times New Roman"/>
      <w:b/>
      <w:bCs/>
      <w:sz w:val="40"/>
      <w:szCs w:val="40"/>
    </w:rPr>
  </w:style>
  <w:style w:type="paragraph" w:styleId="Nadpis2">
    <w:name w:val="heading 2"/>
    <w:basedOn w:val="Normln"/>
    <w:uiPriority w:val="9"/>
    <w:unhideWhenUsed/>
    <w:qFormat/>
    <w:pPr>
      <w:spacing w:before="74"/>
      <w:ind w:left="789" w:hanging="398"/>
      <w:outlineLvl w:val="1"/>
    </w:pPr>
    <w:rPr>
      <w:rFonts w:ascii="Times New Roman" w:eastAsia="Times New Roman" w:hAnsi="Times New Roman" w:cs="Times New Roman"/>
      <w:b/>
      <w:bCs/>
      <w:sz w:val="28"/>
      <w:szCs w:val="28"/>
      <w:u w:val="single" w:color="000000"/>
    </w:rPr>
  </w:style>
  <w:style w:type="paragraph" w:styleId="Nadpis3">
    <w:name w:val="heading 3"/>
    <w:basedOn w:val="Normln"/>
    <w:uiPriority w:val="9"/>
    <w:unhideWhenUsed/>
    <w:qFormat/>
    <w:pPr>
      <w:spacing w:before="12"/>
      <w:ind w:left="20"/>
      <w:outlineLvl w:val="2"/>
    </w:pPr>
    <w:rPr>
      <w:b/>
      <w:bCs/>
      <w:sz w:val="24"/>
      <w:szCs w:val="24"/>
    </w:rPr>
  </w:style>
  <w:style w:type="paragraph" w:styleId="Nadpis4">
    <w:name w:val="heading 4"/>
    <w:basedOn w:val="Normln"/>
    <w:uiPriority w:val="9"/>
    <w:unhideWhenUsed/>
    <w:qFormat/>
    <w:pPr>
      <w:spacing w:before="20"/>
      <w:ind w:left="392"/>
      <w:outlineLvl w:val="3"/>
    </w:pPr>
    <w:rPr>
      <w:rFonts w:ascii="Times New Roman" w:eastAsia="Times New Roman" w:hAnsi="Times New Roman" w:cs="Times New Roman"/>
      <w:sz w:val="24"/>
      <w:szCs w:val="24"/>
    </w:rPr>
  </w:style>
  <w:style w:type="paragraph" w:styleId="Nadpis5">
    <w:name w:val="heading 5"/>
    <w:basedOn w:val="Normln"/>
    <w:uiPriority w:val="9"/>
    <w:unhideWhenUsed/>
    <w:qFormat/>
    <w:pPr>
      <w:ind w:left="858"/>
      <w:outlineLvl w:val="4"/>
    </w:pPr>
    <w:rPr>
      <w:b/>
      <w:bCs/>
    </w:rPr>
  </w:style>
  <w:style w:type="paragraph" w:styleId="Nadpis6">
    <w:name w:val="heading 6"/>
    <w:basedOn w:val="Normln"/>
    <w:uiPriority w:val="9"/>
    <w:unhideWhenUsed/>
    <w:qFormat/>
    <w:pPr>
      <w:ind w:left="572"/>
      <w:outlineLvl w:val="5"/>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sz w:val="20"/>
      <w:szCs w:val="20"/>
    </w:rPr>
  </w:style>
  <w:style w:type="paragraph" w:styleId="Odstavecseseznamem">
    <w:name w:val="List Paragraph"/>
    <w:basedOn w:val="Normln"/>
    <w:uiPriority w:val="1"/>
    <w:qFormat/>
    <w:pPr>
      <w:ind w:left="275" w:hanging="454"/>
    </w:pPr>
  </w:style>
  <w:style w:type="paragraph" w:customStyle="1" w:styleId="TableParagraph">
    <w:name w:val="Table Paragraph"/>
    <w:basedOn w:val="Normln"/>
    <w:uiPriority w:val="1"/>
    <w:qFormat/>
  </w:style>
  <w:style w:type="character" w:customStyle="1" w:styleId="ZkladntextChar">
    <w:name w:val="Základní text Char"/>
    <w:basedOn w:val="Standardnpsmoodstavce"/>
    <w:link w:val="Zkladntext"/>
    <w:uiPriority w:val="1"/>
    <w:rsid w:val="00453415"/>
    <w:rPr>
      <w:rFonts w:ascii="Arial" w:eastAsia="Arial" w:hAnsi="Arial" w:cs="Arial"/>
      <w:sz w:val="20"/>
      <w:szCs w:val="20"/>
    </w:rPr>
  </w:style>
  <w:style w:type="paragraph" w:styleId="Zhlav">
    <w:name w:val="header"/>
    <w:basedOn w:val="Normln"/>
    <w:link w:val="ZhlavChar"/>
    <w:uiPriority w:val="99"/>
    <w:unhideWhenUsed/>
    <w:rsid w:val="004E4690"/>
    <w:pPr>
      <w:tabs>
        <w:tab w:val="center" w:pos="4536"/>
        <w:tab w:val="right" w:pos="9072"/>
      </w:tabs>
    </w:pPr>
  </w:style>
  <w:style w:type="character" w:customStyle="1" w:styleId="ZhlavChar">
    <w:name w:val="Záhlaví Char"/>
    <w:basedOn w:val="Standardnpsmoodstavce"/>
    <w:link w:val="Zhlav"/>
    <w:uiPriority w:val="99"/>
    <w:rsid w:val="004E4690"/>
    <w:rPr>
      <w:rFonts w:ascii="Arial" w:eastAsia="Arial" w:hAnsi="Arial" w:cs="Arial"/>
    </w:rPr>
  </w:style>
  <w:style w:type="paragraph" w:styleId="Zpat">
    <w:name w:val="footer"/>
    <w:basedOn w:val="Normln"/>
    <w:link w:val="ZpatChar"/>
    <w:uiPriority w:val="99"/>
    <w:unhideWhenUsed/>
    <w:rsid w:val="004E4690"/>
    <w:pPr>
      <w:tabs>
        <w:tab w:val="center" w:pos="4536"/>
        <w:tab w:val="right" w:pos="9072"/>
      </w:tabs>
    </w:pPr>
  </w:style>
  <w:style w:type="character" w:customStyle="1" w:styleId="ZpatChar">
    <w:name w:val="Zápatí Char"/>
    <w:basedOn w:val="Standardnpsmoodstavce"/>
    <w:link w:val="Zpat"/>
    <w:uiPriority w:val="99"/>
    <w:rsid w:val="004E469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5.xml"/><Relationship Id="rId42" Type="http://schemas.openxmlformats.org/officeDocument/2006/relationships/footer" Target="footer15.xml"/><Relationship Id="rId47" Type="http://schemas.openxmlformats.org/officeDocument/2006/relationships/header" Target="header18.xml"/><Relationship Id="rId63" Type="http://schemas.openxmlformats.org/officeDocument/2006/relationships/footer" Target="footer24.xml"/><Relationship Id="rId68" Type="http://schemas.openxmlformats.org/officeDocument/2006/relationships/image" Target="media/image7.jpeg"/><Relationship Id="rId84" Type="http://schemas.openxmlformats.org/officeDocument/2006/relationships/hyperlink" Target="http://www.o2.cz/" TargetMode="External"/><Relationship Id="rId89" Type="http://schemas.openxmlformats.org/officeDocument/2006/relationships/header" Target="header32.xml"/><Relationship Id="rId112" Type="http://schemas.openxmlformats.org/officeDocument/2006/relationships/header" Target="header43.xml"/><Relationship Id="rId16" Type="http://schemas.openxmlformats.org/officeDocument/2006/relationships/header" Target="header4.xml"/><Relationship Id="rId107" Type="http://schemas.openxmlformats.org/officeDocument/2006/relationships/footer" Target="footer40.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header" Target="header17.xml"/><Relationship Id="rId53" Type="http://schemas.openxmlformats.org/officeDocument/2006/relationships/footer" Target="footer20.xml"/><Relationship Id="rId58" Type="http://schemas.openxmlformats.org/officeDocument/2006/relationships/header" Target="header22.xml"/><Relationship Id="rId66" Type="http://schemas.openxmlformats.org/officeDocument/2006/relationships/header" Target="header26.xml"/><Relationship Id="rId74" Type="http://schemas.openxmlformats.org/officeDocument/2006/relationships/header" Target="header27.xml"/><Relationship Id="rId79" Type="http://schemas.openxmlformats.org/officeDocument/2006/relationships/header" Target="header28.xml"/><Relationship Id="rId87" Type="http://schemas.openxmlformats.org/officeDocument/2006/relationships/header" Target="header31.xml"/><Relationship Id="rId102" Type="http://schemas.openxmlformats.org/officeDocument/2006/relationships/header" Target="header38.xml"/><Relationship Id="rId110" Type="http://schemas.openxmlformats.org/officeDocument/2006/relationships/header" Target="header42.xml"/><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23.xml"/><Relationship Id="rId82" Type="http://schemas.openxmlformats.org/officeDocument/2006/relationships/footer" Target="footer29.xml"/><Relationship Id="rId90" Type="http://schemas.openxmlformats.org/officeDocument/2006/relationships/footer" Target="footer32.xml"/><Relationship Id="rId95" Type="http://schemas.openxmlformats.org/officeDocument/2006/relationships/footer" Target="footer34.xml"/><Relationship Id="rId19" Type="http://schemas.openxmlformats.org/officeDocument/2006/relationships/image" Target="media/image4.png"/><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8.xml"/><Relationship Id="rId56" Type="http://schemas.openxmlformats.org/officeDocument/2006/relationships/footer" Target="footer21.xml"/><Relationship Id="rId64" Type="http://schemas.openxmlformats.org/officeDocument/2006/relationships/header" Target="header25.xml"/><Relationship Id="rId69" Type="http://schemas.openxmlformats.org/officeDocument/2006/relationships/image" Target="media/image8.png"/><Relationship Id="rId77" Type="http://schemas.openxmlformats.org/officeDocument/2006/relationships/image" Target="media/image13.png"/><Relationship Id="rId100" Type="http://schemas.openxmlformats.org/officeDocument/2006/relationships/header" Target="header37.xml"/><Relationship Id="rId105" Type="http://schemas.openxmlformats.org/officeDocument/2006/relationships/footer" Target="footer39.xml"/><Relationship Id="rId113" Type="http://schemas.openxmlformats.org/officeDocument/2006/relationships/footer" Target="footer43.xml"/><Relationship Id="rId8" Type="http://schemas.openxmlformats.org/officeDocument/2006/relationships/footer" Target="footer1.xml"/><Relationship Id="rId51" Type="http://schemas.openxmlformats.org/officeDocument/2006/relationships/image" Target="media/image1.jpeg"/><Relationship Id="rId72" Type="http://schemas.openxmlformats.org/officeDocument/2006/relationships/image" Target="media/image10.png"/><Relationship Id="rId80" Type="http://schemas.openxmlformats.org/officeDocument/2006/relationships/footer" Target="footer28.xml"/><Relationship Id="rId85" Type="http://schemas.openxmlformats.org/officeDocument/2006/relationships/header" Target="header30.xml"/><Relationship Id="rId93" Type="http://schemas.openxmlformats.org/officeDocument/2006/relationships/image" Target="media/image14.jpeg"/><Relationship Id="rId98" Type="http://schemas.openxmlformats.org/officeDocument/2006/relationships/header" Target="header36.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3.xml"/><Relationship Id="rId46" Type="http://schemas.openxmlformats.org/officeDocument/2006/relationships/footer" Target="footer17.xml"/><Relationship Id="rId59" Type="http://schemas.openxmlformats.org/officeDocument/2006/relationships/footer" Target="footer22.xml"/><Relationship Id="rId67" Type="http://schemas.openxmlformats.org/officeDocument/2006/relationships/footer" Target="footer26.xml"/><Relationship Id="rId103" Type="http://schemas.openxmlformats.org/officeDocument/2006/relationships/footer" Target="footer38.xml"/><Relationship Id="rId108" Type="http://schemas.openxmlformats.org/officeDocument/2006/relationships/header" Target="header41.xml"/><Relationship Id="rId20" Type="http://schemas.openxmlformats.org/officeDocument/2006/relationships/image" Target="media/image5.png"/><Relationship Id="rId41" Type="http://schemas.openxmlformats.org/officeDocument/2006/relationships/header" Target="header15.xml"/><Relationship Id="rId54" Type="http://schemas.openxmlformats.org/officeDocument/2006/relationships/image" Target="media/image6.jpeg"/><Relationship Id="rId62" Type="http://schemas.openxmlformats.org/officeDocument/2006/relationships/header" Target="header24.xml"/><Relationship Id="rId70" Type="http://schemas.openxmlformats.org/officeDocument/2006/relationships/image" Target="media/image9.png"/><Relationship Id="rId75" Type="http://schemas.openxmlformats.org/officeDocument/2006/relationships/footer" Target="footer27.xml"/><Relationship Id="rId83" Type="http://schemas.openxmlformats.org/officeDocument/2006/relationships/hyperlink" Target="http://www.o2.cz/" TargetMode="External"/><Relationship Id="rId88" Type="http://schemas.openxmlformats.org/officeDocument/2006/relationships/footer" Target="footer31.xml"/><Relationship Id="rId91" Type="http://schemas.openxmlformats.org/officeDocument/2006/relationships/header" Target="header33.xml"/><Relationship Id="rId96" Type="http://schemas.openxmlformats.org/officeDocument/2006/relationships/header" Target="header35.xml"/><Relationship Id="rId111" Type="http://schemas.openxmlformats.org/officeDocument/2006/relationships/footer" Target="footer4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michal.kopecek@o2.cz" TargetMode="Externa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19.xml"/><Relationship Id="rId57" Type="http://schemas.openxmlformats.org/officeDocument/2006/relationships/hyperlink" Target="mailto:poverenec@upv.cz" TargetMode="External"/><Relationship Id="rId106" Type="http://schemas.openxmlformats.org/officeDocument/2006/relationships/header" Target="header40.xml"/><Relationship Id="rId114" Type="http://schemas.openxmlformats.org/officeDocument/2006/relationships/fontTable" Target="fontTable.xml"/><Relationship Id="rId10" Type="http://schemas.openxmlformats.org/officeDocument/2006/relationships/image" Target="media/image2.jpeg"/><Relationship Id="rId31" Type="http://schemas.openxmlformats.org/officeDocument/2006/relationships/header" Target="header10.xml"/><Relationship Id="rId44" Type="http://schemas.openxmlformats.org/officeDocument/2006/relationships/footer" Target="footer16.xml"/><Relationship Id="rId52" Type="http://schemas.openxmlformats.org/officeDocument/2006/relationships/header" Target="header20.xml"/><Relationship Id="rId60" Type="http://schemas.openxmlformats.org/officeDocument/2006/relationships/header" Target="header23.xml"/><Relationship Id="rId65" Type="http://schemas.openxmlformats.org/officeDocument/2006/relationships/footer" Target="footer25.xml"/><Relationship Id="rId73" Type="http://schemas.openxmlformats.org/officeDocument/2006/relationships/image" Target="media/image11.png"/><Relationship Id="rId78" Type="http://schemas.openxmlformats.org/officeDocument/2006/relationships/hyperlink" Target="mailto:posta@upv.gov.cz" TargetMode="External"/><Relationship Id="rId81" Type="http://schemas.openxmlformats.org/officeDocument/2006/relationships/header" Target="header29.xml"/><Relationship Id="rId86" Type="http://schemas.openxmlformats.org/officeDocument/2006/relationships/footer" Target="footer30.xml"/><Relationship Id="rId94" Type="http://schemas.openxmlformats.org/officeDocument/2006/relationships/header" Target="header34.xml"/><Relationship Id="rId99" Type="http://schemas.openxmlformats.org/officeDocument/2006/relationships/footer" Target="footer36.xml"/><Relationship Id="rId101" Type="http://schemas.openxmlformats.org/officeDocument/2006/relationships/footer" Target="footer37.xml"/><Relationship Id="rId4" Type="http://schemas.openxmlformats.org/officeDocument/2006/relationships/webSettings" Target="webSettings.xml"/><Relationship Id="rId9" Type="http://schemas.openxmlformats.org/officeDocument/2006/relationships/hyperlink" Target="mailto:michal.kopecek@o2.cz" TargetMode="External"/><Relationship Id="rId13" Type="http://schemas.openxmlformats.org/officeDocument/2006/relationships/header" Target="header3.xml"/><Relationship Id="rId18" Type="http://schemas.openxmlformats.org/officeDocument/2006/relationships/image" Target="media/image3.jpeg"/><Relationship Id="rId39" Type="http://schemas.openxmlformats.org/officeDocument/2006/relationships/header" Target="header14.xml"/><Relationship Id="rId109" Type="http://schemas.openxmlformats.org/officeDocument/2006/relationships/footer" Target="footer41.xml"/><Relationship Id="rId34" Type="http://schemas.openxmlformats.org/officeDocument/2006/relationships/footer" Target="footer11.xml"/><Relationship Id="rId50" Type="http://schemas.openxmlformats.org/officeDocument/2006/relationships/footer" Target="footer19.xml"/><Relationship Id="rId55" Type="http://schemas.openxmlformats.org/officeDocument/2006/relationships/header" Target="header21.xml"/><Relationship Id="rId76" Type="http://schemas.openxmlformats.org/officeDocument/2006/relationships/image" Target="media/image12.png"/><Relationship Id="rId97" Type="http://schemas.openxmlformats.org/officeDocument/2006/relationships/footer" Target="footer35.xml"/><Relationship Id="rId104" Type="http://schemas.openxmlformats.org/officeDocument/2006/relationships/header" Target="header39.xml"/><Relationship Id="rId7" Type="http://schemas.openxmlformats.org/officeDocument/2006/relationships/header" Target="header1.xml"/><Relationship Id="rId71" Type="http://schemas.openxmlformats.org/officeDocument/2006/relationships/hyperlink" Target="mailto:jaroslav.panek@upv.gov.cz" TargetMode="External"/><Relationship Id="rId92" Type="http://schemas.openxmlformats.org/officeDocument/2006/relationships/footer" Target="footer33.xml"/><Relationship Id="rId2" Type="http://schemas.openxmlformats.org/officeDocument/2006/relationships/styles" Target="styles.xml"/><Relationship Id="rId29"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7.jpeg"/></Relationships>
</file>

<file path=word/_rels/header28.xml.rels><?xml version="1.0" encoding="UTF-8" standalone="yes"?>
<Relationships xmlns="http://schemas.openxmlformats.org/package/2006/relationships"><Relationship Id="rId1" Type="http://schemas.openxmlformats.org/officeDocument/2006/relationships/image" Target="media/image7.jpeg"/></Relationships>
</file>

<file path=word/_rels/header29.xml.rels><?xml version="1.0" encoding="UTF-8" standalone="yes"?>
<Relationships xmlns="http://schemas.openxmlformats.org/package/2006/relationships"><Relationship Id="rId1" Type="http://schemas.openxmlformats.org/officeDocument/2006/relationships/image" Target="media/image7.jpeg"/></Relationships>
</file>

<file path=word/_rels/header30.xml.rels><?xml version="1.0" encoding="UTF-8" standalone="yes"?>
<Relationships xmlns="http://schemas.openxmlformats.org/package/2006/relationships"><Relationship Id="rId1" Type="http://schemas.openxmlformats.org/officeDocument/2006/relationships/image" Target="media/image7.jpeg"/></Relationships>
</file>

<file path=word/_rels/header31.xml.rels><?xml version="1.0" encoding="UTF-8" standalone="yes"?>
<Relationships xmlns="http://schemas.openxmlformats.org/package/2006/relationships"><Relationship Id="rId1" Type="http://schemas.openxmlformats.org/officeDocument/2006/relationships/image" Target="media/image7.jpeg"/></Relationships>
</file>

<file path=word/_rels/header3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15988</Words>
  <Characters>94333</Characters>
  <Application>Microsoft Office Word</Application>
  <DocSecurity>0</DocSecurity>
  <Lines>786</Lines>
  <Paragraphs>220</Paragraphs>
  <ScaleCrop>false</ScaleCrop>
  <Company/>
  <LinksUpToDate>false</LinksUpToDate>
  <CharactersWithSpaces>110101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2024-02-09T07:41:00Z</dcterms:created>
  <dcterms:modified xsi:type="dcterms:W3CDTF">2024-02-09T07:44:00Z</dcterms:modified>
</cp:coreProperties>
</file>