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9BA" w14:textId="0954D641" w:rsidR="001E564C" w:rsidRDefault="001E564C" w:rsidP="001E564C">
      <w:pPr>
        <w:tabs>
          <w:tab w:val="left" w:pos="5760"/>
        </w:tabs>
      </w:pPr>
      <w:r>
        <w:t xml:space="preserve">Ve Zlíně dne: </w:t>
      </w:r>
      <w:r w:rsidR="003A5D92">
        <w:t>9</w:t>
      </w:r>
      <w:r>
        <w:t xml:space="preserve">. </w:t>
      </w:r>
      <w:r w:rsidR="003A5D92">
        <w:t>5</w:t>
      </w:r>
      <w:r>
        <w:t>. 2022</w:t>
      </w:r>
      <w:r>
        <w:tab/>
      </w:r>
      <w:r w:rsidR="00E44165" w:rsidRPr="00E44165">
        <w:t>Mgr. Vít Mach</w:t>
      </w:r>
    </w:p>
    <w:p w14:paraId="2D45B2B7" w14:textId="77777777" w:rsidR="001421FC" w:rsidRPr="00927D8A" w:rsidRDefault="001E564C" w:rsidP="001E564C">
      <w:pPr>
        <w:tabs>
          <w:tab w:val="left" w:pos="5760"/>
        </w:tabs>
        <w:rPr>
          <w:highlight w:val="black"/>
        </w:rPr>
      </w:pPr>
      <w:r>
        <w:tab/>
      </w:r>
      <w:r w:rsidR="001421FC" w:rsidRPr="00927D8A">
        <w:rPr>
          <w:highlight w:val="black"/>
        </w:rPr>
        <w:t xml:space="preserve">Pod </w:t>
      </w:r>
      <w:proofErr w:type="spellStart"/>
      <w:r w:rsidR="001421FC" w:rsidRPr="00927D8A">
        <w:rPr>
          <w:highlight w:val="black"/>
        </w:rPr>
        <w:t>Větřákem</w:t>
      </w:r>
      <w:proofErr w:type="spellEnd"/>
      <w:r w:rsidR="001421FC" w:rsidRPr="00927D8A">
        <w:rPr>
          <w:highlight w:val="black"/>
        </w:rPr>
        <w:t xml:space="preserve"> 161</w:t>
      </w:r>
      <w:r w:rsidRPr="00927D8A">
        <w:rPr>
          <w:highlight w:val="black"/>
        </w:rPr>
        <w:tab/>
      </w:r>
    </w:p>
    <w:p w14:paraId="1433B7AA" w14:textId="67D222D9" w:rsidR="001E564C" w:rsidRPr="00927D8A" w:rsidRDefault="001421FC" w:rsidP="001E564C">
      <w:pPr>
        <w:tabs>
          <w:tab w:val="left" w:pos="5760"/>
        </w:tabs>
        <w:rPr>
          <w:color w:val="000000" w:themeColor="text1"/>
        </w:rPr>
      </w:pPr>
      <w:r w:rsidRPr="00927D8A">
        <w:rPr>
          <w:highlight w:val="black"/>
        </w:rPr>
        <w:tab/>
      </w:r>
      <w:r w:rsidR="000D0E76" w:rsidRPr="00927D8A">
        <w:rPr>
          <w:highlight w:val="black"/>
        </w:rPr>
        <w:t>763 14</w:t>
      </w:r>
      <w:r w:rsidR="000D0E76" w:rsidRPr="00927D8A">
        <w:rPr>
          <w:rFonts w:ascii="IBMPlexSans" w:eastAsiaTheme="minorHAnsi" w:hAnsi="IBMPlexSans" w:cs="IBMPlexSans"/>
          <w:color w:val="5E5E5E"/>
          <w:sz w:val="20"/>
          <w:szCs w:val="20"/>
          <w:highlight w:val="black"/>
          <w:lang w:eastAsia="en-US"/>
        </w:rPr>
        <w:t xml:space="preserve"> </w:t>
      </w:r>
      <w:r w:rsidR="001E564C" w:rsidRPr="00927D8A">
        <w:rPr>
          <w:highlight w:val="black"/>
        </w:rPr>
        <w:t>Zlín</w:t>
      </w:r>
    </w:p>
    <w:p w14:paraId="1F19B8CC" w14:textId="77777777" w:rsidR="001E564C" w:rsidRDefault="001E564C" w:rsidP="001E564C">
      <w:pPr>
        <w:tabs>
          <w:tab w:val="left" w:pos="5760"/>
        </w:tabs>
      </w:pPr>
      <w:r>
        <w:tab/>
      </w:r>
    </w:p>
    <w:p w14:paraId="6DB69F3B" w14:textId="77777777" w:rsidR="00002B64" w:rsidRDefault="001E564C" w:rsidP="001E564C">
      <w:pPr>
        <w:tabs>
          <w:tab w:val="left" w:pos="5760"/>
        </w:tabs>
      </w:pPr>
      <w:r>
        <w:tab/>
        <w:t xml:space="preserve">IČO: </w:t>
      </w:r>
      <w:r w:rsidR="00AC557F" w:rsidRPr="00AC557F">
        <w:t>05206936</w:t>
      </w:r>
      <w:r>
        <w:tab/>
      </w:r>
    </w:p>
    <w:p w14:paraId="15BB59D3" w14:textId="12077D91" w:rsidR="001E564C" w:rsidRDefault="00002B64" w:rsidP="001E564C">
      <w:pPr>
        <w:tabs>
          <w:tab w:val="left" w:pos="5760"/>
        </w:tabs>
      </w:pPr>
      <w:r>
        <w:tab/>
      </w:r>
      <w:r w:rsidR="001E564C">
        <w:t xml:space="preserve">DIČ: </w:t>
      </w:r>
      <w:r w:rsidR="001E564C">
        <w:rPr>
          <w:rFonts w:ascii="Barlow" w:hAnsi="Barlow"/>
          <w:color w:val="404040"/>
        </w:rPr>
        <w:t> </w:t>
      </w:r>
    </w:p>
    <w:p w14:paraId="4F71A195" w14:textId="77777777" w:rsidR="001E564C" w:rsidRDefault="001E564C" w:rsidP="001E564C">
      <w:pPr>
        <w:tabs>
          <w:tab w:val="left" w:pos="5760"/>
        </w:tabs>
      </w:pPr>
    </w:p>
    <w:p w14:paraId="5550B83B" w14:textId="77777777" w:rsidR="001E564C" w:rsidRDefault="001E564C" w:rsidP="001E564C">
      <w:pPr>
        <w:tabs>
          <w:tab w:val="left" w:pos="5760"/>
        </w:tabs>
      </w:pPr>
    </w:p>
    <w:p w14:paraId="14B886E1" w14:textId="77777777" w:rsidR="001E564C" w:rsidRDefault="001E564C" w:rsidP="001E564C">
      <w:pPr>
        <w:tabs>
          <w:tab w:val="left" w:pos="5760"/>
        </w:tabs>
      </w:pPr>
      <w:r>
        <w:rPr>
          <w:b/>
        </w:rPr>
        <w:t>Objednávka</w:t>
      </w:r>
    </w:p>
    <w:p w14:paraId="061B183E" w14:textId="77777777" w:rsidR="001E564C" w:rsidRDefault="001E564C" w:rsidP="001E564C">
      <w:pPr>
        <w:tabs>
          <w:tab w:val="left" w:pos="5760"/>
        </w:tabs>
        <w:rPr>
          <w:b/>
        </w:rPr>
      </w:pPr>
    </w:p>
    <w:p w14:paraId="3999355A" w14:textId="5C62FE5C" w:rsidR="00A01B01" w:rsidRDefault="001E564C" w:rsidP="00FA104D">
      <w:r>
        <w:t xml:space="preserve">Objednáváme u Vás </w:t>
      </w:r>
      <w:r w:rsidR="00A01B01">
        <w:t>tvorbu Komunikační strategie</w:t>
      </w:r>
      <w:r w:rsidR="00184D26">
        <w:t xml:space="preserve"> pro K</w:t>
      </w:r>
      <w:r w:rsidR="00A01B01">
        <w:t>ancelář architekta města Zlína</w:t>
      </w:r>
      <w:r w:rsidR="00FA104D">
        <w:t>.</w:t>
      </w:r>
    </w:p>
    <w:p w14:paraId="5CC4E4EA" w14:textId="77777777" w:rsidR="00927B0C" w:rsidRPr="00A01B01" w:rsidRDefault="00927B0C" w:rsidP="00FA104D"/>
    <w:p w14:paraId="45A0A34C" w14:textId="3090699D" w:rsidR="00A01B01" w:rsidRDefault="00A01B01" w:rsidP="00A01B01">
      <w:r w:rsidRPr="00A01B01">
        <w:t xml:space="preserve">Komunikační strategie </w:t>
      </w:r>
      <w:r w:rsidR="00927B0C">
        <w:t>bude obsahovat</w:t>
      </w:r>
      <w:r w:rsidRPr="00A01B01">
        <w:t>:</w:t>
      </w:r>
    </w:p>
    <w:p w14:paraId="6CA98984" w14:textId="77777777" w:rsidR="00FA104D" w:rsidRPr="00A01B01" w:rsidRDefault="00FA104D" w:rsidP="00A01B01"/>
    <w:p w14:paraId="3EA58023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</w:t>
      </w:r>
      <w:proofErr w:type="spellStart"/>
      <w:r w:rsidRPr="00A01B01">
        <w:t>roadmapu</w:t>
      </w:r>
      <w:proofErr w:type="spellEnd"/>
      <w:r w:rsidRPr="00A01B01">
        <w:t xml:space="preserve"> aktivit s přidělenou časovou prioritou,</w:t>
      </w:r>
    </w:p>
    <w:p w14:paraId="33AC398E" w14:textId="3AF22186" w:rsid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orientační ceny za návrh a realizaci jednotlivých aktivit na profesionální úrovni tak, aby styl</w:t>
      </w:r>
      <w:r w:rsidR="00927B0C">
        <w:t xml:space="preserve"> </w:t>
      </w:r>
      <w:r w:rsidRPr="00A01B01">
        <w:t>komunikace odpovídal konkrétní cílové skupině a bylo ho možné orientačně naplánovat do cash</w:t>
      </w:r>
      <w:r w:rsidR="00927B0C">
        <w:t xml:space="preserve"> </w:t>
      </w:r>
      <w:proofErr w:type="spellStart"/>
      <w:r w:rsidRPr="00A01B01">
        <w:t>flow</w:t>
      </w:r>
      <w:proofErr w:type="spellEnd"/>
      <w:r w:rsidRPr="00A01B01">
        <w:t>.</w:t>
      </w:r>
    </w:p>
    <w:p w14:paraId="75FCD304" w14:textId="77777777" w:rsidR="00927B0C" w:rsidRPr="00A01B01" w:rsidRDefault="00927B0C" w:rsidP="00A01B01"/>
    <w:p w14:paraId="7128C304" w14:textId="77777777" w:rsidR="00A01B01" w:rsidRPr="00A01B01" w:rsidRDefault="00A01B01" w:rsidP="00A01B01">
      <w:r w:rsidRPr="00A01B01">
        <w:t xml:space="preserve">A dále zpracované podněty z </w:t>
      </w:r>
      <w:proofErr w:type="spellStart"/>
      <w:r w:rsidRPr="00A01B01">
        <w:t>brandworkshopu</w:t>
      </w:r>
      <w:proofErr w:type="spellEnd"/>
      <w:r w:rsidRPr="00A01B01">
        <w:t>:</w:t>
      </w:r>
    </w:p>
    <w:p w14:paraId="43CE7244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vize a hodnoty firmy,</w:t>
      </w:r>
    </w:p>
    <w:p w14:paraId="62027C09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jasně popsané hodnoty, na nichž lze stavět autentickou komunikaci,</w:t>
      </w:r>
    </w:p>
    <w:p w14:paraId="145D3D3D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popis produktů a služeb, které nabízíte,</w:t>
      </w:r>
    </w:p>
    <w:p w14:paraId="58030A13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SWOT analýza,</w:t>
      </w:r>
    </w:p>
    <w:p w14:paraId="07A66E98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záměr a potenciál směřování firmy a jednatelů/majitelů s ohledem na nabízené služby,</w:t>
      </w:r>
    </w:p>
    <w:p w14:paraId="16ED8215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specifikace cílové skupiny (v této fázi bez výzkumu mezi zákazníky),</w:t>
      </w:r>
    </w:p>
    <w:p w14:paraId="30A41055" w14:textId="77777777" w:rsidR="00A01B01" w:rsidRP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pojmenování konkurence,</w:t>
      </w:r>
    </w:p>
    <w:p w14:paraId="21136945" w14:textId="25D0EED3" w:rsidR="00A01B01" w:rsidRDefault="00A01B01" w:rsidP="00A01B01">
      <w:r w:rsidRPr="00A01B01">
        <w:rPr>
          <w:rFonts w:ascii="Segoe UI Symbol" w:hAnsi="Segoe UI Symbol" w:cs="Segoe UI Symbol"/>
        </w:rPr>
        <w:t>➜</w:t>
      </w:r>
      <w:r w:rsidRPr="00A01B01">
        <w:t xml:space="preserve"> stanovení komunikačních cílů.</w:t>
      </w:r>
    </w:p>
    <w:p w14:paraId="5B66CD4C" w14:textId="77777777" w:rsidR="00445888" w:rsidRPr="00A01B01" w:rsidRDefault="00445888" w:rsidP="00A01B01"/>
    <w:p w14:paraId="01881BA1" w14:textId="0B8AC199" w:rsidR="00A01B01" w:rsidRPr="00A01B01" w:rsidRDefault="00A01B01" w:rsidP="00A01B01">
      <w:r w:rsidRPr="00A01B01">
        <w:t xml:space="preserve">Vše </w:t>
      </w:r>
      <w:r w:rsidR="00445888">
        <w:t>bude</w:t>
      </w:r>
      <w:r w:rsidRPr="00A01B01">
        <w:t xml:space="preserve"> zpracováno do “</w:t>
      </w:r>
      <w:proofErr w:type="spellStart"/>
      <w:r w:rsidRPr="00A01B01">
        <w:t>Brandbooku</w:t>
      </w:r>
      <w:proofErr w:type="spellEnd"/>
      <w:r w:rsidRPr="00A01B01">
        <w:t>”, který je podkladem pro další rozhodnutí a investice do</w:t>
      </w:r>
      <w:r w:rsidR="00445888">
        <w:t xml:space="preserve"> </w:t>
      </w:r>
      <w:r w:rsidRPr="00A01B01">
        <w:t>marketingových komunikací a jejich stylu.</w:t>
      </w:r>
    </w:p>
    <w:p w14:paraId="251405CF" w14:textId="77777777" w:rsidR="00E438E8" w:rsidRPr="00CE5F41" w:rsidRDefault="00E438E8" w:rsidP="00CE5F41"/>
    <w:p w14:paraId="6C2E937A" w14:textId="0C7D3038" w:rsidR="001E564C" w:rsidRDefault="001E564C" w:rsidP="001E564C">
      <w:r>
        <w:t xml:space="preserve">Termín dodání do </w:t>
      </w:r>
      <w:proofErr w:type="gramStart"/>
      <w:r w:rsidR="00A01B01">
        <w:t>červen</w:t>
      </w:r>
      <w:proofErr w:type="gramEnd"/>
      <w:r>
        <w:t xml:space="preserve"> 2022. Cena do </w:t>
      </w:r>
      <w:proofErr w:type="gramStart"/>
      <w:r w:rsidR="00E438E8">
        <w:t>4</w:t>
      </w:r>
      <w:r w:rsidR="004A4C04">
        <w:t>0 000</w:t>
      </w:r>
      <w:r>
        <w:t xml:space="preserve"> ,-Kč</w:t>
      </w:r>
      <w:proofErr w:type="gramEnd"/>
      <w:r>
        <w:t>.</w:t>
      </w:r>
    </w:p>
    <w:p w14:paraId="51DC9F0A" w14:textId="77777777" w:rsidR="001E564C" w:rsidRDefault="001E564C" w:rsidP="001E564C">
      <w:r>
        <w:t>Fakturu vystavte na naši přesně uvedenou adresu. Děkujeme za vyřízení naší objednávky.</w:t>
      </w:r>
    </w:p>
    <w:p w14:paraId="17CE15E2" w14:textId="77777777" w:rsidR="001E564C" w:rsidRDefault="001E564C" w:rsidP="001E564C"/>
    <w:p w14:paraId="582A2B02" w14:textId="77777777" w:rsidR="001E564C" w:rsidRDefault="001E564C" w:rsidP="001E564C">
      <w:r>
        <w:t>S pozdravem</w:t>
      </w:r>
    </w:p>
    <w:p w14:paraId="64C0D67F" w14:textId="77777777" w:rsidR="001E564C" w:rsidRDefault="001E564C" w:rsidP="001E564C"/>
    <w:p w14:paraId="54F1C01E" w14:textId="77777777" w:rsidR="001E564C" w:rsidRPr="00927D8A" w:rsidRDefault="001E564C" w:rsidP="001E564C">
      <w:pPr>
        <w:rPr>
          <w:highlight w:val="black"/>
        </w:rPr>
      </w:pPr>
      <w:r w:rsidRPr="00927D8A">
        <w:rPr>
          <w:highlight w:val="black"/>
        </w:rPr>
        <w:t>Ing. arch. Jindřich Nový</w:t>
      </w:r>
    </w:p>
    <w:p w14:paraId="59643403" w14:textId="77777777" w:rsidR="001E564C" w:rsidRDefault="001E564C" w:rsidP="001E564C">
      <w:pPr>
        <w:ind w:firstLine="708"/>
      </w:pPr>
      <w:r w:rsidRPr="00927D8A">
        <w:rPr>
          <w:highlight w:val="black"/>
        </w:rPr>
        <w:t>ředitel</w:t>
      </w:r>
      <w:r>
        <w:t xml:space="preserve"> </w:t>
      </w:r>
    </w:p>
    <w:p w14:paraId="742C2D41" w14:textId="77777777" w:rsidR="001E564C" w:rsidRDefault="001E564C" w:rsidP="001E564C"/>
    <w:p w14:paraId="5DD11278" w14:textId="77777777" w:rsidR="001E564C" w:rsidRDefault="001E564C" w:rsidP="001E564C"/>
    <w:p w14:paraId="38BE692D" w14:textId="77777777" w:rsidR="001E564C" w:rsidRDefault="001E564C" w:rsidP="001E564C">
      <w:r>
        <w:t>Fakturační adresa:</w:t>
      </w:r>
    </w:p>
    <w:p w14:paraId="7BD5A62E" w14:textId="77777777" w:rsidR="001E564C" w:rsidRDefault="001E564C" w:rsidP="001E564C"/>
    <w:p w14:paraId="4E5533D0" w14:textId="77777777" w:rsidR="001E564C" w:rsidRDefault="001E564C" w:rsidP="001E564C">
      <w:r>
        <w:t>Kancelář architekta města Zlína,</w:t>
      </w:r>
    </w:p>
    <w:p w14:paraId="35B18B34" w14:textId="77777777" w:rsidR="001E564C" w:rsidRDefault="001E564C" w:rsidP="001E564C">
      <w:r>
        <w:t>příspěvková organizace</w:t>
      </w:r>
    </w:p>
    <w:p w14:paraId="77361F28" w14:textId="77777777" w:rsidR="001E564C" w:rsidRDefault="001E564C" w:rsidP="001E564C">
      <w:r>
        <w:t>Soudní 1</w:t>
      </w:r>
    </w:p>
    <w:p w14:paraId="7256367E" w14:textId="77777777" w:rsidR="001E564C" w:rsidRDefault="001E564C" w:rsidP="001E564C">
      <w:r>
        <w:t>760 01 Zlín</w:t>
      </w:r>
    </w:p>
    <w:p w14:paraId="70756E71" w14:textId="77777777" w:rsidR="001E564C" w:rsidRDefault="001E564C" w:rsidP="001E564C">
      <w:r>
        <w:t>IČ: 08826391</w:t>
      </w:r>
    </w:p>
    <w:p w14:paraId="641AC9D4" w14:textId="77777777" w:rsidR="001E564C" w:rsidRDefault="001E564C" w:rsidP="001E564C"/>
    <w:p w14:paraId="72BDAFB1" w14:textId="77777777" w:rsidR="001E564C" w:rsidRDefault="001E564C" w:rsidP="001E564C"/>
    <w:p w14:paraId="720A05CB" w14:textId="77777777" w:rsidR="001E564C" w:rsidRDefault="001E564C" w:rsidP="001E564C">
      <w:r>
        <w:t>Bankovní spojení:</w:t>
      </w:r>
    </w:p>
    <w:p w14:paraId="058D3D8D" w14:textId="77777777" w:rsidR="001E564C" w:rsidRPr="00927D8A" w:rsidRDefault="001E564C" w:rsidP="001E564C">
      <w:pPr>
        <w:rPr>
          <w:highlight w:val="black"/>
        </w:rPr>
      </w:pPr>
      <w:r w:rsidRPr="00927D8A">
        <w:rPr>
          <w:highlight w:val="black"/>
        </w:rPr>
        <w:t>Česká spořitelna, a.s.</w:t>
      </w:r>
    </w:p>
    <w:p w14:paraId="167F06FE" w14:textId="77777777" w:rsidR="001E564C" w:rsidRPr="00927D8A" w:rsidRDefault="001E564C" w:rsidP="001E564C">
      <w:pPr>
        <w:rPr>
          <w:color w:val="000000" w:themeColor="text1"/>
        </w:rPr>
      </w:pPr>
      <w:r w:rsidRPr="00927D8A">
        <w:rPr>
          <w:highlight w:val="black"/>
        </w:rPr>
        <w:t>č. ú: 8893552/0800</w:t>
      </w:r>
    </w:p>
    <w:p w14:paraId="223BFDAA" w14:textId="77777777" w:rsidR="001E564C" w:rsidRDefault="001E564C" w:rsidP="001E564C"/>
    <w:p w14:paraId="727F2FDB" w14:textId="77777777" w:rsidR="001E564C" w:rsidRDefault="001E564C" w:rsidP="001E564C"/>
    <w:p w14:paraId="1717BFA4" w14:textId="77777777" w:rsidR="00E438E8" w:rsidRDefault="00E438E8" w:rsidP="001E564C"/>
    <w:p w14:paraId="2F327A10" w14:textId="77777777" w:rsidR="00E438E8" w:rsidRDefault="00E438E8" w:rsidP="001E564C"/>
    <w:p w14:paraId="0B0B4D5D" w14:textId="77777777" w:rsidR="00E438E8" w:rsidRDefault="00E438E8" w:rsidP="001E564C"/>
    <w:p w14:paraId="145BE13E" w14:textId="3E818D02" w:rsidR="001E564C" w:rsidRDefault="001E564C" w:rsidP="001E564C">
      <w:r>
        <w:t>Příkazce operace potvrzuje svým podpisem prověření připravované operace podle § 13 odst. 2</w:t>
      </w:r>
    </w:p>
    <w:p w14:paraId="23DCC498" w14:textId="77777777" w:rsidR="001E564C" w:rsidRDefault="001E564C" w:rsidP="001E564C">
      <w:r>
        <w:t>vyhlášky č. 416/2004 Sb.:</w:t>
      </w:r>
    </w:p>
    <w:p w14:paraId="676EB01E" w14:textId="77777777" w:rsidR="001E564C" w:rsidRDefault="001E564C" w:rsidP="001E564C"/>
    <w:p w14:paraId="1C6751E2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42BCFC8E" w14:textId="77777777" w:rsidR="001E564C" w:rsidRPr="00927D8A" w:rsidRDefault="001E564C" w:rsidP="001E564C">
      <w:pPr>
        <w:rPr>
          <w:color w:val="000000" w:themeColor="text1"/>
        </w:rPr>
      </w:pPr>
      <w:r>
        <w:tab/>
      </w:r>
      <w:r>
        <w:tab/>
      </w:r>
      <w:r>
        <w:tab/>
        <w:t xml:space="preserve">       </w:t>
      </w:r>
      <w:r w:rsidRPr="00927D8A">
        <w:rPr>
          <w:highlight w:val="black"/>
        </w:rPr>
        <w:t>Ing. arch. Jindřich Nový</w:t>
      </w:r>
    </w:p>
    <w:p w14:paraId="6731A8ED" w14:textId="77777777" w:rsidR="001E564C" w:rsidRDefault="001E564C" w:rsidP="001E564C">
      <w:pPr>
        <w:tabs>
          <w:tab w:val="left" w:pos="2520"/>
          <w:tab w:val="left" w:pos="6120"/>
        </w:tabs>
      </w:pPr>
    </w:p>
    <w:p w14:paraId="772A8807" w14:textId="77777777" w:rsidR="001E564C" w:rsidRDefault="001E564C" w:rsidP="001E564C">
      <w:pPr>
        <w:tabs>
          <w:tab w:val="left" w:pos="2520"/>
          <w:tab w:val="left" w:pos="6120"/>
        </w:tabs>
      </w:pPr>
    </w:p>
    <w:p w14:paraId="35B15F04" w14:textId="77777777" w:rsidR="001E564C" w:rsidRDefault="001E564C" w:rsidP="001E564C">
      <w:pPr>
        <w:tabs>
          <w:tab w:val="left" w:pos="2520"/>
          <w:tab w:val="left" w:pos="6120"/>
        </w:tabs>
      </w:pPr>
    </w:p>
    <w:p w14:paraId="7096FAA3" w14:textId="77777777" w:rsidR="001E564C" w:rsidRDefault="001E564C" w:rsidP="001E564C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6B1A256A" w14:textId="77777777" w:rsidR="001E564C" w:rsidRDefault="001E564C" w:rsidP="001E564C">
      <w:pPr>
        <w:tabs>
          <w:tab w:val="left" w:pos="2520"/>
          <w:tab w:val="left" w:pos="6120"/>
        </w:tabs>
      </w:pPr>
      <w:r>
        <w:t>vyhlášky č. 416/2004 Sb.:</w:t>
      </w:r>
    </w:p>
    <w:p w14:paraId="651A4A6B" w14:textId="77777777" w:rsidR="001E564C" w:rsidRDefault="001E564C" w:rsidP="001E564C">
      <w:pPr>
        <w:tabs>
          <w:tab w:val="left" w:pos="2520"/>
          <w:tab w:val="left" w:pos="6120"/>
        </w:tabs>
      </w:pPr>
    </w:p>
    <w:p w14:paraId="3CA5CEE7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3FFF3A33" w14:textId="77777777" w:rsidR="001E564C" w:rsidRPr="00927D8A" w:rsidRDefault="001E564C" w:rsidP="001E564C">
      <w:pPr>
        <w:tabs>
          <w:tab w:val="left" w:pos="2520"/>
          <w:tab w:val="left" w:pos="6120"/>
        </w:tabs>
        <w:rPr>
          <w:color w:val="000000" w:themeColor="text1"/>
        </w:rPr>
      </w:pPr>
      <w:r>
        <w:tab/>
      </w:r>
      <w:r w:rsidRPr="00927D8A">
        <w:rPr>
          <w:highlight w:val="black"/>
        </w:rPr>
        <w:t>Hana Michlová</w:t>
      </w:r>
      <w:bookmarkStart w:id="0" w:name="_GoBack"/>
      <w:bookmarkEnd w:id="0"/>
    </w:p>
    <w:p w14:paraId="3D689EE7" w14:textId="77777777" w:rsidR="001E564C" w:rsidRDefault="001E564C" w:rsidP="001E564C"/>
    <w:p w14:paraId="71A4DEBA" w14:textId="77777777" w:rsidR="00BC648B" w:rsidRDefault="00BC648B"/>
    <w:sectPr w:rsidR="00BC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C"/>
    <w:rsid w:val="00002B64"/>
    <w:rsid w:val="0000634F"/>
    <w:rsid w:val="000D0E76"/>
    <w:rsid w:val="001416CB"/>
    <w:rsid w:val="001421FC"/>
    <w:rsid w:val="00184D26"/>
    <w:rsid w:val="001D1FE2"/>
    <w:rsid w:val="001E564C"/>
    <w:rsid w:val="00214003"/>
    <w:rsid w:val="003A5D92"/>
    <w:rsid w:val="00445888"/>
    <w:rsid w:val="004A4C04"/>
    <w:rsid w:val="005062B3"/>
    <w:rsid w:val="0066087C"/>
    <w:rsid w:val="00927B0C"/>
    <w:rsid w:val="00927D8A"/>
    <w:rsid w:val="00A01B01"/>
    <w:rsid w:val="00A346D2"/>
    <w:rsid w:val="00AC557F"/>
    <w:rsid w:val="00BC648B"/>
    <w:rsid w:val="00CE5F41"/>
    <w:rsid w:val="00D32D9C"/>
    <w:rsid w:val="00E438E8"/>
    <w:rsid w:val="00E44165"/>
    <w:rsid w:val="00F52636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70"/>
  <w15:chartTrackingRefBased/>
  <w15:docId w15:val="{1E38AA9E-DEEA-49DE-9F20-B2FBDC5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23</cp:revision>
  <cp:lastPrinted>2022-03-23T14:19:00Z</cp:lastPrinted>
  <dcterms:created xsi:type="dcterms:W3CDTF">2022-03-11T13:57:00Z</dcterms:created>
  <dcterms:modified xsi:type="dcterms:W3CDTF">2024-02-09T06:57:00Z</dcterms:modified>
</cp:coreProperties>
</file>