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From</w:t>
      </w:r>
      <w:proofErr w:type="spellEnd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&lt;marketing@kenast.cz&gt;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Sent: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Wednesday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February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7, 2024 2:52 PM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To: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@sshsopava.cz&gt;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proofErr w:type="spellStart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Subject</w:t>
      </w:r>
      <w:proofErr w:type="spellEnd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 RE: Objednávka kovových skříní, firma 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Kenast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s.r.o.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lang w:eastAsia="cs-CZ"/>
        </w:rPr>
        <w:t>,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děkuji Vám za objednávku šatních skříněk, tímto ji potvrzuji.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Ohledně termínu dodání Vás budu informovat.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S přáním příjemného dne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inherit" w:eastAsia="Times New Roman" w:hAnsi="inherit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  <w:proofErr w:type="spellEnd"/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Obchodní zástupce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Mobil: </w:t>
      </w:r>
      <w:proofErr w:type="spellStart"/>
      <w:r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xxx</w:t>
      </w:r>
      <w:proofErr w:type="spellEnd"/>
      <w:r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xxx</w:t>
      </w:r>
      <w:proofErr w:type="spellEnd"/>
      <w:r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xxx</w:t>
      </w:r>
      <w:proofErr w:type="spellEnd"/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Email: </w:t>
      </w:r>
      <w:hyperlink r:id="rId4" w:history="1">
        <w:r w:rsidRPr="00946450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marketing@kenast.cz</w:t>
        </w:r>
      </w:hyperlink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KENAST s.r.o.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Sídlo: J. A. Komenského 258, 289 11 Pečky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Kancelář: Praha – Holešovice, Dělnická 54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Tel: 800 401 301, 321 786 686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 w:rsidRPr="00946450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www.kenast.cz</w:t>
        </w:r>
      </w:hyperlink>
      <w:r w:rsidRPr="00946450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 eshop.kenast.cz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hyperlink r:id="rId6" w:tgtFrame="_blank" w:history="1">
        <w:r w:rsidRPr="00946450">
          <w:rPr>
            <w:rFonts w:ascii="inherit" w:eastAsia="Times New Roman" w:hAnsi="inherit" w:cs="Calibri"/>
            <w:color w:val="0000FF"/>
            <w:sz w:val="20"/>
            <w:szCs w:val="20"/>
            <w:u w:val="single"/>
            <w:bdr w:val="none" w:sz="0" w:space="0" w:color="auto" w:frame="1"/>
            <w:lang w:eastAsia="cs-CZ"/>
          </w:rPr>
          <w:t>www.proskolyakancelare.cz</w:t>
        </w:r>
      </w:hyperlink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From</w:t>
      </w:r>
      <w:proofErr w:type="spellEnd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hyperlink r:id="rId7" w:history="1">
        <w:r w:rsidRPr="009D0FAB"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xxxxxxxxxx@sshsopava.cz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&gt;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Sent: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Wednesday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February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7, 2024 2:46 PM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To</w:t>
      </w: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 xml:space="preserve">: </w:t>
      </w:r>
      <w:proofErr w:type="spellStart"/>
      <w:r w:rsidRPr="00946450">
        <w:rPr>
          <w:rFonts w:ascii="Calibri" w:eastAsia="Times New Roman" w:hAnsi="Calibri" w:cs="Calibri"/>
          <w:bCs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hyperlink r:id="rId8" w:history="1">
        <w:r w:rsidRPr="00946450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>marketing@kenast.cz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&gt;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proofErr w:type="spellStart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Cc</w:t>
      </w:r>
      <w:proofErr w:type="spellEnd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Ruský Martin, Mgr. &lt;</w:t>
      </w:r>
      <w:hyperlink r:id="rId9" w:history="1">
        <w:r w:rsidRPr="009D0FAB"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xxxxxxxxxx@sshsopava.cz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&gt;; 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hyperlink r:id="rId10" w:history="1">
        <w:r w:rsidRPr="009D0FAB"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xxxxxxxxxx@sshsopava.cz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&gt;; 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hyperlink r:id="rId11" w:history="1">
        <w:r w:rsidRPr="009D0FAB"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xxxxxxxxxx@sshsopava.cz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&gt;; </w:t>
      </w:r>
      <w:proofErr w:type="spellStart"/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&lt;</w:t>
      </w:r>
      <w:hyperlink r:id="rId12" w:history="1">
        <w:r w:rsidRPr="009D0FAB"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xxxxxxxxxx@sshsopava.cz</w:t>
        </w:r>
      </w:hyperlink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&gt;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proofErr w:type="spellStart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Subject</w:t>
      </w:r>
      <w:proofErr w:type="spellEnd"/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:</w:t>
      </w:r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 Objednávka kovových skříní, firma </w:t>
      </w:r>
      <w:proofErr w:type="spellStart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Kenast</w:t>
      </w:r>
      <w:proofErr w:type="spellEnd"/>
      <w:r w:rsidRPr="00946450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s.r.o.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W w:w="8280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946450" w:rsidRPr="00946450" w:rsidTr="00946450">
        <w:tc>
          <w:tcPr>
            <w:tcW w:w="0" w:type="auto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946450" w:rsidRPr="00946450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CZ27243397 Právnická osoba</w:t>
                  </w:r>
                </w:p>
              </w:tc>
            </w:tr>
          </w:tbl>
          <w:p w:rsidR="00946450" w:rsidRPr="00946450" w:rsidRDefault="00946450" w:rsidP="00946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cs-CZ"/>
              </w:rPr>
            </w:pPr>
          </w:p>
        </w:tc>
      </w:tr>
      <w:tr w:rsidR="00946450" w:rsidRPr="00946450" w:rsidTr="00946450">
        <w:tc>
          <w:tcPr>
            <w:tcW w:w="0" w:type="auto"/>
            <w:shd w:val="clear" w:color="auto" w:fill="ECECE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946450" w:rsidRPr="00946450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Obchodní firma / název: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1"/>
                  </w:tblGrid>
                  <w:tr w:rsidR="00946450" w:rsidRPr="00946450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46450" w:rsidRPr="00946450" w:rsidRDefault="00946450" w:rsidP="0094645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94645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>Kenast</w:t>
                        </w:r>
                        <w:proofErr w:type="spellEnd"/>
                        <w:r w:rsidRPr="0094645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</w:tbl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46450" w:rsidRPr="00946450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Sídlo: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J. A. Komenského 258</w:t>
                  </w:r>
                </w:p>
              </w:tc>
            </w:tr>
            <w:tr w:rsidR="00946450" w:rsidRPr="00946450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450" w:rsidRPr="00946450" w:rsidRDefault="00946450" w:rsidP="0094645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4645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eastAsia="cs-CZ"/>
                    </w:rPr>
                    <w:t>289 11 PEČKY</w:t>
                  </w:r>
                </w:p>
              </w:tc>
            </w:tr>
          </w:tbl>
          <w:p w:rsidR="00946450" w:rsidRPr="00946450" w:rsidRDefault="00946450" w:rsidP="009464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cs-CZ"/>
              </w:rPr>
            </w:pPr>
          </w:p>
        </w:tc>
      </w:tr>
    </w:tbl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v souladu s rozhodnutím vedení školy objednávám u Vás v rozsahu cenové nabídky z</w:t>
      </w:r>
      <w:r>
        <w:rPr>
          <w:rFonts w:ascii="Calibri" w:eastAsia="Times New Roman" w:hAnsi="Calibri" w:cs="Calibri"/>
          <w:color w:val="000000"/>
          <w:lang w:eastAsia="cs-CZ"/>
        </w:rPr>
        <w:t>e</w:t>
      </w:r>
      <w:r w:rsidRPr="00946450">
        <w:rPr>
          <w:rFonts w:ascii="Calibri" w:eastAsia="Times New Roman" w:hAnsi="Calibri" w:cs="Calibri"/>
          <w:color w:val="000000"/>
          <w:lang w:eastAsia="cs-CZ"/>
        </w:rPr>
        <w:t> 7.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2.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2024 kovové šatní skříně, a to: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Symbol" w:eastAsia="Times New Roman" w:hAnsi="Symbol" w:cs="Calibri"/>
          <w:i/>
          <w:iCs/>
          <w:color w:val="000000"/>
          <w:bdr w:val="none" w:sz="0" w:space="0" w:color="auto" w:frame="1"/>
          <w:lang w:eastAsia="cs-CZ"/>
        </w:rPr>
        <w:t></w:t>
      </w:r>
      <w:r w:rsidRPr="00946450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14 ks šestidveřových šatních skříní 1 850 x 900 x 500 mm s vnitřní policí v barvě korpusu RAL 7035, v barvě dvířek RAL 7035 (šedá),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Symbol" w:eastAsia="Times New Roman" w:hAnsi="Symbol" w:cs="Calibri"/>
          <w:i/>
          <w:iCs/>
          <w:color w:val="000000"/>
          <w:bdr w:val="none" w:sz="0" w:space="0" w:color="auto" w:frame="1"/>
          <w:lang w:eastAsia="cs-CZ"/>
        </w:rPr>
        <w:t></w:t>
      </w:r>
      <w:r w:rsidRPr="00946450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cs-CZ"/>
        </w:rPr>
        <w:t>          </w:t>
      </w: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8 ks šestidveřových šatních skříní 1 850 x 900 x 500 mm s vnitřní policí v barvě korpusu RAL 7035 (šedá) a v barvě dvířek RAL 1023 (žlutá),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Symbol" w:eastAsia="Times New Roman" w:hAnsi="Symbol" w:cs="Calibri"/>
          <w:i/>
          <w:iCs/>
          <w:color w:val="000000"/>
          <w:bdr w:val="none" w:sz="0" w:space="0" w:color="auto" w:frame="1"/>
          <w:lang w:eastAsia="cs-CZ"/>
        </w:rPr>
        <w:t></w:t>
      </w:r>
      <w:r w:rsidRPr="00946450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7 ks šestidveřových šatních skříní 1 850 x 900 x 500 mm s vnitřní policí v barvě korpusu RAL 7035 (šedá) a v barvě dvířek RAL 2008 (oranžová),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Symbol" w:eastAsia="Times New Roman" w:hAnsi="Symbol" w:cs="Calibri"/>
          <w:i/>
          <w:iCs/>
          <w:color w:val="000000"/>
          <w:bdr w:val="none" w:sz="0" w:space="0" w:color="auto" w:frame="1"/>
          <w:lang w:eastAsia="cs-CZ"/>
        </w:rPr>
        <w:t></w:t>
      </w:r>
      <w:r w:rsidRPr="00946450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cs-CZ"/>
        </w:rPr>
        <w:t>         </w:t>
      </w: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1 ks čtyřdveřových šatních skříní 1 850 x 600 x 500 mm s vnitřní policí v barvě korpusu RAL 7035 (šedá) a v barvě dvířek RAL 2008 (oranžová),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i/>
          <w:iCs/>
          <w:color w:val="000000"/>
          <w:lang w:eastAsia="cs-CZ"/>
        </w:rPr>
        <w:t>-</w:t>
      </w:r>
      <w:r w:rsidRPr="00946450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bdr w:val="none" w:sz="0" w:space="0" w:color="auto" w:frame="1"/>
          <w:lang w:eastAsia="cs-CZ"/>
        </w:rPr>
        <w:t>          </w:t>
      </w:r>
      <w:r w:rsidRPr="00946450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vše s cylindrickým zámkem.</w:t>
      </w:r>
    </w:p>
    <w:p w:rsidR="00946450" w:rsidRPr="00946450" w:rsidRDefault="00946450" w:rsidP="0094645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lastRenderedPageBreak/>
        <w:t> </w:t>
      </w:r>
      <w:bookmarkStart w:id="0" w:name="_GoBack"/>
      <w:bookmarkEnd w:id="0"/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Termín dodání:                od 8.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7.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2024 do 12.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7.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946450">
        <w:rPr>
          <w:rFonts w:ascii="Calibri" w:eastAsia="Times New Roman" w:hAnsi="Calibri" w:cs="Calibri"/>
          <w:color w:val="000000"/>
          <w:lang w:eastAsia="cs-CZ"/>
        </w:rPr>
        <w:t>2024, přesný termín musí být potvrzen kontaktní osobou minimálně 1 pracovní den předem.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Místo dodání:                  Husova 6, Opava.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 xml:space="preserve">Kontaktní osoba:             pan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xxxxxxxxxx</w:t>
      </w:r>
      <w:proofErr w:type="spellEnd"/>
      <w:r w:rsidRPr="00946450">
        <w:rPr>
          <w:rFonts w:ascii="Calibri" w:eastAsia="Times New Roman" w:hAnsi="Calibri" w:cs="Calibri"/>
          <w:color w:val="000000"/>
          <w:lang w:eastAsia="cs-CZ"/>
        </w:rPr>
        <w:t xml:space="preserve">, tel: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</w:t>
      </w:r>
      <w:proofErr w:type="spellEnd"/>
      <w:r w:rsidRPr="00946450">
        <w:rPr>
          <w:rFonts w:ascii="Calibri" w:eastAsia="Times New Roman" w:hAnsi="Calibri" w:cs="Calibri"/>
          <w:color w:val="000000"/>
          <w:lang w:eastAsia="cs-CZ"/>
        </w:rPr>
        <w:t>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Platba:                               bankovním převodem po dodání zboží.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Bankovní spojení:            107-439710287/0100, KB Opava.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             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Cena ve výši </w:t>
      </w:r>
      <w:r w:rsidRPr="00946450">
        <w:rPr>
          <w:rFonts w:ascii="Calibri" w:eastAsia="Times New Roman" w:hAnsi="Calibri" w:cs="Calibri"/>
          <w:b/>
          <w:bCs/>
          <w:color w:val="000000"/>
          <w:lang w:eastAsia="cs-CZ"/>
        </w:rPr>
        <w:t>238 727,- Kč bez DPH</w:t>
      </w:r>
      <w:r w:rsidRPr="00946450">
        <w:rPr>
          <w:rFonts w:ascii="Calibri" w:eastAsia="Times New Roman" w:hAnsi="Calibri" w:cs="Calibri"/>
          <w:color w:val="000000"/>
          <w:lang w:eastAsia="cs-CZ"/>
        </w:rPr>
        <w:t> je brána jako maximální a zahrnuje veškeré náklady na pořízení vč. dopravy nutné pro úplné provedení objednávky.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Prosíme o písemnou akceptaci naší objednávky (např. e-mailem). Děkujeme.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Fakturační údaje: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Střední škola hotelnictví a služeb a Vyšší odborná škola, Opava, příspěvková organizace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Tyršova 867/34, 746 01 Opava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IČ: 72547651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DIČ: CZ72547651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Upozornění:</w:t>
      </w:r>
    </w:p>
    <w:p w:rsidR="00946450" w:rsidRPr="00946450" w:rsidRDefault="00946450" w:rsidP="009464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6450">
        <w:rPr>
          <w:rFonts w:ascii="Calibri" w:eastAsia="Times New Roman" w:hAnsi="Calibri" w:cs="Calibri"/>
          <w:color w:val="000000"/>
          <w:lang w:eastAsia="cs-CZ"/>
        </w:rPr>
        <w:t>Na objednávku se vztahuje povinnost uveřejnění v registru smluv ve smyslu zákona č. 340/2015 Sb., o zvláštních podmínkách účinnosti některých smluv, uveřejňování těchto smluv a o registru smluv (zákon o registru smluv). Dodavatel souhlasí s uveřej</w:t>
      </w:r>
      <w:r>
        <w:rPr>
          <w:rFonts w:ascii="Calibri" w:eastAsia="Times New Roman" w:hAnsi="Calibri" w:cs="Calibri"/>
          <w:color w:val="000000"/>
          <w:lang w:eastAsia="cs-CZ"/>
        </w:rPr>
        <w:t>ně</w:t>
      </w:r>
      <w:r w:rsidRPr="00946450">
        <w:rPr>
          <w:rFonts w:ascii="Calibri" w:eastAsia="Times New Roman" w:hAnsi="Calibri" w:cs="Calibri"/>
          <w:color w:val="000000"/>
          <w:lang w:eastAsia="cs-CZ"/>
        </w:rPr>
        <w:t>ním objednávky v registru smluv, zveřejnění provede Objednatel.</w:t>
      </w:r>
    </w:p>
    <w:p w:rsidR="008E28B4" w:rsidRDefault="00946450"/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 pozdravem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</w:t>
      </w:r>
      <w:proofErr w:type="spellEnd"/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Ekonom školy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IČ: 72547651</w:t>
      </w:r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Tel.:   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Fax:    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:rsidR="00946450" w:rsidRDefault="00946450" w:rsidP="0094645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Mobil: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:rsidR="00946450" w:rsidRDefault="00946450"/>
    <w:sectPr w:rsidR="0094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50"/>
    <w:rsid w:val="006E0DEC"/>
    <w:rsid w:val="0078382E"/>
    <w:rsid w:val="009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5A07"/>
  <w15:chartTrackingRefBased/>
  <w15:docId w15:val="{352E3D23-F26D-461A-B94F-62DE3FF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77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4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enast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xxxxx@sshsopava.cz" TargetMode="External"/><Relationship Id="rId12" Type="http://schemas.openxmlformats.org/officeDocument/2006/relationships/hyperlink" Target="mailto:xxxxxxxxxx@sshsop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kolyakancelare.cz/" TargetMode="External"/><Relationship Id="rId11" Type="http://schemas.openxmlformats.org/officeDocument/2006/relationships/hyperlink" Target="mailto:xxxxxxxxxx@sshsopava.cz" TargetMode="External"/><Relationship Id="rId5" Type="http://schemas.openxmlformats.org/officeDocument/2006/relationships/hyperlink" Target="http://www.kenast.cz/" TargetMode="External"/><Relationship Id="rId10" Type="http://schemas.openxmlformats.org/officeDocument/2006/relationships/hyperlink" Target="mailto:xxxxxxxxxx@sshsopava.cz" TargetMode="External"/><Relationship Id="rId4" Type="http://schemas.openxmlformats.org/officeDocument/2006/relationships/hyperlink" Target="mailto:marketing@kenast.cz" TargetMode="External"/><Relationship Id="rId9" Type="http://schemas.openxmlformats.org/officeDocument/2006/relationships/hyperlink" Target="mailto:xxxxxxxxxx@sshsop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1</cp:revision>
  <dcterms:created xsi:type="dcterms:W3CDTF">2024-02-08T11:57:00Z</dcterms:created>
  <dcterms:modified xsi:type="dcterms:W3CDTF">2024-02-08T12:07:00Z</dcterms:modified>
</cp:coreProperties>
</file>