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F88C1" w14:textId="77777777" w:rsidR="00BE1C28" w:rsidRDefault="00BE1C28" w:rsidP="00F55593">
      <w:pPr>
        <w:spacing w:after="8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B1A25F" w14:textId="50F32C45" w:rsidR="00BE1C28" w:rsidRDefault="00BE1C28" w:rsidP="00BE1C28">
      <w:pPr>
        <w:spacing w:after="8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SMLOUVA O REKLAMĚ A PROPAGACI</w:t>
      </w:r>
    </w:p>
    <w:p w14:paraId="7B002421" w14:textId="77777777" w:rsidR="00BE1C28" w:rsidRDefault="00BE1C28" w:rsidP="00F55593">
      <w:pPr>
        <w:spacing w:after="8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3EA97EB" w14:textId="1CAEDA79" w:rsidR="00F55593" w:rsidRDefault="00F55593" w:rsidP="00F55593">
      <w:pPr>
        <w:spacing w:after="8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4BD6">
        <w:rPr>
          <w:rFonts w:ascii="Times New Roman" w:eastAsia="Calibri" w:hAnsi="Times New Roman" w:cs="Times New Roman"/>
          <w:b/>
          <w:bCs/>
          <w:sz w:val="24"/>
          <w:szCs w:val="24"/>
        </w:rPr>
        <w:t>BK OLOMOUCKO z.</w:t>
      </w:r>
      <w:r w:rsidR="00FF4BD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F4BD6">
        <w:rPr>
          <w:rFonts w:ascii="Times New Roman" w:eastAsia="Calibri" w:hAnsi="Times New Roman" w:cs="Times New Roman"/>
          <w:b/>
          <w:bCs/>
          <w:sz w:val="24"/>
          <w:szCs w:val="24"/>
        </w:rPr>
        <w:t>s.</w:t>
      </w:r>
    </w:p>
    <w:p w14:paraId="269D5A1B" w14:textId="77777777" w:rsidR="00C4043F" w:rsidRPr="00FF4BD6" w:rsidRDefault="00C4043F" w:rsidP="00F55593">
      <w:pPr>
        <w:spacing w:after="8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9D2F08E" w14:textId="7F0173CE" w:rsidR="00F55593" w:rsidRPr="00FF4BD6" w:rsidRDefault="00F55593" w:rsidP="00F55593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4BD6">
        <w:rPr>
          <w:rFonts w:ascii="Times New Roman" w:eastAsia="Calibri" w:hAnsi="Times New Roman" w:cs="Times New Roman"/>
          <w:sz w:val="24"/>
          <w:szCs w:val="24"/>
        </w:rPr>
        <w:t>Se sídlem:</w:t>
      </w:r>
      <w:r w:rsidRPr="00FF4BD6">
        <w:rPr>
          <w:rFonts w:ascii="Times New Roman" w:eastAsia="Calibri" w:hAnsi="Times New Roman" w:cs="Times New Roman"/>
          <w:sz w:val="24"/>
          <w:szCs w:val="24"/>
        </w:rPr>
        <w:tab/>
      </w:r>
      <w:r w:rsidR="00C4043F">
        <w:rPr>
          <w:rFonts w:ascii="Times New Roman" w:eastAsia="Calibri" w:hAnsi="Times New Roman" w:cs="Times New Roman"/>
          <w:sz w:val="24"/>
          <w:szCs w:val="24"/>
        </w:rPr>
        <w:tab/>
      </w:r>
      <w:r w:rsidRPr="00FF4BD6">
        <w:rPr>
          <w:rFonts w:ascii="Times New Roman" w:eastAsia="Calibri" w:hAnsi="Times New Roman" w:cs="Times New Roman"/>
          <w:sz w:val="24"/>
          <w:szCs w:val="24"/>
        </w:rPr>
        <w:t>Velkomoravská 508/57, 779 00 Olomouc</w:t>
      </w:r>
    </w:p>
    <w:p w14:paraId="3A9D6420" w14:textId="4EDFE92E" w:rsidR="00FF4BD6" w:rsidRDefault="00F55593" w:rsidP="00F55593">
      <w:pPr>
        <w:spacing w:after="80" w:line="240" w:lineRule="auto"/>
        <w:ind w:left="2124" w:hanging="2124"/>
        <w:rPr>
          <w:rFonts w:ascii="Times New Roman" w:eastAsia="Calibri" w:hAnsi="Times New Roman" w:cs="Times New Roman"/>
          <w:sz w:val="24"/>
          <w:szCs w:val="24"/>
        </w:rPr>
      </w:pPr>
      <w:r w:rsidRPr="00FF4BD6">
        <w:rPr>
          <w:rFonts w:ascii="Times New Roman" w:eastAsia="Calibri" w:hAnsi="Times New Roman" w:cs="Times New Roman"/>
          <w:sz w:val="24"/>
          <w:szCs w:val="24"/>
        </w:rPr>
        <w:t>Zastoupen</w:t>
      </w:r>
      <w:r w:rsidR="00C4043F">
        <w:rPr>
          <w:rFonts w:ascii="Times New Roman" w:eastAsia="Calibri" w:hAnsi="Times New Roman" w:cs="Times New Roman"/>
          <w:sz w:val="24"/>
          <w:szCs w:val="24"/>
        </w:rPr>
        <w:t>:</w:t>
      </w:r>
      <w:r w:rsidR="00C4043F">
        <w:rPr>
          <w:rFonts w:ascii="Times New Roman" w:eastAsia="Calibri" w:hAnsi="Times New Roman" w:cs="Times New Roman"/>
          <w:sz w:val="24"/>
          <w:szCs w:val="24"/>
        </w:rPr>
        <w:tab/>
      </w:r>
      <w:r w:rsidRPr="00FF4BD6">
        <w:rPr>
          <w:rFonts w:ascii="Times New Roman" w:eastAsia="Calibri" w:hAnsi="Times New Roman" w:cs="Times New Roman"/>
          <w:sz w:val="24"/>
          <w:szCs w:val="24"/>
        </w:rPr>
        <w:t>Michalem Pekárkem</w:t>
      </w:r>
      <w:r w:rsidR="00FF4BD6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FF4BD6">
        <w:rPr>
          <w:rFonts w:ascii="Times New Roman" w:eastAsia="Calibri" w:hAnsi="Times New Roman" w:cs="Times New Roman"/>
          <w:sz w:val="24"/>
          <w:szCs w:val="24"/>
        </w:rPr>
        <w:t>předsedou představenstva</w:t>
      </w:r>
      <w:r w:rsidR="00FF4BD6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7A2346B" w14:textId="2EEC5671" w:rsidR="00F55593" w:rsidRDefault="00F55593" w:rsidP="00FF4BD6">
      <w:pPr>
        <w:spacing w:after="80" w:line="240" w:lineRule="auto"/>
        <w:ind w:left="2124"/>
        <w:rPr>
          <w:rFonts w:ascii="Times New Roman" w:eastAsia="Calibri" w:hAnsi="Times New Roman" w:cs="Times New Roman"/>
          <w:sz w:val="24"/>
          <w:szCs w:val="24"/>
        </w:rPr>
      </w:pPr>
      <w:r w:rsidRPr="00FF4BD6">
        <w:rPr>
          <w:rFonts w:ascii="Times New Roman" w:eastAsia="Calibri" w:hAnsi="Times New Roman" w:cs="Times New Roman"/>
          <w:sz w:val="24"/>
          <w:szCs w:val="24"/>
        </w:rPr>
        <w:t>Liborem Špundou</w:t>
      </w:r>
      <w:r w:rsidR="00FF4BD6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FF4BD6">
        <w:rPr>
          <w:rFonts w:ascii="Times New Roman" w:eastAsia="Calibri" w:hAnsi="Times New Roman" w:cs="Times New Roman"/>
          <w:sz w:val="24"/>
          <w:szCs w:val="24"/>
        </w:rPr>
        <w:t>místopřed</w:t>
      </w:r>
      <w:r w:rsidR="00A276A6" w:rsidRPr="00FF4BD6">
        <w:rPr>
          <w:rFonts w:ascii="Times New Roman" w:eastAsia="Calibri" w:hAnsi="Times New Roman" w:cs="Times New Roman"/>
          <w:sz w:val="24"/>
          <w:szCs w:val="24"/>
        </w:rPr>
        <w:t>sed</w:t>
      </w:r>
      <w:r w:rsidRPr="00FF4BD6">
        <w:rPr>
          <w:rFonts w:ascii="Times New Roman" w:eastAsia="Calibri" w:hAnsi="Times New Roman" w:cs="Times New Roman"/>
          <w:sz w:val="24"/>
          <w:szCs w:val="24"/>
        </w:rPr>
        <w:t>ou představenstva</w:t>
      </w:r>
    </w:p>
    <w:p w14:paraId="4398D892" w14:textId="617A64A9" w:rsidR="00FF4BD6" w:rsidRPr="00FF4BD6" w:rsidRDefault="00FF4BD6" w:rsidP="00FF4BD6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4BD6">
        <w:rPr>
          <w:rFonts w:ascii="Times New Roman" w:eastAsia="Calibri" w:hAnsi="Times New Roman" w:cs="Times New Roman"/>
          <w:sz w:val="24"/>
          <w:szCs w:val="24"/>
        </w:rPr>
        <w:t xml:space="preserve">IČ: </w:t>
      </w:r>
      <w:r w:rsidRPr="00FF4BD6">
        <w:rPr>
          <w:rFonts w:ascii="Times New Roman" w:eastAsia="Calibri" w:hAnsi="Times New Roman" w:cs="Times New Roman"/>
          <w:sz w:val="24"/>
          <w:szCs w:val="24"/>
        </w:rPr>
        <w:tab/>
      </w:r>
      <w:r w:rsidRPr="00FF4BD6">
        <w:rPr>
          <w:rFonts w:ascii="Times New Roman" w:eastAsia="Calibri" w:hAnsi="Times New Roman" w:cs="Times New Roman"/>
          <w:sz w:val="24"/>
          <w:szCs w:val="24"/>
        </w:rPr>
        <w:tab/>
      </w:r>
      <w:r w:rsidRPr="00FF4BD6">
        <w:rPr>
          <w:rFonts w:ascii="Times New Roman" w:eastAsia="Calibri" w:hAnsi="Times New Roman" w:cs="Times New Roman"/>
          <w:sz w:val="24"/>
          <w:szCs w:val="24"/>
        </w:rPr>
        <w:tab/>
        <w:t>06225896</w:t>
      </w:r>
    </w:p>
    <w:p w14:paraId="3BBCE9AB" w14:textId="31B0AA1A" w:rsidR="00FF4BD6" w:rsidRPr="00FF4BD6" w:rsidRDefault="00FF4BD6" w:rsidP="00FF4BD6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4BD6">
        <w:rPr>
          <w:rFonts w:ascii="Times New Roman" w:eastAsia="Calibri" w:hAnsi="Times New Roman" w:cs="Times New Roman"/>
          <w:sz w:val="24"/>
          <w:szCs w:val="24"/>
        </w:rPr>
        <w:t xml:space="preserve">DIČ: </w:t>
      </w:r>
      <w:r w:rsidRPr="00FF4BD6">
        <w:rPr>
          <w:rFonts w:ascii="Times New Roman" w:eastAsia="Calibri" w:hAnsi="Times New Roman" w:cs="Times New Roman"/>
          <w:sz w:val="24"/>
          <w:szCs w:val="24"/>
        </w:rPr>
        <w:tab/>
      </w:r>
      <w:r w:rsidRPr="00FF4BD6">
        <w:rPr>
          <w:rFonts w:ascii="Times New Roman" w:eastAsia="Calibri" w:hAnsi="Times New Roman" w:cs="Times New Roman"/>
          <w:sz w:val="24"/>
          <w:szCs w:val="24"/>
        </w:rPr>
        <w:tab/>
      </w:r>
      <w:r w:rsidRPr="00FF4BD6">
        <w:rPr>
          <w:rFonts w:ascii="Times New Roman" w:eastAsia="Calibri" w:hAnsi="Times New Roman" w:cs="Times New Roman"/>
          <w:sz w:val="24"/>
          <w:szCs w:val="24"/>
        </w:rPr>
        <w:tab/>
        <w:t>CZ06225896</w:t>
      </w:r>
    </w:p>
    <w:p w14:paraId="74C1AC2F" w14:textId="77777777" w:rsidR="00F55593" w:rsidRPr="00FF4BD6" w:rsidRDefault="00F55593" w:rsidP="00F55593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4BD6">
        <w:rPr>
          <w:rFonts w:ascii="Times New Roman" w:eastAsia="Calibri" w:hAnsi="Times New Roman" w:cs="Times New Roman"/>
          <w:sz w:val="24"/>
          <w:szCs w:val="24"/>
        </w:rPr>
        <w:t xml:space="preserve">Bankovní spojení: </w:t>
      </w:r>
      <w:r w:rsidRPr="00FF4BD6">
        <w:rPr>
          <w:rFonts w:ascii="Times New Roman" w:eastAsia="Calibri" w:hAnsi="Times New Roman" w:cs="Times New Roman"/>
          <w:sz w:val="24"/>
          <w:szCs w:val="24"/>
        </w:rPr>
        <w:tab/>
        <w:t>KB, a.s.</w:t>
      </w:r>
    </w:p>
    <w:p w14:paraId="44F77392" w14:textId="77777777" w:rsidR="00F55593" w:rsidRPr="00FF4BD6" w:rsidRDefault="00F55593" w:rsidP="00F55593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4BD6">
        <w:rPr>
          <w:rFonts w:ascii="Times New Roman" w:eastAsia="Calibri" w:hAnsi="Times New Roman" w:cs="Times New Roman"/>
          <w:sz w:val="24"/>
          <w:szCs w:val="24"/>
        </w:rPr>
        <w:t xml:space="preserve">Č. účtu: </w:t>
      </w:r>
      <w:r w:rsidRPr="00FF4BD6">
        <w:rPr>
          <w:rFonts w:ascii="Times New Roman" w:eastAsia="Calibri" w:hAnsi="Times New Roman" w:cs="Times New Roman"/>
          <w:sz w:val="24"/>
          <w:szCs w:val="24"/>
        </w:rPr>
        <w:tab/>
      </w:r>
      <w:r w:rsidRPr="00FF4BD6">
        <w:rPr>
          <w:rFonts w:ascii="Times New Roman" w:eastAsia="Calibri" w:hAnsi="Times New Roman" w:cs="Times New Roman"/>
          <w:sz w:val="24"/>
          <w:szCs w:val="24"/>
        </w:rPr>
        <w:tab/>
        <w:t>115-4933020247/0100</w:t>
      </w:r>
    </w:p>
    <w:p w14:paraId="6419827A" w14:textId="77777777" w:rsidR="00F55593" w:rsidRPr="00FF4BD6" w:rsidRDefault="00F55593" w:rsidP="00F55593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D0F2AA" w14:textId="336D47F1" w:rsidR="00F55593" w:rsidRPr="00FF4BD6" w:rsidRDefault="00F55593" w:rsidP="00F55593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4BD6">
        <w:rPr>
          <w:rFonts w:ascii="Times New Roman" w:eastAsia="Calibri" w:hAnsi="Times New Roman" w:cs="Times New Roman"/>
          <w:sz w:val="24"/>
          <w:szCs w:val="24"/>
        </w:rPr>
        <w:t xml:space="preserve">dále jako „poskytovatel“ </w:t>
      </w:r>
    </w:p>
    <w:p w14:paraId="57FA5EFD" w14:textId="026DA8B2" w:rsidR="00DB5E6C" w:rsidRPr="00FF4BD6" w:rsidRDefault="00F55593" w:rsidP="00F55593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4BD6">
        <w:rPr>
          <w:rFonts w:ascii="Times New Roman" w:eastAsia="Calibri" w:hAnsi="Times New Roman" w:cs="Times New Roman"/>
          <w:sz w:val="24"/>
          <w:szCs w:val="24"/>
        </w:rPr>
        <w:t xml:space="preserve">a </w:t>
      </w:r>
    </w:p>
    <w:p w14:paraId="3F9253DE" w14:textId="2CA471C3" w:rsidR="00DB5E6C" w:rsidRPr="00FF4BD6" w:rsidRDefault="00DB5E6C" w:rsidP="00DB5E6C">
      <w:pPr>
        <w:spacing w:after="8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00597246"/>
    </w:p>
    <w:bookmarkEnd w:id="0"/>
    <w:p w14:paraId="075C2563" w14:textId="2F0D25E5" w:rsidR="00F55593" w:rsidRPr="008E734B" w:rsidRDefault="00F317AA" w:rsidP="00F317AA">
      <w:pPr>
        <w:spacing w:after="8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E734B">
        <w:rPr>
          <w:rFonts w:ascii="Times New Roman" w:eastAsia="Calibri" w:hAnsi="Times New Roman" w:cs="Times New Roman"/>
          <w:b/>
          <w:bCs/>
          <w:sz w:val="24"/>
          <w:szCs w:val="24"/>
        </w:rPr>
        <w:t>Vodohospodářská společnost Olomouc</w:t>
      </w:r>
      <w:r w:rsidR="00FF4BD6" w:rsidRPr="008E734B">
        <w:rPr>
          <w:rFonts w:ascii="Times New Roman" w:eastAsia="Calibri" w:hAnsi="Times New Roman" w:cs="Times New Roman"/>
          <w:b/>
          <w:bCs/>
          <w:sz w:val="24"/>
          <w:szCs w:val="24"/>
        </w:rPr>
        <w:t>, a.s.</w:t>
      </w:r>
    </w:p>
    <w:p w14:paraId="4CBEFDE0" w14:textId="75C4ADD4" w:rsidR="00F317AA" w:rsidRPr="00FF4BD6" w:rsidRDefault="00FF4BD6" w:rsidP="00F317AA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 sídlem: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C4043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="00F317AA" w:rsidRPr="00FF4BD6">
        <w:rPr>
          <w:rFonts w:ascii="Times New Roman" w:eastAsia="Calibri" w:hAnsi="Times New Roman" w:cs="Times New Roman"/>
          <w:sz w:val="24"/>
          <w:szCs w:val="24"/>
        </w:rPr>
        <w:t>ovární 1059/41, 772 11</w:t>
      </w:r>
      <w:r>
        <w:rPr>
          <w:rFonts w:ascii="Times New Roman" w:eastAsia="Calibri" w:hAnsi="Times New Roman" w:cs="Times New Roman"/>
          <w:sz w:val="24"/>
          <w:szCs w:val="24"/>
        </w:rPr>
        <w:t xml:space="preserve"> Olomouc</w:t>
      </w:r>
    </w:p>
    <w:p w14:paraId="4B54195A" w14:textId="154D91EF" w:rsidR="00F317AA" w:rsidRPr="00FF4BD6" w:rsidRDefault="00F317AA" w:rsidP="00F317AA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4BD6">
        <w:rPr>
          <w:rFonts w:ascii="Times New Roman" w:eastAsia="Calibri" w:hAnsi="Times New Roman" w:cs="Times New Roman"/>
          <w:sz w:val="24"/>
          <w:szCs w:val="24"/>
        </w:rPr>
        <w:t>Zastoupena:</w:t>
      </w:r>
      <w:r w:rsidR="00FF4BD6">
        <w:rPr>
          <w:rFonts w:ascii="Times New Roman" w:eastAsia="Calibri" w:hAnsi="Times New Roman" w:cs="Times New Roman"/>
          <w:sz w:val="24"/>
          <w:szCs w:val="24"/>
        </w:rPr>
        <w:tab/>
      </w:r>
      <w:r w:rsidR="00C4043F">
        <w:rPr>
          <w:rFonts w:ascii="Times New Roman" w:eastAsia="Calibri" w:hAnsi="Times New Roman" w:cs="Times New Roman"/>
          <w:sz w:val="24"/>
          <w:szCs w:val="24"/>
        </w:rPr>
        <w:tab/>
      </w:r>
      <w:r w:rsidRPr="00FF4BD6">
        <w:rPr>
          <w:rFonts w:ascii="Times New Roman" w:eastAsia="Calibri" w:hAnsi="Times New Roman" w:cs="Times New Roman"/>
          <w:sz w:val="24"/>
          <w:szCs w:val="24"/>
        </w:rPr>
        <w:t>Mgr. Milanem Ferancem – předsedou představenstva</w:t>
      </w:r>
    </w:p>
    <w:p w14:paraId="515C3CE0" w14:textId="75FFF574" w:rsidR="00F317AA" w:rsidRPr="00FF4BD6" w:rsidRDefault="00F317AA" w:rsidP="00C4043F">
      <w:pPr>
        <w:spacing w:after="8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FF4BD6">
        <w:rPr>
          <w:rFonts w:ascii="Times New Roman" w:eastAsia="Calibri" w:hAnsi="Times New Roman" w:cs="Times New Roman"/>
          <w:sz w:val="24"/>
          <w:szCs w:val="24"/>
        </w:rPr>
        <w:t xml:space="preserve">RNDr. Ivanem Kosatíkem – místopředsedou představenstva </w:t>
      </w:r>
    </w:p>
    <w:p w14:paraId="747CD2E8" w14:textId="5BE4314C" w:rsidR="00F317AA" w:rsidRPr="00FF4BD6" w:rsidRDefault="00F317AA" w:rsidP="00F317AA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4BD6">
        <w:rPr>
          <w:rFonts w:ascii="Times New Roman" w:eastAsia="Calibri" w:hAnsi="Times New Roman" w:cs="Times New Roman"/>
          <w:sz w:val="24"/>
          <w:szCs w:val="24"/>
        </w:rPr>
        <w:t>IČ</w:t>
      </w:r>
      <w:r w:rsidR="00FF4BD6">
        <w:rPr>
          <w:rFonts w:ascii="Times New Roman" w:eastAsia="Calibri" w:hAnsi="Times New Roman" w:cs="Times New Roman"/>
          <w:sz w:val="24"/>
          <w:szCs w:val="24"/>
        </w:rPr>
        <w:t>:</w:t>
      </w:r>
      <w:r w:rsidR="00FF4BD6">
        <w:rPr>
          <w:rFonts w:ascii="Times New Roman" w:eastAsia="Calibri" w:hAnsi="Times New Roman" w:cs="Times New Roman"/>
          <w:sz w:val="24"/>
          <w:szCs w:val="24"/>
        </w:rPr>
        <w:tab/>
      </w:r>
      <w:r w:rsidR="00FF4BD6">
        <w:rPr>
          <w:rFonts w:ascii="Times New Roman" w:eastAsia="Calibri" w:hAnsi="Times New Roman" w:cs="Times New Roman"/>
          <w:sz w:val="24"/>
          <w:szCs w:val="24"/>
        </w:rPr>
        <w:tab/>
      </w:r>
      <w:r w:rsidR="00C4043F">
        <w:rPr>
          <w:rFonts w:ascii="Times New Roman" w:eastAsia="Calibri" w:hAnsi="Times New Roman" w:cs="Times New Roman"/>
          <w:sz w:val="24"/>
          <w:szCs w:val="24"/>
        </w:rPr>
        <w:tab/>
      </w:r>
      <w:r w:rsidRPr="00FF4BD6">
        <w:rPr>
          <w:rFonts w:ascii="Times New Roman" w:eastAsia="Calibri" w:hAnsi="Times New Roman" w:cs="Times New Roman"/>
          <w:sz w:val="24"/>
          <w:szCs w:val="24"/>
        </w:rPr>
        <w:t>47675772</w:t>
      </w:r>
    </w:p>
    <w:p w14:paraId="28BE2892" w14:textId="5C4428A5" w:rsidR="00F317AA" w:rsidRDefault="00F317AA" w:rsidP="00F317AA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4BD6">
        <w:rPr>
          <w:rFonts w:ascii="Times New Roman" w:eastAsia="Calibri" w:hAnsi="Times New Roman" w:cs="Times New Roman"/>
          <w:sz w:val="24"/>
          <w:szCs w:val="24"/>
        </w:rPr>
        <w:t>DIČ</w:t>
      </w:r>
      <w:r w:rsidR="00FF4BD6">
        <w:rPr>
          <w:rFonts w:ascii="Times New Roman" w:eastAsia="Calibri" w:hAnsi="Times New Roman" w:cs="Times New Roman"/>
          <w:sz w:val="24"/>
          <w:szCs w:val="24"/>
        </w:rPr>
        <w:t>:</w:t>
      </w:r>
      <w:r w:rsidR="00FF4BD6">
        <w:rPr>
          <w:rFonts w:ascii="Times New Roman" w:eastAsia="Calibri" w:hAnsi="Times New Roman" w:cs="Times New Roman"/>
          <w:sz w:val="24"/>
          <w:szCs w:val="24"/>
        </w:rPr>
        <w:tab/>
      </w:r>
      <w:r w:rsidR="00FF4BD6">
        <w:rPr>
          <w:rFonts w:ascii="Times New Roman" w:eastAsia="Calibri" w:hAnsi="Times New Roman" w:cs="Times New Roman"/>
          <w:sz w:val="24"/>
          <w:szCs w:val="24"/>
        </w:rPr>
        <w:tab/>
      </w:r>
      <w:r w:rsidR="00C4043F">
        <w:rPr>
          <w:rFonts w:ascii="Times New Roman" w:eastAsia="Calibri" w:hAnsi="Times New Roman" w:cs="Times New Roman"/>
          <w:sz w:val="24"/>
          <w:szCs w:val="24"/>
        </w:rPr>
        <w:tab/>
      </w:r>
      <w:r w:rsidRPr="00FF4BD6">
        <w:rPr>
          <w:rFonts w:ascii="Times New Roman" w:eastAsia="Calibri" w:hAnsi="Times New Roman" w:cs="Times New Roman"/>
          <w:sz w:val="24"/>
          <w:szCs w:val="24"/>
        </w:rPr>
        <w:t>CZ4775772</w:t>
      </w:r>
    </w:p>
    <w:p w14:paraId="4E52E059" w14:textId="5C758DEC" w:rsidR="00FF4BD6" w:rsidRDefault="00FF4BD6" w:rsidP="00F317AA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D27D8A" w14:textId="7D96898F" w:rsidR="00FF4BD6" w:rsidRPr="00FF4BD6" w:rsidRDefault="00FF4BD6" w:rsidP="00F317AA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dále jako</w:t>
      </w:r>
      <w:r w:rsidR="00C40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“objednatel“</w:t>
      </w:r>
    </w:p>
    <w:p w14:paraId="7512ED66" w14:textId="77777777" w:rsidR="00F55593" w:rsidRPr="00FF4BD6" w:rsidRDefault="00F55593" w:rsidP="00F55593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2A6939" w14:textId="77777777" w:rsidR="00F55593" w:rsidRPr="00FF4BD6" w:rsidRDefault="00F55593" w:rsidP="00FF4BD6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BD6">
        <w:rPr>
          <w:rFonts w:ascii="Times New Roman" w:eastAsia="Calibri" w:hAnsi="Times New Roman" w:cs="Times New Roman"/>
          <w:sz w:val="24"/>
          <w:szCs w:val="24"/>
        </w:rPr>
        <w:t>uzavřeli níže uvedeného dne, měsíce a roku, v souladu s ustanovením § 1746 zákona č. 89/2012 Sb., občanský zákoník, v platném znění tuto</w:t>
      </w:r>
    </w:p>
    <w:p w14:paraId="7FD09A13" w14:textId="77777777" w:rsidR="00F55593" w:rsidRPr="00FF4BD6" w:rsidRDefault="00F55593" w:rsidP="00F55593">
      <w:pPr>
        <w:spacing w:after="8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0B3B9E0" w14:textId="77777777" w:rsidR="00F55593" w:rsidRPr="00FF4BD6" w:rsidRDefault="00F55593" w:rsidP="00F55593">
      <w:pPr>
        <w:spacing w:after="8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4BD6">
        <w:rPr>
          <w:rFonts w:ascii="Times New Roman" w:eastAsia="Calibri" w:hAnsi="Times New Roman" w:cs="Times New Roman"/>
          <w:b/>
          <w:bCs/>
          <w:sz w:val="24"/>
          <w:szCs w:val="24"/>
        </w:rPr>
        <w:t>Smlouvu o reklamě a propagaci</w:t>
      </w:r>
    </w:p>
    <w:p w14:paraId="09EE7A4E" w14:textId="77777777" w:rsidR="00F55593" w:rsidRPr="00FF4BD6" w:rsidRDefault="00F55593" w:rsidP="00F55593">
      <w:pPr>
        <w:spacing w:after="8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4BD6">
        <w:rPr>
          <w:rFonts w:ascii="Times New Roman" w:eastAsia="Calibri" w:hAnsi="Times New Roman" w:cs="Times New Roman"/>
          <w:sz w:val="24"/>
          <w:szCs w:val="24"/>
        </w:rPr>
        <w:t>(dále jen „smlouvu“)</w:t>
      </w:r>
    </w:p>
    <w:p w14:paraId="1E841136" w14:textId="77777777" w:rsidR="0090458F" w:rsidRPr="00FF4BD6" w:rsidRDefault="0090458F" w:rsidP="00F55593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390A3A" w14:textId="77777777" w:rsidR="00F55593" w:rsidRPr="00FF4BD6" w:rsidRDefault="00F55593" w:rsidP="00F555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4A0A25" w14:textId="77777777" w:rsidR="00F55593" w:rsidRPr="00FF4BD6" w:rsidRDefault="00F55593" w:rsidP="00F555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4BD6">
        <w:rPr>
          <w:rFonts w:ascii="Times New Roman" w:eastAsia="Calibri" w:hAnsi="Times New Roman" w:cs="Times New Roman"/>
          <w:b/>
          <w:sz w:val="24"/>
          <w:szCs w:val="24"/>
        </w:rPr>
        <w:t>I.</w:t>
      </w:r>
    </w:p>
    <w:p w14:paraId="4973F453" w14:textId="77777777" w:rsidR="00F55593" w:rsidRPr="00FF4BD6" w:rsidRDefault="00F55593" w:rsidP="00F55593">
      <w:pPr>
        <w:spacing w:after="8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4BD6">
        <w:rPr>
          <w:rFonts w:ascii="Times New Roman" w:eastAsia="Calibri" w:hAnsi="Times New Roman" w:cs="Times New Roman"/>
          <w:b/>
          <w:sz w:val="24"/>
          <w:szCs w:val="24"/>
        </w:rPr>
        <w:t>Předmět smlouvy</w:t>
      </w:r>
    </w:p>
    <w:p w14:paraId="23536493" w14:textId="77777777" w:rsidR="00FF4BD6" w:rsidRDefault="00F55593" w:rsidP="00FF4BD6">
      <w:pPr>
        <w:spacing w:after="80" w:line="240" w:lineRule="auto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BD6">
        <w:rPr>
          <w:rFonts w:ascii="Times New Roman" w:eastAsia="Calibri" w:hAnsi="Times New Roman" w:cs="Times New Roman"/>
          <w:sz w:val="24"/>
          <w:szCs w:val="24"/>
        </w:rPr>
        <w:t>1.</w:t>
      </w:r>
      <w:r w:rsidRPr="00FF4BD6">
        <w:rPr>
          <w:rFonts w:ascii="Times New Roman" w:eastAsia="Calibri" w:hAnsi="Times New Roman" w:cs="Times New Roman"/>
          <w:sz w:val="24"/>
          <w:szCs w:val="24"/>
        </w:rPr>
        <w:tab/>
        <w:t xml:space="preserve">Předmětem této smlouvy je závazek poskytovatele provádět reklamu a propagaci objednatele, resp. společnosti </w:t>
      </w:r>
      <w:r w:rsidR="00F317AA" w:rsidRPr="00FF4BD6">
        <w:rPr>
          <w:rFonts w:ascii="Times New Roman" w:eastAsia="Calibri" w:hAnsi="Times New Roman" w:cs="Times New Roman"/>
          <w:sz w:val="24"/>
          <w:szCs w:val="24"/>
        </w:rPr>
        <w:t>Vodohospodářská společnost Olomouc, a.s.</w:t>
      </w:r>
      <w:r w:rsidRPr="00FF4BD6">
        <w:rPr>
          <w:rFonts w:ascii="Times New Roman" w:eastAsia="Calibri" w:hAnsi="Times New Roman" w:cs="Times New Roman"/>
          <w:sz w:val="24"/>
          <w:szCs w:val="24"/>
        </w:rPr>
        <w:t xml:space="preserve"> dále jen „reklama“, jako partnera, a to formou pronájmu reklamních ploch, umístění log ve VIP prostoru, na webu a sociálních sítích, a při mluvené prezentaci při utkáních. Předmětem této smlouvy je dále závazek objednatele uhradit poskytovateli za provádění reklamy odměnu ve výši sjednané v čl. IV. odst. 1 této smlouvy.</w:t>
      </w:r>
    </w:p>
    <w:p w14:paraId="066FC612" w14:textId="175141BB" w:rsidR="00F55593" w:rsidRPr="00FF4BD6" w:rsidRDefault="00F55593" w:rsidP="00F55593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BD6">
        <w:rPr>
          <w:rFonts w:ascii="Times New Roman" w:eastAsia="Calibri" w:hAnsi="Times New Roman" w:cs="Times New Roman"/>
          <w:sz w:val="24"/>
          <w:szCs w:val="24"/>
        </w:rPr>
        <w:t>2.</w:t>
      </w:r>
      <w:r w:rsidRPr="00FF4BD6">
        <w:rPr>
          <w:rFonts w:ascii="Times New Roman" w:eastAsia="Calibri" w:hAnsi="Times New Roman" w:cs="Times New Roman"/>
          <w:sz w:val="24"/>
          <w:szCs w:val="24"/>
        </w:rPr>
        <w:tab/>
        <w:t>Způsoby provedení reklamy jsou detailně specifikovány v příloze č.1 této smlouvy.</w:t>
      </w:r>
    </w:p>
    <w:p w14:paraId="07076BA0" w14:textId="77777777" w:rsidR="00F55593" w:rsidRPr="00FF4BD6" w:rsidRDefault="00F55593" w:rsidP="00F555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4BD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II.</w:t>
      </w:r>
    </w:p>
    <w:p w14:paraId="42B8817E" w14:textId="77777777" w:rsidR="00F55593" w:rsidRPr="00FF4BD6" w:rsidRDefault="00F55593" w:rsidP="00F55593">
      <w:pPr>
        <w:spacing w:after="8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4BD6">
        <w:rPr>
          <w:rFonts w:ascii="Times New Roman" w:eastAsia="Calibri" w:hAnsi="Times New Roman" w:cs="Times New Roman"/>
          <w:b/>
          <w:sz w:val="24"/>
          <w:szCs w:val="24"/>
        </w:rPr>
        <w:t>Doba trvání smlouvy</w:t>
      </w:r>
    </w:p>
    <w:p w14:paraId="3B4C9CCA" w14:textId="58DF3A29" w:rsidR="00F55593" w:rsidRPr="00FF4BD6" w:rsidRDefault="00F55593" w:rsidP="00F55593">
      <w:pPr>
        <w:spacing w:after="8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4BD6">
        <w:rPr>
          <w:rFonts w:ascii="Times New Roman" w:eastAsia="Calibri" w:hAnsi="Times New Roman" w:cs="Times New Roman"/>
          <w:sz w:val="24"/>
          <w:szCs w:val="24"/>
        </w:rPr>
        <w:t>1.</w:t>
      </w:r>
      <w:r w:rsidRPr="00FF4BD6">
        <w:rPr>
          <w:rFonts w:ascii="Times New Roman" w:eastAsia="Calibri" w:hAnsi="Times New Roman" w:cs="Times New Roman"/>
          <w:sz w:val="24"/>
          <w:szCs w:val="24"/>
        </w:rPr>
        <w:tab/>
        <w:t xml:space="preserve">Tato smlouva se uzavírá na dobu určitou, a to na dobu </w:t>
      </w:r>
      <w:r w:rsidRPr="00FF4BD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od </w:t>
      </w:r>
      <w:r w:rsidR="00893BC2" w:rsidRPr="00FF4BD6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5C4203" w:rsidRPr="00FF4BD6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FF4BD6" w:rsidRPr="00FF4BD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93BC2" w:rsidRPr="00FF4BD6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FF4BD6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FF4BD6" w:rsidRPr="00FF4BD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F4BD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 </w:t>
      </w:r>
      <w:r w:rsidR="00C44AD9" w:rsidRPr="00FF4BD6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E120B3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893BC2" w:rsidRPr="00FF4BD6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FF4BD6" w:rsidRPr="00FF4BD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120B3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FF4BD6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FF4BD6" w:rsidRPr="00FF4BD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F4BD6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893BC2" w:rsidRPr="00FF4BD6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FF4BD6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0527D185" w14:textId="77777777" w:rsidR="00F55593" w:rsidRPr="00FF4BD6" w:rsidRDefault="00F55593" w:rsidP="00F55593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9D9083" w14:textId="77777777" w:rsidR="00F55593" w:rsidRPr="00FF4BD6" w:rsidRDefault="00F55593" w:rsidP="00F555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4BD6">
        <w:rPr>
          <w:rFonts w:ascii="Times New Roman" w:eastAsia="Calibri" w:hAnsi="Times New Roman" w:cs="Times New Roman"/>
          <w:b/>
          <w:sz w:val="24"/>
          <w:szCs w:val="24"/>
        </w:rPr>
        <w:t>III.</w:t>
      </w:r>
    </w:p>
    <w:p w14:paraId="2EBDF072" w14:textId="77777777" w:rsidR="00F55593" w:rsidRPr="00FF4BD6" w:rsidRDefault="00F55593" w:rsidP="00F55593">
      <w:pPr>
        <w:spacing w:after="8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4BD6">
        <w:rPr>
          <w:rFonts w:ascii="Times New Roman" w:eastAsia="Calibri" w:hAnsi="Times New Roman" w:cs="Times New Roman"/>
          <w:b/>
          <w:sz w:val="24"/>
          <w:szCs w:val="24"/>
        </w:rPr>
        <w:t>Práva a povinnosti smluvních stran</w:t>
      </w:r>
    </w:p>
    <w:p w14:paraId="47BE0CBF" w14:textId="77777777" w:rsidR="00F55593" w:rsidRPr="00FF4BD6" w:rsidRDefault="00F55593" w:rsidP="00F55593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BD6">
        <w:rPr>
          <w:rFonts w:ascii="Times New Roman" w:eastAsia="Calibri" w:hAnsi="Times New Roman" w:cs="Times New Roman"/>
          <w:sz w:val="24"/>
          <w:szCs w:val="24"/>
        </w:rPr>
        <w:t>1.</w:t>
      </w:r>
      <w:r w:rsidRPr="00FF4BD6">
        <w:rPr>
          <w:rFonts w:ascii="Times New Roman" w:eastAsia="Calibri" w:hAnsi="Times New Roman" w:cs="Times New Roman"/>
          <w:sz w:val="24"/>
          <w:szCs w:val="24"/>
        </w:rPr>
        <w:tab/>
        <w:t>Poskytovatel se zavazuje řádně provádět reklamu objednatele dle této smlouvy.</w:t>
      </w:r>
    </w:p>
    <w:p w14:paraId="60FBD23A" w14:textId="77777777" w:rsidR="00F55593" w:rsidRPr="00FF4BD6" w:rsidRDefault="00F55593" w:rsidP="00337412">
      <w:pPr>
        <w:spacing w:after="80" w:line="240" w:lineRule="auto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BD6">
        <w:rPr>
          <w:rFonts w:ascii="Times New Roman" w:eastAsia="Calibri" w:hAnsi="Times New Roman" w:cs="Times New Roman"/>
          <w:sz w:val="24"/>
          <w:szCs w:val="24"/>
        </w:rPr>
        <w:t>2.</w:t>
      </w:r>
      <w:r w:rsidRPr="00FF4BD6">
        <w:rPr>
          <w:rFonts w:ascii="Times New Roman" w:eastAsia="Calibri" w:hAnsi="Times New Roman" w:cs="Times New Roman"/>
          <w:sz w:val="24"/>
          <w:szCs w:val="24"/>
        </w:rPr>
        <w:tab/>
        <w:t>Poskytovatel se zavazuje předložit objednateli nejpozději do 4 týdnů od poskytnutého dílčího plnění dokumentaci provedené reklamy, tzn. fotografie z akce, tištěné materiály, tiskové rešerše apod.</w:t>
      </w:r>
    </w:p>
    <w:p w14:paraId="37BCE8EB" w14:textId="77777777" w:rsidR="00F55593" w:rsidRPr="00FF4BD6" w:rsidRDefault="00F55593" w:rsidP="00337412">
      <w:pPr>
        <w:spacing w:after="80" w:line="240" w:lineRule="auto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BD6">
        <w:rPr>
          <w:rFonts w:ascii="Times New Roman" w:eastAsia="Calibri" w:hAnsi="Times New Roman" w:cs="Times New Roman"/>
          <w:sz w:val="24"/>
          <w:szCs w:val="24"/>
        </w:rPr>
        <w:t>3.</w:t>
      </w:r>
      <w:r w:rsidRPr="00FF4BD6">
        <w:rPr>
          <w:rFonts w:ascii="Times New Roman" w:eastAsia="Calibri" w:hAnsi="Times New Roman" w:cs="Times New Roman"/>
          <w:sz w:val="24"/>
          <w:szCs w:val="24"/>
        </w:rPr>
        <w:tab/>
        <w:t>Objednatel se zavazuje odevzdat poskytovateli včas platné podklady pro reklamní prezentaci objednatele (tj. zejména logo společnosti apod.), resp. společností ze seznamu v příloze č. 2, a to nejpozději do 7 dnů od podpisu této smlouvy.</w:t>
      </w:r>
    </w:p>
    <w:p w14:paraId="65403DC9" w14:textId="204CAF93" w:rsidR="00F55593" w:rsidRPr="00FF4BD6" w:rsidRDefault="00F55593" w:rsidP="00337412">
      <w:pPr>
        <w:spacing w:after="80" w:line="240" w:lineRule="auto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BD6">
        <w:rPr>
          <w:rFonts w:ascii="Times New Roman" w:eastAsia="Calibri" w:hAnsi="Times New Roman" w:cs="Times New Roman"/>
          <w:sz w:val="24"/>
          <w:szCs w:val="24"/>
        </w:rPr>
        <w:t>4.</w:t>
      </w:r>
      <w:r w:rsidRPr="00FF4BD6">
        <w:rPr>
          <w:rFonts w:ascii="Times New Roman" w:eastAsia="Calibri" w:hAnsi="Times New Roman" w:cs="Times New Roman"/>
          <w:sz w:val="24"/>
          <w:szCs w:val="24"/>
        </w:rPr>
        <w:tab/>
        <w:t>Poskytovatel není oprávněn podklady pro reklamu a prezentaci</w:t>
      </w:r>
      <w:r w:rsidR="004B32FF" w:rsidRPr="00FF4B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4BD6">
        <w:rPr>
          <w:rFonts w:ascii="Times New Roman" w:eastAsia="Calibri" w:hAnsi="Times New Roman" w:cs="Times New Roman"/>
          <w:sz w:val="24"/>
          <w:szCs w:val="24"/>
        </w:rPr>
        <w:t>objednatele jakkoliv upravovat či měnit.</w:t>
      </w:r>
    </w:p>
    <w:p w14:paraId="6C8F2D9F" w14:textId="77777777" w:rsidR="00F55593" w:rsidRPr="00FF4BD6" w:rsidRDefault="00F55593" w:rsidP="00337412">
      <w:pPr>
        <w:spacing w:after="80" w:line="240" w:lineRule="auto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BD6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FF4BD6">
        <w:rPr>
          <w:rFonts w:ascii="Times New Roman" w:eastAsia="Calibri" w:hAnsi="Times New Roman" w:cs="Times New Roman"/>
          <w:sz w:val="24"/>
          <w:szCs w:val="24"/>
        </w:rPr>
        <w:tab/>
        <w:t>V případě, že poskytovatel poruší kteroukoli ze svých povinností, k jejímuž plnění se zavázal v této smlouvě, zejména neposkytne-li poskytovatel reklamu dle čl. I této smlouvy řádně a včas a/nebo nepředloží-li poskytovatel dokumentaci o provedené reklamě dle odst. 2 tohoto článku řádně a včas, má objednatel právo od této smlouvy odstoupit. Odstoupení od smlouvy musí mít písemnou formu a musí být doručeno na adresu sídla poskytovatele. Pro případ jakýchkoli pochybností stran doručení písemného projevu vůle o odstoupení od smlouvy poskytovateli se má za to, že za den doručení se považuje třetí den ode dne prokazatelného odeslání písemnosti na adresu sídla poskytovatele.</w:t>
      </w:r>
    </w:p>
    <w:p w14:paraId="4BD6124A" w14:textId="77777777" w:rsidR="00F55593" w:rsidRPr="00FF4BD6" w:rsidRDefault="00F55593" w:rsidP="00337412">
      <w:pPr>
        <w:spacing w:after="80" w:line="240" w:lineRule="auto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BD6">
        <w:rPr>
          <w:rFonts w:ascii="Times New Roman" w:eastAsia="Calibri" w:hAnsi="Times New Roman" w:cs="Times New Roman"/>
          <w:sz w:val="24"/>
          <w:szCs w:val="24"/>
        </w:rPr>
        <w:t>6.</w:t>
      </w:r>
      <w:r w:rsidRPr="00FF4BD6">
        <w:rPr>
          <w:rFonts w:ascii="Times New Roman" w:eastAsia="Calibri" w:hAnsi="Times New Roman" w:cs="Times New Roman"/>
          <w:sz w:val="24"/>
          <w:szCs w:val="24"/>
        </w:rPr>
        <w:tab/>
        <w:t>Využije-li objednatel svého práva odstoupit od této smlouvy za podmínek podle předchozího odstavce, zavazuje se poskytovatel vrátit objednateli nejpozději do 5 dnů ode dne doručení odstoupení od smlouvy část odměny odpovídající období, za které poskytovatel neposkytl objednateli plnění (tj. neprovedl reklamu) podle této smlouvy tak, jak ji objednatel vyčíslí v písemném projevu vůle o odstoupení od této smlouvy. Poskytovatel vrátí objednatelem vyčíslenou částku zpět na bankovní účet objednatele, ze kterého byla odměna poskytovateli poukázána.</w:t>
      </w:r>
    </w:p>
    <w:p w14:paraId="6E887F84" w14:textId="77777777" w:rsidR="00F55593" w:rsidRPr="00FF4BD6" w:rsidRDefault="00F55593" w:rsidP="00F555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4BD6">
        <w:rPr>
          <w:rFonts w:ascii="Times New Roman" w:eastAsia="Calibri" w:hAnsi="Times New Roman" w:cs="Times New Roman"/>
          <w:b/>
          <w:sz w:val="24"/>
          <w:szCs w:val="24"/>
        </w:rPr>
        <w:t>IV.</w:t>
      </w:r>
    </w:p>
    <w:p w14:paraId="0590D49B" w14:textId="77777777" w:rsidR="00F55593" w:rsidRPr="00FF4BD6" w:rsidRDefault="00F55593" w:rsidP="00F55593">
      <w:pPr>
        <w:spacing w:after="8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4BD6">
        <w:rPr>
          <w:rFonts w:ascii="Times New Roman" w:eastAsia="Calibri" w:hAnsi="Times New Roman" w:cs="Times New Roman"/>
          <w:b/>
          <w:sz w:val="24"/>
          <w:szCs w:val="24"/>
        </w:rPr>
        <w:t>Cena a platební podmínky</w:t>
      </w:r>
    </w:p>
    <w:p w14:paraId="2038F648" w14:textId="336FD030" w:rsidR="00F55593" w:rsidRPr="00FF4BD6" w:rsidRDefault="00F55593" w:rsidP="00FF4BD6">
      <w:pPr>
        <w:spacing w:after="80" w:line="240" w:lineRule="auto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BD6">
        <w:rPr>
          <w:rFonts w:ascii="Times New Roman" w:eastAsia="Calibri" w:hAnsi="Times New Roman" w:cs="Times New Roman"/>
          <w:sz w:val="24"/>
          <w:szCs w:val="24"/>
        </w:rPr>
        <w:t>1.</w:t>
      </w:r>
      <w:r w:rsidRPr="00FF4BD6">
        <w:rPr>
          <w:rFonts w:ascii="Times New Roman" w:eastAsia="Calibri" w:hAnsi="Times New Roman" w:cs="Times New Roman"/>
          <w:sz w:val="24"/>
          <w:szCs w:val="24"/>
        </w:rPr>
        <w:tab/>
        <w:t xml:space="preserve">Odměna za provedení reklamy činí </w:t>
      </w:r>
      <w:r w:rsidR="00F317AA" w:rsidRPr="00FF4BD6">
        <w:rPr>
          <w:rFonts w:ascii="Times New Roman" w:eastAsia="Calibri" w:hAnsi="Times New Roman" w:cs="Times New Roman"/>
          <w:sz w:val="24"/>
          <w:szCs w:val="24"/>
        </w:rPr>
        <w:t>1</w:t>
      </w:r>
      <w:r w:rsidR="005C4203" w:rsidRPr="00FF4BD6">
        <w:rPr>
          <w:rFonts w:ascii="Times New Roman" w:eastAsia="Calibri" w:hAnsi="Times New Roman" w:cs="Times New Roman"/>
          <w:sz w:val="24"/>
          <w:szCs w:val="24"/>
        </w:rPr>
        <w:t>50</w:t>
      </w:r>
      <w:r w:rsidRPr="00FF4BD6">
        <w:rPr>
          <w:rFonts w:ascii="Times New Roman" w:eastAsia="Calibri" w:hAnsi="Times New Roman" w:cs="Times New Roman"/>
          <w:sz w:val="24"/>
          <w:szCs w:val="24"/>
        </w:rPr>
        <w:t>.000 Kč (slovy</w:t>
      </w:r>
      <w:r w:rsidR="00FF4BD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="00FF4BD6">
        <w:rPr>
          <w:rFonts w:ascii="Times New Roman" w:eastAsia="Calibri" w:hAnsi="Times New Roman" w:cs="Times New Roman"/>
          <w:sz w:val="24"/>
          <w:szCs w:val="24"/>
        </w:rPr>
        <w:t>S</w:t>
      </w:r>
      <w:r w:rsidR="00F317AA" w:rsidRPr="00FF4BD6">
        <w:rPr>
          <w:rFonts w:ascii="Times New Roman" w:eastAsia="Calibri" w:hAnsi="Times New Roman" w:cs="Times New Roman"/>
          <w:sz w:val="24"/>
          <w:szCs w:val="24"/>
        </w:rPr>
        <w:t>to</w:t>
      </w:r>
      <w:r w:rsidR="005C4203" w:rsidRPr="00FF4BD6">
        <w:rPr>
          <w:rFonts w:ascii="Times New Roman" w:eastAsia="Calibri" w:hAnsi="Times New Roman" w:cs="Times New Roman"/>
          <w:sz w:val="24"/>
          <w:szCs w:val="24"/>
        </w:rPr>
        <w:t>padesát</w:t>
      </w:r>
      <w:r w:rsidRPr="00FF4BD6">
        <w:rPr>
          <w:rFonts w:ascii="Times New Roman" w:eastAsia="Calibri" w:hAnsi="Times New Roman" w:cs="Times New Roman"/>
          <w:sz w:val="24"/>
          <w:szCs w:val="24"/>
        </w:rPr>
        <w:t>tisíc</w:t>
      </w:r>
      <w:proofErr w:type="spellEnd"/>
      <w:r w:rsidRPr="00FF4BD6">
        <w:rPr>
          <w:rFonts w:ascii="Times New Roman" w:eastAsia="Calibri" w:hAnsi="Times New Roman" w:cs="Times New Roman"/>
          <w:sz w:val="24"/>
          <w:szCs w:val="24"/>
        </w:rPr>
        <w:t xml:space="preserve"> korun českých) plus DPH</w:t>
      </w:r>
      <w:r w:rsidR="007461B5" w:rsidRPr="00FF4B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4BD6">
        <w:rPr>
          <w:rFonts w:ascii="Times New Roman" w:eastAsia="Calibri" w:hAnsi="Times New Roman" w:cs="Times New Roman"/>
          <w:sz w:val="24"/>
          <w:szCs w:val="24"/>
        </w:rPr>
        <w:t>a to na základě daňových dokladů (faktur) vystavených poskytovatelem a doručených objednateli.</w:t>
      </w:r>
    </w:p>
    <w:p w14:paraId="444CF5EF" w14:textId="4D9CF4C4" w:rsidR="00F55593" w:rsidRPr="00FF4BD6" w:rsidRDefault="00F55593" w:rsidP="00F55593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BD6">
        <w:rPr>
          <w:rFonts w:ascii="Times New Roman" w:eastAsia="Calibri" w:hAnsi="Times New Roman" w:cs="Times New Roman"/>
          <w:sz w:val="24"/>
          <w:szCs w:val="24"/>
        </w:rPr>
        <w:t>2.</w:t>
      </w:r>
      <w:r w:rsidRPr="00FF4BD6">
        <w:rPr>
          <w:rFonts w:ascii="Times New Roman" w:eastAsia="Calibri" w:hAnsi="Times New Roman" w:cs="Times New Roman"/>
          <w:sz w:val="24"/>
          <w:szCs w:val="24"/>
        </w:rPr>
        <w:tab/>
        <w:t xml:space="preserve">Splatnost vystavené faktury je </w:t>
      </w:r>
      <w:r w:rsidR="001348E5" w:rsidRPr="00FF4BD6">
        <w:rPr>
          <w:rFonts w:ascii="Times New Roman" w:eastAsia="Calibri" w:hAnsi="Times New Roman" w:cs="Times New Roman"/>
          <w:sz w:val="24"/>
          <w:szCs w:val="24"/>
        </w:rPr>
        <w:t xml:space="preserve">14 </w:t>
      </w:r>
      <w:r w:rsidRPr="00FF4BD6">
        <w:rPr>
          <w:rFonts w:ascii="Times New Roman" w:eastAsia="Calibri" w:hAnsi="Times New Roman" w:cs="Times New Roman"/>
          <w:sz w:val="24"/>
          <w:szCs w:val="24"/>
        </w:rPr>
        <w:t>dnů od data doručení faktury na adresu objednatele.</w:t>
      </w:r>
    </w:p>
    <w:p w14:paraId="57839A21" w14:textId="77777777" w:rsidR="00F55593" w:rsidRPr="00FF4BD6" w:rsidRDefault="00F55593" w:rsidP="00F55593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BCC8B0" w14:textId="77777777" w:rsidR="00F55593" w:rsidRPr="00FF4BD6" w:rsidRDefault="00F55593" w:rsidP="00F555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4BD6">
        <w:rPr>
          <w:rFonts w:ascii="Times New Roman" w:eastAsia="Calibri" w:hAnsi="Times New Roman" w:cs="Times New Roman"/>
          <w:b/>
          <w:sz w:val="24"/>
          <w:szCs w:val="24"/>
        </w:rPr>
        <w:t>V.</w:t>
      </w:r>
      <w:r w:rsidRPr="00FF4BD6">
        <w:rPr>
          <w:rFonts w:ascii="Times New Roman" w:eastAsia="Calibri" w:hAnsi="Times New Roman" w:cs="Times New Roman"/>
          <w:b/>
          <w:sz w:val="24"/>
          <w:szCs w:val="24"/>
        </w:rPr>
        <w:br/>
        <w:t>Společná a závěrečná ustanovení</w:t>
      </w:r>
    </w:p>
    <w:p w14:paraId="5B6C0CEF" w14:textId="77777777" w:rsidR="00F55593" w:rsidRPr="00FF4BD6" w:rsidRDefault="00F55593" w:rsidP="00FF4BD6">
      <w:pPr>
        <w:spacing w:after="80" w:line="240" w:lineRule="auto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BD6">
        <w:rPr>
          <w:rFonts w:ascii="Times New Roman" w:eastAsia="Calibri" w:hAnsi="Times New Roman" w:cs="Times New Roman"/>
          <w:sz w:val="24"/>
          <w:szCs w:val="24"/>
        </w:rPr>
        <w:t>1.</w:t>
      </w:r>
      <w:r w:rsidRPr="00FF4BD6">
        <w:rPr>
          <w:rFonts w:ascii="Times New Roman" w:eastAsia="Calibri" w:hAnsi="Times New Roman" w:cs="Times New Roman"/>
          <w:sz w:val="24"/>
          <w:szCs w:val="24"/>
        </w:rPr>
        <w:tab/>
        <w:t>Tato smlouva byla sepsána podle pravé a svobodné vůle smluvních stran, nikoli za nevýhodných podmínek nebo v tísni, a to ve dvou vyhotoveních, z nichž každá smluvní strana obdrží po jednom.</w:t>
      </w:r>
    </w:p>
    <w:p w14:paraId="5B39168C" w14:textId="77777777" w:rsidR="00F55593" w:rsidRPr="00FF4BD6" w:rsidRDefault="00F55593" w:rsidP="00FF4BD6">
      <w:pPr>
        <w:spacing w:after="80" w:line="240" w:lineRule="auto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BD6">
        <w:rPr>
          <w:rFonts w:ascii="Times New Roman" w:eastAsia="Calibri" w:hAnsi="Times New Roman" w:cs="Times New Roman"/>
          <w:sz w:val="24"/>
          <w:szCs w:val="24"/>
        </w:rPr>
        <w:t>2.</w:t>
      </w:r>
      <w:r w:rsidRPr="00FF4BD6">
        <w:rPr>
          <w:rFonts w:ascii="Times New Roman" w:eastAsia="Calibri" w:hAnsi="Times New Roman" w:cs="Times New Roman"/>
          <w:sz w:val="24"/>
          <w:szCs w:val="24"/>
        </w:rPr>
        <w:tab/>
        <w:t xml:space="preserve">Smluvní strany této smlouvy se dohodly, že právní vztahy založené touto smlouvou se budou řídit právním řádem České republiky. Tato smlouva se řídí zákonem č. 89/2012 </w:t>
      </w:r>
      <w:proofErr w:type="spellStart"/>
      <w:r w:rsidRPr="00FF4BD6">
        <w:rPr>
          <w:rFonts w:ascii="Times New Roman" w:eastAsia="Calibri" w:hAnsi="Times New Roman" w:cs="Times New Roman"/>
          <w:sz w:val="24"/>
          <w:szCs w:val="24"/>
        </w:rPr>
        <w:t>Sb</w:t>
      </w:r>
      <w:proofErr w:type="spellEnd"/>
      <w:r w:rsidRPr="00FF4BD6">
        <w:rPr>
          <w:rFonts w:ascii="Times New Roman" w:eastAsia="Calibri" w:hAnsi="Times New Roman" w:cs="Times New Roman"/>
          <w:sz w:val="24"/>
          <w:szCs w:val="24"/>
        </w:rPr>
        <w:t>, občanský zákoník.</w:t>
      </w:r>
    </w:p>
    <w:p w14:paraId="3822DE03" w14:textId="07848530" w:rsidR="00F55593" w:rsidRPr="00FF4BD6" w:rsidRDefault="00F55593" w:rsidP="00FF4BD6">
      <w:pPr>
        <w:spacing w:after="80" w:line="240" w:lineRule="auto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BD6">
        <w:rPr>
          <w:rFonts w:ascii="Times New Roman" w:eastAsia="Calibri" w:hAnsi="Times New Roman" w:cs="Times New Roman"/>
          <w:sz w:val="24"/>
          <w:szCs w:val="24"/>
        </w:rPr>
        <w:lastRenderedPageBreak/>
        <w:t>3.</w:t>
      </w:r>
      <w:r w:rsidR="00FF4BD6">
        <w:rPr>
          <w:rFonts w:ascii="Times New Roman" w:eastAsia="Calibri" w:hAnsi="Times New Roman" w:cs="Times New Roman"/>
          <w:sz w:val="24"/>
          <w:szCs w:val="24"/>
        </w:rPr>
        <w:tab/>
      </w:r>
      <w:r w:rsidRPr="00FF4BD6">
        <w:rPr>
          <w:rFonts w:ascii="Times New Roman" w:eastAsia="Calibri" w:hAnsi="Times New Roman" w:cs="Times New Roman"/>
          <w:sz w:val="24"/>
          <w:szCs w:val="24"/>
        </w:rPr>
        <w:t>Jakékoli změny této smlouvy mohou být provedeny pouze písemnou formou a se souhlasem obou smluvních stran, a to písemnými číslovanými dodatky, které nabývají platnosti a účinnosti samostatně.</w:t>
      </w:r>
    </w:p>
    <w:p w14:paraId="2CABFB2C" w14:textId="77777777" w:rsidR="00F55593" w:rsidRPr="00FF4BD6" w:rsidRDefault="00F55593" w:rsidP="00FF4BD6">
      <w:pPr>
        <w:spacing w:after="80" w:line="240" w:lineRule="auto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BD6">
        <w:rPr>
          <w:rFonts w:ascii="Times New Roman" w:eastAsia="Calibri" w:hAnsi="Times New Roman" w:cs="Times New Roman"/>
          <w:sz w:val="24"/>
          <w:szCs w:val="24"/>
        </w:rPr>
        <w:t>4.</w:t>
      </w:r>
      <w:r w:rsidRPr="00FF4BD6">
        <w:rPr>
          <w:rFonts w:ascii="Times New Roman" w:eastAsia="Calibri" w:hAnsi="Times New Roman" w:cs="Times New Roman"/>
          <w:sz w:val="24"/>
          <w:szCs w:val="24"/>
        </w:rPr>
        <w:tab/>
        <w:t>Tato smlouva nabývá platnosti dnem podpisu této smlouvy oběma smluvními stranami a účinnosti dnem bude doplněno.</w:t>
      </w:r>
    </w:p>
    <w:p w14:paraId="5CCF97E8" w14:textId="77777777" w:rsidR="00F55593" w:rsidRPr="00FF4BD6" w:rsidRDefault="00F55593" w:rsidP="00F55593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037FB7" w14:textId="0DD81F7A" w:rsidR="00F55593" w:rsidRDefault="00F55593" w:rsidP="00F55593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3C3AD3" w14:textId="77777777" w:rsidR="00EA6A86" w:rsidRPr="00FF4BD6" w:rsidRDefault="00EA6A86" w:rsidP="00F55593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47608D" w14:textId="4C3B3C28" w:rsidR="00F55593" w:rsidRPr="00FF4BD6" w:rsidRDefault="00F55593" w:rsidP="00F55593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BD6">
        <w:rPr>
          <w:rFonts w:ascii="Times New Roman" w:eastAsia="Calibri" w:hAnsi="Times New Roman" w:cs="Times New Roman"/>
          <w:sz w:val="24"/>
          <w:szCs w:val="24"/>
        </w:rPr>
        <w:br/>
      </w:r>
      <w:r w:rsidR="00FF4BD6">
        <w:rPr>
          <w:rFonts w:ascii="Times New Roman" w:eastAsia="Calibri" w:hAnsi="Times New Roman" w:cs="Times New Roman"/>
          <w:sz w:val="24"/>
          <w:szCs w:val="24"/>
        </w:rPr>
        <w:t>Olomouc:</w:t>
      </w:r>
      <w:r w:rsidR="00A0511C">
        <w:rPr>
          <w:rFonts w:ascii="Times New Roman" w:eastAsia="Calibri" w:hAnsi="Times New Roman" w:cs="Times New Roman"/>
          <w:sz w:val="24"/>
          <w:szCs w:val="24"/>
        </w:rPr>
        <w:t xml:space="preserve"> 6. 2. 2024</w:t>
      </w:r>
      <w:r w:rsidR="00A0511C">
        <w:rPr>
          <w:rFonts w:ascii="Times New Roman" w:eastAsia="Calibri" w:hAnsi="Times New Roman" w:cs="Times New Roman"/>
          <w:sz w:val="24"/>
          <w:szCs w:val="24"/>
        </w:rPr>
        <w:tab/>
      </w:r>
    </w:p>
    <w:p w14:paraId="454FEF98" w14:textId="77777777" w:rsidR="00F55593" w:rsidRPr="00FF4BD6" w:rsidRDefault="00F55593" w:rsidP="00F55593">
      <w:pPr>
        <w:spacing w:after="8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14:paraId="26A7630D" w14:textId="77777777" w:rsidR="00F55593" w:rsidRPr="00FF4BD6" w:rsidRDefault="00F55593" w:rsidP="00F55593">
      <w:pPr>
        <w:spacing w:after="8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14:paraId="7E8FB279" w14:textId="017764A8" w:rsidR="00F55593" w:rsidRPr="00FF4BD6" w:rsidRDefault="00353431" w:rsidP="00F5559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F55593" w:rsidRPr="00FF4BD6">
        <w:rPr>
          <w:rFonts w:ascii="Times New Roman" w:eastAsia="Calibri" w:hAnsi="Times New Roman" w:cs="Times New Roman"/>
          <w:sz w:val="24"/>
          <w:szCs w:val="24"/>
        </w:rPr>
        <w:t>oskytovatel:</w:t>
      </w:r>
      <w:r w:rsidR="00F55593" w:rsidRPr="00FF4BD6">
        <w:rPr>
          <w:rFonts w:ascii="Times New Roman" w:eastAsia="Calibri" w:hAnsi="Times New Roman" w:cs="Times New Roman"/>
          <w:sz w:val="24"/>
          <w:szCs w:val="24"/>
        </w:rPr>
        <w:tab/>
      </w:r>
      <w:r w:rsidR="00F55593" w:rsidRPr="00FF4BD6">
        <w:rPr>
          <w:rFonts w:ascii="Times New Roman" w:eastAsia="Calibri" w:hAnsi="Times New Roman" w:cs="Times New Roman"/>
          <w:sz w:val="24"/>
          <w:szCs w:val="24"/>
        </w:rPr>
        <w:tab/>
      </w:r>
      <w:r w:rsidR="00F55593" w:rsidRPr="00FF4BD6">
        <w:rPr>
          <w:rFonts w:ascii="Times New Roman" w:eastAsia="Calibri" w:hAnsi="Times New Roman" w:cs="Times New Roman"/>
          <w:sz w:val="24"/>
          <w:szCs w:val="24"/>
        </w:rPr>
        <w:tab/>
      </w:r>
      <w:r w:rsidR="00F55593" w:rsidRPr="00FF4BD6">
        <w:rPr>
          <w:rFonts w:ascii="Times New Roman" w:eastAsia="Calibri" w:hAnsi="Times New Roman" w:cs="Times New Roman"/>
          <w:sz w:val="24"/>
          <w:szCs w:val="24"/>
        </w:rPr>
        <w:tab/>
      </w:r>
      <w:r w:rsidR="00F55593" w:rsidRPr="00FF4BD6">
        <w:rPr>
          <w:rFonts w:ascii="Times New Roman" w:eastAsia="Calibri" w:hAnsi="Times New Roman" w:cs="Times New Roman"/>
          <w:sz w:val="24"/>
          <w:szCs w:val="24"/>
        </w:rPr>
        <w:tab/>
      </w:r>
      <w:r w:rsidR="00F55593" w:rsidRPr="00FF4BD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O</w:t>
      </w:r>
      <w:r w:rsidR="00F55593" w:rsidRPr="00FF4BD6">
        <w:rPr>
          <w:rFonts w:ascii="Times New Roman" w:eastAsia="Calibri" w:hAnsi="Times New Roman" w:cs="Times New Roman"/>
          <w:sz w:val="24"/>
          <w:szCs w:val="24"/>
        </w:rPr>
        <w:t>bjednatel:</w:t>
      </w:r>
    </w:p>
    <w:p w14:paraId="69BEDA78" w14:textId="5E94EDC1" w:rsidR="00F55593" w:rsidRDefault="00F55593" w:rsidP="00F55593">
      <w:pPr>
        <w:rPr>
          <w:rFonts w:ascii="Times New Roman" w:eastAsia="Calibri" w:hAnsi="Times New Roman" w:cs="Times New Roman"/>
          <w:sz w:val="24"/>
          <w:szCs w:val="24"/>
        </w:rPr>
      </w:pPr>
    </w:p>
    <w:p w14:paraId="1271FB94" w14:textId="39CD16E9" w:rsidR="00EA6A86" w:rsidRDefault="00EA6A86" w:rsidP="00F55593">
      <w:pPr>
        <w:rPr>
          <w:rFonts w:ascii="Times New Roman" w:eastAsia="Calibri" w:hAnsi="Times New Roman" w:cs="Times New Roman"/>
          <w:sz w:val="24"/>
          <w:szCs w:val="24"/>
        </w:rPr>
      </w:pPr>
    </w:p>
    <w:p w14:paraId="0BF4C0B0" w14:textId="4790E3D3" w:rsidR="00EA6A86" w:rsidRDefault="00EA6A86" w:rsidP="00F55593">
      <w:pPr>
        <w:rPr>
          <w:rFonts w:ascii="Times New Roman" w:eastAsia="Calibri" w:hAnsi="Times New Roman" w:cs="Times New Roman"/>
          <w:sz w:val="24"/>
          <w:szCs w:val="24"/>
        </w:rPr>
      </w:pPr>
    </w:p>
    <w:p w14:paraId="1C80DEDC" w14:textId="51461C79" w:rsidR="00EA6A86" w:rsidRPr="00FF4BD6" w:rsidRDefault="00EA6A86" w:rsidP="00F5559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………………………………….</w:t>
      </w:r>
    </w:p>
    <w:p w14:paraId="127EC6EA" w14:textId="24A1C6CB" w:rsidR="00FF4BD6" w:rsidRDefault="00FF4BD6" w:rsidP="00F555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540DAB" w14:textId="4C9D549A" w:rsidR="00FF4BD6" w:rsidRDefault="00FF4BD6" w:rsidP="00F555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C37EF9" w14:textId="48EAE6EE" w:rsidR="00FF4BD6" w:rsidRDefault="00FF4BD6" w:rsidP="00F555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AA1572" w14:textId="7605A036" w:rsidR="00FF4BD6" w:rsidRDefault="00FF4BD6" w:rsidP="00F555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E023BD" w14:textId="41C7E7B2" w:rsidR="00FF4BD6" w:rsidRDefault="00FF4BD6" w:rsidP="00F555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106FEE" w14:textId="6AA2D640" w:rsidR="00FF4BD6" w:rsidRDefault="00FF4BD6" w:rsidP="00F555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023876" w14:textId="643CA6DC" w:rsidR="00FF4BD6" w:rsidRDefault="00FF4BD6" w:rsidP="00F555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DA3545" w14:textId="34488F51" w:rsidR="00FF4BD6" w:rsidRDefault="00EA6A86" w:rsidP="00F555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………………………………….</w:t>
      </w:r>
    </w:p>
    <w:p w14:paraId="19F82A9A" w14:textId="60871C9A" w:rsidR="00FF4BD6" w:rsidRDefault="00FF4BD6" w:rsidP="00F555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124CD" w14:textId="3BCD92AE" w:rsidR="00FF4BD6" w:rsidRDefault="00FF4BD6" w:rsidP="00F555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80FE9E" w14:textId="67B4D255" w:rsidR="00FF4BD6" w:rsidRDefault="00FF4BD6" w:rsidP="00F555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F5E60A" w14:textId="5A86DB55" w:rsidR="00FF4BD6" w:rsidRDefault="00FF4BD6" w:rsidP="00F555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993395" w14:textId="4A5C9D97" w:rsidR="00FF4BD6" w:rsidRDefault="00FF4BD6" w:rsidP="00F555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16881E" w14:textId="2170C4B6" w:rsidR="00FF4BD6" w:rsidRDefault="00FF4BD6" w:rsidP="00F555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373D79" w14:textId="283E567A" w:rsidR="00FF4BD6" w:rsidRDefault="00FF4BD6" w:rsidP="00F555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88422F" w14:textId="58600A4C" w:rsidR="00FF4BD6" w:rsidRDefault="00FF4BD6" w:rsidP="00F555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77DDF2" w14:textId="5EAEDDC2" w:rsidR="00FF4BD6" w:rsidRDefault="00FF4BD6" w:rsidP="00F555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7E3251" w14:textId="055D3B46" w:rsidR="00EA6A86" w:rsidRDefault="00EA6A86" w:rsidP="00F555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B7AAFE" w14:textId="0C86AA76" w:rsidR="00EA6A86" w:rsidRDefault="00EA6A86" w:rsidP="00F555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4619DB" w14:textId="0D5AA7C0" w:rsidR="00B4724C" w:rsidRDefault="00B4724C" w:rsidP="00F555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E22546" w14:textId="23BCD4EF" w:rsidR="00B4724C" w:rsidRDefault="00B4724C" w:rsidP="00F555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419AE2" w14:textId="55DFA392" w:rsidR="00B4724C" w:rsidRDefault="00B4724C" w:rsidP="00F555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92FF36" w14:textId="77777777" w:rsidR="00B4724C" w:rsidRDefault="00B4724C" w:rsidP="00F555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DC99DA" w14:textId="5706F937" w:rsidR="00EA6A86" w:rsidRDefault="00EA6A86" w:rsidP="00F555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939596" w14:textId="55DE76D4" w:rsidR="00EA6A86" w:rsidRDefault="00EA6A86" w:rsidP="00F555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818CF7" w14:textId="4F09B36D" w:rsidR="00EA6A86" w:rsidRDefault="00EA6A86" w:rsidP="00F555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353251" w14:textId="77777777" w:rsidR="00EA6A86" w:rsidRDefault="00EA6A86" w:rsidP="00F555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F31865" w14:textId="77777777" w:rsidR="00F55593" w:rsidRPr="00FF4BD6" w:rsidRDefault="00F55593" w:rsidP="00F55593">
      <w:pPr>
        <w:spacing w:after="8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4BD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Příloha č. 1</w:t>
      </w:r>
    </w:p>
    <w:p w14:paraId="1FFB8F71" w14:textId="77777777" w:rsidR="00F55593" w:rsidRPr="00FF4BD6" w:rsidRDefault="00F55593" w:rsidP="00F55593">
      <w:pPr>
        <w:spacing w:after="8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FF4BD6">
        <w:rPr>
          <w:rFonts w:ascii="Times New Roman" w:eastAsia="Calibri" w:hAnsi="Times New Roman" w:cs="Times New Roman"/>
          <w:b/>
          <w:sz w:val="24"/>
          <w:szCs w:val="24"/>
        </w:rPr>
        <w:br/>
        <w:t>Způsoby provedení reklamy</w:t>
      </w:r>
    </w:p>
    <w:p w14:paraId="10BAB719" w14:textId="77777777" w:rsidR="00F55593" w:rsidRPr="00FF4BD6" w:rsidRDefault="00F55593" w:rsidP="00F55593">
      <w:pPr>
        <w:spacing w:after="8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660EF3C6" w14:textId="408E5DC8" w:rsidR="00F55593" w:rsidRPr="00FF4BD6" w:rsidRDefault="00F55593" w:rsidP="00F55593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4BD6">
        <w:rPr>
          <w:rFonts w:ascii="Times New Roman" w:eastAsia="Calibri" w:hAnsi="Times New Roman" w:cs="Times New Roman"/>
          <w:sz w:val="24"/>
          <w:szCs w:val="24"/>
        </w:rPr>
        <w:t xml:space="preserve">Prezentace v tištěných materiálech objednavatele při domácích utkáních sportovního týmu BK OLOMOUCKO </w:t>
      </w:r>
      <w:r w:rsidR="00C44AD9" w:rsidRPr="00FF4BD6">
        <w:rPr>
          <w:rFonts w:ascii="Times New Roman" w:eastAsia="Calibri" w:hAnsi="Times New Roman" w:cs="Times New Roman"/>
          <w:sz w:val="24"/>
          <w:szCs w:val="24"/>
        </w:rPr>
        <w:t>z.</w:t>
      </w:r>
      <w:r w:rsidR="00CF54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4AD9" w:rsidRPr="00FF4BD6">
        <w:rPr>
          <w:rFonts w:ascii="Times New Roman" w:eastAsia="Calibri" w:hAnsi="Times New Roman" w:cs="Times New Roman"/>
          <w:sz w:val="24"/>
          <w:szCs w:val="24"/>
        </w:rPr>
        <w:t xml:space="preserve">s. </w:t>
      </w:r>
      <w:r w:rsidRPr="00FF4BD6">
        <w:rPr>
          <w:rFonts w:ascii="Times New Roman" w:eastAsia="Calibri" w:hAnsi="Times New Roman" w:cs="Times New Roman"/>
          <w:sz w:val="24"/>
          <w:szCs w:val="24"/>
        </w:rPr>
        <w:t>(hrající pod názvem BK REDSTONE Olomoucko) v Kooperativa NBL</w:t>
      </w:r>
      <w:r w:rsidR="00C44AD9" w:rsidRPr="00FF4BD6">
        <w:rPr>
          <w:rFonts w:ascii="Times New Roman" w:eastAsia="Calibri" w:hAnsi="Times New Roman" w:cs="Times New Roman"/>
          <w:sz w:val="24"/>
          <w:szCs w:val="24"/>
        </w:rPr>
        <w:t xml:space="preserve"> a ALPE ADRIA </w:t>
      </w:r>
      <w:proofErr w:type="spellStart"/>
      <w:r w:rsidR="00C44AD9" w:rsidRPr="00FF4BD6">
        <w:rPr>
          <w:rFonts w:ascii="Times New Roman" w:eastAsia="Calibri" w:hAnsi="Times New Roman" w:cs="Times New Roman"/>
          <w:sz w:val="24"/>
          <w:szCs w:val="24"/>
        </w:rPr>
        <w:t>CUPu</w:t>
      </w:r>
      <w:proofErr w:type="spellEnd"/>
    </w:p>
    <w:p w14:paraId="66AAEDE3" w14:textId="77777777" w:rsidR="00F55593" w:rsidRPr="00FF4BD6" w:rsidRDefault="00F55593" w:rsidP="00F55593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74FA13" w14:textId="77777777" w:rsidR="00F55593" w:rsidRPr="00FF4BD6" w:rsidRDefault="00F55593" w:rsidP="00F55593">
      <w:pPr>
        <w:numPr>
          <w:ilvl w:val="0"/>
          <w:numId w:val="1"/>
        </w:numPr>
        <w:spacing w:after="80" w:line="24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BD6">
        <w:rPr>
          <w:rFonts w:ascii="Times New Roman" w:eastAsia="Calibri" w:hAnsi="Times New Roman" w:cs="Times New Roman"/>
          <w:sz w:val="24"/>
          <w:szCs w:val="24"/>
        </w:rPr>
        <w:t>Prezentace objednavatele ve V.I.P. prostoru – umístěné logo na reklamní tabuli partnerů týmu.</w:t>
      </w:r>
    </w:p>
    <w:p w14:paraId="10AA983A" w14:textId="77777777" w:rsidR="00F55593" w:rsidRPr="00FF4BD6" w:rsidRDefault="00F55593" w:rsidP="00F55593">
      <w:pPr>
        <w:numPr>
          <w:ilvl w:val="0"/>
          <w:numId w:val="1"/>
        </w:numPr>
        <w:spacing w:after="80" w:line="24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BD6">
        <w:rPr>
          <w:rFonts w:ascii="Times New Roman" w:eastAsia="Calibri" w:hAnsi="Times New Roman" w:cs="Times New Roman"/>
          <w:sz w:val="24"/>
          <w:szCs w:val="24"/>
        </w:rPr>
        <w:t>Prezentace na webu a oficiálních sociálních sítích BK REDSTONE Olomoucko</w:t>
      </w:r>
    </w:p>
    <w:p w14:paraId="7B9E9D11" w14:textId="2E983FF4" w:rsidR="00F55593" w:rsidRPr="00FF4BD6" w:rsidRDefault="00F55593" w:rsidP="00F55593">
      <w:pPr>
        <w:numPr>
          <w:ilvl w:val="0"/>
          <w:numId w:val="1"/>
        </w:numPr>
        <w:spacing w:after="80" w:line="24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BD6">
        <w:rPr>
          <w:rFonts w:ascii="Times New Roman" w:eastAsia="Calibri" w:hAnsi="Times New Roman" w:cs="Times New Roman"/>
          <w:sz w:val="24"/>
          <w:szCs w:val="24"/>
        </w:rPr>
        <w:t>Prezentace prostřednictvím moderátora při vybraných domácích utkání týmu sportovního BK OLOMOUCKO z.</w:t>
      </w:r>
      <w:r w:rsidR="008E2E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4BD6">
        <w:rPr>
          <w:rFonts w:ascii="Times New Roman" w:eastAsia="Calibri" w:hAnsi="Times New Roman" w:cs="Times New Roman"/>
          <w:sz w:val="24"/>
          <w:szCs w:val="24"/>
        </w:rPr>
        <w:t>s.</w:t>
      </w:r>
    </w:p>
    <w:p w14:paraId="3A5CCA69" w14:textId="3E20914E" w:rsidR="00C44AD9" w:rsidRPr="00FF4BD6" w:rsidRDefault="00F55593" w:rsidP="00C44AD9">
      <w:pPr>
        <w:numPr>
          <w:ilvl w:val="0"/>
          <w:numId w:val="1"/>
        </w:numPr>
        <w:spacing w:after="80" w:line="24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BD6">
        <w:rPr>
          <w:rFonts w:ascii="Times New Roman" w:eastAsia="Calibri" w:hAnsi="Times New Roman" w:cs="Times New Roman"/>
          <w:sz w:val="24"/>
          <w:szCs w:val="24"/>
        </w:rPr>
        <w:t>Osobní účast na domácích utkáních včetně V.I.P. služeb a možnosti pozvání nejvýznamnějších obchodních partnerů v počtu (dle bližší dohody)</w:t>
      </w:r>
    </w:p>
    <w:p w14:paraId="0B51B81C" w14:textId="2A180BF0" w:rsidR="00F55593" w:rsidRPr="00FF4BD6" w:rsidRDefault="00F55593" w:rsidP="00F55593">
      <w:pPr>
        <w:numPr>
          <w:ilvl w:val="0"/>
          <w:numId w:val="1"/>
        </w:numPr>
        <w:spacing w:after="80" w:line="24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BD6">
        <w:rPr>
          <w:rFonts w:ascii="Times New Roman" w:eastAsia="Calibri" w:hAnsi="Times New Roman" w:cs="Times New Roman"/>
          <w:sz w:val="24"/>
          <w:szCs w:val="24"/>
        </w:rPr>
        <w:t xml:space="preserve">Plošná reklama v hale </w:t>
      </w:r>
      <w:proofErr w:type="spellStart"/>
      <w:r w:rsidRPr="00FF4BD6">
        <w:rPr>
          <w:rFonts w:ascii="Times New Roman" w:eastAsia="Calibri" w:hAnsi="Times New Roman" w:cs="Times New Roman"/>
          <w:sz w:val="24"/>
          <w:szCs w:val="24"/>
        </w:rPr>
        <w:t>Čajkaréna</w:t>
      </w:r>
      <w:proofErr w:type="spellEnd"/>
      <w:r w:rsidRPr="00FF4BD6">
        <w:rPr>
          <w:rFonts w:ascii="Times New Roman" w:eastAsia="Calibri" w:hAnsi="Times New Roman" w:cs="Times New Roman"/>
          <w:sz w:val="24"/>
          <w:szCs w:val="24"/>
        </w:rPr>
        <w:t xml:space="preserve"> při domácích utkáních na reklamních panelech velikosti 1x3 m </w:t>
      </w:r>
    </w:p>
    <w:p w14:paraId="5910BBA0" w14:textId="30B08A6A" w:rsidR="00F55593" w:rsidRPr="00FF4BD6" w:rsidRDefault="00F55593" w:rsidP="00F55593">
      <w:pPr>
        <w:numPr>
          <w:ilvl w:val="0"/>
          <w:numId w:val="1"/>
        </w:numPr>
        <w:spacing w:after="80" w:line="24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BD6">
        <w:rPr>
          <w:rFonts w:ascii="Times New Roman" w:eastAsia="Calibri" w:hAnsi="Times New Roman" w:cs="Times New Roman"/>
          <w:sz w:val="24"/>
          <w:szCs w:val="24"/>
        </w:rPr>
        <w:t>Účast vybraných hráčů na eventových akcích</w:t>
      </w:r>
      <w:r w:rsidR="00CF54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52D51C0" w14:textId="77777777" w:rsidR="005722AD" w:rsidRPr="00FF4BD6" w:rsidRDefault="005722AD">
      <w:pPr>
        <w:rPr>
          <w:rFonts w:ascii="Times New Roman" w:hAnsi="Times New Roman" w:cs="Times New Roman"/>
          <w:sz w:val="24"/>
          <w:szCs w:val="24"/>
        </w:rPr>
      </w:pPr>
    </w:p>
    <w:sectPr w:rsidR="005722AD" w:rsidRPr="00FF4B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65697" w14:textId="77777777" w:rsidR="005D2786" w:rsidRDefault="005D2786" w:rsidP="0090458F">
      <w:pPr>
        <w:spacing w:after="0" w:line="240" w:lineRule="auto"/>
      </w:pPr>
      <w:r>
        <w:separator/>
      </w:r>
    </w:p>
  </w:endnote>
  <w:endnote w:type="continuationSeparator" w:id="0">
    <w:p w14:paraId="5B4342AD" w14:textId="77777777" w:rsidR="005D2786" w:rsidRDefault="005D2786" w:rsidP="0090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17D0" w14:textId="77777777" w:rsidR="0090458F" w:rsidRDefault="009045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2519446"/>
      <w:docPartObj>
        <w:docPartGallery w:val="Page Numbers (Bottom of Page)"/>
        <w:docPartUnique/>
      </w:docPartObj>
    </w:sdtPr>
    <w:sdtContent>
      <w:p w14:paraId="52F1C84D" w14:textId="048F6ADE" w:rsidR="0090458F" w:rsidRDefault="0090458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084146" w14:textId="77777777" w:rsidR="0090458F" w:rsidRDefault="0090458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D2359" w14:textId="77777777" w:rsidR="0090458F" w:rsidRDefault="009045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2AEFF" w14:textId="77777777" w:rsidR="005D2786" w:rsidRDefault="005D2786" w:rsidP="0090458F">
      <w:pPr>
        <w:spacing w:after="0" w:line="240" w:lineRule="auto"/>
      </w:pPr>
      <w:r>
        <w:separator/>
      </w:r>
    </w:p>
  </w:footnote>
  <w:footnote w:type="continuationSeparator" w:id="0">
    <w:p w14:paraId="6365B049" w14:textId="77777777" w:rsidR="005D2786" w:rsidRDefault="005D2786" w:rsidP="00904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4F665" w14:textId="77777777" w:rsidR="0090458F" w:rsidRDefault="009045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A81A4" w14:textId="77777777" w:rsidR="0090458F" w:rsidRDefault="0090458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FA77F" w14:textId="77777777" w:rsidR="0090458F" w:rsidRDefault="009045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C1DC6"/>
    <w:multiLevelType w:val="multilevel"/>
    <w:tmpl w:val="ED64C06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843855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93"/>
    <w:rsid w:val="00086C5A"/>
    <w:rsid w:val="0010279B"/>
    <w:rsid w:val="001348E5"/>
    <w:rsid w:val="001E20EE"/>
    <w:rsid w:val="002B4608"/>
    <w:rsid w:val="00337412"/>
    <w:rsid w:val="00353431"/>
    <w:rsid w:val="004B32FF"/>
    <w:rsid w:val="005722AD"/>
    <w:rsid w:val="005C4203"/>
    <w:rsid w:val="005D2786"/>
    <w:rsid w:val="00722C0B"/>
    <w:rsid w:val="007461B5"/>
    <w:rsid w:val="00813775"/>
    <w:rsid w:val="00893BC2"/>
    <w:rsid w:val="008E2E4C"/>
    <w:rsid w:val="008E734B"/>
    <w:rsid w:val="0090458F"/>
    <w:rsid w:val="00931620"/>
    <w:rsid w:val="0093598B"/>
    <w:rsid w:val="00975444"/>
    <w:rsid w:val="009807FA"/>
    <w:rsid w:val="00A0511C"/>
    <w:rsid w:val="00A276A6"/>
    <w:rsid w:val="00AC6B97"/>
    <w:rsid w:val="00B4724C"/>
    <w:rsid w:val="00BE1C28"/>
    <w:rsid w:val="00C4043F"/>
    <w:rsid w:val="00C44AD9"/>
    <w:rsid w:val="00CF5483"/>
    <w:rsid w:val="00DB5E6C"/>
    <w:rsid w:val="00E01D00"/>
    <w:rsid w:val="00E120B3"/>
    <w:rsid w:val="00EA6A86"/>
    <w:rsid w:val="00EB66D4"/>
    <w:rsid w:val="00F317AA"/>
    <w:rsid w:val="00F55593"/>
    <w:rsid w:val="00F57AB2"/>
    <w:rsid w:val="00F958C1"/>
    <w:rsid w:val="00FF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DAF53"/>
  <w15:chartTrackingRefBased/>
  <w15:docId w15:val="{718EAAB3-54C5-4BE9-BAE8-20B949AD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593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4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458F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4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458F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45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847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1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8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5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2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773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Spunda</dc:creator>
  <cp:keywords/>
  <dc:description/>
  <cp:lastModifiedBy>Ing. Jiří Kaufman</cp:lastModifiedBy>
  <cp:revision>2</cp:revision>
  <cp:lastPrinted>2024-02-05T09:00:00Z</cp:lastPrinted>
  <dcterms:created xsi:type="dcterms:W3CDTF">2024-02-07T09:12:00Z</dcterms:created>
  <dcterms:modified xsi:type="dcterms:W3CDTF">2024-02-07T09:12:00Z</dcterms:modified>
</cp:coreProperties>
</file>