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13D4" w14:textId="77777777" w:rsidR="002B5654" w:rsidRDefault="00530B99" w:rsidP="002B565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 wp14:anchorId="5C35DE32" wp14:editId="199A04E6">
            <wp:extent cx="3400425" cy="306705"/>
            <wp:effectExtent l="0" t="0" r="0" b="0"/>
            <wp:docPr id="100006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5138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67E2" w14:textId="77777777" w:rsidR="007A662F" w:rsidRPr="008E2E34" w:rsidRDefault="00530B9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6352/CJH/2023-CJHM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14:paraId="684C27F5" w14:textId="77777777" w:rsidR="00D45E56" w:rsidRPr="008E2E34" w:rsidRDefault="00530B9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UZSVM/CJH/5802/2023-CJHM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14:paraId="4CA5E08F" w14:textId="77777777" w:rsidR="00E07B64" w:rsidRDefault="00E07B64" w:rsidP="006B5A0C">
      <w:pPr>
        <w:rPr>
          <w:rFonts w:ascii="Arial" w:hAnsi="Arial" w:cs="Arial"/>
          <w:sz w:val="22"/>
          <w:szCs w:val="22"/>
        </w:rPr>
      </w:pPr>
    </w:p>
    <w:p w14:paraId="12A49FC6" w14:textId="77777777" w:rsidR="00371347" w:rsidRPr="00520F06" w:rsidRDefault="00530B99" w:rsidP="00371347">
      <w:pPr>
        <w:pStyle w:val="obec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E75BFC">
        <w:rPr>
          <w:rFonts w:ascii="Arial" w:hAnsi="Arial" w:cs="Arial"/>
          <w:b/>
          <w:color w:val="000000"/>
          <w:sz w:val="22"/>
          <w:szCs w:val="22"/>
        </w:rPr>
        <w:t>Úřad pro zastupování státu ve věcech majetkových</w:t>
      </w:r>
    </w:p>
    <w:p w14:paraId="50922FE4" w14:textId="77777777" w:rsidR="00371347" w:rsidRPr="00E75BFC" w:rsidRDefault="00530B99" w:rsidP="00371347">
      <w:pPr>
        <w:rPr>
          <w:rFonts w:ascii="Arial" w:hAnsi="Arial" w:cs="Arial"/>
          <w:color w:val="000000"/>
          <w:sz w:val="22"/>
          <w:szCs w:val="22"/>
        </w:rPr>
      </w:pPr>
      <w:r w:rsidRPr="00E75BFC">
        <w:rPr>
          <w:rFonts w:ascii="Arial" w:hAnsi="Arial" w:cs="Arial"/>
          <w:color w:val="000000"/>
          <w:sz w:val="22"/>
          <w:szCs w:val="22"/>
        </w:rPr>
        <w:t xml:space="preserve">se sídlem Rašínovo nábřeží 390/42, 128 00 Praha 2 – Nové Město </w:t>
      </w:r>
    </w:p>
    <w:p w14:paraId="13442A2D" w14:textId="77777777" w:rsidR="00371347" w:rsidRPr="00E75BFC" w:rsidRDefault="00530B99" w:rsidP="00371347">
      <w:pPr>
        <w:pStyle w:val="Zkladntext3"/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75BFC">
        <w:rPr>
          <w:rFonts w:ascii="Arial" w:hAnsi="Arial" w:cs="Arial"/>
          <w:color w:val="000000"/>
          <w:sz w:val="22"/>
          <w:szCs w:val="22"/>
        </w:rPr>
        <w:t>za který právně jedná:</w:t>
      </w:r>
      <w:r w:rsidRPr="00E75BF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75BFC">
        <w:rPr>
          <w:rFonts w:ascii="Arial" w:hAnsi="Arial" w:cs="Arial"/>
          <w:b/>
          <w:color w:val="000000"/>
          <w:sz w:val="22"/>
          <w:szCs w:val="22"/>
        </w:rPr>
        <w:t>Mgr. Pavel Bednařík</w:t>
      </w:r>
      <w:r w:rsidRPr="00E75BFC">
        <w:rPr>
          <w:rFonts w:ascii="Arial" w:hAnsi="Arial" w:cs="Arial"/>
          <w:color w:val="000000"/>
          <w:sz w:val="22"/>
          <w:szCs w:val="22"/>
        </w:rPr>
        <w:t>, ředitel Územního pracoviště České Budějovice, pověřený k podpisu na základě Příkazu generálního ředitele č. 6/2019, v platném znění</w:t>
      </w:r>
    </w:p>
    <w:p w14:paraId="3912CCDA" w14:textId="77777777" w:rsidR="00371347" w:rsidRPr="00E75BFC" w:rsidRDefault="00530B99" w:rsidP="0037134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75BFC">
        <w:rPr>
          <w:rFonts w:ascii="Arial" w:hAnsi="Arial" w:cs="Arial"/>
          <w:color w:val="000000"/>
          <w:sz w:val="22"/>
          <w:szCs w:val="22"/>
        </w:rPr>
        <w:t>IČO: 69797111</w:t>
      </w:r>
    </w:p>
    <w:p w14:paraId="21498C22" w14:textId="77777777" w:rsidR="00371347" w:rsidRPr="004A4DB4" w:rsidRDefault="00530B99" w:rsidP="00371347">
      <w:pPr>
        <w:jc w:val="both"/>
      </w:pPr>
      <w:r w:rsidRPr="004A4DB4">
        <w:rPr>
          <w:rFonts w:ascii="Arial" w:hAnsi="Arial" w:cs="Arial"/>
          <w:sz w:val="22"/>
          <w:szCs w:val="22"/>
        </w:rPr>
        <w:t xml:space="preserve">(dále jen </w:t>
      </w:r>
      <w:r w:rsidRPr="004A4DB4">
        <w:rPr>
          <w:rFonts w:ascii="Arial" w:hAnsi="Arial" w:cs="Arial"/>
          <w:b/>
          <w:sz w:val="22"/>
          <w:szCs w:val="22"/>
        </w:rPr>
        <w:t>„předávající“</w:t>
      </w:r>
      <w:r w:rsidRPr="004A4DB4">
        <w:rPr>
          <w:rFonts w:ascii="Arial" w:hAnsi="Arial" w:cs="Arial"/>
          <w:sz w:val="22"/>
          <w:szCs w:val="22"/>
        </w:rPr>
        <w:t>)</w:t>
      </w:r>
    </w:p>
    <w:p w14:paraId="1D91AC07" w14:textId="77777777" w:rsidR="00371347" w:rsidRDefault="00530B99" w:rsidP="0037134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8813A71" w14:textId="77777777" w:rsidR="00371347" w:rsidRPr="000473C6" w:rsidRDefault="00530B99" w:rsidP="00371347">
      <w:pPr>
        <w:rPr>
          <w:rFonts w:ascii="Arial" w:hAnsi="Arial" w:cs="Arial"/>
          <w:b/>
          <w:sz w:val="22"/>
          <w:szCs w:val="22"/>
        </w:rPr>
      </w:pPr>
      <w:r w:rsidRPr="00520F06">
        <w:rPr>
          <w:rFonts w:ascii="Arial" w:hAnsi="Arial" w:cs="Arial"/>
          <w:b/>
          <w:sz w:val="22"/>
          <w:szCs w:val="22"/>
        </w:rPr>
        <w:t>Okresní soud v Jindřichově Hradci</w:t>
      </w:r>
    </w:p>
    <w:p w14:paraId="10AC0035" w14:textId="77777777" w:rsidR="00371347" w:rsidRPr="000473C6" w:rsidRDefault="00530B99" w:rsidP="00371347">
      <w:pPr>
        <w:rPr>
          <w:rFonts w:ascii="Arial" w:hAnsi="Arial" w:cs="Arial"/>
          <w:sz w:val="22"/>
          <w:szCs w:val="22"/>
        </w:rPr>
      </w:pPr>
      <w:r w:rsidRPr="000473C6">
        <w:rPr>
          <w:rFonts w:ascii="Arial" w:hAnsi="Arial" w:cs="Arial"/>
          <w:sz w:val="22"/>
          <w:szCs w:val="22"/>
        </w:rPr>
        <w:t xml:space="preserve">se sídlem </w:t>
      </w:r>
      <w:r w:rsidRPr="004A4DB4">
        <w:rPr>
          <w:rFonts w:ascii="Arial" w:hAnsi="Arial" w:cs="Arial"/>
          <w:sz w:val="22"/>
          <w:szCs w:val="22"/>
        </w:rPr>
        <w:t>Klášterská 123</w:t>
      </w:r>
      <w:r w:rsidRPr="000473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Jindřichův Hradec II, 377 01  Jindřichův Hradec,</w:t>
      </w:r>
    </w:p>
    <w:p w14:paraId="3190AE2C" w14:textId="77777777" w:rsidR="00371347" w:rsidRPr="00917758" w:rsidRDefault="00530B99" w:rsidP="00371347">
      <w:pPr>
        <w:rPr>
          <w:rFonts w:ascii="Arial" w:hAnsi="Arial" w:cs="Arial"/>
          <w:sz w:val="22"/>
          <w:szCs w:val="22"/>
        </w:rPr>
      </w:pPr>
      <w:r w:rsidRPr="000473C6">
        <w:rPr>
          <w:rFonts w:ascii="Arial" w:hAnsi="Arial" w:cs="Arial"/>
          <w:sz w:val="22"/>
          <w:szCs w:val="22"/>
        </w:rPr>
        <w:t>za kter</w:t>
      </w:r>
      <w:r w:rsidR="005A5FD5">
        <w:rPr>
          <w:rFonts w:ascii="Arial" w:hAnsi="Arial" w:cs="Arial"/>
          <w:sz w:val="22"/>
          <w:szCs w:val="22"/>
        </w:rPr>
        <w:t>ý</w:t>
      </w:r>
      <w:r w:rsidRPr="000473C6">
        <w:rPr>
          <w:rFonts w:ascii="Arial" w:hAnsi="Arial" w:cs="Arial"/>
          <w:sz w:val="22"/>
          <w:szCs w:val="22"/>
        </w:rPr>
        <w:t xml:space="preserve"> právně jedná</w:t>
      </w:r>
      <w:r w:rsidR="007A1E79">
        <w:rPr>
          <w:rFonts w:ascii="Arial" w:hAnsi="Arial" w:cs="Arial"/>
          <w:sz w:val="22"/>
          <w:szCs w:val="22"/>
        </w:rPr>
        <w:t>:</w:t>
      </w:r>
      <w:r w:rsidRPr="000473C6">
        <w:rPr>
          <w:rFonts w:ascii="Arial" w:hAnsi="Arial" w:cs="Arial"/>
          <w:sz w:val="22"/>
          <w:szCs w:val="22"/>
        </w:rPr>
        <w:t xml:space="preserve"> </w:t>
      </w:r>
      <w:r w:rsidRPr="00085C73">
        <w:rPr>
          <w:rFonts w:ascii="Arial" w:hAnsi="Arial" w:cs="Arial"/>
          <w:b/>
          <w:sz w:val="22"/>
          <w:szCs w:val="22"/>
        </w:rPr>
        <w:t>Mgr. Eva Svobodová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17758">
        <w:rPr>
          <w:rFonts w:ascii="Arial" w:hAnsi="Arial" w:cs="Arial"/>
          <w:sz w:val="22"/>
          <w:szCs w:val="22"/>
        </w:rPr>
        <w:t xml:space="preserve">předsedkyně </w:t>
      </w:r>
    </w:p>
    <w:p w14:paraId="16769B50" w14:textId="77777777" w:rsidR="00371347" w:rsidRPr="000473C6" w:rsidRDefault="00530B99" w:rsidP="00371347">
      <w:pPr>
        <w:tabs>
          <w:tab w:val="left" w:pos="3840"/>
        </w:tabs>
        <w:jc w:val="both"/>
        <w:rPr>
          <w:rFonts w:ascii="Arial" w:hAnsi="Arial" w:cs="Arial"/>
          <w:sz w:val="22"/>
          <w:szCs w:val="22"/>
        </w:rPr>
      </w:pPr>
      <w:r w:rsidRPr="000473C6">
        <w:rPr>
          <w:rFonts w:ascii="Arial" w:hAnsi="Arial" w:cs="Arial"/>
          <w:sz w:val="22"/>
          <w:szCs w:val="22"/>
        </w:rPr>
        <w:t>IČO:</w:t>
      </w:r>
      <w:r w:rsidRPr="00540577">
        <w:t xml:space="preserve"> </w:t>
      </w:r>
      <w:r w:rsidRPr="00540577">
        <w:rPr>
          <w:rFonts w:ascii="Arial" w:hAnsi="Arial" w:cs="Arial"/>
          <w:sz w:val="22"/>
          <w:szCs w:val="22"/>
        </w:rPr>
        <w:t>00024643</w:t>
      </w:r>
      <w:r w:rsidRPr="000473C6">
        <w:rPr>
          <w:rFonts w:ascii="Arial" w:hAnsi="Arial" w:cs="Arial"/>
          <w:sz w:val="22"/>
          <w:szCs w:val="22"/>
        </w:rPr>
        <w:tab/>
      </w:r>
    </w:p>
    <w:p w14:paraId="5F3110EC" w14:textId="77777777" w:rsidR="00371347" w:rsidRDefault="00530B99" w:rsidP="003713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540577">
        <w:rPr>
          <w:rFonts w:ascii="Arial" w:hAnsi="Arial" w:cs="Arial"/>
          <w:b/>
          <w:sz w:val="22"/>
          <w:szCs w:val="22"/>
        </w:rPr>
        <w:t>„přejímající“</w:t>
      </w:r>
      <w:r>
        <w:rPr>
          <w:rFonts w:ascii="Arial" w:hAnsi="Arial" w:cs="Arial"/>
          <w:sz w:val="22"/>
          <w:szCs w:val="22"/>
        </w:rPr>
        <w:t>)</w:t>
      </w:r>
    </w:p>
    <w:p w14:paraId="786304CC" w14:textId="77777777" w:rsidR="00371347" w:rsidRDefault="00371347" w:rsidP="00371347">
      <w:pPr>
        <w:jc w:val="both"/>
        <w:rPr>
          <w:rFonts w:ascii="Arial" w:hAnsi="Arial" w:cs="Arial"/>
          <w:sz w:val="22"/>
          <w:szCs w:val="22"/>
        </w:rPr>
      </w:pPr>
    </w:p>
    <w:p w14:paraId="09BC08DD" w14:textId="77777777" w:rsidR="00371347" w:rsidRDefault="00530B99" w:rsidP="003713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sepisují podle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19 odst. 1 zákona č. 219/2000 Sb., o majetku České republiky a jejím vystupování v právních vztazích, ve znění pozdějších předpisů (dále jen „zákon č. 219/2000 Sb.“), a §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Arial" w:hAnsi="Arial" w:cs="Arial"/>
            <w:sz w:val="22"/>
            <w:szCs w:val="22"/>
          </w:rPr>
          <w:t>14 a</w:t>
        </w:r>
      </w:smartTag>
      <w:r>
        <w:rPr>
          <w:rFonts w:ascii="Arial" w:hAnsi="Arial" w:cs="Arial"/>
          <w:sz w:val="22"/>
          <w:szCs w:val="22"/>
        </w:rPr>
        <w:t xml:space="preserve"> násl. vyhlášky č. 62/2001 Sb., o hospodaření organizačních složek státu a státních organizací s majetkem státu, ve znění pozdějších předpisů (dále jen „vyhláška č. 62/2001 Sb.“), tento</w:t>
      </w:r>
    </w:p>
    <w:p w14:paraId="0DACB86A" w14:textId="77777777" w:rsidR="00371347" w:rsidRDefault="00371347" w:rsidP="00371347">
      <w:pPr>
        <w:jc w:val="both"/>
        <w:rPr>
          <w:rFonts w:ascii="Arial" w:hAnsi="Arial" w:cs="Arial"/>
          <w:sz w:val="22"/>
          <w:szCs w:val="22"/>
        </w:rPr>
      </w:pPr>
    </w:p>
    <w:p w14:paraId="362B81D7" w14:textId="77777777" w:rsidR="00371347" w:rsidRDefault="00371347" w:rsidP="00371347">
      <w:pPr>
        <w:jc w:val="center"/>
        <w:rPr>
          <w:rFonts w:ascii="Arial" w:hAnsi="Arial" w:cs="Arial"/>
          <w:b/>
          <w:sz w:val="28"/>
          <w:szCs w:val="28"/>
        </w:rPr>
      </w:pPr>
    </w:p>
    <w:p w14:paraId="3E20EBF3" w14:textId="77777777" w:rsidR="00371347" w:rsidRDefault="00530B99" w:rsidP="00371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9F6361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PIS</w:t>
      </w:r>
    </w:p>
    <w:p w14:paraId="100890C3" w14:textId="77777777" w:rsidR="00371347" w:rsidRDefault="00530B99" w:rsidP="00371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 předání majetku a změně příslušnosti hospodařit s majetkem státu č. </w:t>
      </w:r>
      <w:bookmarkStart w:id="0" w:name="_Hlk149547649"/>
      <w:r w:rsidRPr="00F95A91">
        <w:rPr>
          <w:rFonts w:ascii="Arial" w:hAnsi="Arial" w:cs="Arial"/>
          <w:b/>
          <w:sz w:val="28"/>
          <w:szCs w:val="28"/>
        </w:rPr>
        <w:t>B/891/CJHM/2023</w:t>
      </w:r>
      <w:bookmarkEnd w:id="0"/>
    </w:p>
    <w:p w14:paraId="33A64742" w14:textId="77777777" w:rsidR="00371347" w:rsidRDefault="00371347" w:rsidP="00371347">
      <w:pPr>
        <w:rPr>
          <w:rFonts w:ascii="Arial" w:hAnsi="Arial" w:cs="Arial"/>
          <w:b/>
          <w:sz w:val="28"/>
          <w:szCs w:val="28"/>
        </w:rPr>
      </w:pPr>
    </w:p>
    <w:p w14:paraId="0D086E38" w14:textId="77777777" w:rsidR="00371347" w:rsidRDefault="00530B99" w:rsidP="00371347">
      <w:pPr>
        <w:pStyle w:val="Nadpis1"/>
        <w:spacing w:before="120" w:after="120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Čl. I.</w:t>
      </w:r>
    </w:p>
    <w:p w14:paraId="17791983" w14:textId="77777777" w:rsidR="00371347" w:rsidRDefault="00530B99" w:rsidP="0037134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níže uvedeného majetku:</w:t>
      </w:r>
    </w:p>
    <w:p w14:paraId="1BD46ECA" w14:textId="77777777" w:rsidR="00371347" w:rsidRPr="00540577" w:rsidRDefault="00530B99" w:rsidP="00371347">
      <w:pPr>
        <w:pStyle w:val="para"/>
        <w:tabs>
          <w:tab w:val="clear" w:pos="709"/>
          <w:tab w:val="center" w:pos="4536"/>
          <w:tab w:val="left" w:pos="5222"/>
        </w:tabs>
        <w:spacing w:before="120" w:after="120"/>
        <w:ind w:left="425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40577">
        <w:rPr>
          <w:rFonts w:ascii="Arial" w:hAnsi="Arial" w:cs="Arial"/>
          <w:b w:val="0"/>
          <w:color w:val="000000"/>
          <w:sz w:val="22"/>
          <w:szCs w:val="22"/>
        </w:rPr>
        <w:t>pozemky:</w:t>
      </w:r>
    </w:p>
    <w:p w14:paraId="3FAAF7B3" w14:textId="77777777" w:rsidR="00371347" w:rsidRPr="00567160" w:rsidRDefault="00530B99" w:rsidP="00371347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48BD">
        <w:rPr>
          <w:rFonts w:ascii="Arial" w:hAnsi="Arial" w:cs="Arial"/>
          <w:b/>
          <w:color w:val="000000"/>
          <w:sz w:val="22"/>
          <w:szCs w:val="22"/>
        </w:rPr>
        <w:t>parc. č.: 1174/45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druh pozemku: ostatní plocha, způsob využití: manipulační plocha,</w:t>
      </w:r>
    </w:p>
    <w:p w14:paraId="1CED7056" w14:textId="77777777" w:rsidR="00371347" w:rsidRDefault="00530B99" w:rsidP="00371347">
      <w:pPr>
        <w:numPr>
          <w:ilvl w:val="0"/>
          <w:numId w:val="11"/>
        </w:numPr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FD48BD">
        <w:rPr>
          <w:rFonts w:ascii="Arial" w:hAnsi="Arial" w:cs="Arial"/>
          <w:b/>
          <w:color w:val="000000"/>
          <w:spacing w:val="-4"/>
          <w:sz w:val="22"/>
          <w:szCs w:val="22"/>
        </w:rPr>
        <w:t>parc. č.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  <w:r w:rsidR="005A5FD5">
        <w:rPr>
          <w:rFonts w:ascii="Arial" w:hAnsi="Arial" w:cs="Arial"/>
          <w:b/>
          <w:color w:val="000000"/>
          <w:spacing w:val="-4"/>
          <w:sz w:val="22"/>
          <w:szCs w:val="22"/>
        </w:rPr>
        <w:t>s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t.</w:t>
      </w:r>
      <w:r w:rsidRPr="00FD48BD">
        <w:rPr>
          <w:rFonts w:ascii="Arial" w:hAnsi="Arial" w:cs="Arial"/>
          <w:b/>
          <w:color w:val="000000"/>
          <w:spacing w:val="-4"/>
          <w:sz w:val="22"/>
          <w:szCs w:val="22"/>
        </w:rPr>
        <w:t>: 173</w:t>
      </w:r>
      <w:r w:rsidRPr="00567160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druh pozemku: zastavěná plocha a nádvoří, </w:t>
      </w:r>
    </w:p>
    <w:p w14:paraId="5BFB52B4" w14:textId="77777777" w:rsidR="00371347" w:rsidRPr="00755A0F" w:rsidRDefault="00530B99" w:rsidP="00755A0F">
      <w:pPr>
        <w:spacing w:before="120"/>
        <w:ind w:left="426" w:firstLine="282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755A0F">
        <w:rPr>
          <w:rFonts w:ascii="Arial" w:hAnsi="Arial" w:cs="Arial"/>
          <w:color w:val="000000"/>
          <w:spacing w:val="-4"/>
          <w:sz w:val="22"/>
          <w:szCs w:val="22"/>
        </w:rPr>
        <w:t>s</w:t>
      </w:r>
      <w:r w:rsidR="001E0192" w:rsidRPr="00755A0F">
        <w:rPr>
          <w:rFonts w:ascii="Arial" w:hAnsi="Arial" w:cs="Arial"/>
          <w:color w:val="000000"/>
          <w:spacing w:val="-4"/>
          <w:sz w:val="22"/>
          <w:szCs w:val="22"/>
        </w:rPr>
        <w:t>oučástí je stavba: Otín č. p. 87, bydlení</w:t>
      </w:r>
      <w:r w:rsidRPr="00755A0F">
        <w:rPr>
          <w:rFonts w:ascii="Arial" w:hAnsi="Arial" w:cs="Arial"/>
          <w:color w:val="000000"/>
          <w:spacing w:val="-4"/>
          <w:sz w:val="22"/>
          <w:szCs w:val="22"/>
        </w:rPr>
        <w:t>,</w:t>
      </w:r>
      <w:r w:rsidR="001E0192" w:rsidRPr="00755A0F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14:paraId="53A0BDD3" w14:textId="77777777" w:rsidR="00371347" w:rsidRPr="00755A0F" w:rsidRDefault="00530B99" w:rsidP="00755A0F">
      <w:pPr>
        <w:spacing w:before="120" w:after="120"/>
        <w:ind w:left="426" w:firstLine="282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755A0F">
        <w:rPr>
          <w:rFonts w:ascii="Arial" w:hAnsi="Arial" w:cs="Arial"/>
          <w:color w:val="000000"/>
          <w:spacing w:val="-4"/>
          <w:sz w:val="22"/>
          <w:szCs w:val="22"/>
        </w:rPr>
        <w:t>s</w:t>
      </w:r>
      <w:r w:rsidR="001E0192" w:rsidRPr="00755A0F">
        <w:rPr>
          <w:rFonts w:ascii="Arial" w:hAnsi="Arial" w:cs="Arial"/>
          <w:color w:val="000000"/>
          <w:spacing w:val="-4"/>
          <w:sz w:val="22"/>
          <w:szCs w:val="22"/>
        </w:rPr>
        <w:t>tavba stojí na pozemku parc. č.</w:t>
      </w:r>
      <w:r w:rsidR="005A5FD5">
        <w:rPr>
          <w:rFonts w:ascii="Arial" w:hAnsi="Arial" w:cs="Arial"/>
          <w:color w:val="000000"/>
          <w:spacing w:val="-4"/>
          <w:sz w:val="22"/>
          <w:szCs w:val="22"/>
        </w:rPr>
        <w:t xml:space="preserve"> s</w:t>
      </w:r>
      <w:r w:rsidR="001E0192" w:rsidRPr="00755A0F">
        <w:rPr>
          <w:rFonts w:ascii="Arial" w:hAnsi="Arial" w:cs="Arial"/>
          <w:color w:val="000000"/>
          <w:spacing w:val="-4"/>
          <w:sz w:val="22"/>
          <w:szCs w:val="22"/>
        </w:rPr>
        <w:t>t. 173</w:t>
      </w:r>
      <w:r w:rsidRPr="00755A0F">
        <w:rPr>
          <w:rFonts w:ascii="Arial" w:hAnsi="Arial" w:cs="Arial"/>
          <w:color w:val="000000"/>
          <w:spacing w:val="-4"/>
          <w:sz w:val="22"/>
          <w:szCs w:val="22"/>
        </w:rPr>
        <w:t>,</w:t>
      </w:r>
    </w:p>
    <w:p w14:paraId="589F19D9" w14:textId="77777777" w:rsidR="00371347" w:rsidRPr="00540577" w:rsidRDefault="00530B99" w:rsidP="00371347">
      <w:pPr>
        <w:pStyle w:val="Zkladntext"/>
        <w:widowControl w:val="0"/>
        <w:autoSpaceDN w:val="0"/>
        <w:ind w:left="426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67160">
        <w:rPr>
          <w:rFonts w:ascii="Arial" w:hAnsi="Arial" w:cs="Arial"/>
          <w:color w:val="000000"/>
          <w:sz w:val="22"/>
          <w:szCs w:val="22"/>
        </w:rPr>
        <w:t xml:space="preserve">zapsané na listu vlastnictví č. </w:t>
      </w:r>
      <w:r>
        <w:rPr>
          <w:rFonts w:ascii="Arial" w:hAnsi="Arial" w:cs="Arial"/>
          <w:color w:val="000000"/>
          <w:sz w:val="22"/>
          <w:szCs w:val="22"/>
          <w:lang w:val="cs-CZ"/>
        </w:rPr>
        <w:t>60000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 pro katastrální území </w:t>
      </w:r>
      <w:r>
        <w:rPr>
          <w:rFonts w:ascii="Arial" w:hAnsi="Arial" w:cs="Arial"/>
          <w:color w:val="000000"/>
          <w:sz w:val="22"/>
          <w:szCs w:val="22"/>
        </w:rPr>
        <w:t>Otín u Jindřichova Hradce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, obec </w:t>
      </w:r>
      <w:r>
        <w:rPr>
          <w:rFonts w:ascii="Arial" w:hAnsi="Arial" w:cs="Arial"/>
          <w:color w:val="000000"/>
          <w:sz w:val="22"/>
          <w:szCs w:val="22"/>
        </w:rPr>
        <w:t>Jindřichův Hradec,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 v katastru nemovitostí vedeném Katastrálním úřadem pro </w:t>
      </w:r>
      <w:r>
        <w:rPr>
          <w:rFonts w:ascii="Arial" w:hAnsi="Arial" w:cs="Arial"/>
          <w:color w:val="000000"/>
          <w:sz w:val="22"/>
          <w:szCs w:val="22"/>
        </w:rPr>
        <w:t>Jihočeský kraj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, Katastrálním pracovištěm </w:t>
      </w:r>
      <w:r>
        <w:rPr>
          <w:rFonts w:ascii="Arial" w:hAnsi="Arial" w:cs="Arial"/>
          <w:color w:val="000000"/>
          <w:sz w:val="22"/>
          <w:szCs w:val="22"/>
        </w:rPr>
        <w:t>Jindřichův Hradec</w:t>
      </w:r>
      <w:r w:rsidRPr="00567160">
        <w:rPr>
          <w:rFonts w:ascii="Arial" w:hAnsi="Arial" w:cs="Arial"/>
          <w:color w:val="000000"/>
          <w:sz w:val="22"/>
          <w:szCs w:val="22"/>
        </w:rPr>
        <w:t xml:space="preserve"> (dále jen </w:t>
      </w:r>
      <w:r w:rsidRPr="00567160">
        <w:rPr>
          <w:rFonts w:ascii="Arial" w:hAnsi="Arial" w:cs="Arial"/>
          <w:b/>
          <w:color w:val="000000"/>
          <w:sz w:val="22"/>
          <w:szCs w:val="22"/>
        </w:rPr>
        <w:t>„předávaný majetek“</w:t>
      </w:r>
      <w:r w:rsidRPr="00567160">
        <w:rPr>
          <w:rFonts w:ascii="Arial" w:hAnsi="Arial" w:cs="Arial"/>
          <w:color w:val="000000"/>
          <w:sz w:val="22"/>
          <w:szCs w:val="22"/>
        </w:rPr>
        <w:t>).</w:t>
      </w:r>
    </w:p>
    <w:p w14:paraId="6AAF7DA2" w14:textId="77777777" w:rsidR="00371347" w:rsidRPr="00A66865" w:rsidRDefault="00530B99" w:rsidP="003713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66865">
        <w:rPr>
          <w:rFonts w:ascii="Arial" w:hAnsi="Arial" w:cs="Arial"/>
          <w:sz w:val="22"/>
          <w:szCs w:val="22"/>
        </w:rPr>
        <w:t xml:space="preserve">Úřad pro zastupování státu </w:t>
      </w:r>
      <w:r w:rsidRPr="00A66865">
        <w:rPr>
          <w:rFonts w:ascii="Arial" w:hAnsi="Arial" w:cs="Arial"/>
          <w:sz w:val="22"/>
        </w:rPr>
        <w:t xml:space="preserve">ve věcech majetkových </w:t>
      </w:r>
      <w:r w:rsidRPr="00A66865">
        <w:rPr>
          <w:rFonts w:ascii="Arial" w:hAnsi="Arial" w:cs="Arial"/>
          <w:sz w:val="22"/>
          <w:szCs w:val="22"/>
        </w:rPr>
        <w:t xml:space="preserve">je na základě </w:t>
      </w:r>
      <w:r w:rsidR="00696AE6">
        <w:rPr>
          <w:rFonts w:ascii="Arial" w:hAnsi="Arial" w:cs="Arial"/>
          <w:sz w:val="22"/>
          <w:szCs w:val="22"/>
        </w:rPr>
        <w:t>z</w:t>
      </w:r>
      <w:r w:rsidRPr="00A66865">
        <w:rPr>
          <w:rFonts w:ascii="Arial" w:hAnsi="Arial" w:cs="Arial"/>
          <w:sz w:val="22"/>
          <w:szCs w:val="22"/>
        </w:rPr>
        <w:t>ápis</w:t>
      </w:r>
      <w:r>
        <w:rPr>
          <w:rFonts w:ascii="Arial" w:hAnsi="Arial" w:cs="Arial"/>
          <w:sz w:val="22"/>
          <w:szCs w:val="22"/>
        </w:rPr>
        <w:t>u</w:t>
      </w:r>
      <w:r w:rsidRPr="00A66865">
        <w:rPr>
          <w:rFonts w:ascii="Arial" w:hAnsi="Arial" w:cs="Arial"/>
          <w:sz w:val="22"/>
          <w:szCs w:val="22"/>
        </w:rPr>
        <w:t xml:space="preserve"> o předání majetku</w:t>
      </w:r>
      <w:r>
        <w:rPr>
          <w:rFonts w:ascii="Arial" w:hAnsi="Arial" w:cs="Arial"/>
          <w:sz w:val="22"/>
          <w:szCs w:val="22"/>
        </w:rPr>
        <w:t> </w:t>
      </w:r>
      <w:r w:rsidRPr="00A668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A66865">
        <w:rPr>
          <w:rFonts w:ascii="Arial" w:hAnsi="Arial" w:cs="Arial"/>
          <w:sz w:val="22"/>
          <w:szCs w:val="22"/>
        </w:rPr>
        <w:t>o změně příslušnosti hospodařit s majetkem státu</w:t>
      </w:r>
      <w:r>
        <w:rPr>
          <w:rFonts w:ascii="Arial" w:hAnsi="Arial" w:cs="Arial"/>
          <w:sz w:val="22"/>
          <w:szCs w:val="22"/>
        </w:rPr>
        <w:t xml:space="preserve"> příslušný hospodařit s pře</w:t>
      </w:r>
      <w:r w:rsidR="00B56E49">
        <w:rPr>
          <w:rFonts w:ascii="Arial" w:hAnsi="Arial" w:cs="Arial"/>
          <w:sz w:val="22"/>
          <w:szCs w:val="22"/>
        </w:rPr>
        <w:t>dáva</w:t>
      </w:r>
      <w:r>
        <w:rPr>
          <w:rFonts w:ascii="Arial" w:hAnsi="Arial" w:cs="Arial"/>
          <w:sz w:val="22"/>
          <w:szCs w:val="22"/>
        </w:rPr>
        <w:t xml:space="preserve">ným majetkem, a to v režimu dle </w:t>
      </w:r>
      <w:r w:rsidRPr="00A66865">
        <w:rPr>
          <w:rFonts w:ascii="Arial" w:hAnsi="Arial" w:cs="Arial"/>
          <w:sz w:val="22"/>
          <w:szCs w:val="22"/>
        </w:rPr>
        <w:t>§ 9 zák</w:t>
      </w:r>
      <w:r w:rsidR="00696AE6"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z w:val="22"/>
          <w:szCs w:val="22"/>
        </w:rPr>
        <w:t xml:space="preserve"> </w:t>
      </w:r>
      <w:r w:rsidRPr="00A6686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A66865">
        <w:rPr>
          <w:rFonts w:ascii="Arial" w:hAnsi="Arial" w:cs="Arial"/>
          <w:sz w:val="22"/>
          <w:szCs w:val="22"/>
        </w:rPr>
        <w:t>219/2000 Sb.</w:t>
      </w:r>
    </w:p>
    <w:p w14:paraId="6973ADF4" w14:textId="77777777" w:rsidR="00371347" w:rsidRDefault="00371347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5E55E62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14:paraId="1B6288EE" w14:textId="77777777" w:rsidR="00371347" w:rsidRPr="00A06C9B" w:rsidRDefault="00530B99" w:rsidP="00371347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03DD9">
        <w:rPr>
          <w:rFonts w:ascii="Arial" w:hAnsi="Arial" w:cs="Arial"/>
          <w:bCs/>
          <w:sz w:val="22"/>
          <w:szCs w:val="22"/>
        </w:rPr>
        <w:t xml:space="preserve">Změna příslušnosti </w:t>
      </w:r>
      <w:r>
        <w:rPr>
          <w:rFonts w:ascii="Arial" w:hAnsi="Arial" w:cs="Arial"/>
          <w:bCs/>
          <w:sz w:val="22"/>
          <w:szCs w:val="22"/>
        </w:rPr>
        <w:t xml:space="preserve">hospodařit </w:t>
      </w:r>
      <w:r w:rsidRPr="00003DD9">
        <w:rPr>
          <w:rFonts w:ascii="Arial" w:hAnsi="Arial" w:cs="Arial"/>
          <w:bCs/>
          <w:sz w:val="22"/>
          <w:szCs w:val="22"/>
        </w:rPr>
        <w:t xml:space="preserve">se uskutečňuje v souladu </w:t>
      </w:r>
      <w:r>
        <w:rPr>
          <w:rFonts w:ascii="Arial" w:hAnsi="Arial" w:cs="Arial"/>
          <w:bCs/>
          <w:sz w:val="22"/>
          <w:szCs w:val="22"/>
        </w:rPr>
        <w:t>s § 19c z</w:t>
      </w:r>
      <w:r w:rsidRPr="00003DD9">
        <w:rPr>
          <w:rFonts w:ascii="Arial" w:hAnsi="Arial" w:cs="Arial"/>
          <w:bCs/>
          <w:sz w:val="22"/>
          <w:szCs w:val="22"/>
        </w:rPr>
        <w:t>ákon</w:t>
      </w:r>
      <w:r>
        <w:rPr>
          <w:rFonts w:ascii="Arial" w:hAnsi="Arial" w:cs="Arial"/>
          <w:bCs/>
          <w:sz w:val="22"/>
          <w:szCs w:val="22"/>
        </w:rPr>
        <w:t>a</w:t>
      </w:r>
      <w:r w:rsidRPr="00003DD9">
        <w:rPr>
          <w:rFonts w:ascii="Arial" w:hAnsi="Arial" w:cs="Arial"/>
          <w:bCs/>
          <w:sz w:val="22"/>
          <w:szCs w:val="22"/>
        </w:rPr>
        <w:t xml:space="preserve"> č. 219/2000 Sb.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220962">
        <w:rPr>
          <w:rFonts w:ascii="Arial" w:hAnsi="Arial" w:cs="Arial"/>
          <w:bCs/>
          <w:sz w:val="22"/>
          <w:szCs w:val="22"/>
        </w:rPr>
        <w:t xml:space="preserve">neboť přejímající potřebuje majetek uvedený v čl. I. tohoto zápisu pro zabezpečení výkonu své působnosti stanovené zákonem č. 499/2004 Sb., o archivnictví a spisové službě </w:t>
      </w:r>
      <w:r w:rsidR="004829E7">
        <w:rPr>
          <w:rFonts w:ascii="Arial" w:hAnsi="Arial" w:cs="Arial"/>
          <w:bCs/>
          <w:sz w:val="22"/>
          <w:szCs w:val="22"/>
        </w:rPr>
        <w:br/>
      </w:r>
      <w:r w:rsidRPr="00220962">
        <w:rPr>
          <w:rFonts w:ascii="Arial" w:hAnsi="Arial" w:cs="Arial"/>
          <w:bCs/>
          <w:sz w:val="22"/>
          <w:szCs w:val="22"/>
        </w:rPr>
        <w:t>a o změně některých zákonů, ve znění pozdějších předpisů.</w:t>
      </w:r>
    </w:p>
    <w:p w14:paraId="2E2BD633" w14:textId="77777777" w:rsidR="00A06C9B" w:rsidRPr="0059036E" w:rsidRDefault="00A06C9B" w:rsidP="00A06C9B">
      <w:pPr>
        <w:pStyle w:val="Zkladntex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2C51DCB" w14:textId="77777777" w:rsidR="00371347" w:rsidRPr="00210283" w:rsidRDefault="00530B99" w:rsidP="00371347">
      <w:pPr>
        <w:numPr>
          <w:ilvl w:val="0"/>
          <w:numId w:val="7"/>
        </w:numPr>
        <w:tabs>
          <w:tab w:val="left" w:pos="426"/>
          <w:tab w:val="left" w:pos="7938"/>
          <w:tab w:val="left" w:pos="8364"/>
        </w:tabs>
        <w:overflowPunct w:val="0"/>
        <w:autoSpaceDE w:val="0"/>
        <w:autoSpaceDN w:val="0"/>
        <w:adjustRightInd w:val="0"/>
        <w:spacing w:before="120" w:after="240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013DF">
        <w:rPr>
          <w:rFonts w:ascii="Arial" w:hAnsi="Arial" w:cs="Arial"/>
          <w:color w:val="000000"/>
          <w:sz w:val="22"/>
          <w:szCs w:val="22"/>
        </w:rPr>
        <w:t xml:space="preserve">Předávající předává přejímajícímu předávaný majetek se všemi součástmi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013DF">
        <w:rPr>
          <w:rFonts w:ascii="Arial" w:hAnsi="Arial" w:cs="Arial"/>
          <w:color w:val="000000"/>
          <w:sz w:val="22"/>
          <w:szCs w:val="22"/>
        </w:rPr>
        <w:t xml:space="preserve">a příslušenstvím. </w:t>
      </w:r>
      <w:r w:rsidRPr="005F5431">
        <w:rPr>
          <w:rFonts w:ascii="Arial" w:hAnsi="Arial" w:cs="Arial"/>
          <w:bCs/>
          <w:iCs/>
          <w:sz w:val="22"/>
          <w:szCs w:val="22"/>
        </w:rPr>
        <w:t>Přejímající pře</w:t>
      </w:r>
      <w:r w:rsidR="00827603">
        <w:rPr>
          <w:rFonts w:ascii="Arial" w:hAnsi="Arial" w:cs="Arial"/>
          <w:bCs/>
          <w:iCs/>
          <w:sz w:val="22"/>
          <w:szCs w:val="22"/>
        </w:rPr>
        <w:t>dáva</w:t>
      </w:r>
      <w:r w:rsidRPr="005F5431">
        <w:rPr>
          <w:rFonts w:ascii="Arial" w:hAnsi="Arial" w:cs="Arial"/>
          <w:bCs/>
          <w:iCs/>
          <w:sz w:val="22"/>
          <w:szCs w:val="22"/>
        </w:rPr>
        <w:t xml:space="preserve">ný majetek přejímá do své příslušnosti hospodařit s majetkem státu ke dni podání návrhu na zápis </w:t>
      </w:r>
      <w:r>
        <w:rPr>
          <w:rFonts w:ascii="Arial" w:hAnsi="Arial" w:cs="Arial"/>
          <w:bCs/>
          <w:iCs/>
          <w:sz w:val="22"/>
          <w:szCs w:val="22"/>
        </w:rPr>
        <w:t xml:space="preserve">o předání majetku a </w:t>
      </w:r>
      <w:r w:rsidRPr="005F5431">
        <w:rPr>
          <w:rFonts w:ascii="Arial" w:hAnsi="Arial" w:cs="Arial"/>
          <w:bCs/>
          <w:iCs/>
          <w:sz w:val="22"/>
          <w:szCs w:val="22"/>
        </w:rPr>
        <w:t>změny příslušnosti hospodařit ve prospěch přejímajícího u příslušného katastrálního úřadu.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013DF">
        <w:rPr>
          <w:rFonts w:ascii="Arial" w:hAnsi="Arial" w:cs="Arial"/>
          <w:sz w:val="22"/>
          <w:szCs w:val="22"/>
        </w:rPr>
        <w:t xml:space="preserve">Dnem fyzického předání a převzetí </w:t>
      </w:r>
      <w:r>
        <w:rPr>
          <w:rFonts w:ascii="Arial" w:hAnsi="Arial" w:cs="Arial"/>
          <w:sz w:val="22"/>
          <w:szCs w:val="22"/>
        </w:rPr>
        <w:t>předávaného</w:t>
      </w:r>
      <w:r w:rsidRPr="00D013DF">
        <w:rPr>
          <w:rFonts w:ascii="Arial" w:hAnsi="Arial" w:cs="Arial"/>
          <w:sz w:val="22"/>
          <w:szCs w:val="22"/>
        </w:rPr>
        <w:t xml:space="preserve"> majetku formou předávacího protokolu je přejímající oprávněn majetek užívat a současně tímto dnem na přejímajícího přechází nebezpečí škody na věci.</w:t>
      </w:r>
    </w:p>
    <w:p w14:paraId="3F14E896" w14:textId="77777777" w:rsidR="00371347" w:rsidRPr="008D4E5F" w:rsidRDefault="00371347" w:rsidP="00371347">
      <w:pPr>
        <w:tabs>
          <w:tab w:val="left" w:pos="426"/>
          <w:tab w:val="left" w:pos="7938"/>
          <w:tab w:val="left" w:pos="8364"/>
        </w:tabs>
        <w:overflowPunct w:val="0"/>
        <w:autoSpaceDE w:val="0"/>
        <w:autoSpaceDN w:val="0"/>
        <w:adjustRightInd w:val="0"/>
        <w:spacing w:before="120" w:after="240"/>
        <w:ind w:left="360" w:right="23"/>
        <w:contextualSpacing/>
        <w:jc w:val="both"/>
        <w:rPr>
          <w:rFonts w:ascii="Arial" w:hAnsi="Arial" w:cs="Arial"/>
          <w:sz w:val="12"/>
          <w:szCs w:val="12"/>
        </w:rPr>
      </w:pPr>
    </w:p>
    <w:p w14:paraId="202B954A" w14:textId="77777777" w:rsidR="00371347" w:rsidRDefault="00530B99" w:rsidP="00371347">
      <w:pPr>
        <w:numPr>
          <w:ilvl w:val="0"/>
          <w:numId w:val="7"/>
        </w:numPr>
        <w:tabs>
          <w:tab w:val="left" w:pos="426"/>
          <w:tab w:val="left" w:pos="7938"/>
          <w:tab w:val="left" w:pos="8364"/>
        </w:tabs>
        <w:overflowPunct w:val="0"/>
        <w:autoSpaceDE w:val="0"/>
        <w:autoSpaceDN w:val="0"/>
        <w:adjustRightInd w:val="0"/>
        <w:spacing w:before="120"/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D013DF">
        <w:rPr>
          <w:rFonts w:ascii="Arial" w:hAnsi="Arial" w:cs="Arial"/>
          <w:sz w:val="22"/>
          <w:szCs w:val="22"/>
        </w:rPr>
        <w:t>Předávajícímu je známa povinnost přejímajícího zavést převzatý majetek do účetní evidence v účetní hodnotě, kterou je u odepisovaného majetku pořizovací cena a výše oprávek. Pro účely splnění této povinnosti se pořizovací cena majetku uvádí v tomto zápise a výši oprávek se předávající zavazuje písemně sdělit přejímajícímu bez odkladu po vyvedení majetku ze svého účetnictví.</w:t>
      </w:r>
    </w:p>
    <w:p w14:paraId="430B06B5" w14:textId="77777777" w:rsidR="00371347" w:rsidRDefault="00371347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90D2AE4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III.</w:t>
      </w:r>
    </w:p>
    <w:p w14:paraId="29333E34" w14:textId="77777777" w:rsidR="00371347" w:rsidRDefault="00530B99" w:rsidP="0059036E">
      <w:pPr>
        <w:pStyle w:val="Zkladntext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změny příslušnosti hospodařit s </w:t>
      </w:r>
      <w:r w:rsidRPr="00045C15">
        <w:rPr>
          <w:rFonts w:ascii="Arial" w:hAnsi="Arial" w:cs="Arial"/>
          <w:sz w:val="22"/>
          <w:szCs w:val="22"/>
        </w:rPr>
        <w:t>pře</w:t>
      </w:r>
      <w:r w:rsidR="00827603">
        <w:rPr>
          <w:rFonts w:ascii="Arial" w:hAnsi="Arial" w:cs="Arial"/>
          <w:sz w:val="22"/>
          <w:szCs w:val="22"/>
          <w:lang w:val="cs-CZ"/>
        </w:rPr>
        <w:t>dávan</w:t>
      </w:r>
      <w:r w:rsidRPr="00045C15">
        <w:rPr>
          <w:rFonts w:ascii="Arial" w:hAnsi="Arial" w:cs="Arial"/>
          <w:sz w:val="22"/>
          <w:szCs w:val="22"/>
        </w:rPr>
        <w:t xml:space="preserve">ým </w:t>
      </w:r>
      <w:r>
        <w:rPr>
          <w:rFonts w:ascii="Arial" w:hAnsi="Arial" w:cs="Arial"/>
          <w:sz w:val="22"/>
          <w:szCs w:val="22"/>
        </w:rPr>
        <w:t xml:space="preserve">majetkem je skutečnost, </w:t>
      </w:r>
      <w:r>
        <w:rPr>
          <w:rFonts w:ascii="Arial" w:hAnsi="Arial" w:cs="Arial"/>
          <w:sz w:val="22"/>
          <w:szCs w:val="22"/>
        </w:rPr>
        <w:br/>
        <w:t xml:space="preserve">že </w:t>
      </w:r>
      <w:r>
        <w:rPr>
          <w:rFonts w:ascii="Arial" w:hAnsi="Arial" w:cs="Arial"/>
          <w:sz w:val="22"/>
          <w:szCs w:val="22"/>
          <w:lang w:val="cs-CZ"/>
        </w:rPr>
        <w:t>pře</w:t>
      </w:r>
      <w:r w:rsidR="00827603">
        <w:rPr>
          <w:rFonts w:ascii="Arial" w:hAnsi="Arial" w:cs="Arial"/>
          <w:sz w:val="22"/>
          <w:szCs w:val="22"/>
          <w:lang w:val="cs-CZ"/>
        </w:rPr>
        <w:t>dáva</w:t>
      </w:r>
      <w:r>
        <w:rPr>
          <w:rFonts w:ascii="Arial" w:hAnsi="Arial" w:cs="Arial"/>
          <w:sz w:val="22"/>
          <w:szCs w:val="22"/>
          <w:lang w:val="cs-CZ"/>
        </w:rPr>
        <w:t xml:space="preserve">ný </w:t>
      </w:r>
      <w:r>
        <w:rPr>
          <w:rFonts w:ascii="Arial" w:hAnsi="Arial" w:cs="Arial"/>
          <w:sz w:val="22"/>
          <w:szCs w:val="22"/>
        </w:rPr>
        <w:t>majetek přejímající potřebuje ke své činnosti</w:t>
      </w:r>
      <w:r w:rsidRPr="000466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66C3">
        <w:rPr>
          <w:rFonts w:ascii="Arial" w:hAnsi="Arial" w:cs="Arial"/>
          <w:sz w:val="22"/>
          <w:szCs w:val="22"/>
        </w:rPr>
        <w:t>Pře</w:t>
      </w:r>
      <w:r w:rsidR="00827603">
        <w:rPr>
          <w:rFonts w:ascii="Arial" w:hAnsi="Arial" w:cs="Arial"/>
          <w:sz w:val="22"/>
          <w:szCs w:val="22"/>
          <w:lang w:val="cs-CZ"/>
        </w:rPr>
        <w:t>dávan</w:t>
      </w:r>
      <w:r w:rsidRPr="000466C3">
        <w:rPr>
          <w:rFonts w:ascii="Arial" w:hAnsi="Arial" w:cs="Arial"/>
          <w:sz w:val="22"/>
          <w:szCs w:val="22"/>
        </w:rPr>
        <w:t>ý majetek</w:t>
      </w:r>
      <w:r>
        <w:rPr>
          <w:rFonts w:ascii="Arial" w:hAnsi="Arial" w:cs="Arial"/>
          <w:sz w:val="22"/>
          <w:szCs w:val="22"/>
          <w:lang w:val="cs-CZ"/>
        </w:rPr>
        <w:t xml:space="preserve"> bude sloužit jako prostor ke skladování a archivaci spisového materiálu Okresního soudu v Jindřichově Hradci. </w:t>
      </w:r>
      <w:r w:rsidRPr="000466C3">
        <w:rPr>
          <w:rFonts w:ascii="Arial" w:hAnsi="Arial" w:cs="Arial"/>
          <w:sz w:val="22"/>
          <w:szCs w:val="22"/>
        </w:rPr>
        <w:t xml:space="preserve"> </w:t>
      </w:r>
    </w:p>
    <w:p w14:paraId="2DE60E68" w14:textId="77777777" w:rsidR="0059036E" w:rsidRDefault="0059036E" w:rsidP="0059036E">
      <w:pPr>
        <w:pStyle w:val="Zkladntext"/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6DC38A7D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IV.</w:t>
      </w:r>
    </w:p>
    <w:p w14:paraId="01A4CE08" w14:textId="77777777" w:rsidR="00371347" w:rsidRDefault="00530B99" w:rsidP="00371347">
      <w:pPr>
        <w:numPr>
          <w:ilvl w:val="1"/>
          <w:numId w:val="6"/>
        </w:numPr>
        <w:tabs>
          <w:tab w:val="clear" w:pos="1440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tohoto zápisu se v souladu s </w:t>
      </w:r>
      <w:r w:rsidRPr="00AB3DC9">
        <w:rPr>
          <w:rFonts w:ascii="Arial" w:hAnsi="Arial" w:cs="Arial"/>
          <w:sz w:val="22"/>
          <w:szCs w:val="22"/>
        </w:rPr>
        <w:t xml:space="preserve">§ 16 </w:t>
      </w:r>
      <w:r>
        <w:rPr>
          <w:rFonts w:ascii="Arial" w:hAnsi="Arial" w:cs="Arial"/>
          <w:sz w:val="22"/>
          <w:szCs w:val="22"/>
        </w:rPr>
        <w:t xml:space="preserve">odst. 1 </w:t>
      </w:r>
      <w:r w:rsidRPr="00AB3DC9">
        <w:rPr>
          <w:rFonts w:ascii="Arial" w:hAnsi="Arial" w:cs="Arial"/>
          <w:sz w:val="22"/>
          <w:szCs w:val="22"/>
        </w:rPr>
        <w:t xml:space="preserve">vyhlášky č. 62/2001 Sb. </w:t>
      </w:r>
      <w:r>
        <w:rPr>
          <w:rFonts w:ascii="Arial" w:hAnsi="Arial" w:cs="Arial"/>
          <w:sz w:val="22"/>
          <w:szCs w:val="22"/>
        </w:rPr>
        <w:t xml:space="preserve">dohodly, </w:t>
      </w:r>
      <w:r>
        <w:rPr>
          <w:rFonts w:ascii="Arial" w:hAnsi="Arial" w:cs="Arial"/>
          <w:sz w:val="22"/>
          <w:szCs w:val="22"/>
        </w:rPr>
        <w:br/>
        <w:t>že za </w:t>
      </w:r>
      <w:r w:rsidRPr="00AB3DC9">
        <w:rPr>
          <w:rFonts w:ascii="Arial" w:hAnsi="Arial" w:cs="Arial"/>
          <w:sz w:val="22"/>
          <w:szCs w:val="22"/>
        </w:rPr>
        <w:t>pře</w:t>
      </w:r>
      <w:r w:rsidR="00827603">
        <w:rPr>
          <w:rFonts w:ascii="Arial" w:hAnsi="Arial" w:cs="Arial"/>
          <w:sz w:val="22"/>
          <w:szCs w:val="22"/>
        </w:rPr>
        <w:t>dávan</w:t>
      </w:r>
      <w:r w:rsidRPr="00AB3DC9">
        <w:rPr>
          <w:rFonts w:ascii="Arial" w:hAnsi="Arial" w:cs="Arial"/>
          <w:sz w:val="22"/>
          <w:szCs w:val="22"/>
        </w:rPr>
        <w:t>ý majetek nebude poskytnuto žádné peněžité plnění ani náhrada</w:t>
      </w:r>
      <w:r>
        <w:rPr>
          <w:rFonts w:ascii="Arial" w:hAnsi="Arial" w:cs="Arial"/>
          <w:sz w:val="22"/>
          <w:szCs w:val="22"/>
        </w:rPr>
        <w:t>.</w:t>
      </w:r>
    </w:p>
    <w:p w14:paraId="2A80BCAF" w14:textId="77777777" w:rsidR="00371347" w:rsidRPr="007A0D16" w:rsidRDefault="00530B99" w:rsidP="0059036E">
      <w:pPr>
        <w:numPr>
          <w:ilvl w:val="1"/>
          <w:numId w:val="6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0D16">
        <w:rPr>
          <w:rFonts w:ascii="Arial" w:hAnsi="Arial" w:cs="Arial"/>
          <w:sz w:val="22"/>
          <w:szCs w:val="22"/>
        </w:rPr>
        <w:t>Hodnota pře</w:t>
      </w:r>
      <w:r w:rsidR="00827603">
        <w:rPr>
          <w:rFonts w:ascii="Arial" w:hAnsi="Arial" w:cs="Arial"/>
          <w:sz w:val="22"/>
          <w:szCs w:val="22"/>
        </w:rPr>
        <w:t>dávan</w:t>
      </w:r>
      <w:r w:rsidRPr="007A0D16">
        <w:rPr>
          <w:rFonts w:ascii="Arial" w:hAnsi="Arial" w:cs="Arial"/>
          <w:sz w:val="22"/>
          <w:szCs w:val="22"/>
        </w:rPr>
        <w:t xml:space="preserve">ého majetku v účetní evidenci činí celkem 1.059.991,00 Kč: </w:t>
      </w:r>
      <w:r w:rsidRPr="007A0D1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35"/>
      </w:tblGrid>
      <w:tr w:rsidR="007446A7" w14:paraId="298DF67A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CC2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parc. č.: 1174/45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2E1" w14:textId="77777777" w:rsidR="00371347" w:rsidRDefault="00530B99" w:rsidP="006B2EDE">
            <w:pPr>
              <w:keepNext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85.600,00 Kč</w:t>
            </w:r>
          </w:p>
        </w:tc>
      </w:tr>
      <w:tr w:rsidR="007446A7" w14:paraId="7F466684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470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parc. č. </w:t>
            </w:r>
            <w:r w:rsidR="00AF0E4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F0E4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: 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66C" w14:textId="77777777" w:rsidR="00371347" w:rsidRDefault="00530B99" w:rsidP="006B2EDE">
            <w:pPr>
              <w:keepNext/>
              <w:ind w:left="3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57.330,00 Kč</w:t>
            </w:r>
          </w:p>
        </w:tc>
      </w:tr>
      <w:tr w:rsidR="007446A7" w14:paraId="0818C353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961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49055745"/>
            <w:r>
              <w:rPr>
                <w:rFonts w:ascii="Arial" w:hAnsi="Arial" w:cs="Arial"/>
                <w:sz w:val="22"/>
                <w:szCs w:val="22"/>
              </w:rPr>
              <w:t>budova č.p.: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28CA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891.049,49 Kč</w:t>
            </w:r>
          </w:p>
        </w:tc>
      </w:tr>
      <w:bookmarkEnd w:id="1"/>
      <w:tr w:rsidR="007446A7" w14:paraId="161183C1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6E2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kanalizační přípojka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AA0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5.778,66 Kč</w:t>
            </w:r>
          </w:p>
        </w:tc>
      </w:tr>
      <w:tr w:rsidR="007446A7" w14:paraId="161C26BC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E9B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vodovodní přípojka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2B1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984,77 Kč</w:t>
            </w:r>
          </w:p>
        </w:tc>
      </w:tr>
      <w:tr w:rsidR="007446A7" w14:paraId="179D59CA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CA3F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D16">
              <w:rPr>
                <w:rFonts w:ascii="Arial" w:hAnsi="Arial" w:cs="Arial"/>
                <w:bCs/>
                <w:sz w:val="22"/>
                <w:szCs w:val="22"/>
              </w:rPr>
              <w:t>kanalizace trubní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576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D16">
              <w:rPr>
                <w:rFonts w:ascii="Arial" w:hAnsi="Arial" w:cs="Arial"/>
                <w:sz w:val="22"/>
                <w:szCs w:val="22"/>
              </w:rPr>
              <w:t>10.599,92 Kč</w:t>
            </w:r>
          </w:p>
        </w:tc>
      </w:tr>
      <w:tr w:rsidR="007446A7" w14:paraId="22878DC2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D86" w14:textId="77777777" w:rsidR="00371347" w:rsidRPr="001E57CB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schody venkovní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790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0D16">
              <w:rPr>
                <w:rFonts w:ascii="Arial" w:hAnsi="Arial" w:cs="Arial"/>
                <w:sz w:val="22"/>
                <w:szCs w:val="22"/>
              </w:rPr>
              <w:t>257,13 Kč</w:t>
            </w:r>
          </w:p>
        </w:tc>
      </w:tr>
      <w:tr w:rsidR="007446A7" w14:paraId="70250CE7" w14:textId="77777777" w:rsidTr="006B2EDE">
        <w:trPr>
          <w:trHeight w:val="2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B6D" w14:textId="77777777" w:rsidR="00371347" w:rsidRDefault="00530B99" w:rsidP="006B2EDE">
            <w:pPr>
              <w:keepNext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plochy a úpravy území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72C" w14:textId="77777777" w:rsidR="00371347" w:rsidRDefault="00530B99" w:rsidP="006B2EDE">
            <w:pPr>
              <w:keepNext/>
              <w:ind w:left="3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8.391,03 Kč</w:t>
            </w:r>
          </w:p>
        </w:tc>
      </w:tr>
    </w:tbl>
    <w:p w14:paraId="586CE36A" w14:textId="77777777" w:rsidR="00371347" w:rsidRDefault="00371347" w:rsidP="00371347">
      <w:pPr>
        <w:pStyle w:val="para"/>
        <w:tabs>
          <w:tab w:val="clear" w:pos="709"/>
          <w:tab w:val="left" w:pos="142"/>
        </w:tabs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45D501E" w14:textId="77777777" w:rsidR="00371347" w:rsidRPr="008D4E5F" w:rsidRDefault="00530B99" w:rsidP="00371347">
      <w:pPr>
        <w:pStyle w:val="para"/>
        <w:numPr>
          <w:ilvl w:val="0"/>
          <w:numId w:val="12"/>
        </w:numPr>
        <w:tabs>
          <w:tab w:val="clear" w:pos="709"/>
          <w:tab w:val="left" w:pos="142"/>
        </w:tabs>
        <w:ind w:left="426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8D4E5F">
        <w:rPr>
          <w:rFonts w:ascii="Arial" w:hAnsi="Arial" w:cs="Arial"/>
          <w:b w:val="0"/>
          <w:bCs/>
          <w:sz w:val="22"/>
          <w:szCs w:val="22"/>
        </w:rPr>
        <w:t xml:space="preserve">V souvislosti s předávaným majetkem nepřevádí předávající přejímajícímu finanční prostředky a prohlašuje, že žádné finanční prostředky nemá k předávanému majetku ve svém rozpočtu výdajů alokovány. Tato skutečnost je potvrzena oboustranným podpisem tohoto zápisu. </w:t>
      </w:r>
    </w:p>
    <w:p w14:paraId="6AD77D57" w14:textId="77777777" w:rsidR="00371347" w:rsidRPr="00E113E5" w:rsidRDefault="00371347" w:rsidP="00371347">
      <w:pPr>
        <w:pStyle w:val="para"/>
        <w:tabs>
          <w:tab w:val="clear" w:pos="709"/>
          <w:tab w:val="left" w:pos="142"/>
        </w:tabs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7F068C4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14:paraId="0CF01247" w14:textId="77777777" w:rsidR="00371347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Předávající prohlašuje, že mu není známo, že by na pře</w:t>
      </w:r>
      <w:r w:rsidR="00827603">
        <w:rPr>
          <w:rFonts w:ascii="Arial" w:hAnsi="Arial" w:cs="Arial"/>
          <w:sz w:val="22"/>
          <w:szCs w:val="22"/>
        </w:rPr>
        <w:t>dávan</w:t>
      </w:r>
      <w:r>
        <w:rPr>
          <w:rFonts w:ascii="Arial" w:hAnsi="Arial" w:cs="Arial"/>
          <w:sz w:val="22"/>
          <w:szCs w:val="22"/>
        </w:rPr>
        <w:t>ém majetku vázla nějaká omezení, závazky či právní vady</w:t>
      </w:r>
      <w:r w:rsidR="00821D25">
        <w:rPr>
          <w:rFonts w:ascii="Arial" w:hAnsi="Arial" w:cs="Arial"/>
          <w:sz w:val="22"/>
          <w:szCs w:val="22"/>
        </w:rPr>
        <w:t>, vyjma těch, uvedených níže.</w:t>
      </w:r>
    </w:p>
    <w:p w14:paraId="70F9F6EC" w14:textId="77777777" w:rsidR="00371347" w:rsidRPr="00210283" w:rsidRDefault="00530B99" w:rsidP="00371347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210283">
        <w:rPr>
          <w:rFonts w:ascii="Arial" w:hAnsi="Arial" w:cs="Arial"/>
          <w:sz w:val="22"/>
          <w:szCs w:val="22"/>
        </w:rPr>
        <w:t>Přejímající prohlašuje, že je mu faktický i právní stav pře</w:t>
      </w:r>
      <w:r w:rsidR="00827603">
        <w:rPr>
          <w:rFonts w:ascii="Arial" w:hAnsi="Arial" w:cs="Arial"/>
          <w:sz w:val="22"/>
          <w:szCs w:val="22"/>
        </w:rPr>
        <w:t>dáva</w:t>
      </w:r>
      <w:r w:rsidRPr="00210283">
        <w:rPr>
          <w:rFonts w:ascii="Arial" w:hAnsi="Arial" w:cs="Arial"/>
          <w:sz w:val="22"/>
          <w:szCs w:val="22"/>
        </w:rPr>
        <w:t>ného majetku znám a že jej v tomto stavu přejímá.</w:t>
      </w:r>
    </w:p>
    <w:p w14:paraId="4082A05D" w14:textId="77777777" w:rsidR="0059036E" w:rsidRPr="00F24640" w:rsidRDefault="00530B99" w:rsidP="0059036E">
      <w:pPr>
        <w:numPr>
          <w:ilvl w:val="0"/>
          <w:numId w:val="8"/>
        </w:numPr>
        <w:tabs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4640">
        <w:rPr>
          <w:rFonts w:ascii="Arial" w:hAnsi="Arial" w:cs="Arial"/>
          <w:color w:val="000000"/>
          <w:sz w:val="22"/>
          <w:szCs w:val="22"/>
        </w:rPr>
        <w:t>Předávající nepředává přejímajícímu žádnou stavebně technickou dokumentaci k předávanému majetku.</w:t>
      </w:r>
    </w:p>
    <w:p w14:paraId="6E4EE786" w14:textId="77777777" w:rsidR="00371347" w:rsidRPr="0059036E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3D19">
        <w:rPr>
          <w:rFonts w:ascii="Arial" w:hAnsi="Arial" w:cs="Arial"/>
          <w:color w:val="000000"/>
          <w:sz w:val="22"/>
          <w:szCs w:val="22"/>
        </w:rPr>
        <w:t>Předávající prohlašuje, že ohledně předávaného majetku není vedeno žádné soudní řízení.</w:t>
      </w:r>
    </w:p>
    <w:p w14:paraId="6414F46B" w14:textId="77777777" w:rsidR="00371347" w:rsidRPr="00A06C9B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3D19">
        <w:rPr>
          <w:rFonts w:ascii="Arial" w:hAnsi="Arial" w:cs="Arial"/>
          <w:color w:val="000000"/>
          <w:sz w:val="22"/>
          <w:szCs w:val="22"/>
        </w:rPr>
        <w:t>Předávající prohlašuje, že ohledně předávaného majetku není vedeno žádné správní řízení.</w:t>
      </w:r>
    </w:p>
    <w:p w14:paraId="12F186B7" w14:textId="77777777" w:rsidR="00A06C9B" w:rsidRDefault="00A06C9B" w:rsidP="00A06C9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C9C5CA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3D19">
        <w:rPr>
          <w:rFonts w:ascii="Arial" w:hAnsi="Arial" w:cs="Arial"/>
          <w:color w:val="000000"/>
          <w:sz w:val="22"/>
          <w:szCs w:val="22"/>
        </w:rPr>
        <w:t>Předávající prohlašuje, že ohledně předávaného majetku není uzavřena žádná smlouva o nájmu ani smlouva o pachtu.</w:t>
      </w:r>
    </w:p>
    <w:p w14:paraId="15B5AFC6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předávaný majetek není zatížen žádným věcným právem.</w:t>
      </w:r>
    </w:p>
    <w:p w14:paraId="76250D27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předávaný majetek neužívá žádná osoba bez právního důvodu.</w:t>
      </w:r>
    </w:p>
    <w:p w14:paraId="0676834A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ohledně předávaného majetku nebyl uplatněn žádný restituční nárok.</w:t>
      </w:r>
    </w:p>
    <w:p w14:paraId="0B975393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předávaný majetek nepodléhá žádnému zvláštnímu zákonnému režimu.</w:t>
      </w:r>
    </w:p>
    <w:p w14:paraId="476DEFE4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v předávaném majetku</w:t>
      </w:r>
      <w:r w:rsidR="00AF0E49">
        <w:rPr>
          <w:rFonts w:ascii="Arial" w:hAnsi="Arial" w:cs="Arial"/>
          <w:color w:val="000000"/>
          <w:sz w:val="22"/>
          <w:szCs w:val="22"/>
        </w:rPr>
        <w:t xml:space="preserve"> -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pozemku parc. č.: 1174/45 je uloženo vedení elektrických přípojek.</w:t>
      </w:r>
    </w:p>
    <w:p w14:paraId="5F98CE39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předávaný majetek je napojen na kanalizační sí</w:t>
      </w:r>
      <w:r w:rsidR="00B56E49">
        <w:rPr>
          <w:rFonts w:ascii="Arial" w:hAnsi="Arial" w:cs="Arial"/>
          <w:color w:val="000000"/>
          <w:sz w:val="22"/>
          <w:szCs w:val="22"/>
        </w:rPr>
        <w:t>ť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provozovanou společností ČEVAK, a.s., IČO: 60849657, se sídlem Severní 2264/8, České Budějovice. </w:t>
      </w:r>
    </w:p>
    <w:p w14:paraId="042C5D18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 xml:space="preserve">Předávající prohlašuje, že předávaný majetek </w:t>
      </w:r>
      <w:r>
        <w:rPr>
          <w:rFonts w:ascii="Arial" w:hAnsi="Arial" w:cs="Arial"/>
          <w:color w:val="000000"/>
          <w:sz w:val="22"/>
          <w:szCs w:val="22"/>
        </w:rPr>
        <w:t>byl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pojen </w:t>
      </w:r>
      <w:r>
        <w:rPr>
          <w:rFonts w:ascii="Arial" w:hAnsi="Arial" w:cs="Arial"/>
          <w:color w:val="000000"/>
          <w:sz w:val="22"/>
          <w:szCs w:val="22"/>
        </w:rPr>
        <w:t>od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vodovodní sít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(vodovodní přípojk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B0195">
        <w:rPr>
          <w:rFonts w:ascii="Arial" w:hAnsi="Arial" w:cs="Arial"/>
          <w:color w:val="000000"/>
          <w:sz w:val="22"/>
          <w:szCs w:val="22"/>
        </w:rPr>
        <w:t>) provozovan</w:t>
      </w:r>
      <w:r w:rsidR="00AF0E49">
        <w:rPr>
          <w:rFonts w:ascii="Arial" w:hAnsi="Arial" w:cs="Arial"/>
          <w:color w:val="000000"/>
          <w:sz w:val="22"/>
          <w:szCs w:val="22"/>
        </w:rPr>
        <w:t>é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společností Energetické centrum s.r.o., IČO: 260 51 818, se sídlem Otín 3, Jindřichův Hradec</w:t>
      </w:r>
      <w:r w:rsidR="00AF0E49">
        <w:rPr>
          <w:rFonts w:ascii="Arial" w:hAnsi="Arial" w:cs="Arial"/>
          <w:color w:val="000000"/>
          <w:sz w:val="22"/>
          <w:szCs w:val="22"/>
        </w:rPr>
        <w:t>;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vodovodní přípojka je ve vlastnictví Energetického centra s.r.o.</w:t>
      </w:r>
    </w:p>
    <w:p w14:paraId="34FC02EA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Předávající prohlašuje, že k předávanému majetku k parc. č.: 1174/45 byl udělen souhlas vlastníka pozemku k uskutečnění stavebního záměru „Rekonstrukce a doplnění dešťové kanalizace v lokalitě Otín – Bobelovka“, investorem je město Jindřichův Hradec, Klášterská 135, 377 01 Jindřichů Hradec. </w:t>
      </w:r>
    </w:p>
    <w:p w14:paraId="43089064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předávaný majetek není zatížen ekologickou zátěží.</w:t>
      </w:r>
    </w:p>
    <w:p w14:paraId="3A982DCF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 xml:space="preserve">Předávající prohlašuje, že k předávanému majetku nevznikly žádné pohledávky a přejímající žádné nepřebírá. </w:t>
      </w:r>
    </w:p>
    <w:p w14:paraId="7B224419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na předávaném majetku neváznou žádné další právní ani jiné vady.</w:t>
      </w:r>
    </w:p>
    <w:p w14:paraId="6C9B747B" w14:textId="77777777" w:rsidR="00371347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 xml:space="preserve">Předávající prohlašuje, že </w:t>
      </w:r>
      <w:r w:rsidRPr="00DB0195">
        <w:rPr>
          <w:rFonts w:ascii="Arial" w:hAnsi="Arial" w:cs="Arial"/>
          <w:sz w:val="22"/>
          <w:szCs w:val="22"/>
        </w:rPr>
        <w:t>na tento majetek nebyl zpracován privatizační projekt a není určen k privatizaci.</w:t>
      </w:r>
    </w:p>
    <w:p w14:paraId="22D08733" w14:textId="77777777" w:rsidR="00371347" w:rsidRPr="00DB0195" w:rsidRDefault="00530B99" w:rsidP="00371347">
      <w:pPr>
        <w:numPr>
          <w:ilvl w:val="0"/>
          <w:numId w:val="8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0195">
        <w:rPr>
          <w:rFonts w:ascii="Arial" w:hAnsi="Arial" w:cs="Arial"/>
          <w:color w:val="000000"/>
          <w:sz w:val="22"/>
          <w:szCs w:val="22"/>
        </w:rPr>
        <w:t>Předávající prohlašuje, že před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DB0195">
        <w:rPr>
          <w:rFonts w:ascii="Arial" w:hAnsi="Arial" w:cs="Arial"/>
          <w:color w:val="000000"/>
          <w:sz w:val="22"/>
          <w:szCs w:val="22"/>
        </w:rPr>
        <w:t xml:space="preserve"> přejímajícímu veškerou jím evidovanou dokumentaci, která s předávaným majetkem souvisí.</w:t>
      </w:r>
    </w:p>
    <w:p w14:paraId="34DF7463" w14:textId="77777777" w:rsidR="00371347" w:rsidRPr="006A5B8B" w:rsidRDefault="00530B99" w:rsidP="0059036E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B0195">
        <w:rPr>
          <w:rFonts w:ascii="Arial" w:hAnsi="Arial" w:cs="Arial"/>
          <w:sz w:val="22"/>
          <w:szCs w:val="22"/>
        </w:rPr>
        <w:t>Přejímající prohlašuje, že je mu faktický i právní stav pře</w:t>
      </w:r>
      <w:r w:rsidR="00827603">
        <w:rPr>
          <w:rFonts w:ascii="Arial" w:hAnsi="Arial" w:cs="Arial"/>
          <w:sz w:val="22"/>
          <w:szCs w:val="22"/>
        </w:rPr>
        <w:t>dávan</w:t>
      </w:r>
      <w:r w:rsidRPr="00DB0195">
        <w:rPr>
          <w:rFonts w:ascii="Arial" w:hAnsi="Arial" w:cs="Arial"/>
          <w:sz w:val="22"/>
          <w:szCs w:val="22"/>
        </w:rPr>
        <w:t>ého majetku znám a že jej v tomto stavu přejímá.</w:t>
      </w:r>
    </w:p>
    <w:p w14:paraId="7B80D107" w14:textId="77777777" w:rsidR="00371347" w:rsidRPr="00DB0195" w:rsidRDefault="00371347" w:rsidP="0059036E">
      <w:pPr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7DFFC4C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VI.</w:t>
      </w:r>
    </w:p>
    <w:p w14:paraId="06DEA1BD" w14:textId="77777777" w:rsidR="00371347" w:rsidRPr="00F26B97" w:rsidRDefault="00530B99" w:rsidP="0037134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Strany tohoto zápisu žádají, aby byl podle něj proveden </w:t>
      </w:r>
      <w:r w:rsidRPr="00F26B97">
        <w:rPr>
          <w:rFonts w:ascii="Arial" w:hAnsi="Arial" w:cs="Arial"/>
          <w:sz w:val="22"/>
          <w:szCs w:val="22"/>
          <w:u w:val="single"/>
        </w:rPr>
        <w:t>záznam příslušnosti hospodařit do katastru nemovitostí u Katastrálního úřadu pro Jihočeský kraj, Katastrálního pracoviště Jindřichův Hradec</w:t>
      </w:r>
      <w:r w:rsidR="009F0525">
        <w:rPr>
          <w:rFonts w:ascii="Arial" w:hAnsi="Arial" w:cs="Arial"/>
          <w:sz w:val="22"/>
          <w:szCs w:val="22"/>
          <w:u w:val="single"/>
        </w:rPr>
        <w:t>,</w:t>
      </w:r>
      <w:r w:rsidRPr="00F26B97">
        <w:rPr>
          <w:rFonts w:ascii="Arial" w:hAnsi="Arial" w:cs="Arial"/>
          <w:sz w:val="22"/>
          <w:szCs w:val="22"/>
          <w:u w:val="single"/>
        </w:rPr>
        <w:t xml:space="preserve"> pro přejímajícího</w:t>
      </w:r>
      <w:r>
        <w:rPr>
          <w:rFonts w:ascii="Arial" w:hAnsi="Arial" w:cs="Arial"/>
          <w:sz w:val="22"/>
          <w:szCs w:val="22"/>
          <w:u w:val="single"/>
        </w:rPr>
        <w:t xml:space="preserve"> – Okresní soud v Jindřichově Hradci</w:t>
      </w:r>
      <w:r w:rsidRPr="00F26B97">
        <w:rPr>
          <w:rFonts w:ascii="Arial" w:hAnsi="Arial" w:cs="Arial"/>
          <w:sz w:val="22"/>
          <w:szCs w:val="22"/>
          <w:u w:val="single"/>
        </w:rPr>
        <w:t>.</w:t>
      </w:r>
    </w:p>
    <w:p w14:paraId="25EF96FE" w14:textId="77777777" w:rsidR="00371347" w:rsidRDefault="00530B99" w:rsidP="0059036E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 v katastru nemovitostí zajistí u Katastrálního úřadu pro Jihočeský kraj, Katastrálního pracoviště Jindřichův Hradec</w:t>
      </w:r>
      <w:r w:rsidR="009F05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předávající a vyrozumí o tom přejímajícího.</w:t>
      </w:r>
    </w:p>
    <w:p w14:paraId="7380651D" w14:textId="77777777" w:rsidR="0059036E" w:rsidRDefault="0059036E" w:rsidP="0059036E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FB3F762" w14:textId="77777777" w:rsidR="00371347" w:rsidRDefault="00530B99" w:rsidP="0037134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VII.</w:t>
      </w:r>
    </w:p>
    <w:p w14:paraId="5626292A" w14:textId="77777777" w:rsidR="00371347" w:rsidRDefault="00530B99" w:rsidP="00371347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Tento </w:t>
      </w:r>
      <w:r>
        <w:rPr>
          <w:rFonts w:ascii="Arial" w:hAnsi="Arial" w:cs="Arial"/>
          <w:sz w:val="22"/>
          <w:szCs w:val="22"/>
        </w:rPr>
        <w:t>zápis nabývá platnosti a účinnosti okamžikem podpisu poslední stranou zápisu.</w:t>
      </w:r>
    </w:p>
    <w:p w14:paraId="110623CD" w14:textId="77777777" w:rsidR="00371347" w:rsidRDefault="00530B99" w:rsidP="00371347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17758">
        <w:rPr>
          <w:rFonts w:ascii="Arial" w:hAnsi="Arial" w:cs="Arial"/>
          <w:sz w:val="22"/>
          <w:szCs w:val="22"/>
        </w:rPr>
        <w:t>Strany tohoto zápisu tento zápis podepisují v elektronické podobě, a to za použití elektronických podpisů (tj. zaručeného elektronického podpisu či kvalifikovaného elektronického podpisu), a to v souladu s § 561 odst. 1 zákona č. 89/2012 Sb., občanský zákoník, ve znění pozdějších předpisů, a zákonem č. 297/2016 Sb., o službách vytvářejících důvěru pro elektronické transakce, ve znění pozdějších předpisů. Tento zápis je vyhotoven v jednom originálu.</w:t>
      </w:r>
    </w:p>
    <w:p w14:paraId="33982665" w14:textId="77777777" w:rsidR="00A06C9B" w:rsidRDefault="00A06C9B" w:rsidP="00A06C9B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</w:p>
    <w:p w14:paraId="6F05CFFF" w14:textId="77777777" w:rsidR="00A06C9B" w:rsidRDefault="00A06C9B" w:rsidP="00A06C9B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</w:p>
    <w:p w14:paraId="4D096BA3" w14:textId="77777777" w:rsidR="00371347" w:rsidRDefault="00530B99" w:rsidP="00371347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Strany</w:t>
      </w:r>
      <w:r>
        <w:rPr>
          <w:rFonts w:ascii="Arial" w:hAnsi="Arial" w:cs="Arial"/>
          <w:sz w:val="22"/>
          <w:szCs w:val="22"/>
        </w:rPr>
        <w:t xml:space="preserve"> tohoto zápisu prohlašují, že tento zápis uzavřely svobodně a vážně, nikoliv z přinucení nebo omylu.</w:t>
      </w:r>
    </w:p>
    <w:p w14:paraId="7D732BBF" w14:textId="77777777" w:rsidR="00371347" w:rsidRPr="006A5B8B" w:rsidRDefault="00530B99" w:rsidP="00371347">
      <w:pPr>
        <w:pStyle w:val="Normlnweb"/>
        <w:numPr>
          <w:ilvl w:val="0"/>
          <w:numId w:val="10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46929">
        <w:rPr>
          <w:rFonts w:ascii="Arial" w:hAnsi="Arial" w:cs="Arial"/>
          <w:sz w:val="22"/>
          <w:szCs w:val="22"/>
        </w:rPr>
        <w:t xml:space="preserve">O předání a převzetí bude mezi přejímajícím a předávajícím vyhotoven písemný protokol. </w:t>
      </w:r>
    </w:p>
    <w:p w14:paraId="46622EEE" w14:textId="77777777" w:rsidR="00AF4AFB" w:rsidRPr="00AF4AFB" w:rsidRDefault="00530B99" w:rsidP="00AF4AFB">
      <w:pPr>
        <w:pStyle w:val="Normlnweb"/>
        <w:numPr>
          <w:ilvl w:val="0"/>
          <w:numId w:val="10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46929">
        <w:rPr>
          <w:rFonts w:ascii="Arial" w:hAnsi="Arial" w:cs="Arial"/>
          <w:sz w:val="22"/>
          <w:szCs w:val="22"/>
        </w:rPr>
        <w:t xml:space="preserve">Fyzické předání a převzetí předávaného majetku se uskuteční do 30 kalendářních dnů ode dne </w:t>
      </w:r>
      <w:r>
        <w:rPr>
          <w:rFonts w:ascii="Arial" w:hAnsi="Arial" w:cs="Arial"/>
          <w:sz w:val="22"/>
          <w:szCs w:val="22"/>
        </w:rPr>
        <w:t>uzavření</w:t>
      </w:r>
      <w:r w:rsidRPr="00646929">
        <w:rPr>
          <w:rFonts w:ascii="Arial" w:hAnsi="Arial" w:cs="Arial"/>
          <w:sz w:val="22"/>
          <w:szCs w:val="22"/>
        </w:rPr>
        <w:t xml:space="preserve"> tohoto zápisu. </w:t>
      </w:r>
      <w:r>
        <w:rPr>
          <w:rFonts w:ascii="Arial" w:hAnsi="Arial" w:cs="Arial"/>
          <w:sz w:val="22"/>
          <w:szCs w:val="22"/>
        </w:rPr>
        <w:t>Na důkaz toho připojují své podpisy.</w:t>
      </w:r>
    </w:p>
    <w:p w14:paraId="3FAF33B5" w14:textId="77777777" w:rsidR="00AF4AFB" w:rsidRPr="00AF4AFB" w:rsidRDefault="00530B99" w:rsidP="00AF4AFB">
      <w:pPr>
        <w:pStyle w:val="Normlnweb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46929">
        <w:rPr>
          <w:rFonts w:ascii="Arial" w:hAnsi="Arial" w:cs="Arial"/>
          <w:color w:val="000000"/>
          <w:sz w:val="22"/>
          <w:szCs w:val="22"/>
        </w:rPr>
        <w:t>Nedílnou součástí tohoto zápisu 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AFB">
        <w:rPr>
          <w:rFonts w:ascii="Arial" w:hAnsi="Arial" w:cs="Arial"/>
          <w:color w:val="000000"/>
          <w:sz w:val="22"/>
          <w:szCs w:val="22"/>
        </w:rPr>
        <w:t>Protokol o vzájemném přesunu rozpočtových prostředků určených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4AFB">
        <w:rPr>
          <w:rFonts w:ascii="Arial" w:hAnsi="Arial" w:cs="Arial"/>
          <w:color w:val="000000"/>
          <w:sz w:val="22"/>
          <w:szCs w:val="22"/>
        </w:rPr>
        <w:t>na výdaje pro rok 2023.</w:t>
      </w:r>
      <w:r w:rsidRPr="00AF4AF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F5F7907" w14:textId="77777777" w:rsidR="00AF4AFB" w:rsidRPr="00646929" w:rsidRDefault="00AF4AFB" w:rsidP="00AF4AF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B2C5F4" w14:textId="77777777" w:rsidR="00371347" w:rsidRPr="00646929" w:rsidRDefault="00371347" w:rsidP="00371347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color w:val="000000"/>
          <w:sz w:val="12"/>
          <w:szCs w:val="12"/>
        </w:rPr>
      </w:pPr>
    </w:p>
    <w:p w14:paraId="0160F544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7FADDA16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4B947A86" w14:textId="5981C29A" w:rsidR="00371347" w:rsidRDefault="00530B99" w:rsidP="00371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</w:t>
      </w:r>
      <w:r w:rsidR="00EB1731">
        <w:rPr>
          <w:rFonts w:ascii="Arial" w:hAnsi="Arial" w:cs="Arial"/>
          <w:sz w:val="22"/>
          <w:szCs w:val="22"/>
        </w:rPr>
        <w:t xml:space="preserve"> 7.11.2023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Jindřichově Hradci </w:t>
      </w:r>
      <w:r w:rsidR="00EB1731">
        <w:rPr>
          <w:rFonts w:ascii="Arial" w:hAnsi="Arial" w:cs="Arial"/>
          <w:sz w:val="22"/>
          <w:szCs w:val="22"/>
        </w:rPr>
        <w:t>16.1.2024</w:t>
      </w:r>
    </w:p>
    <w:p w14:paraId="1A2D47B7" w14:textId="77777777" w:rsidR="00371347" w:rsidRDefault="00371347" w:rsidP="00371347">
      <w:pPr>
        <w:rPr>
          <w:rFonts w:ascii="Arial" w:hAnsi="Arial" w:cs="Arial"/>
          <w:b/>
          <w:sz w:val="22"/>
          <w:szCs w:val="22"/>
        </w:rPr>
      </w:pPr>
    </w:p>
    <w:p w14:paraId="5624F392" w14:textId="77777777" w:rsidR="00371347" w:rsidRDefault="00371347" w:rsidP="00371347">
      <w:pPr>
        <w:rPr>
          <w:rFonts w:ascii="Arial" w:hAnsi="Arial" w:cs="Arial"/>
          <w:b/>
          <w:sz w:val="22"/>
          <w:szCs w:val="22"/>
        </w:rPr>
      </w:pPr>
    </w:p>
    <w:p w14:paraId="62A11BCD" w14:textId="77777777" w:rsidR="00371347" w:rsidRDefault="00371347" w:rsidP="00371347">
      <w:pPr>
        <w:rPr>
          <w:rFonts w:ascii="Arial" w:hAnsi="Arial" w:cs="Arial"/>
          <w:b/>
          <w:sz w:val="22"/>
          <w:szCs w:val="22"/>
        </w:rPr>
      </w:pPr>
    </w:p>
    <w:p w14:paraId="59B479AA" w14:textId="77777777" w:rsidR="00371347" w:rsidRDefault="00371347" w:rsidP="00371347">
      <w:pPr>
        <w:rPr>
          <w:rFonts w:ascii="Arial" w:hAnsi="Arial" w:cs="Arial"/>
          <w:b/>
          <w:sz w:val="22"/>
          <w:szCs w:val="22"/>
        </w:rPr>
      </w:pPr>
    </w:p>
    <w:p w14:paraId="7BAC41B3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1A617328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278B7437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2BF61BAD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1B909072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14021BAA" w14:textId="77777777" w:rsidR="00371347" w:rsidRDefault="00530B99" w:rsidP="00371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            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446A7" w14:paraId="7CA1190A" w14:textId="77777777" w:rsidTr="006B2EDE">
        <w:trPr>
          <w:trHeight w:val="814"/>
        </w:trPr>
        <w:tc>
          <w:tcPr>
            <w:tcW w:w="4818" w:type="dxa"/>
            <w:hideMark/>
          </w:tcPr>
          <w:p w14:paraId="2FEC0FB7" w14:textId="77777777" w:rsidR="00371347" w:rsidRPr="00917758" w:rsidRDefault="00530B99" w:rsidP="006B2EDE">
            <w:pPr>
              <w:tabs>
                <w:tab w:val="left" w:pos="1418"/>
                <w:tab w:val="left" w:pos="4678"/>
                <w:tab w:val="right" w:pos="8931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7758">
              <w:rPr>
                <w:rFonts w:ascii="Arial" w:hAnsi="Arial"/>
                <w:b/>
                <w:sz w:val="22"/>
                <w:szCs w:val="22"/>
              </w:rPr>
              <w:t>Mgr. Pavel Bednařík</w:t>
            </w:r>
          </w:p>
          <w:p w14:paraId="0E23B9D9" w14:textId="77777777" w:rsidR="00371347" w:rsidRDefault="00530B99" w:rsidP="006B2EDE">
            <w:pPr>
              <w:pStyle w:val="vnintext"/>
              <w:ind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ředitel Územního pracoviště České Budějovice</w:t>
            </w:r>
          </w:p>
          <w:p w14:paraId="0B9D6F8F" w14:textId="77777777" w:rsidR="00371347" w:rsidRPr="00917758" w:rsidRDefault="00530B99" w:rsidP="006B2EDE">
            <w:pPr>
              <w:pStyle w:val="vnintex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58">
              <w:rPr>
                <w:rFonts w:ascii="Arial" w:hAnsi="Arial" w:cs="Arial"/>
                <w:sz w:val="16"/>
                <w:szCs w:val="16"/>
              </w:rPr>
              <w:t>ÚŘAD PRO ZASTUPOVÁNÍ STÁTU VE VĚCECH MAJETKOVÝCH</w:t>
            </w:r>
          </w:p>
          <w:p w14:paraId="31CD7D7E" w14:textId="77777777" w:rsidR="00371347" w:rsidRDefault="00530B99" w:rsidP="006B2EDE">
            <w:pPr>
              <w:pStyle w:val="vnintext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(předávající)</w:t>
            </w:r>
          </w:p>
        </w:tc>
        <w:tc>
          <w:tcPr>
            <w:tcW w:w="4818" w:type="dxa"/>
            <w:hideMark/>
          </w:tcPr>
          <w:p w14:paraId="33541B9F" w14:textId="77777777" w:rsidR="00371347" w:rsidRPr="00623041" w:rsidRDefault="00530B99" w:rsidP="006B2EDE">
            <w:pPr>
              <w:rPr>
                <w:rFonts w:ascii="Arial" w:hAnsi="Arial"/>
                <w:b/>
                <w:szCs w:val="22"/>
              </w:rPr>
            </w:pPr>
            <w:r w:rsidRPr="00623041">
              <w:rPr>
                <w:rFonts w:ascii="Arial" w:hAnsi="Arial"/>
                <w:b/>
                <w:szCs w:val="22"/>
              </w:rPr>
              <w:t xml:space="preserve">               </w:t>
            </w:r>
            <w:bookmarkStart w:id="2" w:name="_Hlk149123608"/>
            <w:r w:rsidRPr="00085C73">
              <w:rPr>
                <w:rFonts w:ascii="Arial" w:hAnsi="Arial" w:cs="Arial"/>
                <w:b/>
                <w:sz w:val="22"/>
                <w:szCs w:val="22"/>
              </w:rPr>
              <w:t>Mgr. Eva Svobodová</w:t>
            </w:r>
          </w:p>
          <w:p w14:paraId="3CB47C3A" w14:textId="77777777" w:rsidR="00371347" w:rsidRPr="005A5FD5" w:rsidRDefault="00530B99" w:rsidP="005A5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FD5">
              <w:rPr>
                <w:rFonts w:ascii="Arial" w:hAnsi="Arial" w:cs="Arial"/>
                <w:sz w:val="20"/>
                <w:szCs w:val="20"/>
              </w:rPr>
              <w:t>předsedkyně</w:t>
            </w:r>
          </w:p>
          <w:p w14:paraId="730E9243" w14:textId="77777777" w:rsidR="00371347" w:rsidRPr="00917758" w:rsidRDefault="00530B99" w:rsidP="006B2E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1775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KRESNÍ SOUD V JINDŘICHOVĚ HRADCI</w:t>
            </w:r>
            <w:bookmarkEnd w:id="2"/>
          </w:p>
          <w:p w14:paraId="110E0256" w14:textId="77777777" w:rsidR="00371347" w:rsidRDefault="00530B99" w:rsidP="006B2EDE">
            <w:pPr>
              <w:tabs>
                <w:tab w:val="left" w:pos="1418"/>
                <w:tab w:val="left" w:pos="4678"/>
                <w:tab w:val="right" w:pos="8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(přejímající)</w:t>
            </w:r>
          </w:p>
          <w:p w14:paraId="617C6998" w14:textId="77777777" w:rsidR="00713CBC" w:rsidRDefault="00713CBC" w:rsidP="006B2EDE">
            <w:pPr>
              <w:tabs>
                <w:tab w:val="left" w:pos="1418"/>
                <w:tab w:val="left" w:pos="4678"/>
                <w:tab w:val="right" w:pos="893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EBC993" w14:textId="77777777" w:rsidR="00713CBC" w:rsidRDefault="00713CBC" w:rsidP="006B2EDE">
            <w:pPr>
              <w:tabs>
                <w:tab w:val="left" w:pos="1418"/>
                <w:tab w:val="left" w:pos="4678"/>
                <w:tab w:val="right" w:pos="8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6A7" w14:paraId="50B1DE0C" w14:textId="77777777" w:rsidTr="006B2EDE">
        <w:trPr>
          <w:trHeight w:val="814"/>
        </w:trPr>
        <w:tc>
          <w:tcPr>
            <w:tcW w:w="4818" w:type="dxa"/>
          </w:tcPr>
          <w:p w14:paraId="4B4A9296" w14:textId="77777777" w:rsidR="00371347" w:rsidRDefault="00371347" w:rsidP="006B2EDE">
            <w:pPr>
              <w:tabs>
                <w:tab w:val="left" w:pos="1418"/>
                <w:tab w:val="left" w:pos="4678"/>
                <w:tab w:val="right" w:pos="8931"/>
              </w:tabs>
              <w:jc w:val="center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818" w:type="dxa"/>
          </w:tcPr>
          <w:p w14:paraId="06E66B5F" w14:textId="77777777" w:rsidR="00371347" w:rsidRPr="00CE32AD" w:rsidRDefault="00371347" w:rsidP="006B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5796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6C4CFE8A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60CDE74C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562F2F7E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6B3DC94A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3C6017E4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4D8150FB" w14:textId="77777777" w:rsidR="00371347" w:rsidRDefault="00371347" w:rsidP="00371347">
      <w:pPr>
        <w:rPr>
          <w:rFonts w:ascii="Arial" w:hAnsi="Arial" w:cs="Arial"/>
          <w:sz w:val="22"/>
          <w:szCs w:val="22"/>
        </w:rPr>
      </w:pPr>
    </w:p>
    <w:p w14:paraId="750C8E23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7DB5D690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43F54A46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342F31ED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119B2A6A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08B6EBC5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6C7F8E13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747A60DE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15E30921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41E200CB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1645425E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7A0FC2B9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49AE2459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38B54EF6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1EA30B09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6FEB1FAC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2A2B0DA9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p w14:paraId="50B7CFC1" w14:textId="77777777" w:rsidR="00713CBC" w:rsidRDefault="00713CBC" w:rsidP="00371347">
      <w:pPr>
        <w:rPr>
          <w:rFonts w:ascii="Arial" w:hAnsi="Arial" w:cs="Arial"/>
          <w:sz w:val="22"/>
          <w:szCs w:val="22"/>
        </w:rPr>
      </w:pPr>
    </w:p>
    <w:sectPr w:rsidR="00713CBC" w:rsidSect="00713CBC">
      <w:footerReference w:type="default" r:id="rId8"/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4CEE" w14:textId="77777777" w:rsidR="00CC1B82" w:rsidRDefault="00CC1B82">
      <w:r>
        <w:separator/>
      </w:r>
    </w:p>
  </w:endnote>
  <w:endnote w:type="continuationSeparator" w:id="0">
    <w:p w14:paraId="61254A71" w14:textId="77777777" w:rsidR="00CC1B82" w:rsidRDefault="00C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5701510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05C128" w14:textId="77777777" w:rsidR="00713CBC" w:rsidRPr="00864DAD" w:rsidRDefault="00713CBC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DAD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64DA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64DA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1CFF6DF" w14:textId="77777777" w:rsidR="00713CBC" w:rsidRDefault="00713CBC" w:rsidP="005671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63B9" w14:textId="77777777" w:rsidR="00CC1B82" w:rsidRDefault="00CC1B82">
      <w:r>
        <w:separator/>
      </w:r>
    </w:p>
  </w:footnote>
  <w:footnote w:type="continuationSeparator" w:id="0">
    <w:p w14:paraId="49F4D3A2" w14:textId="77777777" w:rsidR="00CC1B82" w:rsidRDefault="00CC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13"/>
    <w:multiLevelType w:val="hybridMultilevel"/>
    <w:tmpl w:val="EA487EA0"/>
    <w:lvl w:ilvl="0" w:tplc="81484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B4B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29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A0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E4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C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A4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E6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4D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2F1A"/>
    <w:multiLevelType w:val="hybridMultilevel"/>
    <w:tmpl w:val="8A5C8D54"/>
    <w:lvl w:ilvl="0" w:tplc="D6E0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6340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8A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A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F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08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A8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41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E8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725A2"/>
    <w:multiLevelType w:val="hybridMultilevel"/>
    <w:tmpl w:val="0ADE544E"/>
    <w:lvl w:ilvl="0" w:tplc="4C884B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760B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AE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6F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C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E7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E3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9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A8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37412"/>
    <w:multiLevelType w:val="hybridMultilevel"/>
    <w:tmpl w:val="AD146D2A"/>
    <w:lvl w:ilvl="0" w:tplc="3DEE1F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9EF63C" w:tentative="1">
      <w:start w:val="1"/>
      <w:numFmt w:val="lowerLetter"/>
      <w:lvlText w:val="%2."/>
      <w:lvlJc w:val="left"/>
      <w:pPr>
        <w:ind w:left="1800" w:hanging="360"/>
      </w:pPr>
    </w:lvl>
    <w:lvl w:ilvl="2" w:tplc="25B62966" w:tentative="1">
      <w:start w:val="1"/>
      <w:numFmt w:val="lowerRoman"/>
      <w:lvlText w:val="%3."/>
      <w:lvlJc w:val="right"/>
      <w:pPr>
        <w:ind w:left="2520" w:hanging="180"/>
      </w:pPr>
    </w:lvl>
    <w:lvl w:ilvl="3" w:tplc="AB58B86E" w:tentative="1">
      <w:start w:val="1"/>
      <w:numFmt w:val="decimal"/>
      <w:lvlText w:val="%4."/>
      <w:lvlJc w:val="left"/>
      <w:pPr>
        <w:ind w:left="3240" w:hanging="360"/>
      </w:pPr>
    </w:lvl>
    <w:lvl w:ilvl="4" w:tplc="C87007F2" w:tentative="1">
      <w:start w:val="1"/>
      <w:numFmt w:val="lowerLetter"/>
      <w:lvlText w:val="%5."/>
      <w:lvlJc w:val="left"/>
      <w:pPr>
        <w:ind w:left="3960" w:hanging="360"/>
      </w:pPr>
    </w:lvl>
    <w:lvl w:ilvl="5" w:tplc="27F8CC4E" w:tentative="1">
      <w:start w:val="1"/>
      <w:numFmt w:val="lowerRoman"/>
      <w:lvlText w:val="%6."/>
      <w:lvlJc w:val="right"/>
      <w:pPr>
        <w:ind w:left="4680" w:hanging="180"/>
      </w:pPr>
    </w:lvl>
    <w:lvl w:ilvl="6" w:tplc="5C348B90" w:tentative="1">
      <w:start w:val="1"/>
      <w:numFmt w:val="decimal"/>
      <w:lvlText w:val="%7."/>
      <w:lvlJc w:val="left"/>
      <w:pPr>
        <w:ind w:left="5400" w:hanging="360"/>
      </w:pPr>
    </w:lvl>
    <w:lvl w:ilvl="7" w:tplc="9EDE238E" w:tentative="1">
      <w:start w:val="1"/>
      <w:numFmt w:val="lowerLetter"/>
      <w:lvlText w:val="%8."/>
      <w:lvlJc w:val="left"/>
      <w:pPr>
        <w:ind w:left="6120" w:hanging="360"/>
      </w:pPr>
    </w:lvl>
    <w:lvl w:ilvl="8" w:tplc="71ECED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76D01"/>
    <w:multiLevelType w:val="hybridMultilevel"/>
    <w:tmpl w:val="9A00673C"/>
    <w:lvl w:ilvl="0" w:tplc="F654A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F707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8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6E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EC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4B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07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B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63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B7EBF"/>
    <w:multiLevelType w:val="multilevel"/>
    <w:tmpl w:val="BC489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441D5339"/>
    <w:multiLevelType w:val="hybridMultilevel"/>
    <w:tmpl w:val="12EA20C2"/>
    <w:lvl w:ilvl="0" w:tplc="4150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C7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4A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85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65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0C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C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40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A17"/>
    <w:multiLevelType w:val="hybridMultilevel"/>
    <w:tmpl w:val="0226B6BE"/>
    <w:lvl w:ilvl="0" w:tplc="6CE89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EEA0AE" w:tentative="1">
      <w:start w:val="1"/>
      <w:numFmt w:val="lowerLetter"/>
      <w:lvlText w:val="%2."/>
      <w:lvlJc w:val="left"/>
      <w:pPr>
        <w:ind w:left="1440" w:hanging="360"/>
      </w:pPr>
    </w:lvl>
    <w:lvl w:ilvl="2" w:tplc="E5CA1BA6" w:tentative="1">
      <w:start w:val="1"/>
      <w:numFmt w:val="lowerRoman"/>
      <w:lvlText w:val="%3."/>
      <w:lvlJc w:val="right"/>
      <w:pPr>
        <w:ind w:left="2160" w:hanging="180"/>
      </w:pPr>
    </w:lvl>
    <w:lvl w:ilvl="3" w:tplc="1B665E5C" w:tentative="1">
      <w:start w:val="1"/>
      <w:numFmt w:val="decimal"/>
      <w:lvlText w:val="%4."/>
      <w:lvlJc w:val="left"/>
      <w:pPr>
        <w:ind w:left="2880" w:hanging="360"/>
      </w:pPr>
    </w:lvl>
    <w:lvl w:ilvl="4" w:tplc="43CE8632" w:tentative="1">
      <w:start w:val="1"/>
      <w:numFmt w:val="lowerLetter"/>
      <w:lvlText w:val="%5."/>
      <w:lvlJc w:val="left"/>
      <w:pPr>
        <w:ind w:left="3600" w:hanging="360"/>
      </w:pPr>
    </w:lvl>
    <w:lvl w:ilvl="5" w:tplc="C7162548" w:tentative="1">
      <w:start w:val="1"/>
      <w:numFmt w:val="lowerRoman"/>
      <w:lvlText w:val="%6."/>
      <w:lvlJc w:val="right"/>
      <w:pPr>
        <w:ind w:left="4320" w:hanging="180"/>
      </w:pPr>
    </w:lvl>
    <w:lvl w:ilvl="6" w:tplc="A3D81D40" w:tentative="1">
      <w:start w:val="1"/>
      <w:numFmt w:val="decimal"/>
      <w:lvlText w:val="%7."/>
      <w:lvlJc w:val="left"/>
      <w:pPr>
        <w:ind w:left="5040" w:hanging="360"/>
      </w:pPr>
    </w:lvl>
    <w:lvl w:ilvl="7" w:tplc="8C7C1962" w:tentative="1">
      <w:start w:val="1"/>
      <w:numFmt w:val="lowerLetter"/>
      <w:lvlText w:val="%8."/>
      <w:lvlJc w:val="left"/>
      <w:pPr>
        <w:ind w:left="5760" w:hanging="360"/>
      </w:pPr>
    </w:lvl>
    <w:lvl w:ilvl="8" w:tplc="0408D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71C8"/>
    <w:multiLevelType w:val="hybridMultilevel"/>
    <w:tmpl w:val="A9F009C2"/>
    <w:lvl w:ilvl="0" w:tplc="37DC3E0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EE40CE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C12C3BCC" w:tentative="1">
      <w:start w:val="1"/>
      <w:numFmt w:val="lowerRoman"/>
      <w:lvlText w:val="%3."/>
      <w:lvlJc w:val="right"/>
      <w:pPr>
        <w:ind w:left="2160" w:hanging="180"/>
      </w:pPr>
    </w:lvl>
    <w:lvl w:ilvl="3" w:tplc="8BA22888" w:tentative="1">
      <w:start w:val="1"/>
      <w:numFmt w:val="decimal"/>
      <w:lvlText w:val="%4."/>
      <w:lvlJc w:val="left"/>
      <w:pPr>
        <w:ind w:left="2880" w:hanging="360"/>
      </w:pPr>
    </w:lvl>
    <w:lvl w:ilvl="4" w:tplc="59660680" w:tentative="1">
      <w:start w:val="1"/>
      <w:numFmt w:val="lowerLetter"/>
      <w:lvlText w:val="%5."/>
      <w:lvlJc w:val="left"/>
      <w:pPr>
        <w:ind w:left="3600" w:hanging="360"/>
      </w:pPr>
    </w:lvl>
    <w:lvl w:ilvl="5" w:tplc="D430DAAA" w:tentative="1">
      <w:start w:val="1"/>
      <w:numFmt w:val="lowerRoman"/>
      <w:lvlText w:val="%6."/>
      <w:lvlJc w:val="right"/>
      <w:pPr>
        <w:ind w:left="4320" w:hanging="180"/>
      </w:pPr>
    </w:lvl>
    <w:lvl w:ilvl="6" w:tplc="38BA991A" w:tentative="1">
      <w:start w:val="1"/>
      <w:numFmt w:val="decimal"/>
      <w:lvlText w:val="%7."/>
      <w:lvlJc w:val="left"/>
      <w:pPr>
        <w:ind w:left="5040" w:hanging="360"/>
      </w:pPr>
    </w:lvl>
    <w:lvl w:ilvl="7" w:tplc="1D72EFC2" w:tentative="1">
      <w:start w:val="1"/>
      <w:numFmt w:val="lowerLetter"/>
      <w:lvlText w:val="%8."/>
      <w:lvlJc w:val="left"/>
      <w:pPr>
        <w:ind w:left="5760" w:hanging="360"/>
      </w:pPr>
    </w:lvl>
    <w:lvl w:ilvl="8" w:tplc="66789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4494"/>
    <w:multiLevelType w:val="hybridMultilevel"/>
    <w:tmpl w:val="2A1E4F22"/>
    <w:lvl w:ilvl="0" w:tplc="FA0E77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4CCA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E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40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C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6C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A6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0A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07214"/>
    <w:multiLevelType w:val="hybridMultilevel"/>
    <w:tmpl w:val="7BC262C6"/>
    <w:lvl w:ilvl="0" w:tplc="A74223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E8FCD0">
      <w:start w:val="1"/>
      <w:numFmt w:val="decimal"/>
      <w:lvlText w:val="%2."/>
      <w:lvlJc w:val="left"/>
      <w:pPr>
        <w:ind w:left="1440" w:hanging="360"/>
      </w:pPr>
    </w:lvl>
    <w:lvl w:ilvl="2" w:tplc="5DE6CE02">
      <w:start w:val="1"/>
      <w:numFmt w:val="lowerRoman"/>
      <w:lvlText w:val="%3."/>
      <w:lvlJc w:val="right"/>
      <w:pPr>
        <w:ind w:left="2160" w:hanging="180"/>
      </w:pPr>
    </w:lvl>
    <w:lvl w:ilvl="3" w:tplc="A57E5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4C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09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A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04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8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96ED7"/>
    <w:multiLevelType w:val="hybridMultilevel"/>
    <w:tmpl w:val="69322B94"/>
    <w:lvl w:ilvl="0" w:tplc="2C82CDDA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b/>
      </w:rPr>
    </w:lvl>
    <w:lvl w:ilvl="1" w:tplc="C0B431E6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5E803DC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12A8A9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A506597C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6D6D350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91AC03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B20AA92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1284C5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62228775">
    <w:abstractNumId w:val="7"/>
  </w:num>
  <w:num w:numId="2" w16cid:durableId="11300676">
    <w:abstractNumId w:val="8"/>
  </w:num>
  <w:num w:numId="3" w16cid:durableId="1494104770">
    <w:abstractNumId w:val="9"/>
  </w:num>
  <w:num w:numId="4" w16cid:durableId="1656832163">
    <w:abstractNumId w:val="6"/>
  </w:num>
  <w:num w:numId="5" w16cid:durableId="181983417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316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771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904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7742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210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180922">
    <w:abstractNumId w:val="11"/>
  </w:num>
  <w:num w:numId="12" w16cid:durableId="535193563">
    <w:abstractNumId w:val="3"/>
  </w:num>
  <w:num w:numId="13" w16cid:durableId="1059402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3DD9"/>
    <w:rsid w:val="00006124"/>
    <w:rsid w:val="00045C15"/>
    <w:rsid w:val="00045ED9"/>
    <w:rsid w:val="000466C3"/>
    <w:rsid w:val="000473C6"/>
    <w:rsid w:val="00063F2F"/>
    <w:rsid w:val="00074C6C"/>
    <w:rsid w:val="000756E8"/>
    <w:rsid w:val="00085C73"/>
    <w:rsid w:val="0008691A"/>
    <w:rsid w:val="000A149E"/>
    <w:rsid w:val="000A1C44"/>
    <w:rsid w:val="000B0730"/>
    <w:rsid w:val="000B60E1"/>
    <w:rsid w:val="000D41AC"/>
    <w:rsid w:val="001440AB"/>
    <w:rsid w:val="00150919"/>
    <w:rsid w:val="00181D76"/>
    <w:rsid w:val="001869E7"/>
    <w:rsid w:val="001D7FFC"/>
    <w:rsid w:val="001E0192"/>
    <w:rsid w:val="001E2A91"/>
    <w:rsid w:val="001E57CB"/>
    <w:rsid w:val="001E5D5F"/>
    <w:rsid w:val="001E5FA4"/>
    <w:rsid w:val="001F7A01"/>
    <w:rsid w:val="00201A27"/>
    <w:rsid w:val="00210283"/>
    <w:rsid w:val="002140FF"/>
    <w:rsid w:val="0021689A"/>
    <w:rsid w:val="00220962"/>
    <w:rsid w:val="00245AA4"/>
    <w:rsid w:val="00264924"/>
    <w:rsid w:val="002761A1"/>
    <w:rsid w:val="002812CD"/>
    <w:rsid w:val="00284594"/>
    <w:rsid w:val="00294FEB"/>
    <w:rsid w:val="002B5654"/>
    <w:rsid w:val="002B56B8"/>
    <w:rsid w:val="002D1986"/>
    <w:rsid w:val="00305C22"/>
    <w:rsid w:val="00340C2E"/>
    <w:rsid w:val="00345881"/>
    <w:rsid w:val="00371347"/>
    <w:rsid w:val="003810A5"/>
    <w:rsid w:val="00397BA0"/>
    <w:rsid w:val="003A32E9"/>
    <w:rsid w:val="003B1EDF"/>
    <w:rsid w:val="003C27D2"/>
    <w:rsid w:val="003E45C2"/>
    <w:rsid w:val="003E5C80"/>
    <w:rsid w:val="003F4913"/>
    <w:rsid w:val="00414551"/>
    <w:rsid w:val="00416C52"/>
    <w:rsid w:val="00423674"/>
    <w:rsid w:val="00423BB3"/>
    <w:rsid w:val="00423D91"/>
    <w:rsid w:val="0043735F"/>
    <w:rsid w:val="00442699"/>
    <w:rsid w:val="00442F87"/>
    <w:rsid w:val="00465355"/>
    <w:rsid w:val="00470BDF"/>
    <w:rsid w:val="004779A3"/>
    <w:rsid w:val="004829E7"/>
    <w:rsid w:val="00486F1B"/>
    <w:rsid w:val="004A4DB4"/>
    <w:rsid w:val="004A6F98"/>
    <w:rsid w:val="004C4F20"/>
    <w:rsid w:val="004C61BE"/>
    <w:rsid w:val="004E3209"/>
    <w:rsid w:val="004F0D3F"/>
    <w:rsid w:val="00514E1D"/>
    <w:rsid w:val="00520F06"/>
    <w:rsid w:val="00530B99"/>
    <w:rsid w:val="00540577"/>
    <w:rsid w:val="00555134"/>
    <w:rsid w:val="00567160"/>
    <w:rsid w:val="00572A14"/>
    <w:rsid w:val="005849DF"/>
    <w:rsid w:val="0059036E"/>
    <w:rsid w:val="00595CE8"/>
    <w:rsid w:val="005A14F0"/>
    <w:rsid w:val="005A5FD5"/>
    <w:rsid w:val="005B56D9"/>
    <w:rsid w:val="005B7B0B"/>
    <w:rsid w:val="005E7EA1"/>
    <w:rsid w:val="005F5431"/>
    <w:rsid w:val="006119F4"/>
    <w:rsid w:val="00623041"/>
    <w:rsid w:val="00630907"/>
    <w:rsid w:val="00646929"/>
    <w:rsid w:val="00652748"/>
    <w:rsid w:val="006710B6"/>
    <w:rsid w:val="00696AE6"/>
    <w:rsid w:val="006A5B8B"/>
    <w:rsid w:val="006B2EDE"/>
    <w:rsid w:val="006B5A0C"/>
    <w:rsid w:val="006B6FDA"/>
    <w:rsid w:val="007000A6"/>
    <w:rsid w:val="00710088"/>
    <w:rsid w:val="00713CBC"/>
    <w:rsid w:val="0071682A"/>
    <w:rsid w:val="00742876"/>
    <w:rsid w:val="007446A7"/>
    <w:rsid w:val="00755A0F"/>
    <w:rsid w:val="0077004D"/>
    <w:rsid w:val="00776DA8"/>
    <w:rsid w:val="007801EF"/>
    <w:rsid w:val="007A0D16"/>
    <w:rsid w:val="007A1E79"/>
    <w:rsid w:val="007A662F"/>
    <w:rsid w:val="007B5E91"/>
    <w:rsid w:val="00805892"/>
    <w:rsid w:val="008214AA"/>
    <w:rsid w:val="00821D25"/>
    <w:rsid w:val="00827603"/>
    <w:rsid w:val="0084320A"/>
    <w:rsid w:val="00860F94"/>
    <w:rsid w:val="00861145"/>
    <w:rsid w:val="00864DAD"/>
    <w:rsid w:val="008706FC"/>
    <w:rsid w:val="0087674F"/>
    <w:rsid w:val="00885F6E"/>
    <w:rsid w:val="00895E31"/>
    <w:rsid w:val="008B1374"/>
    <w:rsid w:val="008B19B9"/>
    <w:rsid w:val="008B550E"/>
    <w:rsid w:val="008C06E2"/>
    <w:rsid w:val="008D37DA"/>
    <w:rsid w:val="008D3E58"/>
    <w:rsid w:val="008D4E5F"/>
    <w:rsid w:val="008D63AD"/>
    <w:rsid w:val="008D750B"/>
    <w:rsid w:val="008E2E34"/>
    <w:rsid w:val="008F66DE"/>
    <w:rsid w:val="00910B3F"/>
    <w:rsid w:val="00917758"/>
    <w:rsid w:val="00935FFB"/>
    <w:rsid w:val="00960620"/>
    <w:rsid w:val="00973B6A"/>
    <w:rsid w:val="00975498"/>
    <w:rsid w:val="0098294A"/>
    <w:rsid w:val="009C0B16"/>
    <w:rsid w:val="009C6C78"/>
    <w:rsid w:val="009F0525"/>
    <w:rsid w:val="009F6361"/>
    <w:rsid w:val="00A06C9B"/>
    <w:rsid w:val="00A20A06"/>
    <w:rsid w:val="00A34317"/>
    <w:rsid w:val="00A43C1C"/>
    <w:rsid w:val="00A464E3"/>
    <w:rsid w:val="00A57848"/>
    <w:rsid w:val="00A6667F"/>
    <w:rsid w:val="00A66865"/>
    <w:rsid w:val="00A8296F"/>
    <w:rsid w:val="00A947F7"/>
    <w:rsid w:val="00AB3DC9"/>
    <w:rsid w:val="00AD3823"/>
    <w:rsid w:val="00AF0E49"/>
    <w:rsid w:val="00AF4AFB"/>
    <w:rsid w:val="00B04CFB"/>
    <w:rsid w:val="00B12B3B"/>
    <w:rsid w:val="00B15FE9"/>
    <w:rsid w:val="00B3019C"/>
    <w:rsid w:val="00B56E49"/>
    <w:rsid w:val="00B63C26"/>
    <w:rsid w:val="00B807D4"/>
    <w:rsid w:val="00BA293B"/>
    <w:rsid w:val="00BC2E73"/>
    <w:rsid w:val="00BD13C5"/>
    <w:rsid w:val="00BD7B45"/>
    <w:rsid w:val="00BE39EC"/>
    <w:rsid w:val="00BF6E12"/>
    <w:rsid w:val="00C11CA4"/>
    <w:rsid w:val="00C3746E"/>
    <w:rsid w:val="00C41738"/>
    <w:rsid w:val="00C41DB2"/>
    <w:rsid w:val="00C46E75"/>
    <w:rsid w:val="00C63A6E"/>
    <w:rsid w:val="00C701F4"/>
    <w:rsid w:val="00C93AF6"/>
    <w:rsid w:val="00CA065F"/>
    <w:rsid w:val="00CA2B2F"/>
    <w:rsid w:val="00CA3E79"/>
    <w:rsid w:val="00CA4A91"/>
    <w:rsid w:val="00CA54D8"/>
    <w:rsid w:val="00CB3D19"/>
    <w:rsid w:val="00CC1B82"/>
    <w:rsid w:val="00CD75E9"/>
    <w:rsid w:val="00CE32AD"/>
    <w:rsid w:val="00CE765E"/>
    <w:rsid w:val="00CF39B4"/>
    <w:rsid w:val="00D013DF"/>
    <w:rsid w:val="00D066F0"/>
    <w:rsid w:val="00D1179D"/>
    <w:rsid w:val="00D45009"/>
    <w:rsid w:val="00D45E56"/>
    <w:rsid w:val="00D5179A"/>
    <w:rsid w:val="00D71111"/>
    <w:rsid w:val="00D7417E"/>
    <w:rsid w:val="00D8492B"/>
    <w:rsid w:val="00D85CFD"/>
    <w:rsid w:val="00DB0195"/>
    <w:rsid w:val="00DD0AD0"/>
    <w:rsid w:val="00DD17A3"/>
    <w:rsid w:val="00DF12DF"/>
    <w:rsid w:val="00E07B64"/>
    <w:rsid w:val="00E113E5"/>
    <w:rsid w:val="00E1670F"/>
    <w:rsid w:val="00E22C86"/>
    <w:rsid w:val="00E23836"/>
    <w:rsid w:val="00E42E14"/>
    <w:rsid w:val="00E57DD7"/>
    <w:rsid w:val="00E60FA5"/>
    <w:rsid w:val="00E7010C"/>
    <w:rsid w:val="00E75BFC"/>
    <w:rsid w:val="00E834F4"/>
    <w:rsid w:val="00EB0890"/>
    <w:rsid w:val="00EB1731"/>
    <w:rsid w:val="00ED7F02"/>
    <w:rsid w:val="00F04730"/>
    <w:rsid w:val="00F179C9"/>
    <w:rsid w:val="00F24640"/>
    <w:rsid w:val="00F257C3"/>
    <w:rsid w:val="00F26B97"/>
    <w:rsid w:val="00F340EE"/>
    <w:rsid w:val="00F445EC"/>
    <w:rsid w:val="00F73D34"/>
    <w:rsid w:val="00F821FE"/>
    <w:rsid w:val="00F855D2"/>
    <w:rsid w:val="00F95A91"/>
    <w:rsid w:val="00F97DB8"/>
    <w:rsid w:val="00FC1C4E"/>
    <w:rsid w:val="00FD48BD"/>
    <w:rsid w:val="00FE54A5"/>
    <w:rsid w:val="00FE74F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83582"/>
  <w15:docId w15:val="{F2941196-EAEA-4B08-86F8-C444837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1347"/>
    <w:pPr>
      <w:keepNext/>
      <w:jc w:val="center"/>
      <w:outlineLvl w:val="0"/>
    </w:pPr>
    <w:rPr>
      <w:rFonts w:ascii="Arial" w:hAnsi="Arial"/>
      <w:b/>
      <w:caps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7D4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B807D4"/>
    <w:pPr>
      <w:spacing w:before="100" w:beforeAutospacing="1" w:after="100" w:afterAutospacing="1"/>
    </w:pPr>
  </w:style>
  <w:style w:type="paragraph" w:customStyle="1" w:styleId="Zkladntextodsazen31">
    <w:name w:val="Základní text odsazený 31"/>
    <w:basedOn w:val="Normln"/>
    <w:rsid w:val="00B807D4"/>
    <w:pPr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paragraph" w:customStyle="1" w:styleId="obec">
    <w:name w:val="obec"/>
    <w:basedOn w:val="Normln"/>
    <w:rsid w:val="00B807D4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807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36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71347"/>
    <w:rPr>
      <w:rFonts w:ascii="Arial" w:eastAsia="Times New Roman" w:hAnsi="Arial" w:cs="Times New Roman"/>
      <w:b/>
      <w:caps/>
      <w:sz w:val="32"/>
      <w:szCs w:val="20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371347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71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nhideWhenUsed/>
    <w:rsid w:val="0037134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713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vnintext">
    <w:name w:val="vniřnítext"/>
    <w:basedOn w:val="Normln"/>
    <w:rsid w:val="00371347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para">
    <w:name w:val="para"/>
    <w:basedOn w:val="Normln"/>
    <w:rsid w:val="00371347"/>
    <w:pPr>
      <w:tabs>
        <w:tab w:val="left" w:pos="709"/>
      </w:tabs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Dušková Jana</cp:lastModifiedBy>
  <cp:revision>6</cp:revision>
  <cp:lastPrinted>2024-02-08T10:20:00Z</cp:lastPrinted>
  <dcterms:created xsi:type="dcterms:W3CDTF">2024-02-07T09:30:00Z</dcterms:created>
  <dcterms:modified xsi:type="dcterms:W3CDTF">2024-02-08T10:20:00Z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SKUP/JH/2023/0058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UZSVM/C/15955/2022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*Zápis o předání majetku a změně příslušnosti hospodařit s majetkem státu č. B/891/CJHM/2023 - OS JH - návrh a K podpisu Ř ÚP (viditelný elektronický podpis)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Kuchař David</vt:lpwstr>
  </property>
  <property fmtid="{D5CDD505-2E9C-101B-9397-08002B2CF9AE}" pid="41" name="CUSTOM.VLASTNIK_JMENO_TISK">
    <vt:lpwstr/>
  </property>
  <property fmtid="{D5CDD505-2E9C-101B-9397-08002B2CF9AE}" pid="42" name="CUSTOM.VLASTNIK_MAIL">
    <vt:lpwstr>David.Kuchar@uzsvm.cz</vt:lpwstr>
  </property>
  <property fmtid="{D5CDD505-2E9C-101B-9397-08002B2CF9AE}" pid="43" name="CUSTOM.VLASTNIK_TELEFON">
    <vt:lpwstr>+420 384 350 205</vt:lpwstr>
  </property>
  <property fmtid="{D5CDD505-2E9C-101B-9397-08002B2CF9AE}" pid="44" name="CUSTOM.VYTVOREN_DNE">
    <vt:lpwstr>24.10.2023</vt:lpwstr>
  </property>
  <property fmtid="{D5CDD505-2E9C-101B-9397-08002B2CF9AE}" pid="45" name="KOD.KOD_CJ">
    <vt:lpwstr>UZSVM/CJH/5802/2023-CJHM</vt:lpwstr>
  </property>
  <property fmtid="{D5CDD505-2E9C-101B-9397-08002B2CF9AE}" pid="46" name="KOD.KOD_EVC">
    <vt:lpwstr>6352/CJH/2023-CJHM</vt:lpwstr>
  </property>
  <property fmtid="{D5CDD505-2E9C-101B-9397-08002B2CF9AE}" pid="47" name="KOD.KOD_EVC_BARCODE">
    <vt:lpwstr>µ#6352/CJH/2023-CJHM@\¸</vt:lpwstr>
  </property>
  <property fmtid="{D5CDD505-2E9C-101B-9397-08002B2CF9AE}" pid="48" name="KOD.KOD_IU_CODE">
    <vt:lpwstr>8055</vt:lpwstr>
  </property>
  <property fmtid="{D5CDD505-2E9C-101B-9397-08002B2CF9AE}" pid="49" name="KOD.KOD_IU_SHORT">
    <vt:lpwstr>CJHM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1b125de3-88cb-4281-8b1f-1b0b91b0d6e7</vt:lpwstr>
  </property>
  <property fmtid="{D5CDD505-2E9C-101B-9397-08002B2CF9AE}" pid="52" name="KrbDms MarkTemplate">
    <vt:lpwstr/>
  </property>
  <property fmtid="{D5CDD505-2E9C-101B-9397-08002B2CF9AE}" pid="53" name="KrbDmsIdForm">
    <vt:lpwstr>1b125de3-88cb-4281-8b1f-1b0b91b0d6e7</vt:lpwstr>
  </property>
  <property fmtid="{D5CDD505-2E9C-101B-9397-08002B2CF9AE}" pid="54" name="KrbDmsIdTemplate">
    <vt:lpwstr>18959e19-ba1c-4216-a558-2c76aab38e9a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