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08196" w14:textId="77777777" w:rsidR="00DE5CC2" w:rsidRDefault="00DE5CC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004E9EEB" w14:textId="77777777" w:rsidR="00DE5CC2" w:rsidRDefault="00DE5CC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416F74FD" w14:textId="77777777" w:rsidR="00DE5CC2" w:rsidRDefault="00DE5CC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</w:p>
    <w:p w14:paraId="4D96557C" w14:textId="63334874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gramStart"/>
      <w:r w:rsidRPr="00DE5CC2">
        <w:rPr>
          <w:rFonts w:ascii="Courier New" w:hAnsi="Courier New" w:cs="Courier New"/>
          <w:b/>
          <w:bCs/>
          <w:kern w:val="0"/>
          <w:sz w:val="20"/>
        </w:rPr>
        <w:t>S M L O U V A  o zajištění</w:t>
      </w:r>
      <w:proofErr w:type="gramEnd"/>
      <w:r w:rsidRPr="00DE5CC2">
        <w:rPr>
          <w:rFonts w:ascii="Courier New" w:hAnsi="Courier New" w:cs="Courier New"/>
          <w:b/>
          <w:bCs/>
          <w:kern w:val="0"/>
          <w:sz w:val="20"/>
        </w:rPr>
        <w:t xml:space="preserve"> uměleckého pořadu uzavřená mezi:</w:t>
      </w:r>
      <w:r w:rsidRPr="00DE5CC2">
        <w:rPr>
          <w:rFonts w:ascii="Courier New" w:hAnsi="Courier New" w:cs="Courier New"/>
          <w:kern w:val="0"/>
          <w:sz w:val="20"/>
        </w:rPr>
        <w:t xml:space="preserve">     strana 1</w:t>
      </w:r>
    </w:p>
    <w:p w14:paraId="1B5A5270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31944BD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1. Pořadatelem - </w:t>
      </w:r>
      <w:proofErr w:type="gramStart"/>
      <w:r w:rsidRPr="00DE5CC2">
        <w:rPr>
          <w:rFonts w:ascii="Courier New" w:hAnsi="Courier New" w:cs="Courier New"/>
          <w:kern w:val="0"/>
          <w:sz w:val="20"/>
        </w:rPr>
        <w:t>odběratelem     a     2.</w:t>
      </w:r>
      <w:proofErr w:type="gramEnd"/>
      <w:r w:rsidRPr="00DE5CC2">
        <w:rPr>
          <w:rFonts w:ascii="Courier New" w:hAnsi="Courier New" w:cs="Courier New"/>
          <w:kern w:val="0"/>
          <w:sz w:val="20"/>
        </w:rPr>
        <w:t xml:space="preserve"> Agenturou</w:t>
      </w:r>
    </w:p>
    <w:p w14:paraId="2B6EED63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995CA00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Městské Tylovo divadlo                Agentura HARLEKÝN s.r.o.          </w:t>
      </w:r>
    </w:p>
    <w:p w14:paraId="62735670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v Kutné Hoře                          Václav Hanzlíček, jednatel        </w:t>
      </w:r>
    </w:p>
    <w:p w14:paraId="7DC7EADD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Veronika Lebedová, ředitelka          Jarníkova 1875/14                 </w:t>
      </w:r>
    </w:p>
    <w:p w14:paraId="798A1ADD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Masarykova 128                        148 00 Praha 4                    </w:t>
      </w:r>
    </w:p>
    <w:p w14:paraId="423596C8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284 01 Kutná Hora                     IČO: 27196631 DIČ: CZ27196631     </w:t>
      </w:r>
    </w:p>
    <w:p w14:paraId="1CE6524C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IČO: 44696159 DIČ: CZ44696159                                           </w:t>
      </w:r>
    </w:p>
    <w:p w14:paraId="4AEFE6B4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            ( dále jen pořadatel )                 ( dále jen </w:t>
      </w:r>
      <w:proofErr w:type="gramStart"/>
      <w:r w:rsidRPr="00DE5CC2">
        <w:rPr>
          <w:rFonts w:ascii="Courier New" w:hAnsi="Courier New" w:cs="Courier New"/>
          <w:kern w:val="0"/>
          <w:sz w:val="20"/>
        </w:rPr>
        <w:t>agentura )</w:t>
      </w:r>
      <w:proofErr w:type="gramEnd"/>
    </w:p>
    <w:p w14:paraId="707270F6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1648AF2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Vystavená v Praze dne: 28.01.2024     Číslo smlouvy: 81/24/3</w:t>
      </w:r>
    </w:p>
    <w:p w14:paraId="3933503D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09A046A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b/>
          <w:bCs/>
          <w:kern w:val="0"/>
          <w:sz w:val="20"/>
        </w:rPr>
        <w:t>I. Předmět smlouvy:</w:t>
      </w:r>
      <w:r w:rsidRPr="00DE5CC2">
        <w:rPr>
          <w:rFonts w:ascii="Courier New" w:hAnsi="Courier New" w:cs="Courier New"/>
          <w:kern w:val="0"/>
          <w:sz w:val="20"/>
        </w:rPr>
        <w:t xml:space="preserve">  Uskutečnění pořadu</w:t>
      </w:r>
    </w:p>
    <w:p w14:paraId="2FA7F83A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59EA98DE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   </w:t>
      </w:r>
      <w:r w:rsidRPr="00DE5CC2">
        <w:rPr>
          <w:rFonts w:ascii="Courier New" w:hAnsi="Courier New" w:cs="Courier New"/>
          <w:b/>
          <w:bCs/>
          <w:kern w:val="0"/>
          <w:sz w:val="20"/>
        </w:rPr>
        <w:t xml:space="preserve">V PAŘÍŽI BYCH TĚ NEČEKALA, TATÍNKU Jean </w:t>
      </w:r>
      <w:proofErr w:type="spellStart"/>
      <w:r w:rsidRPr="00DE5CC2">
        <w:rPr>
          <w:rFonts w:ascii="Courier New" w:hAnsi="Courier New" w:cs="Courier New"/>
          <w:b/>
          <w:bCs/>
          <w:kern w:val="0"/>
          <w:sz w:val="20"/>
        </w:rPr>
        <w:t>Barbier</w:t>
      </w:r>
      <w:proofErr w:type="spellEnd"/>
      <w:r w:rsidRPr="00DE5CC2">
        <w:rPr>
          <w:rFonts w:ascii="Courier New" w:hAnsi="Courier New" w:cs="Courier New"/>
          <w:b/>
          <w:bCs/>
          <w:kern w:val="0"/>
          <w:sz w:val="20"/>
        </w:rPr>
        <w:t xml:space="preserve">             </w:t>
      </w:r>
    </w:p>
    <w:p w14:paraId="17F77326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Komedie o pařížském dobrodružství sympatického venkovana. Hrají </w:t>
      </w:r>
      <w:proofErr w:type="spellStart"/>
      <w:r w:rsidRPr="00DE5CC2">
        <w:rPr>
          <w:rFonts w:ascii="Courier New" w:hAnsi="Courier New" w:cs="Courier New"/>
          <w:kern w:val="0"/>
          <w:sz w:val="20"/>
        </w:rPr>
        <w:t>P.Nárožný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>,</w:t>
      </w:r>
    </w:p>
    <w:p w14:paraId="0B094995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r w:rsidRPr="00DE5CC2">
        <w:rPr>
          <w:rFonts w:ascii="Courier New" w:hAnsi="Courier New" w:cs="Courier New"/>
          <w:kern w:val="0"/>
          <w:sz w:val="20"/>
        </w:rPr>
        <w:t>J.Švehlová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 xml:space="preserve">, </w:t>
      </w:r>
      <w:proofErr w:type="spellStart"/>
      <w:r w:rsidRPr="00DE5CC2">
        <w:rPr>
          <w:rFonts w:ascii="Courier New" w:hAnsi="Courier New" w:cs="Courier New"/>
          <w:kern w:val="0"/>
          <w:sz w:val="20"/>
        </w:rPr>
        <w:t>S.Postlerová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>/</w:t>
      </w:r>
      <w:proofErr w:type="spellStart"/>
      <w:r w:rsidRPr="00DE5CC2">
        <w:rPr>
          <w:rFonts w:ascii="Courier New" w:hAnsi="Courier New" w:cs="Courier New"/>
          <w:kern w:val="0"/>
          <w:sz w:val="20"/>
        </w:rPr>
        <w:t>M.Pleštilová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 xml:space="preserve">, </w:t>
      </w:r>
      <w:proofErr w:type="spellStart"/>
      <w:r w:rsidRPr="00DE5CC2">
        <w:rPr>
          <w:rFonts w:ascii="Courier New" w:hAnsi="Courier New" w:cs="Courier New"/>
          <w:kern w:val="0"/>
          <w:sz w:val="20"/>
        </w:rPr>
        <w:t>J.Malá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>/</w:t>
      </w:r>
      <w:proofErr w:type="spellStart"/>
      <w:r w:rsidRPr="00DE5CC2">
        <w:rPr>
          <w:rFonts w:ascii="Courier New" w:hAnsi="Courier New" w:cs="Courier New"/>
          <w:kern w:val="0"/>
          <w:sz w:val="20"/>
        </w:rPr>
        <w:t>T.Průchová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 xml:space="preserve">, </w:t>
      </w:r>
      <w:proofErr w:type="spellStart"/>
      <w:r w:rsidRPr="00DE5CC2">
        <w:rPr>
          <w:rFonts w:ascii="Courier New" w:hAnsi="Courier New" w:cs="Courier New"/>
          <w:kern w:val="0"/>
          <w:sz w:val="20"/>
        </w:rPr>
        <w:t>J.Šťastný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>/</w:t>
      </w:r>
      <w:proofErr w:type="spellStart"/>
      <w:r w:rsidRPr="00DE5CC2">
        <w:rPr>
          <w:rFonts w:ascii="Courier New" w:hAnsi="Courier New" w:cs="Courier New"/>
          <w:kern w:val="0"/>
          <w:sz w:val="20"/>
        </w:rPr>
        <w:t>J.Čenský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>,</w:t>
      </w:r>
    </w:p>
    <w:p w14:paraId="7E588542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proofErr w:type="spellStart"/>
      <w:r w:rsidRPr="00DE5CC2">
        <w:rPr>
          <w:rFonts w:ascii="Courier New" w:hAnsi="Courier New" w:cs="Courier New"/>
          <w:kern w:val="0"/>
          <w:sz w:val="20"/>
        </w:rPr>
        <w:t>F.Skopal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>/</w:t>
      </w:r>
      <w:proofErr w:type="spellStart"/>
      <w:r w:rsidRPr="00DE5CC2">
        <w:rPr>
          <w:rFonts w:ascii="Courier New" w:hAnsi="Courier New" w:cs="Courier New"/>
          <w:kern w:val="0"/>
          <w:sz w:val="20"/>
        </w:rPr>
        <w:t>M.Sochor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 xml:space="preserve">, </w:t>
      </w:r>
      <w:proofErr w:type="spellStart"/>
      <w:r w:rsidRPr="00DE5CC2">
        <w:rPr>
          <w:rFonts w:ascii="Courier New" w:hAnsi="Courier New" w:cs="Courier New"/>
          <w:kern w:val="0"/>
          <w:sz w:val="20"/>
        </w:rPr>
        <w:t>B.Šťastná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>/</w:t>
      </w:r>
      <w:proofErr w:type="spellStart"/>
      <w:r w:rsidRPr="00DE5CC2">
        <w:rPr>
          <w:rFonts w:ascii="Courier New" w:hAnsi="Courier New" w:cs="Courier New"/>
          <w:kern w:val="0"/>
          <w:sz w:val="20"/>
        </w:rPr>
        <w:t>M.Pachlová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>, režie Jan Novák.</w:t>
      </w:r>
    </w:p>
    <w:p w14:paraId="24FD34A8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                                                </w:t>
      </w:r>
    </w:p>
    <w:p w14:paraId="20D9D84A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DE5CC2">
        <w:rPr>
          <w:rFonts w:ascii="Courier New" w:hAnsi="Courier New" w:cs="Courier New"/>
          <w:b/>
          <w:bCs/>
          <w:kern w:val="0"/>
          <w:sz w:val="20"/>
        </w:rPr>
        <w:t xml:space="preserve">Datum, hodina a </w:t>
      </w:r>
      <w:proofErr w:type="spellStart"/>
      <w:r w:rsidRPr="00DE5CC2">
        <w:rPr>
          <w:rFonts w:ascii="Courier New" w:hAnsi="Courier New" w:cs="Courier New"/>
          <w:b/>
          <w:bCs/>
          <w:kern w:val="0"/>
          <w:sz w:val="20"/>
        </w:rPr>
        <w:t>misto</w:t>
      </w:r>
      <w:proofErr w:type="spellEnd"/>
      <w:r w:rsidRPr="00DE5CC2">
        <w:rPr>
          <w:rFonts w:ascii="Courier New" w:hAnsi="Courier New" w:cs="Courier New"/>
          <w:b/>
          <w:bCs/>
          <w:kern w:val="0"/>
          <w:sz w:val="20"/>
        </w:rPr>
        <w:t xml:space="preserve"> konání:</w:t>
      </w:r>
    </w:p>
    <w:p w14:paraId="604B5EC1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proofErr w:type="gramStart"/>
      <w:r w:rsidRPr="00DE5CC2">
        <w:rPr>
          <w:rFonts w:ascii="Courier New" w:hAnsi="Courier New" w:cs="Courier New"/>
          <w:b/>
          <w:bCs/>
          <w:kern w:val="0"/>
          <w:sz w:val="20"/>
        </w:rPr>
        <w:t>18.04.2024    19.00   Tylovo</w:t>
      </w:r>
      <w:proofErr w:type="gramEnd"/>
      <w:r w:rsidRPr="00DE5CC2">
        <w:rPr>
          <w:rFonts w:ascii="Courier New" w:hAnsi="Courier New" w:cs="Courier New"/>
          <w:b/>
          <w:bCs/>
          <w:kern w:val="0"/>
          <w:sz w:val="20"/>
        </w:rPr>
        <w:t xml:space="preserve"> divadlo / Masarykova 128  KUTNÁ HORA             </w:t>
      </w:r>
    </w:p>
    <w:p w14:paraId="467F0414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1CC57AC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DE5CC2">
        <w:rPr>
          <w:rFonts w:ascii="Courier New" w:hAnsi="Courier New" w:cs="Courier New"/>
          <w:b/>
          <w:bCs/>
          <w:kern w:val="0"/>
          <w:sz w:val="20"/>
        </w:rPr>
        <w:t>II. Cena za pořad</w:t>
      </w:r>
    </w:p>
    <w:p w14:paraId="674C243E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Pořadatel uhradí po uskutečnění sjednaného představení na základě vystavené</w:t>
      </w:r>
    </w:p>
    <w:p w14:paraId="6F1758A7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faktury a ve lhůtě ve faktuře uvedené částku </w:t>
      </w:r>
      <w:r w:rsidRPr="00DE5CC2">
        <w:rPr>
          <w:rFonts w:ascii="Courier New" w:hAnsi="Courier New" w:cs="Courier New"/>
          <w:b/>
          <w:bCs/>
          <w:kern w:val="0"/>
          <w:sz w:val="20"/>
        </w:rPr>
        <w:t>72600 Kč</w:t>
      </w:r>
      <w:r w:rsidRPr="00DE5CC2">
        <w:rPr>
          <w:rFonts w:ascii="Courier New" w:hAnsi="Courier New" w:cs="Courier New"/>
          <w:kern w:val="0"/>
          <w:sz w:val="20"/>
        </w:rPr>
        <w:t xml:space="preserve"> (včetně DPH 21 %,</w:t>
      </w:r>
    </w:p>
    <w:p w14:paraId="6DB101B7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b/>
          <w:bCs/>
          <w:kern w:val="0"/>
          <w:sz w:val="20"/>
        </w:rPr>
        <w:t>60000 Kč</w:t>
      </w:r>
      <w:r w:rsidRPr="00DE5CC2">
        <w:rPr>
          <w:rFonts w:ascii="Courier New" w:hAnsi="Courier New" w:cs="Courier New"/>
          <w:kern w:val="0"/>
          <w:sz w:val="20"/>
        </w:rPr>
        <w:t xml:space="preserve"> bez DPH) na účet agentury.</w:t>
      </w:r>
    </w:p>
    <w:p w14:paraId="3A9BBDD8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Cena je za pořad. Pořadatel hradí </w:t>
      </w:r>
      <w:proofErr w:type="spellStart"/>
      <w:r w:rsidRPr="00DE5CC2">
        <w:rPr>
          <w:rFonts w:ascii="Courier New" w:hAnsi="Courier New" w:cs="Courier New"/>
          <w:kern w:val="0"/>
          <w:sz w:val="20"/>
        </w:rPr>
        <w:t>Dilii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 xml:space="preserve"> autorské odměny 13% z celkových hrubých</w:t>
      </w:r>
    </w:p>
    <w:p w14:paraId="03CEE4C2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tržeb včetně předplatného /z toho 8% netto autor/ + provize </w:t>
      </w:r>
      <w:proofErr w:type="spellStart"/>
      <w:r w:rsidRPr="00DE5CC2">
        <w:rPr>
          <w:rFonts w:ascii="Courier New" w:hAnsi="Courier New" w:cs="Courier New"/>
          <w:kern w:val="0"/>
          <w:sz w:val="20"/>
        </w:rPr>
        <w:t>Dilia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 xml:space="preserve"> </w:t>
      </w:r>
      <w:proofErr w:type="gramStart"/>
      <w:r w:rsidRPr="00DE5CC2">
        <w:rPr>
          <w:rFonts w:ascii="Courier New" w:hAnsi="Courier New" w:cs="Courier New"/>
          <w:kern w:val="0"/>
          <w:sz w:val="20"/>
        </w:rPr>
        <w:t>10% z netto</w:t>
      </w:r>
      <w:proofErr w:type="gramEnd"/>
    </w:p>
    <w:p w14:paraId="332A9F6C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autora + DPH a bankovní výlohy.</w:t>
      </w:r>
    </w:p>
    <w:p w14:paraId="0532CDE0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910C379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DE5CC2">
        <w:rPr>
          <w:rFonts w:ascii="Courier New" w:hAnsi="Courier New" w:cs="Courier New"/>
          <w:b/>
          <w:bCs/>
          <w:kern w:val="0"/>
          <w:sz w:val="20"/>
        </w:rPr>
        <w:t>III. Součinnost pořadatele</w:t>
      </w:r>
    </w:p>
    <w:p w14:paraId="6327BC2A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Uskutečnění představení potvrdí pořadatel podpisem vedoucímu souboru.</w:t>
      </w:r>
    </w:p>
    <w:p w14:paraId="066A94D7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1DCC011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DE5CC2">
        <w:rPr>
          <w:rFonts w:ascii="Courier New" w:hAnsi="Courier New" w:cs="Courier New"/>
          <w:b/>
          <w:bCs/>
          <w:kern w:val="0"/>
          <w:sz w:val="20"/>
        </w:rPr>
        <w:t>Další ujednání:</w:t>
      </w:r>
    </w:p>
    <w:p w14:paraId="4CC11C59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Pořadatel dále uhradí na účet fakturu na částku 15000 Kč za provozní zajištění.</w:t>
      </w:r>
    </w:p>
    <w:p w14:paraId="276969CF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120CFE1F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Pořadatel dále uhradí dopravu podle faktury dopravce 34 Kč/km + DPH hotově.</w:t>
      </w:r>
    </w:p>
    <w:p w14:paraId="177DAF86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BC36D5D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b/>
          <w:bCs/>
          <w:kern w:val="0"/>
          <w:sz w:val="20"/>
        </w:rPr>
        <w:t>Pořadatel zajistí tyto technické podmínky:</w:t>
      </w:r>
      <w:r w:rsidRPr="00DE5CC2">
        <w:rPr>
          <w:rFonts w:ascii="Courier New" w:hAnsi="Courier New" w:cs="Courier New"/>
          <w:kern w:val="0"/>
          <w:sz w:val="20"/>
        </w:rPr>
        <w:t xml:space="preserve"> Světla na jeviště, horizont a boční</w:t>
      </w:r>
    </w:p>
    <w:p w14:paraId="23475FC7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výkryty, v portále VPRAVO zapnutý MIKROFON NA STOJANU, 2x </w:t>
      </w:r>
      <w:proofErr w:type="gramStart"/>
      <w:r w:rsidRPr="00DE5CC2">
        <w:rPr>
          <w:rFonts w:ascii="Courier New" w:hAnsi="Courier New" w:cs="Courier New"/>
          <w:kern w:val="0"/>
          <w:sz w:val="20"/>
        </w:rPr>
        <w:t>STOLKY  na</w:t>
      </w:r>
      <w:proofErr w:type="gramEnd"/>
      <w:r w:rsidRPr="00DE5CC2">
        <w:rPr>
          <w:rFonts w:ascii="Courier New" w:hAnsi="Courier New" w:cs="Courier New"/>
          <w:kern w:val="0"/>
          <w:sz w:val="20"/>
        </w:rPr>
        <w:t xml:space="preserve"> rekvizity,</w:t>
      </w:r>
    </w:p>
    <w:p w14:paraId="04322AB7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LAMPIČKY na orientaci, na jevišti 4x stejné ŽIDLE /dají se návleky/, VĚŠÁK,</w:t>
      </w:r>
    </w:p>
    <w:p w14:paraId="139D64A8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PRAKTIKABL 100x200cm /jako postel/, 1x KONFERENČNÍ STOLEK cca 100x60 cm,</w:t>
      </w:r>
    </w:p>
    <w:p w14:paraId="182B4106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TAH u horizontu nebo lanko na plátno, MÍSTNÍ TECHNIKA/nošení </w:t>
      </w:r>
      <w:proofErr w:type="spellStart"/>
      <w:proofErr w:type="gramStart"/>
      <w:r w:rsidRPr="00DE5CC2">
        <w:rPr>
          <w:rFonts w:ascii="Courier New" w:hAnsi="Courier New" w:cs="Courier New"/>
          <w:kern w:val="0"/>
          <w:sz w:val="20"/>
        </w:rPr>
        <w:t>scény</w:t>
      </w:r>
      <w:proofErr w:type="gramEnd"/>
      <w:r w:rsidRPr="00DE5CC2">
        <w:rPr>
          <w:rFonts w:ascii="Courier New" w:hAnsi="Courier New" w:cs="Courier New"/>
          <w:kern w:val="0"/>
          <w:sz w:val="20"/>
        </w:rPr>
        <w:t>,</w:t>
      </w:r>
      <w:proofErr w:type="gramStart"/>
      <w:r w:rsidRPr="00DE5CC2">
        <w:rPr>
          <w:rFonts w:ascii="Courier New" w:hAnsi="Courier New" w:cs="Courier New"/>
          <w:kern w:val="0"/>
          <w:sz w:val="20"/>
        </w:rPr>
        <w:t>jeviště</w:t>
      </w:r>
      <w:proofErr w:type="gramEnd"/>
      <w:r w:rsidRPr="00DE5CC2">
        <w:rPr>
          <w:rFonts w:ascii="Courier New" w:hAnsi="Courier New" w:cs="Courier New"/>
          <w:kern w:val="0"/>
          <w:sz w:val="20"/>
        </w:rPr>
        <w:t>,zvuk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>,</w:t>
      </w:r>
    </w:p>
    <w:p w14:paraId="4E6A3B4D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světla/</w:t>
      </w:r>
      <w:r w:rsidRPr="00DE5CC2">
        <w:rPr>
          <w:rFonts w:ascii="Courier New" w:hAnsi="Courier New" w:cs="Courier New"/>
          <w:b/>
          <w:bCs/>
          <w:kern w:val="0"/>
          <w:sz w:val="20"/>
        </w:rPr>
        <w:t xml:space="preserve">cca 2,5 </w:t>
      </w:r>
      <w:proofErr w:type="spellStart"/>
      <w:proofErr w:type="gramStart"/>
      <w:r w:rsidRPr="00DE5CC2">
        <w:rPr>
          <w:rFonts w:ascii="Courier New" w:hAnsi="Courier New" w:cs="Courier New"/>
          <w:b/>
          <w:bCs/>
          <w:kern w:val="0"/>
          <w:sz w:val="20"/>
        </w:rPr>
        <w:t>hod.předem</w:t>
      </w:r>
      <w:proofErr w:type="gramEnd"/>
      <w:r w:rsidRPr="00DE5CC2">
        <w:rPr>
          <w:rFonts w:ascii="Courier New" w:hAnsi="Courier New" w:cs="Courier New"/>
          <w:kern w:val="0"/>
          <w:sz w:val="20"/>
        </w:rPr>
        <w:t>,PŘEHRAVAČ</w:t>
      </w:r>
      <w:proofErr w:type="spellEnd"/>
      <w:r w:rsidRPr="00DE5CC2">
        <w:rPr>
          <w:rFonts w:ascii="Courier New" w:hAnsi="Courier New" w:cs="Courier New"/>
          <w:kern w:val="0"/>
          <w:sz w:val="20"/>
        </w:rPr>
        <w:t xml:space="preserve"> NA MINIDISK nebo laptop technika Agentury</w:t>
      </w:r>
    </w:p>
    <w:p w14:paraId="5C71D4AF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propojený na zesilovač a </w:t>
      </w:r>
      <w:proofErr w:type="spellStart"/>
      <w:proofErr w:type="gramStart"/>
      <w:r w:rsidRPr="00DE5CC2">
        <w:rPr>
          <w:rFonts w:ascii="Courier New" w:hAnsi="Courier New" w:cs="Courier New"/>
          <w:kern w:val="0"/>
          <w:sz w:val="20"/>
        </w:rPr>
        <w:t>reprobedny,ovládání</w:t>
      </w:r>
      <w:proofErr w:type="spellEnd"/>
      <w:proofErr w:type="gramEnd"/>
      <w:r w:rsidRPr="00DE5CC2">
        <w:rPr>
          <w:rFonts w:ascii="Courier New" w:hAnsi="Courier New" w:cs="Courier New"/>
          <w:kern w:val="0"/>
          <w:sz w:val="20"/>
        </w:rPr>
        <w:t xml:space="preserve"> zvuku a světel u sebe nebo pomoc</w:t>
      </w:r>
    </w:p>
    <w:p w14:paraId="15F92401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místního technika,2x ŠATNA -TEPLO- s HYGIENICKÝM VYBAVENÍM a DROBNÉ OBČERSTVENÍ.</w:t>
      </w:r>
    </w:p>
    <w:p w14:paraId="11E6F975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b/>
          <w:bCs/>
          <w:kern w:val="0"/>
          <w:sz w:val="20"/>
        </w:rPr>
        <w:t>Délka s přestávkou cca 2 h 10 minut.</w:t>
      </w:r>
      <w:r w:rsidRPr="00DE5CC2">
        <w:rPr>
          <w:rFonts w:ascii="Courier New" w:hAnsi="Courier New" w:cs="Courier New"/>
          <w:kern w:val="0"/>
          <w:sz w:val="20"/>
        </w:rPr>
        <w:t xml:space="preserve"> 4x volné přístavky pro agenturu.</w:t>
      </w:r>
    </w:p>
    <w:p w14:paraId="64FCAEBB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4CC822BC" w14:textId="07B9119F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DE5CC2">
        <w:rPr>
          <w:rFonts w:ascii="Courier New" w:hAnsi="Courier New" w:cs="Courier New"/>
          <w:b/>
          <w:bCs/>
          <w:kern w:val="0"/>
          <w:sz w:val="20"/>
        </w:rPr>
        <w:t xml:space="preserve">Dopravce a technik </w:t>
      </w:r>
      <w:proofErr w:type="spellStart"/>
      <w:proofErr w:type="gramStart"/>
      <w:r w:rsidRPr="00DE5CC2">
        <w:rPr>
          <w:rFonts w:ascii="Courier New" w:hAnsi="Courier New" w:cs="Courier New"/>
          <w:b/>
          <w:bCs/>
          <w:kern w:val="0"/>
          <w:sz w:val="20"/>
        </w:rPr>
        <w:t>L.Loubal</w:t>
      </w:r>
      <w:proofErr w:type="spellEnd"/>
      <w:proofErr w:type="gramEnd"/>
      <w:r w:rsidRPr="00DE5CC2">
        <w:rPr>
          <w:rFonts w:ascii="Courier New" w:hAnsi="Courier New" w:cs="Courier New"/>
          <w:b/>
          <w:bCs/>
          <w:kern w:val="0"/>
          <w:sz w:val="20"/>
        </w:rPr>
        <w:t xml:space="preserve"> </w:t>
      </w:r>
      <w:proofErr w:type="spellStart"/>
      <w:r w:rsidRPr="00DE5CC2">
        <w:rPr>
          <w:rFonts w:ascii="Courier New" w:hAnsi="Courier New" w:cs="Courier New"/>
          <w:b/>
          <w:bCs/>
          <w:kern w:val="0"/>
          <w:sz w:val="20"/>
        </w:rPr>
        <w:t>tel.</w:t>
      </w:r>
      <w:r w:rsidR="006112D7">
        <w:rPr>
          <w:rFonts w:ascii="Courier New" w:hAnsi="Courier New" w:cs="Courier New"/>
          <w:b/>
          <w:bCs/>
          <w:kern w:val="0"/>
          <w:sz w:val="20"/>
        </w:rPr>
        <w:t>XXXXX</w:t>
      </w:r>
      <w:proofErr w:type="spellEnd"/>
      <w:r w:rsidRPr="00DE5CC2">
        <w:rPr>
          <w:rFonts w:ascii="Courier New" w:hAnsi="Courier New" w:cs="Courier New"/>
          <w:b/>
          <w:bCs/>
          <w:kern w:val="0"/>
          <w:sz w:val="20"/>
        </w:rPr>
        <w:t xml:space="preserve"> - DOMLUVIT SE PŘEDEM I DOPRAVU.</w:t>
      </w:r>
    </w:p>
    <w:p w14:paraId="34E9683B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950626B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kern w:val="0"/>
          <w:sz w:val="20"/>
        </w:rPr>
      </w:pPr>
      <w:r w:rsidRPr="00DE5CC2">
        <w:rPr>
          <w:rFonts w:ascii="Courier New" w:hAnsi="Courier New" w:cs="Courier New"/>
          <w:b/>
          <w:bCs/>
          <w:kern w:val="0"/>
          <w:sz w:val="20"/>
        </w:rPr>
        <w:t>IV. Závěrečná ustanovení</w:t>
      </w:r>
    </w:p>
    <w:p w14:paraId="1BDC8B8C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Smlouva má dvě strany a je vyhotovena ve dvou exemplářích, po jednom pro každou</w:t>
      </w:r>
    </w:p>
    <w:p w14:paraId="76E24A41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smluvní stranu. Nedílnou součástí této smlouvy jsou 'všeobecné podmínky'</w:t>
      </w:r>
    </w:p>
    <w:p w14:paraId="62479BFE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na straně 2, bod V. Pořadatel závazně potvrzuje svoji platební schopnost k úhradě</w:t>
      </w:r>
    </w:p>
    <w:p w14:paraId="70384D31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všech položek v uzavřené smlouvě a dodrží splatnost vystavené faktury. V případě</w:t>
      </w:r>
    </w:p>
    <w:p w14:paraId="3AF63C8C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nedodržení termínu splatnosti faktury uhradí pořadatel agentuře navíc dohodnutou</w:t>
      </w:r>
    </w:p>
    <w:p w14:paraId="137DA87E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smluvní pokutu ve výši 0.50 % z fakturované částky za každý den prodlení platby</w:t>
      </w:r>
    </w:p>
    <w:p w14:paraId="56B5B740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Zaplacením smluvní pokuty nezaniká právo agentury domáhat se škody v plné výši.</w:t>
      </w:r>
    </w:p>
    <w:p w14:paraId="1443E50C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0BB6CC30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Agentura Harlekýn s.r.o. bere na vědomí, že Smlouva může být po jejím podpisu</w:t>
      </w:r>
    </w:p>
    <w:p w14:paraId="7EC40435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pořadatelem, zveřejněna v Registru smluv dle Zákona o registru smluv</w:t>
      </w:r>
    </w:p>
    <w:p w14:paraId="40E25CFD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č. 340/2015 Sb. Smluvní strany prohlašují, že skutečnosti uvedené v této</w:t>
      </w:r>
    </w:p>
    <w:p w14:paraId="471639F0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smlouvě nepovažují za obchodní tajemství a udělují svolení k jejich zpřístupnění. </w:t>
      </w:r>
    </w:p>
    <w:p w14:paraId="3AB998D6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Smluvní strany jsou si vědomy, že přebírají osobní údaje a potvrzují, že při </w:t>
      </w:r>
    </w:p>
    <w:p w14:paraId="7D290BC0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 xml:space="preserve">jejich ochraně se budou řídit Nařízením Evropského parlamentu </w:t>
      </w:r>
    </w:p>
    <w:p w14:paraId="2AB4C5EE" w14:textId="77777777" w:rsidR="00370B33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  <w:r w:rsidRPr="00DE5CC2">
        <w:rPr>
          <w:rFonts w:ascii="Courier New" w:hAnsi="Courier New" w:cs="Courier New"/>
          <w:kern w:val="0"/>
          <w:sz w:val="20"/>
        </w:rPr>
        <w:t>a Rady EU 2016/679 ze dne 27.4.2016.</w:t>
      </w:r>
    </w:p>
    <w:p w14:paraId="3CF7284C" w14:textId="77777777" w:rsidR="00DE5CC2" w:rsidRDefault="00DE5CC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3C3A0B4F" w14:textId="77777777" w:rsidR="00DE5CC2" w:rsidRDefault="00DE5CC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34EB7711" w14:textId="77777777" w:rsidR="00DE5CC2" w:rsidRPr="00DE5CC2" w:rsidRDefault="00DE5CC2" w:rsidP="00DE5CC2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bookmarkStart w:id="0" w:name="_Hlk100560423"/>
      <w:r w:rsidRPr="00DE5CC2">
        <w:rPr>
          <w:rFonts w:ascii="Times New Roman" w:eastAsia="Times New Roman" w:hAnsi="Times New Roman" w:cs="Times New Roman"/>
          <w:snapToGrid w:val="0"/>
          <w:kern w:val="0"/>
          <w:sz w:val="20"/>
          <w:szCs w:val="20"/>
          <w14:ligatures w14:val="none"/>
        </w:rPr>
        <w:t>strana 2</w:t>
      </w:r>
    </w:p>
    <w:p w14:paraId="4843A210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14:ligatures w14:val="none"/>
        </w:rPr>
      </w:pPr>
      <w:r w:rsidRPr="00DE5CC2">
        <w:rPr>
          <w:rFonts w:ascii="Arial" w:eastAsia="Times New Roman" w:hAnsi="Arial" w:cs="Arial"/>
          <w:bCs/>
          <w:snapToGrid w:val="0"/>
          <w:kern w:val="0"/>
          <w:sz w:val="20"/>
          <w14:ligatures w14:val="none"/>
        </w:rPr>
        <w:t xml:space="preserve">V. Všeobecné podmínky                                                                                                                                                        </w:t>
      </w:r>
    </w:p>
    <w:p w14:paraId="65AD2650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</w:p>
    <w:p w14:paraId="3EA3B77C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Platí od 1.1.2023 do odvolání pro všechny pořady Agentury Harlekýn </w:t>
      </w:r>
      <w:r w:rsidRPr="00DE5CC2">
        <w:rPr>
          <w:rFonts w:ascii="Times New Roman" w:eastAsia="Times New Roman" w:hAnsi="Times New Roman" w:cs="Times New Roman"/>
          <w:snapToGrid w:val="0"/>
          <w:color w:val="FF0000"/>
          <w:kern w:val="0"/>
          <w:sz w:val="18"/>
          <w:szCs w:val="18"/>
          <w14:ligatures w14:val="none"/>
        </w:rPr>
        <w:t xml:space="preserve"> </w:t>
      </w:r>
    </w:p>
    <w:p w14:paraId="29C2E385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49F2621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1.  Umělec-soubor se dostaví na místo vystoupení včas, tj. tak, aby byl schopen zahájit své vystoupení ve sjednanou dobu. Umělecký výkon provede svědomitě a v celém sjednaném rozsahu.</w:t>
      </w:r>
    </w:p>
    <w:p w14:paraId="58869E66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3F7783CD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2.  Objekt konání akce je pojištěn pro případ havárie. V případě, že objekt konání akce pojištěn pro případ havárie není, případné náhrady poskytuje pořadatel. Pořadatel a Agentura neodpovídají za případné úrazy a majetkové škody účinkujících cestou.</w:t>
      </w:r>
    </w:p>
    <w:p w14:paraId="670813A8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Hostující soubor (účinkující a technici) budou dbát na požární ochranu ve smyslu Zákona 133/85 Sb. ve znění pozdějších předpisů, Vyhl.č.246/01 Sb., tzn. Budou respektovat požárně-bezpečnostní zařízení (únikové cesty, východy apod. Hostující soubor (účinkující a technici) ručí za to, že jeho vlastní technická a elektronická zařízení, používaná během představení, jsou bezpečná a splňují požadavky příslušných předmětových předpisů a norem.</w:t>
      </w:r>
    </w:p>
    <w:p w14:paraId="3BE6F91C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 </w:t>
      </w:r>
    </w:p>
    <w:p w14:paraId="26EF8249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3.  Pořadatel zajistí, aby představení bylo řádně připraveno po stránce společenské, technické, bezpečnostní a hygienické.</w:t>
      </w:r>
    </w:p>
    <w:p w14:paraId="4D65FF90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D0A175E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4.  P</w:t>
      </w:r>
      <w:r w:rsidRPr="00DE5C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ořízení obrazových či zvukových záznamů uměleckých výkonů nekomerčního charakteru pořadatelem nebo akreditovaným novinářem pro interní potřeby pořadatele je možné pouze po předchozím svolení umělců před představením.</w:t>
      </w:r>
    </w:p>
    <w:p w14:paraId="672F6C1B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Pořadatel zajistí, že bez předchozího svolení Agentury nebudou během akce pořizovány obrazové, či zvukové záznamy uměleckých výkonů ani nebudou prováděny jejich přenosy, vyjma případů povolených zákonem, a bude o tom informovat předem diváky.</w:t>
      </w:r>
    </w:p>
    <w:p w14:paraId="2153246C" w14:textId="77777777" w:rsidR="00DE5CC2" w:rsidRPr="00DE5CC2" w:rsidRDefault="00DE5CC2" w:rsidP="00DE5CC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</w:pPr>
    </w:p>
    <w:p w14:paraId="0DA90A32" w14:textId="77777777" w:rsidR="00DE5CC2" w:rsidRPr="00DE5CC2" w:rsidRDefault="00DE5CC2" w:rsidP="00DE5CC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k-SK"/>
          <w14:ligatures w14:val="none"/>
        </w:rPr>
      </w:pPr>
      <w:r w:rsidRPr="00DE5CC2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>Agentura uděluje pořadateli souhlas k použití fotografií a videa z webových stránek Agentury za účelem propagace akce.</w:t>
      </w:r>
    </w:p>
    <w:p w14:paraId="28F8D42B" w14:textId="77777777" w:rsidR="00DE5CC2" w:rsidRPr="00DE5CC2" w:rsidRDefault="00DE5CC2" w:rsidP="00DE5CC2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noProof/>
          <w:kern w:val="0"/>
          <w:sz w:val="18"/>
          <w:szCs w:val="18"/>
          <w:lang w:val="sk-SK"/>
          <w14:ligatures w14:val="none"/>
        </w:rPr>
        <w:t xml:space="preserve">Agentura prohlašuje, že vypořádala autorská práva.  </w:t>
      </w:r>
    </w:p>
    <w:p w14:paraId="6CF02B58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4BBB1E0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5. Bude-li smlouva vypovězena do 7 dnů před sjednaným vystoupením ze strany:</w:t>
      </w:r>
    </w:p>
    <w:p w14:paraId="3FA3AF39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a) pořadatele, uhradí pořadatel Agentuře polovinu ze smluv</w:t>
      </w: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ní částky, </w:t>
      </w:r>
    </w:p>
    <w:p w14:paraId="0585F72D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 tomto případě polovinu vzniklých nákladů na představení.</w:t>
      </w:r>
    </w:p>
    <w:p w14:paraId="7F68282D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9DA3457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Bude-li smlouva vypovězena ve lhůtě kratší jak 7 dnů před sjedna</w:t>
      </w: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 xml:space="preserve">ným vystoupením ze strany: </w:t>
      </w:r>
    </w:p>
    <w:p w14:paraId="2316E053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smluvní částku v plné výši, </w:t>
      </w:r>
    </w:p>
    <w:p w14:paraId="3FA88726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b) ze strany umělce-souboru, uhradí umělec-soubor pořadateli a Agentuře vzniklé náklady k představení. </w:t>
      </w:r>
    </w:p>
    <w:p w14:paraId="3F55A315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35E3425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Neuskuteční-li se sjednané vystoupení bez předchozího vypovězení smlouvy vinou:                  </w:t>
      </w:r>
    </w:p>
    <w:p w14:paraId="60034F46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 xml:space="preserve">a) pořadatele, uhradí pořadatel Agentuře celou smluvní částku za vystoupení /mimo důvody v bodě 6./, </w:t>
      </w:r>
    </w:p>
    <w:p w14:paraId="7A05167B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b) umělce-souboru, uhradí umělec-soubor pořadateli a Agentuře vzniklé náklady k předsta</w:t>
      </w: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vení /mimo důvody v bodě 6/.</w:t>
      </w:r>
    </w:p>
    <w:p w14:paraId="303C55A9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15AEFA4E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6. Bude-li vystoupení znemožněno v důsledku nepředvídané události či neodvratitelné události, ležící mimo smluvní strany např. přírodní katastrofa, epidemie, havárie, úřední zákaz, vážné one</w:t>
      </w: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softHyphen/>
        <w:t>mocnění člena souboru nebo úmrtí v rodině člena souboru, změna v obsazení v divadle apod., mají obě strany právo od smlouvy odstoupit bez nároku na finanční náhradu škody, pokud se nedohodnou jinak.</w:t>
      </w:r>
    </w:p>
    <w:p w14:paraId="74C547DE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</w:p>
    <w:p w14:paraId="4F62FF11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7. Nepříznivé počasí, malý zájem o vstupenky apod. nejsou důvodem k odstoupení od smlouvy. Pokud bylo vystoupení plánováno na přírodní stanoviště, je v zájmu pořadatele mít při nepříznivém počasí zajištěné náhradní kryté prostory. </w:t>
      </w:r>
    </w:p>
    <w:p w14:paraId="23E00CEA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655C2966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  <w:t>8. Umělec-soubor zplnomocnil Agenturu, aby jeho jménem sjednávala vystoupení, uzavírala a podepisovala k nim smlouvy a dodatky smluv a vyúčtovala a převzala sjednanou odměnu a náhrady.</w:t>
      </w:r>
    </w:p>
    <w:p w14:paraId="1BAD1755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5A64D339" w14:textId="77777777" w:rsidR="00DE5CC2" w:rsidRPr="00DE5CC2" w:rsidRDefault="00DE5CC2" w:rsidP="00DE5CC2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</w:pPr>
      <w:r w:rsidRPr="00DE5CC2">
        <w:rPr>
          <w:rFonts w:ascii="Times New Roman" w:eastAsia="Times New Roman" w:hAnsi="Times New Roman" w:cs="Times New Roman"/>
          <w:bCs/>
          <w:snapToGrid w:val="0"/>
          <w:kern w:val="0"/>
          <w:sz w:val="18"/>
          <w:szCs w:val="18"/>
          <w14:ligatures w14:val="none"/>
        </w:rPr>
        <w:t>Při propagaci pořadatel uvede AUTORA, PŘEKLADATELE, REŽISÉRA, produkce Agentura HARLEKÝN, HERECKÉ OBSAZENÍ.</w:t>
      </w:r>
    </w:p>
    <w:p w14:paraId="69080626" w14:textId="77777777" w:rsidR="00DE5CC2" w:rsidRPr="00DE5CC2" w:rsidRDefault="00DE5CC2" w:rsidP="00DE5CC2">
      <w:pPr>
        <w:widowControl w:val="0"/>
        <w:autoSpaceDE w:val="0"/>
        <w:autoSpaceDN w:val="0"/>
        <w:spacing w:after="0" w:line="240" w:lineRule="atLeast"/>
        <w:rPr>
          <w:rFonts w:ascii="Times New Roman" w:eastAsia="Times New Roman" w:hAnsi="Times New Roman" w:cs="Times New Roman"/>
          <w:snapToGrid w:val="0"/>
          <w:kern w:val="0"/>
          <w:sz w:val="18"/>
          <w:szCs w:val="18"/>
          <w14:ligatures w14:val="none"/>
        </w:rPr>
      </w:pPr>
    </w:p>
    <w:p w14:paraId="73E0D4D7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E5CC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Pořadatel vrátí Agentuře potvrzenou smlouvu do 5 dnů od doručení nebo zašle Agentuře připomínky ke smlouvě nebo změnu svého rozhodnutí k pořádání akce.  </w:t>
      </w:r>
    </w:p>
    <w:p w14:paraId="135231AC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lightGray"/>
          <w14:ligatures w14:val="none"/>
        </w:rPr>
      </w:pPr>
    </w:p>
    <w:p w14:paraId="534846CF" w14:textId="77777777" w:rsidR="00DE5CC2" w:rsidRPr="00DE5CC2" w:rsidRDefault="00DE5CC2" w:rsidP="00DE5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DE5CC2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Doručovací adresa agentury </w:t>
      </w:r>
      <w:hyperlink r:id="rId5" w:history="1">
        <w:r w:rsidRPr="00DE5CC2">
          <w:rPr>
            <w:rFonts w:ascii="Times New Roman" w:eastAsia="Times New Roman" w:hAnsi="Times New Roman" w:cs="Times New Roman"/>
            <w:b/>
            <w:snapToGrid w:val="0"/>
            <w:color w:val="0000FF"/>
            <w:kern w:val="0"/>
            <w:sz w:val="20"/>
            <w:szCs w:val="20"/>
            <w:u w:val="single"/>
            <w14:ligatures w14:val="none"/>
          </w:rPr>
          <w:t>vhanzlicek@harlekyn.cz</w:t>
        </w:r>
      </w:hyperlink>
      <w:r w:rsidRPr="00DE5CC2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DE5CC2">
        <w:rPr>
          <w:rFonts w:ascii="Times New Roman" w:eastAsia="Times New Roman" w:hAnsi="Times New Roman" w:cs="Times New Roman"/>
          <w:b/>
          <w:kern w:val="0"/>
          <w:sz w:val="20"/>
          <w:szCs w:val="20"/>
          <w14:ligatures w14:val="none"/>
        </w:rPr>
        <w:br/>
      </w:r>
      <w:r w:rsidRPr="00DE5CC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popř. </w:t>
      </w:r>
      <w:r w:rsidRPr="00DE5CC2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Agentura HARLEKÝN s.r.o., Švehlova 546, 391 01 Sezimovo Ústí I. </w:t>
      </w:r>
      <w:r w:rsidRPr="00DE5CC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 xml:space="preserve">(provozovna) </w:t>
      </w:r>
      <w:r w:rsidRPr="00DE5CC2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</w:t>
      </w:r>
    </w:p>
    <w:p w14:paraId="16D15D4D" w14:textId="77777777" w:rsidR="00DE5CC2" w:rsidRPr="00DE5CC2" w:rsidRDefault="00DE5CC2" w:rsidP="00DE5C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</w:pPr>
      <w:r w:rsidRPr="00DE5CC2">
        <w:rPr>
          <w:rFonts w:ascii="Times New Roman" w:eastAsia="Times New Roman" w:hAnsi="Times New Roman" w:cs="Times New Roman"/>
          <w:bCs/>
          <w:kern w:val="0"/>
          <w:sz w:val="20"/>
          <w:szCs w:val="20"/>
          <w14:ligatures w14:val="none"/>
        </w:rPr>
        <w:t>- pokud možno zaslat jako obyčejný dopis.</w:t>
      </w:r>
      <w:r w:rsidRPr="00DE5CC2">
        <w:rPr>
          <w:rFonts w:ascii="Times New Roman" w:eastAsia="Times New Roman" w:hAnsi="Times New Roman" w:cs="Times New Roman"/>
          <w:bCs/>
          <w:snapToGrid w:val="0"/>
          <w:kern w:val="0"/>
          <w:sz w:val="20"/>
          <w:szCs w:val="20"/>
          <w14:ligatures w14:val="none"/>
        </w:rPr>
        <w:t xml:space="preserve">   </w:t>
      </w:r>
    </w:p>
    <w:p w14:paraId="78F50E3D" w14:textId="77777777" w:rsidR="00DE5CC2" w:rsidRPr="00DE5CC2" w:rsidRDefault="00DE5CC2" w:rsidP="00DE5C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</w:p>
    <w:p w14:paraId="6C302DFF" w14:textId="77777777" w:rsidR="00DE5CC2" w:rsidRPr="00DE5CC2" w:rsidRDefault="00DE5CC2" w:rsidP="00DE5C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0F6188F3" w14:textId="77777777" w:rsidR="00DE5CC2" w:rsidRPr="00DE5CC2" w:rsidRDefault="00DE5CC2" w:rsidP="00DE5C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2BCF88C0" w14:textId="77777777" w:rsidR="00DE5CC2" w:rsidRPr="00DE5CC2" w:rsidRDefault="00DE5CC2" w:rsidP="00DE5C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18"/>
          <w14:ligatures w14:val="none"/>
        </w:rPr>
      </w:pPr>
    </w:p>
    <w:p w14:paraId="53BE099C" w14:textId="66437DA0" w:rsidR="00DE5CC2" w:rsidRPr="00DE5CC2" w:rsidRDefault="00DE5CC2" w:rsidP="00DE5CC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napToGrid w:val="0"/>
          <w:kern w:val="0"/>
          <w:sz w:val="20"/>
          <w:szCs w:val="18"/>
          <w14:ligatures w14:val="none"/>
        </w:rPr>
      </w:pPr>
      <w:bookmarkStart w:id="1" w:name="_GoBack"/>
      <w:bookmarkEnd w:id="1"/>
    </w:p>
    <w:p w14:paraId="3C839A09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</w:p>
    <w:p w14:paraId="1FB9287C" w14:textId="77777777" w:rsidR="00DE5CC2" w:rsidRPr="00DE5CC2" w:rsidRDefault="00DE5CC2" w:rsidP="00DE5CC2">
      <w:pPr>
        <w:autoSpaceDE w:val="0"/>
        <w:autoSpaceDN w:val="0"/>
        <w:spacing w:after="0" w:line="240" w:lineRule="auto"/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</w:pPr>
      <w:r w:rsidRPr="00DE5CC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Agentura HARLEKÝN s.r.o.</w:t>
      </w:r>
      <w:r w:rsidRPr="00DE5CC2">
        <w:rPr>
          <w:rFonts w:ascii="Arial" w:eastAsia="Times New Roman" w:hAnsi="Arial" w:cs="Arial"/>
          <w:snapToGrid w:val="0"/>
          <w:kern w:val="0"/>
          <w:sz w:val="20"/>
          <w:szCs w:val="20"/>
          <w14:ligatures w14:val="none"/>
        </w:rPr>
        <w:t xml:space="preserve">                                                         POŘADATEL – odběratel                               </w:t>
      </w:r>
    </w:p>
    <w:bookmarkEnd w:id="0"/>
    <w:p w14:paraId="1D52CF07" w14:textId="77777777" w:rsidR="00DE5CC2" w:rsidRPr="00DE5CC2" w:rsidRDefault="00DE5CC2" w:rsidP="00DE5CC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kern w:val="0"/>
          <w:sz w:val="20"/>
          <w14:ligatures w14:val="none"/>
        </w:rPr>
      </w:pPr>
    </w:p>
    <w:p w14:paraId="76750C98" w14:textId="77777777" w:rsidR="00DE5CC2" w:rsidRPr="00DE5CC2" w:rsidRDefault="00DE5CC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p w14:paraId="7419F4A1" w14:textId="77777777" w:rsidR="00370B33" w:rsidRPr="00DE5CC2" w:rsidRDefault="00370B3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  <w:sz w:val="20"/>
        </w:rPr>
      </w:pPr>
    </w:p>
    <w:sectPr w:rsidR="00370B33" w:rsidRPr="00DE5CC2" w:rsidSect="00370B33">
      <w:pgSz w:w="11907" w:h="16840"/>
      <w:pgMar w:top="283" w:right="283" w:bottom="283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CC2"/>
    <w:rsid w:val="00132A18"/>
    <w:rsid w:val="00370B33"/>
    <w:rsid w:val="006112D7"/>
    <w:rsid w:val="00DE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7F57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2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1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2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hanzlicek@harleky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Uživatel</cp:lastModifiedBy>
  <cp:revision>2</cp:revision>
  <dcterms:created xsi:type="dcterms:W3CDTF">2024-02-08T09:03:00Z</dcterms:created>
  <dcterms:modified xsi:type="dcterms:W3CDTF">2024-02-08T09:03:00Z</dcterms:modified>
</cp:coreProperties>
</file>