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93C3" w14:textId="77777777" w:rsidR="003C1CD4" w:rsidRDefault="00D246B8">
      <w:pPr>
        <w:spacing w:before="310"/>
        <w:ind w:left="3" w:right="40"/>
        <w:jc w:val="center"/>
        <w:rPr>
          <w:b/>
          <w:sz w:val="28"/>
        </w:rPr>
      </w:pPr>
      <w:r>
        <w:rPr>
          <w:b/>
          <w:sz w:val="28"/>
        </w:rPr>
        <w:t>Dodatek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Kupní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smlouvě</w:t>
      </w:r>
    </w:p>
    <w:p w14:paraId="009C9781" w14:textId="77777777" w:rsidR="003C1CD4" w:rsidRDefault="00D246B8">
      <w:pPr>
        <w:pStyle w:val="Zkladntext"/>
        <w:spacing w:before="51"/>
        <w:ind w:right="40"/>
        <w:jc w:val="center"/>
      </w:pPr>
      <w:r>
        <w:t>uzavřené</w:t>
      </w:r>
      <w:r>
        <w:rPr>
          <w:spacing w:val="-7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8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14:paraId="126CE66A" w14:textId="77777777" w:rsidR="003C1CD4" w:rsidRDefault="003C1CD4">
      <w:pPr>
        <w:pStyle w:val="Zkladntext"/>
      </w:pPr>
    </w:p>
    <w:p w14:paraId="76D02CF9" w14:textId="77777777" w:rsidR="003C1CD4" w:rsidRDefault="003C1CD4">
      <w:pPr>
        <w:pStyle w:val="Zkladntext"/>
        <w:spacing w:before="102"/>
      </w:pPr>
    </w:p>
    <w:p w14:paraId="2B5A4834" w14:textId="77777777" w:rsidR="003C1CD4" w:rsidRDefault="00D246B8">
      <w:pPr>
        <w:pStyle w:val="Nadpis1"/>
      </w:pPr>
      <w:r>
        <w:t>RADIX</w:t>
      </w:r>
      <w:r>
        <w:rPr>
          <w:spacing w:val="-4"/>
        </w:rPr>
        <w:t xml:space="preserve"> </w:t>
      </w:r>
      <w:r>
        <w:t>CZ,</w:t>
      </w:r>
      <w:r>
        <w:rPr>
          <w:spacing w:val="-6"/>
        </w:rPr>
        <w:t xml:space="preserve"> </w:t>
      </w:r>
      <w:r>
        <w:rPr>
          <w:spacing w:val="-2"/>
        </w:rPr>
        <w:t>s.r.o.</w:t>
      </w:r>
    </w:p>
    <w:p w14:paraId="4190B8CD" w14:textId="77777777" w:rsidR="003C1CD4" w:rsidRDefault="00D246B8">
      <w:pPr>
        <w:pStyle w:val="Zkladntext"/>
        <w:tabs>
          <w:tab w:val="left" w:pos="2384"/>
        </w:tabs>
        <w:ind w:left="116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sídlem:</w:t>
      </w:r>
      <w:r>
        <w:tab/>
        <w:t>Čáslavská</w:t>
      </w:r>
      <w:r>
        <w:rPr>
          <w:spacing w:val="-6"/>
        </w:rPr>
        <w:t xml:space="preserve"> </w:t>
      </w:r>
      <w:r>
        <w:t>231,</w:t>
      </w:r>
      <w:r>
        <w:rPr>
          <w:spacing w:val="-6"/>
        </w:rPr>
        <w:t xml:space="preserve"> </w:t>
      </w:r>
      <w:r>
        <w:t>284</w:t>
      </w:r>
      <w:r>
        <w:rPr>
          <w:spacing w:val="-7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Kutná</w:t>
      </w:r>
      <w:r>
        <w:rPr>
          <w:spacing w:val="-6"/>
        </w:rPr>
        <w:t xml:space="preserve"> </w:t>
      </w:r>
      <w:r>
        <w:rPr>
          <w:spacing w:val="-4"/>
        </w:rPr>
        <w:t>Hora</w:t>
      </w:r>
    </w:p>
    <w:p w14:paraId="680E5601" w14:textId="77777777" w:rsidR="003C1CD4" w:rsidRDefault="00D246B8">
      <w:pPr>
        <w:pStyle w:val="Zkladntext"/>
        <w:tabs>
          <w:tab w:val="left" w:pos="2384"/>
        </w:tabs>
        <w:spacing w:before="1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26774321</w:t>
      </w:r>
    </w:p>
    <w:p w14:paraId="090653C9" w14:textId="77777777" w:rsidR="003C1CD4" w:rsidRDefault="00D246B8">
      <w:pPr>
        <w:pStyle w:val="Zkladntext"/>
        <w:tabs>
          <w:tab w:val="left" w:pos="2384"/>
        </w:tabs>
        <w:spacing w:line="229" w:lineRule="exact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CZ26774321</w:t>
      </w:r>
    </w:p>
    <w:p w14:paraId="52C8FD51" w14:textId="77777777" w:rsidR="003C1CD4" w:rsidRDefault="00D246B8">
      <w:pPr>
        <w:pStyle w:val="Zkladntext"/>
        <w:tabs>
          <w:tab w:val="left" w:pos="2384"/>
        </w:tabs>
        <w:ind w:left="116" w:right="3650"/>
      </w:pPr>
      <w:r>
        <w:t>bankovní spojení:</w:t>
      </w:r>
      <w:r>
        <w:tab/>
        <w:t>Československá</w:t>
      </w:r>
      <w:r>
        <w:rPr>
          <w:spacing w:val="-14"/>
        </w:rPr>
        <w:t xml:space="preserve"> </w:t>
      </w:r>
      <w:r>
        <w:t>obchodní</w:t>
      </w:r>
      <w:r>
        <w:rPr>
          <w:spacing w:val="-12"/>
        </w:rPr>
        <w:t xml:space="preserve"> </w:t>
      </w:r>
      <w:r>
        <w:t>banka</w:t>
      </w:r>
      <w:r>
        <w:rPr>
          <w:spacing w:val="-12"/>
        </w:rPr>
        <w:t xml:space="preserve"> </w:t>
      </w:r>
      <w:r>
        <w:t>a.s. číslo účtu:</w:t>
      </w:r>
      <w:r>
        <w:tab/>
      </w:r>
      <w:r>
        <w:rPr>
          <w:spacing w:val="-2"/>
        </w:rPr>
        <w:t>277647691/0300</w:t>
      </w:r>
    </w:p>
    <w:p w14:paraId="03AAE838" w14:textId="77777777" w:rsidR="003C1CD4" w:rsidRDefault="00D246B8">
      <w:pPr>
        <w:pStyle w:val="Zkladntext"/>
        <w:ind w:left="2393"/>
      </w:pPr>
      <w:r>
        <w:t>ČSOB</w:t>
      </w:r>
      <w:r>
        <w:rPr>
          <w:spacing w:val="-6"/>
        </w:rPr>
        <w:t xml:space="preserve"> </w:t>
      </w:r>
      <w:r>
        <w:t>Faktoring</w:t>
      </w:r>
      <w:r>
        <w:rPr>
          <w:spacing w:val="-5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účtu:</w:t>
      </w:r>
      <w:r>
        <w:rPr>
          <w:spacing w:val="-4"/>
        </w:rPr>
        <w:t xml:space="preserve"> </w:t>
      </w:r>
      <w:r>
        <w:rPr>
          <w:spacing w:val="-2"/>
        </w:rPr>
        <w:t>400597723/0300</w:t>
      </w:r>
    </w:p>
    <w:p w14:paraId="4E9B4D03" w14:textId="77777777" w:rsidR="003C1CD4" w:rsidRDefault="00D246B8">
      <w:pPr>
        <w:pStyle w:val="Zkladntext"/>
        <w:tabs>
          <w:tab w:val="left" w:pos="2384"/>
        </w:tabs>
        <w:ind w:left="116" w:right="1192"/>
      </w:pPr>
      <w:r>
        <w:t>zapsána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oddíl</w:t>
      </w:r>
      <w:r>
        <w:rPr>
          <w:spacing w:val="-5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 xml:space="preserve">92823 </w:t>
      </w:r>
      <w:r>
        <w:rPr>
          <w:spacing w:val="-2"/>
        </w:rPr>
        <w:t>zastoupená:</w:t>
      </w:r>
      <w:r>
        <w:tab/>
        <w:t>Ing. Robertem Ludvíkem, jednatelem společnosti</w:t>
      </w:r>
    </w:p>
    <w:p w14:paraId="3C4371C0" w14:textId="77777777" w:rsidR="00F142D0" w:rsidRDefault="00D246B8">
      <w:pPr>
        <w:pStyle w:val="Zkladntext"/>
        <w:tabs>
          <w:tab w:val="left" w:pos="2384"/>
        </w:tabs>
        <w:spacing w:before="1" w:line="477" w:lineRule="auto"/>
        <w:ind w:left="116" w:right="5517"/>
      </w:pPr>
      <w:r>
        <w:t>kontaktní osoba:</w:t>
      </w:r>
      <w:r>
        <w:tab/>
      </w:r>
      <w:r w:rsidR="00F142D0" w:rsidRPr="00F142D0">
        <w:rPr>
          <w:highlight w:val="black"/>
        </w:rPr>
        <w:t>XXXXX</w:t>
      </w:r>
    </w:p>
    <w:p w14:paraId="36E64D6C" w14:textId="026FB1B0" w:rsidR="003C1CD4" w:rsidRDefault="00D246B8">
      <w:pPr>
        <w:pStyle w:val="Zkladntext"/>
        <w:tabs>
          <w:tab w:val="left" w:pos="2384"/>
        </w:tabs>
        <w:spacing w:before="1" w:line="477" w:lineRule="auto"/>
        <w:ind w:left="116" w:right="5517"/>
      </w:pPr>
      <w:r>
        <w:t>(dále jen „</w:t>
      </w:r>
      <w:r>
        <w:rPr>
          <w:b/>
        </w:rPr>
        <w:t>Prodávající</w:t>
      </w:r>
      <w:r>
        <w:t>“)</w:t>
      </w:r>
    </w:p>
    <w:p w14:paraId="3C350033" w14:textId="77777777" w:rsidR="003C1CD4" w:rsidRDefault="00D246B8">
      <w:pPr>
        <w:pStyle w:val="Zkladntext"/>
        <w:spacing w:before="38"/>
        <w:ind w:left="116"/>
      </w:pPr>
      <w:r>
        <w:rPr>
          <w:spacing w:val="-10"/>
        </w:rPr>
        <w:t>a</w:t>
      </w:r>
    </w:p>
    <w:p w14:paraId="585587CE" w14:textId="77777777" w:rsidR="003C1CD4" w:rsidRDefault="003C1CD4">
      <w:pPr>
        <w:pStyle w:val="Zkladntext"/>
        <w:spacing w:before="71"/>
      </w:pPr>
    </w:p>
    <w:p w14:paraId="6447DD86" w14:textId="77777777" w:rsidR="003C1CD4" w:rsidRDefault="00D246B8">
      <w:pPr>
        <w:pStyle w:val="Nadpis1"/>
      </w:pPr>
      <w:r>
        <w:t>Krajská</w:t>
      </w:r>
      <w:r>
        <w:rPr>
          <w:spacing w:val="-13"/>
        </w:rPr>
        <w:t xml:space="preserve"> </w:t>
      </w:r>
      <w:r>
        <w:t>zdravotní,</w:t>
      </w:r>
      <w:r>
        <w:rPr>
          <w:spacing w:val="-12"/>
        </w:rPr>
        <w:t xml:space="preserve"> </w:t>
      </w:r>
      <w:r>
        <w:rPr>
          <w:spacing w:val="-4"/>
        </w:rPr>
        <w:t>a.s.</w:t>
      </w:r>
    </w:p>
    <w:p w14:paraId="340A48E7" w14:textId="77777777" w:rsidR="003C1CD4" w:rsidRDefault="00D246B8">
      <w:pPr>
        <w:pStyle w:val="Zkladntext"/>
        <w:tabs>
          <w:tab w:val="left" w:pos="2240"/>
        </w:tabs>
        <w:spacing w:before="34" w:line="276" w:lineRule="auto"/>
        <w:ind w:left="116" w:right="2803"/>
      </w:pPr>
      <w:r>
        <w:t>se sídlem:</w:t>
      </w:r>
      <w:r>
        <w:tab/>
        <w:t>Sociální</w:t>
      </w:r>
      <w:r>
        <w:rPr>
          <w:spacing w:val="-5"/>
        </w:rPr>
        <w:t xml:space="preserve"> </w:t>
      </w:r>
      <w:r>
        <w:t>péče</w:t>
      </w:r>
      <w:r>
        <w:rPr>
          <w:spacing w:val="-5"/>
        </w:rPr>
        <w:t xml:space="preserve"> </w:t>
      </w:r>
      <w:r>
        <w:t>3316/</w:t>
      </w:r>
      <w:proofErr w:type="gramStart"/>
      <w:r>
        <w:t>12A</w:t>
      </w:r>
      <w:proofErr w:type="gramEnd"/>
      <w:r>
        <w:t>,</w:t>
      </w:r>
      <w:r>
        <w:rPr>
          <w:spacing w:val="-5"/>
        </w:rPr>
        <w:t xml:space="preserve"> </w:t>
      </w:r>
      <w:r>
        <w:t>401</w:t>
      </w:r>
      <w:r>
        <w:rPr>
          <w:spacing w:val="-7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Ústí</w:t>
      </w:r>
      <w:r>
        <w:rPr>
          <w:spacing w:val="-7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 xml:space="preserve">Labem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25488627</w:t>
      </w:r>
    </w:p>
    <w:p w14:paraId="099B9CFD" w14:textId="77777777" w:rsidR="003C1CD4" w:rsidRDefault="00D246B8">
      <w:pPr>
        <w:pStyle w:val="Zkladntext"/>
        <w:tabs>
          <w:tab w:val="left" w:pos="2240"/>
        </w:tabs>
        <w:spacing w:line="229" w:lineRule="exact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CZ25488627</w:t>
      </w:r>
    </w:p>
    <w:p w14:paraId="31E24BEF" w14:textId="77777777" w:rsidR="003C1CD4" w:rsidRDefault="00D246B8">
      <w:pPr>
        <w:pStyle w:val="Zkladntext"/>
        <w:spacing w:before="36" w:line="276" w:lineRule="auto"/>
        <w:ind w:left="116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1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4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Ústí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4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1550 bankovní spojení: ČSOB, a.s., č. účtu: 216686400/0300</w:t>
      </w:r>
    </w:p>
    <w:p w14:paraId="5187E83D" w14:textId="77777777" w:rsidR="003C1CD4" w:rsidRDefault="00D246B8">
      <w:pPr>
        <w:pStyle w:val="Zkladntext"/>
        <w:spacing w:line="552" w:lineRule="auto"/>
        <w:ind w:left="116" w:right="1192"/>
      </w:pPr>
      <w:r>
        <w:t>zastoupená:</w:t>
      </w:r>
      <w:r>
        <w:rPr>
          <w:spacing w:val="-3"/>
        </w:rPr>
        <w:t xml:space="preserve"> </w:t>
      </w:r>
      <w:r>
        <w:t>MUDr.</w:t>
      </w:r>
      <w:r>
        <w:rPr>
          <w:spacing w:val="-4"/>
        </w:rPr>
        <w:t xml:space="preserve"> </w:t>
      </w:r>
      <w:r>
        <w:t>Petr</w:t>
      </w:r>
      <w:r>
        <w:rPr>
          <w:spacing w:val="-3"/>
        </w:rPr>
        <w:t xml:space="preserve"> </w:t>
      </w:r>
      <w:r>
        <w:t>Malý,</w:t>
      </w:r>
      <w:r>
        <w:rPr>
          <w:spacing w:val="-6"/>
        </w:rPr>
        <w:t xml:space="preserve"> </w:t>
      </w:r>
      <w:r>
        <w:t>MBA,</w:t>
      </w:r>
      <w:r>
        <w:rPr>
          <w:spacing w:val="-6"/>
        </w:rPr>
        <w:t xml:space="preserve"> </w:t>
      </w:r>
      <w:r>
        <w:t>generální</w:t>
      </w:r>
      <w:r>
        <w:rPr>
          <w:spacing w:val="-6"/>
        </w:rPr>
        <w:t xml:space="preserve"> </w:t>
      </w:r>
      <w:r>
        <w:t>ředitel</w:t>
      </w:r>
      <w:r>
        <w:rPr>
          <w:spacing w:val="-3"/>
        </w:rPr>
        <w:t xml:space="preserve"> </w:t>
      </w:r>
      <w:r>
        <w:t>společnosti,</w:t>
      </w:r>
      <w:r>
        <w:rPr>
          <w:spacing w:val="-4"/>
        </w:rPr>
        <w:t xml:space="preserve"> </w:t>
      </w:r>
      <w:r>
        <w:t>generálním</w:t>
      </w:r>
      <w:r>
        <w:rPr>
          <w:spacing w:val="-6"/>
        </w:rPr>
        <w:t xml:space="preserve"> </w:t>
      </w:r>
      <w:r>
        <w:t>ředitelem (dále jako „</w:t>
      </w:r>
      <w:r>
        <w:rPr>
          <w:b/>
        </w:rPr>
        <w:t>Kupující</w:t>
      </w:r>
      <w:r>
        <w:t>“)</w:t>
      </w:r>
    </w:p>
    <w:p w14:paraId="65E552E3" w14:textId="77777777" w:rsidR="003C1CD4" w:rsidRDefault="003C1CD4">
      <w:pPr>
        <w:pStyle w:val="Zkladntext"/>
        <w:spacing w:before="34"/>
      </w:pPr>
    </w:p>
    <w:p w14:paraId="29A9A96E" w14:textId="77777777" w:rsidR="003C1CD4" w:rsidRDefault="00D246B8">
      <w:pPr>
        <w:pStyle w:val="Nadpis1"/>
        <w:ind w:left="2" w:right="40"/>
        <w:jc w:val="center"/>
      </w:pPr>
      <w:r>
        <w:rPr>
          <w:spacing w:val="-5"/>
        </w:rPr>
        <w:t>I.</w:t>
      </w:r>
    </w:p>
    <w:p w14:paraId="6CD5A811" w14:textId="77777777" w:rsidR="003C1CD4" w:rsidRDefault="00D246B8">
      <w:pPr>
        <w:spacing w:before="34" w:line="276" w:lineRule="auto"/>
        <w:ind w:left="116" w:right="156"/>
        <w:jc w:val="both"/>
        <w:rPr>
          <w:b/>
          <w:sz w:val="20"/>
        </w:rPr>
      </w:pPr>
      <w:r>
        <w:rPr>
          <w:sz w:val="20"/>
        </w:rPr>
        <w:t>Smluvní strany uzavřely dne 8. 12. 2023 kupní smlouvu na zboží, zdravotnické prostře</w:t>
      </w:r>
      <w:r>
        <w:rPr>
          <w:sz w:val="20"/>
        </w:rPr>
        <w:t xml:space="preserve">dky, a Prodávající se touto Smlouvou zavázal Kupujícímu odevzdat předmět plnění, kterým je zboží: Laparoskopické vybavení Karl </w:t>
      </w:r>
      <w:proofErr w:type="spellStart"/>
      <w:r>
        <w:rPr>
          <w:sz w:val="20"/>
        </w:rPr>
        <w:t>Storz</w:t>
      </w:r>
      <w:proofErr w:type="spellEnd"/>
      <w:r>
        <w:rPr>
          <w:sz w:val="20"/>
        </w:rPr>
        <w:t xml:space="preserve"> (dále jen „</w:t>
      </w:r>
      <w:r>
        <w:rPr>
          <w:b/>
          <w:sz w:val="20"/>
        </w:rPr>
        <w:t>Smlouva</w:t>
      </w:r>
      <w:r>
        <w:rPr>
          <w:sz w:val="20"/>
        </w:rPr>
        <w:t xml:space="preserve">“). Smlouvu uzavřely strany na základě veřejné zakázky s názvem: </w:t>
      </w:r>
      <w:r>
        <w:rPr>
          <w:b/>
          <w:sz w:val="20"/>
        </w:rPr>
        <w:t xml:space="preserve">REACT – EU 98 – Laparoskopické vybavení </w:t>
      </w:r>
      <w:r>
        <w:rPr>
          <w:b/>
          <w:sz w:val="20"/>
        </w:rPr>
        <w:t xml:space="preserve">pro Krajskou zdravotní, a.s., Část 1. - Laparoskopická sestava, Nemocnice Most, </w:t>
      </w:r>
      <w:proofErr w:type="spellStart"/>
      <w:r>
        <w:rPr>
          <w:b/>
          <w:sz w:val="20"/>
        </w:rPr>
        <w:t>o.z</w:t>
      </w:r>
      <w:proofErr w:type="spellEnd"/>
      <w:r>
        <w:rPr>
          <w:b/>
          <w:sz w:val="20"/>
        </w:rPr>
        <w:t>.</w:t>
      </w:r>
    </w:p>
    <w:p w14:paraId="5B9D7C79" w14:textId="77777777" w:rsidR="003C1CD4" w:rsidRDefault="003C1CD4">
      <w:pPr>
        <w:pStyle w:val="Zkladntext"/>
        <w:spacing w:before="34"/>
        <w:rPr>
          <w:b/>
        </w:rPr>
      </w:pPr>
    </w:p>
    <w:p w14:paraId="43BD282A" w14:textId="77777777" w:rsidR="003C1CD4" w:rsidRDefault="00D246B8">
      <w:pPr>
        <w:pStyle w:val="Zkladntext"/>
        <w:spacing w:line="278" w:lineRule="auto"/>
        <w:ind w:left="116" w:right="157"/>
        <w:jc w:val="both"/>
      </w:pPr>
      <w:r>
        <w:t>Smluvní strany se dnešního dne dohodly na změně Smlouvy formou tohoto dodatku č. 1 ke Smlouvě. Tímto dodatkem č. 1 se mění Smlouva tak, že:</w:t>
      </w:r>
    </w:p>
    <w:p w14:paraId="4ABAB6EA" w14:textId="77777777" w:rsidR="003C1CD4" w:rsidRDefault="003C1CD4">
      <w:pPr>
        <w:pStyle w:val="Zkladntext"/>
        <w:spacing w:before="31"/>
      </w:pPr>
    </w:p>
    <w:p w14:paraId="7807F8CF" w14:textId="77777777" w:rsidR="003C1CD4" w:rsidRDefault="00D246B8">
      <w:pPr>
        <w:pStyle w:val="Odstavecseseznamem"/>
        <w:numPr>
          <w:ilvl w:val="0"/>
          <w:numId w:val="2"/>
        </w:numPr>
        <w:tabs>
          <w:tab w:val="left" w:pos="474"/>
          <w:tab w:val="left" w:pos="476"/>
        </w:tabs>
        <w:spacing w:line="276" w:lineRule="auto"/>
        <w:ind w:right="155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článku III., odst. 2, písm.</w:t>
      </w:r>
      <w:r>
        <w:rPr>
          <w:sz w:val="20"/>
        </w:rPr>
        <w:t xml:space="preserve"> a), se mění adresa dodání tak, že původní text adresy: „</w:t>
      </w:r>
      <w:r>
        <w:rPr>
          <w:i/>
          <w:sz w:val="20"/>
        </w:rPr>
        <w:t>Krajská zdravotní, a.s. – Masarykova nemocnice v Ústí nad Labem, o. z., pracoviště Rumburk, Jiráskova 1378/4</w:t>
      </w:r>
      <w:r>
        <w:rPr>
          <w:sz w:val="20"/>
        </w:rPr>
        <w:t>“ se nově nahrazuje textem: „</w:t>
      </w:r>
      <w:r>
        <w:rPr>
          <w:i/>
          <w:sz w:val="20"/>
        </w:rPr>
        <w:t xml:space="preserve">Krajská zdravotní, a.s. – Nemocnice Most, </w:t>
      </w:r>
      <w:proofErr w:type="spellStart"/>
      <w:r>
        <w:rPr>
          <w:i/>
          <w:sz w:val="20"/>
        </w:rPr>
        <w:t>o.z</w:t>
      </w:r>
      <w:proofErr w:type="spellEnd"/>
      <w:r>
        <w:rPr>
          <w:i/>
          <w:sz w:val="20"/>
        </w:rPr>
        <w:t xml:space="preserve">., J. E. Purkyně </w:t>
      </w:r>
      <w:r>
        <w:rPr>
          <w:i/>
          <w:sz w:val="20"/>
        </w:rPr>
        <w:t>270/5, 434 64 Most, COS</w:t>
      </w:r>
      <w:r>
        <w:rPr>
          <w:sz w:val="20"/>
        </w:rPr>
        <w:t>“</w:t>
      </w:r>
    </w:p>
    <w:p w14:paraId="64E11A2D" w14:textId="77777777" w:rsidR="003C1CD4" w:rsidRDefault="003C1CD4">
      <w:pPr>
        <w:pStyle w:val="Zkladntext"/>
        <w:spacing w:before="35"/>
      </w:pPr>
    </w:p>
    <w:p w14:paraId="2AB62FA7" w14:textId="77777777" w:rsidR="003C1CD4" w:rsidRDefault="00D246B8">
      <w:pPr>
        <w:pStyle w:val="Nadpis1"/>
        <w:ind w:left="0" w:right="40"/>
        <w:jc w:val="center"/>
      </w:pPr>
      <w:r>
        <w:rPr>
          <w:spacing w:val="-5"/>
        </w:rPr>
        <w:t>II.</w:t>
      </w:r>
    </w:p>
    <w:p w14:paraId="2A4EE473" w14:textId="77777777" w:rsidR="003C1CD4" w:rsidRDefault="00D246B8">
      <w:pPr>
        <w:pStyle w:val="Odstavecseseznamem"/>
        <w:numPr>
          <w:ilvl w:val="0"/>
          <w:numId w:val="1"/>
        </w:numPr>
        <w:tabs>
          <w:tab w:val="left" w:pos="540"/>
          <w:tab w:val="left" w:pos="543"/>
        </w:tabs>
        <w:spacing w:before="34" w:line="276" w:lineRule="auto"/>
        <w:ind w:right="152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 že se na Smlouvu, která je měněna tímto dodatkem, vztahuje povinnost jejího uveřejnění prostřednictvím registru smluv jako podmínka nabytí její účinnosti, nabývá tento dodatek účinnosti nejdříve dnem jeho uveřejnění prostřednictvím registru smluv.</w:t>
      </w:r>
      <w:r>
        <w:rPr>
          <w:sz w:val="20"/>
        </w:rPr>
        <w:t xml:space="preserve"> Jinak nabývá tento dodatek účinnosti dnem jeho podpisu oběma smluvními stranami.</w:t>
      </w:r>
    </w:p>
    <w:p w14:paraId="2F9ECDE5" w14:textId="77777777" w:rsidR="003C1CD4" w:rsidRDefault="00D246B8">
      <w:pPr>
        <w:pStyle w:val="Odstavecseseznamem"/>
        <w:numPr>
          <w:ilvl w:val="0"/>
          <w:numId w:val="1"/>
        </w:numPr>
        <w:tabs>
          <w:tab w:val="left" w:pos="540"/>
          <w:tab w:val="left" w:pos="543"/>
        </w:tabs>
        <w:spacing w:before="1" w:line="276" w:lineRule="auto"/>
        <w:ind w:right="158"/>
        <w:jc w:val="both"/>
        <w:rPr>
          <w:sz w:val="20"/>
        </w:rPr>
      </w:pPr>
      <w:r>
        <w:rPr>
          <w:sz w:val="20"/>
        </w:rPr>
        <w:t>Pro případ, že se na tento dodatek vztahuje povinnost uveřejnit ho prostřednictvím registru</w:t>
      </w:r>
      <w:r>
        <w:rPr>
          <w:spacing w:val="80"/>
          <w:sz w:val="20"/>
        </w:rPr>
        <w:t xml:space="preserve"> </w:t>
      </w:r>
      <w:r>
        <w:rPr>
          <w:sz w:val="20"/>
        </w:rPr>
        <w:t>smluv, smluvní strany shodně prohlašují, že žádné ustanovení tohoto dodatku (včetn</w:t>
      </w:r>
      <w:r>
        <w:rPr>
          <w:sz w:val="20"/>
        </w:rPr>
        <w:t>ě přílohy), nepředstavuje obchodní tajemství žádné smluvní strany podle § 504 zákona č. 89/2012 Sb., občanský zákoník, a ani důvěrné informace, a souhlasí s jeho uveřejněním v plném rozsahu.</w:t>
      </w:r>
      <w:r>
        <w:rPr>
          <w:spacing w:val="40"/>
          <w:sz w:val="20"/>
        </w:rPr>
        <w:t xml:space="preserve"> </w:t>
      </w:r>
      <w:r>
        <w:rPr>
          <w:sz w:val="20"/>
        </w:rPr>
        <w:t>Dále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smluvní</w:t>
      </w:r>
      <w:r>
        <w:rPr>
          <w:spacing w:val="80"/>
          <w:sz w:val="20"/>
        </w:rPr>
        <w:t xml:space="preserve"> </w:t>
      </w:r>
      <w:r>
        <w:rPr>
          <w:sz w:val="20"/>
        </w:rPr>
        <w:t>strany</w:t>
      </w:r>
      <w:r>
        <w:rPr>
          <w:spacing w:val="80"/>
          <w:sz w:val="20"/>
        </w:rPr>
        <w:t xml:space="preserve"> </w:t>
      </w:r>
      <w:r>
        <w:rPr>
          <w:sz w:val="20"/>
        </w:rPr>
        <w:t>pro</w:t>
      </w:r>
      <w:r>
        <w:rPr>
          <w:spacing w:val="80"/>
          <w:sz w:val="20"/>
        </w:rPr>
        <w:t xml:space="preserve"> </w:t>
      </w:r>
      <w:r>
        <w:rPr>
          <w:sz w:val="20"/>
        </w:rPr>
        <w:t>tento</w:t>
      </w:r>
      <w:r>
        <w:rPr>
          <w:spacing w:val="80"/>
          <w:sz w:val="20"/>
        </w:rPr>
        <w:t xml:space="preserve"> </w:t>
      </w:r>
      <w:r>
        <w:rPr>
          <w:sz w:val="20"/>
        </w:rPr>
        <w:t>případ</w:t>
      </w:r>
      <w:r>
        <w:rPr>
          <w:spacing w:val="80"/>
          <w:sz w:val="20"/>
        </w:rPr>
        <w:t xml:space="preserve"> </w:t>
      </w:r>
      <w:r>
        <w:rPr>
          <w:sz w:val="20"/>
        </w:rPr>
        <w:t>dohodly,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80"/>
          <w:sz w:val="20"/>
        </w:rPr>
        <w:t xml:space="preserve"> </w:t>
      </w:r>
      <w:r>
        <w:rPr>
          <w:sz w:val="20"/>
        </w:rPr>
        <w:t>elektronický</w:t>
      </w:r>
      <w:r>
        <w:rPr>
          <w:spacing w:val="80"/>
          <w:sz w:val="20"/>
        </w:rPr>
        <w:t xml:space="preserve"> </w:t>
      </w:r>
      <w:r>
        <w:rPr>
          <w:sz w:val="20"/>
        </w:rPr>
        <w:t>obraz</w:t>
      </w:r>
      <w:r>
        <w:rPr>
          <w:spacing w:val="80"/>
          <w:sz w:val="20"/>
        </w:rPr>
        <w:t xml:space="preserve"> </w:t>
      </w:r>
      <w:r>
        <w:rPr>
          <w:sz w:val="20"/>
        </w:rPr>
        <w:t>tohoto</w:t>
      </w:r>
      <w:r>
        <w:rPr>
          <w:spacing w:val="80"/>
          <w:sz w:val="20"/>
        </w:rPr>
        <w:t xml:space="preserve"> </w:t>
      </w:r>
      <w:r>
        <w:rPr>
          <w:sz w:val="20"/>
        </w:rPr>
        <w:t>dodatku</w:t>
      </w:r>
    </w:p>
    <w:p w14:paraId="7A4D93EB" w14:textId="77777777" w:rsidR="003C1CD4" w:rsidRDefault="003C1CD4">
      <w:pPr>
        <w:pStyle w:val="Zkladntext"/>
        <w:spacing w:before="212" w:after="1"/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333"/>
        <w:gridCol w:w="1323"/>
        <w:gridCol w:w="1290"/>
        <w:gridCol w:w="1271"/>
        <w:gridCol w:w="1482"/>
        <w:gridCol w:w="1304"/>
        <w:gridCol w:w="943"/>
      </w:tblGrid>
      <w:tr w:rsidR="003C1CD4" w14:paraId="5F1D6F3A" w14:textId="77777777">
        <w:trPr>
          <w:trHeight w:val="182"/>
        </w:trPr>
        <w:tc>
          <w:tcPr>
            <w:tcW w:w="1333" w:type="dxa"/>
          </w:tcPr>
          <w:p w14:paraId="0D309463" w14:textId="77777777" w:rsidR="003C1CD4" w:rsidRDefault="00D246B8">
            <w:pPr>
              <w:pStyle w:val="TableParagraph"/>
              <w:ind w:right="389"/>
              <w:rPr>
                <w:sz w:val="16"/>
              </w:rPr>
            </w:pPr>
            <w:r>
              <w:rPr>
                <w:sz w:val="16"/>
              </w:rPr>
              <w:t>Účinnost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323" w:type="dxa"/>
          </w:tcPr>
          <w:p w14:paraId="1BB950BD" w14:textId="77777777" w:rsidR="003C1CD4" w:rsidRDefault="00D246B8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Garant:</w:t>
            </w:r>
          </w:p>
        </w:tc>
        <w:tc>
          <w:tcPr>
            <w:tcW w:w="1290" w:type="dxa"/>
          </w:tcPr>
          <w:p w14:paraId="2F5B3409" w14:textId="77777777" w:rsidR="003C1CD4" w:rsidRDefault="00D246B8"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2"/>
                <w:sz w:val="16"/>
              </w:rPr>
              <w:t>Uvolnil:</w:t>
            </w:r>
          </w:p>
        </w:tc>
        <w:tc>
          <w:tcPr>
            <w:tcW w:w="1271" w:type="dxa"/>
          </w:tcPr>
          <w:p w14:paraId="58E7FAC9" w14:textId="77777777" w:rsidR="003C1CD4" w:rsidRDefault="00D246B8">
            <w:pPr>
              <w:pStyle w:val="TableParagraph"/>
              <w:ind w:left="170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Schválil:</w:t>
            </w:r>
          </w:p>
        </w:tc>
        <w:tc>
          <w:tcPr>
            <w:tcW w:w="1482" w:type="dxa"/>
          </w:tcPr>
          <w:p w14:paraId="568CCFBA" w14:textId="77777777" w:rsidR="003C1CD4" w:rsidRDefault="00D246B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Distribuce:</w:t>
            </w:r>
          </w:p>
        </w:tc>
        <w:tc>
          <w:tcPr>
            <w:tcW w:w="1304" w:type="dxa"/>
          </w:tcPr>
          <w:p w14:paraId="730A032F" w14:textId="77777777" w:rsidR="003C1CD4" w:rsidRDefault="00D246B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Verze:</w:t>
            </w:r>
          </w:p>
        </w:tc>
        <w:tc>
          <w:tcPr>
            <w:tcW w:w="943" w:type="dxa"/>
          </w:tcPr>
          <w:p w14:paraId="62292280" w14:textId="77777777" w:rsidR="003C1CD4" w:rsidRDefault="00D246B8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Strana</w:t>
            </w:r>
          </w:p>
        </w:tc>
      </w:tr>
      <w:tr w:rsidR="003C1CD4" w14:paraId="2574BAA5" w14:textId="77777777">
        <w:trPr>
          <w:trHeight w:val="182"/>
        </w:trPr>
        <w:tc>
          <w:tcPr>
            <w:tcW w:w="1333" w:type="dxa"/>
          </w:tcPr>
          <w:p w14:paraId="0740DF09" w14:textId="77777777" w:rsidR="003C1CD4" w:rsidRDefault="00D246B8"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1.8.2021</w:t>
            </w:r>
          </w:p>
        </w:tc>
        <w:tc>
          <w:tcPr>
            <w:tcW w:w="1323" w:type="dxa"/>
          </w:tcPr>
          <w:p w14:paraId="5EB92360" w14:textId="77777777" w:rsidR="003C1CD4" w:rsidRDefault="00D246B8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4"/>
                <w:sz w:val="16"/>
              </w:rPr>
              <w:t>NRLZ</w:t>
            </w:r>
          </w:p>
        </w:tc>
        <w:tc>
          <w:tcPr>
            <w:tcW w:w="1290" w:type="dxa"/>
          </w:tcPr>
          <w:p w14:paraId="7F8F022C" w14:textId="77777777" w:rsidR="003C1CD4" w:rsidRDefault="00D246B8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5"/>
                <w:sz w:val="16"/>
              </w:rPr>
              <w:t>VKK</w:t>
            </w:r>
          </w:p>
        </w:tc>
        <w:tc>
          <w:tcPr>
            <w:tcW w:w="1271" w:type="dxa"/>
          </w:tcPr>
          <w:p w14:paraId="2C534C32" w14:textId="77777777" w:rsidR="003C1CD4" w:rsidRDefault="00D246B8">
            <w:pPr>
              <w:pStyle w:val="TableParagraph"/>
              <w:ind w:left="170" w:right="0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KZ</w:t>
            </w:r>
          </w:p>
        </w:tc>
        <w:tc>
          <w:tcPr>
            <w:tcW w:w="1482" w:type="dxa"/>
          </w:tcPr>
          <w:p w14:paraId="129ED789" w14:textId="77777777" w:rsidR="003C1CD4" w:rsidRDefault="00D246B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Intranet</w:t>
            </w:r>
          </w:p>
        </w:tc>
        <w:tc>
          <w:tcPr>
            <w:tcW w:w="1304" w:type="dxa"/>
          </w:tcPr>
          <w:p w14:paraId="72BF4D2D" w14:textId="77777777" w:rsidR="003C1CD4" w:rsidRDefault="00D246B8">
            <w:pPr>
              <w:pStyle w:val="TableParagraph"/>
              <w:ind w:right="41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3" w:type="dxa"/>
          </w:tcPr>
          <w:p w14:paraId="3000B035" w14:textId="77777777" w:rsidR="003C1CD4" w:rsidRDefault="00D246B8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1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</w:tbl>
    <w:p w14:paraId="0A291A2C" w14:textId="77777777" w:rsidR="003C1CD4" w:rsidRDefault="003C1CD4">
      <w:pPr>
        <w:rPr>
          <w:sz w:val="16"/>
        </w:rPr>
        <w:sectPr w:rsidR="003C1CD4">
          <w:headerReference w:type="default" r:id="rId7"/>
          <w:type w:val="continuous"/>
          <w:pgSz w:w="11910" w:h="16840"/>
          <w:pgMar w:top="980" w:right="1260" w:bottom="280" w:left="1300" w:header="693" w:footer="0" w:gutter="0"/>
          <w:pgNumType w:start="1"/>
          <w:cols w:space="708"/>
        </w:sectPr>
      </w:pPr>
    </w:p>
    <w:p w14:paraId="65DDAF5F" w14:textId="77777777" w:rsidR="003C1CD4" w:rsidRDefault="00D246B8">
      <w:pPr>
        <w:pStyle w:val="Zkladntext"/>
        <w:spacing w:before="82" w:line="276" w:lineRule="auto"/>
        <w:ind w:left="543" w:right="154"/>
        <w:jc w:val="both"/>
      </w:pPr>
      <w:r>
        <w:lastRenderedPageBreak/>
        <w:t>a</w:t>
      </w:r>
      <w:r>
        <w:rPr>
          <w:spacing w:val="-4"/>
        </w:rPr>
        <w:t xml:space="preserve"> </w:t>
      </w:r>
      <w:proofErr w:type="spellStart"/>
      <w:r>
        <w:t>metadata</w:t>
      </w:r>
      <w:proofErr w:type="spellEnd"/>
      <w:r>
        <w:rPr>
          <w:spacing w:val="-2"/>
        </w:rPr>
        <w:t xml:space="preserve"> </w:t>
      </w:r>
      <w:r>
        <w:t>vyžadovaná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zašle</w:t>
      </w:r>
      <w:r>
        <w:rPr>
          <w:spacing w:val="-2"/>
        </w:rPr>
        <w:t xml:space="preserve"> </w:t>
      </w:r>
      <w:r>
        <w:t>správci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 Krajská</w:t>
      </w:r>
      <w:r>
        <w:rPr>
          <w:spacing w:val="-2"/>
        </w:rPr>
        <w:t xml:space="preserve"> </w:t>
      </w:r>
      <w:r>
        <w:t>zdravotní, a.s., ve lhůtě 14 dní ode dne jeho uzavření. V případě, že tento dodatek nebude uveřejněn prostřednictvím registru smluv v 15. den ode dne jeho uzavření, je oprávněna předa</w:t>
      </w:r>
      <w:r>
        <w:t xml:space="preserve">t elektronický obraz dodatku a </w:t>
      </w:r>
      <w:proofErr w:type="spellStart"/>
      <w:r>
        <w:t>metadata</w:t>
      </w:r>
      <w:proofErr w:type="spellEnd"/>
      <w:r>
        <w:t xml:space="preserve"> druhá smluvní strana tak, aby byl dodatek poskytnut správci registru smluv v</w:t>
      </w:r>
      <w:r>
        <w:rPr>
          <w:spacing w:val="-2"/>
        </w:rPr>
        <w:t xml:space="preserve"> </w:t>
      </w:r>
      <w:r>
        <w:t>souladu se zákonem o registru smluv. Plnění předmětu tohoto dodatku před jeho účinností se považuje za plnění podle dodatku a práva a povin</w:t>
      </w:r>
      <w:r>
        <w:t xml:space="preserve">nosti z něho vzniklé se řídí tímto </w:t>
      </w:r>
      <w:r>
        <w:rPr>
          <w:spacing w:val="-2"/>
        </w:rPr>
        <w:t>dodatkem.</w:t>
      </w:r>
    </w:p>
    <w:p w14:paraId="049DC1DB" w14:textId="77777777" w:rsidR="003C1CD4" w:rsidRDefault="00D246B8">
      <w:pPr>
        <w:pStyle w:val="Odstavecseseznamem"/>
        <w:numPr>
          <w:ilvl w:val="0"/>
          <w:numId w:val="1"/>
        </w:numPr>
        <w:tabs>
          <w:tab w:val="left" w:pos="541"/>
        </w:tabs>
        <w:spacing w:line="229" w:lineRule="exact"/>
        <w:ind w:left="54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ustanoveních</w:t>
      </w:r>
      <w:r>
        <w:rPr>
          <w:spacing w:val="-8"/>
          <w:sz w:val="20"/>
        </w:rPr>
        <w:t xml:space="preserve"> </w:t>
      </w:r>
      <w:r>
        <w:rPr>
          <w:sz w:val="20"/>
        </w:rPr>
        <w:t>výslovně</w:t>
      </w:r>
      <w:r>
        <w:rPr>
          <w:spacing w:val="-9"/>
          <w:sz w:val="20"/>
        </w:rPr>
        <w:t xml:space="preserve"> </w:t>
      </w:r>
      <w:r>
        <w:rPr>
          <w:sz w:val="20"/>
        </w:rPr>
        <w:t>nedotčených</w:t>
      </w:r>
      <w:r>
        <w:rPr>
          <w:spacing w:val="-7"/>
          <w:sz w:val="20"/>
        </w:rPr>
        <w:t xml:space="preserve"> </w:t>
      </w:r>
      <w:r>
        <w:rPr>
          <w:sz w:val="20"/>
        </w:rPr>
        <w:t>tímto</w:t>
      </w:r>
      <w:r>
        <w:rPr>
          <w:spacing w:val="-7"/>
          <w:sz w:val="20"/>
        </w:rPr>
        <w:t xml:space="preserve"> </w:t>
      </w:r>
      <w:r>
        <w:rPr>
          <w:sz w:val="20"/>
        </w:rPr>
        <w:t>dodatkem</w:t>
      </w:r>
      <w:r>
        <w:rPr>
          <w:spacing w:val="-7"/>
          <w:sz w:val="20"/>
        </w:rPr>
        <w:t xml:space="preserve"> </w:t>
      </w:r>
      <w:r>
        <w:rPr>
          <w:sz w:val="20"/>
        </w:rPr>
        <w:t>zůstává</w:t>
      </w:r>
      <w:r>
        <w:rPr>
          <w:spacing w:val="-7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beze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změn.</w:t>
      </w:r>
    </w:p>
    <w:p w14:paraId="3322A914" w14:textId="77777777" w:rsidR="003C1CD4" w:rsidRDefault="00D246B8">
      <w:pPr>
        <w:pStyle w:val="Odstavecseseznamem"/>
        <w:numPr>
          <w:ilvl w:val="0"/>
          <w:numId w:val="1"/>
        </w:numPr>
        <w:tabs>
          <w:tab w:val="left" w:pos="540"/>
          <w:tab w:val="left" w:pos="543"/>
        </w:tabs>
        <w:spacing w:before="34" w:line="276" w:lineRule="auto"/>
        <w:ind w:right="156"/>
        <w:jc w:val="both"/>
        <w:rPr>
          <w:sz w:val="20"/>
        </w:rPr>
      </w:pPr>
      <w:r>
        <w:rPr>
          <w:sz w:val="20"/>
        </w:rPr>
        <w:t>Tento dodatek je sepsán ve dvou stejnopisech s platností originálu, po jednom pro každou ze smluvních stran.</w:t>
      </w:r>
    </w:p>
    <w:p w14:paraId="53BD38C9" w14:textId="77777777" w:rsidR="003C1CD4" w:rsidRDefault="00D246B8">
      <w:pPr>
        <w:pStyle w:val="Odstavecseseznamem"/>
        <w:numPr>
          <w:ilvl w:val="0"/>
          <w:numId w:val="1"/>
        </w:numPr>
        <w:tabs>
          <w:tab w:val="left" w:pos="540"/>
          <w:tab w:val="left" w:pos="543"/>
        </w:tabs>
        <w:spacing w:before="2" w:line="276" w:lineRule="auto"/>
        <w:ind w:right="153"/>
        <w:jc w:val="both"/>
        <w:rPr>
          <w:sz w:val="20"/>
        </w:rPr>
      </w:pPr>
      <w:r>
        <w:rPr>
          <w:sz w:val="20"/>
        </w:rPr>
        <w:t>Smluvní strany</w:t>
      </w:r>
      <w:r>
        <w:rPr>
          <w:sz w:val="20"/>
        </w:rPr>
        <w:t xml:space="preserve"> prohlašují, že tento dodatek přečetly, s jeho obsahem souhlasí, což stvrzují vlastnoručními podpisy osob oprávněných za ně jednat.</w:t>
      </w:r>
    </w:p>
    <w:p w14:paraId="1D384CAA" w14:textId="77777777" w:rsidR="003C1CD4" w:rsidRDefault="003C1CD4">
      <w:pPr>
        <w:pStyle w:val="Zkladntext"/>
      </w:pPr>
    </w:p>
    <w:p w14:paraId="13E1E0D7" w14:textId="77777777" w:rsidR="003C1CD4" w:rsidRDefault="003C1CD4">
      <w:pPr>
        <w:pStyle w:val="Zkladntext"/>
      </w:pPr>
    </w:p>
    <w:p w14:paraId="5B7B4BBB" w14:textId="77777777" w:rsidR="003C1CD4" w:rsidRDefault="003C1CD4">
      <w:pPr>
        <w:pStyle w:val="Zkladntext"/>
      </w:pPr>
    </w:p>
    <w:p w14:paraId="2415248B" w14:textId="77777777" w:rsidR="003C1CD4" w:rsidRDefault="003C1CD4">
      <w:pPr>
        <w:pStyle w:val="Zkladntext"/>
        <w:spacing w:before="137"/>
      </w:pPr>
    </w:p>
    <w:p w14:paraId="5A27B9A4" w14:textId="77777777" w:rsidR="003C1CD4" w:rsidRDefault="00D246B8">
      <w:pPr>
        <w:pStyle w:val="Zkladntext"/>
        <w:tabs>
          <w:tab w:val="left" w:pos="5072"/>
        </w:tabs>
        <w:ind w:left="116"/>
      </w:pPr>
      <w:r>
        <w:t>V</w:t>
      </w:r>
      <w:r>
        <w:rPr>
          <w:spacing w:val="-6"/>
        </w:rPr>
        <w:t xml:space="preserve"> </w:t>
      </w:r>
      <w:r>
        <w:t>Ústí</w:t>
      </w:r>
      <w:r>
        <w:rPr>
          <w:spacing w:val="-5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Labem,</w:t>
      </w:r>
      <w:r>
        <w:rPr>
          <w:spacing w:val="-3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6"/>
        </w:rPr>
        <w:t xml:space="preserve"> </w:t>
      </w:r>
      <w:r>
        <w:t>Kutné</w:t>
      </w:r>
      <w:r>
        <w:rPr>
          <w:spacing w:val="-5"/>
        </w:rPr>
        <w:t xml:space="preserve"> </w:t>
      </w:r>
      <w:r>
        <w:t>Hoře,</w:t>
      </w:r>
      <w:r>
        <w:rPr>
          <w:spacing w:val="-3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rPr>
          <w:spacing w:val="-2"/>
        </w:rPr>
        <w:t>13.12.2023</w:t>
      </w:r>
    </w:p>
    <w:p w14:paraId="4109BDEB" w14:textId="77777777" w:rsidR="003C1CD4" w:rsidRDefault="003C1CD4">
      <w:pPr>
        <w:pStyle w:val="Zkladntext"/>
      </w:pPr>
    </w:p>
    <w:p w14:paraId="2DC7A515" w14:textId="11E4BF01" w:rsidR="003C1CD4" w:rsidRDefault="00F142D0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03E31" wp14:editId="6C14E05C">
                <wp:simplePos x="0" y="0"/>
                <wp:positionH relativeFrom="column">
                  <wp:posOffset>59639</wp:posOffset>
                </wp:positionH>
                <wp:positionV relativeFrom="paragraph">
                  <wp:posOffset>48336</wp:posOffset>
                </wp:positionV>
                <wp:extent cx="2574951" cy="1177747"/>
                <wp:effectExtent l="12700" t="12700" r="15875" b="1651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51" cy="117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EF727" id="Obdélník 4" o:spid="_x0000_s1026" style="position:absolute;margin-left:4.7pt;margin-top:3.8pt;width:202.75pt;height:9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" fillcolor="black [3200]" strokecolor="black [1600]" strokeweight="2pt"/>
            </w:pict>
          </mc:Fallback>
        </mc:AlternateContent>
      </w:r>
    </w:p>
    <w:p w14:paraId="5F14DFC2" w14:textId="06AEC18F" w:rsidR="003C1CD4" w:rsidRDefault="00F142D0">
      <w:pPr>
        <w:pStyle w:val="Zkladntext"/>
        <w:spacing w:before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D0A" wp14:editId="4463CA07">
                <wp:simplePos x="0" y="0"/>
                <wp:positionH relativeFrom="column">
                  <wp:posOffset>3380740</wp:posOffset>
                </wp:positionH>
                <wp:positionV relativeFrom="paragraph">
                  <wp:posOffset>121742</wp:posOffset>
                </wp:positionV>
                <wp:extent cx="2560320" cy="1075335"/>
                <wp:effectExtent l="12700" t="12700" r="17780" b="1714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075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15B5F" id="Obdélník 3" o:spid="_x0000_s1026" style="position:absolute;margin-left:266.2pt;margin-top:9.6pt;width:201.6pt;height: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" fillcolor="black [3200]" strokecolor="black [1600]" strokeweight="2pt"/>
            </w:pict>
          </mc:Fallback>
        </mc:AlternateContent>
      </w:r>
    </w:p>
    <w:p w14:paraId="3ED8FA1B" w14:textId="77777777" w:rsidR="003C1CD4" w:rsidRDefault="00D246B8">
      <w:pPr>
        <w:pStyle w:val="Zkladntext"/>
        <w:tabs>
          <w:tab w:val="left" w:pos="5781"/>
        </w:tabs>
        <w:ind w:left="116"/>
      </w:pPr>
      <w:r>
        <w:t>Za</w:t>
      </w:r>
      <w:r>
        <w:rPr>
          <w:spacing w:val="-4"/>
        </w:rPr>
        <w:t xml:space="preserve"> </w:t>
      </w:r>
      <w:r>
        <w:rPr>
          <w:spacing w:val="-2"/>
        </w:rPr>
        <w:t>Kupujícího</w:t>
      </w:r>
      <w:r>
        <w:tab/>
        <w:t>Za</w:t>
      </w:r>
      <w:r>
        <w:rPr>
          <w:spacing w:val="-4"/>
        </w:rPr>
        <w:t xml:space="preserve"> </w:t>
      </w:r>
      <w:r>
        <w:rPr>
          <w:spacing w:val="-2"/>
        </w:rPr>
        <w:t>Prodávajícího</w:t>
      </w:r>
    </w:p>
    <w:p w14:paraId="24FFB57A" w14:textId="77777777" w:rsidR="003C1CD4" w:rsidRDefault="003C1CD4">
      <w:pPr>
        <w:pStyle w:val="Zkladntext"/>
        <w:spacing w:before="82"/>
        <w:rPr>
          <w:sz w:val="19"/>
        </w:rPr>
      </w:pPr>
    </w:p>
    <w:p w14:paraId="72114D61" w14:textId="587CA45D" w:rsidR="003C1CD4" w:rsidRDefault="003C1CD4">
      <w:pPr>
        <w:spacing w:line="319" w:lineRule="exact"/>
        <w:ind w:left="5448"/>
        <w:rPr>
          <w:sz w:val="19"/>
        </w:rPr>
      </w:pPr>
    </w:p>
    <w:p w14:paraId="1CD26BF7" w14:textId="4C9AA6AF" w:rsidR="003C1CD4" w:rsidRDefault="003C1CD4">
      <w:pPr>
        <w:spacing w:line="55" w:lineRule="exact"/>
        <w:ind w:left="7044"/>
        <w:rPr>
          <w:sz w:val="19"/>
        </w:rPr>
      </w:pPr>
    </w:p>
    <w:p w14:paraId="4F84AD22" w14:textId="77777777" w:rsidR="003C1CD4" w:rsidRDefault="003C1CD4">
      <w:pPr>
        <w:spacing w:line="55" w:lineRule="exact"/>
        <w:rPr>
          <w:sz w:val="19"/>
        </w:rPr>
        <w:sectPr w:rsidR="003C1CD4">
          <w:pgSz w:w="11910" w:h="16840"/>
          <w:pgMar w:top="980" w:right="1260" w:bottom="280" w:left="1300" w:header="693" w:footer="0" w:gutter="0"/>
          <w:cols w:space="708"/>
        </w:sectPr>
      </w:pPr>
    </w:p>
    <w:p w14:paraId="2FF2D95A" w14:textId="77777777" w:rsidR="003C1CD4" w:rsidRDefault="003C1CD4">
      <w:pPr>
        <w:pStyle w:val="Zkladntext"/>
      </w:pPr>
    </w:p>
    <w:p w14:paraId="12893008" w14:textId="77777777" w:rsidR="003C1CD4" w:rsidRDefault="003C1CD4">
      <w:pPr>
        <w:pStyle w:val="Zkladntext"/>
        <w:spacing w:before="22"/>
      </w:pPr>
    </w:p>
    <w:p w14:paraId="340470AF" w14:textId="77777777" w:rsidR="003C1CD4" w:rsidRDefault="00D246B8">
      <w:pPr>
        <w:spacing w:line="7" w:lineRule="exact"/>
        <w:ind w:left="116"/>
        <w:rPr>
          <w:sz w:val="20"/>
        </w:rPr>
      </w:pPr>
      <w:r>
        <w:rPr>
          <w:spacing w:val="-2"/>
          <w:sz w:val="20"/>
        </w:rPr>
        <w:t>………….………………………………….</w:t>
      </w:r>
    </w:p>
    <w:p w14:paraId="2963B1E2" w14:textId="056DC1AF" w:rsidR="003C1CD4" w:rsidRDefault="00D246B8">
      <w:pPr>
        <w:spacing w:before="12"/>
        <w:ind w:left="116"/>
        <w:rPr>
          <w:sz w:val="33"/>
        </w:rPr>
      </w:pPr>
      <w:r>
        <w:br w:type="column"/>
      </w:r>
    </w:p>
    <w:p w14:paraId="70ABE970" w14:textId="5BED100A" w:rsidR="003C1CD4" w:rsidRDefault="00D246B8">
      <w:pPr>
        <w:spacing w:before="138"/>
        <w:ind w:left="116"/>
        <w:rPr>
          <w:sz w:val="19"/>
        </w:rPr>
      </w:pPr>
      <w:r>
        <w:br w:type="column"/>
      </w:r>
    </w:p>
    <w:p w14:paraId="0E2772B0" w14:textId="0EDBE3B7" w:rsidR="003C1CD4" w:rsidRDefault="003C1CD4">
      <w:pPr>
        <w:spacing w:before="16" w:line="117" w:lineRule="exact"/>
        <w:ind w:left="116"/>
        <w:rPr>
          <w:sz w:val="19"/>
        </w:rPr>
      </w:pPr>
    </w:p>
    <w:p w14:paraId="1A678D4D" w14:textId="77777777" w:rsidR="003C1CD4" w:rsidRDefault="003C1CD4">
      <w:pPr>
        <w:spacing w:line="117" w:lineRule="exact"/>
        <w:rPr>
          <w:sz w:val="19"/>
        </w:rPr>
        <w:sectPr w:rsidR="003C1CD4">
          <w:type w:val="continuous"/>
          <w:pgSz w:w="11910" w:h="16840"/>
          <w:pgMar w:top="980" w:right="1260" w:bottom="280" w:left="1300" w:header="693" w:footer="0" w:gutter="0"/>
          <w:cols w:num="3" w:space="708" w:equalWidth="0">
            <w:col w:w="3665" w:space="1667"/>
            <w:col w:w="1093" w:space="502"/>
            <w:col w:w="2423"/>
          </w:cols>
        </w:sectPr>
      </w:pPr>
    </w:p>
    <w:p w14:paraId="11A481C4" w14:textId="77777777" w:rsidR="003C1CD4" w:rsidRDefault="00D246B8">
      <w:pPr>
        <w:spacing w:line="223" w:lineRule="exact"/>
        <w:ind w:left="5407"/>
        <w:rPr>
          <w:sz w:val="20"/>
        </w:rPr>
      </w:pPr>
      <w:r>
        <w:rPr>
          <w:spacing w:val="-2"/>
          <w:sz w:val="20"/>
        </w:rPr>
        <w:t>…………….…………………………………</w:t>
      </w:r>
    </w:p>
    <w:p w14:paraId="6F12F7EB" w14:textId="77777777" w:rsidR="003C1CD4" w:rsidRDefault="00D246B8">
      <w:pPr>
        <w:pStyle w:val="Zkladntext"/>
        <w:tabs>
          <w:tab w:val="left" w:pos="5915"/>
          <w:tab w:val="left" w:pos="6393"/>
        </w:tabs>
        <w:spacing w:before="34" w:line="276" w:lineRule="auto"/>
        <w:ind w:left="615" w:right="983" w:firstLine="290"/>
      </w:pPr>
      <w:r>
        <w:t>MUDr. Petr Malý, MBA</w:t>
      </w:r>
      <w:r>
        <w:tab/>
        <w:t>Ing.</w:t>
      </w:r>
      <w:r>
        <w:rPr>
          <w:spacing w:val="-13"/>
        </w:rPr>
        <w:t xml:space="preserve"> </w:t>
      </w:r>
      <w:r>
        <w:t>Robert</w:t>
      </w:r>
      <w:r>
        <w:rPr>
          <w:spacing w:val="-10"/>
        </w:rPr>
        <w:t xml:space="preserve"> </w:t>
      </w:r>
      <w:r>
        <w:t>Ludvík,</w:t>
      </w:r>
      <w:r>
        <w:rPr>
          <w:spacing w:val="-13"/>
        </w:rPr>
        <w:t xml:space="preserve"> </w:t>
      </w:r>
      <w:r>
        <w:t>jednatel generální ředitel společnosti</w:t>
      </w:r>
      <w:r>
        <w:tab/>
      </w:r>
      <w:r>
        <w:tab/>
        <w:t>RADIX C</w:t>
      </w:r>
      <w:r>
        <w:t>Z, s.r.o.</w:t>
      </w:r>
    </w:p>
    <w:p w14:paraId="45BDE9A8" w14:textId="77777777" w:rsidR="003C1CD4" w:rsidRDefault="00D246B8">
      <w:pPr>
        <w:pStyle w:val="Zkladntext"/>
        <w:spacing w:line="229" w:lineRule="exact"/>
        <w:ind w:left="927"/>
      </w:pPr>
      <w:r>
        <w:t>Krajská</w:t>
      </w:r>
      <w:r>
        <w:rPr>
          <w:spacing w:val="-10"/>
        </w:rPr>
        <w:t xml:space="preserve"> </w:t>
      </w:r>
      <w:r>
        <w:t>zdravotní,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21B9B277" w14:textId="77777777" w:rsidR="003C1CD4" w:rsidRDefault="003C1CD4">
      <w:pPr>
        <w:pStyle w:val="Zkladntext"/>
      </w:pPr>
    </w:p>
    <w:p w14:paraId="6C00504D" w14:textId="77777777" w:rsidR="003C1CD4" w:rsidRDefault="003C1CD4">
      <w:pPr>
        <w:pStyle w:val="Zkladntext"/>
      </w:pPr>
    </w:p>
    <w:p w14:paraId="63158857" w14:textId="77777777" w:rsidR="003C1CD4" w:rsidRDefault="003C1CD4">
      <w:pPr>
        <w:pStyle w:val="Zkladntext"/>
      </w:pPr>
    </w:p>
    <w:p w14:paraId="4C1C60E0" w14:textId="77777777" w:rsidR="003C1CD4" w:rsidRDefault="003C1CD4">
      <w:pPr>
        <w:pStyle w:val="Zkladntext"/>
      </w:pPr>
    </w:p>
    <w:p w14:paraId="77BD4118" w14:textId="77777777" w:rsidR="003C1CD4" w:rsidRDefault="003C1CD4">
      <w:pPr>
        <w:pStyle w:val="Zkladntext"/>
      </w:pPr>
    </w:p>
    <w:p w14:paraId="3277401D" w14:textId="77777777" w:rsidR="003C1CD4" w:rsidRDefault="003C1CD4">
      <w:pPr>
        <w:pStyle w:val="Zkladntext"/>
      </w:pPr>
    </w:p>
    <w:p w14:paraId="23E35EE5" w14:textId="77777777" w:rsidR="003C1CD4" w:rsidRDefault="003C1CD4">
      <w:pPr>
        <w:pStyle w:val="Zkladntext"/>
      </w:pPr>
    </w:p>
    <w:p w14:paraId="64BC402B" w14:textId="77777777" w:rsidR="003C1CD4" w:rsidRDefault="003C1CD4">
      <w:pPr>
        <w:pStyle w:val="Zkladntext"/>
      </w:pPr>
    </w:p>
    <w:p w14:paraId="24F6AEAE" w14:textId="77777777" w:rsidR="003C1CD4" w:rsidRDefault="003C1CD4">
      <w:pPr>
        <w:pStyle w:val="Zkladntext"/>
      </w:pPr>
    </w:p>
    <w:p w14:paraId="269802C2" w14:textId="77777777" w:rsidR="003C1CD4" w:rsidRDefault="003C1CD4">
      <w:pPr>
        <w:pStyle w:val="Zkladntext"/>
      </w:pPr>
    </w:p>
    <w:p w14:paraId="30AE9323" w14:textId="77777777" w:rsidR="003C1CD4" w:rsidRDefault="003C1CD4">
      <w:pPr>
        <w:pStyle w:val="Zkladntext"/>
      </w:pPr>
    </w:p>
    <w:p w14:paraId="344F6435" w14:textId="77777777" w:rsidR="003C1CD4" w:rsidRDefault="003C1CD4">
      <w:pPr>
        <w:pStyle w:val="Zkladntext"/>
      </w:pPr>
    </w:p>
    <w:p w14:paraId="64C40B76" w14:textId="77777777" w:rsidR="003C1CD4" w:rsidRDefault="003C1CD4">
      <w:pPr>
        <w:pStyle w:val="Zkladntext"/>
      </w:pPr>
    </w:p>
    <w:p w14:paraId="4FF88F46" w14:textId="77777777" w:rsidR="003C1CD4" w:rsidRDefault="003C1CD4">
      <w:pPr>
        <w:pStyle w:val="Zkladntext"/>
      </w:pPr>
    </w:p>
    <w:p w14:paraId="0D9D4F5E" w14:textId="77777777" w:rsidR="003C1CD4" w:rsidRDefault="003C1CD4">
      <w:pPr>
        <w:pStyle w:val="Zkladntext"/>
      </w:pPr>
    </w:p>
    <w:p w14:paraId="66FA81F1" w14:textId="77777777" w:rsidR="003C1CD4" w:rsidRDefault="003C1CD4">
      <w:pPr>
        <w:pStyle w:val="Zkladntext"/>
      </w:pPr>
    </w:p>
    <w:p w14:paraId="3357EE9E" w14:textId="77777777" w:rsidR="003C1CD4" w:rsidRDefault="003C1CD4">
      <w:pPr>
        <w:pStyle w:val="Zkladntext"/>
      </w:pPr>
    </w:p>
    <w:p w14:paraId="4F69E4BC" w14:textId="77777777" w:rsidR="003C1CD4" w:rsidRDefault="003C1CD4">
      <w:pPr>
        <w:pStyle w:val="Zkladntext"/>
      </w:pPr>
    </w:p>
    <w:p w14:paraId="2C78E920" w14:textId="77777777" w:rsidR="003C1CD4" w:rsidRDefault="003C1CD4">
      <w:pPr>
        <w:pStyle w:val="Zkladntext"/>
      </w:pPr>
    </w:p>
    <w:p w14:paraId="35942886" w14:textId="77777777" w:rsidR="003C1CD4" w:rsidRDefault="003C1CD4">
      <w:pPr>
        <w:pStyle w:val="Zkladntext"/>
      </w:pPr>
    </w:p>
    <w:p w14:paraId="0FE3637D" w14:textId="77777777" w:rsidR="003C1CD4" w:rsidRDefault="003C1CD4">
      <w:pPr>
        <w:pStyle w:val="Zkladntext"/>
      </w:pPr>
    </w:p>
    <w:p w14:paraId="216C7ED7" w14:textId="77777777" w:rsidR="003C1CD4" w:rsidRDefault="003C1CD4">
      <w:pPr>
        <w:pStyle w:val="Zkladntext"/>
      </w:pPr>
    </w:p>
    <w:p w14:paraId="5A4ABC12" w14:textId="77777777" w:rsidR="003C1CD4" w:rsidRDefault="003C1CD4">
      <w:pPr>
        <w:pStyle w:val="Zkladntext"/>
      </w:pPr>
    </w:p>
    <w:p w14:paraId="001DE0B3" w14:textId="77777777" w:rsidR="003C1CD4" w:rsidRDefault="003C1CD4">
      <w:pPr>
        <w:pStyle w:val="Zkladntext"/>
      </w:pPr>
    </w:p>
    <w:p w14:paraId="1541E48F" w14:textId="77777777" w:rsidR="003C1CD4" w:rsidRDefault="003C1CD4">
      <w:pPr>
        <w:pStyle w:val="Zkladntext"/>
      </w:pPr>
    </w:p>
    <w:p w14:paraId="1BE9F7E7" w14:textId="77777777" w:rsidR="003C1CD4" w:rsidRDefault="003C1CD4">
      <w:pPr>
        <w:pStyle w:val="Zkladntext"/>
      </w:pPr>
    </w:p>
    <w:p w14:paraId="79D8125E" w14:textId="77777777" w:rsidR="003C1CD4" w:rsidRDefault="003C1CD4">
      <w:pPr>
        <w:pStyle w:val="Zkladntext"/>
      </w:pPr>
    </w:p>
    <w:p w14:paraId="71458E11" w14:textId="77777777" w:rsidR="003C1CD4" w:rsidRDefault="003C1CD4">
      <w:pPr>
        <w:pStyle w:val="Zkladntext"/>
      </w:pPr>
    </w:p>
    <w:p w14:paraId="14680E00" w14:textId="77777777" w:rsidR="003C1CD4" w:rsidRDefault="003C1CD4">
      <w:pPr>
        <w:pStyle w:val="Zkladntext"/>
      </w:pPr>
    </w:p>
    <w:p w14:paraId="76EDD829" w14:textId="77777777" w:rsidR="003C1CD4" w:rsidRDefault="003C1CD4">
      <w:pPr>
        <w:pStyle w:val="Zkladntext"/>
        <w:spacing w:before="113"/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333"/>
        <w:gridCol w:w="1323"/>
        <w:gridCol w:w="1290"/>
        <w:gridCol w:w="1271"/>
        <w:gridCol w:w="1482"/>
        <w:gridCol w:w="1304"/>
        <w:gridCol w:w="943"/>
      </w:tblGrid>
      <w:tr w:rsidR="003C1CD4" w14:paraId="4A4BBAB4" w14:textId="77777777">
        <w:trPr>
          <w:trHeight w:val="182"/>
        </w:trPr>
        <w:tc>
          <w:tcPr>
            <w:tcW w:w="1333" w:type="dxa"/>
          </w:tcPr>
          <w:p w14:paraId="1D8A85A6" w14:textId="77777777" w:rsidR="003C1CD4" w:rsidRDefault="00D246B8">
            <w:pPr>
              <w:pStyle w:val="TableParagraph"/>
              <w:ind w:right="389"/>
              <w:rPr>
                <w:sz w:val="16"/>
              </w:rPr>
            </w:pPr>
            <w:r>
              <w:rPr>
                <w:sz w:val="16"/>
              </w:rPr>
              <w:t>Účinnost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od:</w:t>
            </w:r>
          </w:p>
        </w:tc>
        <w:tc>
          <w:tcPr>
            <w:tcW w:w="1323" w:type="dxa"/>
          </w:tcPr>
          <w:p w14:paraId="6635E261" w14:textId="77777777" w:rsidR="003C1CD4" w:rsidRDefault="00D246B8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2"/>
                <w:sz w:val="16"/>
              </w:rPr>
              <w:t>Garant:</w:t>
            </w:r>
          </w:p>
        </w:tc>
        <w:tc>
          <w:tcPr>
            <w:tcW w:w="1290" w:type="dxa"/>
          </w:tcPr>
          <w:p w14:paraId="3C3AA278" w14:textId="77777777" w:rsidR="003C1CD4" w:rsidRDefault="00D246B8">
            <w:pPr>
              <w:pStyle w:val="TableParagraph"/>
              <w:ind w:right="364"/>
              <w:rPr>
                <w:sz w:val="16"/>
              </w:rPr>
            </w:pPr>
            <w:r>
              <w:rPr>
                <w:spacing w:val="-2"/>
                <w:sz w:val="16"/>
              </w:rPr>
              <w:t>Uvolnil:</w:t>
            </w:r>
          </w:p>
        </w:tc>
        <w:tc>
          <w:tcPr>
            <w:tcW w:w="1271" w:type="dxa"/>
          </w:tcPr>
          <w:p w14:paraId="30779968" w14:textId="77777777" w:rsidR="003C1CD4" w:rsidRDefault="00D246B8">
            <w:pPr>
              <w:pStyle w:val="TableParagraph"/>
              <w:ind w:left="170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Schválil:</w:t>
            </w:r>
          </w:p>
        </w:tc>
        <w:tc>
          <w:tcPr>
            <w:tcW w:w="1482" w:type="dxa"/>
          </w:tcPr>
          <w:p w14:paraId="7744ED04" w14:textId="77777777" w:rsidR="003C1CD4" w:rsidRDefault="00D246B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Distribuce:</w:t>
            </w:r>
          </w:p>
        </w:tc>
        <w:tc>
          <w:tcPr>
            <w:tcW w:w="1304" w:type="dxa"/>
          </w:tcPr>
          <w:p w14:paraId="2A45A22C" w14:textId="77777777" w:rsidR="003C1CD4" w:rsidRDefault="00D246B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Verze:</w:t>
            </w:r>
          </w:p>
        </w:tc>
        <w:tc>
          <w:tcPr>
            <w:tcW w:w="943" w:type="dxa"/>
          </w:tcPr>
          <w:p w14:paraId="4C6B453B" w14:textId="77777777" w:rsidR="003C1CD4" w:rsidRDefault="00D246B8">
            <w:pPr>
              <w:pStyle w:val="TableParagraph"/>
              <w:ind w:right="48"/>
              <w:rPr>
                <w:sz w:val="16"/>
              </w:rPr>
            </w:pPr>
            <w:r>
              <w:rPr>
                <w:spacing w:val="-2"/>
                <w:sz w:val="16"/>
              </w:rPr>
              <w:t>Strana</w:t>
            </w:r>
          </w:p>
        </w:tc>
      </w:tr>
      <w:tr w:rsidR="003C1CD4" w14:paraId="7B4A58DD" w14:textId="77777777">
        <w:trPr>
          <w:trHeight w:val="182"/>
        </w:trPr>
        <w:tc>
          <w:tcPr>
            <w:tcW w:w="1333" w:type="dxa"/>
          </w:tcPr>
          <w:p w14:paraId="5646762A" w14:textId="77777777" w:rsidR="003C1CD4" w:rsidRDefault="00D246B8">
            <w:pPr>
              <w:pStyle w:val="TableParagraph"/>
              <w:ind w:right="390"/>
              <w:rPr>
                <w:sz w:val="16"/>
              </w:rPr>
            </w:pPr>
            <w:r>
              <w:rPr>
                <w:spacing w:val="-2"/>
                <w:sz w:val="16"/>
              </w:rPr>
              <w:t>1.8.2021</w:t>
            </w:r>
          </w:p>
        </w:tc>
        <w:tc>
          <w:tcPr>
            <w:tcW w:w="1323" w:type="dxa"/>
          </w:tcPr>
          <w:p w14:paraId="682FFCE0" w14:textId="77777777" w:rsidR="003C1CD4" w:rsidRDefault="00D246B8">
            <w:pPr>
              <w:pStyle w:val="TableParagraph"/>
              <w:ind w:right="394"/>
              <w:rPr>
                <w:sz w:val="16"/>
              </w:rPr>
            </w:pPr>
            <w:r>
              <w:rPr>
                <w:spacing w:val="-4"/>
                <w:sz w:val="16"/>
              </w:rPr>
              <w:t>NRLZ</w:t>
            </w:r>
          </w:p>
        </w:tc>
        <w:tc>
          <w:tcPr>
            <w:tcW w:w="1290" w:type="dxa"/>
          </w:tcPr>
          <w:p w14:paraId="1405127E" w14:textId="77777777" w:rsidR="003C1CD4" w:rsidRDefault="00D246B8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5"/>
                <w:sz w:val="16"/>
              </w:rPr>
              <w:t>VKK</w:t>
            </w:r>
          </w:p>
        </w:tc>
        <w:tc>
          <w:tcPr>
            <w:tcW w:w="1271" w:type="dxa"/>
          </w:tcPr>
          <w:p w14:paraId="21A31B94" w14:textId="77777777" w:rsidR="003C1CD4" w:rsidRDefault="00D246B8">
            <w:pPr>
              <w:pStyle w:val="TableParagraph"/>
              <w:ind w:left="170" w:right="0"/>
              <w:jc w:val="center"/>
              <w:rPr>
                <w:sz w:val="16"/>
              </w:rPr>
            </w:pPr>
            <w:r>
              <w:rPr>
                <w:sz w:val="16"/>
              </w:rPr>
              <w:t>GR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KZ</w:t>
            </w:r>
          </w:p>
        </w:tc>
        <w:tc>
          <w:tcPr>
            <w:tcW w:w="1482" w:type="dxa"/>
          </w:tcPr>
          <w:p w14:paraId="0965D243" w14:textId="77777777" w:rsidR="003C1CD4" w:rsidRDefault="00D246B8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Intranet</w:t>
            </w:r>
          </w:p>
        </w:tc>
        <w:tc>
          <w:tcPr>
            <w:tcW w:w="1304" w:type="dxa"/>
          </w:tcPr>
          <w:p w14:paraId="2240117C" w14:textId="77777777" w:rsidR="003C1CD4" w:rsidRDefault="00D246B8">
            <w:pPr>
              <w:pStyle w:val="TableParagraph"/>
              <w:ind w:right="41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43" w:type="dxa"/>
          </w:tcPr>
          <w:p w14:paraId="0EEB7DEB" w14:textId="77777777" w:rsidR="003C1CD4" w:rsidRDefault="00D246B8">
            <w:pPr>
              <w:pStyle w:val="TableParagraph"/>
              <w:ind w:right="50"/>
              <w:rPr>
                <w:sz w:val="16"/>
              </w:rPr>
            </w:pPr>
            <w:r>
              <w:rPr>
                <w:sz w:val="16"/>
              </w:rPr>
              <w:t>2 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</w:tbl>
    <w:p w14:paraId="6E4014D6" w14:textId="77777777" w:rsidR="00D246B8" w:rsidRDefault="00D246B8"/>
    <w:sectPr w:rsidR="00D246B8">
      <w:type w:val="continuous"/>
      <w:pgSz w:w="11910" w:h="16840"/>
      <w:pgMar w:top="980" w:right="1260" w:bottom="280" w:left="1300" w:header="6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2A36" w14:textId="77777777" w:rsidR="00D246B8" w:rsidRDefault="00D246B8">
      <w:r>
        <w:separator/>
      </w:r>
    </w:p>
  </w:endnote>
  <w:endnote w:type="continuationSeparator" w:id="0">
    <w:p w14:paraId="44D5086F" w14:textId="77777777" w:rsidR="00D246B8" w:rsidRDefault="00D2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1809" w14:textId="77777777" w:rsidR="00D246B8" w:rsidRDefault="00D246B8">
      <w:r>
        <w:separator/>
      </w:r>
    </w:p>
  </w:footnote>
  <w:footnote w:type="continuationSeparator" w:id="0">
    <w:p w14:paraId="1B27D2C1" w14:textId="77777777" w:rsidR="00D246B8" w:rsidRDefault="00D2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F2A8" w14:textId="77777777" w:rsidR="003C1CD4" w:rsidRDefault="00D246B8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1AA4A7BB" wp14:editId="39C3780B">
              <wp:simplePos x="0" y="0"/>
              <wp:positionH relativeFrom="page">
                <wp:posOffset>886764</wp:posOffset>
              </wp:positionH>
              <wp:positionV relativeFrom="page">
                <wp:posOffset>440456</wp:posOffset>
              </wp:positionV>
              <wp:extent cx="203835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0FFF0" w14:textId="77777777" w:rsidR="003C1CD4" w:rsidRDefault="00D246B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KZ12_FO0027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Dodatek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smlouvě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3175/23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34.681583pt;width:160.5pt;height:11pt;mso-position-horizontal-relative:page;mso-position-vertical-relative:page;z-index:-1583923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KZ12_FO0027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Dodatek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smlouvě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3175/23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0575"/>
    <w:multiLevelType w:val="hybridMultilevel"/>
    <w:tmpl w:val="1FB82DBE"/>
    <w:lvl w:ilvl="0" w:tplc="43380E6C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0F279B6">
      <w:numFmt w:val="bullet"/>
      <w:lvlText w:val="•"/>
      <w:lvlJc w:val="left"/>
      <w:pPr>
        <w:ind w:left="1420" w:hanging="428"/>
      </w:pPr>
      <w:rPr>
        <w:rFonts w:hint="default"/>
        <w:lang w:val="cs-CZ" w:eastAsia="en-US" w:bidi="ar-SA"/>
      </w:rPr>
    </w:lvl>
    <w:lvl w:ilvl="2" w:tplc="A5E4CF98">
      <w:numFmt w:val="bullet"/>
      <w:lvlText w:val="•"/>
      <w:lvlJc w:val="left"/>
      <w:pPr>
        <w:ind w:left="2301" w:hanging="428"/>
      </w:pPr>
      <w:rPr>
        <w:rFonts w:hint="default"/>
        <w:lang w:val="cs-CZ" w:eastAsia="en-US" w:bidi="ar-SA"/>
      </w:rPr>
    </w:lvl>
    <w:lvl w:ilvl="3" w:tplc="7D12B1A8">
      <w:numFmt w:val="bullet"/>
      <w:lvlText w:val="•"/>
      <w:lvlJc w:val="left"/>
      <w:pPr>
        <w:ind w:left="3181" w:hanging="428"/>
      </w:pPr>
      <w:rPr>
        <w:rFonts w:hint="default"/>
        <w:lang w:val="cs-CZ" w:eastAsia="en-US" w:bidi="ar-SA"/>
      </w:rPr>
    </w:lvl>
    <w:lvl w:ilvl="4" w:tplc="F52AE830">
      <w:numFmt w:val="bullet"/>
      <w:lvlText w:val="•"/>
      <w:lvlJc w:val="left"/>
      <w:pPr>
        <w:ind w:left="4062" w:hanging="428"/>
      </w:pPr>
      <w:rPr>
        <w:rFonts w:hint="default"/>
        <w:lang w:val="cs-CZ" w:eastAsia="en-US" w:bidi="ar-SA"/>
      </w:rPr>
    </w:lvl>
    <w:lvl w:ilvl="5" w:tplc="39D28080">
      <w:numFmt w:val="bullet"/>
      <w:lvlText w:val="•"/>
      <w:lvlJc w:val="left"/>
      <w:pPr>
        <w:ind w:left="4943" w:hanging="428"/>
      </w:pPr>
      <w:rPr>
        <w:rFonts w:hint="default"/>
        <w:lang w:val="cs-CZ" w:eastAsia="en-US" w:bidi="ar-SA"/>
      </w:rPr>
    </w:lvl>
    <w:lvl w:ilvl="6" w:tplc="2522EDAE">
      <w:numFmt w:val="bullet"/>
      <w:lvlText w:val="•"/>
      <w:lvlJc w:val="left"/>
      <w:pPr>
        <w:ind w:left="5823" w:hanging="428"/>
      </w:pPr>
      <w:rPr>
        <w:rFonts w:hint="default"/>
        <w:lang w:val="cs-CZ" w:eastAsia="en-US" w:bidi="ar-SA"/>
      </w:rPr>
    </w:lvl>
    <w:lvl w:ilvl="7" w:tplc="AD3A306E">
      <w:numFmt w:val="bullet"/>
      <w:lvlText w:val="•"/>
      <w:lvlJc w:val="left"/>
      <w:pPr>
        <w:ind w:left="6704" w:hanging="428"/>
      </w:pPr>
      <w:rPr>
        <w:rFonts w:hint="default"/>
        <w:lang w:val="cs-CZ" w:eastAsia="en-US" w:bidi="ar-SA"/>
      </w:rPr>
    </w:lvl>
    <w:lvl w:ilvl="8" w:tplc="403E1590">
      <w:numFmt w:val="bullet"/>
      <w:lvlText w:val="•"/>
      <w:lvlJc w:val="left"/>
      <w:pPr>
        <w:ind w:left="7585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54AB6390"/>
    <w:multiLevelType w:val="hybridMultilevel"/>
    <w:tmpl w:val="A2029BE2"/>
    <w:lvl w:ilvl="0" w:tplc="CB1C754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BE351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3CBA0640">
      <w:numFmt w:val="bullet"/>
      <w:lvlText w:val="•"/>
      <w:lvlJc w:val="left"/>
      <w:pPr>
        <w:ind w:left="2253" w:hanging="360"/>
      </w:pPr>
      <w:rPr>
        <w:rFonts w:hint="default"/>
        <w:lang w:val="cs-CZ" w:eastAsia="en-US" w:bidi="ar-SA"/>
      </w:rPr>
    </w:lvl>
    <w:lvl w:ilvl="3" w:tplc="06649A4E">
      <w:numFmt w:val="bullet"/>
      <w:lvlText w:val="•"/>
      <w:lvlJc w:val="left"/>
      <w:pPr>
        <w:ind w:left="3139" w:hanging="360"/>
      </w:pPr>
      <w:rPr>
        <w:rFonts w:hint="default"/>
        <w:lang w:val="cs-CZ" w:eastAsia="en-US" w:bidi="ar-SA"/>
      </w:rPr>
    </w:lvl>
    <w:lvl w:ilvl="4" w:tplc="06D0C822">
      <w:numFmt w:val="bullet"/>
      <w:lvlText w:val="•"/>
      <w:lvlJc w:val="left"/>
      <w:pPr>
        <w:ind w:left="4026" w:hanging="360"/>
      </w:pPr>
      <w:rPr>
        <w:rFonts w:hint="default"/>
        <w:lang w:val="cs-CZ" w:eastAsia="en-US" w:bidi="ar-SA"/>
      </w:rPr>
    </w:lvl>
    <w:lvl w:ilvl="5" w:tplc="4F061C18">
      <w:numFmt w:val="bullet"/>
      <w:lvlText w:val="•"/>
      <w:lvlJc w:val="left"/>
      <w:pPr>
        <w:ind w:left="4913" w:hanging="360"/>
      </w:pPr>
      <w:rPr>
        <w:rFonts w:hint="default"/>
        <w:lang w:val="cs-CZ" w:eastAsia="en-US" w:bidi="ar-SA"/>
      </w:rPr>
    </w:lvl>
    <w:lvl w:ilvl="6" w:tplc="0FFEF4DE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97BEC864">
      <w:numFmt w:val="bullet"/>
      <w:lvlText w:val="•"/>
      <w:lvlJc w:val="left"/>
      <w:pPr>
        <w:ind w:left="6686" w:hanging="360"/>
      </w:pPr>
      <w:rPr>
        <w:rFonts w:hint="default"/>
        <w:lang w:val="cs-CZ" w:eastAsia="en-US" w:bidi="ar-SA"/>
      </w:rPr>
    </w:lvl>
    <w:lvl w:ilvl="8" w:tplc="38403DDE">
      <w:numFmt w:val="bullet"/>
      <w:lvlText w:val="•"/>
      <w:lvlJc w:val="left"/>
      <w:pPr>
        <w:ind w:left="757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CD4"/>
    <w:rsid w:val="003C1CD4"/>
    <w:rsid w:val="00D246B8"/>
    <w:rsid w:val="00F1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7FB3"/>
  <w15:docId w15:val="{EB629E51-03C8-9A44-9413-AF015DD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62" w:lineRule="exact"/>
      <w:ind w:right="41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KZ12_FO0027 Dodatek ke smlouvě – vzor</dc:title>
  <dc:creator>Petrovská;Tomas.Tvrznik@kzcr.eu</dc:creator>
  <cp:lastModifiedBy>Michal Kubiš</cp:lastModifiedBy>
  <cp:revision>2</cp:revision>
  <dcterms:created xsi:type="dcterms:W3CDTF">2024-02-05T00:36:00Z</dcterms:created>
  <dcterms:modified xsi:type="dcterms:W3CDTF">2024-02-07T10:14:00Z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2021</vt:lpwstr>
  </property>
</Properties>
</file>