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4E" w:rsidRDefault="00231FEA">
      <w:pPr>
        <w:pStyle w:val="Jin0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SMLOUVA</w:t>
      </w:r>
    </w:p>
    <w:p w:rsidR="00A01C4E" w:rsidRDefault="00231FEA">
      <w:pPr>
        <w:pStyle w:val="Zkladntext1"/>
        <w:shd w:val="clear" w:color="auto" w:fill="auto"/>
        <w:spacing w:after="360"/>
        <w:jc w:val="center"/>
      </w:pPr>
      <w:r>
        <w:t>na zhotovení architektonické studie stavby</w:t>
      </w:r>
    </w:p>
    <w:p w:rsidR="00A01C4E" w:rsidRDefault="00231FE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A01C4E" w:rsidRDefault="00231FEA">
      <w:pPr>
        <w:pStyle w:val="Zkladntext1"/>
        <w:shd w:val="clear" w:color="auto" w:fill="auto"/>
        <w:spacing w:after="0" w:line="233" w:lineRule="auto"/>
        <w:jc w:val="center"/>
        <w:sectPr w:rsidR="00A01C4E">
          <w:pgSz w:w="11900" w:h="16840"/>
          <w:pgMar w:top="1415" w:right="3945" w:bottom="445" w:left="4155" w:header="987" w:footer="17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Smluvní strany</w:t>
      </w:r>
    </w:p>
    <w:p w:rsidR="00A01C4E" w:rsidRDefault="00A01C4E">
      <w:pPr>
        <w:spacing w:line="159" w:lineRule="exact"/>
        <w:rPr>
          <w:sz w:val="13"/>
          <w:szCs w:val="13"/>
        </w:rPr>
      </w:pPr>
    </w:p>
    <w:p w:rsidR="00A01C4E" w:rsidRDefault="00A01C4E">
      <w:pPr>
        <w:spacing w:line="1" w:lineRule="exact"/>
        <w:sectPr w:rsidR="00A01C4E">
          <w:type w:val="continuous"/>
          <w:pgSz w:w="11900" w:h="16840"/>
          <w:pgMar w:top="1415" w:right="0" w:bottom="445" w:left="0" w:header="0" w:footer="3" w:gutter="0"/>
          <w:cols w:space="720"/>
          <w:noEndnote/>
          <w:docGrid w:linePitch="360"/>
        </w:sectPr>
      </w:pPr>
    </w:p>
    <w:p w:rsidR="00A01C4E" w:rsidRDefault="00231FEA">
      <w:pPr>
        <w:pStyle w:val="Zkladntext1"/>
        <w:framePr w:w="2405" w:h="2095" w:wrap="none" w:vAnchor="text" w:hAnchor="page" w:x="1161" w:y="21"/>
        <w:shd w:val="clear" w:color="auto" w:fill="auto"/>
        <w:spacing w:after="0" w:line="21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1. MUSEum+</w:t>
      </w:r>
    </w:p>
    <w:p w:rsidR="00A01C4E" w:rsidRDefault="00231FEA">
      <w:pPr>
        <w:pStyle w:val="Zkladntext1"/>
        <w:framePr w:w="2405" w:h="2095" w:wrap="none" w:vAnchor="text" w:hAnchor="page" w:x="1161" w:y="21"/>
        <w:shd w:val="clear" w:color="auto" w:fill="auto"/>
        <w:spacing w:after="0"/>
        <w:ind w:firstLine="340"/>
      </w:pPr>
      <w:r>
        <w:t>Se sídlem:</w:t>
      </w:r>
    </w:p>
    <w:p w:rsidR="00A01C4E" w:rsidRDefault="00231FEA">
      <w:pPr>
        <w:pStyle w:val="Zkladntext1"/>
        <w:framePr w:w="2405" w:h="2095" w:wrap="none" w:vAnchor="text" w:hAnchor="page" w:x="1161" w:y="21"/>
        <w:shd w:val="clear" w:color="auto" w:fill="auto"/>
        <w:spacing w:after="0"/>
        <w:ind w:firstLine="340"/>
      </w:pPr>
      <w:r>
        <w:t>Zastoupeno:</w:t>
      </w:r>
    </w:p>
    <w:p w:rsidR="00A01C4E" w:rsidRDefault="00231FEA">
      <w:pPr>
        <w:pStyle w:val="Zkladntext1"/>
        <w:framePr w:w="2405" w:h="2095" w:wrap="none" w:vAnchor="text" w:hAnchor="page" w:x="1161" w:y="21"/>
        <w:shd w:val="clear" w:color="auto" w:fill="auto"/>
        <w:spacing w:after="0"/>
        <w:ind w:firstLine="340"/>
      </w:pPr>
      <w:r>
        <w:t>IČ:</w:t>
      </w:r>
    </w:p>
    <w:p w:rsidR="00A01C4E" w:rsidRDefault="00231FEA">
      <w:pPr>
        <w:pStyle w:val="Zkladntext1"/>
        <w:framePr w:w="2405" w:h="2095" w:wrap="none" w:vAnchor="text" w:hAnchor="page" w:x="1161" w:y="21"/>
        <w:shd w:val="clear" w:color="auto" w:fill="auto"/>
        <w:spacing w:after="120"/>
        <w:ind w:left="340" w:firstLine="20"/>
      </w:pPr>
      <w:r>
        <w:t>DIČ: bankovní spojení: číslo účtu:</w:t>
      </w:r>
    </w:p>
    <w:p w:rsidR="00A01C4E" w:rsidRDefault="00231FEA">
      <w:pPr>
        <w:pStyle w:val="Zkladntext1"/>
        <w:framePr w:w="2405" w:h="2095" w:wrap="none" w:vAnchor="text" w:hAnchor="page" w:x="1161" w:y="21"/>
        <w:shd w:val="clear" w:color="auto" w:fill="auto"/>
        <w:spacing w:after="60"/>
        <w:ind w:firstLine="340"/>
      </w:pPr>
      <w:r>
        <w:t>(dále jen „objednatel")</w:t>
      </w:r>
    </w:p>
    <w:p w:rsidR="00A01C4E" w:rsidRPr="00AC6FEA" w:rsidRDefault="00231FEA">
      <w:pPr>
        <w:pStyle w:val="Zkladntext1"/>
        <w:framePr w:w="3370" w:h="1005" w:wrap="none" w:vAnchor="text" w:hAnchor="page" w:x="4131" w:y="251"/>
        <w:shd w:val="clear" w:color="auto" w:fill="auto"/>
        <w:spacing w:after="220"/>
      </w:pPr>
      <w:r w:rsidRPr="00AC6FEA">
        <w:t>Maltézské náměstí 1, 118 01, Pr</w:t>
      </w:r>
      <w:r w:rsidRPr="00AC6FEA">
        <w:t>aha</w:t>
      </w:r>
      <w:r w:rsidRPr="00AC6FEA">
        <w:t xml:space="preserve"> 1</w:t>
      </w:r>
    </w:p>
    <w:p w:rsidR="00A01C4E" w:rsidRPr="00AC6FEA" w:rsidRDefault="00231FEA">
      <w:pPr>
        <w:pStyle w:val="Zkladntext1"/>
        <w:framePr w:w="3370" w:h="1005" w:wrap="none" w:vAnchor="text" w:hAnchor="page" w:x="4131" w:y="251"/>
        <w:shd w:val="clear" w:color="auto" w:fill="auto"/>
        <w:spacing w:after="0"/>
      </w:pPr>
      <w:r w:rsidRPr="00AC6FEA">
        <w:t>10732845</w:t>
      </w:r>
    </w:p>
    <w:p w:rsidR="00A01C4E" w:rsidRPr="00AC6FEA" w:rsidRDefault="00231FEA">
      <w:pPr>
        <w:pStyle w:val="Zkladntext1"/>
        <w:framePr w:w="3370" w:h="1005" w:wrap="none" w:vAnchor="text" w:hAnchor="page" w:x="4131" w:y="251"/>
        <w:shd w:val="clear" w:color="auto" w:fill="auto"/>
        <w:spacing w:after="0"/>
      </w:pPr>
      <w:r w:rsidRPr="00AC6FEA">
        <w:t>nejsme plátci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3325"/>
      </w:tblGrid>
      <w:tr w:rsidR="00A01C4E" w:rsidRPr="00AC6FE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975" w:type="dxa"/>
            <w:shd w:val="clear" w:color="auto" w:fill="FFFFFF"/>
          </w:tcPr>
          <w:p w:rsidR="00A01C4E" w:rsidRPr="00AC6FEA" w:rsidRDefault="00231FEA">
            <w:pPr>
              <w:pStyle w:val="Jin0"/>
              <w:framePr w:w="6300" w:h="285" w:hSpace="5" w:vSpace="305" w:wrap="none" w:vAnchor="text" w:hAnchor="page" w:x="1156" w:y="2576"/>
              <w:shd w:val="clear" w:color="auto" w:fill="auto"/>
              <w:spacing w:after="0"/>
              <w:ind w:firstLine="360"/>
            </w:pPr>
            <w:r w:rsidRPr="00AC6FEA">
              <w:t>se sídlem:</w:t>
            </w:r>
          </w:p>
        </w:tc>
        <w:tc>
          <w:tcPr>
            <w:tcW w:w="3325" w:type="dxa"/>
            <w:shd w:val="clear" w:color="auto" w:fill="FFFFFF"/>
          </w:tcPr>
          <w:p w:rsidR="00A01C4E" w:rsidRPr="00AC6FEA" w:rsidRDefault="00231FEA">
            <w:pPr>
              <w:pStyle w:val="Jin0"/>
              <w:framePr w:w="6300" w:h="285" w:hSpace="5" w:vSpace="305" w:wrap="none" w:vAnchor="text" w:hAnchor="page" w:x="1156" w:y="2576"/>
              <w:shd w:val="clear" w:color="auto" w:fill="auto"/>
              <w:spacing w:after="0"/>
            </w:pPr>
            <w:r w:rsidRPr="00AC6FEA">
              <w:t>Kafkova 1064/12, 702 00 Ostrava</w:t>
            </w:r>
          </w:p>
        </w:tc>
      </w:tr>
    </w:tbl>
    <w:p w:rsidR="00A01C4E" w:rsidRPr="00AC6FEA" w:rsidRDefault="00A01C4E">
      <w:pPr>
        <w:framePr w:w="6300" w:h="285" w:hSpace="5" w:vSpace="305" w:wrap="none" w:vAnchor="text" w:hAnchor="page" w:x="1156" w:y="2576"/>
        <w:spacing w:line="1" w:lineRule="exact"/>
      </w:pPr>
    </w:p>
    <w:p w:rsidR="00A01C4E" w:rsidRPr="00AC6FEA" w:rsidRDefault="00231FEA">
      <w:pPr>
        <w:pStyle w:val="Titulektabulky0"/>
        <w:framePr w:w="3045" w:h="300" w:wrap="none" w:vAnchor="text" w:hAnchor="page" w:x="1151" w:y="2271"/>
        <w:shd w:val="clear" w:color="auto" w:fill="auto"/>
        <w:rPr>
          <w:sz w:val="22"/>
          <w:szCs w:val="22"/>
        </w:rPr>
      </w:pPr>
      <w:r w:rsidRPr="00AC6FEA">
        <w:rPr>
          <w:b/>
          <w:bCs/>
          <w:sz w:val="22"/>
          <w:szCs w:val="22"/>
        </w:rPr>
        <w:t>2. CHVÁLEK ATELIÉR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3325"/>
      </w:tblGrid>
      <w:tr w:rsidR="00A01C4E" w:rsidRPr="00AC6FE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975" w:type="dxa"/>
            <w:shd w:val="clear" w:color="auto" w:fill="FFFFFF"/>
          </w:tcPr>
          <w:p w:rsidR="00A01C4E" w:rsidRPr="00AC6FEA" w:rsidRDefault="00231FEA">
            <w:pPr>
              <w:pStyle w:val="Jin0"/>
              <w:framePr w:w="6300" w:h="525" w:vSpace="255" w:wrap="none" w:vAnchor="text" w:hAnchor="page" w:x="1156" w:y="3051"/>
              <w:shd w:val="clear" w:color="auto" w:fill="auto"/>
              <w:spacing w:after="0"/>
              <w:ind w:firstLine="360"/>
            </w:pPr>
            <w:r w:rsidRPr="00AC6FEA">
              <w:t>IČO:</w:t>
            </w:r>
          </w:p>
          <w:p w:rsidR="00A01C4E" w:rsidRPr="00AC6FEA" w:rsidRDefault="00231FEA" w:rsidP="00A706CB">
            <w:pPr>
              <w:pStyle w:val="Jin0"/>
              <w:framePr w:w="6300" w:h="525" w:vSpace="255" w:wrap="none" w:vAnchor="text" w:hAnchor="page" w:x="1156" w:y="3051"/>
              <w:shd w:val="clear" w:color="auto" w:fill="auto"/>
              <w:spacing w:after="0"/>
              <w:ind w:firstLine="360"/>
            </w:pPr>
            <w:r w:rsidRPr="00AC6FEA">
              <w:t>DIČ:</w:t>
            </w:r>
            <w:r w:rsidR="00A706CB" w:rsidRPr="00AC6FEA">
              <w:t xml:space="preserve">                   </w:t>
            </w:r>
            <w:r w:rsidR="00A706CB" w:rsidRPr="00AC6FEA">
              <w:t>CZ0575674</w:t>
            </w:r>
          </w:p>
        </w:tc>
        <w:tc>
          <w:tcPr>
            <w:tcW w:w="3325" w:type="dxa"/>
            <w:shd w:val="clear" w:color="auto" w:fill="FFFFFF"/>
          </w:tcPr>
          <w:p w:rsidR="00A01C4E" w:rsidRPr="00AC6FEA" w:rsidRDefault="00231FEA" w:rsidP="00A706CB">
            <w:pPr>
              <w:pStyle w:val="Jin0"/>
              <w:framePr w:w="6300" w:h="525" w:vSpace="255" w:wrap="none" w:vAnchor="text" w:hAnchor="page" w:x="1156" w:y="3051"/>
              <w:shd w:val="clear" w:color="auto" w:fill="auto"/>
              <w:spacing w:after="0"/>
            </w:pPr>
            <w:r w:rsidRPr="00AC6FEA">
              <w:t xml:space="preserve">0575674 </w:t>
            </w:r>
          </w:p>
        </w:tc>
      </w:tr>
    </w:tbl>
    <w:p w:rsidR="00A01C4E" w:rsidRPr="00AC6FEA" w:rsidRDefault="00A01C4E">
      <w:pPr>
        <w:framePr w:w="6300" w:h="525" w:vSpace="255" w:wrap="none" w:vAnchor="text" w:hAnchor="page" w:x="1156" w:y="3051"/>
        <w:spacing w:line="1" w:lineRule="exact"/>
      </w:pPr>
    </w:p>
    <w:p w:rsidR="00A01C4E" w:rsidRPr="00AC6FEA" w:rsidRDefault="00231FEA">
      <w:pPr>
        <w:pStyle w:val="Titulektabulky0"/>
        <w:framePr w:w="1015" w:h="330" w:wrap="none" w:vAnchor="text" w:hAnchor="page" w:x="1496" w:y="2796"/>
        <w:shd w:val="clear" w:color="auto" w:fill="auto"/>
      </w:pPr>
      <w:r w:rsidRPr="00AC6FEA">
        <w:t>zastoupen:</w:t>
      </w:r>
    </w:p>
    <w:p w:rsidR="00A01C4E" w:rsidRPr="00AC6FEA" w:rsidRDefault="00231FEA">
      <w:pPr>
        <w:pStyle w:val="Titulektabulky0"/>
        <w:framePr w:w="1605" w:h="465" w:wrap="none" w:vAnchor="text" w:hAnchor="page" w:x="1496" w:y="3521"/>
        <w:shd w:val="clear" w:color="auto" w:fill="auto"/>
      </w:pPr>
      <w:r w:rsidRPr="00AC6FEA">
        <w:t>bankovní spojení: číslo účtu:</w:t>
      </w:r>
    </w:p>
    <w:p w:rsidR="00A01C4E" w:rsidRPr="00AC6FEA" w:rsidRDefault="00231FEA">
      <w:pPr>
        <w:pStyle w:val="Zkladntext1"/>
        <w:framePr w:w="1605" w:h="225" w:wrap="none" w:vAnchor="text" w:hAnchor="page" w:x="1496" w:y="4181"/>
        <w:shd w:val="clear" w:color="auto" w:fill="auto"/>
        <w:spacing w:after="0"/>
      </w:pPr>
      <w:r w:rsidRPr="00AC6FEA">
        <w:t>Kontaktní osoba:</w:t>
      </w:r>
    </w:p>
    <w:p w:rsidR="00A01C4E" w:rsidRPr="00AC6FEA" w:rsidRDefault="00231FEA">
      <w:pPr>
        <w:pStyle w:val="Zkladntext1"/>
        <w:framePr w:w="1985" w:h="295" w:wrap="none" w:vAnchor="text" w:hAnchor="page" w:x="1496" w:y="4486"/>
        <w:shd w:val="clear" w:color="auto" w:fill="auto"/>
        <w:spacing w:after="0"/>
      </w:pPr>
      <w:r w:rsidRPr="00AC6FEA">
        <w:t>(dále jen „zhotovitel")</w:t>
      </w:r>
    </w:p>
    <w:p w:rsidR="00A01C4E" w:rsidRPr="00AC6FEA" w:rsidRDefault="00231FEA">
      <w:pPr>
        <w:pStyle w:val="Zkladntext1"/>
        <w:framePr w:w="9855" w:h="3970" w:wrap="none" w:vAnchor="text" w:hAnchor="page" w:x="1126" w:y="5281"/>
        <w:shd w:val="clear" w:color="auto" w:fill="auto"/>
        <w:spacing w:after="220"/>
        <w:jc w:val="both"/>
      </w:pPr>
      <w:r w:rsidRPr="00AC6FEA">
        <w:t xml:space="preserve">Dne 23.11.2021 uzavřely smluvní strany smlouvu o dílo na zhotovení stavebně-architektonické studie stavby </w:t>
      </w:r>
      <w:r w:rsidRPr="00AC6FEA">
        <w:rPr>
          <w:b/>
          <w:bCs/>
        </w:rPr>
        <w:t>„Architektonická studie - Záchrana a revitalizace části národní kulturní památky - objektů vysokých pecí 4 a 6 v areálu Dolní oblasti Vítkovic pro MUS</w:t>
      </w:r>
      <w:r w:rsidRPr="00AC6FEA">
        <w:rPr>
          <w:b/>
          <w:bCs/>
        </w:rPr>
        <w:t xml:space="preserve">EUm+". </w:t>
      </w:r>
      <w:r w:rsidRPr="00AC6FEA">
        <w:t>Závazkem objednatele dle Cl. VI., odst. 3 je předání podkladů potřebných k plnění díla. Jelikož došlo ke zpoždění při předání těchto podkladů, uzavírají smluvní strany tento</w:t>
      </w:r>
    </w:p>
    <w:p w:rsidR="00A01C4E" w:rsidRPr="00AC6FEA" w:rsidRDefault="00231FEA">
      <w:pPr>
        <w:pStyle w:val="Jin0"/>
        <w:framePr w:w="9855" w:h="3970" w:wrap="none" w:vAnchor="text" w:hAnchor="page" w:x="1126" w:y="5281"/>
        <w:shd w:val="clear" w:color="auto" w:fill="auto"/>
        <w:spacing w:after="220"/>
        <w:jc w:val="center"/>
        <w:rPr>
          <w:sz w:val="24"/>
          <w:szCs w:val="24"/>
        </w:rPr>
      </w:pPr>
      <w:r w:rsidRPr="00AC6FEA">
        <w:rPr>
          <w:b/>
          <w:bCs/>
          <w:sz w:val="24"/>
          <w:szCs w:val="24"/>
        </w:rPr>
        <w:t>DODATEK Č. 1</w:t>
      </w:r>
    </w:p>
    <w:p w:rsidR="00A01C4E" w:rsidRPr="00AC6FEA" w:rsidRDefault="00231FEA">
      <w:pPr>
        <w:pStyle w:val="Zkladntext1"/>
        <w:framePr w:w="9855" w:h="3970" w:wrap="none" w:vAnchor="text" w:hAnchor="page" w:x="1126" w:y="5281"/>
        <w:shd w:val="clear" w:color="auto" w:fill="auto"/>
        <w:spacing w:after="380"/>
      </w:pPr>
      <w:r w:rsidRPr="00AC6FEA">
        <w:t xml:space="preserve">Dodatkem č.l se mění ČI. IV. Doba a místo plnění. Ostatní </w:t>
      </w:r>
      <w:r w:rsidRPr="00AC6FEA">
        <w:t>ustanovení smlouvy zůstávají beze změny.</w:t>
      </w:r>
    </w:p>
    <w:p w:rsidR="00A01C4E" w:rsidRPr="00AC6FEA" w:rsidRDefault="00231FEA">
      <w:pPr>
        <w:pStyle w:val="Jin0"/>
        <w:framePr w:w="9855" w:h="3970" w:wrap="none" w:vAnchor="text" w:hAnchor="page" w:x="1126" w:y="5281"/>
        <w:shd w:val="clear" w:color="auto" w:fill="auto"/>
        <w:spacing w:after="0"/>
        <w:jc w:val="center"/>
        <w:rPr>
          <w:sz w:val="18"/>
          <w:szCs w:val="18"/>
        </w:rPr>
      </w:pPr>
      <w:r w:rsidRPr="00AC6FEA">
        <w:rPr>
          <w:rFonts w:ascii="Verdana" w:eastAsia="Verdana" w:hAnsi="Verdana" w:cs="Verdana"/>
          <w:b/>
          <w:bCs/>
          <w:i/>
          <w:iCs/>
          <w:sz w:val="18"/>
          <w:szCs w:val="18"/>
        </w:rPr>
        <w:t>Ad. IV.</w:t>
      </w:r>
    </w:p>
    <w:p w:rsidR="00A01C4E" w:rsidRPr="00AC6FEA" w:rsidRDefault="00231FEA">
      <w:pPr>
        <w:pStyle w:val="Jin0"/>
        <w:framePr w:w="9855" w:h="3970" w:wrap="none" w:vAnchor="text" w:hAnchor="page" w:x="1126" w:y="5281"/>
        <w:shd w:val="clear" w:color="auto" w:fill="auto"/>
        <w:spacing w:after="140"/>
        <w:jc w:val="center"/>
        <w:rPr>
          <w:sz w:val="18"/>
          <w:szCs w:val="18"/>
        </w:rPr>
      </w:pPr>
      <w:r w:rsidRPr="00AC6FEA">
        <w:rPr>
          <w:rFonts w:ascii="Verdana" w:eastAsia="Verdana" w:hAnsi="Verdana" w:cs="Verdana"/>
          <w:b/>
          <w:bCs/>
          <w:i/>
          <w:iCs/>
          <w:sz w:val="18"/>
          <w:szCs w:val="18"/>
        </w:rPr>
        <w:t>Doba a místo plnění</w:t>
      </w:r>
    </w:p>
    <w:p w:rsidR="00A01C4E" w:rsidRPr="00AC6FEA" w:rsidRDefault="00231FEA">
      <w:pPr>
        <w:pStyle w:val="Jin0"/>
        <w:framePr w:w="9855" w:h="3970" w:wrap="none" w:vAnchor="text" w:hAnchor="page" w:x="1126" w:y="5281"/>
        <w:shd w:val="clear" w:color="auto" w:fill="auto"/>
        <w:spacing w:after="220" w:line="266" w:lineRule="auto"/>
        <w:ind w:left="380" w:hanging="380"/>
        <w:rPr>
          <w:sz w:val="19"/>
          <w:szCs w:val="19"/>
        </w:rPr>
      </w:pPr>
      <w:r w:rsidRPr="00AC6FEA">
        <w:rPr>
          <w:rFonts w:ascii="Arial" w:eastAsia="Arial" w:hAnsi="Arial" w:cs="Arial"/>
          <w:i/>
          <w:iCs/>
          <w:sz w:val="19"/>
          <w:szCs w:val="19"/>
        </w:rPr>
        <w:t xml:space="preserve">1. </w:t>
      </w:r>
      <w:r w:rsidRPr="00212255">
        <w:t xml:space="preserve">Zhotovitel je povinen dokončit a předat objednateli studii s propočtem nákladů dle této smlouvy do 175 kalendářních dnů ode dne nabytí účinnosti této smlouvy. V tomto termínu je </w:t>
      </w:r>
      <w:r w:rsidRPr="00212255">
        <w:t>zhotovitel taktéž povinen doložit projednání studie s příslušným úsekem památkové péče.</w:t>
      </w:r>
    </w:p>
    <w:p w:rsidR="00A01C4E" w:rsidRPr="00AC6FEA" w:rsidRDefault="00231FEA">
      <w:pPr>
        <w:pStyle w:val="Titulekobrzku0"/>
        <w:framePr w:w="740" w:h="510" w:wrap="none" w:vAnchor="text" w:hAnchor="page" w:x="1146" w:y="10941"/>
        <w:shd w:val="clear" w:color="auto" w:fill="auto"/>
      </w:pPr>
      <w:r w:rsidRPr="00AC6FEA">
        <w:t>Jméno:</w:t>
      </w:r>
    </w:p>
    <w:p w:rsidR="00A01C4E" w:rsidRPr="00AC6FEA" w:rsidRDefault="00231FEA">
      <w:pPr>
        <w:pStyle w:val="Titulekobrzku0"/>
        <w:framePr w:w="740" w:h="510" w:wrap="none" w:vAnchor="text" w:hAnchor="page" w:x="1146" w:y="10941"/>
        <w:shd w:val="clear" w:color="auto" w:fill="auto"/>
      </w:pPr>
      <w:r w:rsidRPr="00AC6FEA">
        <w:t>Funkce:</w:t>
      </w:r>
    </w:p>
    <w:p w:rsidR="00A01C4E" w:rsidRPr="00AC6FEA" w:rsidRDefault="00231FEA">
      <w:pPr>
        <w:pStyle w:val="Zkladntext1"/>
        <w:framePr w:w="1780" w:h="225" w:wrap="none" w:vAnchor="text" w:hAnchor="page" w:x="1161" w:y="11456"/>
        <w:shd w:val="clear" w:color="auto" w:fill="auto"/>
        <w:spacing w:after="0"/>
      </w:pPr>
      <w:r w:rsidRPr="00AC6FEA">
        <w:t xml:space="preserve">Datum: </w:t>
      </w:r>
      <w:r w:rsidRPr="00AC6FEA">
        <w:t>31. 3. 2022</w:t>
      </w:r>
    </w:p>
    <w:p w:rsidR="00A01C4E" w:rsidRPr="00AC6FEA" w:rsidRDefault="00231FEA">
      <w:pPr>
        <w:pStyle w:val="Zkladntext1"/>
        <w:framePr w:w="1445" w:h="255" w:wrap="none" w:vAnchor="text" w:hAnchor="page" w:x="1161" w:y="11686"/>
        <w:shd w:val="clear" w:color="auto" w:fill="auto"/>
        <w:spacing w:after="0"/>
      </w:pPr>
      <w:r w:rsidRPr="00AC6FEA">
        <w:t>Místo: Ostrava</w:t>
      </w:r>
    </w:p>
    <w:p w:rsidR="00A01C4E" w:rsidRPr="00AC6FEA" w:rsidRDefault="00231FEA">
      <w:pPr>
        <w:pStyle w:val="Jin0"/>
        <w:framePr w:w="1920" w:h="715" w:wrap="none" w:vAnchor="text" w:hAnchor="page" w:x="6846" w:y="11946"/>
        <w:shd w:val="clear" w:color="auto" w:fill="auto"/>
        <w:spacing w:after="0"/>
        <w:rPr>
          <w:sz w:val="40"/>
          <w:szCs w:val="40"/>
        </w:rPr>
      </w:pPr>
      <w:r w:rsidRPr="00AC6FEA">
        <w:rPr>
          <w:rFonts w:ascii="Arial" w:eastAsia="Arial" w:hAnsi="Arial" w:cs="Arial"/>
          <w:sz w:val="40"/>
          <w:szCs w:val="40"/>
        </w:rPr>
        <w:t>CHVÁLEK</w:t>
      </w:r>
    </w:p>
    <w:p w:rsidR="00A01C4E" w:rsidRPr="00AC6FEA" w:rsidRDefault="00231FEA">
      <w:pPr>
        <w:pStyle w:val="Jin0"/>
        <w:framePr w:w="1920" w:h="715" w:wrap="none" w:vAnchor="text" w:hAnchor="page" w:x="6846" w:y="11946"/>
        <w:pBdr>
          <w:bottom w:val="single" w:sz="4" w:space="0" w:color="auto"/>
        </w:pBdr>
        <w:shd w:val="clear" w:color="auto" w:fill="auto"/>
        <w:spacing w:after="0"/>
        <w:jc w:val="center"/>
      </w:pPr>
      <w:r w:rsidRPr="00AC6FEA">
        <w:rPr>
          <w:rFonts w:ascii="Arial" w:eastAsia="Arial" w:hAnsi="Arial" w:cs="Arial"/>
        </w:rPr>
        <w:t>ATELIÉR</w:t>
      </w:r>
    </w:p>
    <w:p w:rsidR="00A01C4E" w:rsidRPr="00AC6FEA" w:rsidRDefault="00231FEA">
      <w:pPr>
        <w:pStyle w:val="Jin0"/>
        <w:framePr w:w="2805" w:h="475" w:wrap="none" w:vAnchor="text" w:hAnchor="page" w:x="6391" w:y="12666"/>
        <w:shd w:val="clear" w:color="auto" w:fill="auto"/>
        <w:spacing w:after="0"/>
        <w:jc w:val="both"/>
        <w:rPr>
          <w:sz w:val="18"/>
          <w:szCs w:val="18"/>
        </w:rPr>
      </w:pPr>
      <w:r w:rsidRPr="00AC6FEA">
        <w:rPr>
          <w:rFonts w:ascii="Arial" w:eastAsia="Arial" w:hAnsi="Arial" w:cs="Arial"/>
          <w:sz w:val="18"/>
          <w:szCs w:val="18"/>
        </w:rPr>
        <w:t>CHVÁLEK ATELIÉR s.r.o.</w:t>
      </w:r>
    </w:p>
    <w:p w:rsidR="00A01C4E" w:rsidRPr="00AC6FEA" w:rsidRDefault="00231FEA">
      <w:pPr>
        <w:pStyle w:val="Jin0"/>
        <w:framePr w:w="2805" w:h="475" w:wrap="none" w:vAnchor="text" w:hAnchor="page" w:x="6391" w:y="12666"/>
        <w:shd w:val="clear" w:color="auto" w:fill="auto"/>
        <w:spacing w:after="0" w:line="226" w:lineRule="auto"/>
        <w:jc w:val="both"/>
        <w:rPr>
          <w:sz w:val="18"/>
          <w:szCs w:val="18"/>
        </w:rPr>
      </w:pPr>
      <w:r w:rsidRPr="00AC6FEA">
        <w:rPr>
          <w:rFonts w:ascii="Arial" w:eastAsia="Arial" w:hAnsi="Arial" w:cs="Arial"/>
          <w:sz w:val="18"/>
          <w:szCs w:val="18"/>
        </w:rPr>
        <w:t>Kafkova 1064/12, 702 00 Ostrava</w:t>
      </w:r>
    </w:p>
    <w:p w:rsidR="00A01C4E" w:rsidRPr="00AC6FEA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4D1240">
      <w:pPr>
        <w:spacing w:line="36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1009650</wp:posOffset>
                </wp:positionH>
                <wp:positionV relativeFrom="paragraph">
                  <wp:posOffset>189865</wp:posOffset>
                </wp:positionV>
                <wp:extent cx="2480310" cy="1362075"/>
                <wp:effectExtent l="0" t="0" r="1143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240" w:rsidRDefault="004D1240" w:rsidP="004D124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</w:p>
                          <w:p w:rsidR="004D1240" w:rsidRDefault="004D1240" w:rsidP="004D124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</w:p>
                          <w:p w:rsidR="004D1240" w:rsidRDefault="004D1240" w:rsidP="004D124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</w:p>
                          <w:p w:rsidR="004D1240" w:rsidRDefault="004D1240" w:rsidP="004D124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</w:p>
                          <w:p w:rsidR="004D1240" w:rsidRDefault="004D1240" w:rsidP="004D124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t>zhotovitel</w:t>
                            </w:r>
                          </w:p>
                          <w:p w:rsidR="004D1240" w:rsidRDefault="004D1240" w:rsidP="004D1240">
                            <w:pPr>
                              <w:spacing w:line="360" w:lineRule="exact"/>
                            </w:pPr>
                          </w:p>
                          <w:p w:rsidR="004D1240" w:rsidRDefault="004D1240" w:rsidP="004D1240">
                            <w:pPr>
                              <w:spacing w:line="360" w:lineRule="exact"/>
                            </w:pPr>
                          </w:p>
                          <w:p w:rsidR="004D1240" w:rsidRDefault="004D1240" w:rsidP="004D1240">
                            <w:pPr>
                              <w:spacing w:line="360" w:lineRule="exact"/>
                            </w:pPr>
                          </w:p>
                          <w:p w:rsidR="004D1240" w:rsidRDefault="004D1240" w:rsidP="004D1240">
                            <w:pPr>
                              <w:spacing w:line="360" w:lineRule="exact"/>
                            </w:pPr>
                          </w:p>
                          <w:p w:rsidR="004D1240" w:rsidRDefault="004D1240" w:rsidP="004D1240">
                            <w:pPr>
                              <w:spacing w:line="360" w:lineRule="exact"/>
                            </w:pPr>
                          </w:p>
                          <w:p w:rsidR="004D1240" w:rsidRDefault="004D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9.5pt;margin-top:14.95pt;width:195.3pt;height:107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">
                <v:textbox>
                  <w:txbxContent>
                    <w:p w:rsidR="004D1240" w:rsidRDefault="004D1240" w:rsidP="004D1240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</w:p>
                    <w:p w:rsidR="004D1240" w:rsidRDefault="004D1240" w:rsidP="004D1240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</w:p>
                    <w:p w:rsidR="004D1240" w:rsidRDefault="004D1240" w:rsidP="004D1240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</w:p>
                    <w:p w:rsidR="004D1240" w:rsidRDefault="004D1240" w:rsidP="004D1240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</w:p>
                    <w:p w:rsidR="004D1240" w:rsidRDefault="004D1240" w:rsidP="004D1240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t>zhotovitel</w:t>
                      </w:r>
                    </w:p>
                    <w:p w:rsidR="004D1240" w:rsidRDefault="004D1240" w:rsidP="004D1240">
                      <w:pPr>
                        <w:spacing w:line="360" w:lineRule="exact"/>
                      </w:pPr>
                    </w:p>
                    <w:p w:rsidR="004D1240" w:rsidRDefault="004D1240" w:rsidP="004D1240">
                      <w:pPr>
                        <w:spacing w:line="360" w:lineRule="exact"/>
                      </w:pPr>
                    </w:p>
                    <w:p w:rsidR="004D1240" w:rsidRDefault="004D1240" w:rsidP="004D1240">
                      <w:pPr>
                        <w:spacing w:line="360" w:lineRule="exact"/>
                      </w:pPr>
                    </w:p>
                    <w:p w:rsidR="004D1240" w:rsidRDefault="004D1240" w:rsidP="004D1240">
                      <w:pPr>
                        <w:spacing w:line="360" w:lineRule="exact"/>
                      </w:pPr>
                    </w:p>
                    <w:p w:rsidR="004D1240" w:rsidRDefault="004D1240" w:rsidP="004D1240">
                      <w:pPr>
                        <w:spacing w:line="360" w:lineRule="exact"/>
                      </w:pPr>
                    </w:p>
                    <w:p w:rsidR="004D1240" w:rsidRDefault="004D1240"/>
                  </w:txbxContent>
                </v:textbox>
                <w10:wrap type="square" anchorx="margin"/>
              </v:shape>
            </w:pict>
          </mc:Fallback>
        </mc:AlternateContent>
      </w:r>
    </w:p>
    <w:p w:rsidR="004D1240" w:rsidRPr="00010867" w:rsidRDefault="00FD5AFA" w:rsidP="004D1240">
      <w:pPr>
        <w:pStyle w:val="Zkladntext1"/>
        <w:framePr w:w="3910" w:h="1035" w:wrap="none" w:vAnchor="text" w:hAnchor="page" w:x="1201" w:y="270"/>
        <w:shd w:val="clear" w:color="auto" w:fill="auto"/>
        <w:spacing w:after="100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      </w:t>
      </w:r>
      <w:bookmarkStart w:id="0" w:name="_GoBack"/>
      <w:bookmarkEnd w:id="0"/>
      <w:r w:rsidR="004D1240" w:rsidRPr="00010867">
        <w:rPr>
          <w:bCs/>
          <w:color w:val="auto"/>
          <w:sz w:val="22"/>
          <w:szCs w:val="22"/>
        </w:rPr>
        <w:t>MUSEum+, s. p. o.</w:t>
      </w:r>
    </w:p>
    <w:p w:rsidR="004D1240" w:rsidRDefault="004D1240" w:rsidP="004D1240">
      <w:pPr>
        <w:pStyle w:val="Jin0"/>
        <w:framePr w:w="3910" w:h="1035" w:wrap="none" w:vAnchor="text" w:hAnchor="page" w:x="1201" w:y="270"/>
        <w:pBdr>
          <w:bottom w:val="single" w:sz="4" w:space="0" w:color="auto"/>
        </w:pBdr>
        <w:shd w:val="clear" w:color="auto" w:fill="auto"/>
        <w:spacing w:after="0"/>
        <w:jc w:val="center"/>
        <w:rPr>
          <w:sz w:val="52"/>
          <w:szCs w:val="52"/>
        </w:rPr>
      </w:pPr>
      <w:r w:rsidRPr="004D1240">
        <w:t xml:space="preserve"> </w:t>
      </w:r>
      <w:r>
        <w:t>objednatel</w:t>
      </w: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line="360" w:lineRule="exact"/>
      </w:pPr>
    </w:p>
    <w:p w:rsidR="00A01C4E" w:rsidRDefault="00A01C4E">
      <w:pPr>
        <w:spacing w:after="539" w:line="1" w:lineRule="exact"/>
      </w:pPr>
    </w:p>
    <w:p w:rsidR="00A01C4E" w:rsidRDefault="00A01C4E">
      <w:pPr>
        <w:spacing w:line="1" w:lineRule="exact"/>
      </w:pPr>
    </w:p>
    <w:sectPr w:rsidR="00A01C4E">
      <w:type w:val="continuous"/>
      <w:pgSz w:w="11900" w:h="16840"/>
      <w:pgMar w:top="1415" w:right="920" w:bottom="445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FEA" w:rsidRDefault="00231FEA">
      <w:r>
        <w:separator/>
      </w:r>
    </w:p>
  </w:endnote>
  <w:endnote w:type="continuationSeparator" w:id="0">
    <w:p w:rsidR="00231FEA" w:rsidRDefault="0023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FEA" w:rsidRDefault="00231FEA"/>
  </w:footnote>
  <w:footnote w:type="continuationSeparator" w:id="0">
    <w:p w:rsidR="00231FEA" w:rsidRDefault="00231F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4E"/>
    <w:rsid w:val="00010867"/>
    <w:rsid w:val="00212255"/>
    <w:rsid w:val="00231FEA"/>
    <w:rsid w:val="004D1240"/>
    <w:rsid w:val="00604183"/>
    <w:rsid w:val="00A01C4E"/>
    <w:rsid w:val="00A706CB"/>
    <w:rsid w:val="00AC6FEA"/>
    <w:rsid w:val="00B90ABF"/>
    <w:rsid w:val="00E16593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7FF03-2750-42D2-9406-68679DB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13</cp:revision>
  <dcterms:created xsi:type="dcterms:W3CDTF">2024-02-07T11:45:00Z</dcterms:created>
  <dcterms:modified xsi:type="dcterms:W3CDTF">2024-02-07T12:18:00Z</dcterms:modified>
</cp:coreProperties>
</file>