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78C9" w14:textId="227A9641" w:rsidR="00931AA2" w:rsidRDefault="00931AA2" w:rsidP="00B77E25"/>
    <w:p w14:paraId="6B24A22C" w14:textId="42C724CD" w:rsidR="00A76270" w:rsidRPr="00514E06" w:rsidRDefault="00514E06" w:rsidP="00A76270">
      <w:pPr>
        <w:ind w:left="4956" w:firstLine="708"/>
        <w:rPr>
          <w:rFonts w:cstheme="minorHAnsi"/>
          <w:b/>
          <w:bCs/>
        </w:rPr>
      </w:pPr>
      <w:r w:rsidRPr="00514E06">
        <w:rPr>
          <w:rFonts w:cstheme="minorHAnsi"/>
          <w:b/>
          <w:bCs/>
          <w:color w:val="212529"/>
          <w:shd w:val="clear" w:color="auto" w:fill="FFFFFF"/>
        </w:rPr>
        <w:t>HOTEL HUKVALDY s.r.o.</w:t>
      </w:r>
    </w:p>
    <w:p w14:paraId="72CBAB4B" w14:textId="7466680F" w:rsidR="00514E06" w:rsidRDefault="00514E06" w:rsidP="00A76270">
      <w:pPr>
        <w:ind w:left="4956" w:firstLine="708"/>
        <w:rPr>
          <w:rFonts w:cstheme="minorHAnsi"/>
        </w:rPr>
      </w:pPr>
      <w:r>
        <w:rPr>
          <w:rFonts w:cstheme="minorHAnsi"/>
        </w:rPr>
        <w:t>Hukvaldy 24</w:t>
      </w:r>
      <w:r w:rsidR="00A76270">
        <w:rPr>
          <w:rFonts w:cstheme="minorHAnsi"/>
        </w:rPr>
        <w:t>, 7</w:t>
      </w:r>
      <w:r>
        <w:rPr>
          <w:rFonts w:cstheme="minorHAnsi"/>
        </w:rPr>
        <w:t>39</w:t>
      </w:r>
      <w:r w:rsidR="00A76270">
        <w:rPr>
          <w:rFonts w:cstheme="minorHAnsi"/>
        </w:rPr>
        <w:t xml:space="preserve"> </w:t>
      </w:r>
      <w:r>
        <w:rPr>
          <w:rFonts w:cstheme="minorHAnsi"/>
        </w:rPr>
        <w:t>46</w:t>
      </w:r>
    </w:p>
    <w:p w14:paraId="1CD27F9A" w14:textId="0193D5C5" w:rsidR="00514E06" w:rsidRDefault="00480D63" w:rsidP="00A76270">
      <w:pPr>
        <w:ind w:left="4956" w:firstLine="708"/>
        <w:rPr>
          <w:rFonts w:cstheme="minorHAnsi"/>
        </w:rPr>
      </w:pPr>
      <w:r>
        <w:rPr>
          <w:rFonts w:cstheme="minorHAnsi"/>
        </w:rPr>
        <w:t xml:space="preserve">IČ: </w:t>
      </w:r>
      <w:r w:rsidR="001B48AF">
        <w:rPr>
          <w:rFonts w:cstheme="minorHAnsi"/>
        </w:rPr>
        <w:t>25351397</w:t>
      </w:r>
    </w:p>
    <w:p w14:paraId="14947608" w14:textId="77777777" w:rsidR="00514E06" w:rsidRDefault="00514E06" w:rsidP="00A76270">
      <w:pPr>
        <w:ind w:left="4956" w:firstLine="708"/>
        <w:rPr>
          <w:rFonts w:cstheme="minorHAnsi"/>
        </w:rPr>
      </w:pPr>
    </w:p>
    <w:p w14:paraId="28A84FDD" w14:textId="1F97A277" w:rsidR="00A76270" w:rsidRDefault="00514E06" w:rsidP="00A76270">
      <w:pPr>
        <w:ind w:left="4956" w:firstLine="708"/>
        <w:rPr>
          <w:rFonts w:cstheme="minorHAnsi"/>
        </w:rPr>
      </w:pPr>
      <w:r>
        <w:rPr>
          <w:rFonts w:cstheme="minorHAnsi"/>
        </w:rPr>
        <w:t>V Ostravě,</w:t>
      </w:r>
      <w:r w:rsidR="00A76270">
        <w:rPr>
          <w:rFonts w:cstheme="minorHAnsi"/>
        </w:rPr>
        <w:t xml:space="preserve"> dne </w:t>
      </w:r>
      <w:r w:rsidR="00CB0429">
        <w:rPr>
          <w:rFonts w:cstheme="minorHAnsi"/>
        </w:rPr>
        <w:t>23</w:t>
      </w:r>
      <w:r w:rsidR="00A76270">
        <w:rPr>
          <w:rFonts w:cstheme="minorHAnsi"/>
        </w:rPr>
        <w:t>. 1. 202</w:t>
      </w:r>
      <w:r w:rsidR="00884941">
        <w:rPr>
          <w:rFonts w:cstheme="minorHAnsi"/>
        </w:rPr>
        <w:t>4</w:t>
      </w:r>
    </w:p>
    <w:p w14:paraId="406F9A29" w14:textId="77777777" w:rsidR="00146C37" w:rsidRPr="00A554E6" w:rsidRDefault="00146C37" w:rsidP="00146C37">
      <w:pPr>
        <w:rPr>
          <w:rFonts w:cstheme="minorHAnsi"/>
          <w:b/>
        </w:rPr>
      </w:pPr>
    </w:p>
    <w:p w14:paraId="2FA3CA11" w14:textId="69F420A0" w:rsidR="00A554E6" w:rsidRPr="00DA76BD" w:rsidRDefault="00A554E6" w:rsidP="00A554E6">
      <w:pPr>
        <w:rPr>
          <w:rFonts w:cstheme="minorHAnsi"/>
          <w:b/>
          <w:bCs/>
        </w:rPr>
      </w:pPr>
      <w:r w:rsidRPr="00DA76BD">
        <w:rPr>
          <w:rFonts w:cstheme="minorHAnsi"/>
          <w:b/>
          <w:bCs/>
        </w:rPr>
        <w:t xml:space="preserve">Věc: objednávka </w:t>
      </w:r>
      <w:r w:rsidR="00192C71">
        <w:rPr>
          <w:rFonts w:cstheme="minorHAnsi"/>
          <w:b/>
          <w:bCs/>
        </w:rPr>
        <w:t>ubytování v rámci</w:t>
      </w:r>
      <w:r w:rsidR="00A76270">
        <w:rPr>
          <w:rFonts w:cstheme="minorHAnsi"/>
          <w:b/>
          <w:bCs/>
        </w:rPr>
        <w:t xml:space="preserve"> koncertu MHF Leoše Janáčka</w:t>
      </w:r>
    </w:p>
    <w:p w14:paraId="398BBC07" w14:textId="77777777" w:rsidR="00A554E6" w:rsidRDefault="00A554E6" w:rsidP="00A554E6">
      <w:pPr>
        <w:rPr>
          <w:rFonts w:cstheme="minorHAnsi"/>
        </w:rPr>
      </w:pPr>
    </w:p>
    <w:p w14:paraId="00B3BDB3" w14:textId="449CC4CC" w:rsidR="00E967C8" w:rsidRPr="00E967C8" w:rsidRDefault="00A554E6" w:rsidP="00E967C8">
      <w:pPr>
        <w:rPr>
          <w:rFonts w:cstheme="minorHAnsi"/>
        </w:rPr>
      </w:pPr>
      <w:r w:rsidRPr="00DA76BD">
        <w:rPr>
          <w:rFonts w:cstheme="minorHAnsi"/>
        </w:rPr>
        <w:t xml:space="preserve">Objednáváme </w:t>
      </w:r>
      <w:r w:rsidR="00192C71">
        <w:rPr>
          <w:rFonts w:cstheme="minorHAnsi"/>
        </w:rPr>
        <w:t>u Vás:</w:t>
      </w:r>
      <w:r w:rsidR="00E967C8">
        <w:rPr>
          <w:rFonts w:cstheme="minorHAnsi"/>
        </w:rPr>
        <w:t xml:space="preserve"> ubytování</w:t>
      </w:r>
      <w:r w:rsidR="00192C71" w:rsidRPr="00E967C8">
        <w:rPr>
          <w:rFonts w:cstheme="minorHAnsi"/>
        </w:rPr>
        <w:t xml:space="preserve"> </w:t>
      </w:r>
      <w:r w:rsidR="00514E06" w:rsidRPr="00E967C8">
        <w:rPr>
          <w:rFonts w:cstheme="minorHAnsi"/>
        </w:rPr>
        <w:t xml:space="preserve">v termínu: </w:t>
      </w:r>
      <w:r w:rsidR="00514E06" w:rsidRPr="00E967C8">
        <w:rPr>
          <w:rFonts w:cstheme="minorHAnsi"/>
          <w:b/>
          <w:bCs/>
        </w:rPr>
        <w:t>26.6. – 29.6.2024:</w:t>
      </w:r>
    </w:p>
    <w:p w14:paraId="04696010" w14:textId="476E07FC" w:rsidR="002048A9" w:rsidRPr="002048A9" w:rsidRDefault="002048A9" w:rsidP="002048A9">
      <w:pPr>
        <w:pStyle w:val="Odstavecseseznamem"/>
        <w:spacing w:before="100" w:beforeAutospacing="1" w:after="100" w:afterAutospacing="1"/>
        <w:rPr>
          <w:rFonts w:cstheme="minorHAnsi"/>
          <w:b/>
          <w:bCs/>
        </w:rPr>
      </w:pPr>
      <w:r w:rsidRPr="002048A9">
        <w:rPr>
          <w:rFonts w:cstheme="minorHAnsi"/>
        </w:rPr>
        <w:t xml:space="preserve">7 x dvoulůžkový pokoj (14 osob) – smluvní cena: </w:t>
      </w:r>
      <w:r w:rsidRPr="002048A9">
        <w:rPr>
          <w:rFonts w:cstheme="minorHAnsi"/>
          <w:b/>
          <w:bCs/>
        </w:rPr>
        <w:t>52 430,- Kč</w:t>
      </w:r>
      <w:r w:rsidR="006A306B">
        <w:rPr>
          <w:rFonts w:cstheme="minorHAnsi"/>
          <w:b/>
          <w:bCs/>
        </w:rPr>
        <w:t xml:space="preserve"> s DPH</w:t>
      </w:r>
    </w:p>
    <w:p w14:paraId="3FB92CB7" w14:textId="00BCF29F" w:rsidR="002048A9" w:rsidRDefault="002048A9" w:rsidP="002048A9">
      <w:pPr>
        <w:pStyle w:val="Odstavecseseznamem"/>
        <w:spacing w:before="100" w:beforeAutospacing="1" w:after="100" w:afterAutospacing="1"/>
        <w:rPr>
          <w:rFonts w:cstheme="minorHAnsi"/>
          <w:b/>
          <w:bCs/>
        </w:rPr>
      </w:pPr>
      <w:r>
        <w:rPr>
          <w:rFonts w:cstheme="minorHAnsi"/>
        </w:rPr>
        <w:t xml:space="preserve">6 x dvoulůžkový pokoj (6 osob) –   smluvní cena: </w:t>
      </w:r>
      <w:r w:rsidRPr="002048A9">
        <w:rPr>
          <w:rFonts w:cstheme="minorHAnsi"/>
          <w:b/>
          <w:bCs/>
        </w:rPr>
        <w:t>34 140,- Kč</w:t>
      </w:r>
      <w:r w:rsidR="006A306B">
        <w:rPr>
          <w:rFonts w:cstheme="minorHAnsi"/>
          <w:b/>
          <w:bCs/>
        </w:rPr>
        <w:t xml:space="preserve"> s DPH</w:t>
      </w:r>
    </w:p>
    <w:p w14:paraId="3E434D06" w14:textId="37189A55" w:rsidR="006C1A70" w:rsidRDefault="0013462C" w:rsidP="006A306B">
      <w:pPr>
        <w:pStyle w:val="Odstavecseseznamem"/>
        <w:spacing w:before="100" w:beforeAutospacing="1" w:after="100" w:afterAutospacing="1"/>
        <w:rPr>
          <w:rFonts w:cstheme="minorHAnsi"/>
        </w:rPr>
      </w:pPr>
      <w:r w:rsidRPr="0013462C">
        <w:rPr>
          <w:rFonts w:cstheme="minorHAnsi"/>
        </w:rPr>
        <w:t>Celková smluvní cena</w:t>
      </w:r>
      <w:r w:rsidRPr="0013462C">
        <w:rPr>
          <w:rFonts w:cstheme="minorHAnsi"/>
          <w:b/>
          <w:bCs/>
        </w:rPr>
        <w:t xml:space="preserve">: 86 570,- Kč </w:t>
      </w:r>
      <w:r w:rsidR="006A306B">
        <w:rPr>
          <w:rFonts w:cstheme="minorHAnsi"/>
          <w:b/>
          <w:bCs/>
        </w:rPr>
        <w:t>s DPH.</w:t>
      </w:r>
    </w:p>
    <w:p w14:paraId="04D5EC75" w14:textId="09925F11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 xml:space="preserve">Fakturační údaje </w:t>
      </w:r>
      <w:proofErr w:type="gramStart"/>
      <w:r w:rsidRPr="00A554E6">
        <w:rPr>
          <w:rFonts w:cstheme="minorHAnsi"/>
        </w:rPr>
        <w:t xml:space="preserve">jsou: </w:t>
      </w:r>
      <w:r w:rsidR="00EF76F2">
        <w:rPr>
          <w:rFonts w:cstheme="minorHAnsi"/>
        </w:rPr>
        <w:t xml:space="preserve">  </w:t>
      </w:r>
      <w:proofErr w:type="gramEnd"/>
      <w:r w:rsidR="00EF76F2">
        <w:rPr>
          <w:rFonts w:cstheme="minorHAnsi"/>
        </w:rPr>
        <w:t xml:space="preserve">                               Korespondenční adresa: </w:t>
      </w:r>
      <w:r w:rsidRPr="00A554E6">
        <w:rPr>
          <w:rFonts w:cstheme="minorHAnsi"/>
        </w:rPr>
        <w:br/>
      </w:r>
    </w:p>
    <w:p w14:paraId="1DDCEEC4" w14:textId="76D66CCA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 xml:space="preserve">Janáčkův máj, o.p.s. </w:t>
      </w:r>
      <w:r w:rsidR="00EF76F2">
        <w:rPr>
          <w:rFonts w:cstheme="minorHAnsi"/>
        </w:rPr>
        <w:t xml:space="preserve">                                     Janáčkův máj, </w:t>
      </w:r>
      <w:proofErr w:type="spellStart"/>
      <w:r w:rsidR="00EF76F2">
        <w:rPr>
          <w:rFonts w:cstheme="minorHAnsi"/>
        </w:rPr>
        <w:t>o.</w:t>
      </w:r>
      <w:proofErr w:type="gramStart"/>
      <w:r w:rsidR="00EF76F2">
        <w:rPr>
          <w:rFonts w:cstheme="minorHAnsi"/>
        </w:rPr>
        <w:t>p.s</w:t>
      </w:r>
      <w:proofErr w:type="spellEnd"/>
      <w:proofErr w:type="gramEnd"/>
      <w:r w:rsidRPr="00A554E6">
        <w:rPr>
          <w:rFonts w:cstheme="minorHAnsi"/>
        </w:rPr>
        <w:br/>
        <w:t>28. října 2556/124</w:t>
      </w:r>
      <w:r w:rsidR="00EF76F2">
        <w:rPr>
          <w:rFonts w:cstheme="minorHAnsi"/>
        </w:rPr>
        <w:t xml:space="preserve">                                         Denisova 639/2</w:t>
      </w:r>
      <w:r w:rsidRPr="00A554E6">
        <w:rPr>
          <w:rFonts w:cstheme="minorHAnsi"/>
        </w:rPr>
        <w:br/>
        <w:t>702 00 Ostrava</w:t>
      </w:r>
      <w:r w:rsidR="00EF76F2">
        <w:rPr>
          <w:rFonts w:cstheme="minorHAnsi"/>
        </w:rPr>
        <w:t xml:space="preserve">                                               702 00 Ostrava</w:t>
      </w:r>
    </w:p>
    <w:p w14:paraId="3FC099C3" w14:textId="24C92B2C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IČ</w:t>
      </w:r>
      <w:r w:rsidR="00E14701">
        <w:rPr>
          <w:rFonts w:cstheme="minorHAnsi"/>
        </w:rPr>
        <w:t>:</w:t>
      </w:r>
      <w:r w:rsidRPr="00A554E6">
        <w:rPr>
          <w:rFonts w:cstheme="minorHAnsi"/>
        </w:rPr>
        <w:t xml:space="preserve"> 26807882</w:t>
      </w:r>
    </w:p>
    <w:p w14:paraId="1F441937" w14:textId="596C3431" w:rsidR="0031277D" w:rsidRDefault="00146C37" w:rsidP="00146C37">
      <w:pPr>
        <w:rPr>
          <w:rFonts w:cstheme="minorHAnsi"/>
        </w:rPr>
      </w:pPr>
      <w:r w:rsidRPr="00A554E6">
        <w:rPr>
          <w:rFonts w:cstheme="minorHAnsi"/>
        </w:rPr>
        <w:t>DIČ</w:t>
      </w:r>
      <w:r w:rsidR="00E14701">
        <w:rPr>
          <w:rFonts w:cstheme="minorHAnsi"/>
        </w:rPr>
        <w:t>:</w:t>
      </w:r>
      <w:r w:rsidRPr="00A554E6">
        <w:rPr>
          <w:rFonts w:cstheme="minorHAnsi"/>
        </w:rPr>
        <w:t xml:space="preserve"> CZ26807882</w:t>
      </w:r>
    </w:p>
    <w:p w14:paraId="0DFD9796" w14:textId="77777777" w:rsidR="006A306B" w:rsidRDefault="006A306B" w:rsidP="00146C37">
      <w:pPr>
        <w:rPr>
          <w:rFonts w:cstheme="minorHAnsi"/>
        </w:rPr>
      </w:pPr>
    </w:p>
    <w:p w14:paraId="09D3B368" w14:textId="77777777" w:rsidR="000A7463" w:rsidRPr="000A7463" w:rsidRDefault="000A7463" w:rsidP="000A7463">
      <w:pPr>
        <w:jc w:val="both"/>
      </w:pPr>
      <w:r w:rsidRPr="000A7463">
        <w:t>V případě zrušení uměleckého vystoupení, které je navázáno na tuto objednávku, z důvodu bezpečnostních opatření souvisejících s rozšířením koronavirové infekce COVID-19</w:t>
      </w:r>
      <w:r w:rsidRPr="000A7463">
        <w:rPr>
          <w:rFonts w:ascii="Times New Roman" w:hAnsi="Times New Roman" w:cs="Times New Roman"/>
        </w:rPr>
        <w:t xml:space="preserve"> </w:t>
      </w:r>
      <w:r w:rsidRPr="000A7463">
        <w:t>vyhlášených státem, jeho organizacemi, institucemi či samosprávou, má objednatel právo od objednávky odstoupit bez náhrady.</w:t>
      </w:r>
    </w:p>
    <w:p w14:paraId="19965A3A" w14:textId="77777777" w:rsidR="000A7463" w:rsidRPr="000A7463" w:rsidRDefault="000A7463" w:rsidP="000A7463">
      <w:pPr>
        <w:rPr>
          <w:rFonts w:cstheme="minorHAnsi"/>
        </w:rPr>
      </w:pPr>
    </w:p>
    <w:p w14:paraId="38101473" w14:textId="77777777" w:rsidR="000A7463" w:rsidRPr="000A7463" w:rsidRDefault="000A7463" w:rsidP="000A7463">
      <w:pPr>
        <w:rPr>
          <w:rFonts w:cstheme="minorHAnsi"/>
        </w:rPr>
      </w:pPr>
      <w:r w:rsidRPr="000A7463">
        <w:rPr>
          <w:rFonts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5BED4E27" w14:textId="77777777" w:rsidR="000A7463" w:rsidRPr="000A7463" w:rsidRDefault="000A7463" w:rsidP="000A7463">
      <w:pPr>
        <w:rPr>
          <w:rFonts w:cstheme="minorHAnsi"/>
        </w:rPr>
      </w:pPr>
    </w:p>
    <w:p w14:paraId="39DC07DC" w14:textId="77777777" w:rsidR="000A7463" w:rsidRPr="000A7463" w:rsidRDefault="000A7463" w:rsidP="000A7463">
      <w:pPr>
        <w:rPr>
          <w:rFonts w:cstheme="minorHAnsi"/>
        </w:rPr>
      </w:pPr>
      <w:r w:rsidRPr="000A7463">
        <w:rPr>
          <w:rFonts w:cstheme="minorHAnsi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65AC942E" w14:textId="77777777" w:rsidR="006C1A70" w:rsidRPr="000A7463" w:rsidRDefault="006C1A70" w:rsidP="00146C37">
      <w:pPr>
        <w:rPr>
          <w:rFonts w:cstheme="minorHAnsi"/>
        </w:rPr>
      </w:pPr>
    </w:p>
    <w:p w14:paraId="0DDF1826" w14:textId="3BB9E5AB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Za Janáčkův máj, o.p.s.</w:t>
      </w:r>
    </w:p>
    <w:p w14:paraId="0195BA2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3D8AF57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54B7F128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30047E08" w14:textId="2BEBB44F" w:rsidR="00146C37" w:rsidRPr="00A554E6" w:rsidRDefault="00146C37" w:rsidP="001D6AA7">
      <w:pPr>
        <w:ind w:left="1416" w:firstLine="708"/>
        <w:jc w:val="center"/>
        <w:rPr>
          <w:rFonts w:cstheme="minorHAnsi"/>
        </w:rPr>
      </w:pPr>
      <w:r w:rsidRPr="00A554E6">
        <w:rPr>
          <w:rFonts w:cstheme="minorHAnsi"/>
        </w:rPr>
        <w:t>Mg</w:t>
      </w:r>
      <w:r w:rsidR="00CD554E" w:rsidRPr="00A554E6">
        <w:rPr>
          <w:rFonts w:cstheme="minorHAnsi"/>
        </w:rPr>
        <w:t>r. Jaromír Javůrek</w:t>
      </w:r>
      <w:r w:rsidR="001D6AA7" w:rsidRPr="00A554E6">
        <w:rPr>
          <w:rFonts w:cstheme="minorHAnsi"/>
        </w:rPr>
        <w:t>, Ph.D.</w:t>
      </w:r>
      <w:r w:rsidRPr="00A554E6">
        <w:rPr>
          <w:rFonts w:cstheme="minorHAnsi"/>
        </w:rPr>
        <w:t>/</w:t>
      </w:r>
      <w:r w:rsidR="00864CE3">
        <w:rPr>
          <w:rFonts w:cstheme="minorHAnsi"/>
        </w:rPr>
        <w:t xml:space="preserve"> </w:t>
      </w:r>
      <w:r w:rsidR="001D6AA7" w:rsidRPr="00A554E6">
        <w:rPr>
          <w:rFonts w:cstheme="minorHAnsi"/>
        </w:rPr>
        <w:t>ředitel</w:t>
      </w:r>
    </w:p>
    <w:p w14:paraId="10366B03" w14:textId="77777777" w:rsidR="00A554E6" w:rsidRDefault="00A554E6" w:rsidP="000803A9">
      <w:pPr>
        <w:rPr>
          <w:b/>
          <w:bCs/>
        </w:rPr>
      </w:pPr>
    </w:p>
    <w:sectPr w:rsidR="00A554E6" w:rsidSect="00CE7EB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C037" w14:textId="77777777" w:rsidR="00CE7EB9" w:rsidRDefault="00CE7EB9" w:rsidP="00F25F87">
      <w:r>
        <w:separator/>
      </w:r>
    </w:p>
  </w:endnote>
  <w:endnote w:type="continuationSeparator" w:id="0">
    <w:p w14:paraId="5956892C" w14:textId="77777777" w:rsidR="00CE7EB9" w:rsidRDefault="00CE7EB9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F589" w14:textId="77777777" w:rsidR="006474E6" w:rsidRPr="000C596B" w:rsidRDefault="006474E6" w:rsidP="006474E6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358B61EF" w14:textId="77777777" w:rsidR="006474E6" w:rsidRPr="000C596B" w:rsidRDefault="006474E6" w:rsidP="006474E6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4E9A8311" w14:textId="56A716E6" w:rsidR="00F25F87" w:rsidRDefault="00F2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60B3" w14:textId="77777777" w:rsidR="00CE7EB9" w:rsidRDefault="00CE7EB9" w:rsidP="00F25F87">
      <w:r>
        <w:separator/>
      </w:r>
    </w:p>
  </w:footnote>
  <w:footnote w:type="continuationSeparator" w:id="0">
    <w:p w14:paraId="18476564" w14:textId="77777777" w:rsidR="00CE7EB9" w:rsidRDefault="00CE7EB9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77777777" w:rsidR="00F25F87" w:rsidRDefault="00F25F87">
    <w:pPr>
      <w:pStyle w:val="Zhlav"/>
    </w:pPr>
    <w:r w:rsidRPr="00F25F87">
      <w:rPr>
        <w:noProof/>
      </w:rPr>
      <w:drawing>
        <wp:inline distT="0" distB="0" distL="0" distR="0" wp14:anchorId="0F7DAFF6" wp14:editId="63D42C4F">
          <wp:extent cx="5756910" cy="11480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C0E"/>
    <w:multiLevelType w:val="hybridMultilevel"/>
    <w:tmpl w:val="A1DAC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7774696">
    <w:abstractNumId w:val="4"/>
  </w:num>
  <w:num w:numId="2" w16cid:durableId="1190340288">
    <w:abstractNumId w:val="3"/>
  </w:num>
  <w:num w:numId="3" w16cid:durableId="193662657">
    <w:abstractNumId w:val="5"/>
  </w:num>
  <w:num w:numId="4" w16cid:durableId="747187993">
    <w:abstractNumId w:val="7"/>
  </w:num>
  <w:num w:numId="5" w16cid:durableId="1448507292">
    <w:abstractNumId w:val="1"/>
  </w:num>
  <w:num w:numId="6" w16cid:durableId="138112688">
    <w:abstractNumId w:val="6"/>
  </w:num>
  <w:num w:numId="7" w16cid:durableId="1011496081">
    <w:abstractNumId w:val="0"/>
  </w:num>
  <w:num w:numId="8" w16cid:durableId="143065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0197E"/>
    <w:rsid w:val="00011745"/>
    <w:rsid w:val="00036AF6"/>
    <w:rsid w:val="00050E69"/>
    <w:rsid w:val="00065720"/>
    <w:rsid w:val="000803A9"/>
    <w:rsid w:val="000A7463"/>
    <w:rsid w:val="0013462C"/>
    <w:rsid w:val="00137EC4"/>
    <w:rsid w:val="00141DA1"/>
    <w:rsid w:val="00146C37"/>
    <w:rsid w:val="00175EC5"/>
    <w:rsid w:val="00192C71"/>
    <w:rsid w:val="001A6C55"/>
    <w:rsid w:val="001B32C6"/>
    <w:rsid w:val="001B48AF"/>
    <w:rsid w:val="001D6AA7"/>
    <w:rsid w:val="001F2AA4"/>
    <w:rsid w:val="002048A9"/>
    <w:rsid w:val="002602B5"/>
    <w:rsid w:val="0026401D"/>
    <w:rsid w:val="0027178B"/>
    <w:rsid w:val="0029268A"/>
    <w:rsid w:val="00293794"/>
    <w:rsid w:val="002F2AE8"/>
    <w:rsid w:val="002F55BF"/>
    <w:rsid w:val="0031277D"/>
    <w:rsid w:val="00327262"/>
    <w:rsid w:val="00347038"/>
    <w:rsid w:val="003751A4"/>
    <w:rsid w:val="003D27BD"/>
    <w:rsid w:val="00401851"/>
    <w:rsid w:val="00461A8B"/>
    <w:rsid w:val="004712A8"/>
    <w:rsid w:val="00474A23"/>
    <w:rsid w:val="00480D63"/>
    <w:rsid w:val="004924BA"/>
    <w:rsid w:val="004F5387"/>
    <w:rsid w:val="004F6001"/>
    <w:rsid w:val="00510EA9"/>
    <w:rsid w:val="00514E06"/>
    <w:rsid w:val="00515514"/>
    <w:rsid w:val="0053128F"/>
    <w:rsid w:val="00533CE1"/>
    <w:rsid w:val="005403F0"/>
    <w:rsid w:val="005A1B2C"/>
    <w:rsid w:val="005C7E05"/>
    <w:rsid w:val="006204DE"/>
    <w:rsid w:val="006418BA"/>
    <w:rsid w:val="006474E6"/>
    <w:rsid w:val="00657EF1"/>
    <w:rsid w:val="0066002D"/>
    <w:rsid w:val="006A306B"/>
    <w:rsid w:val="006C1A70"/>
    <w:rsid w:val="006D6258"/>
    <w:rsid w:val="006E6DCE"/>
    <w:rsid w:val="0072731D"/>
    <w:rsid w:val="00761B05"/>
    <w:rsid w:val="00862337"/>
    <w:rsid w:val="00864CE3"/>
    <w:rsid w:val="0086680B"/>
    <w:rsid w:val="00884941"/>
    <w:rsid w:val="008C76D3"/>
    <w:rsid w:val="00925A9D"/>
    <w:rsid w:val="00931AA2"/>
    <w:rsid w:val="009507E6"/>
    <w:rsid w:val="00964A10"/>
    <w:rsid w:val="00970476"/>
    <w:rsid w:val="009B7169"/>
    <w:rsid w:val="009E5041"/>
    <w:rsid w:val="00A01BBF"/>
    <w:rsid w:val="00A16D25"/>
    <w:rsid w:val="00A52FC7"/>
    <w:rsid w:val="00A5377A"/>
    <w:rsid w:val="00A554E6"/>
    <w:rsid w:val="00A75E48"/>
    <w:rsid w:val="00A76270"/>
    <w:rsid w:val="00AC3392"/>
    <w:rsid w:val="00AD7EFE"/>
    <w:rsid w:val="00B66718"/>
    <w:rsid w:val="00B67129"/>
    <w:rsid w:val="00B77DEE"/>
    <w:rsid w:val="00B77E25"/>
    <w:rsid w:val="00B8654B"/>
    <w:rsid w:val="00C06023"/>
    <w:rsid w:val="00C60991"/>
    <w:rsid w:val="00C94676"/>
    <w:rsid w:val="00CB0429"/>
    <w:rsid w:val="00CC5950"/>
    <w:rsid w:val="00CD554E"/>
    <w:rsid w:val="00CE7EB9"/>
    <w:rsid w:val="00CF5286"/>
    <w:rsid w:val="00D330CF"/>
    <w:rsid w:val="00D43954"/>
    <w:rsid w:val="00D851FB"/>
    <w:rsid w:val="00DA614D"/>
    <w:rsid w:val="00DF7C85"/>
    <w:rsid w:val="00E14701"/>
    <w:rsid w:val="00E268ED"/>
    <w:rsid w:val="00E939F5"/>
    <w:rsid w:val="00E967C8"/>
    <w:rsid w:val="00EA250A"/>
    <w:rsid w:val="00EF76F2"/>
    <w:rsid w:val="00F14BD1"/>
    <w:rsid w:val="00F25F87"/>
    <w:rsid w:val="00F276D2"/>
    <w:rsid w:val="00F400A6"/>
    <w:rsid w:val="00F551A2"/>
    <w:rsid w:val="00FB0767"/>
    <w:rsid w:val="00FC6268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manager</cp:lastModifiedBy>
  <cp:revision>11</cp:revision>
  <cp:lastPrinted>2024-01-23T10:26:00Z</cp:lastPrinted>
  <dcterms:created xsi:type="dcterms:W3CDTF">2024-01-23T13:15:00Z</dcterms:created>
  <dcterms:modified xsi:type="dcterms:W3CDTF">2024-01-26T07:54:00Z</dcterms:modified>
</cp:coreProperties>
</file>