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35BFAE84" w14:textId="62CF9E50" w:rsidR="00283356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 w:rsidR="00CE4B51">
        <w:rPr>
          <w:rFonts w:ascii="Arial" w:hAnsi="Arial" w:cs="Arial"/>
          <w:sz w:val="22"/>
          <w:szCs w:val="22"/>
        </w:rPr>
        <w:t>paní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Mgr</w:t>
      </w:r>
      <w:r w:rsidRPr="00B659B3">
        <w:rPr>
          <w:rFonts w:ascii="Arial" w:hAnsi="Arial" w:cs="Arial"/>
          <w:sz w:val="22"/>
          <w:szCs w:val="22"/>
        </w:rPr>
        <w:t xml:space="preserve">. </w:t>
      </w:r>
      <w:r w:rsidR="00CE4B51">
        <w:rPr>
          <w:rFonts w:ascii="Arial" w:hAnsi="Arial" w:cs="Arial"/>
          <w:sz w:val="22"/>
          <w:szCs w:val="22"/>
        </w:rPr>
        <w:t>Kateřinou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Lipkovou</w:t>
      </w:r>
      <w:r w:rsidRPr="00B659B3">
        <w:rPr>
          <w:rFonts w:ascii="Arial" w:hAnsi="Arial" w:cs="Arial"/>
          <w:sz w:val="22"/>
          <w:szCs w:val="22"/>
        </w:rPr>
        <w:t xml:space="preserve">, </w:t>
      </w:r>
      <w:r w:rsidR="00283356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  <w:r w:rsidR="00283356" w:rsidRPr="00B659B3">
        <w:rPr>
          <w:rFonts w:ascii="Arial" w:hAnsi="Arial" w:cs="Arial"/>
          <w:sz w:val="22"/>
          <w:szCs w:val="22"/>
        </w:rPr>
        <w:t xml:space="preserve"> </w:t>
      </w:r>
    </w:p>
    <w:p w14:paraId="6ACE603B" w14:textId="1087687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18DEB9C4" w:rsidR="00823C5B" w:rsidRPr="00D75E55" w:rsidRDefault="00823C5B" w:rsidP="00F33FF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093C97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093C97">
        <w:rPr>
          <w:rFonts w:ascii="Arial" w:hAnsi="Arial" w:cs="Arial"/>
          <w:sz w:val="22"/>
          <w:szCs w:val="22"/>
        </w:rPr>
        <w:t>xxxxxxxxxxxxxxxxxxxxx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F33FF9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093C97">
        <w:rPr>
          <w:rFonts w:ascii="Arial" w:hAnsi="Arial" w:cs="Arial"/>
          <w:b/>
          <w:sz w:val="22"/>
          <w:szCs w:val="22"/>
        </w:rPr>
        <w:t>a Středočeský</w:t>
      </w:r>
      <w:r w:rsidR="00F33FF9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>kraj – kontaktní pracoviště pro hlavní město Prahu</w:t>
      </w:r>
      <w:r w:rsidR="00D75E55" w:rsidRPr="00D75E55">
        <w:rPr>
          <w:rFonts w:ascii="Arial" w:hAnsi="Arial" w:cs="Arial"/>
          <w:sz w:val="22"/>
          <w:szCs w:val="22"/>
        </w:rPr>
        <w:t xml:space="preserve">. Příjmový účet může vykazovat debetní zůstatek. </w:t>
      </w:r>
      <w:r w:rsidR="00067E16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067E16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Úč</w:t>
      </w:r>
      <w:r w:rsidR="00067E16">
        <w:rPr>
          <w:rFonts w:ascii="Arial" w:hAnsi="Arial" w:cs="Arial"/>
          <w:sz w:val="22"/>
          <w:szCs w:val="22"/>
        </w:rPr>
        <w:t>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067E16">
        <w:rPr>
          <w:rFonts w:ascii="Arial" w:hAnsi="Arial" w:cs="Arial"/>
          <w:sz w:val="22"/>
          <w:szCs w:val="22"/>
        </w:rPr>
        <w:t xml:space="preserve">je </w:t>
      </w:r>
      <w:r w:rsidRPr="00D75E55">
        <w:rPr>
          <w:rFonts w:ascii="Arial" w:hAnsi="Arial" w:cs="Arial"/>
          <w:sz w:val="22"/>
          <w:szCs w:val="22"/>
        </w:rPr>
        <w:t>účt</w:t>
      </w:r>
      <w:r w:rsidR="00067E16">
        <w:rPr>
          <w:rFonts w:ascii="Arial" w:hAnsi="Arial" w:cs="Arial"/>
          <w:sz w:val="22"/>
          <w:szCs w:val="22"/>
        </w:rPr>
        <w:t>em</w:t>
      </w:r>
      <w:r w:rsidRPr="00D75E55">
        <w:rPr>
          <w:rFonts w:ascii="Arial" w:hAnsi="Arial" w:cs="Arial"/>
          <w:sz w:val="22"/>
          <w:szCs w:val="22"/>
        </w:rPr>
        <w:t xml:space="preserve"> podř</w:t>
      </w:r>
      <w:bookmarkStart w:id="0" w:name="_GoBack"/>
      <w:bookmarkEnd w:id="0"/>
      <w:r w:rsidRPr="00D75E55">
        <w:rPr>
          <w:rFonts w:ascii="Arial" w:hAnsi="Arial" w:cs="Arial"/>
          <w:sz w:val="22"/>
          <w:szCs w:val="22"/>
        </w:rPr>
        <w:t>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593B25D3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D71875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D75E55" w:rsidRPr="00D75E55">
        <w:rPr>
          <w:rFonts w:ascii="Arial" w:hAnsi="Arial" w:cs="Arial"/>
          <w:sz w:val="22"/>
          <w:szCs w:val="22"/>
        </w:rPr>
        <w:t>1.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0190AD74" w:rsidR="004F14D6" w:rsidRPr="00D75E55" w:rsidRDefault="00A36E69" w:rsidP="00212169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4F643503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</w:t>
    </w:r>
    <w:r w:rsidR="00807C42">
      <w:rPr>
        <w:rFonts w:ascii="Arial" w:hAnsi="Arial" w:cs="Arial"/>
      </w:rPr>
      <w:t>118612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4CB41232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67E16"/>
    <w:rsid w:val="000920B6"/>
    <w:rsid w:val="00093C97"/>
    <w:rsid w:val="000D3104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12169"/>
    <w:rsid w:val="00223F1C"/>
    <w:rsid w:val="0022662B"/>
    <w:rsid w:val="00231F5F"/>
    <w:rsid w:val="0024751C"/>
    <w:rsid w:val="00280D4E"/>
    <w:rsid w:val="00283356"/>
    <w:rsid w:val="0028551D"/>
    <w:rsid w:val="002C0044"/>
    <w:rsid w:val="003303E4"/>
    <w:rsid w:val="00331F3D"/>
    <w:rsid w:val="003402D9"/>
    <w:rsid w:val="003A2D4B"/>
    <w:rsid w:val="003C0559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D06D4"/>
    <w:rsid w:val="005E59A1"/>
    <w:rsid w:val="00637F0A"/>
    <w:rsid w:val="00676FB0"/>
    <w:rsid w:val="006C06CE"/>
    <w:rsid w:val="006E17F5"/>
    <w:rsid w:val="006E498B"/>
    <w:rsid w:val="006F3956"/>
    <w:rsid w:val="00727B6D"/>
    <w:rsid w:val="00756289"/>
    <w:rsid w:val="00793A95"/>
    <w:rsid w:val="007D09A3"/>
    <w:rsid w:val="007F189D"/>
    <w:rsid w:val="00807C42"/>
    <w:rsid w:val="008148D4"/>
    <w:rsid w:val="00823C5B"/>
    <w:rsid w:val="009538D7"/>
    <w:rsid w:val="00955E64"/>
    <w:rsid w:val="00957321"/>
    <w:rsid w:val="00966141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B264E9"/>
    <w:rsid w:val="00B323F6"/>
    <w:rsid w:val="00B33A0E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1875"/>
    <w:rsid w:val="00D75E55"/>
    <w:rsid w:val="00E05A92"/>
    <w:rsid w:val="00E40C02"/>
    <w:rsid w:val="00E56D98"/>
    <w:rsid w:val="00E63374"/>
    <w:rsid w:val="00EA229A"/>
    <w:rsid w:val="00EF5E1D"/>
    <w:rsid w:val="00F33FF9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5628A-55CD-47CE-81BA-87AF6CFB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2024-01-11T12:15:00Z</cp:lastPrinted>
  <dcterms:created xsi:type="dcterms:W3CDTF">2024-01-16T07:34:00Z</dcterms:created>
  <dcterms:modified xsi:type="dcterms:W3CDTF">2024-02-07T13:15:00Z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