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E0E" w:rsidRDefault="008840EF" w:rsidP="008840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40EF">
        <w:rPr>
          <w:rFonts w:ascii="Times New Roman" w:hAnsi="Times New Roman" w:cs="Times New Roman"/>
          <w:b/>
          <w:sz w:val="36"/>
          <w:szCs w:val="36"/>
        </w:rPr>
        <w:t>SMLOUVA O REKLAMĚ A PARTNERSTVÍ</w:t>
      </w:r>
    </w:p>
    <w:p w:rsidR="00702A03" w:rsidRPr="004545F9" w:rsidRDefault="00702A03" w:rsidP="008840E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kterou níže uvedeného dne, měsíce a roku uzavřely ve smyslu ustanovení § 1746 zákona                   č. 89/2012 Sb., občanský zákoník, v platném znění, tyto smluvní strany:</w:t>
      </w:r>
    </w:p>
    <w:p w:rsidR="008840EF" w:rsidRDefault="008840EF" w:rsidP="008840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0EF" w:rsidRPr="00C75A3D" w:rsidRDefault="008840EF" w:rsidP="00C75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A3D">
        <w:rPr>
          <w:rFonts w:ascii="Times New Roman" w:hAnsi="Times New Roman" w:cs="Times New Roman"/>
          <w:b/>
          <w:sz w:val="24"/>
          <w:szCs w:val="24"/>
        </w:rPr>
        <w:t>OMEXOM</w:t>
      </w:r>
      <w:r w:rsidR="00DB5B34" w:rsidRPr="00C75A3D">
        <w:rPr>
          <w:rFonts w:ascii="Times New Roman" w:hAnsi="Times New Roman" w:cs="Times New Roman"/>
          <w:b/>
          <w:sz w:val="24"/>
          <w:szCs w:val="24"/>
        </w:rPr>
        <w:t xml:space="preserve"> GA Energo s. r. o.</w:t>
      </w:r>
    </w:p>
    <w:p w:rsidR="00DB5B34" w:rsidRPr="00C75A3D" w:rsidRDefault="00702A03" w:rsidP="00C7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B5B34" w:rsidRPr="00C75A3D">
        <w:rPr>
          <w:rFonts w:ascii="Times New Roman" w:hAnsi="Times New Roman" w:cs="Times New Roman"/>
          <w:sz w:val="24"/>
          <w:szCs w:val="24"/>
        </w:rPr>
        <w:t>e sídlem v Plzni, v Bolevci, Na Střílně 1929/8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B5B34" w:rsidRPr="00C75A3D">
        <w:rPr>
          <w:rFonts w:ascii="Times New Roman" w:hAnsi="Times New Roman" w:cs="Times New Roman"/>
          <w:sz w:val="24"/>
          <w:szCs w:val="24"/>
        </w:rPr>
        <w:t>PSČ 323 00</w:t>
      </w:r>
    </w:p>
    <w:p w:rsidR="00317024" w:rsidRPr="00C75A3D" w:rsidRDefault="00DB5B34" w:rsidP="00C7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3D">
        <w:rPr>
          <w:rFonts w:ascii="Times New Roman" w:hAnsi="Times New Roman" w:cs="Times New Roman"/>
          <w:sz w:val="24"/>
          <w:szCs w:val="24"/>
        </w:rPr>
        <w:t>IČ</w:t>
      </w:r>
      <w:r w:rsidR="00702A03">
        <w:rPr>
          <w:rFonts w:ascii="Times New Roman" w:hAnsi="Times New Roman" w:cs="Times New Roman"/>
          <w:sz w:val="24"/>
          <w:szCs w:val="24"/>
        </w:rPr>
        <w:t>O</w:t>
      </w:r>
      <w:r w:rsidRPr="00C75A3D">
        <w:rPr>
          <w:rFonts w:ascii="Times New Roman" w:hAnsi="Times New Roman" w:cs="Times New Roman"/>
          <w:sz w:val="24"/>
          <w:szCs w:val="24"/>
        </w:rPr>
        <w:t>:</w:t>
      </w:r>
      <w:r w:rsidR="00317024" w:rsidRPr="00C75A3D">
        <w:rPr>
          <w:rFonts w:ascii="Times New Roman" w:hAnsi="Times New Roman" w:cs="Times New Roman"/>
          <w:sz w:val="24"/>
          <w:szCs w:val="24"/>
        </w:rPr>
        <w:t xml:space="preserve"> 49196812, DIČ: CZ49196812</w:t>
      </w:r>
    </w:p>
    <w:p w:rsidR="00317024" w:rsidRPr="00C75A3D" w:rsidRDefault="00702A03" w:rsidP="00C7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17024" w:rsidRPr="00C75A3D">
        <w:rPr>
          <w:rFonts w:ascii="Times New Roman" w:hAnsi="Times New Roman" w:cs="Times New Roman"/>
          <w:sz w:val="24"/>
          <w:szCs w:val="24"/>
        </w:rPr>
        <w:t>astoupen</w:t>
      </w:r>
      <w:r>
        <w:rPr>
          <w:rFonts w:ascii="Times New Roman" w:hAnsi="Times New Roman" w:cs="Times New Roman"/>
          <w:sz w:val="24"/>
          <w:szCs w:val="24"/>
        </w:rPr>
        <w:t>a jednateli</w:t>
      </w:r>
      <w:r w:rsidR="00317024" w:rsidRPr="00C75A3D">
        <w:rPr>
          <w:rFonts w:ascii="Times New Roman" w:hAnsi="Times New Roman" w:cs="Times New Roman"/>
          <w:sz w:val="24"/>
          <w:szCs w:val="24"/>
        </w:rPr>
        <w:t xml:space="preserve"> Zdeňkem Židkem a Ing. Alešem </w:t>
      </w:r>
      <w:proofErr w:type="spellStart"/>
      <w:r w:rsidR="00317024" w:rsidRPr="00C75A3D">
        <w:rPr>
          <w:rFonts w:ascii="Times New Roman" w:hAnsi="Times New Roman" w:cs="Times New Roman"/>
          <w:sz w:val="24"/>
          <w:szCs w:val="24"/>
        </w:rPr>
        <w:t>Uldrychem</w:t>
      </w:r>
      <w:proofErr w:type="spellEnd"/>
      <w:r w:rsidR="00317024" w:rsidRPr="00C75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303" w:rsidRPr="00C75A3D" w:rsidRDefault="00702A03" w:rsidP="00C7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06303" w:rsidRPr="00C75A3D">
        <w:rPr>
          <w:rFonts w:ascii="Times New Roman" w:hAnsi="Times New Roman" w:cs="Times New Roman"/>
          <w:sz w:val="24"/>
          <w:szCs w:val="24"/>
        </w:rPr>
        <w:t>e věcech této smlouvy jedná</w:t>
      </w:r>
      <w:r>
        <w:rPr>
          <w:rFonts w:ascii="Times New Roman" w:hAnsi="Times New Roman" w:cs="Times New Roman"/>
          <w:sz w:val="24"/>
          <w:szCs w:val="24"/>
        </w:rPr>
        <w:t xml:space="preserve"> na základě plné moci</w:t>
      </w:r>
      <w:r w:rsidR="00F06303" w:rsidRPr="00C75A3D">
        <w:rPr>
          <w:rFonts w:ascii="Times New Roman" w:hAnsi="Times New Roman" w:cs="Times New Roman"/>
          <w:sz w:val="24"/>
          <w:szCs w:val="24"/>
        </w:rPr>
        <w:t xml:space="preserve"> Marcela Šmídová</w:t>
      </w:r>
    </w:p>
    <w:p w:rsidR="00F06303" w:rsidRDefault="00C75A3D" w:rsidP="00C7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3D">
        <w:rPr>
          <w:rFonts w:ascii="Times New Roman" w:hAnsi="Times New Roman" w:cs="Times New Roman"/>
          <w:sz w:val="24"/>
          <w:szCs w:val="24"/>
        </w:rPr>
        <w:t>e-mail</w:t>
      </w:r>
      <w:r w:rsidR="00F06303" w:rsidRPr="00C75A3D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156EFF">
          <w:rPr>
            <w:rStyle w:val="Hypertextovodkaz"/>
            <w:rFonts w:ascii="Times New Roman" w:hAnsi="Times New Roman" w:cs="Times New Roman"/>
            <w:sz w:val="24"/>
            <w:szCs w:val="24"/>
          </w:rPr>
          <w:t>.............</w:t>
        </w:r>
      </w:hyperlink>
      <w:r w:rsidR="00F06303" w:rsidRPr="00C75A3D">
        <w:rPr>
          <w:rFonts w:ascii="Times New Roman" w:hAnsi="Times New Roman" w:cs="Times New Roman"/>
          <w:sz w:val="24"/>
          <w:szCs w:val="24"/>
        </w:rPr>
        <w:t xml:space="preserve">, tel.: </w:t>
      </w:r>
      <w:r w:rsidR="00156EFF">
        <w:rPr>
          <w:rFonts w:ascii="Times New Roman" w:hAnsi="Times New Roman" w:cs="Times New Roman"/>
          <w:sz w:val="24"/>
          <w:szCs w:val="24"/>
        </w:rPr>
        <w:t> ……………</w:t>
      </w:r>
    </w:p>
    <w:p w:rsidR="00702A03" w:rsidRPr="00C75A3D" w:rsidRDefault="00702A03" w:rsidP="0070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C75A3D">
        <w:rPr>
          <w:rFonts w:ascii="Times New Roman" w:hAnsi="Times New Roman" w:cs="Times New Roman"/>
          <w:sz w:val="24"/>
          <w:szCs w:val="24"/>
        </w:rPr>
        <w:t>ankovní spojení:</w:t>
      </w:r>
      <w:r>
        <w:rPr>
          <w:rFonts w:ascii="Times New Roman" w:hAnsi="Times New Roman" w:cs="Times New Roman"/>
          <w:sz w:val="24"/>
          <w:szCs w:val="24"/>
        </w:rPr>
        <w:t xml:space="preserve"> č. ú</w:t>
      </w:r>
      <w:r w:rsidR="00156EFF">
        <w:rPr>
          <w:rFonts w:ascii="Times New Roman" w:hAnsi="Times New Roman" w:cs="Times New Roman"/>
          <w:sz w:val="24"/>
          <w:szCs w:val="24"/>
        </w:rPr>
        <w:t>…………………</w:t>
      </w:r>
    </w:p>
    <w:p w:rsidR="00702A03" w:rsidRPr="00C75A3D" w:rsidRDefault="00702A03" w:rsidP="00C7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A3D" w:rsidRPr="00C75A3D" w:rsidRDefault="00702A03" w:rsidP="00C7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straně jedné jako objednatel </w:t>
      </w:r>
      <w:r w:rsidR="00C75A3D" w:rsidRPr="00C75A3D">
        <w:rPr>
          <w:rFonts w:ascii="Times New Roman" w:hAnsi="Times New Roman" w:cs="Times New Roman"/>
          <w:sz w:val="24"/>
          <w:szCs w:val="24"/>
        </w:rPr>
        <w:t xml:space="preserve">(dále jen </w:t>
      </w:r>
      <w:r>
        <w:rPr>
          <w:rFonts w:ascii="Times New Roman" w:hAnsi="Times New Roman" w:cs="Times New Roman"/>
          <w:sz w:val="24"/>
          <w:szCs w:val="24"/>
        </w:rPr>
        <w:t>„objednatel“</w:t>
      </w:r>
      <w:r w:rsidR="00C75A3D" w:rsidRPr="00C75A3D">
        <w:rPr>
          <w:rFonts w:ascii="Times New Roman" w:hAnsi="Times New Roman" w:cs="Times New Roman"/>
          <w:sz w:val="24"/>
          <w:szCs w:val="24"/>
        </w:rPr>
        <w:t>)</w:t>
      </w:r>
    </w:p>
    <w:p w:rsidR="00F06303" w:rsidRPr="00C75A3D" w:rsidRDefault="00F06303" w:rsidP="00C7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303" w:rsidRPr="004545F9" w:rsidRDefault="00F06303" w:rsidP="00C75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45F9">
        <w:rPr>
          <w:rFonts w:ascii="Times New Roman" w:hAnsi="Times New Roman" w:cs="Times New Roman"/>
          <w:b/>
          <w:sz w:val="24"/>
          <w:szCs w:val="24"/>
        </w:rPr>
        <w:t>a</w:t>
      </w:r>
    </w:p>
    <w:p w:rsidR="00F06303" w:rsidRPr="00C75A3D" w:rsidRDefault="00F06303" w:rsidP="00C7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303" w:rsidRPr="00C75A3D" w:rsidRDefault="00F06303" w:rsidP="00C75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A3D">
        <w:rPr>
          <w:rFonts w:ascii="Times New Roman" w:hAnsi="Times New Roman" w:cs="Times New Roman"/>
          <w:b/>
          <w:sz w:val="24"/>
          <w:szCs w:val="24"/>
        </w:rPr>
        <w:t xml:space="preserve">Statutární město Plzeň, </w:t>
      </w:r>
      <w:proofErr w:type="spellStart"/>
      <w:r w:rsidRPr="00C75A3D">
        <w:rPr>
          <w:rFonts w:ascii="Times New Roman" w:hAnsi="Times New Roman" w:cs="Times New Roman"/>
          <w:b/>
          <w:sz w:val="24"/>
          <w:szCs w:val="24"/>
        </w:rPr>
        <w:t>zast</w:t>
      </w:r>
      <w:proofErr w:type="spellEnd"/>
      <w:r w:rsidRPr="00C75A3D">
        <w:rPr>
          <w:rFonts w:ascii="Times New Roman" w:hAnsi="Times New Roman" w:cs="Times New Roman"/>
          <w:b/>
          <w:sz w:val="24"/>
          <w:szCs w:val="24"/>
        </w:rPr>
        <w:t>. Městským obvodem Plzeň 3</w:t>
      </w:r>
    </w:p>
    <w:p w:rsidR="00D70737" w:rsidRPr="00C75A3D" w:rsidRDefault="00702A03" w:rsidP="00C7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06303" w:rsidRPr="00C75A3D">
        <w:rPr>
          <w:rFonts w:ascii="Times New Roman" w:hAnsi="Times New Roman" w:cs="Times New Roman"/>
          <w:sz w:val="24"/>
          <w:szCs w:val="24"/>
        </w:rPr>
        <w:t>e sídlem v Plzni, sady Pěta</w:t>
      </w:r>
      <w:r w:rsidR="00D70737" w:rsidRPr="00C75A3D">
        <w:rPr>
          <w:rFonts w:ascii="Times New Roman" w:hAnsi="Times New Roman" w:cs="Times New Roman"/>
          <w:sz w:val="24"/>
          <w:szCs w:val="24"/>
        </w:rPr>
        <w:t>třicátníků 7,9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70737" w:rsidRPr="00C75A3D">
        <w:rPr>
          <w:rFonts w:ascii="Times New Roman" w:hAnsi="Times New Roman" w:cs="Times New Roman"/>
          <w:sz w:val="24"/>
          <w:szCs w:val="24"/>
        </w:rPr>
        <w:t>PSČ: 301 00</w:t>
      </w:r>
    </w:p>
    <w:p w:rsidR="00D70737" w:rsidRPr="00C75A3D" w:rsidRDefault="00D70737" w:rsidP="00C7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3D">
        <w:rPr>
          <w:rFonts w:ascii="Times New Roman" w:hAnsi="Times New Roman" w:cs="Times New Roman"/>
          <w:sz w:val="24"/>
          <w:szCs w:val="24"/>
        </w:rPr>
        <w:t>IČ</w:t>
      </w:r>
      <w:r w:rsidR="00702A03">
        <w:rPr>
          <w:rFonts w:ascii="Times New Roman" w:hAnsi="Times New Roman" w:cs="Times New Roman"/>
          <w:sz w:val="24"/>
          <w:szCs w:val="24"/>
        </w:rPr>
        <w:t>O</w:t>
      </w:r>
      <w:r w:rsidRPr="00C75A3D">
        <w:rPr>
          <w:rFonts w:ascii="Times New Roman" w:hAnsi="Times New Roman" w:cs="Times New Roman"/>
          <w:sz w:val="24"/>
          <w:szCs w:val="24"/>
        </w:rPr>
        <w:t>: 00075370, DIČ: CZ00075370</w:t>
      </w:r>
    </w:p>
    <w:p w:rsidR="00D70737" w:rsidRPr="00C75A3D" w:rsidRDefault="00702A03" w:rsidP="00C7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70737" w:rsidRPr="00C75A3D">
        <w:rPr>
          <w:rFonts w:ascii="Times New Roman" w:hAnsi="Times New Roman" w:cs="Times New Roman"/>
          <w:sz w:val="24"/>
          <w:szCs w:val="24"/>
        </w:rPr>
        <w:t>astoupený: Mgr. Davidem Procházkou – starostou MO Plzeň 3</w:t>
      </w:r>
    </w:p>
    <w:p w:rsidR="00D70737" w:rsidRPr="00C75A3D" w:rsidRDefault="00702A03" w:rsidP="00C7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70737" w:rsidRPr="00C75A3D">
        <w:rPr>
          <w:rFonts w:ascii="Times New Roman" w:hAnsi="Times New Roman" w:cs="Times New Roman"/>
          <w:sz w:val="24"/>
          <w:szCs w:val="24"/>
        </w:rPr>
        <w:t>e věcech této smlouvy jedná: Bc. Václava Sporková</w:t>
      </w:r>
    </w:p>
    <w:p w:rsidR="00D70737" w:rsidRPr="00C75A3D" w:rsidRDefault="00C75A3D" w:rsidP="00C7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3D">
        <w:rPr>
          <w:rFonts w:ascii="Times New Roman" w:hAnsi="Times New Roman" w:cs="Times New Roman"/>
          <w:sz w:val="24"/>
          <w:szCs w:val="24"/>
        </w:rPr>
        <w:t>e-mail</w:t>
      </w:r>
      <w:r w:rsidR="00156EFF">
        <w:rPr>
          <w:rFonts w:ascii="Times New Roman" w:hAnsi="Times New Roman" w:cs="Times New Roman"/>
          <w:sz w:val="24"/>
          <w:szCs w:val="24"/>
        </w:rPr>
        <w:t>...................</w:t>
      </w:r>
      <w:r w:rsidRPr="00C75A3D">
        <w:rPr>
          <w:rFonts w:ascii="Times New Roman" w:hAnsi="Times New Roman" w:cs="Times New Roman"/>
          <w:sz w:val="24"/>
          <w:szCs w:val="24"/>
        </w:rPr>
        <w:t xml:space="preserve">, tel.: </w:t>
      </w:r>
      <w:r w:rsidR="00156EFF">
        <w:rPr>
          <w:rFonts w:ascii="Times New Roman" w:hAnsi="Times New Roman" w:cs="Times New Roman"/>
          <w:sz w:val="24"/>
          <w:szCs w:val="24"/>
        </w:rPr>
        <w:t> ………</w:t>
      </w:r>
      <w:proofErr w:type="gramStart"/>
      <w:r w:rsidR="00156EF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56EFF">
        <w:rPr>
          <w:rFonts w:ascii="Times New Roman" w:hAnsi="Times New Roman" w:cs="Times New Roman"/>
          <w:sz w:val="24"/>
          <w:szCs w:val="24"/>
        </w:rPr>
        <w:t>.</w:t>
      </w:r>
      <w:r w:rsidR="00D70737" w:rsidRPr="00C75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A03" w:rsidRDefault="00702A03" w:rsidP="00C7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A3D" w:rsidRDefault="00702A03" w:rsidP="00C7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straně druhé jako poskytovatel </w:t>
      </w:r>
      <w:r w:rsidR="00C75A3D" w:rsidRPr="00C75A3D">
        <w:rPr>
          <w:rFonts w:ascii="Times New Roman" w:hAnsi="Times New Roman" w:cs="Times New Roman"/>
          <w:sz w:val="24"/>
          <w:szCs w:val="24"/>
        </w:rPr>
        <w:t xml:space="preserve">(dále jen </w:t>
      </w:r>
      <w:r>
        <w:rPr>
          <w:rFonts w:ascii="Times New Roman" w:hAnsi="Times New Roman" w:cs="Times New Roman"/>
          <w:sz w:val="24"/>
          <w:szCs w:val="24"/>
        </w:rPr>
        <w:t>„poskytovatel“</w:t>
      </w:r>
      <w:r w:rsidR="00C75A3D" w:rsidRPr="00C75A3D">
        <w:rPr>
          <w:rFonts w:ascii="Times New Roman" w:hAnsi="Times New Roman" w:cs="Times New Roman"/>
          <w:sz w:val="24"/>
          <w:szCs w:val="24"/>
        </w:rPr>
        <w:t>)</w:t>
      </w:r>
    </w:p>
    <w:p w:rsidR="00DB22B0" w:rsidRDefault="00DB22B0" w:rsidP="00C7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2B0" w:rsidRDefault="00DB22B0" w:rsidP="00C7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68D" w:rsidRDefault="0039468D" w:rsidP="00C7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68D" w:rsidRDefault="00AE3AF8" w:rsidP="003A023E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Preambule a </w:t>
      </w:r>
      <w:r w:rsidR="0039468D" w:rsidRPr="003A023E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F37790" w:rsidRPr="003A023E" w:rsidRDefault="00F37790" w:rsidP="004545F9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E3AF8" w:rsidRDefault="00AE3AF8" w:rsidP="00D323F3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Účelem této Smlouvy je úprava práv a povinností smluvní stran plynoucí ze závazku poskytovatele zajistit reklamní činnosti pro objednatele po dobu trvání této smlouvy za níže sjednaných podmínek. </w:t>
      </w:r>
    </w:p>
    <w:p w:rsidR="00AE3AF8" w:rsidRDefault="00AE3AF8" w:rsidP="004545F9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E3AF8" w:rsidRDefault="00AE3AF8" w:rsidP="00D323F3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39468D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 xml:space="preserve">touto Smlouvou </w:t>
      </w:r>
      <w:r w:rsidR="0039468D">
        <w:rPr>
          <w:rFonts w:ascii="Times New Roman" w:hAnsi="Times New Roman" w:cs="Times New Roman"/>
          <w:sz w:val="24"/>
          <w:szCs w:val="24"/>
        </w:rPr>
        <w:t xml:space="preserve">zavazuje provádět reklamu </w:t>
      </w:r>
      <w:r>
        <w:rPr>
          <w:rFonts w:ascii="Times New Roman" w:hAnsi="Times New Roman" w:cs="Times New Roman"/>
          <w:sz w:val="24"/>
          <w:szCs w:val="24"/>
        </w:rPr>
        <w:t>objednatel</w:t>
      </w:r>
      <w:r w:rsidR="0039468D">
        <w:rPr>
          <w:rFonts w:ascii="Times New Roman" w:hAnsi="Times New Roman" w:cs="Times New Roman"/>
          <w:sz w:val="24"/>
          <w:szCs w:val="24"/>
        </w:rPr>
        <w:t>e v areálu Škodaland</w:t>
      </w:r>
      <w:r w:rsidR="00C92061">
        <w:rPr>
          <w:rFonts w:ascii="Times New Roman" w:hAnsi="Times New Roman" w:cs="Times New Roman"/>
          <w:sz w:val="24"/>
          <w:szCs w:val="24"/>
        </w:rPr>
        <w:t xml:space="preserve"> v</w:t>
      </w:r>
      <w:r w:rsidR="00DF1B25">
        <w:rPr>
          <w:rFonts w:ascii="Times New Roman" w:hAnsi="Times New Roman" w:cs="Times New Roman"/>
          <w:sz w:val="24"/>
          <w:szCs w:val="24"/>
        </w:rPr>
        <w:t> </w:t>
      </w:r>
      <w:r w:rsidR="00C92061">
        <w:rPr>
          <w:rFonts w:ascii="Times New Roman" w:hAnsi="Times New Roman" w:cs="Times New Roman"/>
          <w:sz w:val="24"/>
          <w:szCs w:val="24"/>
        </w:rPr>
        <w:t>Plzni</w:t>
      </w:r>
      <w:r w:rsidR="00DF1B25">
        <w:rPr>
          <w:rFonts w:ascii="Times New Roman" w:hAnsi="Times New Roman" w:cs="Times New Roman"/>
          <w:sz w:val="24"/>
          <w:szCs w:val="24"/>
        </w:rPr>
        <w:t xml:space="preserve"> (dále jen „Areál“)</w:t>
      </w:r>
      <w:r w:rsidR="00C92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dobu trvání sjednaného období dle této Smlouvy</w:t>
      </w:r>
      <w:r w:rsidR="00C92061">
        <w:rPr>
          <w:rFonts w:ascii="Times New Roman" w:hAnsi="Times New Roman" w:cs="Times New Roman"/>
          <w:sz w:val="24"/>
          <w:szCs w:val="24"/>
        </w:rPr>
        <w:t xml:space="preserve"> uvedeného v</w:t>
      </w:r>
      <w:r>
        <w:rPr>
          <w:rFonts w:ascii="Times New Roman" w:hAnsi="Times New Roman" w:cs="Times New Roman"/>
          <w:sz w:val="24"/>
          <w:szCs w:val="24"/>
        </w:rPr>
        <w:t xml:space="preserve"> čl. </w:t>
      </w:r>
      <w:r w:rsidR="00C92061"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C92061">
        <w:rPr>
          <w:rFonts w:ascii="Times New Roman" w:hAnsi="Times New Roman" w:cs="Times New Roman"/>
          <w:sz w:val="24"/>
          <w:szCs w:val="24"/>
        </w:rPr>
        <w:t xml:space="preserve"> </w:t>
      </w:r>
      <w:r w:rsidR="003A023E">
        <w:rPr>
          <w:rFonts w:ascii="Times New Roman" w:hAnsi="Times New Roman" w:cs="Times New Roman"/>
          <w:sz w:val="24"/>
          <w:szCs w:val="24"/>
        </w:rPr>
        <w:t>a</w:t>
      </w:r>
      <w:r w:rsidR="00C92061">
        <w:rPr>
          <w:rFonts w:ascii="Times New Roman" w:hAnsi="Times New Roman" w:cs="Times New Roman"/>
          <w:sz w:val="24"/>
          <w:szCs w:val="24"/>
        </w:rPr>
        <w:t xml:space="preserve"> v roz</w:t>
      </w:r>
      <w:r w:rsidR="003A023E">
        <w:rPr>
          <w:rFonts w:ascii="Times New Roman" w:hAnsi="Times New Roman" w:cs="Times New Roman"/>
          <w:sz w:val="24"/>
          <w:szCs w:val="24"/>
        </w:rPr>
        <w:t>s</w:t>
      </w:r>
      <w:r w:rsidR="00C92061">
        <w:rPr>
          <w:rFonts w:ascii="Times New Roman" w:hAnsi="Times New Roman" w:cs="Times New Roman"/>
          <w:sz w:val="24"/>
          <w:szCs w:val="24"/>
        </w:rPr>
        <w:t xml:space="preserve">ahu </w:t>
      </w:r>
      <w:r>
        <w:rPr>
          <w:rFonts w:ascii="Times New Roman" w:hAnsi="Times New Roman" w:cs="Times New Roman"/>
          <w:sz w:val="24"/>
          <w:szCs w:val="24"/>
        </w:rPr>
        <w:t xml:space="preserve">dle následujícího odstavce (dále jen „Předmět smlouvy“). </w:t>
      </w:r>
    </w:p>
    <w:p w:rsidR="00AE3AF8" w:rsidRPr="004545F9" w:rsidRDefault="00AE3AF8" w:rsidP="004545F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E3AF8" w:rsidRPr="004545F9" w:rsidRDefault="00AE3AF8" w:rsidP="004545F9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45F9">
        <w:rPr>
          <w:rFonts w:ascii="Times New Roman" w:hAnsi="Times New Roman" w:cs="Times New Roman"/>
          <w:sz w:val="24"/>
          <w:szCs w:val="24"/>
        </w:rPr>
        <w:t>Poskytovatel se zavazuje provést Předmět smlouvy, tj. reklamu, zejména v tomto rozsahu:</w:t>
      </w:r>
    </w:p>
    <w:p w:rsidR="00AE3AF8" w:rsidRDefault="00AE3AF8" w:rsidP="004545F9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E3AF8" w:rsidRDefault="00AE3AF8" w:rsidP="004545F9">
      <w:pPr>
        <w:pStyle w:val="Odstavecseseznamem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soustavně propagovat a prezentovat </w:t>
      </w:r>
      <w:r w:rsidR="00DF1B25">
        <w:rPr>
          <w:rFonts w:ascii="Times New Roman" w:hAnsi="Times New Roman" w:cs="Times New Roman"/>
          <w:sz w:val="24"/>
          <w:szCs w:val="24"/>
        </w:rPr>
        <w:t>instalované</w:t>
      </w:r>
      <w:r>
        <w:rPr>
          <w:rFonts w:ascii="Times New Roman" w:hAnsi="Times New Roman" w:cs="Times New Roman"/>
          <w:sz w:val="24"/>
          <w:szCs w:val="24"/>
        </w:rPr>
        <w:t xml:space="preserve"> logo objednatele na konstrukci trampolíny v</w:t>
      </w:r>
      <w:r w:rsidR="00DF1B25">
        <w:rPr>
          <w:rFonts w:ascii="Times New Roman" w:hAnsi="Times New Roman" w:cs="Times New Roman"/>
          <w:sz w:val="24"/>
          <w:szCs w:val="24"/>
        </w:rPr>
        <w:t> A</w:t>
      </w:r>
      <w:r>
        <w:rPr>
          <w:rFonts w:ascii="Times New Roman" w:hAnsi="Times New Roman" w:cs="Times New Roman"/>
          <w:sz w:val="24"/>
          <w:szCs w:val="24"/>
        </w:rPr>
        <w:t>reálu;</w:t>
      </w:r>
    </w:p>
    <w:p w:rsidR="00AE3AF8" w:rsidRDefault="00DF1B25" w:rsidP="004545F9">
      <w:pPr>
        <w:pStyle w:val="Odstavecseseznamem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E3AF8">
        <w:rPr>
          <w:rFonts w:ascii="Times New Roman" w:hAnsi="Times New Roman" w:cs="Times New Roman"/>
          <w:sz w:val="24"/>
          <w:szCs w:val="24"/>
        </w:rPr>
        <w:t xml:space="preserve">místit logo objednatele na oficiálních webových stránkách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E3AF8">
        <w:rPr>
          <w:rFonts w:ascii="Times New Roman" w:hAnsi="Times New Roman" w:cs="Times New Roman"/>
          <w:sz w:val="24"/>
          <w:szCs w:val="24"/>
        </w:rPr>
        <w:t xml:space="preserve">reálu </w:t>
      </w:r>
      <w:hyperlink r:id="rId8" w:history="1">
        <w:r w:rsidR="00AE3AF8" w:rsidRPr="00054EEB">
          <w:rPr>
            <w:rStyle w:val="Hypertextovodkaz"/>
            <w:rFonts w:ascii="Times New Roman" w:hAnsi="Times New Roman" w:cs="Times New Roman"/>
            <w:sz w:val="24"/>
            <w:szCs w:val="24"/>
          </w:rPr>
          <w:t>http://www.skodaland.eu</w:t>
        </w:r>
      </w:hyperlink>
      <w:r w:rsidR="00AE3AF8">
        <w:rPr>
          <w:rFonts w:ascii="Times New Roman" w:hAnsi="Times New Roman" w:cs="Times New Roman"/>
          <w:sz w:val="24"/>
          <w:szCs w:val="24"/>
        </w:rPr>
        <w:t>;</w:t>
      </w:r>
    </w:p>
    <w:p w:rsidR="00AE3AF8" w:rsidRDefault="00DF1B25" w:rsidP="004545F9">
      <w:pPr>
        <w:pStyle w:val="Odstavecseseznamem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E3AF8">
        <w:rPr>
          <w:rFonts w:ascii="Times New Roman" w:hAnsi="Times New Roman" w:cs="Times New Roman"/>
          <w:sz w:val="24"/>
          <w:szCs w:val="24"/>
        </w:rPr>
        <w:t>ropagovat objednatele na kulturních a dalších akcích pořádaných v </w:t>
      </w:r>
      <w:r>
        <w:rPr>
          <w:rFonts w:ascii="Times New Roman" w:hAnsi="Times New Roman" w:cs="Times New Roman"/>
          <w:sz w:val="24"/>
          <w:szCs w:val="24"/>
        </w:rPr>
        <w:t>A</w:t>
      </w:r>
      <w:r w:rsidR="00AE3AF8">
        <w:rPr>
          <w:rFonts w:ascii="Times New Roman" w:hAnsi="Times New Roman" w:cs="Times New Roman"/>
          <w:sz w:val="24"/>
          <w:szCs w:val="24"/>
        </w:rPr>
        <w:t>reálu Škodaland</w:t>
      </w:r>
    </w:p>
    <w:p w:rsidR="004545F9" w:rsidRDefault="004545F9" w:rsidP="00454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F9" w:rsidRPr="004545F9" w:rsidRDefault="004545F9" w:rsidP="00454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AF8" w:rsidRDefault="00AE3AF8" w:rsidP="004545F9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A023E" w:rsidRDefault="0093233E" w:rsidP="00D323F3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Cena za reklamu, platební podmínky</w:t>
      </w:r>
    </w:p>
    <w:p w:rsidR="002519B1" w:rsidRDefault="002519B1" w:rsidP="004545F9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519B1" w:rsidRDefault="00EC574A" w:rsidP="00D323F3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sjednaly, že cena za realizaci </w:t>
      </w:r>
      <w:r w:rsidR="004A1DED">
        <w:rPr>
          <w:rFonts w:ascii="Times New Roman" w:hAnsi="Times New Roman" w:cs="Times New Roman"/>
          <w:sz w:val="24"/>
          <w:szCs w:val="24"/>
        </w:rPr>
        <w:t>Předmětu smlouvy</w:t>
      </w:r>
      <w:r w:rsidR="002519B1">
        <w:rPr>
          <w:rFonts w:ascii="Times New Roman" w:hAnsi="Times New Roman" w:cs="Times New Roman"/>
          <w:sz w:val="24"/>
          <w:szCs w:val="24"/>
        </w:rPr>
        <w:t xml:space="preserve"> činí částku ve výši</w:t>
      </w:r>
      <w:r w:rsidR="005E3E42" w:rsidRPr="00F811FC">
        <w:rPr>
          <w:rFonts w:ascii="Times New Roman" w:hAnsi="Times New Roman" w:cs="Times New Roman"/>
          <w:sz w:val="24"/>
          <w:szCs w:val="24"/>
        </w:rPr>
        <w:t xml:space="preserve"> 40 000,- Kč</w:t>
      </w:r>
      <w:r w:rsidR="002519B1">
        <w:rPr>
          <w:rFonts w:ascii="Times New Roman" w:hAnsi="Times New Roman" w:cs="Times New Roman"/>
          <w:sz w:val="24"/>
          <w:szCs w:val="24"/>
        </w:rPr>
        <w:t xml:space="preserve"> (slovy: čtyřicet tisíc korun českých)</w:t>
      </w:r>
      <w:r w:rsidR="005E3E42" w:rsidRPr="00F811FC">
        <w:rPr>
          <w:rFonts w:ascii="Times New Roman" w:hAnsi="Times New Roman" w:cs="Times New Roman"/>
          <w:sz w:val="24"/>
          <w:szCs w:val="24"/>
        </w:rPr>
        <w:t xml:space="preserve"> </w:t>
      </w:r>
      <w:r w:rsidR="002519B1">
        <w:rPr>
          <w:rFonts w:ascii="Times New Roman" w:hAnsi="Times New Roman" w:cs="Times New Roman"/>
          <w:sz w:val="24"/>
          <w:szCs w:val="24"/>
        </w:rPr>
        <w:t xml:space="preserve">bez daně z přidané hodnoty </w:t>
      </w:r>
      <w:r w:rsidR="005E3E42" w:rsidRPr="00F811FC">
        <w:rPr>
          <w:rFonts w:ascii="Times New Roman" w:hAnsi="Times New Roman" w:cs="Times New Roman"/>
          <w:sz w:val="24"/>
          <w:szCs w:val="24"/>
        </w:rPr>
        <w:t>ročně</w:t>
      </w:r>
      <w:r w:rsidR="002519B1">
        <w:rPr>
          <w:rFonts w:ascii="Times New Roman" w:hAnsi="Times New Roman" w:cs="Times New Roman"/>
          <w:sz w:val="24"/>
          <w:szCs w:val="24"/>
        </w:rPr>
        <w:t xml:space="preserve"> (dále jen „odměna“).</w:t>
      </w:r>
    </w:p>
    <w:p w:rsidR="002519B1" w:rsidRDefault="002519B1" w:rsidP="004545F9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519B1" w:rsidRDefault="002519B1" w:rsidP="00D323F3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odměně dle odstavce 1 tohoto článku smlouvy bude připočtena daň z přidané hodnoty ve výši k datu jejího uplatnění. </w:t>
      </w:r>
    </w:p>
    <w:p w:rsidR="002519B1" w:rsidRPr="004545F9" w:rsidRDefault="002519B1" w:rsidP="004545F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E3E42" w:rsidRDefault="002519B1" w:rsidP="00D323F3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Odměna dle odstavce 1 bude objednatelem poskytovateli zaplacena </w:t>
      </w:r>
      <w:r w:rsidR="009566DF">
        <w:rPr>
          <w:rFonts w:ascii="Times New Roman" w:hAnsi="Times New Roman" w:cs="Times New Roman"/>
          <w:sz w:val="24"/>
          <w:szCs w:val="24"/>
        </w:rPr>
        <w:t xml:space="preserve">na základě poskytovatelem vystaveném daňovém dokladu bezprostředně po uzavření této Smlouvy, který objednatel uhradí ve prospěch bankovního účtu poskytovatele nejpozději ke dni data splatnosti vystaveného daňového dokladu. </w:t>
      </w:r>
    </w:p>
    <w:p w:rsidR="009566DF" w:rsidRPr="004545F9" w:rsidRDefault="009566DF" w:rsidP="004545F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566DF" w:rsidRDefault="009566DF" w:rsidP="00D323F3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Daňový doklad musí splňovat veškeré náležitosti podle příslušných právních předpisů, jinak se na ní hledí jako by jí nebylo.</w:t>
      </w:r>
    </w:p>
    <w:p w:rsidR="009566DF" w:rsidRPr="004545F9" w:rsidRDefault="009566DF" w:rsidP="00454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E6D" w:rsidRDefault="008B4E64" w:rsidP="00D323F3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sjednaly, že odměna v sobě nezahrnuje cenu za zhotovení reklamního loga na zhotovené trampolíně nacházející se v Areálu. Cenu za takovéto zhotovení zaplatí o</w:t>
      </w:r>
      <w:r w:rsidR="00AE3AF8">
        <w:rPr>
          <w:rFonts w:ascii="Times New Roman" w:hAnsi="Times New Roman" w:cs="Times New Roman"/>
          <w:sz w:val="24"/>
          <w:szCs w:val="24"/>
        </w:rPr>
        <w:t>bjednatel</w:t>
      </w:r>
      <w:r w:rsidR="00D77E6D" w:rsidRPr="00F811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sám svým jménem</w:t>
      </w:r>
      <w:r w:rsidR="00D77E6D" w:rsidRPr="00F811FC">
        <w:rPr>
          <w:rFonts w:ascii="Times New Roman" w:hAnsi="Times New Roman" w:cs="Times New Roman"/>
          <w:sz w:val="24"/>
          <w:szCs w:val="24"/>
        </w:rPr>
        <w:t xml:space="preserve"> </w:t>
      </w:r>
      <w:r w:rsidR="003E2E0A" w:rsidRPr="00F811FC">
        <w:rPr>
          <w:rFonts w:ascii="Times New Roman" w:hAnsi="Times New Roman" w:cs="Times New Roman"/>
          <w:sz w:val="24"/>
          <w:szCs w:val="24"/>
        </w:rPr>
        <w:t xml:space="preserve">přímo na </w:t>
      </w:r>
      <w:r>
        <w:rPr>
          <w:rFonts w:ascii="Times New Roman" w:hAnsi="Times New Roman" w:cs="Times New Roman"/>
          <w:sz w:val="24"/>
          <w:szCs w:val="24"/>
        </w:rPr>
        <w:t xml:space="preserve">bankovní </w:t>
      </w:r>
      <w:r w:rsidR="003E2E0A" w:rsidRPr="00F811FC">
        <w:rPr>
          <w:rFonts w:ascii="Times New Roman" w:hAnsi="Times New Roman" w:cs="Times New Roman"/>
          <w:sz w:val="24"/>
          <w:szCs w:val="24"/>
        </w:rPr>
        <w:t xml:space="preserve">účet výrobce trampolíny na základě dodatečně poskytnutých podkladů </w:t>
      </w:r>
      <w:r w:rsidR="00AE3AF8">
        <w:rPr>
          <w:rFonts w:ascii="Times New Roman" w:hAnsi="Times New Roman" w:cs="Times New Roman"/>
          <w:sz w:val="24"/>
          <w:szCs w:val="24"/>
        </w:rPr>
        <w:t>poskytovatel</w:t>
      </w:r>
      <w:r w:rsidR="003E2E0A" w:rsidRPr="00F811FC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který mu k takové úhradě poskytne případně další potřebnou součinnost.</w:t>
      </w:r>
    </w:p>
    <w:p w:rsidR="009566DF" w:rsidRDefault="009566DF" w:rsidP="004545F9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44EFD" w:rsidRPr="002404A3" w:rsidRDefault="00E44EFD" w:rsidP="00D323F3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EFD" w:rsidRDefault="009566DF" w:rsidP="00D323F3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Doba trvání smlouvy</w:t>
      </w:r>
      <w:r w:rsidR="00CB17ED">
        <w:rPr>
          <w:rFonts w:ascii="Times New Roman" w:hAnsi="Times New Roman" w:cs="Times New Roman"/>
          <w:b/>
          <w:sz w:val="24"/>
          <w:szCs w:val="24"/>
        </w:rPr>
        <w:t xml:space="preserve"> a její ukončení</w:t>
      </w:r>
    </w:p>
    <w:p w:rsidR="009566DF" w:rsidRPr="002404A3" w:rsidRDefault="009566DF" w:rsidP="004545F9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E5800" w:rsidRDefault="00E44EFD" w:rsidP="00D323F3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sjednává na dobu</w:t>
      </w:r>
      <w:r w:rsidR="009566DF">
        <w:rPr>
          <w:rFonts w:ascii="Times New Roman" w:hAnsi="Times New Roman" w:cs="Times New Roman"/>
          <w:sz w:val="24"/>
          <w:szCs w:val="24"/>
        </w:rPr>
        <w:t xml:space="preserve"> určitou jednoho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6DF">
        <w:rPr>
          <w:rFonts w:ascii="Times New Roman" w:hAnsi="Times New Roman" w:cs="Times New Roman"/>
          <w:sz w:val="24"/>
          <w:szCs w:val="24"/>
        </w:rPr>
        <w:t xml:space="preserve">(1) </w:t>
      </w:r>
      <w:r w:rsidR="00826473">
        <w:rPr>
          <w:rFonts w:ascii="Times New Roman" w:hAnsi="Times New Roman" w:cs="Times New Roman"/>
          <w:sz w:val="24"/>
          <w:szCs w:val="24"/>
        </w:rPr>
        <w:t>roku</w:t>
      </w:r>
      <w:r w:rsidR="009566DF">
        <w:rPr>
          <w:rFonts w:ascii="Times New Roman" w:hAnsi="Times New Roman" w:cs="Times New Roman"/>
          <w:sz w:val="24"/>
          <w:szCs w:val="24"/>
        </w:rPr>
        <w:t xml:space="preserve">, a to s účinností </w:t>
      </w:r>
      <w:r>
        <w:rPr>
          <w:rFonts w:ascii="Times New Roman" w:hAnsi="Times New Roman" w:cs="Times New Roman"/>
          <w:sz w:val="24"/>
          <w:szCs w:val="24"/>
        </w:rPr>
        <w:t>ode dne podpisu této smlouvy</w:t>
      </w:r>
      <w:r w:rsidR="009566DF">
        <w:rPr>
          <w:rFonts w:ascii="Times New Roman" w:hAnsi="Times New Roman" w:cs="Times New Roman"/>
          <w:sz w:val="24"/>
          <w:szCs w:val="24"/>
        </w:rPr>
        <w:t xml:space="preserve"> po</w:t>
      </w:r>
      <w:r w:rsidR="004E5800">
        <w:rPr>
          <w:rFonts w:ascii="Times New Roman" w:hAnsi="Times New Roman" w:cs="Times New Roman"/>
          <w:sz w:val="24"/>
          <w:szCs w:val="24"/>
        </w:rPr>
        <w:t>slední ze smluvních stran</w:t>
      </w:r>
      <w:r w:rsidR="008264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5800" w:rsidRDefault="004E5800" w:rsidP="004545F9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44EFD" w:rsidRDefault="004E5800" w:rsidP="00D323F3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 trvání této Smlouvy </w:t>
      </w:r>
      <w:r w:rsidR="00826473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automaticky </w:t>
      </w:r>
      <w:r w:rsidR="00826473">
        <w:rPr>
          <w:rFonts w:ascii="Times New Roman" w:hAnsi="Times New Roman" w:cs="Times New Roman"/>
          <w:sz w:val="24"/>
          <w:szCs w:val="24"/>
        </w:rPr>
        <w:t>prodlužuje o další</w:t>
      </w:r>
      <w:r>
        <w:rPr>
          <w:rFonts w:ascii="Times New Roman" w:hAnsi="Times New Roman" w:cs="Times New Roman"/>
          <w:sz w:val="24"/>
          <w:szCs w:val="24"/>
        </w:rPr>
        <w:t xml:space="preserve"> jeden (1)</w:t>
      </w:r>
      <w:r w:rsidR="00826473">
        <w:rPr>
          <w:rFonts w:ascii="Times New Roman" w:hAnsi="Times New Roman" w:cs="Times New Roman"/>
          <w:sz w:val="24"/>
          <w:szCs w:val="24"/>
        </w:rPr>
        <w:t xml:space="preserve"> rok za předpokladu,</w:t>
      </w:r>
      <w:r w:rsidR="00BD04F5">
        <w:rPr>
          <w:rFonts w:ascii="Times New Roman" w:hAnsi="Times New Roman" w:cs="Times New Roman"/>
          <w:sz w:val="24"/>
          <w:szCs w:val="24"/>
        </w:rPr>
        <w:t xml:space="preserve"> že nejpozději do konce</w:t>
      </w:r>
      <w:r>
        <w:rPr>
          <w:rFonts w:ascii="Times New Roman" w:hAnsi="Times New Roman" w:cs="Times New Roman"/>
          <w:sz w:val="24"/>
          <w:szCs w:val="24"/>
        </w:rPr>
        <w:t xml:space="preserve"> měsíce</w:t>
      </w:r>
      <w:r w:rsidR="00BD04F5">
        <w:rPr>
          <w:rFonts w:ascii="Times New Roman" w:hAnsi="Times New Roman" w:cs="Times New Roman"/>
          <w:sz w:val="24"/>
          <w:szCs w:val="24"/>
        </w:rPr>
        <w:t xml:space="preserve"> října </w:t>
      </w:r>
      <w:r>
        <w:rPr>
          <w:rFonts w:ascii="Times New Roman" w:hAnsi="Times New Roman" w:cs="Times New Roman"/>
          <w:sz w:val="24"/>
          <w:szCs w:val="24"/>
        </w:rPr>
        <w:t>toho, kterého kalendářního roku trvání této Smlouvy</w:t>
      </w:r>
      <w:r w:rsidR="00BD04F5">
        <w:rPr>
          <w:rFonts w:ascii="Times New Roman" w:hAnsi="Times New Roman" w:cs="Times New Roman"/>
          <w:sz w:val="24"/>
          <w:szCs w:val="24"/>
        </w:rPr>
        <w:t xml:space="preserve"> alespoň jedna ze smluvních stran písemně neoznámí druhé smluvní straně, že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BD04F5">
        <w:rPr>
          <w:rFonts w:ascii="Times New Roman" w:hAnsi="Times New Roman" w:cs="Times New Roman"/>
          <w:sz w:val="24"/>
          <w:szCs w:val="24"/>
        </w:rPr>
        <w:t xml:space="preserve"> pokračování smluvního vztahu založeného touto smlouvu </w:t>
      </w:r>
      <w:r>
        <w:rPr>
          <w:rFonts w:ascii="Times New Roman" w:hAnsi="Times New Roman" w:cs="Times New Roman"/>
          <w:sz w:val="24"/>
          <w:szCs w:val="24"/>
        </w:rPr>
        <w:t xml:space="preserve">již </w:t>
      </w:r>
      <w:r w:rsidR="00BD04F5">
        <w:rPr>
          <w:rFonts w:ascii="Times New Roman" w:hAnsi="Times New Roman" w:cs="Times New Roman"/>
          <w:sz w:val="24"/>
          <w:szCs w:val="24"/>
        </w:rPr>
        <w:t>nemá zájem.</w:t>
      </w:r>
    </w:p>
    <w:p w:rsidR="00CB17ED" w:rsidRPr="004545F9" w:rsidRDefault="00CB17ED" w:rsidP="004545F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B17ED" w:rsidRDefault="00CB17ED" w:rsidP="00CB17ED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 Smlouvu lze ukončit: </w:t>
      </w:r>
    </w:p>
    <w:p w:rsidR="00CB17ED" w:rsidRPr="004545F9" w:rsidRDefault="00CB17ED" w:rsidP="004545F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B17ED" w:rsidRDefault="00CB17ED" w:rsidP="00CB17ED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písemnou dohodou smluvních stran k datu sjednanému, </w:t>
      </w:r>
    </w:p>
    <w:p w:rsidR="00CB17ED" w:rsidRDefault="00CB17ED" w:rsidP="00CB17ED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písemnou výpovědní kterékoli ze smluvní stran bez udání důvodu s jednoměsíční (1) výpovědní lhůtou, kdy výpovědní doba začíná běžet prvním (1.) dnem měsíce následujícího po měsíci, ve kterém byla výpověď doručena smluvní straně, nebo</w:t>
      </w:r>
    </w:p>
    <w:p w:rsidR="00CB17ED" w:rsidRDefault="00CB17ED" w:rsidP="00CB17ED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odstoupením od této Smlouvy některou ze smluvních stran.</w:t>
      </w:r>
    </w:p>
    <w:p w:rsidR="00CB17ED" w:rsidRPr="004545F9" w:rsidRDefault="00CB17ED" w:rsidP="004545F9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B17ED" w:rsidRDefault="00CB17ED" w:rsidP="00CB17ED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jsou oprávněny od této Smlouvy odstoupit pro prodlení druhé smluvní strany s plněním povinností dle této Smlouvy po dobu delších než patnáct (15) dnů, nebyla-li ani do dalších sedmi (7) dnů sjednána na výzvu té které smluvní strany, náprava. </w:t>
      </w:r>
    </w:p>
    <w:p w:rsidR="00CB17ED" w:rsidRDefault="00CB17ED" w:rsidP="004545F9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B17ED" w:rsidRPr="004545F9" w:rsidRDefault="00CB17ED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Odstoupením od této Smlouvy se tato Smlouva ruší od počátku s účinky ke dni, kdy bylo písemné oznámení o odstoupení od této Smlouvy doručeno druhé smluvní straně.</w:t>
      </w:r>
    </w:p>
    <w:p w:rsidR="00BD04F5" w:rsidRDefault="00BD04F5" w:rsidP="00D323F3">
      <w:pPr>
        <w:pStyle w:val="Odstavecseseznamem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37790" w:rsidRDefault="00F37790" w:rsidP="00D323F3">
      <w:pPr>
        <w:pStyle w:val="Odstavecseseznamem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D04F5" w:rsidRDefault="00BD04F5" w:rsidP="00D323F3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4A3">
        <w:rPr>
          <w:rFonts w:ascii="Times New Roman" w:hAnsi="Times New Roman" w:cs="Times New Roman"/>
          <w:b/>
          <w:sz w:val="24"/>
          <w:szCs w:val="24"/>
        </w:rPr>
        <w:lastRenderedPageBreak/>
        <w:t>Povinnosti smluvních stran</w:t>
      </w:r>
    </w:p>
    <w:p w:rsidR="00CB17ED" w:rsidRPr="002404A3" w:rsidRDefault="00CB17ED" w:rsidP="004545F9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D04F5" w:rsidRDefault="00AE3AF8" w:rsidP="00D323F3">
      <w:pPr>
        <w:pStyle w:val="Odstavecseseznamem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B76409">
        <w:rPr>
          <w:rFonts w:ascii="Times New Roman" w:hAnsi="Times New Roman" w:cs="Times New Roman"/>
          <w:sz w:val="24"/>
          <w:szCs w:val="24"/>
        </w:rPr>
        <w:t xml:space="preserve"> se zavazuje osobně pro </w:t>
      </w:r>
      <w:r>
        <w:rPr>
          <w:rFonts w:ascii="Times New Roman" w:hAnsi="Times New Roman" w:cs="Times New Roman"/>
          <w:sz w:val="24"/>
          <w:szCs w:val="24"/>
        </w:rPr>
        <w:t>objednatel</w:t>
      </w:r>
      <w:r w:rsidR="00B76409">
        <w:rPr>
          <w:rFonts w:ascii="Times New Roman" w:hAnsi="Times New Roman" w:cs="Times New Roman"/>
          <w:sz w:val="24"/>
          <w:szCs w:val="24"/>
        </w:rPr>
        <w:t xml:space="preserve">e obstarávat po celou dobu trvání této smlouvy </w:t>
      </w:r>
      <w:r w:rsidR="008B4E64">
        <w:rPr>
          <w:rFonts w:ascii="Times New Roman" w:hAnsi="Times New Roman" w:cs="Times New Roman"/>
          <w:sz w:val="24"/>
          <w:szCs w:val="24"/>
        </w:rPr>
        <w:t xml:space="preserve">řádnou </w:t>
      </w:r>
      <w:r w:rsidR="00AD7544">
        <w:rPr>
          <w:rFonts w:ascii="Times New Roman" w:hAnsi="Times New Roman" w:cs="Times New Roman"/>
          <w:sz w:val="24"/>
          <w:szCs w:val="24"/>
        </w:rPr>
        <w:t xml:space="preserve">reklamní </w:t>
      </w:r>
      <w:r w:rsidR="008B4E64">
        <w:rPr>
          <w:rFonts w:ascii="Times New Roman" w:hAnsi="Times New Roman" w:cs="Times New Roman"/>
          <w:sz w:val="24"/>
          <w:szCs w:val="24"/>
        </w:rPr>
        <w:t xml:space="preserve">a propagační činnost dle Předmětu smlouvy v zájmu dobrého obchodního jména objednatele, </w:t>
      </w:r>
      <w:r w:rsidR="00B76409">
        <w:rPr>
          <w:rFonts w:ascii="Times New Roman" w:hAnsi="Times New Roman" w:cs="Times New Roman"/>
          <w:sz w:val="24"/>
          <w:szCs w:val="24"/>
        </w:rPr>
        <w:t xml:space="preserve">a to způsobem a formou v souladu s touto </w:t>
      </w:r>
      <w:r w:rsidR="008B4E64">
        <w:rPr>
          <w:rFonts w:ascii="Times New Roman" w:hAnsi="Times New Roman" w:cs="Times New Roman"/>
          <w:sz w:val="24"/>
          <w:szCs w:val="24"/>
        </w:rPr>
        <w:t>S</w:t>
      </w:r>
      <w:r w:rsidR="00B76409">
        <w:rPr>
          <w:rFonts w:ascii="Times New Roman" w:hAnsi="Times New Roman" w:cs="Times New Roman"/>
          <w:sz w:val="24"/>
          <w:szCs w:val="24"/>
        </w:rPr>
        <w:t>mlouvou a právními předpisy.</w:t>
      </w:r>
    </w:p>
    <w:p w:rsidR="008B4E64" w:rsidRDefault="008B4E64" w:rsidP="004545F9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B4E64" w:rsidRDefault="008B4E64" w:rsidP="00D323F3">
      <w:pPr>
        <w:pStyle w:val="Odstavecseseznamem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je povinen předem upozornit objednatele na okolnosti, které by mohly mít vliv na řádné plnění Předmětu smlouvy.</w:t>
      </w:r>
    </w:p>
    <w:p w:rsidR="008B4E64" w:rsidRPr="004545F9" w:rsidRDefault="008B4E64" w:rsidP="004545F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76409" w:rsidRDefault="00AE3AF8" w:rsidP="00D323F3">
      <w:pPr>
        <w:pStyle w:val="Odstavecseseznamem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DD2F61">
        <w:rPr>
          <w:rFonts w:ascii="Times New Roman" w:hAnsi="Times New Roman" w:cs="Times New Roman"/>
          <w:sz w:val="24"/>
          <w:szCs w:val="24"/>
        </w:rPr>
        <w:t xml:space="preserve"> </w:t>
      </w:r>
      <w:r w:rsidR="000B210D">
        <w:rPr>
          <w:rFonts w:ascii="Times New Roman" w:hAnsi="Times New Roman" w:cs="Times New Roman"/>
          <w:sz w:val="24"/>
          <w:szCs w:val="24"/>
        </w:rPr>
        <w:t xml:space="preserve">je povinen při obstarání a zajištění </w:t>
      </w:r>
      <w:r w:rsidR="008B4E64">
        <w:rPr>
          <w:rFonts w:ascii="Times New Roman" w:hAnsi="Times New Roman" w:cs="Times New Roman"/>
          <w:sz w:val="24"/>
          <w:szCs w:val="24"/>
        </w:rPr>
        <w:t xml:space="preserve">Předmětu smlouvy, tj. </w:t>
      </w:r>
      <w:r w:rsidR="000B210D">
        <w:rPr>
          <w:rFonts w:ascii="Times New Roman" w:hAnsi="Times New Roman" w:cs="Times New Roman"/>
          <w:sz w:val="24"/>
          <w:szCs w:val="24"/>
        </w:rPr>
        <w:t>reklamy</w:t>
      </w:r>
      <w:r w:rsidR="008B4E64">
        <w:rPr>
          <w:rFonts w:ascii="Times New Roman" w:hAnsi="Times New Roman" w:cs="Times New Roman"/>
          <w:sz w:val="24"/>
          <w:szCs w:val="24"/>
        </w:rPr>
        <w:t>,</w:t>
      </w:r>
      <w:r w:rsidR="000B210D">
        <w:rPr>
          <w:rFonts w:ascii="Times New Roman" w:hAnsi="Times New Roman" w:cs="Times New Roman"/>
          <w:sz w:val="24"/>
          <w:szCs w:val="24"/>
        </w:rPr>
        <w:t xml:space="preserve"> jednat s náležitou odbornou péčí a podle pokynů </w:t>
      </w:r>
      <w:r>
        <w:rPr>
          <w:rFonts w:ascii="Times New Roman" w:hAnsi="Times New Roman" w:cs="Times New Roman"/>
          <w:sz w:val="24"/>
          <w:szCs w:val="24"/>
        </w:rPr>
        <w:t>objednatel</w:t>
      </w:r>
      <w:r w:rsidR="000B210D">
        <w:rPr>
          <w:rFonts w:ascii="Times New Roman" w:hAnsi="Times New Roman" w:cs="Times New Roman"/>
          <w:sz w:val="24"/>
          <w:szCs w:val="24"/>
        </w:rPr>
        <w:t>e.</w:t>
      </w:r>
    </w:p>
    <w:p w:rsidR="008B4E64" w:rsidRPr="004545F9" w:rsidRDefault="008B4E64" w:rsidP="00454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E64" w:rsidRDefault="00AE3AF8">
      <w:pPr>
        <w:pStyle w:val="Odstavecseseznamem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4E64">
        <w:rPr>
          <w:rFonts w:ascii="Times New Roman" w:hAnsi="Times New Roman" w:cs="Times New Roman"/>
          <w:sz w:val="24"/>
          <w:szCs w:val="24"/>
        </w:rPr>
        <w:t>Poskytovatel</w:t>
      </w:r>
      <w:r w:rsidR="00454975" w:rsidRPr="008B4E64">
        <w:rPr>
          <w:rFonts w:ascii="Times New Roman" w:hAnsi="Times New Roman" w:cs="Times New Roman"/>
          <w:sz w:val="24"/>
          <w:szCs w:val="24"/>
        </w:rPr>
        <w:t xml:space="preserve"> se zavazuje prov</w:t>
      </w:r>
      <w:r w:rsidR="008B4E64" w:rsidRPr="008B4E64">
        <w:rPr>
          <w:rFonts w:ascii="Times New Roman" w:hAnsi="Times New Roman" w:cs="Times New Roman"/>
          <w:sz w:val="24"/>
          <w:szCs w:val="24"/>
        </w:rPr>
        <w:t>ádět Předmět smlouvy</w:t>
      </w:r>
      <w:r w:rsidR="00454975" w:rsidRPr="008B4E64">
        <w:rPr>
          <w:rFonts w:ascii="Times New Roman" w:hAnsi="Times New Roman" w:cs="Times New Roman"/>
          <w:sz w:val="24"/>
          <w:szCs w:val="24"/>
        </w:rPr>
        <w:t xml:space="preserve"> v kvalitě odpovídající účelu</w:t>
      </w:r>
      <w:r w:rsidR="008B4E64" w:rsidRPr="008B4E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4E64" w:rsidRPr="008B4E64">
        <w:rPr>
          <w:rFonts w:ascii="Times New Roman" w:hAnsi="Times New Roman" w:cs="Times New Roman"/>
          <w:sz w:val="24"/>
          <w:szCs w:val="24"/>
        </w:rPr>
        <w:t xml:space="preserve">této </w:t>
      </w:r>
      <w:r w:rsidR="00454975" w:rsidRPr="008B4E64">
        <w:rPr>
          <w:rFonts w:ascii="Times New Roman" w:hAnsi="Times New Roman" w:cs="Times New Roman"/>
          <w:sz w:val="24"/>
          <w:szCs w:val="24"/>
        </w:rPr>
        <w:t xml:space="preserve"> </w:t>
      </w:r>
      <w:r w:rsidR="008B4E64" w:rsidRPr="008B4E64">
        <w:rPr>
          <w:rFonts w:ascii="Times New Roman" w:hAnsi="Times New Roman" w:cs="Times New Roman"/>
          <w:sz w:val="24"/>
          <w:szCs w:val="24"/>
        </w:rPr>
        <w:t>S</w:t>
      </w:r>
      <w:r w:rsidR="00454975" w:rsidRPr="008B4E64">
        <w:rPr>
          <w:rFonts w:ascii="Times New Roman" w:hAnsi="Times New Roman" w:cs="Times New Roman"/>
          <w:sz w:val="24"/>
          <w:szCs w:val="24"/>
        </w:rPr>
        <w:t>mlouvy</w:t>
      </w:r>
      <w:proofErr w:type="gramEnd"/>
      <w:r w:rsidR="00454975" w:rsidRPr="008B4E64">
        <w:rPr>
          <w:rFonts w:ascii="Times New Roman" w:hAnsi="Times New Roman" w:cs="Times New Roman"/>
          <w:sz w:val="24"/>
          <w:szCs w:val="24"/>
        </w:rPr>
        <w:t xml:space="preserve"> a předat </w:t>
      </w:r>
      <w:r w:rsidRPr="008B4E64">
        <w:rPr>
          <w:rFonts w:ascii="Times New Roman" w:hAnsi="Times New Roman" w:cs="Times New Roman"/>
          <w:sz w:val="24"/>
          <w:szCs w:val="24"/>
        </w:rPr>
        <w:t>objednatel</w:t>
      </w:r>
      <w:r w:rsidR="00454975" w:rsidRPr="008B4E64">
        <w:rPr>
          <w:rFonts w:ascii="Times New Roman" w:hAnsi="Times New Roman" w:cs="Times New Roman"/>
          <w:sz w:val="24"/>
          <w:szCs w:val="24"/>
        </w:rPr>
        <w:t>i základní dokument</w:t>
      </w:r>
      <w:r w:rsidR="00BE4F02" w:rsidRPr="008B4E64">
        <w:rPr>
          <w:rFonts w:ascii="Times New Roman" w:hAnsi="Times New Roman" w:cs="Times New Roman"/>
          <w:sz w:val="24"/>
          <w:szCs w:val="24"/>
        </w:rPr>
        <w:t>a</w:t>
      </w:r>
      <w:r w:rsidR="00454975" w:rsidRPr="008B4E64">
        <w:rPr>
          <w:rFonts w:ascii="Times New Roman" w:hAnsi="Times New Roman" w:cs="Times New Roman"/>
          <w:sz w:val="24"/>
          <w:szCs w:val="24"/>
        </w:rPr>
        <w:t>ci</w:t>
      </w:r>
      <w:r w:rsidR="00BE4F02" w:rsidRPr="008B4E64">
        <w:rPr>
          <w:rFonts w:ascii="Times New Roman" w:hAnsi="Times New Roman" w:cs="Times New Roman"/>
          <w:sz w:val="24"/>
          <w:szCs w:val="24"/>
        </w:rPr>
        <w:t xml:space="preserve"> o provedení </w:t>
      </w:r>
      <w:r w:rsidR="008B4E64" w:rsidRPr="008B4E64">
        <w:rPr>
          <w:rFonts w:ascii="Times New Roman" w:hAnsi="Times New Roman" w:cs="Times New Roman"/>
          <w:sz w:val="24"/>
          <w:szCs w:val="24"/>
        </w:rPr>
        <w:t xml:space="preserve">Předmětu smlouvy, a to zejména pořízenou </w:t>
      </w:r>
      <w:r w:rsidR="00BE4F02" w:rsidRPr="008B4E64">
        <w:rPr>
          <w:rFonts w:ascii="Times New Roman" w:hAnsi="Times New Roman" w:cs="Times New Roman"/>
          <w:sz w:val="24"/>
          <w:szCs w:val="24"/>
        </w:rPr>
        <w:t>foto</w:t>
      </w:r>
      <w:r w:rsidR="008B4E64" w:rsidRPr="008B4E64">
        <w:rPr>
          <w:rFonts w:ascii="Times New Roman" w:hAnsi="Times New Roman" w:cs="Times New Roman"/>
          <w:sz w:val="24"/>
          <w:szCs w:val="24"/>
        </w:rPr>
        <w:t>dokumentaci plnění</w:t>
      </w:r>
      <w:r w:rsidR="00BE4F02" w:rsidRPr="008B4E64">
        <w:rPr>
          <w:rFonts w:ascii="Times New Roman" w:hAnsi="Times New Roman" w:cs="Times New Roman"/>
          <w:sz w:val="24"/>
          <w:szCs w:val="24"/>
        </w:rPr>
        <w:t>, články z</w:t>
      </w:r>
      <w:r w:rsidR="008B4E64" w:rsidRPr="008B4E64">
        <w:rPr>
          <w:rFonts w:ascii="Times New Roman" w:hAnsi="Times New Roman" w:cs="Times New Roman"/>
          <w:sz w:val="24"/>
          <w:szCs w:val="24"/>
        </w:rPr>
        <w:t> </w:t>
      </w:r>
      <w:r w:rsidR="00BE4F02" w:rsidRPr="008B4E64">
        <w:rPr>
          <w:rFonts w:ascii="Times New Roman" w:hAnsi="Times New Roman" w:cs="Times New Roman"/>
          <w:sz w:val="24"/>
          <w:szCs w:val="24"/>
        </w:rPr>
        <w:t>tisku</w:t>
      </w:r>
      <w:r w:rsidR="008B4E64" w:rsidRPr="008B4E64">
        <w:rPr>
          <w:rFonts w:ascii="Times New Roman" w:hAnsi="Times New Roman" w:cs="Times New Roman"/>
          <w:sz w:val="24"/>
          <w:szCs w:val="24"/>
        </w:rPr>
        <w:t xml:space="preserve"> o propagaci objednatele</w:t>
      </w:r>
      <w:r w:rsidR="00BE4F02" w:rsidRPr="008B4E64">
        <w:rPr>
          <w:rFonts w:ascii="Times New Roman" w:hAnsi="Times New Roman" w:cs="Times New Roman"/>
          <w:sz w:val="24"/>
          <w:szCs w:val="24"/>
        </w:rPr>
        <w:t>,</w:t>
      </w:r>
      <w:r w:rsidR="008B4E64" w:rsidRPr="008B4E64">
        <w:rPr>
          <w:rFonts w:ascii="Times New Roman" w:hAnsi="Times New Roman" w:cs="Times New Roman"/>
          <w:sz w:val="24"/>
          <w:szCs w:val="24"/>
        </w:rPr>
        <w:t xml:space="preserve"> či</w:t>
      </w:r>
      <w:r w:rsidR="00BE4F02" w:rsidRPr="008B4E64">
        <w:rPr>
          <w:rFonts w:ascii="Times New Roman" w:hAnsi="Times New Roman" w:cs="Times New Roman"/>
          <w:sz w:val="24"/>
          <w:szCs w:val="24"/>
        </w:rPr>
        <w:t xml:space="preserve"> plakáty</w:t>
      </w:r>
      <w:r w:rsidR="008B4E64" w:rsidRPr="008B4E64">
        <w:rPr>
          <w:rFonts w:ascii="Times New Roman" w:hAnsi="Times New Roman" w:cs="Times New Roman"/>
          <w:sz w:val="24"/>
          <w:szCs w:val="24"/>
        </w:rPr>
        <w:t xml:space="preserve"> v souvislosti s jednotlivými kulturními či sportovními akcemi pořádanými v Areálu.</w:t>
      </w:r>
    </w:p>
    <w:p w:rsidR="008B4E64" w:rsidRDefault="008B4E64" w:rsidP="004545F9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B17ED" w:rsidRDefault="00CB17ED" w:rsidP="00D323F3">
      <w:pPr>
        <w:pStyle w:val="Odstavecseseznamem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zaručuje poskytovateli, že logo a veškeré poskytnuté reklamní produkty nejsou v rozporu s právními předpisy a zároveň neporušují práva třetích osob.</w:t>
      </w:r>
    </w:p>
    <w:p w:rsidR="00CB17ED" w:rsidRDefault="00CB17ED" w:rsidP="004545F9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E4F02" w:rsidRPr="008B4E64" w:rsidRDefault="00AE3AF8">
      <w:pPr>
        <w:pStyle w:val="Odstavecseseznamem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4E64">
        <w:rPr>
          <w:rFonts w:ascii="Times New Roman" w:hAnsi="Times New Roman" w:cs="Times New Roman"/>
          <w:sz w:val="24"/>
          <w:szCs w:val="24"/>
        </w:rPr>
        <w:t>Objednatel</w:t>
      </w:r>
      <w:r w:rsidR="00BE4F02" w:rsidRPr="008B4E64">
        <w:rPr>
          <w:rFonts w:ascii="Times New Roman" w:hAnsi="Times New Roman" w:cs="Times New Roman"/>
          <w:sz w:val="24"/>
          <w:szCs w:val="24"/>
        </w:rPr>
        <w:t xml:space="preserve"> </w:t>
      </w:r>
      <w:r w:rsidR="007B6320" w:rsidRPr="008B4E64">
        <w:rPr>
          <w:rFonts w:ascii="Times New Roman" w:hAnsi="Times New Roman" w:cs="Times New Roman"/>
          <w:sz w:val="24"/>
          <w:szCs w:val="24"/>
        </w:rPr>
        <w:t>se zavazuje</w:t>
      </w:r>
      <w:r w:rsidR="008B4E64">
        <w:rPr>
          <w:rFonts w:ascii="Times New Roman" w:hAnsi="Times New Roman" w:cs="Times New Roman"/>
          <w:sz w:val="24"/>
          <w:szCs w:val="24"/>
        </w:rPr>
        <w:t xml:space="preserve"> upozorňovat poskytovatele na veškeré okolnosti, které jsou podstatné pro řádný výkon Předmětu smlouvy, a za tímto účelem</w:t>
      </w:r>
      <w:r w:rsidR="007B6320" w:rsidRPr="008B4E64">
        <w:rPr>
          <w:rFonts w:ascii="Times New Roman" w:hAnsi="Times New Roman" w:cs="Times New Roman"/>
          <w:sz w:val="24"/>
          <w:szCs w:val="24"/>
        </w:rPr>
        <w:t xml:space="preserve"> </w:t>
      </w:r>
      <w:r w:rsidR="008B4E64">
        <w:rPr>
          <w:rFonts w:ascii="Times New Roman" w:hAnsi="Times New Roman" w:cs="Times New Roman"/>
          <w:sz w:val="24"/>
          <w:szCs w:val="24"/>
        </w:rPr>
        <w:t xml:space="preserve">poskytovateli sdělovat veškeré potřebné informace a </w:t>
      </w:r>
      <w:r w:rsidR="007B6320" w:rsidRPr="008B4E64">
        <w:rPr>
          <w:rFonts w:ascii="Times New Roman" w:hAnsi="Times New Roman" w:cs="Times New Roman"/>
          <w:sz w:val="24"/>
          <w:szCs w:val="24"/>
        </w:rPr>
        <w:t>před</w:t>
      </w:r>
      <w:r w:rsidR="008B4E64">
        <w:rPr>
          <w:rFonts w:ascii="Times New Roman" w:hAnsi="Times New Roman" w:cs="Times New Roman"/>
          <w:sz w:val="24"/>
          <w:szCs w:val="24"/>
        </w:rPr>
        <w:t>ávat</w:t>
      </w:r>
      <w:r w:rsidR="007B6320" w:rsidRPr="008B4E64">
        <w:rPr>
          <w:rFonts w:ascii="Times New Roman" w:hAnsi="Times New Roman" w:cs="Times New Roman"/>
          <w:sz w:val="24"/>
          <w:szCs w:val="24"/>
        </w:rPr>
        <w:t xml:space="preserve"> veškeré potřebné </w:t>
      </w:r>
      <w:r w:rsidR="00BE4F02" w:rsidRPr="008B4E64">
        <w:rPr>
          <w:rFonts w:ascii="Times New Roman" w:hAnsi="Times New Roman" w:cs="Times New Roman"/>
          <w:sz w:val="24"/>
          <w:szCs w:val="24"/>
        </w:rPr>
        <w:t>podklady</w:t>
      </w:r>
      <w:r w:rsidR="00CB17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6320" w:rsidRDefault="007B6320" w:rsidP="00D323F3">
      <w:pPr>
        <w:pStyle w:val="Odstavecseseznamem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B6320" w:rsidRDefault="007B6320" w:rsidP="00D323F3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4A3">
        <w:rPr>
          <w:rFonts w:ascii="Times New Roman" w:hAnsi="Times New Roman" w:cs="Times New Roman"/>
          <w:b/>
          <w:sz w:val="24"/>
          <w:szCs w:val="24"/>
        </w:rPr>
        <w:t>Závěrečná ujednání</w:t>
      </w:r>
    </w:p>
    <w:p w:rsidR="00F37790" w:rsidRPr="002404A3" w:rsidRDefault="00F37790" w:rsidP="004545F9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37790" w:rsidRDefault="00F37790" w:rsidP="00F37790">
      <w:pPr>
        <w:pStyle w:val="Odstavecseseznamem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nabývá platnosti a účinnosti dnem podpisu poslední ze smluvních stran. </w:t>
      </w:r>
    </w:p>
    <w:p w:rsidR="00F37790" w:rsidRPr="004545F9" w:rsidRDefault="00F37790" w:rsidP="004545F9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B6320" w:rsidRDefault="007B6320" w:rsidP="00D323F3">
      <w:pPr>
        <w:pStyle w:val="Odstavecseseznamem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Změny v ustanoveních této </w:t>
      </w:r>
      <w:r w:rsidR="00F3779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mlouvy mohou být prováděny pouze na základě písemných dodatků</w:t>
      </w:r>
      <w:r w:rsidR="00331DC8">
        <w:rPr>
          <w:rFonts w:ascii="Times New Roman" w:hAnsi="Times New Roman" w:cs="Times New Roman"/>
          <w:sz w:val="24"/>
          <w:szCs w:val="24"/>
        </w:rPr>
        <w:t xml:space="preserve"> opatřených pořadovým číslem, datem a odsouhlasených oprávněnými zástupci obou smluvních stran.</w:t>
      </w:r>
      <w:r w:rsidR="00F37790">
        <w:rPr>
          <w:rFonts w:ascii="Times New Roman" w:hAnsi="Times New Roman" w:cs="Times New Roman"/>
          <w:sz w:val="24"/>
          <w:szCs w:val="24"/>
        </w:rPr>
        <w:t xml:space="preserve"> K jinému ujednání se nepřihlíží.</w:t>
      </w:r>
    </w:p>
    <w:p w:rsidR="00F37790" w:rsidRDefault="00F37790" w:rsidP="004545F9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31DC8" w:rsidRDefault="006B3B78" w:rsidP="00D323F3">
      <w:pPr>
        <w:pStyle w:val="Odstavecseseznamem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Jestliže jakékoli</w:t>
      </w:r>
      <w:r w:rsidR="00D156E7">
        <w:rPr>
          <w:rFonts w:ascii="Times New Roman" w:hAnsi="Times New Roman" w:cs="Times New Roman"/>
          <w:sz w:val="24"/>
          <w:szCs w:val="24"/>
        </w:rPr>
        <w:t xml:space="preserve"> ustanovení nebo podmínka této </w:t>
      </w:r>
      <w:r w:rsidR="00F37790">
        <w:rPr>
          <w:rFonts w:ascii="Times New Roman" w:hAnsi="Times New Roman" w:cs="Times New Roman"/>
          <w:sz w:val="24"/>
          <w:szCs w:val="24"/>
        </w:rPr>
        <w:t>S</w:t>
      </w:r>
      <w:r w:rsidR="00D156E7">
        <w:rPr>
          <w:rFonts w:ascii="Times New Roman" w:hAnsi="Times New Roman" w:cs="Times New Roman"/>
          <w:sz w:val="24"/>
          <w:szCs w:val="24"/>
        </w:rPr>
        <w:t xml:space="preserve">mlouvy je nebo se stane neplatnou nebo nevynutitelnou, pak tato neplatnost nebo nevynutitelnost neovlivňuje ostatní ustanovení </w:t>
      </w:r>
      <w:r w:rsidR="00F37790">
        <w:rPr>
          <w:rFonts w:ascii="Times New Roman" w:hAnsi="Times New Roman" w:cs="Times New Roman"/>
          <w:sz w:val="24"/>
          <w:szCs w:val="24"/>
        </w:rPr>
        <w:t>S</w:t>
      </w:r>
      <w:r w:rsidR="00D156E7">
        <w:rPr>
          <w:rFonts w:ascii="Times New Roman" w:hAnsi="Times New Roman" w:cs="Times New Roman"/>
          <w:sz w:val="24"/>
          <w:szCs w:val="24"/>
        </w:rPr>
        <w:t>mlouvy.</w:t>
      </w:r>
    </w:p>
    <w:p w:rsidR="00F37790" w:rsidRPr="004545F9" w:rsidRDefault="00F37790" w:rsidP="00454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6E7" w:rsidRDefault="00D156E7" w:rsidP="00D323F3">
      <w:pPr>
        <w:pStyle w:val="Odstavecseseznamem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</w:t>
      </w:r>
      <w:r w:rsidR="00F3779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mlouva je vyhotovena</w:t>
      </w:r>
      <w:r w:rsidR="00FA70FD">
        <w:rPr>
          <w:rFonts w:ascii="Times New Roman" w:hAnsi="Times New Roman" w:cs="Times New Roman"/>
          <w:sz w:val="24"/>
          <w:szCs w:val="24"/>
        </w:rPr>
        <w:t xml:space="preserve"> ve dvou </w:t>
      </w:r>
      <w:r w:rsidR="00F37790">
        <w:rPr>
          <w:rFonts w:ascii="Times New Roman" w:hAnsi="Times New Roman" w:cs="Times New Roman"/>
          <w:sz w:val="24"/>
          <w:szCs w:val="24"/>
        </w:rPr>
        <w:t xml:space="preserve">(2) </w:t>
      </w:r>
      <w:r w:rsidR="00FA70FD">
        <w:rPr>
          <w:rFonts w:ascii="Times New Roman" w:hAnsi="Times New Roman" w:cs="Times New Roman"/>
          <w:sz w:val="24"/>
          <w:szCs w:val="24"/>
        </w:rPr>
        <w:t>výtiscích s platností originálu, z nichž každá smluvní strana obdrží po jednom</w:t>
      </w:r>
      <w:r w:rsidR="00F37790">
        <w:rPr>
          <w:rFonts w:ascii="Times New Roman" w:hAnsi="Times New Roman" w:cs="Times New Roman"/>
          <w:sz w:val="24"/>
          <w:szCs w:val="24"/>
        </w:rPr>
        <w:t xml:space="preserve"> (1) vyhotovení</w:t>
      </w:r>
      <w:r w:rsidR="00FA70FD">
        <w:rPr>
          <w:rFonts w:ascii="Times New Roman" w:hAnsi="Times New Roman" w:cs="Times New Roman"/>
          <w:sz w:val="24"/>
          <w:szCs w:val="24"/>
        </w:rPr>
        <w:t>.</w:t>
      </w:r>
    </w:p>
    <w:p w:rsidR="00F37790" w:rsidRPr="004545F9" w:rsidRDefault="00F37790" w:rsidP="004545F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37790" w:rsidRDefault="00F37790" w:rsidP="00D323F3">
      <w:pPr>
        <w:pStyle w:val="Odstavecseseznamem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Žádná ze smluvních stran není oprávněna bez předchozího písemného souhlasu druhé smluvní strany postupovat práva a povinnosti plynoucí z této Smlouvy na třetí osobu.</w:t>
      </w:r>
    </w:p>
    <w:p w:rsidR="00F37790" w:rsidRPr="004545F9" w:rsidRDefault="00F37790" w:rsidP="00454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0FD" w:rsidRDefault="00FA70FD" w:rsidP="00D323F3">
      <w:pPr>
        <w:pStyle w:val="Odstavecseseznamem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Obě smluvní strany prohlašují, že si tuto </w:t>
      </w:r>
      <w:r w:rsidR="00F3779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mlouvu přečetly a že s jejím obsahem bez výhrad souhlasí. Na důkaz toho připojují oprávnění zástupci obou smluvních stran své podpisy.</w:t>
      </w:r>
    </w:p>
    <w:p w:rsidR="00F37790" w:rsidRPr="004545F9" w:rsidRDefault="00F37790" w:rsidP="00454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0FD" w:rsidRDefault="00A318C3" w:rsidP="00D323F3">
      <w:pPr>
        <w:pStyle w:val="Odstavecseseznamem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Vůle k uzavření této smlouvy byla dána </w:t>
      </w:r>
      <w:r w:rsidR="00906D92">
        <w:rPr>
          <w:rFonts w:ascii="Times New Roman" w:hAnsi="Times New Roman" w:cs="Times New Roman"/>
          <w:sz w:val="24"/>
          <w:szCs w:val="24"/>
        </w:rPr>
        <w:t xml:space="preserve">poradou starosty č. 13 </w:t>
      </w:r>
      <w:r>
        <w:rPr>
          <w:rFonts w:ascii="Times New Roman" w:hAnsi="Times New Roman" w:cs="Times New Roman"/>
          <w:sz w:val="24"/>
          <w:szCs w:val="24"/>
        </w:rPr>
        <w:t xml:space="preserve">ze dne </w:t>
      </w:r>
      <w:r w:rsidR="00906D92">
        <w:rPr>
          <w:rFonts w:ascii="Times New Roman" w:hAnsi="Times New Roman" w:cs="Times New Roman"/>
          <w:sz w:val="24"/>
          <w:szCs w:val="24"/>
        </w:rPr>
        <w:t>25.1.2023.</w:t>
      </w:r>
      <w:bookmarkStart w:id="0" w:name="_GoBack"/>
      <w:bookmarkEnd w:id="0"/>
    </w:p>
    <w:p w:rsidR="00A318C3" w:rsidRDefault="00A318C3" w:rsidP="00D323F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318C3" w:rsidRDefault="00A318C3" w:rsidP="00D323F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318C3" w:rsidRDefault="00A318C3" w:rsidP="00D323F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Plzni dne 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Plzni dne……………………</w:t>
      </w:r>
    </w:p>
    <w:p w:rsidR="00A318C3" w:rsidRDefault="00A318C3" w:rsidP="00D323F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318C3" w:rsidRDefault="00A318C3" w:rsidP="00D323F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AE3AF8"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>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 </w:t>
      </w:r>
      <w:r w:rsidR="00AE3AF8">
        <w:rPr>
          <w:rFonts w:ascii="Times New Roman" w:hAnsi="Times New Roman" w:cs="Times New Roman"/>
          <w:sz w:val="24"/>
          <w:szCs w:val="24"/>
        </w:rPr>
        <w:t>poskytovatel</w:t>
      </w:r>
      <w:r>
        <w:rPr>
          <w:rFonts w:ascii="Times New Roman" w:hAnsi="Times New Roman" w:cs="Times New Roman"/>
          <w:sz w:val="24"/>
          <w:szCs w:val="24"/>
        </w:rPr>
        <w:t>e:</w:t>
      </w:r>
    </w:p>
    <w:p w:rsidR="00A318C3" w:rsidRDefault="00A318C3" w:rsidP="00D323F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318C3" w:rsidRDefault="00A318C3" w:rsidP="00A318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318C3" w:rsidRDefault="00A318C3" w:rsidP="00A318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318C3" w:rsidRDefault="00A318C3" w:rsidP="00A318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318C3" w:rsidRDefault="00A318C3" w:rsidP="00A318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A318C3" w:rsidRDefault="002404A3" w:rsidP="00A318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Zdeněk Židek, 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David Procházka</w:t>
      </w:r>
    </w:p>
    <w:p w:rsidR="002404A3" w:rsidRPr="00A318C3" w:rsidRDefault="002404A3" w:rsidP="00A318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Aleš </w:t>
      </w:r>
      <w:proofErr w:type="spellStart"/>
      <w:r>
        <w:rPr>
          <w:rFonts w:ascii="Times New Roman" w:hAnsi="Times New Roman" w:cs="Times New Roman"/>
          <w:sz w:val="24"/>
          <w:szCs w:val="24"/>
        </w:rPr>
        <w:t>Uldrych</w:t>
      </w:r>
      <w:proofErr w:type="spellEnd"/>
      <w:r>
        <w:rPr>
          <w:rFonts w:ascii="Times New Roman" w:hAnsi="Times New Roman" w:cs="Times New Roman"/>
          <w:sz w:val="24"/>
          <w:szCs w:val="24"/>
        </w:rPr>
        <w:t>, 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starosta MO Plzeň 3</w:t>
      </w:r>
    </w:p>
    <w:sectPr w:rsidR="002404A3" w:rsidRPr="00A318C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7ED" w:rsidRDefault="00CB17ED" w:rsidP="00CB17ED">
      <w:pPr>
        <w:spacing w:after="0" w:line="240" w:lineRule="auto"/>
      </w:pPr>
      <w:r>
        <w:separator/>
      </w:r>
    </w:p>
  </w:endnote>
  <w:endnote w:type="continuationSeparator" w:id="0">
    <w:p w:rsidR="00CB17ED" w:rsidRDefault="00CB17ED" w:rsidP="00CB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61079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B17ED" w:rsidRDefault="00CB17ED">
            <w:pPr>
              <w:pStyle w:val="Zpat"/>
              <w:jc w:val="center"/>
            </w:pPr>
            <w:r w:rsidRPr="004545F9">
              <w:rPr>
                <w:rFonts w:ascii="Times New Roman" w:hAnsi="Times New Roman" w:cs="Times New Roman"/>
                <w:sz w:val="21"/>
                <w:szCs w:val="21"/>
              </w:rPr>
              <w:t xml:space="preserve">Stránka </w:t>
            </w:r>
            <w:r w:rsidRPr="004545F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begin"/>
            </w:r>
            <w:r w:rsidRPr="004545F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instrText>PAGE</w:instrText>
            </w:r>
            <w:r w:rsidRPr="004545F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separate"/>
            </w:r>
            <w:r w:rsidRPr="004545F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  <w:r w:rsidRPr="004545F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end"/>
            </w:r>
            <w:r w:rsidRPr="004545F9">
              <w:rPr>
                <w:rFonts w:ascii="Times New Roman" w:hAnsi="Times New Roman" w:cs="Times New Roman"/>
                <w:sz w:val="21"/>
                <w:szCs w:val="21"/>
              </w:rPr>
              <w:t xml:space="preserve"> z </w:t>
            </w:r>
            <w:r w:rsidRPr="004545F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begin"/>
            </w:r>
            <w:r w:rsidRPr="004545F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instrText>NUMPAGES</w:instrText>
            </w:r>
            <w:r w:rsidRPr="004545F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separate"/>
            </w:r>
            <w:r w:rsidRPr="004545F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  <w:r w:rsidRPr="004545F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  <w:p w:rsidR="00CB17ED" w:rsidRDefault="00CB17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7ED" w:rsidRDefault="00CB17ED" w:rsidP="00CB17ED">
      <w:pPr>
        <w:spacing w:after="0" w:line="240" w:lineRule="auto"/>
      </w:pPr>
      <w:r>
        <w:separator/>
      </w:r>
    </w:p>
  </w:footnote>
  <w:footnote w:type="continuationSeparator" w:id="0">
    <w:p w:rsidR="00CB17ED" w:rsidRDefault="00CB17ED" w:rsidP="00CB1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062C3"/>
    <w:multiLevelType w:val="hybridMultilevel"/>
    <w:tmpl w:val="9F5E5854"/>
    <w:lvl w:ilvl="0" w:tplc="6E6209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CB33106"/>
    <w:multiLevelType w:val="hybridMultilevel"/>
    <w:tmpl w:val="CB482A56"/>
    <w:lvl w:ilvl="0" w:tplc="816A3E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B02359"/>
    <w:multiLevelType w:val="hybridMultilevel"/>
    <w:tmpl w:val="8F5C521E"/>
    <w:lvl w:ilvl="0" w:tplc="1E46CF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463673"/>
    <w:multiLevelType w:val="hybridMultilevel"/>
    <w:tmpl w:val="2CE60262"/>
    <w:lvl w:ilvl="0" w:tplc="09903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D540C"/>
    <w:multiLevelType w:val="hybridMultilevel"/>
    <w:tmpl w:val="63401854"/>
    <w:lvl w:ilvl="0" w:tplc="DAF45DF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74C279C"/>
    <w:multiLevelType w:val="hybridMultilevel"/>
    <w:tmpl w:val="E3500A4C"/>
    <w:lvl w:ilvl="0" w:tplc="B51216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F1F1232"/>
    <w:multiLevelType w:val="hybridMultilevel"/>
    <w:tmpl w:val="13BA1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617CF"/>
    <w:multiLevelType w:val="hybridMultilevel"/>
    <w:tmpl w:val="DEE0D8A2"/>
    <w:lvl w:ilvl="0" w:tplc="CA2ED6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0B0AF2"/>
    <w:multiLevelType w:val="hybridMultilevel"/>
    <w:tmpl w:val="76DC6748"/>
    <w:lvl w:ilvl="0" w:tplc="E0FCAF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EF"/>
    <w:rsid w:val="000B210D"/>
    <w:rsid w:val="00156EFF"/>
    <w:rsid w:val="002404A3"/>
    <w:rsid w:val="00245F92"/>
    <w:rsid w:val="002519B1"/>
    <w:rsid w:val="00317024"/>
    <w:rsid w:val="00331DC8"/>
    <w:rsid w:val="0039468D"/>
    <w:rsid w:val="003A023E"/>
    <w:rsid w:val="003D575B"/>
    <w:rsid w:val="003E2E0A"/>
    <w:rsid w:val="004545F9"/>
    <w:rsid w:val="00454975"/>
    <w:rsid w:val="004A1DED"/>
    <w:rsid w:val="004E5800"/>
    <w:rsid w:val="0055646B"/>
    <w:rsid w:val="005E3E42"/>
    <w:rsid w:val="006B3B78"/>
    <w:rsid w:val="00702A03"/>
    <w:rsid w:val="007B6320"/>
    <w:rsid w:val="00826473"/>
    <w:rsid w:val="008840EF"/>
    <w:rsid w:val="008B4E64"/>
    <w:rsid w:val="00904E0E"/>
    <w:rsid w:val="00906D92"/>
    <w:rsid w:val="0093233E"/>
    <w:rsid w:val="009566DF"/>
    <w:rsid w:val="00A318C3"/>
    <w:rsid w:val="00AD7544"/>
    <w:rsid w:val="00AE3AF8"/>
    <w:rsid w:val="00B05ED9"/>
    <w:rsid w:val="00B76409"/>
    <w:rsid w:val="00BD04F5"/>
    <w:rsid w:val="00BE4F02"/>
    <w:rsid w:val="00C75A3D"/>
    <w:rsid w:val="00C92061"/>
    <w:rsid w:val="00CB17ED"/>
    <w:rsid w:val="00D156E7"/>
    <w:rsid w:val="00D323F3"/>
    <w:rsid w:val="00D70737"/>
    <w:rsid w:val="00D77E6D"/>
    <w:rsid w:val="00DB22B0"/>
    <w:rsid w:val="00DB5B34"/>
    <w:rsid w:val="00DD2F61"/>
    <w:rsid w:val="00DF1B25"/>
    <w:rsid w:val="00E44EFD"/>
    <w:rsid w:val="00EC574A"/>
    <w:rsid w:val="00F06303"/>
    <w:rsid w:val="00F37790"/>
    <w:rsid w:val="00F811FC"/>
    <w:rsid w:val="00FA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8B8D"/>
  <w15:chartTrackingRefBased/>
  <w15:docId w15:val="{5C9A5CB1-9300-4550-BD4A-53F4CF7E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0630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630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946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B1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17ED"/>
  </w:style>
  <w:style w:type="paragraph" w:styleId="Zpat">
    <w:name w:val="footer"/>
    <w:basedOn w:val="Normln"/>
    <w:link w:val="ZpatChar"/>
    <w:uiPriority w:val="99"/>
    <w:unhideWhenUsed/>
    <w:rsid w:val="00CB1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17ED"/>
  </w:style>
  <w:style w:type="paragraph" w:styleId="Textbubliny">
    <w:name w:val="Balloon Text"/>
    <w:basedOn w:val="Normln"/>
    <w:link w:val="TextbublinyChar"/>
    <w:uiPriority w:val="99"/>
    <w:semiHidden/>
    <w:unhideWhenUsed/>
    <w:rsid w:val="00454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daland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cela.smidova@gaenerg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1001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Sporková Václava</dc:creator>
  <cp:keywords/>
  <dc:description/>
  <cp:lastModifiedBy>Sporková Václava</cp:lastModifiedBy>
  <cp:revision>3</cp:revision>
  <dcterms:created xsi:type="dcterms:W3CDTF">2024-02-07T12:20:00Z</dcterms:created>
  <dcterms:modified xsi:type="dcterms:W3CDTF">2024-02-07T12:22:00Z</dcterms:modified>
</cp:coreProperties>
</file>