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Overlap w:val="never"/>
        <w:tblW w:w="0" w:type="auto"/>
        <w:jc w:val="center"/>
        <w:tblLayout w:type="fixed"/>
        <w:tblCellMar>
          <w:left w:w="10" w:type="dxa"/>
          <w:right w:w="10" w:type="dxa"/>
        </w:tblCellMar>
        <w:tblLook w:val="04A0" w:firstRow="1" w:lastRow="0" w:firstColumn="1" w:lastColumn="0" w:noHBand="0" w:noVBand="1"/>
      </w:tblPr>
      <w:tblGrid>
        <w:gridCol w:w="2030"/>
        <w:gridCol w:w="6826"/>
      </w:tblGrid>
      <w:tr w:rsidR="00AB2C40" w14:paraId="7DD9992F" w14:textId="77777777">
        <w:tblPrEx>
          <w:tblCellMar>
            <w:top w:w="0" w:type="dxa"/>
            <w:bottom w:w="0" w:type="dxa"/>
          </w:tblCellMar>
        </w:tblPrEx>
        <w:trPr>
          <w:trHeight w:hRule="exact" w:val="437"/>
          <w:jc w:val="center"/>
        </w:trPr>
        <w:tc>
          <w:tcPr>
            <w:tcW w:w="2030" w:type="dxa"/>
            <w:shd w:val="clear" w:color="auto" w:fill="FFFFFF"/>
          </w:tcPr>
          <w:p w14:paraId="1B94F4DE" w14:textId="77777777" w:rsidR="00AB2C40" w:rsidRDefault="00AB2C40">
            <w:pPr>
              <w:rPr>
                <w:sz w:val="10"/>
                <w:szCs w:val="10"/>
              </w:rPr>
            </w:pPr>
          </w:p>
        </w:tc>
        <w:tc>
          <w:tcPr>
            <w:tcW w:w="6826" w:type="dxa"/>
            <w:shd w:val="clear" w:color="auto" w:fill="FFFFFF"/>
            <w:vAlign w:val="bottom"/>
          </w:tcPr>
          <w:p w14:paraId="3C82B7FF" w14:textId="77777777" w:rsidR="00AB2C40" w:rsidRDefault="00D827D8">
            <w:pPr>
              <w:pStyle w:val="Jin0"/>
              <w:shd w:val="clear" w:color="auto" w:fill="auto"/>
              <w:spacing w:after="0"/>
              <w:ind w:firstLine="360"/>
              <w:rPr>
                <w:sz w:val="40"/>
                <w:szCs w:val="40"/>
              </w:rPr>
            </w:pPr>
            <w:r>
              <w:rPr>
                <w:b/>
                <w:bCs/>
                <w:sz w:val="40"/>
                <w:szCs w:val="40"/>
              </w:rPr>
              <w:t>SMLOUVA O DÍLO</w:t>
            </w:r>
          </w:p>
        </w:tc>
      </w:tr>
    </w:tbl>
    <w:p w14:paraId="1FD6A154" w14:textId="77777777" w:rsidR="00AB2C40" w:rsidRDefault="00AB2C40">
      <w:pPr>
        <w:spacing w:after="379" w:line="1" w:lineRule="exact"/>
      </w:pPr>
    </w:p>
    <w:p w14:paraId="07F7D3BC" w14:textId="77777777" w:rsidR="00AB2C40" w:rsidRDefault="00D827D8">
      <w:pPr>
        <w:pStyle w:val="Zkladntext1"/>
        <w:shd w:val="clear" w:color="auto" w:fill="auto"/>
        <w:spacing w:after="440"/>
        <w:jc w:val="center"/>
      </w:pPr>
      <w:r>
        <w:rPr>
          <w:i/>
          <w:iCs/>
        </w:rPr>
        <w:t>uzavřená podle ustanovení § 2586 a následujících zákona č. 89/2012 Sb., občanského zákoníku</w:t>
      </w:r>
      <w:r>
        <w:rPr>
          <w:i/>
          <w:iCs/>
        </w:rPr>
        <w:br/>
        <w:t>(dále jen „OZ“), ve znění pozdějších předpisů (dále také jako „smlouva“)</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30"/>
        <w:gridCol w:w="6826"/>
      </w:tblGrid>
      <w:tr w:rsidR="00AB2C40" w14:paraId="066E2440" w14:textId="77777777">
        <w:tblPrEx>
          <w:tblCellMar>
            <w:top w:w="0" w:type="dxa"/>
            <w:bottom w:w="0" w:type="dxa"/>
          </w:tblCellMar>
        </w:tblPrEx>
        <w:trPr>
          <w:trHeight w:hRule="exact" w:val="1037"/>
          <w:jc w:val="center"/>
        </w:trPr>
        <w:tc>
          <w:tcPr>
            <w:tcW w:w="2030" w:type="dxa"/>
            <w:shd w:val="clear" w:color="auto" w:fill="FFFFFF"/>
            <w:vAlign w:val="bottom"/>
          </w:tcPr>
          <w:p w14:paraId="498279F6" w14:textId="77777777" w:rsidR="00AB2C40" w:rsidRDefault="00D827D8">
            <w:pPr>
              <w:pStyle w:val="Jin0"/>
              <w:shd w:val="clear" w:color="auto" w:fill="auto"/>
              <w:spacing w:after="0"/>
            </w:pPr>
            <w:r>
              <w:rPr>
                <w:b/>
                <w:bCs/>
              </w:rPr>
              <w:t>Zhotovitel:</w:t>
            </w:r>
          </w:p>
        </w:tc>
        <w:tc>
          <w:tcPr>
            <w:tcW w:w="6826" w:type="dxa"/>
            <w:shd w:val="clear" w:color="auto" w:fill="FFFFFF"/>
            <w:vAlign w:val="bottom"/>
          </w:tcPr>
          <w:p w14:paraId="2D8DA1B8" w14:textId="77777777" w:rsidR="00AB2C40" w:rsidRDefault="00D827D8">
            <w:pPr>
              <w:pStyle w:val="Jin0"/>
              <w:shd w:val="clear" w:color="auto" w:fill="auto"/>
              <w:spacing w:after="120"/>
              <w:ind w:left="2080"/>
            </w:pPr>
            <w:r>
              <w:rPr>
                <w:b/>
                <w:bCs/>
              </w:rPr>
              <w:t>Článek 1.</w:t>
            </w:r>
          </w:p>
          <w:p w14:paraId="2D81D108" w14:textId="77777777" w:rsidR="00AB2C40" w:rsidRDefault="00D827D8">
            <w:pPr>
              <w:pStyle w:val="Jin0"/>
              <w:shd w:val="clear" w:color="auto" w:fill="auto"/>
              <w:spacing w:after="120"/>
              <w:ind w:left="1800"/>
            </w:pPr>
            <w:r>
              <w:rPr>
                <w:b/>
                <w:bCs/>
              </w:rPr>
              <w:t>Smluvní strany</w:t>
            </w:r>
          </w:p>
          <w:p w14:paraId="683CFACB" w14:textId="77777777" w:rsidR="00AB2C40" w:rsidRDefault="00D827D8">
            <w:pPr>
              <w:pStyle w:val="Jin0"/>
              <w:shd w:val="clear" w:color="auto" w:fill="auto"/>
              <w:spacing w:after="120"/>
            </w:pPr>
            <w:r>
              <w:rPr>
                <w:b/>
                <w:bCs/>
              </w:rPr>
              <w:t xml:space="preserve">Krajská správa a údržba </w:t>
            </w:r>
            <w:r>
              <w:rPr>
                <w:b/>
                <w:bCs/>
              </w:rPr>
              <w:t>silnic Vysočiny, příspěvková organizace</w:t>
            </w:r>
          </w:p>
        </w:tc>
      </w:tr>
      <w:tr w:rsidR="00AB2C40" w14:paraId="1EC3D3CD" w14:textId="77777777">
        <w:tblPrEx>
          <w:tblCellMar>
            <w:top w:w="0" w:type="dxa"/>
            <w:bottom w:w="0" w:type="dxa"/>
          </w:tblCellMar>
        </w:tblPrEx>
        <w:trPr>
          <w:trHeight w:hRule="exact" w:val="336"/>
          <w:jc w:val="center"/>
        </w:trPr>
        <w:tc>
          <w:tcPr>
            <w:tcW w:w="2030" w:type="dxa"/>
            <w:shd w:val="clear" w:color="auto" w:fill="FFFFFF"/>
            <w:vAlign w:val="bottom"/>
          </w:tcPr>
          <w:p w14:paraId="4A71714F" w14:textId="77777777" w:rsidR="00AB2C40" w:rsidRDefault="00D827D8">
            <w:pPr>
              <w:pStyle w:val="Jin0"/>
              <w:shd w:val="clear" w:color="auto" w:fill="auto"/>
              <w:spacing w:after="0"/>
            </w:pPr>
            <w:r>
              <w:t>se sídlem:</w:t>
            </w:r>
          </w:p>
        </w:tc>
        <w:tc>
          <w:tcPr>
            <w:tcW w:w="6826" w:type="dxa"/>
            <w:shd w:val="clear" w:color="auto" w:fill="FFFFFF"/>
            <w:vAlign w:val="bottom"/>
          </w:tcPr>
          <w:p w14:paraId="7D14B72A" w14:textId="77777777" w:rsidR="00AB2C40" w:rsidRDefault="00D827D8">
            <w:pPr>
              <w:pStyle w:val="Jin0"/>
              <w:shd w:val="clear" w:color="auto" w:fill="auto"/>
              <w:spacing w:after="0"/>
            </w:pPr>
            <w:r>
              <w:t>Kosovská 1122/16, 586 01 Jihlava</w:t>
            </w:r>
          </w:p>
        </w:tc>
      </w:tr>
      <w:tr w:rsidR="00AB2C40" w14:paraId="37A479E4" w14:textId="77777777">
        <w:tblPrEx>
          <w:tblCellMar>
            <w:top w:w="0" w:type="dxa"/>
            <w:bottom w:w="0" w:type="dxa"/>
          </w:tblCellMar>
        </w:tblPrEx>
        <w:trPr>
          <w:trHeight w:hRule="exact" w:val="312"/>
          <w:jc w:val="center"/>
        </w:trPr>
        <w:tc>
          <w:tcPr>
            <w:tcW w:w="2030" w:type="dxa"/>
            <w:shd w:val="clear" w:color="auto" w:fill="FFFFFF"/>
            <w:vAlign w:val="bottom"/>
          </w:tcPr>
          <w:p w14:paraId="59A11798" w14:textId="77777777" w:rsidR="00AB2C40" w:rsidRDefault="00D827D8">
            <w:pPr>
              <w:pStyle w:val="Jin0"/>
              <w:shd w:val="clear" w:color="auto" w:fill="auto"/>
              <w:spacing w:after="0"/>
            </w:pPr>
            <w:r>
              <w:rPr>
                <w:b/>
                <w:bCs/>
              </w:rPr>
              <w:t>zastoupený:</w:t>
            </w:r>
          </w:p>
        </w:tc>
        <w:tc>
          <w:tcPr>
            <w:tcW w:w="6826" w:type="dxa"/>
            <w:shd w:val="clear" w:color="auto" w:fill="FFFFFF"/>
            <w:vAlign w:val="bottom"/>
          </w:tcPr>
          <w:p w14:paraId="1412FDEF" w14:textId="77777777" w:rsidR="00AB2C40" w:rsidRDefault="00D827D8">
            <w:pPr>
              <w:pStyle w:val="Jin0"/>
              <w:shd w:val="clear" w:color="auto" w:fill="auto"/>
              <w:spacing w:after="0"/>
            </w:pPr>
            <w:r>
              <w:rPr>
                <w:b/>
                <w:bCs/>
              </w:rPr>
              <w:t xml:space="preserve">Ing. Radovanem </w:t>
            </w:r>
            <w:proofErr w:type="spellStart"/>
            <w:r>
              <w:rPr>
                <w:b/>
                <w:bCs/>
              </w:rPr>
              <w:t>Necidem</w:t>
            </w:r>
            <w:proofErr w:type="spellEnd"/>
            <w:r>
              <w:rPr>
                <w:b/>
                <w:bCs/>
              </w:rPr>
              <w:t>, ředitelem organizace</w:t>
            </w:r>
          </w:p>
        </w:tc>
      </w:tr>
    </w:tbl>
    <w:p w14:paraId="3BE4DEEB" w14:textId="77777777" w:rsidR="00AB2C40" w:rsidRDefault="00AB2C40">
      <w:pPr>
        <w:spacing w:after="59" w:line="1" w:lineRule="exact"/>
      </w:pPr>
    </w:p>
    <w:p w14:paraId="5648B4F6" w14:textId="77777777" w:rsidR="00AB2C40" w:rsidRDefault="00D827D8">
      <w:pPr>
        <w:pStyle w:val="Titulektabulky0"/>
        <w:shd w:val="clear" w:color="auto" w:fill="auto"/>
      </w:pPr>
      <w:r>
        <w:t>Osoba pověřená jednat jménem objednatele ve věcech smluvních:</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30"/>
        <w:gridCol w:w="6826"/>
      </w:tblGrid>
      <w:tr w:rsidR="00AB2C40" w14:paraId="7B4B9992" w14:textId="77777777">
        <w:tblPrEx>
          <w:tblCellMar>
            <w:top w:w="0" w:type="dxa"/>
            <w:bottom w:w="0" w:type="dxa"/>
          </w:tblCellMar>
        </w:tblPrEx>
        <w:trPr>
          <w:trHeight w:hRule="exact" w:val="379"/>
          <w:jc w:val="center"/>
        </w:trPr>
        <w:tc>
          <w:tcPr>
            <w:tcW w:w="2030" w:type="dxa"/>
            <w:shd w:val="clear" w:color="auto" w:fill="FFFFFF"/>
            <w:vAlign w:val="bottom"/>
          </w:tcPr>
          <w:p w14:paraId="3E53282B" w14:textId="77777777" w:rsidR="00AB2C40" w:rsidRDefault="00D827D8">
            <w:pPr>
              <w:pStyle w:val="Jin0"/>
              <w:shd w:val="clear" w:color="auto" w:fill="auto"/>
              <w:spacing w:after="0"/>
            </w:pPr>
            <w:r>
              <w:t>IČO:</w:t>
            </w:r>
          </w:p>
        </w:tc>
        <w:tc>
          <w:tcPr>
            <w:tcW w:w="6826" w:type="dxa"/>
            <w:shd w:val="clear" w:color="auto" w:fill="FFFFFF"/>
            <w:vAlign w:val="bottom"/>
          </w:tcPr>
          <w:p w14:paraId="1738DB8E" w14:textId="77777777" w:rsidR="00AB2C40" w:rsidRDefault="00D827D8">
            <w:pPr>
              <w:pStyle w:val="Jin0"/>
              <w:shd w:val="clear" w:color="auto" w:fill="auto"/>
              <w:spacing w:after="0"/>
            </w:pPr>
            <w:r>
              <w:t>00090450</w:t>
            </w:r>
          </w:p>
        </w:tc>
      </w:tr>
      <w:tr w:rsidR="00AB2C40" w14:paraId="786B27C1" w14:textId="77777777">
        <w:tblPrEx>
          <w:tblCellMar>
            <w:top w:w="0" w:type="dxa"/>
            <w:bottom w:w="0" w:type="dxa"/>
          </w:tblCellMar>
        </w:tblPrEx>
        <w:trPr>
          <w:trHeight w:hRule="exact" w:val="350"/>
          <w:jc w:val="center"/>
        </w:trPr>
        <w:tc>
          <w:tcPr>
            <w:tcW w:w="2030" w:type="dxa"/>
            <w:shd w:val="clear" w:color="auto" w:fill="FFFFFF"/>
            <w:vAlign w:val="bottom"/>
          </w:tcPr>
          <w:p w14:paraId="1E4F5EB7" w14:textId="77777777" w:rsidR="00AB2C40" w:rsidRDefault="00D827D8">
            <w:pPr>
              <w:pStyle w:val="Jin0"/>
              <w:shd w:val="clear" w:color="auto" w:fill="auto"/>
              <w:spacing w:after="0"/>
            </w:pPr>
            <w:r>
              <w:t>DIČ:</w:t>
            </w:r>
          </w:p>
        </w:tc>
        <w:tc>
          <w:tcPr>
            <w:tcW w:w="6826" w:type="dxa"/>
            <w:shd w:val="clear" w:color="auto" w:fill="FFFFFF"/>
            <w:vAlign w:val="bottom"/>
          </w:tcPr>
          <w:p w14:paraId="65F162E0" w14:textId="77777777" w:rsidR="00AB2C40" w:rsidRDefault="00D827D8">
            <w:pPr>
              <w:pStyle w:val="Jin0"/>
              <w:shd w:val="clear" w:color="auto" w:fill="auto"/>
              <w:spacing w:after="0"/>
            </w:pPr>
            <w:r>
              <w:t>CZ00090450</w:t>
            </w:r>
          </w:p>
        </w:tc>
      </w:tr>
      <w:tr w:rsidR="00AB2C40" w14:paraId="1D1B9B06" w14:textId="77777777">
        <w:tblPrEx>
          <w:tblCellMar>
            <w:top w:w="0" w:type="dxa"/>
            <w:bottom w:w="0" w:type="dxa"/>
          </w:tblCellMar>
        </w:tblPrEx>
        <w:trPr>
          <w:trHeight w:hRule="exact" w:val="394"/>
          <w:jc w:val="center"/>
        </w:trPr>
        <w:tc>
          <w:tcPr>
            <w:tcW w:w="2030" w:type="dxa"/>
            <w:shd w:val="clear" w:color="auto" w:fill="FFFFFF"/>
            <w:vAlign w:val="bottom"/>
          </w:tcPr>
          <w:p w14:paraId="41E10509" w14:textId="77777777" w:rsidR="00AB2C40" w:rsidRDefault="00D827D8">
            <w:pPr>
              <w:pStyle w:val="Jin0"/>
              <w:shd w:val="clear" w:color="auto" w:fill="auto"/>
              <w:spacing w:after="0"/>
            </w:pPr>
            <w:r>
              <w:t>Zřizovatel:</w:t>
            </w:r>
          </w:p>
        </w:tc>
        <w:tc>
          <w:tcPr>
            <w:tcW w:w="6826" w:type="dxa"/>
            <w:shd w:val="clear" w:color="auto" w:fill="FFFFFF"/>
            <w:vAlign w:val="bottom"/>
          </w:tcPr>
          <w:p w14:paraId="708AEFBA" w14:textId="77777777" w:rsidR="00AB2C40" w:rsidRDefault="00D827D8">
            <w:pPr>
              <w:pStyle w:val="Jin0"/>
              <w:shd w:val="clear" w:color="auto" w:fill="auto"/>
              <w:spacing w:after="0"/>
            </w:pPr>
            <w:r>
              <w:t>Kraj Vysočina</w:t>
            </w:r>
          </w:p>
        </w:tc>
      </w:tr>
    </w:tbl>
    <w:p w14:paraId="4716F0BF" w14:textId="77777777" w:rsidR="00AB2C40" w:rsidRDefault="00D827D8">
      <w:pPr>
        <w:pStyle w:val="Titulektabulky0"/>
        <w:shd w:val="clear" w:color="auto" w:fill="auto"/>
        <w:spacing w:line="240" w:lineRule="auto"/>
      </w:pPr>
      <w:r>
        <w:t>(dále jen „Zhotovitel“)</w:t>
      </w:r>
    </w:p>
    <w:p w14:paraId="561EB8BC" w14:textId="77777777" w:rsidR="00AB2C40" w:rsidRDefault="00AB2C40">
      <w:pPr>
        <w:spacing w:after="1099"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1805"/>
        <w:gridCol w:w="5227"/>
      </w:tblGrid>
      <w:tr w:rsidR="00AB2C40" w14:paraId="567EB3B4" w14:textId="77777777">
        <w:tblPrEx>
          <w:tblCellMar>
            <w:top w:w="0" w:type="dxa"/>
            <w:bottom w:w="0" w:type="dxa"/>
          </w:tblCellMar>
        </w:tblPrEx>
        <w:trPr>
          <w:trHeight w:hRule="exact" w:val="331"/>
        </w:trPr>
        <w:tc>
          <w:tcPr>
            <w:tcW w:w="1805" w:type="dxa"/>
            <w:shd w:val="clear" w:color="auto" w:fill="FFFFFF"/>
            <w:vAlign w:val="bottom"/>
          </w:tcPr>
          <w:p w14:paraId="73A1ECF8" w14:textId="77777777" w:rsidR="00AB2C40" w:rsidRDefault="00D827D8">
            <w:pPr>
              <w:pStyle w:val="Jin0"/>
              <w:shd w:val="clear" w:color="auto" w:fill="auto"/>
              <w:spacing w:after="0"/>
            </w:pPr>
            <w:r>
              <w:rPr>
                <w:b/>
                <w:bCs/>
              </w:rPr>
              <w:t>Objednatel:</w:t>
            </w:r>
          </w:p>
        </w:tc>
        <w:tc>
          <w:tcPr>
            <w:tcW w:w="5227" w:type="dxa"/>
            <w:shd w:val="clear" w:color="auto" w:fill="FFFFFF"/>
            <w:vAlign w:val="bottom"/>
          </w:tcPr>
          <w:p w14:paraId="260CDCC8" w14:textId="77777777" w:rsidR="00AB2C40" w:rsidRDefault="00D827D8">
            <w:pPr>
              <w:pStyle w:val="Jin0"/>
              <w:shd w:val="clear" w:color="auto" w:fill="auto"/>
              <w:spacing w:after="0"/>
              <w:ind w:firstLine="320"/>
            </w:pPr>
            <w:r>
              <w:rPr>
                <w:b/>
                <w:bCs/>
              </w:rPr>
              <w:t xml:space="preserve">Český svaz biatlonu, </w:t>
            </w:r>
            <w:proofErr w:type="spellStart"/>
            <w:r>
              <w:rPr>
                <w:b/>
                <w:bCs/>
              </w:rPr>
              <w:t>z.s</w:t>
            </w:r>
            <w:proofErr w:type="spellEnd"/>
            <w:r>
              <w:rPr>
                <w:b/>
                <w:bCs/>
              </w:rPr>
              <w:t>.</w:t>
            </w:r>
          </w:p>
        </w:tc>
      </w:tr>
      <w:tr w:rsidR="00AB2C40" w14:paraId="273A0EE2" w14:textId="77777777">
        <w:tblPrEx>
          <w:tblCellMar>
            <w:top w:w="0" w:type="dxa"/>
            <w:bottom w:w="0" w:type="dxa"/>
          </w:tblCellMar>
        </w:tblPrEx>
        <w:trPr>
          <w:trHeight w:hRule="exact" w:val="346"/>
        </w:trPr>
        <w:tc>
          <w:tcPr>
            <w:tcW w:w="1805" w:type="dxa"/>
            <w:shd w:val="clear" w:color="auto" w:fill="FFFFFF"/>
            <w:vAlign w:val="bottom"/>
          </w:tcPr>
          <w:p w14:paraId="55C0F26E" w14:textId="77777777" w:rsidR="00AB2C40" w:rsidRDefault="00D827D8">
            <w:pPr>
              <w:pStyle w:val="Jin0"/>
              <w:shd w:val="clear" w:color="auto" w:fill="auto"/>
              <w:spacing w:after="0"/>
            </w:pPr>
            <w:r>
              <w:t>se sídlem:</w:t>
            </w:r>
          </w:p>
        </w:tc>
        <w:tc>
          <w:tcPr>
            <w:tcW w:w="5227" w:type="dxa"/>
            <w:shd w:val="clear" w:color="auto" w:fill="FFFFFF"/>
            <w:vAlign w:val="bottom"/>
          </w:tcPr>
          <w:p w14:paraId="66215155" w14:textId="77777777" w:rsidR="00AB2C40" w:rsidRDefault="00D827D8">
            <w:pPr>
              <w:pStyle w:val="Jin0"/>
              <w:shd w:val="clear" w:color="auto" w:fill="auto"/>
              <w:spacing w:after="0"/>
              <w:ind w:firstLine="320"/>
            </w:pPr>
            <w:r>
              <w:t>U Pergamenky 1511/3, Holešovice, 170 00 Praha</w:t>
            </w:r>
          </w:p>
        </w:tc>
      </w:tr>
      <w:tr w:rsidR="00AB2C40" w14:paraId="0949BC8F" w14:textId="77777777">
        <w:tblPrEx>
          <w:tblCellMar>
            <w:top w:w="0" w:type="dxa"/>
            <w:bottom w:w="0" w:type="dxa"/>
          </w:tblCellMar>
        </w:tblPrEx>
        <w:trPr>
          <w:trHeight w:hRule="exact" w:val="307"/>
        </w:trPr>
        <w:tc>
          <w:tcPr>
            <w:tcW w:w="1805" w:type="dxa"/>
            <w:shd w:val="clear" w:color="auto" w:fill="FFFFFF"/>
            <w:vAlign w:val="bottom"/>
          </w:tcPr>
          <w:p w14:paraId="7959C83E" w14:textId="77777777" w:rsidR="00AB2C40" w:rsidRDefault="00D827D8">
            <w:pPr>
              <w:pStyle w:val="Jin0"/>
              <w:shd w:val="clear" w:color="auto" w:fill="auto"/>
              <w:spacing w:after="0"/>
            </w:pPr>
            <w:r>
              <w:rPr>
                <w:b/>
                <w:bCs/>
              </w:rPr>
              <w:t>zastoupený:</w:t>
            </w:r>
          </w:p>
        </w:tc>
        <w:tc>
          <w:tcPr>
            <w:tcW w:w="5227" w:type="dxa"/>
            <w:shd w:val="clear" w:color="auto" w:fill="FFFFFF"/>
            <w:vAlign w:val="bottom"/>
          </w:tcPr>
          <w:p w14:paraId="0463F20E" w14:textId="77777777" w:rsidR="00AB2C40" w:rsidRDefault="00D827D8">
            <w:pPr>
              <w:pStyle w:val="Jin0"/>
              <w:shd w:val="clear" w:color="auto" w:fill="auto"/>
              <w:spacing w:after="0"/>
              <w:ind w:firstLine="320"/>
            </w:pPr>
            <w:r>
              <w:rPr>
                <w:b/>
                <w:bCs/>
              </w:rPr>
              <w:t>Mgr. Jiřím Hamzou, prezidentem ČSB</w:t>
            </w:r>
          </w:p>
        </w:tc>
      </w:tr>
    </w:tbl>
    <w:p w14:paraId="6CD379A3" w14:textId="77777777" w:rsidR="00AB2C40" w:rsidRDefault="00AB2C40">
      <w:pPr>
        <w:spacing w:after="59" w:line="1" w:lineRule="exact"/>
      </w:pPr>
    </w:p>
    <w:p w14:paraId="07EE4B31" w14:textId="77777777" w:rsidR="00AB2C40" w:rsidRDefault="00D827D8">
      <w:pPr>
        <w:pStyle w:val="Titulektabulky0"/>
        <w:shd w:val="clear" w:color="auto" w:fill="auto"/>
      </w:pPr>
      <w:r>
        <w:t xml:space="preserve">zapsán ve spolkovém rejstříku u Městského soudu v </w:t>
      </w:r>
      <w:r>
        <w:t>Praze, oddíl L, vložka 160 Osoba pověřená jednat jménem zhotovitele ve věcech smluvních:</w:t>
      </w:r>
    </w:p>
    <w:tbl>
      <w:tblPr>
        <w:tblOverlap w:val="never"/>
        <w:tblW w:w="0" w:type="auto"/>
        <w:tblLayout w:type="fixed"/>
        <w:tblCellMar>
          <w:left w:w="10" w:type="dxa"/>
          <w:right w:w="10" w:type="dxa"/>
        </w:tblCellMar>
        <w:tblLook w:val="04A0" w:firstRow="1" w:lastRow="0" w:firstColumn="1" w:lastColumn="0" w:noHBand="0" w:noVBand="1"/>
      </w:tblPr>
      <w:tblGrid>
        <w:gridCol w:w="1805"/>
        <w:gridCol w:w="5227"/>
      </w:tblGrid>
      <w:tr w:rsidR="00AB2C40" w14:paraId="4CC70AB9" w14:textId="77777777">
        <w:tblPrEx>
          <w:tblCellMar>
            <w:top w:w="0" w:type="dxa"/>
            <w:bottom w:w="0" w:type="dxa"/>
          </w:tblCellMar>
        </w:tblPrEx>
        <w:trPr>
          <w:trHeight w:hRule="exact" w:val="379"/>
        </w:trPr>
        <w:tc>
          <w:tcPr>
            <w:tcW w:w="1805" w:type="dxa"/>
            <w:shd w:val="clear" w:color="auto" w:fill="FFFFFF"/>
            <w:vAlign w:val="bottom"/>
          </w:tcPr>
          <w:p w14:paraId="5BC75CB5" w14:textId="77777777" w:rsidR="00AB2C40" w:rsidRDefault="00D827D8">
            <w:pPr>
              <w:pStyle w:val="Jin0"/>
              <w:shd w:val="clear" w:color="auto" w:fill="auto"/>
              <w:spacing w:after="0"/>
            </w:pPr>
            <w:r>
              <w:t>IČO:</w:t>
            </w:r>
          </w:p>
        </w:tc>
        <w:tc>
          <w:tcPr>
            <w:tcW w:w="5227" w:type="dxa"/>
            <w:shd w:val="clear" w:color="auto" w:fill="FFFFFF"/>
            <w:vAlign w:val="bottom"/>
          </w:tcPr>
          <w:p w14:paraId="0A3C77A7" w14:textId="77777777" w:rsidR="00AB2C40" w:rsidRDefault="00D827D8">
            <w:pPr>
              <w:pStyle w:val="Jin0"/>
              <w:shd w:val="clear" w:color="auto" w:fill="auto"/>
              <w:spacing w:after="0"/>
              <w:ind w:firstLine="320"/>
            </w:pPr>
            <w:r>
              <w:t>00539180</w:t>
            </w:r>
          </w:p>
        </w:tc>
      </w:tr>
      <w:tr w:rsidR="00AB2C40" w14:paraId="44EE27B8" w14:textId="77777777">
        <w:tblPrEx>
          <w:tblCellMar>
            <w:top w:w="0" w:type="dxa"/>
            <w:bottom w:w="0" w:type="dxa"/>
          </w:tblCellMar>
        </w:tblPrEx>
        <w:trPr>
          <w:trHeight w:hRule="exact" w:val="278"/>
        </w:trPr>
        <w:tc>
          <w:tcPr>
            <w:tcW w:w="1805" w:type="dxa"/>
            <w:shd w:val="clear" w:color="auto" w:fill="FFFFFF"/>
            <w:vAlign w:val="bottom"/>
          </w:tcPr>
          <w:p w14:paraId="0AF338DF" w14:textId="77777777" w:rsidR="00AB2C40" w:rsidRDefault="00D827D8">
            <w:pPr>
              <w:pStyle w:val="Jin0"/>
              <w:shd w:val="clear" w:color="auto" w:fill="auto"/>
              <w:spacing w:after="0"/>
            </w:pPr>
            <w:r>
              <w:t>DIČ:</w:t>
            </w:r>
          </w:p>
        </w:tc>
        <w:tc>
          <w:tcPr>
            <w:tcW w:w="5227" w:type="dxa"/>
            <w:shd w:val="clear" w:color="auto" w:fill="FFFFFF"/>
            <w:vAlign w:val="bottom"/>
          </w:tcPr>
          <w:p w14:paraId="2FD97870" w14:textId="77777777" w:rsidR="00AB2C40" w:rsidRDefault="00D827D8">
            <w:pPr>
              <w:pStyle w:val="Jin0"/>
              <w:shd w:val="clear" w:color="auto" w:fill="auto"/>
              <w:spacing w:after="0"/>
              <w:ind w:firstLine="320"/>
            </w:pPr>
            <w:r>
              <w:t>CZ00539180</w:t>
            </w:r>
          </w:p>
        </w:tc>
      </w:tr>
    </w:tbl>
    <w:p w14:paraId="7F769F2C" w14:textId="77777777" w:rsidR="00AB2C40" w:rsidRDefault="00AB2C40">
      <w:pPr>
        <w:spacing w:after="119" w:line="1" w:lineRule="exact"/>
      </w:pPr>
    </w:p>
    <w:p w14:paraId="04C55951" w14:textId="77777777" w:rsidR="00AB2C40" w:rsidRDefault="00D827D8">
      <w:pPr>
        <w:pStyle w:val="Zkladntext1"/>
        <w:shd w:val="clear" w:color="auto" w:fill="auto"/>
        <w:spacing w:after="0"/>
      </w:pPr>
      <w:r>
        <w:t>(dále jen jako „Objednatel“)</w:t>
      </w:r>
    </w:p>
    <w:p w14:paraId="2200357F" w14:textId="77777777" w:rsidR="00AB2C40" w:rsidRDefault="00D827D8">
      <w:pPr>
        <w:pStyle w:val="Zkladntext1"/>
        <w:shd w:val="clear" w:color="auto" w:fill="auto"/>
        <w:spacing w:after="820" w:line="701" w:lineRule="exact"/>
      </w:pPr>
      <w:r>
        <w:t>(společně také jako „</w:t>
      </w:r>
      <w:r>
        <w:rPr>
          <w:b/>
          <w:bCs/>
        </w:rPr>
        <w:t>Smluvní strany</w:t>
      </w:r>
      <w:r>
        <w:t>“ nebo jednotlivě „</w:t>
      </w:r>
      <w:r>
        <w:rPr>
          <w:b/>
          <w:bCs/>
        </w:rPr>
        <w:t>Smluvní strana</w:t>
      </w:r>
      <w:r>
        <w:t xml:space="preserve">“) se dohodly na </w:t>
      </w:r>
      <w:r>
        <w:t>následujících ustanoveních:</w:t>
      </w:r>
    </w:p>
    <w:p w14:paraId="7D10FE08" w14:textId="77777777" w:rsidR="00AB2C40" w:rsidRDefault="00D827D8">
      <w:pPr>
        <w:pStyle w:val="Nadpis20"/>
        <w:keepNext/>
        <w:keepLines/>
        <w:shd w:val="clear" w:color="auto" w:fill="auto"/>
        <w:spacing w:after="120"/>
      </w:pPr>
      <w:bookmarkStart w:id="0" w:name="bookmark0"/>
      <w:bookmarkStart w:id="1" w:name="bookmark1"/>
      <w:r>
        <w:t>Článek 2.</w:t>
      </w:r>
      <w:bookmarkEnd w:id="0"/>
      <w:bookmarkEnd w:id="1"/>
    </w:p>
    <w:p w14:paraId="0FEE8241" w14:textId="77777777" w:rsidR="00AB2C40" w:rsidRDefault="00D827D8">
      <w:pPr>
        <w:pStyle w:val="Nadpis20"/>
        <w:keepNext/>
        <w:keepLines/>
        <w:shd w:val="clear" w:color="auto" w:fill="auto"/>
        <w:spacing w:after="120"/>
      </w:pPr>
      <w:bookmarkStart w:id="2" w:name="bookmark2"/>
      <w:bookmarkStart w:id="3" w:name="bookmark3"/>
      <w:r>
        <w:t>Předmět plnění</w:t>
      </w:r>
      <w:bookmarkEnd w:id="2"/>
      <w:bookmarkEnd w:id="3"/>
    </w:p>
    <w:p w14:paraId="4C07A924" w14:textId="77777777" w:rsidR="00AB2C40" w:rsidRDefault="00D827D8">
      <w:pPr>
        <w:pStyle w:val="Zkladntext1"/>
        <w:shd w:val="clear" w:color="auto" w:fill="auto"/>
        <w:spacing w:after="120"/>
        <w:ind w:left="580" w:hanging="580"/>
      </w:pPr>
      <w:r>
        <w:rPr>
          <w:b/>
          <w:bCs/>
        </w:rPr>
        <w:t xml:space="preserve">2.1. </w:t>
      </w:r>
      <w:r>
        <w:t xml:space="preserve">Předmětem plnění této smlouvy je závazek zhotovitele: </w:t>
      </w:r>
      <w:r>
        <w:rPr>
          <w:b/>
          <w:bCs/>
        </w:rPr>
        <w:t>„Služby spojené s údržbou silnic při konání Mistrovství světa v biatlonu 2024</w:t>
      </w:r>
      <w:r>
        <w:t>“, za dodržení sjednaných podmínek.</w:t>
      </w:r>
    </w:p>
    <w:p w14:paraId="5CF0A663" w14:textId="77777777" w:rsidR="00AB2C40" w:rsidRDefault="00D827D8">
      <w:pPr>
        <w:pStyle w:val="Zkladntext1"/>
        <w:numPr>
          <w:ilvl w:val="0"/>
          <w:numId w:val="1"/>
        </w:numPr>
        <w:shd w:val="clear" w:color="auto" w:fill="auto"/>
        <w:tabs>
          <w:tab w:val="left" w:pos="566"/>
        </w:tabs>
        <w:spacing w:after="120"/>
      </w:pPr>
      <w:r>
        <w:t xml:space="preserve">Zhotovitel je povinen </w:t>
      </w:r>
      <w:r>
        <w:t>provést dílo v nejvyšší kvalitě v souladu s platnými právními předpisy.</w:t>
      </w:r>
    </w:p>
    <w:p w14:paraId="172C1BC7" w14:textId="77777777" w:rsidR="00AB2C40" w:rsidRDefault="00D827D8">
      <w:pPr>
        <w:pStyle w:val="Zkladntext1"/>
        <w:numPr>
          <w:ilvl w:val="0"/>
          <w:numId w:val="1"/>
        </w:numPr>
        <w:shd w:val="clear" w:color="auto" w:fill="auto"/>
        <w:tabs>
          <w:tab w:val="left" w:pos="566"/>
        </w:tabs>
        <w:spacing w:after="460"/>
        <w:ind w:left="580" w:hanging="580"/>
        <w:jc w:val="both"/>
      </w:pPr>
      <w:r>
        <w:t>Objednatel je oprávněn kontrolovat provádění díla. Předmětem této smlouvy je též závazek objednatele zaplatit zhotoviteli za bezvadné provedení díla dohodnutou smluvní cenu.</w:t>
      </w:r>
    </w:p>
    <w:p w14:paraId="123265C8" w14:textId="77777777" w:rsidR="00AB2C40" w:rsidRDefault="00D827D8">
      <w:pPr>
        <w:pStyle w:val="Nadpis20"/>
        <w:keepNext/>
        <w:keepLines/>
        <w:shd w:val="clear" w:color="auto" w:fill="auto"/>
      </w:pPr>
      <w:bookmarkStart w:id="4" w:name="bookmark4"/>
      <w:bookmarkStart w:id="5" w:name="bookmark5"/>
      <w:r>
        <w:lastRenderedPageBreak/>
        <w:t>Článek 3</w:t>
      </w:r>
      <w:bookmarkEnd w:id="4"/>
      <w:bookmarkEnd w:id="5"/>
    </w:p>
    <w:p w14:paraId="32775DE2" w14:textId="77777777" w:rsidR="00AB2C40" w:rsidRDefault="00D827D8">
      <w:pPr>
        <w:pStyle w:val="Nadpis20"/>
        <w:keepNext/>
        <w:keepLines/>
        <w:shd w:val="clear" w:color="auto" w:fill="auto"/>
      </w:pPr>
      <w:bookmarkStart w:id="6" w:name="bookmark6"/>
      <w:bookmarkStart w:id="7" w:name="bookmark7"/>
      <w:r>
        <w:t>Čas plnění</w:t>
      </w:r>
      <w:bookmarkEnd w:id="6"/>
      <w:bookmarkEnd w:id="7"/>
    </w:p>
    <w:p w14:paraId="285971BB" w14:textId="77777777" w:rsidR="00AB2C40" w:rsidRDefault="00D827D8">
      <w:pPr>
        <w:pStyle w:val="Zkladntext1"/>
        <w:shd w:val="clear" w:color="auto" w:fill="auto"/>
        <w:spacing w:after="460"/>
        <w:jc w:val="both"/>
      </w:pPr>
      <w:r>
        <w:rPr>
          <w:b/>
          <w:bCs/>
        </w:rPr>
        <w:t xml:space="preserve">3.1. </w:t>
      </w:r>
      <w:r>
        <w:t xml:space="preserve">Zhotovitel se zavazuje provést dílo v termínu </w:t>
      </w:r>
      <w:r>
        <w:rPr>
          <w:b/>
          <w:bCs/>
        </w:rPr>
        <w:t>7. 2. 2024 do 18. 2. 2024</w:t>
      </w:r>
      <w:r>
        <w:t>.</w:t>
      </w:r>
    </w:p>
    <w:p w14:paraId="0A6CE97B" w14:textId="77777777" w:rsidR="00AB2C40" w:rsidRDefault="00D827D8">
      <w:pPr>
        <w:pStyle w:val="Nadpis20"/>
        <w:keepNext/>
        <w:keepLines/>
        <w:shd w:val="clear" w:color="auto" w:fill="auto"/>
      </w:pPr>
      <w:bookmarkStart w:id="8" w:name="bookmark8"/>
      <w:bookmarkStart w:id="9" w:name="bookmark9"/>
      <w:r>
        <w:t>Článek 4</w:t>
      </w:r>
      <w:bookmarkEnd w:id="8"/>
      <w:bookmarkEnd w:id="9"/>
    </w:p>
    <w:p w14:paraId="0F45BF4C" w14:textId="77777777" w:rsidR="00AB2C40" w:rsidRDefault="00D827D8">
      <w:pPr>
        <w:pStyle w:val="Nadpis20"/>
        <w:keepNext/>
        <w:keepLines/>
        <w:shd w:val="clear" w:color="auto" w:fill="auto"/>
      </w:pPr>
      <w:bookmarkStart w:id="10" w:name="bookmark10"/>
      <w:bookmarkStart w:id="11" w:name="bookmark11"/>
      <w:r>
        <w:t>Cena</w:t>
      </w:r>
      <w:bookmarkEnd w:id="10"/>
      <w:bookmarkEnd w:id="11"/>
    </w:p>
    <w:p w14:paraId="01C86F26" w14:textId="77777777" w:rsidR="00AB2C40" w:rsidRDefault="00D827D8">
      <w:pPr>
        <w:pStyle w:val="Zkladntext1"/>
        <w:numPr>
          <w:ilvl w:val="0"/>
          <w:numId w:val="2"/>
        </w:numPr>
        <w:shd w:val="clear" w:color="auto" w:fill="auto"/>
        <w:tabs>
          <w:tab w:val="left" w:pos="566"/>
        </w:tabs>
        <w:spacing w:after="460"/>
        <w:ind w:left="580" w:hanging="580"/>
        <w:jc w:val="both"/>
      </w:pPr>
      <w:r>
        <w:t>Celkový finanční objem díla podle čl. 2 této smlouvy o dílo bude vystaven na základě skutečně provedených výkonů zimní údržby.</w:t>
      </w:r>
    </w:p>
    <w:p w14:paraId="015CC28D" w14:textId="77777777" w:rsidR="00AB2C40" w:rsidRDefault="00D827D8">
      <w:pPr>
        <w:pStyle w:val="Nadpis20"/>
        <w:keepNext/>
        <w:keepLines/>
        <w:shd w:val="clear" w:color="auto" w:fill="auto"/>
      </w:pPr>
      <w:bookmarkStart w:id="12" w:name="bookmark12"/>
      <w:bookmarkStart w:id="13" w:name="bookmark13"/>
      <w:r>
        <w:t>Článek 5</w:t>
      </w:r>
      <w:bookmarkEnd w:id="12"/>
      <w:bookmarkEnd w:id="13"/>
    </w:p>
    <w:p w14:paraId="5EA0421C" w14:textId="77777777" w:rsidR="00AB2C40" w:rsidRDefault="00D827D8">
      <w:pPr>
        <w:pStyle w:val="Nadpis20"/>
        <w:keepNext/>
        <w:keepLines/>
        <w:shd w:val="clear" w:color="auto" w:fill="auto"/>
      </w:pPr>
      <w:bookmarkStart w:id="14" w:name="bookmark14"/>
      <w:bookmarkStart w:id="15" w:name="bookmark15"/>
      <w:r>
        <w:t>Dodání díla</w:t>
      </w:r>
      <w:bookmarkEnd w:id="14"/>
      <w:bookmarkEnd w:id="15"/>
    </w:p>
    <w:p w14:paraId="4515276C" w14:textId="77777777" w:rsidR="00AB2C40" w:rsidRDefault="00D827D8">
      <w:pPr>
        <w:pStyle w:val="Zkladntext1"/>
        <w:numPr>
          <w:ilvl w:val="0"/>
          <w:numId w:val="3"/>
        </w:numPr>
        <w:shd w:val="clear" w:color="auto" w:fill="auto"/>
        <w:tabs>
          <w:tab w:val="left" w:pos="566"/>
        </w:tabs>
        <w:ind w:left="580" w:hanging="580"/>
        <w:jc w:val="both"/>
      </w:pPr>
      <w:r>
        <w:t>Dílo bude provedeno s veškerou péčí a odborností, bude provedeno kompletní a bez závad v rozsahu a v termínech stanovených touto smlouvou.</w:t>
      </w:r>
    </w:p>
    <w:p w14:paraId="57963F9C" w14:textId="77777777" w:rsidR="00AB2C40" w:rsidRDefault="00D827D8">
      <w:pPr>
        <w:pStyle w:val="Zkladntext1"/>
        <w:numPr>
          <w:ilvl w:val="0"/>
          <w:numId w:val="3"/>
        </w:numPr>
        <w:shd w:val="clear" w:color="auto" w:fill="auto"/>
        <w:tabs>
          <w:tab w:val="left" w:pos="566"/>
        </w:tabs>
        <w:spacing w:after="460"/>
        <w:jc w:val="both"/>
      </w:pPr>
      <w:r>
        <w:t>Místem plnění jsou krajské komunikace II. a III. tříd a víceúčelová komunikace „DEVÍTKA“.</w:t>
      </w:r>
    </w:p>
    <w:p w14:paraId="3A133AA9" w14:textId="77777777" w:rsidR="00AB2C40" w:rsidRDefault="00D827D8">
      <w:pPr>
        <w:pStyle w:val="Nadpis20"/>
        <w:keepNext/>
        <w:keepLines/>
        <w:shd w:val="clear" w:color="auto" w:fill="auto"/>
      </w:pPr>
      <w:bookmarkStart w:id="16" w:name="bookmark16"/>
      <w:bookmarkStart w:id="17" w:name="bookmark17"/>
      <w:r>
        <w:t>Článek 6</w:t>
      </w:r>
      <w:bookmarkEnd w:id="16"/>
      <w:bookmarkEnd w:id="17"/>
    </w:p>
    <w:p w14:paraId="0EBE29F5" w14:textId="77777777" w:rsidR="00AB2C40" w:rsidRDefault="00D827D8">
      <w:pPr>
        <w:pStyle w:val="Nadpis20"/>
        <w:keepNext/>
        <w:keepLines/>
        <w:shd w:val="clear" w:color="auto" w:fill="auto"/>
      </w:pPr>
      <w:bookmarkStart w:id="18" w:name="bookmark18"/>
      <w:bookmarkStart w:id="19" w:name="bookmark19"/>
      <w:r>
        <w:t xml:space="preserve">Placení a </w:t>
      </w:r>
      <w:r>
        <w:t>fakturace</w:t>
      </w:r>
      <w:bookmarkEnd w:id="18"/>
      <w:bookmarkEnd w:id="19"/>
    </w:p>
    <w:p w14:paraId="305C5733" w14:textId="77777777" w:rsidR="00AB2C40" w:rsidRDefault="00D827D8">
      <w:pPr>
        <w:pStyle w:val="Zkladntext1"/>
        <w:numPr>
          <w:ilvl w:val="0"/>
          <w:numId w:val="4"/>
        </w:numPr>
        <w:shd w:val="clear" w:color="auto" w:fill="auto"/>
        <w:tabs>
          <w:tab w:val="left" w:pos="566"/>
        </w:tabs>
        <w:jc w:val="both"/>
      </w:pPr>
      <w:r>
        <w:t xml:space="preserve">Zhotovitel po předání díla v souladu s touto smlouvou o dílo je povinen vystavit fakturu a do 15 (patnácti) pracovních dnů elektronicky objednateli odeslat fakturu za dílo na e-mail: </w:t>
      </w:r>
      <w:r>
        <w:rPr>
          <w:b/>
          <w:bCs/>
        </w:rPr>
        <w:t>@biatlon.cz</w:t>
      </w:r>
      <w:r>
        <w:t>. Tato faktura je splatná do 30 dnů od jejího odeslání.</w:t>
      </w:r>
    </w:p>
    <w:p w14:paraId="618A0608" w14:textId="77777777" w:rsidR="00AB2C40" w:rsidRDefault="00D827D8">
      <w:pPr>
        <w:pStyle w:val="Zkladntext1"/>
        <w:numPr>
          <w:ilvl w:val="0"/>
          <w:numId w:val="4"/>
        </w:numPr>
        <w:shd w:val="clear" w:color="auto" w:fill="auto"/>
        <w:tabs>
          <w:tab w:val="left" w:pos="566"/>
        </w:tabs>
        <w:ind w:left="580" w:hanging="580"/>
        <w:jc w:val="both"/>
      </w:pPr>
      <w:r>
        <w:t>V souladu se zákonem o dani z přidané hodnoty, obsahuje označení faktura a její číslo, název a sídlo zhotovitele a objednatele s jejich dalšími identifikačními údaji, označení smlouvy a částku k fakturaci a další údaje povinné podle uvedených právních předpisů.</w:t>
      </w:r>
    </w:p>
    <w:p w14:paraId="07165E31" w14:textId="77777777" w:rsidR="00AB2C40" w:rsidRDefault="00D827D8">
      <w:pPr>
        <w:pStyle w:val="Zkladntext1"/>
        <w:numPr>
          <w:ilvl w:val="0"/>
          <w:numId w:val="4"/>
        </w:numPr>
        <w:shd w:val="clear" w:color="auto" w:fill="auto"/>
        <w:tabs>
          <w:tab w:val="left" w:pos="566"/>
        </w:tabs>
        <w:spacing w:after="460"/>
        <w:ind w:left="580" w:hanging="580"/>
        <w:jc w:val="both"/>
      </w:pPr>
      <w:r>
        <w:t>Zhotovitel je povinen fakturu označit číslem smlouvy objednatele. Objednatel může fakturu vrátit v případě, kdy obsahuje nesprávné nebo neúplné údaje nebo obsahuje nesprávné cenové údaje. Toto vrácení se musí stát do konce lhůty splatnosti faktury. V takovém případě vystaví zhotovitel novou fakturu s novou lhůtou splatnosti, kterou je povinen doručit objednateli do 5 (pěti) pracovních dnů ode dne doručení oprávněně vrácené faktury.</w:t>
      </w:r>
    </w:p>
    <w:p w14:paraId="002825E4" w14:textId="77777777" w:rsidR="00AB2C40" w:rsidRDefault="00D827D8">
      <w:pPr>
        <w:pStyle w:val="Nadpis20"/>
        <w:keepNext/>
        <w:keepLines/>
        <w:shd w:val="clear" w:color="auto" w:fill="auto"/>
      </w:pPr>
      <w:bookmarkStart w:id="20" w:name="bookmark20"/>
      <w:bookmarkStart w:id="21" w:name="bookmark21"/>
      <w:r>
        <w:t>Článek 7</w:t>
      </w:r>
      <w:bookmarkEnd w:id="20"/>
      <w:bookmarkEnd w:id="21"/>
    </w:p>
    <w:p w14:paraId="1F425620" w14:textId="77777777" w:rsidR="00AB2C40" w:rsidRDefault="00D827D8">
      <w:pPr>
        <w:pStyle w:val="Nadpis20"/>
        <w:keepNext/>
        <w:keepLines/>
        <w:shd w:val="clear" w:color="auto" w:fill="auto"/>
      </w:pPr>
      <w:bookmarkStart w:id="22" w:name="bookmark22"/>
      <w:bookmarkStart w:id="23" w:name="bookmark23"/>
      <w:r>
        <w:t>Smluvní pokuty</w:t>
      </w:r>
      <w:bookmarkEnd w:id="22"/>
      <w:bookmarkEnd w:id="23"/>
    </w:p>
    <w:p w14:paraId="4EEEC93D" w14:textId="77777777" w:rsidR="00AB2C40" w:rsidRDefault="00D827D8">
      <w:pPr>
        <w:pStyle w:val="Zkladntext1"/>
        <w:numPr>
          <w:ilvl w:val="0"/>
          <w:numId w:val="5"/>
        </w:numPr>
        <w:shd w:val="clear" w:color="auto" w:fill="auto"/>
        <w:tabs>
          <w:tab w:val="left" w:pos="566"/>
        </w:tabs>
        <w:ind w:left="580" w:hanging="580"/>
        <w:jc w:val="both"/>
      </w:pPr>
      <w:r>
        <w:t>Zhotovitel je povinen zaplatit objednateli smluvní pokutu za prodlení s termínem dokončení plnění ve výši 0,05 % z celkového finančního objemu plnění za každý i započatý den prodlení.</w:t>
      </w:r>
    </w:p>
    <w:p w14:paraId="39AB198E" w14:textId="77777777" w:rsidR="00AB2C40" w:rsidRDefault="00D827D8">
      <w:pPr>
        <w:pStyle w:val="Zkladntext1"/>
        <w:numPr>
          <w:ilvl w:val="0"/>
          <w:numId w:val="5"/>
        </w:numPr>
        <w:shd w:val="clear" w:color="auto" w:fill="auto"/>
        <w:tabs>
          <w:tab w:val="left" w:pos="566"/>
        </w:tabs>
        <w:ind w:left="580" w:hanging="580"/>
        <w:jc w:val="both"/>
      </w:pPr>
      <w:r>
        <w:t>Zhotovitel je povinen zaplatit objednateli smluvní pokutu za prodlení s termínem odstranění vad ve výši 0,05 % za každý i započatý den prodlení.</w:t>
      </w:r>
    </w:p>
    <w:p w14:paraId="740021BE" w14:textId="77777777" w:rsidR="00AB2C40" w:rsidRDefault="00D827D8">
      <w:pPr>
        <w:pStyle w:val="Zkladntext1"/>
        <w:numPr>
          <w:ilvl w:val="0"/>
          <w:numId w:val="5"/>
        </w:numPr>
        <w:shd w:val="clear" w:color="auto" w:fill="auto"/>
        <w:tabs>
          <w:tab w:val="left" w:pos="566"/>
        </w:tabs>
        <w:ind w:left="580" w:hanging="580"/>
        <w:jc w:val="both"/>
      </w:pPr>
      <w:r>
        <w:t>Objednatel je povinen zaplatit zhotoviteli smluvní pokutu ve výši 0,05 % z fakturované částky za každý i započatý den prodlení se zaplacením faktury.</w:t>
      </w:r>
    </w:p>
    <w:p w14:paraId="441B68F7" w14:textId="77777777" w:rsidR="00AB2C40" w:rsidRDefault="00D827D8">
      <w:pPr>
        <w:pStyle w:val="Zkladntext1"/>
        <w:numPr>
          <w:ilvl w:val="0"/>
          <w:numId w:val="5"/>
        </w:numPr>
        <w:shd w:val="clear" w:color="auto" w:fill="auto"/>
        <w:tabs>
          <w:tab w:val="left" w:pos="566"/>
        </w:tabs>
        <w:ind w:left="580" w:hanging="580"/>
        <w:jc w:val="both"/>
      </w:pPr>
      <w:r>
        <w:t>Strana povinná k uhrazení smluvní pokuty je povinna uhradit vyúčtované sankce nejpozději do 15-ti dnů ode dne obdržení příslušného vyúčtování.</w:t>
      </w:r>
    </w:p>
    <w:p w14:paraId="6A9697C8" w14:textId="77777777" w:rsidR="00AB2C40" w:rsidRDefault="00D827D8">
      <w:pPr>
        <w:pStyle w:val="Nadpis20"/>
        <w:keepNext/>
        <w:keepLines/>
        <w:shd w:val="clear" w:color="auto" w:fill="auto"/>
      </w:pPr>
      <w:bookmarkStart w:id="24" w:name="bookmark24"/>
      <w:bookmarkStart w:id="25" w:name="bookmark25"/>
      <w:r>
        <w:t>Článek 8</w:t>
      </w:r>
      <w:bookmarkEnd w:id="24"/>
      <w:bookmarkEnd w:id="25"/>
    </w:p>
    <w:p w14:paraId="2E49BB82" w14:textId="77777777" w:rsidR="00AB2C40" w:rsidRDefault="00D827D8">
      <w:pPr>
        <w:pStyle w:val="Nadpis20"/>
        <w:keepNext/>
        <w:keepLines/>
        <w:shd w:val="clear" w:color="auto" w:fill="auto"/>
      </w:pPr>
      <w:bookmarkStart w:id="26" w:name="bookmark26"/>
      <w:bookmarkStart w:id="27" w:name="bookmark27"/>
      <w:r>
        <w:t>Další ujednání</w:t>
      </w:r>
      <w:bookmarkEnd w:id="26"/>
      <w:bookmarkEnd w:id="27"/>
    </w:p>
    <w:p w14:paraId="5DAB3AA0" w14:textId="77777777" w:rsidR="00AB2C40" w:rsidRDefault="00D827D8">
      <w:pPr>
        <w:pStyle w:val="Zkladntext1"/>
        <w:numPr>
          <w:ilvl w:val="0"/>
          <w:numId w:val="6"/>
        </w:numPr>
        <w:shd w:val="clear" w:color="auto" w:fill="auto"/>
        <w:tabs>
          <w:tab w:val="left" w:pos="563"/>
        </w:tabs>
        <w:ind w:left="580" w:hanging="580"/>
        <w:jc w:val="both"/>
      </w:pPr>
      <w:r>
        <w:t xml:space="preserve">Zhotovitel se zavazuje spolupůsobit jako osoba povinná ve smyslu § 2, odst. e) zákona č. 320/2001 Sb., o finanční kontrole ve veřejné správě a o změně </w:t>
      </w:r>
      <w:r>
        <w:t>některých zákonů (zákon o finanční kontrole) v platném znění.</w:t>
      </w:r>
    </w:p>
    <w:p w14:paraId="0CF4E225" w14:textId="77777777" w:rsidR="00AB2C40" w:rsidRDefault="00D827D8">
      <w:pPr>
        <w:pStyle w:val="Zkladntext1"/>
        <w:numPr>
          <w:ilvl w:val="0"/>
          <w:numId w:val="6"/>
        </w:numPr>
        <w:shd w:val="clear" w:color="auto" w:fill="auto"/>
        <w:tabs>
          <w:tab w:val="left" w:pos="563"/>
        </w:tabs>
        <w:ind w:left="580" w:hanging="580"/>
        <w:jc w:val="both"/>
      </w:pPr>
      <w:r>
        <w:t xml:space="preserve">Veškerá rozhodnutí, která mají vliv na změnu ceny díla a na jeho základní parametry, budou </w:t>
      </w:r>
      <w:r>
        <w:lastRenderedPageBreak/>
        <w:t>předem projednány s objednatelem, nebo s jeho zástupcem.</w:t>
      </w:r>
    </w:p>
    <w:p w14:paraId="29946D00" w14:textId="77777777" w:rsidR="00AB2C40" w:rsidRDefault="00D827D8">
      <w:pPr>
        <w:pStyle w:val="Zkladntext1"/>
        <w:numPr>
          <w:ilvl w:val="0"/>
          <w:numId w:val="6"/>
        </w:numPr>
        <w:shd w:val="clear" w:color="auto" w:fill="auto"/>
        <w:tabs>
          <w:tab w:val="left" w:pos="563"/>
        </w:tabs>
        <w:spacing w:after="460"/>
        <w:ind w:left="580" w:hanging="580"/>
        <w:jc w:val="both"/>
      </w:pPr>
      <w:r>
        <w:t>Obě smluvní strany se dohodly, že v případě jakékoliv změny rozsahu v plnění dochází automaticky k zániku platnosti sjednané lhůty (lhůt) plnění. Na základě navržených změn dojde k nové dohodě o termínu plnění a platebních podmínkách písemným dodatkem ke smlouvě. V případě, že k dohodě nedojde, má právo objednatel od této smlouvy odstoupit.</w:t>
      </w:r>
    </w:p>
    <w:p w14:paraId="3E265E62" w14:textId="77777777" w:rsidR="00AB2C40" w:rsidRDefault="00D827D8">
      <w:pPr>
        <w:pStyle w:val="Nadpis20"/>
        <w:keepNext/>
        <w:keepLines/>
        <w:shd w:val="clear" w:color="auto" w:fill="auto"/>
      </w:pPr>
      <w:bookmarkStart w:id="28" w:name="bookmark28"/>
      <w:bookmarkStart w:id="29" w:name="bookmark29"/>
      <w:r>
        <w:t>Článek 9</w:t>
      </w:r>
      <w:bookmarkEnd w:id="28"/>
      <w:bookmarkEnd w:id="29"/>
    </w:p>
    <w:p w14:paraId="60FFB715" w14:textId="77777777" w:rsidR="00AB2C40" w:rsidRDefault="00D827D8">
      <w:pPr>
        <w:pStyle w:val="Nadpis20"/>
        <w:keepNext/>
        <w:keepLines/>
        <w:shd w:val="clear" w:color="auto" w:fill="auto"/>
      </w:pPr>
      <w:bookmarkStart w:id="30" w:name="bookmark30"/>
      <w:bookmarkStart w:id="31" w:name="bookmark31"/>
      <w:r>
        <w:t>Zvláštní ujednání</w:t>
      </w:r>
      <w:bookmarkEnd w:id="30"/>
      <w:bookmarkEnd w:id="31"/>
    </w:p>
    <w:p w14:paraId="4D1F8688" w14:textId="77777777" w:rsidR="00AB2C40" w:rsidRDefault="00D827D8">
      <w:pPr>
        <w:pStyle w:val="Zkladntext1"/>
        <w:numPr>
          <w:ilvl w:val="0"/>
          <w:numId w:val="7"/>
        </w:numPr>
        <w:shd w:val="clear" w:color="auto" w:fill="auto"/>
        <w:tabs>
          <w:tab w:val="left" w:pos="563"/>
        </w:tabs>
        <w:ind w:left="580" w:hanging="580"/>
        <w:jc w:val="both"/>
      </w:pPr>
      <w:r>
        <w:t>Zhotovitel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se zejména ve vztahu k ostatním uchazečům nedopustil žádného jednání narušujícího hospodářskou soutěž.</w:t>
      </w:r>
    </w:p>
    <w:p w14:paraId="4D78EA72" w14:textId="77777777" w:rsidR="00AB2C40" w:rsidRDefault="00D827D8">
      <w:pPr>
        <w:pStyle w:val="Zkladntext1"/>
        <w:numPr>
          <w:ilvl w:val="0"/>
          <w:numId w:val="7"/>
        </w:numPr>
        <w:shd w:val="clear" w:color="auto" w:fill="auto"/>
        <w:tabs>
          <w:tab w:val="left" w:pos="563"/>
        </w:tabs>
        <w:ind w:left="580" w:hanging="580"/>
        <w:jc w:val="both"/>
      </w:pPr>
      <w:r>
        <w:t>Zhotovitel prohlašuje, že při plnění svého závazku bude respektovat obecně závazné předpisy a dodržovat zákaz jakékoli diskriminace zaměstnanců, zajistí rovné zacházení se zaměstnanci a neumožní výkon nelegální práce.</w:t>
      </w:r>
    </w:p>
    <w:p w14:paraId="32C6E57E" w14:textId="77777777" w:rsidR="00AB2C40" w:rsidRDefault="00D827D8">
      <w:pPr>
        <w:pStyle w:val="Zkladntext1"/>
        <w:numPr>
          <w:ilvl w:val="0"/>
          <w:numId w:val="7"/>
        </w:numPr>
        <w:shd w:val="clear" w:color="auto" w:fill="auto"/>
        <w:tabs>
          <w:tab w:val="left" w:pos="563"/>
        </w:tabs>
        <w:spacing w:after="460"/>
        <w:ind w:left="580" w:hanging="580"/>
        <w:jc w:val="both"/>
      </w:pPr>
      <w:r>
        <w:t>Objednatel má právo vypovědět tuto smlouvu v případě, že v souvislosti s plněním účelu této smlouvy dojde ke spáchání trestného činu nebo porušení prohlášení předchozích dvou odstavců. Výpovědní doba činí 3 dny a začíná běžet dnem následujícím po dni, kdy bylo písemné vyhotovení výpovědi doručeno zhotoviteli.</w:t>
      </w:r>
    </w:p>
    <w:p w14:paraId="135ED098" w14:textId="77777777" w:rsidR="00AB2C40" w:rsidRDefault="00D827D8">
      <w:pPr>
        <w:pStyle w:val="Nadpis20"/>
        <w:keepNext/>
        <w:keepLines/>
        <w:shd w:val="clear" w:color="auto" w:fill="auto"/>
      </w:pPr>
      <w:bookmarkStart w:id="32" w:name="bookmark32"/>
      <w:bookmarkStart w:id="33" w:name="bookmark33"/>
      <w:r>
        <w:t>Článek 10</w:t>
      </w:r>
      <w:bookmarkEnd w:id="32"/>
      <w:bookmarkEnd w:id="33"/>
    </w:p>
    <w:p w14:paraId="37750513" w14:textId="77777777" w:rsidR="00AB2C40" w:rsidRDefault="00D827D8">
      <w:pPr>
        <w:pStyle w:val="Nadpis20"/>
        <w:keepNext/>
        <w:keepLines/>
        <w:shd w:val="clear" w:color="auto" w:fill="auto"/>
      </w:pPr>
      <w:bookmarkStart w:id="34" w:name="bookmark34"/>
      <w:bookmarkStart w:id="35" w:name="bookmark35"/>
      <w:r>
        <w:t>Platnost a účinnost smlouvy</w:t>
      </w:r>
      <w:bookmarkEnd w:id="34"/>
      <w:bookmarkEnd w:id="35"/>
    </w:p>
    <w:p w14:paraId="1F508A0A" w14:textId="77777777" w:rsidR="00AB2C40" w:rsidRDefault="00D827D8">
      <w:pPr>
        <w:pStyle w:val="Zkladntext1"/>
        <w:numPr>
          <w:ilvl w:val="0"/>
          <w:numId w:val="8"/>
        </w:numPr>
        <w:shd w:val="clear" w:color="auto" w:fill="auto"/>
        <w:tabs>
          <w:tab w:val="left" w:pos="582"/>
        </w:tabs>
        <w:ind w:left="580" w:hanging="580"/>
        <w:jc w:val="both"/>
      </w:pPr>
      <w:r>
        <w:t>Tato Smlouva o dílo je vyhotovena v elektronické podobě, přičemž obě smluvní strany obdrží její elektronický originál.</w:t>
      </w:r>
    </w:p>
    <w:p w14:paraId="6FCC56D4" w14:textId="77777777" w:rsidR="00AB2C40" w:rsidRDefault="00D827D8">
      <w:pPr>
        <w:pStyle w:val="Zkladntext1"/>
        <w:numPr>
          <w:ilvl w:val="0"/>
          <w:numId w:val="8"/>
        </w:numPr>
        <w:shd w:val="clear" w:color="auto" w:fill="auto"/>
        <w:tabs>
          <w:tab w:val="left" w:pos="563"/>
        </w:tabs>
        <w:ind w:left="580" w:hanging="580"/>
        <w:jc w:val="both"/>
      </w:pPr>
      <w:r>
        <w:t xml:space="preserve">Smlouva je </w:t>
      </w:r>
      <w:r>
        <w:rPr>
          <w:b/>
          <w:bCs/>
          <w:u w:val="single"/>
        </w:rPr>
        <w:t>platná</w:t>
      </w:r>
      <w:r>
        <w:rPr>
          <w:b/>
          <w:bCs/>
        </w:rPr>
        <w:t xml:space="preserve"> </w:t>
      </w:r>
      <w:r>
        <w:t xml:space="preserve">dnem připojení platného uznávaného </w:t>
      </w:r>
      <w:r>
        <w:t>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14:paraId="0D2C01DF" w14:textId="77777777" w:rsidR="00AB2C40" w:rsidRDefault="00D827D8">
      <w:pPr>
        <w:pStyle w:val="Zkladntext1"/>
        <w:numPr>
          <w:ilvl w:val="0"/>
          <w:numId w:val="8"/>
        </w:numPr>
        <w:shd w:val="clear" w:color="auto" w:fill="auto"/>
        <w:tabs>
          <w:tab w:val="left" w:pos="563"/>
        </w:tabs>
        <w:spacing w:after="460"/>
        <w:jc w:val="both"/>
      </w:pPr>
      <w:r>
        <w:t xml:space="preserve">Smlouva je </w:t>
      </w:r>
      <w:r>
        <w:rPr>
          <w:b/>
          <w:bCs/>
          <w:u w:val="single"/>
        </w:rPr>
        <w:t>účinná</w:t>
      </w:r>
      <w:r>
        <w:rPr>
          <w:b/>
          <w:bCs/>
        </w:rPr>
        <w:t xml:space="preserve"> </w:t>
      </w:r>
      <w:r>
        <w:t>dnem jejího uveřejnění v registru smluv.</w:t>
      </w:r>
    </w:p>
    <w:p w14:paraId="6C508F6A" w14:textId="77777777" w:rsidR="00AB2C40" w:rsidRDefault="00D827D8">
      <w:pPr>
        <w:pStyle w:val="Nadpis20"/>
        <w:keepNext/>
        <w:keepLines/>
        <w:shd w:val="clear" w:color="auto" w:fill="auto"/>
      </w:pPr>
      <w:bookmarkStart w:id="36" w:name="bookmark36"/>
      <w:bookmarkStart w:id="37" w:name="bookmark37"/>
      <w:r>
        <w:t>Článek 11</w:t>
      </w:r>
      <w:bookmarkEnd w:id="36"/>
      <w:bookmarkEnd w:id="37"/>
    </w:p>
    <w:p w14:paraId="699AD9AE" w14:textId="77777777" w:rsidR="00AB2C40" w:rsidRDefault="00D827D8">
      <w:pPr>
        <w:pStyle w:val="Nadpis20"/>
        <w:keepNext/>
        <w:keepLines/>
        <w:shd w:val="clear" w:color="auto" w:fill="auto"/>
      </w:pPr>
      <w:bookmarkStart w:id="38" w:name="bookmark38"/>
      <w:bookmarkStart w:id="39" w:name="bookmark39"/>
      <w:r>
        <w:t>Závěrečná ujednání</w:t>
      </w:r>
      <w:bookmarkEnd w:id="38"/>
      <w:bookmarkEnd w:id="39"/>
    </w:p>
    <w:p w14:paraId="749DD1EF" w14:textId="77777777" w:rsidR="00AB2C40" w:rsidRDefault="00D827D8">
      <w:pPr>
        <w:pStyle w:val="Zkladntext1"/>
        <w:numPr>
          <w:ilvl w:val="0"/>
          <w:numId w:val="9"/>
        </w:numPr>
        <w:shd w:val="clear" w:color="auto" w:fill="auto"/>
        <w:tabs>
          <w:tab w:val="left" w:pos="563"/>
        </w:tabs>
        <w:ind w:left="580" w:hanging="580"/>
        <w:jc w:val="both"/>
      </w:pPr>
      <w:r>
        <w:t>Tato Smlouva podléhá zveřejnění dle zákona č. 340/2015 Sb. o zvláštních podmínkách účinnosti některých smluv, uveřejňování těchto smluv a o registru smluv (zákon o registru smluv), v platném a účinném znění.</w:t>
      </w:r>
    </w:p>
    <w:p w14:paraId="658BA2FA" w14:textId="77777777" w:rsidR="00AB2C40" w:rsidRDefault="00D827D8">
      <w:pPr>
        <w:pStyle w:val="Zkladntext1"/>
        <w:numPr>
          <w:ilvl w:val="0"/>
          <w:numId w:val="9"/>
        </w:numPr>
        <w:shd w:val="clear" w:color="auto" w:fill="auto"/>
        <w:tabs>
          <w:tab w:val="left" w:pos="563"/>
        </w:tabs>
        <w:ind w:left="580" w:hanging="580"/>
        <w:jc w:val="both"/>
        <w:sectPr w:rsidR="00AB2C40">
          <w:headerReference w:type="even" r:id="rId7"/>
          <w:headerReference w:type="default" r:id="rId8"/>
          <w:footerReference w:type="even" r:id="rId9"/>
          <w:footerReference w:type="default" r:id="rId10"/>
          <w:headerReference w:type="first" r:id="rId11"/>
          <w:footerReference w:type="first" r:id="rId12"/>
          <w:pgSz w:w="11900" w:h="16840"/>
          <w:pgMar w:top="2007" w:right="1381" w:bottom="1450" w:left="1376" w:header="0" w:footer="3" w:gutter="0"/>
          <w:pgNumType w:start="1"/>
          <w:cols w:space="720"/>
          <w:noEndnote/>
          <w:docGrid w:linePitch="360"/>
        </w:sectPr>
      </w:pPr>
      <w:r>
        <w:t xml:space="preserve">Objednatel souhlasí se zveřejněním případných informací o této Smlouvě dle zákona č. </w:t>
      </w:r>
      <w:r>
        <w:t>106/1999 Sb. o svobodném přístupu k informacím, v jeho platném znění, či se zveřejněním Smlouvy v souladu s povinnostmi Zhotovitele za podmínek vyplývajících z příslušných právních předpisů v</w:t>
      </w:r>
    </w:p>
    <w:p w14:paraId="38F8330D" w14:textId="77777777" w:rsidR="00AB2C40" w:rsidRDefault="00AB2C40">
      <w:pPr>
        <w:spacing w:line="239" w:lineRule="exact"/>
        <w:rPr>
          <w:sz w:val="19"/>
          <w:szCs w:val="19"/>
        </w:rPr>
      </w:pPr>
    </w:p>
    <w:p w14:paraId="24CB5895" w14:textId="77777777" w:rsidR="00AB2C40" w:rsidRDefault="00AB2C40">
      <w:pPr>
        <w:spacing w:line="1" w:lineRule="exact"/>
        <w:sectPr w:rsidR="00AB2C40">
          <w:pgSz w:w="11900" w:h="16840"/>
          <w:pgMar w:top="1714" w:right="1383" w:bottom="1157" w:left="1378" w:header="0" w:footer="3" w:gutter="0"/>
          <w:cols w:space="720"/>
          <w:noEndnote/>
          <w:docGrid w:linePitch="360"/>
        </w:sectPr>
      </w:pPr>
    </w:p>
    <w:p w14:paraId="28122452" w14:textId="77777777" w:rsidR="00AB2C40" w:rsidRDefault="00D827D8">
      <w:pPr>
        <w:pStyle w:val="Zkladntext1"/>
        <w:framePr w:w="9139" w:h="4334" w:wrap="none" w:vAnchor="text" w:hAnchor="page" w:x="1379" w:y="21"/>
        <w:shd w:val="clear" w:color="auto" w:fill="auto"/>
        <w:spacing w:after="120"/>
        <w:ind w:left="580"/>
        <w:jc w:val="both"/>
      </w:pPr>
      <w:r>
        <w:t xml:space="preserve">registru smluv dle zákona č. </w:t>
      </w:r>
      <w:r>
        <w:t>340/2015 Sb. o zvláštních podmínkách účinnosti některých smluv, uveřejňování těchto smluv a o registru smluv (zákon o registru smluv). Smlouvu bude dle vůle smluvních stran v registru smluv v souladu s příslušnými právními předpisy, zejména ve lhůtách stanovených příslušnými právními předpisy, zveřejňovat Zhotovitel.</w:t>
      </w:r>
    </w:p>
    <w:p w14:paraId="5B082F9C" w14:textId="77777777" w:rsidR="00AB2C40" w:rsidRDefault="00D827D8">
      <w:pPr>
        <w:pStyle w:val="Zkladntext1"/>
        <w:framePr w:w="9139" w:h="4334" w:wrap="none" w:vAnchor="text" w:hAnchor="page" w:x="1379" w:y="21"/>
        <w:shd w:val="clear" w:color="auto" w:fill="auto"/>
        <w:spacing w:after="120"/>
        <w:ind w:left="580" w:hanging="580"/>
        <w:jc w:val="both"/>
      </w:pPr>
      <w:r>
        <w:rPr>
          <w:b/>
          <w:bCs/>
        </w:rPr>
        <w:t xml:space="preserve">11.3. </w:t>
      </w:r>
      <w:r>
        <w:t>Smluvní strany se dohodly, že případné spory vzniklé ze závazků sjednaných touto smlouvou budou přednostně řešit vzájemným jednáním.</w:t>
      </w:r>
    </w:p>
    <w:p w14:paraId="64175AFF" w14:textId="77777777" w:rsidR="00AB2C40" w:rsidRDefault="00D827D8">
      <w:pPr>
        <w:pStyle w:val="Zkladntext1"/>
        <w:framePr w:w="9139" w:h="4334" w:wrap="none" w:vAnchor="text" w:hAnchor="page" w:x="1379" w:y="21"/>
        <w:shd w:val="clear" w:color="auto" w:fill="auto"/>
        <w:spacing w:after="120"/>
        <w:ind w:left="580" w:hanging="580"/>
        <w:jc w:val="both"/>
      </w:pPr>
      <w:r>
        <w:rPr>
          <w:b/>
          <w:bCs/>
        </w:rPr>
        <w:t xml:space="preserve">11.4. </w:t>
      </w:r>
      <w:r>
        <w:t>Změny a doplňky této smlouvy lze provádět pouze písemnými oboustranně dohodnutými dodatky, které se stanou nedílnou součástí této smlouvy.</w:t>
      </w:r>
    </w:p>
    <w:p w14:paraId="6F0AD4FB" w14:textId="77777777" w:rsidR="00AB2C40" w:rsidRDefault="00D827D8">
      <w:pPr>
        <w:pStyle w:val="Zkladntext1"/>
        <w:framePr w:w="9139" w:h="4334" w:wrap="none" w:vAnchor="text" w:hAnchor="page" w:x="1379" w:y="21"/>
        <w:shd w:val="clear" w:color="auto" w:fill="auto"/>
        <w:spacing w:after="120"/>
        <w:ind w:left="580" w:hanging="580"/>
        <w:jc w:val="both"/>
      </w:pPr>
      <w:r>
        <w:rPr>
          <w:b/>
          <w:bCs/>
        </w:rPr>
        <w:t xml:space="preserve">11.5. </w:t>
      </w:r>
      <w:r>
        <w:t>V ostatním se řídí práva a povinnosti smluvních stran ustanovením zákona č. 89/2012 Sb. občanský zákoník ve znění pozdějších předpisů.</w:t>
      </w:r>
    </w:p>
    <w:p w14:paraId="0D99940D" w14:textId="77777777" w:rsidR="00AB2C40" w:rsidRDefault="00D827D8">
      <w:pPr>
        <w:pStyle w:val="Zkladntext1"/>
        <w:framePr w:w="9139" w:h="4334" w:wrap="none" w:vAnchor="text" w:hAnchor="page" w:x="1379" w:y="21"/>
        <w:shd w:val="clear" w:color="auto" w:fill="auto"/>
        <w:spacing w:after="240"/>
        <w:ind w:left="580" w:hanging="580"/>
        <w:jc w:val="both"/>
      </w:pPr>
      <w:r>
        <w:rPr>
          <w:b/>
          <w:bCs/>
        </w:rPr>
        <w:t xml:space="preserve">11.6. </w:t>
      </w:r>
      <w: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w:t>
      </w:r>
    </w:p>
    <w:p w14:paraId="57D17BBB" w14:textId="77777777" w:rsidR="00AB2C40" w:rsidRDefault="00D827D8">
      <w:pPr>
        <w:pStyle w:val="Zkladntext1"/>
        <w:framePr w:w="9139" w:h="4334" w:wrap="none" w:vAnchor="text" w:hAnchor="page" w:x="1379" w:y="21"/>
        <w:shd w:val="clear" w:color="auto" w:fill="auto"/>
        <w:spacing w:after="120"/>
      </w:pPr>
      <w:r>
        <w:t>Nedílnou součástí Smlouvy jsou následující přílohy:</w:t>
      </w:r>
    </w:p>
    <w:p w14:paraId="1A8499F1" w14:textId="77777777" w:rsidR="00AB2C40" w:rsidRDefault="00D827D8">
      <w:pPr>
        <w:pStyle w:val="Zkladntext1"/>
        <w:framePr w:w="9139" w:h="4334" w:wrap="none" w:vAnchor="text" w:hAnchor="page" w:x="1379" w:y="21"/>
        <w:shd w:val="clear" w:color="auto" w:fill="auto"/>
        <w:spacing w:after="120"/>
        <w:ind w:firstLine="360"/>
      </w:pPr>
      <w:r>
        <w:rPr>
          <w:rFonts w:ascii="Times New Roman" w:eastAsia="Times New Roman" w:hAnsi="Times New Roman" w:cs="Times New Roman"/>
        </w:rPr>
        <w:t xml:space="preserve">- </w:t>
      </w:r>
      <w:r>
        <w:t>Údaje, které jsou součástí ujednání a nebudou zveřejněny v Registru smluv</w:t>
      </w:r>
    </w:p>
    <w:p w14:paraId="6C126054" w14:textId="77777777" w:rsidR="00AB2C40" w:rsidRDefault="00D827D8">
      <w:pPr>
        <w:pStyle w:val="Zkladntext1"/>
        <w:framePr w:w="9134" w:h="965" w:wrap="none" w:vAnchor="text" w:hAnchor="page" w:x="1379" w:y="4878"/>
        <w:shd w:val="clear" w:color="auto" w:fill="auto"/>
        <w:spacing w:after="0"/>
        <w:jc w:val="both"/>
      </w:pPr>
      <w:r>
        <w:t xml:space="preserve">NA DŮKAZ SVÉHO SOUHLASU S OBSAHEM TÉTO SMLOUVY K NÍ SMLUVNÍ STRANY PŘIPOJILY SVÉ UZNÁVANÉ ELEKTRONICKÉ PODPISY DLE ZÁKONA Č. </w:t>
      </w:r>
      <w:r>
        <w:t>297/2016 SB., O SLUŽBÁCH VYTVÁŘEJÍCÍCH DŮVĚRU PRO ELEKTRONICKÉ TRANSAKCE, VE ZNĚNÍ POZDĚJŠÍCH PŘEDPISŮ.</w:t>
      </w:r>
    </w:p>
    <w:p w14:paraId="1806760C" w14:textId="77777777" w:rsidR="00AB2C40" w:rsidRDefault="00D827D8">
      <w:pPr>
        <w:pStyle w:val="Zkladntext1"/>
        <w:framePr w:w="984" w:h="269" w:wrap="none" w:vAnchor="text" w:hAnchor="page" w:x="1489" w:y="6395"/>
        <w:shd w:val="clear" w:color="auto" w:fill="auto"/>
        <w:spacing w:after="0"/>
      </w:pPr>
      <w:r>
        <w:t>Zhotovitel:</w:t>
      </w:r>
    </w:p>
    <w:p w14:paraId="4AEB63D4" w14:textId="77777777" w:rsidR="00AB2C40" w:rsidRDefault="00D827D8">
      <w:pPr>
        <w:pStyle w:val="Zkladntext1"/>
        <w:framePr w:w="1085" w:h="274" w:wrap="none" w:vAnchor="text" w:hAnchor="page" w:x="6021" w:y="6395"/>
        <w:shd w:val="clear" w:color="auto" w:fill="auto"/>
        <w:spacing w:after="0"/>
      </w:pPr>
      <w:r>
        <w:t>Objednatel:</w:t>
      </w:r>
    </w:p>
    <w:p w14:paraId="4361A211" w14:textId="77777777" w:rsidR="00AB2C40" w:rsidRDefault="00D827D8">
      <w:pPr>
        <w:pStyle w:val="Zkladntext1"/>
        <w:framePr w:w="2266" w:h="274" w:wrap="none" w:vAnchor="text" w:hAnchor="page" w:x="1489" w:y="7091"/>
        <w:shd w:val="clear" w:color="auto" w:fill="auto"/>
        <w:spacing w:after="0"/>
      </w:pPr>
      <w:r>
        <w:t>V Jihlavě dne: viz podpis</w:t>
      </w:r>
    </w:p>
    <w:p w14:paraId="13934F27" w14:textId="77777777" w:rsidR="00AB2C40" w:rsidRDefault="00D827D8">
      <w:pPr>
        <w:pStyle w:val="Zkladntext1"/>
        <w:framePr w:w="3874" w:h="274" w:wrap="none" w:vAnchor="text" w:hAnchor="page" w:x="6021" w:y="7091"/>
        <w:shd w:val="clear" w:color="auto" w:fill="auto"/>
        <w:spacing w:after="0"/>
      </w:pPr>
      <w:r>
        <w:t>V Novém Městě na Moravě dne: viz podpis</w:t>
      </w:r>
    </w:p>
    <w:p w14:paraId="15505101" w14:textId="77777777" w:rsidR="00AB2C40" w:rsidRDefault="00D827D8">
      <w:pPr>
        <w:pStyle w:val="Zkladntext20"/>
        <w:framePr w:w="2822" w:h="600" w:wrap="none" w:vAnchor="text" w:hAnchor="page" w:x="1489" w:y="9515"/>
        <w:shd w:val="clear" w:color="auto" w:fill="auto"/>
      </w:pPr>
      <w:r>
        <w:t>Ing. Radovan Necid, ředitel organizace</w:t>
      </w:r>
    </w:p>
    <w:p w14:paraId="454051EE" w14:textId="77777777" w:rsidR="00AB2C40" w:rsidRDefault="00D827D8">
      <w:pPr>
        <w:pStyle w:val="Zkladntext20"/>
        <w:framePr w:w="2822" w:h="600" w:wrap="none" w:vAnchor="text" w:hAnchor="page" w:x="1489" w:y="9515"/>
        <w:shd w:val="clear" w:color="auto" w:fill="auto"/>
      </w:pPr>
      <w:r>
        <w:t>Krajská správa a údržba silnic</w:t>
      </w:r>
    </w:p>
    <w:p w14:paraId="4F93E4A3" w14:textId="77777777" w:rsidR="00AB2C40" w:rsidRDefault="00D827D8">
      <w:pPr>
        <w:pStyle w:val="Zkladntext20"/>
        <w:framePr w:w="2822" w:h="600" w:wrap="none" w:vAnchor="text" w:hAnchor="page" w:x="1489" w:y="9515"/>
        <w:shd w:val="clear" w:color="auto" w:fill="auto"/>
      </w:pPr>
      <w:r>
        <w:t>Vysočiny, příspěvková organizace</w:t>
      </w:r>
    </w:p>
    <w:p w14:paraId="77B71E7F" w14:textId="77777777" w:rsidR="00AB2C40" w:rsidRDefault="00D827D8">
      <w:pPr>
        <w:pStyle w:val="Zkladntext20"/>
        <w:framePr w:w="2318" w:h="427" w:wrap="none" w:vAnchor="text" w:hAnchor="page" w:x="6021" w:y="9500"/>
        <w:shd w:val="clear" w:color="auto" w:fill="auto"/>
      </w:pPr>
      <w:r>
        <w:t xml:space="preserve">Mgr. Jiří Hamza, prezident ČSB Český svaz biatlonu, </w:t>
      </w:r>
      <w:proofErr w:type="spellStart"/>
      <w:r>
        <w:t>z.s</w:t>
      </w:r>
      <w:proofErr w:type="spellEnd"/>
      <w:r>
        <w:t>.</w:t>
      </w:r>
    </w:p>
    <w:p w14:paraId="4719F3CF" w14:textId="77777777" w:rsidR="00AB2C40" w:rsidRDefault="00AB2C40">
      <w:pPr>
        <w:spacing w:line="360" w:lineRule="exact"/>
      </w:pPr>
    </w:p>
    <w:p w14:paraId="49AB27D6" w14:textId="77777777" w:rsidR="00AB2C40" w:rsidRDefault="00AB2C40">
      <w:pPr>
        <w:spacing w:line="360" w:lineRule="exact"/>
      </w:pPr>
    </w:p>
    <w:p w14:paraId="46241C33" w14:textId="77777777" w:rsidR="00AB2C40" w:rsidRDefault="00AB2C40">
      <w:pPr>
        <w:spacing w:line="360" w:lineRule="exact"/>
      </w:pPr>
    </w:p>
    <w:p w14:paraId="725ABA19" w14:textId="77777777" w:rsidR="00AB2C40" w:rsidRDefault="00AB2C40">
      <w:pPr>
        <w:spacing w:line="360" w:lineRule="exact"/>
      </w:pPr>
    </w:p>
    <w:p w14:paraId="1DA24EAA" w14:textId="77777777" w:rsidR="00AB2C40" w:rsidRDefault="00AB2C40">
      <w:pPr>
        <w:spacing w:line="360" w:lineRule="exact"/>
      </w:pPr>
    </w:p>
    <w:p w14:paraId="76B093B7" w14:textId="77777777" w:rsidR="00AB2C40" w:rsidRDefault="00AB2C40">
      <w:pPr>
        <w:spacing w:line="360" w:lineRule="exact"/>
      </w:pPr>
    </w:p>
    <w:p w14:paraId="6F1FCA04" w14:textId="77777777" w:rsidR="00AB2C40" w:rsidRDefault="00AB2C40">
      <w:pPr>
        <w:spacing w:line="360" w:lineRule="exact"/>
      </w:pPr>
    </w:p>
    <w:p w14:paraId="3195E315" w14:textId="77777777" w:rsidR="00AB2C40" w:rsidRDefault="00AB2C40">
      <w:pPr>
        <w:spacing w:line="360" w:lineRule="exact"/>
      </w:pPr>
    </w:p>
    <w:p w14:paraId="5E355832" w14:textId="77777777" w:rsidR="00AB2C40" w:rsidRDefault="00AB2C40">
      <w:pPr>
        <w:spacing w:line="360" w:lineRule="exact"/>
      </w:pPr>
    </w:p>
    <w:p w14:paraId="3F855F83" w14:textId="77777777" w:rsidR="00AB2C40" w:rsidRDefault="00AB2C40">
      <w:pPr>
        <w:spacing w:line="360" w:lineRule="exact"/>
      </w:pPr>
    </w:p>
    <w:p w14:paraId="7AAE0D43" w14:textId="77777777" w:rsidR="00AB2C40" w:rsidRDefault="00AB2C40">
      <w:pPr>
        <w:spacing w:line="360" w:lineRule="exact"/>
      </w:pPr>
    </w:p>
    <w:p w14:paraId="023FBA08" w14:textId="77777777" w:rsidR="00AB2C40" w:rsidRDefault="00AB2C40">
      <w:pPr>
        <w:spacing w:line="360" w:lineRule="exact"/>
      </w:pPr>
    </w:p>
    <w:p w14:paraId="61D06D97" w14:textId="77777777" w:rsidR="00AB2C40" w:rsidRDefault="00AB2C40">
      <w:pPr>
        <w:spacing w:line="360" w:lineRule="exact"/>
      </w:pPr>
    </w:p>
    <w:p w14:paraId="14092BE7" w14:textId="77777777" w:rsidR="00AB2C40" w:rsidRDefault="00AB2C40">
      <w:pPr>
        <w:spacing w:line="360" w:lineRule="exact"/>
      </w:pPr>
    </w:p>
    <w:p w14:paraId="3EE5F291" w14:textId="77777777" w:rsidR="00AB2C40" w:rsidRDefault="00AB2C40">
      <w:pPr>
        <w:spacing w:line="360" w:lineRule="exact"/>
      </w:pPr>
    </w:p>
    <w:p w14:paraId="1697809E" w14:textId="77777777" w:rsidR="00AB2C40" w:rsidRDefault="00AB2C40">
      <w:pPr>
        <w:spacing w:line="360" w:lineRule="exact"/>
      </w:pPr>
    </w:p>
    <w:p w14:paraId="4D2DDC01" w14:textId="77777777" w:rsidR="00AB2C40" w:rsidRDefault="00AB2C40">
      <w:pPr>
        <w:spacing w:line="360" w:lineRule="exact"/>
      </w:pPr>
    </w:p>
    <w:p w14:paraId="735DEB73" w14:textId="77777777" w:rsidR="00AB2C40" w:rsidRDefault="00AB2C40">
      <w:pPr>
        <w:spacing w:line="360" w:lineRule="exact"/>
      </w:pPr>
    </w:p>
    <w:p w14:paraId="751E99DA" w14:textId="77777777" w:rsidR="00AB2C40" w:rsidRDefault="00AB2C40">
      <w:pPr>
        <w:spacing w:line="360" w:lineRule="exact"/>
      </w:pPr>
    </w:p>
    <w:p w14:paraId="320142CC" w14:textId="77777777" w:rsidR="00AB2C40" w:rsidRDefault="00AB2C40">
      <w:pPr>
        <w:spacing w:line="360" w:lineRule="exact"/>
      </w:pPr>
    </w:p>
    <w:p w14:paraId="756C56A9" w14:textId="77777777" w:rsidR="00AB2C40" w:rsidRDefault="00AB2C40">
      <w:pPr>
        <w:spacing w:line="360" w:lineRule="exact"/>
      </w:pPr>
    </w:p>
    <w:p w14:paraId="58458755" w14:textId="77777777" w:rsidR="00AB2C40" w:rsidRDefault="00AB2C40">
      <w:pPr>
        <w:spacing w:line="360" w:lineRule="exact"/>
      </w:pPr>
    </w:p>
    <w:p w14:paraId="7E659E1E" w14:textId="77777777" w:rsidR="00AB2C40" w:rsidRDefault="00AB2C40">
      <w:pPr>
        <w:spacing w:line="360" w:lineRule="exact"/>
      </w:pPr>
    </w:p>
    <w:p w14:paraId="1B6FE7BA" w14:textId="77777777" w:rsidR="00AB2C40" w:rsidRDefault="00AB2C40">
      <w:pPr>
        <w:spacing w:line="360" w:lineRule="exact"/>
      </w:pPr>
    </w:p>
    <w:p w14:paraId="2F1983BE" w14:textId="77777777" w:rsidR="00AB2C40" w:rsidRDefault="00AB2C40">
      <w:pPr>
        <w:spacing w:line="360" w:lineRule="exact"/>
      </w:pPr>
    </w:p>
    <w:p w14:paraId="00DFDA35" w14:textId="77777777" w:rsidR="00AB2C40" w:rsidRDefault="00AB2C40">
      <w:pPr>
        <w:spacing w:line="360" w:lineRule="exact"/>
      </w:pPr>
    </w:p>
    <w:p w14:paraId="26C2CFFD" w14:textId="77777777" w:rsidR="00AB2C40" w:rsidRDefault="00AB2C40">
      <w:pPr>
        <w:spacing w:line="360" w:lineRule="exact"/>
      </w:pPr>
    </w:p>
    <w:p w14:paraId="1AB1E140" w14:textId="77777777" w:rsidR="00AB2C40" w:rsidRDefault="00AB2C40">
      <w:pPr>
        <w:spacing w:after="393" w:line="1" w:lineRule="exact"/>
      </w:pPr>
    </w:p>
    <w:p w14:paraId="351B060A" w14:textId="77777777" w:rsidR="00AB2C40" w:rsidRDefault="00AB2C40">
      <w:pPr>
        <w:spacing w:line="1" w:lineRule="exact"/>
        <w:sectPr w:rsidR="00AB2C40">
          <w:type w:val="continuous"/>
          <w:pgSz w:w="11900" w:h="16840"/>
          <w:pgMar w:top="1714" w:right="1383" w:bottom="1157" w:left="1378" w:header="0" w:footer="3" w:gutter="0"/>
          <w:cols w:space="720"/>
          <w:noEndnote/>
          <w:docGrid w:linePitch="360"/>
        </w:sectPr>
      </w:pPr>
    </w:p>
    <w:p w14:paraId="68C38F26" w14:textId="77777777" w:rsidR="00AB2C40" w:rsidRDefault="00D827D8">
      <w:pPr>
        <w:pStyle w:val="Zkladntext1"/>
        <w:shd w:val="clear" w:color="auto" w:fill="auto"/>
        <w:spacing w:after="460"/>
        <w:jc w:val="right"/>
      </w:pPr>
      <w:r>
        <w:rPr>
          <w:b/>
          <w:bCs/>
        </w:rPr>
        <w:lastRenderedPageBreak/>
        <w:t xml:space="preserve">Příloha </w:t>
      </w:r>
      <w:proofErr w:type="spellStart"/>
      <w:r>
        <w:rPr>
          <w:b/>
          <w:bCs/>
        </w:rPr>
        <w:t>SoD</w:t>
      </w:r>
      <w:proofErr w:type="spellEnd"/>
    </w:p>
    <w:p w14:paraId="3157A160" w14:textId="77777777" w:rsidR="00AB2C40" w:rsidRDefault="00D827D8">
      <w:pPr>
        <w:pStyle w:val="Nadpis10"/>
        <w:keepNext/>
        <w:keepLines/>
        <w:shd w:val="clear" w:color="auto" w:fill="auto"/>
      </w:pPr>
      <w:bookmarkStart w:id="40" w:name="bookmark40"/>
      <w:bookmarkStart w:id="41" w:name="bookmark41"/>
      <w:r>
        <w:t>Údaje, které jsou součástí ujednání a nebudou zveřejněny v Registru smluv:</w:t>
      </w:r>
      <w:bookmarkEnd w:id="40"/>
      <w:bookmarkEnd w:id="41"/>
    </w:p>
    <w:p w14:paraId="09D6A5B6" w14:textId="77777777" w:rsidR="00AB2C40" w:rsidRDefault="00D827D8">
      <w:pPr>
        <w:pStyle w:val="Zkladntext1"/>
        <w:shd w:val="clear" w:color="auto" w:fill="auto"/>
      </w:pPr>
      <w:r>
        <w:rPr>
          <w:b/>
          <w:bCs/>
        </w:rPr>
        <w:t>Objednatel:</w:t>
      </w:r>
    </w:p>
    <w:p w14:paraId="0A9FF5B0" w14:textId="77777777" w:rsidR="00AB2C40" w:rsidRDefault="00D827D8">
      <w:pPr>
        <w:pStyle w:val="Zkladntext1"/>
        <w:shd w:val="clear" w:color="auto" w:fill="auto"/>
      </w:pPr>
      <w:r>
        <w:rPr>
          <w:b/>
          <w:bCs/>
        </w:rPr>
        <w:t xml:space="preserve">Český svaz biatlonu, </w:t>
      </w:r>
      <w:proofErr w:type="spellStart"/>
      <w:r>
        <w:rPr>
          <w:b/>
          <w:bCs/>
        </w:rPr>
        <w:t>z.s</w:t>
      </w:r>
      <w:proofErr w:type="spellEnd"/>
      <w:r>
        <w:rPr>
          <w:b/>
          <w:bCs/>
        </w:rPr>
        <w:t>.</w:t>
      </w:r>
    </w:p>
    <w:p w14:paraId="35A107C0" w14:textId="77777777" w:rsidR="00AB2C40" w:rsidRDefault="00D827D8">
      <w:pPr>
        <w:pStyle w:val="Zkladntext1"/>
        <w:shd w:val="clear" w:color="auto" w:fill="auto"/>
        <w:spacing w:after="460"/>
      </w:pPr>
      <w:r>
        <w:t>Číslo účtu:</w:t>
      </w:r>
    </w:p>
    <w:p w14:paraId="7DB32E08" w14:textId="77777777" w:rsidR="00AB2C40" w:rsidRDefault="00D827D8">
      <w:pPr>
        <w:pStyle w:val="Zkladntext1"/>
        <w:shd w:val="clear" w:color="auto" w:fill="auto"/>
        <w:spacing w:after="1180"/>
      </w:pPr>
      <w:r>
        <w:t>Osoby pověřené jednat jménem objednatele ve věcech technických</w:t>
      </w:r>
    </w:p>
    <w:p w14:paraId="5DF9EE94" w14:textId="77777777" w:rsidR="00AB2C40" w:rsidRDefault="00D827D8">
      <w:pPr>
        <w:pStyle w:val="Zkladntext1"/>
        <w:shd w:val="clear" w:color="auto" w:fill="auto"/>
        <w:ind w:left="2200"/>
      </w:pPr>
      <w:r>
        <w:t>, prezident ČSB</w:t>
      </w:r>
    </w:p>
    <w:p w14:paraId="58427F67" w14:textId="77777777" w:rsidR="00AB2C40" w:rsidRDefault="00D827D8">
      <w:pPr>
        <w:pStyle w:val="Zkladntext1"/>
        <w:shd w:val="clear" w:color="auto" w:fill="auto"/>
        <w:spacing w:after="1180"/>
        <w:jc w:val="center"/>
      </w:pPr>
      <w:r>
        <w:t>@biatlon.cz</w:t>
      </w:r>
    </w:p>
    <w:p w14:paraId="0A1E71E1" w14:textId="77777777" w:rsidR="00AB2C40" w:rsidRDefault="00D827D8">
      <w:pPr>
        <w:pStyle w:val="Zkladntext1"/>
        <w:shd w:val="clear" w:color="auto" w:fill="auto"/>
        <w:spacing w:after="0" w:line="360" w:lineRule="auto"/>
      </w:pPr>
      <w:r>
        <w:rPr>
          <w:b/>
          <w:bCs/>
        </w:rPr>
        <w:t>Zhotovitel:</w:t>
      </w:r>
    </w:p>
    <w:p w14:paraId="4D0387F3" w14:textId="77777777" w:rsidR="00AB2C40" w:rsidRDefault="00D827D8">
      <w:pPr>
        <w:pStyle w:val="Zkladntext1"/>
        <w:shd w:val="clear" w:color="auto" w:fill="auto"/>
        <w:spacing w:after="340" w:line="360" w:lineRule="auto"/>
      </w:pPr>
      <w:r>
        <w:rPr>
          <w:b/>
          <w:bCs/>
        </w:rPr>
        <w:t xml:space="preserve">Krajská správa a údržba silnic Vysočiny, příspěvková organizace </w:t>
      </w:r>
      <w:r>
        <w:t>Číslo účtu:</w:t>
      </w:r>
    </w:p>
    <w:p w14:paraId="1B834C7F" w14:textId="77777777" w:rsidR="00AB2C40" w:rsidRDefault="00D827D8">
      <w:pPr>
        <w:pStyle w:val="Zkladntext1"/>
        <w:shd w:val="clear" w:color="auto" w:fill="auto"/>
        <w:spacing w:after="0" w:line="360" w:lineRule="auto"/>
      </w:pPr>
      <w:r>
        <w:t>Osoby pověřené jednat jménem objednatele ve věcech technických:</w:t>
      </w:r>
    </w:p>
    <w:p w14:paraId="171A6819" w14:textId="77777777" w:rsidR="00AB2C40" w:rsidRDefault="00D827D8">
      <w:pPr>
        <w:pStyle w:val="Zkladntext1"/>
        <w:shd w:val="clear" w:color="auto" w:fill="auto"/>
        <w:spacing w:after="0" w:line="360" w:lineRule="auto"/>
        <w:jc w:val="center"/>
      </w:pPr>
      <w:r>
        <w:rPr>
          <w:b/>
          <w:bCs/>
        </w:rPr>
        <w:t xml:space="preserve">, </w:t>
      </w:r>
      <w:r>
        <w:rPr>
          <w:color w:val="444444"/>
        </w:rPr>
        <w:t>vedoucí výrobního oddělení, Žďár nad Sázavou</w:t>
      </w:r>
    </w:p>
    <w:p w14:paraId="6B185741" w14:textId="77777777" w:rsidR="00AB2C40" w:rsidRDefault="00D827D8">
      <w:pPr>
        <w:pStyle w:val="Zkladntext1"/>
        <w:shd w:val="clear" w:color="auto" w:fill="auto"/>
        <w:spacing w:after="340" w:line="360" w:lineRule="auto"/>
        <w:jc w:val="center"/>
      </w:pPr>
      <w:r>
        <w:rPr>
          <w:color w:val="232323"/>
        </w:rPr>
        <w:t>@ksusv.cz</w:t>
      </w:r>
    </w:p>
    <w:p w14:paraId="1FD84017" w14:textId="77777777" w:rsidR="00AB2C40" w:rsidRDefault="00D827D8">
      <w:pPr>
        <w:pStyle w:val="Zkladntext1"/>
        <w:shd w:val="clear" w:color="auto" w:fill="auto"/>
        <w:ind w:left="2560"/>
      </w:pPr>
      <w:r>
        <w:rPr>
          <w:b/>
          <w:bCs/>
        </w:rPr>
        <w:t xml:space="preserve">, </w:t>
      </w:r>
      <w:r>
        <w:rPr>
          <w:color w:val="444444"/>
        </w:rPr>
        <w:t>výrobní náměstek</w:t>
      </w:r>
    </w:p>
    <w:p w14:paraId="461F865A" w14:textId="77777777" w:rsidR="00AB2C40" w:rsidRDefault="00D827D8">
      <w:pPr>
        <w:pStyle w:val="Zkladntext1"/>
        <w:shd w:val="clear" w:color="auto" w:fill="auto"/>
        <w:spacing w:after="220"/>
        <w:jc w:val="center"/>
      </w:pPr>
      <w:r>
        <w:t>@ksusv.cz</w:t>
      </w:r>
    </w:p>
    <w:sectPr w:rsidR="00AB2C40">
      <w:headerReference w:type="default" r:id="rId13"/>
      <w:footerReference w:type="default" r:id="rId14"/>
      <w:pgSz w:w="11900" w:h="16840"/>
      <w:pgMar w:top="2362" w:right="1570" w:bottom="2362" w:left="137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7CD14" w14:textId="77777777" w:rsidR="00D827D8" w:rsidRDefault="00D827D8">
      <w:r>
        <w:separator/>
      </w:r>
    </w:p>
  </w:endnote>
  <w:endnote w:type="continuationSeparator" w:id="0">
    <w:p w14:paraId="05401BA5" w14:textId="77777777" w:rsidR="00D827D8" w:rsidRDefault="00D82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6DE81" w14:textId="77777777" w:rsidR="00D827D8" w:rsidRDefault="00D827D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F6548" w14:textId="77777777" w:rsidR="00AB2C40" w:rsidRDefault="00D827D8">
    <w:pPr>
      <w:spacing w:line="1" w:lineRule="exact"/>
    </w:pPr>
    <w:r>
      <w:rPr>
        <w:noProof/>
      </w:rPr>
      <mc:AlternateContent>
        <mc:Choice Requires="wps">
          <w:drawing>
            <wp:anchor distT="0" distB="0" distL="0" distR="0" simplePos="0" relativeHeight="251658240" behindDoc="1" locked="0" layoutInCell="1" allowOverlap="1" wp14:anchorId="673B3FF0" wp14:editId="6710D24C">
              <wp:simplePos x="0" y="0"/>
              <wp:positionH relativeFrom="page">
                <wp:posOffset>3479800</wp:posOffset>
              </wp:positionH>
              <wp:positionV relativeFrom="page">
                <wp:posOffset>10022205</wp:posOffset>
              </wp:positionV>
              <wp:extent cx="600710" cy="94615"/>
              <wp:effectExtent l="0" t="0" r="0" b="0"/>
              <wp:wrapNone/>
              <wp:docPr id="7" name="Shape 7"/>
              <wp:cNvGraphicFramePr/>
              <a:graphic xmlns:a="http://schemas.openxmlformats.org/drawingml/2006/main">
                <a:graphicData uri="http://schemas.microsoft.com/office/word/2010/wordprocessingShape">
                  <wps:wsp>
                    <wps:cNvSpPr txBox="1"/>
                    <wps:spPr>
                      <a:xfrm>
                        <a:off x="0" y="0"/>
                        <a:ext cx="600710" cy="94615"/>
                      </a:xfrm>
                      <a:prstGeom prst="rect">
                        <a:avLst/>
                      </a:prstGeom>
                      <a:noFill/>
                    </wps:spPr>
                    <wps:txbx>
                      <w:txbxContent>
                        <w:p w14:paraId="410150D0" w14:textId="77777777" w:rsidR="00AB2C40" w:rsidRDefault="00D827D8">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5</w:t>
                          </w:r>
                        </w:p>
                      </w:txbxContent>
                    </wps:txbx>
                    <wps:bodyPr wrap="none" lIns="0" tIns="0" rIns="0" bIns="0">
                      <a:spAutoFit/>
                    </wps:bodyPr>
                  </wps:wsp>
                </a:graphicData>
              </a:graphic>
            </wp:anchor>
          </w:drawing>
        </mc:Choice>
        <mc:Fallback>
          <w:pict>
            <v:shapetype w14:anchorId="673B3FF0" id="_x0000_t202" coordsize="21600,21600" o:spt="202" path="m,l,21600r21600,l21600,xe">
              <v:stroke joinstyle="miter"/>
              <v:path gradientshapeok="t" o:connecttype="rect"/>
            </v:shapetype>
            <v:shape id="Shape 7" o:spid="_x0000_s1029" type="#_x0000_t202" style="position:absolute;margin-left:274pt;margin-top:789.15pt;width:47.3pt;height:7.45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" filled="f" stroked="f">
              <v:textbox style="mso-fit-shape-to-text:t" inset="0,0,0,0">
                <w:txbxContent>
                  <w:p w14:paraId="410150D0" w14:textId="77777777" w:rsidR="00AB2C40" w:rsidRDefault="00D827D8">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5</w:t>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0B608DF8" wp14:editId="12332D33">
              <wp:simplePos x="0" y="0"/>
              <wp:positionH relativeFrom="page">
                <wp:posOffset>879475</wp:posOffset>
              </wp:positionH>
              <wp:positionV relativeFrom="page">
                <wp:posOffset>9986010</wp:posOffset>
              </wp:positionV>
              <wp:extent cx="5800090" cy="0"/>
              <wp:effectExtent l="0" t="0" r="0" b="0"/>
              <wp:wrapNone/>
              <wp:docPr id="9" name="Shape 9"/>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25pt;margin-top:786.29999999999995pt;width:456.69999999999999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66EAA" w14:textId="77777777" w:rsidR="00D827D8" w:rsidRDefault="00D827D8">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63907" w14:textId="77777777" w:rsidR="00AB2C40" w:rsidRDefault="00D827D8">
    <w:pPr>
      <w:spacing w:line="1" w:lineRule="exact"/>
    </w:pPr>
    <w:r>
      <w:rPr>
        <w:noProof/>
      </w:rPr>
      <mc:AlternateContent>
        <mc:Choice Requires="wps">
          <w:drawing>
            <wp:anchor distT="0" distB="0" distL="0" distR="0" simplePos="0" relativeHeight="251662336" behindDoc="1" locked="0" layoutInCell="1" allowOverlap="1" wp14:anchorId="41DC7E0D" wp14:editId="42DC8D64">
              <wp:simplePos x="0" y="0"/>
              <wp:positionH relativeFrom="page">
                <wp:posOffset>3477895</wp:posOffset>
              </wp:positionH>
              <wp:positionV relativeFrom="page">
                <wp:posOffset>10022205</wp:posOffset>
              </wp:positionV>
              <wp:extent cx="600710" cy="94615"/>
              <wp:effectExtent l="0" t="0" r="0" b="0"/>
              <wp:wrapNone/>
              <wp:docPr id="16" name="Shape 16"/>
              <wp:cNvGraphicFramePr/>
              <a:graphic xmlns:a="http://schemas.openxmlformats.org/drawingml/2006/main">
                <a:graphicData uri="http://schemas.microsoft.com/office/word/2010/wordprocessingShape">
                  <wps:wsp>
                    <wps:cNvSpPr txBox="1"/>
                    <wps:spPr>
                      <a:xfrm>
                        <a:off x="0" y="0"/>
                        <a:ext cx="600710" cy="94615"/>
                      </a:xfrm>
                      <a:prstGeom prst="rect">
                        <a:avLst/>
                      </a:prstGeom>
                      <a:noFill/>
                    </wps:spPr>
                    <wps:txbx>
                      <w:txbxContent>
                        <w:p w14:paraId="038C456B" w14:textId="77777777" w:rsidR="00AB2C40" w:rsidRDefault="00D827D8">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5</w:t>
                          </w:r>
                        </w:p>
                      </w:txbxContent>
                    </wps:txbx>
                    <wps:bodyPr wrap="none" lIns="0" tIns="0" rIns="0" bIns="0">
                      <a:spAutoFit/>
                    </wps:bodyPr>
                  </wps:wsp>
                </a:graphicData>
              </a:graphic>
            </wp:anchor>
          </w:drawing>
        </mc:Choice>
        <mc:Fallback>
          <w:pict>
            <v:shapetype w14:anchorId="41DC7E0D" id="_x0000_t202" coordsize="21600,21600" o:spt="202" path="m,l,21600r21600,l21600,xe">
              <v:stroke joinstyle="miter"/>
              <v:path gradientshapeok="t" o:connecttype="rect"/>
            </v:shapetype>
            <v:shape id="Shape 16" o:spid="_x0000_s1033" type="#_x0000_t202" style="position:absolute;margin-left:273.85pt;margin-top:789.15pt;width:47.3pt;height:7.45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" filled="f" stroked="f">
              <v:textbox style="mso-fit-shape-to-text:t" inset="0,0,0,0">
                <w:txbxContent>
                  <w:p w14:paraId="038C456B" w14:textId="77777777" w:rsidR="00AB2C40" w:rsidRDefault="00D827D8">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5</w:t>
                    </w:r>
                  </w:p>
                </w:txbxContent>
              </v:textbox>
              <w10:wrap anchorx="page" anchory="page"/>
            </v:shape>
          </w:pict>
        </mc:Fallback>
      </mc:AlternateContent>
    </w:r>
    <w:r>
      <w:rPr>
        <w:noProof/>
      </w:rPr>
      <mc:AlternateContent>
        <mc:Choice Requires="wps">
          <w:drawing>
            <wp:anchor distT="0" distB="0" distL="114300" distR="114300" simplePos="0" relativeHeight="251654144" behindDoc="1" locked="0" layoutInCell="1" allowOverlap="1" wp14:anchorId="222918E9" wp14:editId="1DAD657C">
              <wp:simplePos x="0" y="0"/>
              <wp:positionH relativeFrom="page">
                <wp:posOffset>878205</wp:posOffset>
              </wp:positionH>
              <wp:positionV relativeFrom="page">
                <wp:posOffset>9986010</wp:posOffset>
              </wp:positionV>
              <wp:extent cx="5800090" cy="0"/>
              <wp:effectExtent l="0" t="0" r="0" b="0"/>
              <wp:wrapNone/>
              <wp:docPr id="18" name="Shape 18"/>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86.29999999999995pt;width:456.69999999999999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446A9" w14:textId="77777777" w:rsidR="00AB2C40" w:rsidRDefault="00AB2C40"/>
  </w:footnote>
  <w:footnote w:type="continuationSeparator" w:id="0">
    <w:p w14:paraId="5BBC42BC" w14:textId="77777777" w:rsidR="00AB2C40" w:rsidRDefault="00AB2C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7625B" w14:textId="77777777" w:rsidR="00D827D8" w:rsidRDefault="00D827D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222DE" w14:textId="77777777" w:rsidR="00AB2C40" w:rsidRDefault="00D827D8">
    <w:pPr>
      <w:spacing w:line="1" w:lineRule="exact"/>
    </w:pPr>
    <w:r>
      <w:rPr>
        <w:noProof/>
      </w:rPr>
      <mc:AlternateContent>
        <mc:Choice Requires="wps">
          <w:drawing>
            <wp:anchor distT="0" distB="0" distL="0" distR="0" simplePos="0" relativeHeight="251655168" behindDoc="1" locked="0" layoutInCell="1" allowOverlap="1" wp14:anchorId="3A097F61" wp14:editId="19687F56">
              <wp:simplePos x="0" y="0"/>
              <wp:positionH relativeFrom="page">
                <wp:posOffset>977265</wp:posOffset>
              </wp:positionH>
              <wp:positionV relativeFrom="page">
                <wp:posOffset>158750</wp:posOffset>
              </wp:positionV>
              <wp:extent cx="2273935" cy="484505"/>
              <wp:effectExtent l="0" t="0" r="0" b="0"/>
              <wp:wrapNone/>
              <wp:docPr id="1" name="Shape 1"/>
              <wp:cNvGraphicFramePr/>
              <a:graphic xmlns:a="http://schemas.openxmlformats.org/drawingml/2006/main">
                <a:graphicData uri="http://schemas.microsoft.com/office/word/2010/wordprocessingShape">
                  <wps:wsp>
                    <wps:cNvSpPr txBox="1"/>
                    <wps:spPr>
                      <a:xfrm>
                        <a:off x="0" y="0"/>
                        <a:ext cx="2273935" cy="484505"/>
                      </a:xfrm>
                      <a:prstGeom prst="rect">
                        <a:avLst/>
                      </a:prstGeom>
                      <a:noFill/>
                    </wps:spPr>
                    <wps:txbx>
                      <w:txbxContent>
                        <w:p w14:paraId="201AFA6D" w14:textId="77777777" w:rsidR="00AB2C40" w:rsidRDefault="00D827D8">
                          <w:pPr>
                            <w:pStyle w:val="Zhlavnebozpat20"/>
                            <w:shd w:val="clear" w:color="auto" w:fill="auto"/>
                            <w:rPr>
                              <w:sz w:val="30"/>
                              <w:szCs w:val="30"/>
                            </w:rPr>
                          </w:pPr>
                          <w:r>
                            <w:rPr>
                              <w:rFonts w:ascii="Arial" w:eastAsia="Arial" w:hAnsi="Arial" w:cs="Arial"/>
                              <w:b/>
                              <w:bCs/>
                              <w:i/>
                              <w:iCs/>
                              <w:color w:val="3C405B"/>
                              <w:sz w:val="30"/>
                              <w:szCs w:val="30"/>
                            </w:rPr>
                            <w:t>Krajská správa</w:t>
                          </w:r>
                        </w:p>
                        <w:p w14:paraId="4605D9CD" w14:textId="23C1D6F6" w:rsidR="00AB2C40" w:rsidRDefault="00D827D8">
                          <w:pPr>
                            <w:pStyle w:val="Zhlavnebozpat20"/>
                            <w:shd w:val="clear" w:color="auto" w:fill="auto"/>
                            <w:rPr>
                              <w:sz w:val="30"/>
                              <w:szCs w:val="30"/>
                            </w:rPr>
                          </w:pPr>
                          <w:r>
                            <w:rPr>
                              <w:rFonts w:ascii="Arial" w:eastAsia="Arial" w:hAnsi="Arial" w:cs="Arial"/>
                              <w:b/>
                              <w:bCs/>
                              <w:color w:val="3C405B"/>
                              <w:sz w:val="30"/>
                              <w:szCs w:val="30"/>
                            </w:rPr>
                            <w:t>a údržba s</w:t>
                          </w:r>
                          <w:r>
                            <w:rPr>
                              <w:rFonts w:ascii="Arial" w:eastAsia="Arial" w:hAnsi="Arial" w:cs="Arial"/>
                              <w:b/>
                              <w:bCs/>
                              <w:color w:val="3C405B"/>
                              <w:sz w:val="30"/>
                              <w:szCs w:val="30"/>
                            </w:rPr>
                            <w:t>ilnic Vysoči</w:t>
                          </w:r>
                          <w:r>
                            <w:rPr>
                              <w:rFonts w:ascii="Arial" w:eastAsia="Arial" w:hAnsi="Arial" w:cs="Arial"/>
                              <w:b/>
                              <w:bCs/>
                              <w:color w:val="3C405B"/>
                              <w:sz w:val="30"/>
                              <w:szCs w:val="30"/>
                            </w:rPr>
                            <w:t>ny</w:t>
                          </w:r>
                        </w:p>
                      </w:txbxContent>
                    </wps:txbx>
                    <wps:bodyPr wrap="none" lIns="0" tIns="0" rIns="0" bIns="0">
                      <a:spAutoFit/>
                    </wps:bodyPr>
                  </wps:wsp>
                </a:graphicData>
              </a:graphic>
            </wp:anchor>
          </w:drawing>
        </mc:Choice>
        <mc:Fallback>
          <w:pict>
            <v:shapetype w14:anchorId="3A097F61" id="_x0000_t202" coordsize="21600,21600" o:spt="202" path="m,l,21600r21600,l21600,xe">
              <v:stroke joinstyle="miter"/>
              <v:path gradientshapeok="t" o:connecttype="rect"/>
            </v:shapetype>
            <v:shape id="Shape 1" o:spid="_x0000_s1026" type="#_x0000_t202" style="position:absolute;margin-left:76.95pt;margin-top:12.5pt;width:179.05pt;height:38.15pt;z-index:-2516613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" filled="f" stroked="f">
              <v:textbox style="mso-fit-shape-to-text:t" inset="0,0,0,0">
                <w:txbxContent>
                  <w:p w14:paraId="201AFA6D" w14:textId="77777777" w:rsidR="00AB2C40" w:rsidRDefault="00D827D8">
                    <w:pPr>
                      <w:pStyle w:val="Zhlavnebozpat20"/>
                      <w:shd w:val="clear" w:color="auto" w:fill="auto"/>
                      <w:rPr>
                        <w:sz w:val="30"/>
                        <w:szCs w:val="30"/>
                      </w:rPr>
                    </w:pPr>
                    <w:r>
                      <w:rPr>
                        <w:rFonts w:ascii="Arial" w:eastAsia="Arial" w:hAnsi="Arial" w:cs="Arial"/>
                        <w:b/>
                        <w:bCs/>
                        <w:i/>
                        <w:iCs/>
                        <w:color w:val="3C405B"/>
                        <w:sz w:val="30"/>
                        <w:szCs w:val="30"/>
                      </w:rPr>
                      <w:t>Krajská správa</w:t>
                    </w:r>
                  </w:p>
                  <w:p w14:paraId="4605D9CD" w14:textId="23C1D6F6" w:rsidR="00AB2C40" w:rsidRDefault="00D827D8">
                    <w:pPr>
                      <w:pStyle w:val="Zhlavnebozpat20"/>
                      <w:shd w:val="clear" w:color="auto" w:fill="auto"/>
                      <w:rPr>
                        <w:sz w:val="30"/>
                        <w:szCs w:val="30"/>
                      </w:rPr>
                    </w:pPr>
                    <w:r>
                      <w:rPr>
                        <w:rFonts w:ascii="Arial" w:eastAsia="Arial" w:hAnsi="Arial" w:cs="Arial"/>
                        <w:b/>
                        <w:bCs/>
                        <w:color w:val="3C405B"/>
                        <w:sz w:val="30"/>
                        <w:szCs w:val="30"/>
                      </w:rPr>
                      <w:t>a údržba s</w:t>
                    </w:r>
                    <w:r>
                      <w:rPr>
                        <w:rFonts w:ascii="Arial" w:eastAsia="Arial" w:hAnsi="Arial" w:cs="Arial"/>
                        <w:b/>
                        <w:bCs/>
                        <w:color w:val="3C405B"/>
                        <w:sz w:val="30"/>
                        <w:szCs w:val="30"/>
                      </w:rPr>
                      <w:t>ilnic Vysoči</w:t>
                    </w:r>
                    <w:r>
                      <w:rPr>
                        <w:rFonts w:ascii="Arial" w:eastAsia="Arial" w:hAnsi="Arial" w:cs="Arial"/>
                        <w:b/>
                        <w:bCs/>
                        <w:color w:val="3C405B"/>
                        <w:sz w:val="30"/>
                        <w:szCs w:val="30"/>
                      </w:rPr>
                      <w:t>ny</w:t>
                    </w:r>
                  </w:p>
                </w:txbxContent>
              </v:textbox>
              <w10:wrap anchorx="page" anchory="page"/>
            </v:shape>
          </w:pict>
        </mc:Fallback>
      </mc:AlternateContent>
    </w:r>
    <w:r>
      <w:rPr>
        <w:noProof/>
      </w:rPr>
      <mc:AlternateContent>
        <mc:Choice Requires="wps">
          <w:drawing>
            <wp:anchor distT="0" distB="0" distL="0" distR="0" simplePos="0" relativeHeight="251656192" behindDoc="1" locked="0" layoutInCell="1" allowOverlap="1" wp14:anchorId="58E9CA93" wp14:editId="1C0D5C6B">
              <wp:simplePos x="0" y="0"/>
              <wp:positionH relativeFrom="page">
                <wp:posOffset>967740</wp:posOffset>
              </wp:positionH>
              <wp:positionV relativeFrom="page">
                <wp:posOffset>811530</wp:posOffset>
              </wp:positionV>
              <wp:extent cx="2904490" cy="210185"/>
              <wp:effectExtent l="0" t="0" r="0" b="0"/>
              <wp:wrapNone/>
              <wp:docPr id="3" name="Shape 3"/>
              <wp:cNvGraphicFramePr/>
              <a:graphic xmlns:a="http://schemas.openxmlformats.org/drawingml/2006/main">
                <a:graphicData uri="http://schemas.microsoft.com/office/word/2010/wordprocessingShape">
                  <wps:wsp>
                    <wps:cNvSpPr txBox="1"/>
                    <wps:spPr>
                      <a:xfrm>
                        <a:off x="0" y="0"/>
                        <a:ext cx="2904490" cy="210185"/>
                      </a:xfrm>
                      <a:prstGeom prst="rect">
                        <a:avLst/>
                      </a:prstGeom>
                      <a:noFill/>
                    </wps:spPr>
                    <wps:txbx>
                      <w:txbxContent>
                        <w:p w14:paraId="22AA8DA7" w14:textId="77777777" w:rsidR="00AB2C40" w:rsidRDefault="00D827D8">
                          <w:pPr>
                            <w:pStyle w:val="Zhlavnebozpat20"/>
                            <w:shd w:val="clear" w:color="auto" w:fill="auto"/>
                            <w:rPr>
                              <w:sz w:val="16"/>
                              <w:szCs w:val="16"/>
                            </w:rPr>
                          </w:pPr>
                          <w:r>
                            <w:rPr>
                              <w:rFonts w:ascii="Arial" w:eastAsia="Arial" w:hAnsi="Arial" w:cs="Arial"/>
                              <w:b/>
                              <w:bCs/>
                              <w:sz w:val="16"/>
                              <w:szCs w:val="16"/>
                            </w:rPr>
                            <w:t>Služby spojené s údržbou silnic při konání Mistrovství světa</w:t>
                          </w:r>
                        </w:p>
                        <w:p w14:paraId="04090787" w14:textId="77777777" w:rsidR="00AB2C40" w:rsidRDefault="00D827D8">
                          <w:pPr>
                            <w:pStyle w:val="Zhlavnebozpat20"/>
                            <w:shd w:val="clear" w:color="auto" w:fill="auto"/>
                            <w:rPr>
                              <w:sz w:val="16"/>
                              <w:szCs w:val="16"/>
                            </w:rPr>
                          </w:pPr>
                          <w:r>
                            <w:rPr>
                              <w:rFonts w:ascii="Arial" w:eastAsia="Arial" w:hAnsi="Arial" w:cs="Arial"/>
                              <w:b/>
                              <w:bCs/>
                              <w:sz w:val="16"/>
                              <w:szCs w:val="16"/>
                            </w:rPr>
                            <w:t xml:space="preserve">v </w:t>
                          </w:r>
                          <w:r>
                            <w:rPr>
                              <w:rFonts w:ascii="Arial" w:eastAsia="Arial" w:hAnsi="Arial" w:cs="Arial"/>
                              <w:b/>
                              <w:bCs/>
                              <w:sz w:val="16"/>
                              <w:szCs w:val="16"/>
                            </w:rPr>
                            <w:t>biatlonu 2024</w:t>
                          </w:r>
                        </w:p>
                      </w:txbxContent>
                    </wps:txbx>
                    <wps:bodyPr wrap="none" lIns="0" tIns="0" rIns="0" bIns="0">
                      <a:spAutoFit/>
                    </wps:bodyPr>
                  </wps:wsp>
                </a:graphicData>
              </a:graphic>
            </wp:anchor>
          </w:drawing>
        </mc:Choice>
        <mc:Fallback>
          <w:pict>
            <v:shape w14:anchorId="58E9CA93" id="Shape 3" o:spid="_x0000_s1027" type="#_x0000_t202" style="position:absolute;margin-left:76.2pt;margin-top:63.9pt;width:228.7pt;height:16.55pt;z-index:-2516602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" filled="f" stroked="f">
              <v:textbox style="mso-fit-shape-to-text:t" inset="0,0,0,0">
                <w:txbxContent>
                  <w:p w14:paraId="22AA8DA7" w14:textId="77777777" w:rsidR="00AB2C40" w:rsidRDefault="00D827D8">
                    <w:pPr>
                      <w:pStyle w:val="Zhlavnebozpat20"/>
                      <w:shd w:val="clear" w:color="auto" w:fill="auto"/>
                      <w:rPr>
                        <w:sz w:val="16"/>
                        <w:szCs w:val="16"/>
                      </w:rPr>
                    </w:pPr>
                    <w:r>
                      <w:rPr>
                        <w:rFonts w:ascii="Arial" w:eastAsia="Arial" w:hAnsi="Arial" w:cs="Arial"/>
                        <w:b/>
                        <w:bCs/>
                        <w:sz w:val="16"/>
                        <w:szCs w:val="16"/>
                      </w:rPr>
                      <w:t>Služby spojené s údržbou silnic při konání Mistrovství světa</w:t>
                    </w:r>
                  </w:p>
                  <w:p w14:paraId="04090787" w14:textId="77777777" w:rsidR="00AB2C40" w:rsidRDefault="00D827D8">
                    <w:pPr>
                      <w:pStyle w:val="Zhlavnebozpat20"/>
                      <w:shd w:val="clear" w:color="auto" w:fill="auto"/>
                      <w:rPr>
                        <w:sz w:val="16"/>
                        <w:szCs w:val="16"/>
                      </w:rPr>
                    </w:pPr>
                    <w:r>
                      <w:rPr>
                        <w:rFonts w:ascii="Arial" w:eastAsia="Arial" w:hAnsi="Arial" w:cs="Arial"/>
                        <w:b/>
                        <w:bCs/>
                        <w:sz w:val="16"/>
                        <w:szCs w:val="16"/>
                      </w:rPr>
                      <w:t xml:space="preserve">v </w:t>
                    </w:r>
                    <w:r>
                      <w:rPr>
                        <w:rFonts w:ascii="Arial" w:eastAsia="Arial" w:hAnsi="Arial" w:cs="Arial"/>
                        <w:b/>
                        <w:bCs/>
                        <w:sz w:val="16"/>
                        <w:szCs w:val="16"/>
                      </w:rPr>
                      <w:t>biatlonu 2024</w:t>
                    </w:r>
                  </w:p>
                </w:txbxContent>
              </v:textbox>
              <w10:wrap anchorx="page" anchory="page"/>
            </v:shape>
          </w:pict>
        </mc:Fallback>
      </mc:AlternateContent>
    </w:r>
    <w:r>
      <w:rPr>
        <w:noProof/>
      </w:rPr>
      <mc:AlternateContent>
        <mc:Choice Requires="wps">
          <w:drawing>
            <wp:anchor distT="0" distB="0" distL="0" distR="0" simplePos="0" relativeHeight="251657216" behindDoc="1" locked="0" layoutInCell="1" allowOverlap="1" wp14:anchorId="479F47BE" wp14:editId="449019D1">
              <wp:simplePos x="0" y="0"/>
              <wp:positionH relativeFrom="page">
                <wp:posOffset>4299585</wp:posOffset>
              </wp:positionH>
              <wp:positionV relativeFrom="page">
                <wp:posOffset>811530</wp:posOffset>
              </wp:positionV>
              <wp:extent cx="2145665" cy="213360"/>
              <wp:effectExtent l="0" t="0" r="0" b="0"/>
              <wp:wrapNone/>
              <wp:docPr id="5" name="Shape 5"/>
              <wp:cNvGraphicFramePr/>
              <a:graphic xmlns:a="http://schemas.openxmlformats.org/drawingml/2006/main">
                <a:graphicData uri="http://schemas.microsoft.com/office/word/2010/wordprocessingShape">
                  <wps:wsp>
                    <wps:cNvSpPr txBox="1"/>
                    <wps:spPr>
                      <a:xfrm>
                        <a:off x="0" y="0"/>
                        <a:ext cx="2145665" cy="213360"/>
                      </a:xfrm>
                      <a:prstGeom prst="rect">
                        <a:avLst/>
                      </a:prstGeom>
                      <a:noFill/>
                    </wps:spPr>
                    <wps:txbx>
                      <w:txbxContent>
                        <w:p w14:paraId="68C9482F" w14:textId="77777777" w:rsidR="00AB2C40" w:rsidRDefault="00D827D8">
                          <w:pPr>
                            <w:pStyle w:val="Zhlavnebozpat20"/>
                            <w:shd w:val="clear" w:color="auto" w:fill="auto"/>
                            <w:rPr>
                              <w:sz w:val="16"/>
                              <w:szCs w:val="16"/>
                            </w:rPr>
                          </w:pPr>
                          <w:r>
                            <w:rPr>
                              <w:rFonts w:ascii="Arial" w:eastAsia="Arial" w:hAnsi="Arial" w:cs="Arial"/>
                              <w:b/>
                              <w:bCs/>
                              <w:sz w:val="16"/>
                              <w:szCs w:val="16"/>
                            </w:rPr>
                            <w:t>Číslo smlouvy objednatele:</w:t>
                          </w:r>
                        </w:p>
                        <w:p w14:paraId="0CE31A7B" w14:textId="77777777" w:rsidR="00AB2C40" w:rsidRDefault="00D827D8">
                          <w:pPr>
                            <w:pStyle w:val="Zhlavnebozpat20"/>
                            <w:shd w:val="clear" w:color="auto" w:fill="auto"/>
                            <w:rPr>
                              <w:sz w:val="16"/>
                              <w:szCs w:val="16"/>
                            </w:rPr>
                          </w:pPr>
                          <w:r>
                            <w:rPr>
                              <w:rFonts w:ascii="Arial" w:eastAsia="Arial" w:hAnsi="Arial" w:cs="Arial"/>
                              <w:b/>
                              <w:bCs/>
                              <w:sz w:val="16"/>
                              <w:szCs w:val="16"/>
                            </w:rPr>
                            <w:t>Číslo smlouvy zhotovitele: KSÚSV-002/2024</w:t>
                          </w:r>
                        </w:p>
                      </w:txbxContent>
                    </wps:txbx>
                    <wps:bodyPr wrap="none" lIns="0" tIns="0" rIns="0" bIns="0">
                      <a:spAutoFit/>
                    </wps:bodyPr>
                  </wps:wsp>
                </a:graphicData>
              </a:graphic>
            </wp:anchor>
          </w:drawing>
        </mc:Choice>
        <mc:Fallback>
          <w:pict>
            <v:shape w14:anchorId="479F47BE" id="Shape 5" o:spid="_x0000_s1028" type="#_x0000_t202" style="position:absolute;margin-left:338.55pt;margin-top:63.9pt;width:168.95pt;height:16.8pt;z-index:-2516592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" filled="f" stroked="f">
              <v:textbox style="mso-fit-shape-to-text:t" inset="0,0,0,0">
                <w:txbxContent>
                  <w:p w14:paraId="68C9482F" w14:textId="77777777" w:rsidR="00AB2C40" w:rsidRDefault="00D827D8">
                    <w:pPr>
                      <w:pStyle w:val="Zhlavnebozpat20"/>
                      <w:shd w:val="clear" w:color="auto" w:fill="auto"/>
                      <w:rPr>
                        <w:sz w:val="16"/>
                        <w:szCs w:val="16"/>
                      </w:rPr>
                    </w:pPr>
                    <w:r>
                      <w:rPr>
                        <w:rFonts w:ascii="Arial" w:eastAsia="Arial" w:hAnsi="Arial" w:cs="Arial"/>
                        <w:b/>
                        <w:bCs/>
                        <w:sz w:val="16"/>
                        <w:szCs w:val="16"/>
                      </w:rPr>
                      <w:t>Číslo smlouvy objednatele:</w:t>
                    </w:r>
                  </w:p>
                  <w:p w14:paraId="0CE31A7B" w14:textId="77777777" w:rsidR="00AB2C40" w:rsidRDefault="00D827D8">
                    <w:pPr>
                      <w:pStyle w:val="Zhlavnebozpat20"/>
                      <w:shd w:val="clear" w:color="auto" w:fill="auto"/>
                      <w:rPr>
                        <w:sz w:val="16"/>
                        <w:szCs w:val="16"/>
                      </w:rPr>
                    </w:pPr>
                    <w:r>
                      <w:rPr>
                        <w:rFonts w:ascii="Arial" w:eastAsia="Arial" w:hAnsi="Arial" w:cs="Arial"/>
                        <w:b/>
                        <w:bCs/>
                        <w:sz w:val="16"/>
                        <w:szCs w:val="16"/>
                      </w:rPr>
                      <w:t>Číslo smlouvy zhotovitele: KSÚSV-002/2024</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3F9AC" w14:textId="77777777" w:rsidR="00D827D8" w:rsidRDefault="00D827D8">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E3B8E" w14:textId="77777777" w:rsidR="00AB2C40" w:rsidRDefault="00D827D8">
    <w:pPr>
      <w:spacing w:line="1" w:lineRule="exact"/>
    </w:pPr>
    <w:r>
      <w:rPr>
        <w:noProof/>
      </w:rPr>
      <mc:AlternateContent>
        <mc:Choice Requires="wps">
          <w:drawing>
            <wp:anchor distT="0" distB="0" distL="0" distR="0" simplePos="0" relativeHeight="251659264" behindDoc="1" locked="0" layoutInCell="1" allowOverlap="1" wp14:anchorId="5059C9A7" wp14:editId="1F99FA7D">
              <wp:simplePos x="0" y="0"/>
              <wp:positionH relativeFrom="page">
                <wp:posOffset>975995</wp:posOffset>
              </wp:positionH>
              <wp:positionV relativeFrom="page">
                <wp:posOffset>158750</wp:posOffset>
              </wp:positionV>
              <wp:extent cx="2273935" cy="484505"/>
              <wp:effectExtent l="0" t="0" r="0" b="0"/>
              <wp:wrapNone/>
              <wp:docPr id="10" name="Shape 10"/>
              <wp:cNvGraphicFramePr/>
              <a:graphic xmlns:a="http://schemas.openxmlformats.org/drawingml/2006/main">
                <a:graphicData uri="http://schemas.microsoft.com/office/word/2010/wordprocessingShape">
                  <wps:wsp>
                    <wps:cNvSpPr txBox="1"/>
                    <wps:spPr>
                      <a:xfrm>
                        <a:off x="0" y="0"/>
                        <a:ext cx="2273935" cy="484505"/>
                      </a:xfrm>
                      <a:prstGeom prst="rect">
                        <a:avLst/>
                      </a:prstGeom>
                      <a:noFill/>
                    </wps:spPr>
                    <wps:txbx>
                      <w:txbxContent>
                        <w:p w14:paraId="31E20545" w14:textId="1EEAEA73" w:rsidR="00AB2C40" w:rsidRDefault="00D827D8">
                          <w:pPr>
                            <w:pStyle w:val="Zhlavnebozpat20"/>
                            <w:shd w:val="clear" w:color="auto" w:fill="auto"/>
                            <w:rPr>
                              <w:sz w:val="30"/>
                              <w:szCs w:val="30"/>
                            </w:rPr>
                          </w:pPr>
                          <w:r>
                            <w:rPr>
                              <w:rFonts w:ascii="Arial" w:eastAsia="Arial" w:hAnsi="Arial" w:cs="Arial"/>
                              <w:b/>
                              <w:bCs/>
                              <w:color w:val="3C405B"/>
                              <w:sz w:val="30"/>
                              <w:szCs w:val="30"/>
                            </w:rPr>
                            <w:t>Kraj</w:t>
                          </w:r>
                          <w:r>
                            <w:rPr>
                              <w:rFonts w:ascii="Arial" w:eastAsia="Arial" w:hAnsi="Arial" w:cs="Arial"/>
                              <w:b/>
                              <w:bCs/>
                              <w:color w:val="3C405B"/>
                              <w:sz w:val="30"/>
                              <w:szCs w:val="30"/>
                            </w:rPr>
                            <w:t>ská správa</w:t>
                          </w:r>
                          <w:r>
                            <w:rPr>
                              <w:rFonts w:ascii="Arial" w:eastAsia="Arial" w:hAnsi="Arial" w:cs="Arial"/>
                              <w:b/>
                              <w:bCs/>
                              <w:sz w:val="30"/>
                              <w:szCs w:val="30"/>
                            </w:rPr>
                            <w:t xml:space="preserve"> </w:t>
                          </w:r>
                        </w:p>
                        <w:p w14:paraId="46F0E37C" w14:textId="4CEF83F2" w:rsidR="00AB2C40" w:rsidRDefault="00D827D8">
                          <w:pPr>
                            <w:pStyle w:val="Zhlavnebozpat20"/>
                            <w:shd w:val="clear" w:color="auto" w:fill="auto"/>
                            <w:rPr>
                              <w:sz w:val="30"/>
                              <w:szCs w:val="30"/>
                            </w:rPr>
                          </w:pPr>
                          <w:r>
                            <w:rPr>
                              <w:rFonts w:ascii="Arial" w:eastAsia="Arial" w:hAnsi="Arial" w:cs="Arial"/>
                              <w:b/>
                              <w:bCs/>
                              <w:color w:val="3C405B"/>
                              <w:sz w:val="30"/>
                              <w:szCs w:val="30"/>
                            </w:rPr>
                            <w:t>a údržba s</w:t>
                          </w:r>
                          <w:r>
                            <w:rPr>
                              <w:rFonts w:ascii="Arial" w:eastAsia="Arial" w:hAnsi="Arial" w:cs="Arial"/>
                              <w:b/>
                              <w:bCs/>
                              <w:color w:val="3C405B"/>
                              <w:sz w:val="30"/>
                              <w:szCs w:val="30"/>
                            </w:rPr>
                            <w:t>ilnic Vysoči</w:t>
                          </w:r>
                          <w:r>
                            <w:rPr>
                              <w:rFonts w:ascii="Arial" w:eastAsia="Arial" w:hAnsi="Arial" w:cs="Arial"/>
                              <w:b/>
                              <w:bCs/>
                              <w:color w:val="3C405B"/>
                              <w:sz w:val="30"/>
                              <w:szCs w:val="30"/>
                            </w:rPr>
                            <w:t>ny</w:t>
                          </w:r>
                        </w:p>
                      </w:txbxContent>
                    </wps:txbx>
                    <wps:bodyPr wrap="none" lIns="0" tIns="0" rIns="0" bIns="0">
                      <a:spAutoFit/>
                    </wps:bodyPr>
                  </wps:wsp>
                </a:graphicData>
              </a:graphic>
            </wp:anchor>
          </w:drawing>
        </mc:Choice>
        <mc:Fallback>
          <w:pict>
            <v:shapetype w14:anchorId="5059C9A7" id="_x0000_t202" coordsize="21600,21600" o:spt="202" path="m,l,21600r21600,l21600,xe">
              <v:stroke joinstyle="miter"/>
              <v:path gradientshapeok="t" o:connecttype="rect"/>
            </v:shapetype>
            <v:shape id="Shape 10" o:spid="_x0000_s1030" type="#_x0000_t202" style="position:absolute;margin-left:76.85pt;margin-top:12.5pt;width:179.05pt;height:38.1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" filled="f" stroked="f">
              <v:textbox style="mso-fit-shape-to-text:t" inset="0,0,0,0">
                <w:txbxContent>
                  <w:p w14:paraId="31E20545" w14:textId="1EEAEA73" w:rsidR="00AB2C40" w:rsidRDefault="00D827D8">
                    <w:pPr>
                      <w:pStyle w:val="Zhlavnebozpat20"/>
                      <w:shd w:val="clear" w:color="auto" w:fill="auto"/>
                      <w:rPr>
                        <w:sz w:val="30"/>
                        <w:szCs w:val="30"/>
                      </w:rPr>
                    </w:pPr>
                    <w:r>
                      <w:rPr>
                        <w:rFonts w:ascii="Arial" w:eastAsia="Arial" w:hAnsi="Arial" w:cs="Arial"/>
                        <w:b/>
                        <w:bCs/>
                        <w:color w:val="3C405B"/>
                        <w:sz w:val="30"/>
                        <w:szCs w:val="30"/>
                      </w:rPr>
                      <w:t>Kraj</w:t>
                    </w:r>
                    <w:r>
                      <w:rPr>
                        <w:rFonts w:ascii="Arial" w:eastAsia="Arial" w:hAnsi="Arial" w:cs="Arial"/>
                        <w:b/>
                        <w:bCs/>
                        <w:color w:val="3C405B"/>
                        <w:sz w:val="30"/>
                        <w:szCs w:val="30"/>
                      </w:rPr>
                      <w:t>ská správa</w:t>
                    </w:r>
                    <w:r>
                      <w:rPr>
                        <w:rFonts w:ascii="Arial" w:eastAsia="Arial" w:hAnsi="Arial" w:cs="Arial"/>
                        <w:b/>
                        <w:bCs/>
                        <w:sz w:val="30"/>
                        <w:szCs w:val="30"/>
                      </w:rPr>
                      <w:t xml:space="preserve"> </w:t>
                    </w:r>
                  </w:p>
                  <w:p w14:paraId="46F0E37C" w14:textId="4CEF83F2" w:rsidR="00AB2C40" w:rsidRDefault="00D827D8">
                    <w:pPr>
                      <w:pStyle w:val="Zhlavnebozpat20"/>
                      <w:shd w:val="clear" w:color="auto" w:fill="auto"/>
                      <w:rPr>
                        <w:sz w:val="30"/>
                        <w:szCs w:val="30"/>
                      </w:rPr>
                    </w:pPr>
                    <w:r>
                      <w:rPr>
                        <w:rFonts w:ascii="Arial" w:eastAsia="Arial" w:hAnsi="Arial" w:cs="Arial"/>
                        <w:b/>
                        <w:bCs/>
                        <w:color w:val="3C405B"/>
                        <w:sz w:val="30"/>
                        <w:szCs w:val="30"/>
                      </w:rPr>
                      <w:t>a údržba s</w:t>
                    </w:r>
                    <w:r>
                      <w:rPr>
                        <w:rFonts w:ascii="Arial" w:eastAsia="Arial" w:hAnsi="Arial" w:cs="Arial"/>
                        <w:b/>
                        <w:bCs/>
                        <w:color w:val="3C405B"/>
                        <w:sz w:val="30"/>
                        <w:szCs w:val="30"/>
                      </w:rPr>
                      <w:t>ilnic Vysoči</w:t>
                    </w:r>
                    <w:r>
                      <w:rPr>
                        <w:rFonts w:ascii="Arial" w:eastAsia="Arial" w:hAnsi="Arial" w:cs="Arial"/>
                        <w:b/>
                        <w:bCs/>
                        <w:color w:val="3C405B"/>
                        <w:sz w:val="30"/>
                        <w:szCs w:val="30"/>
                      </w:rPr>
                      <w:t>ny</w:t>
                    </w:r>
                  </w:p>
                </w:txbxContent>
              </v:textbox>
              <w10:wrap anchorx="page" anchory="page"/>
            </v:shape>
          </w:pict>
        </mc:Fallback>
      </mc:AlternateContent>
    </w:r>
    <w:r>
      <w:rPr>
        <w:noProof/>
      </w:rPr>
      <mc:AlternateContent>
        <mc:Choice Requires="wps">
          <w:drawing>
            <wp:anchor distT="0" distB="0" distL="0" distR="0" simplePos="0" relativeHeight="251660288" behindDoc="1" locked="0" layoutInCell="1" allowOverlap="1" wp14:anchorId="712B59AF" wp14:editId="271C8B55">
              <wp:simplePos x="0" y="0"/>
              <wp:positionH relativeFrom="page">
                <wp:posOffset>966470</wp:posOffset>
              </wp:positionH>
              <wp:positionV relativeFrom="page">
                <wp:posOffset>811530</wp:posOffset>
              </wp:positionV>
              <wp:extent cx="2904490" cy="210185"/>
              <wp:effectExtent l="0" t="0" r="0" b="0"/>
              <wp:wrapNone/>
              <wp:docPr id="12" name="Shape 12"/>
              <wp:cNvGraphicFramePr/>
              <a:graphic xmlns:a="http://schemas.openxmlformats.org/drawingml/2006/main">
                <a:graphicData uri="http://schemas.microsoft.com/office/word/2010/wordprocessingShape">
                  <wps:wsp>
                    <wps:cNvSpPr txBox="1"/>
                    <wps:spPr>
                      <a:xfrm>
                        <a:off x="0" y="0"/>
                        <a:ext cx="2904490" cy="210185"/>
                      </a:xfrm>
                      <a:prstGeom prst="rect">
                        <a:avLst/>
                      </a:prstGeom>
                      <a:noFill/>
                    </wps:spPr>
                    <wps:txbx>
                      <w:txbxContent>
                        <w:p w14:paraId="07E3646D" w14:textId="77777777" w:rsidR="00AB2C40" w:rsidRDefault="00D827D8">
                          <w:pPr>
                            <w:pStyle w:val="Zhlavnebozpat20"/>
                            <w:shd w:val="clear" w:color="auto" w:fill="auto"/>
                            <w:rPr>
                              <w:sz w:val="16"/>
                              <w:szCs w:val="16"/>
                            </w:rPr>
                          </w:pPr>
                          <w:r>
                            <w:rPr>
                              <w:rFonts w:ascii="Arial" w:eastAsia="Arial" w:hAnsi="Arial" w:cs="Arial"/>
                              <w:b/>
                              <w:bCs/>
                              <w:sz w:val="16"/>
                              <w:szCs w:val="16"/>
                            </w:rPr>
                            <w:t>Služby spojené s údržbou silnic při konání Mistrovství světa</w:t>
                          </w:r>
                        </w:p>
                        <w:p w14:paraId="399052CF" w14:textId="77777777" w:rsidR="00AB2C40" w:rsidRDefault="00D827D8">
                          <w:pPr>
                            <w:pStyle w:val="Zhlavnebozpat20"/>
                            <w:shd w:val="clear" w:color="auto" w:fill="auto"/>
                            <w:rPr>
                              <w:sz w:val="16"/>
                              <w:szCs w:val="16"/>
                            </w:rPr>
                          </w:pPr>
                          <w:r>
                            <w:rPr>
                              <w:rFonts w:ascii="Arial" w:eastAsia="Arial" w:hAnsi="Arial" w:cs="Arial"/>
                              <w:b/>
                              <w:bCs/>
                              <w:sz w:val="16"/>
                              <w:szCs w:val="16"/>
                            </w:rPr>
                            <w:t>v biatlonu 2024</w:t>
                          </w:r>
                        </w:p>
                      </w:txbxContent>
                    </wps:txbx>
                    <wps:bodyPr wrap="none" lIns="0" tIns="0" rIns="0" bIns="0">
                      <a:spAutoFit/>
                    </wps:bodyPr>
                  </wps:wsp>
                </a:graphicData>
              </a:graphic>
            </wp:anchor>
          </w:drawing>
        </mc:Choice>
        <mc:Fallback>
          <w:pict>
            <v:shape w14:anchorId="712B59AF" id="Shape 12" o:spid="_x0000_s1031" type="#_x0000_t202" style="position:absolute;margin-left:76.1pt;margin-top:63.9pt;width:228.7pt;height:16.5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" filled="f" stroked="f">
              <v:textbox style="mso-fit-shape-to-text:t" inset="0,0,0,0">
                <w:txbxContent>
                  <w:p w14:paraId="07E3646D" w14:textId="77777777" w:rsidR="00AB2C40" w:rsidRDefault="00D827D8">
                    <w:pPr>
                      <w:pStyle w:val="Zhlavnebozpat20"/>
                      <w:shd w:val="clear" w:color="auto" w:fill="auto"/>
                      <w:rPr>
                        <w:sz w:val="16"/>
                        <w:szCs w:val="16"/>
                      </w:rPr>
                    </w:pPr>
                    <w:r>
                      <w:rPr>
                        <w:rFonts w:ascii="Arial" w:eastAsia="Arial" w:hAnsi="Arial" w:cs="Arial"/>
                        <w:b/>
                        <w:bCs/>
                        <w:sz w:val="16"/>
                        <w:szCs w:val="16"/>
                      </w:rPr>
                      <w:t>Služby spojené s údržbou silnic při konání Mistrovství světa</w:t>
                    </w:r>
                  </w:p>
                  <w:p w14:paraId="399052CF" w14:textId="77777777" w:rsidR="00AB2C40" w:rsidRDefault="00D827D8">
                    <w:pPr>
                      <w:pStyle w:val="Zhlavnebozpat20"/>
                      <w:shd w:val="clear" w:color="auto" w:fill="auto"/>
                      <w:rPr>
                        <w:sz w:val="16"/>
                        <w:szCs w:val="16"/>
                      </w:rPr>
                    </w:pPr>
                    <w:r>
                      <w:rPr>
                        <w:rFonts w:ascii="Arial" w:eastAsia="Arial" w:hAnsi="Arial" w:cs="Arial"/>
                        <w:b/>
                        <w:bCs/>
                        <w:sz w:val="16"/>
                        <w:szCs w:val="16"/>
                      </w:rPr>
                      <w:t>v biatlonu 2024</w:t>
                    </w:r>
                  </w:p>
                </w:txbxContent>
              </v:textbox>
              <w10:wrap anchorx="page" anchory="page"/>
            </v:shape>
          </w:pict>
        </mc:Fallback>
      </mc:AlternateContent>
    </w:r>
    <w:r>
      <w:rPr>
        <w:noProof/>
      </w:rPr>
      <mc:AlternateContent>
        <mc:Choice Requires="wps">
          <w:drawing>
            <wp:anchor distT="0" distB="0" distL="0" distR="0" simplePos="0" relativeHeight="251661312" behindDoc="1" locked="0" layoutInCell="1" allowOverlap="1" wp14:anchorId="0D19FFFE" wp14:editId="397E6B05">
              <wp:simplePos x="0" y="0"/>
              <wp:positionH relativeFrom="page">
                <wp:posOffset>4298315</wp:posOffset>
              </wp:positionH>
              <wp:positionV relativeFrom="page">
                <wp:posOffset>811530</wp:posOffset>
              </wp:positionV>
              <wp:extent cx="2145665" cy="213360"/>
              <wp:effectExtent l="0" t="0" r="0" b="0"/>
              <wp:wrapNone/>
              <wp:docPr id="14" name="Shape 14"/>
              <wp:cNvGraphicFramePr/>
              <a:graphic xmlns:a="http://schemas.openxmlformats.org/drawingml/2006/main">
                <a:graphicData uri="http://schemas.microsoft.com/office/word/2010/wordprocessingShape">
                  <wps:wsp>
                    <wps:cNvSpPr txBox="1"/>
                    <wps:spPr>
                      <a:xfrm>
                        <a:off x="0" y="0"/>
                        <a:ext cx="2145665" cy="213360"/>
                      </a:xfrm>
                      <a:prstGeom prst="rect">
                        <a:avLst/>
                      </a:prstGeom>
                      <a:noFill/>
                    </wps:spPr>
                    <wps:txbx>
                      <w:txbxContent>
                        <w:p w14:paraId="6962FCC5" w14:textId="77777777" w:rsidR="00AB2C40" w:rsidRDefault="00D827D8">
                          <w:pPr>
                            <w:pStyle w:val="Zhlavnebozpat20"/>
                            <w:shd w:val="clear" w:color="auto" w:fill="auto"/>
                            <w:rPr>
                              <w:sz w:val="16"/>
                              <w:szCs w:val="16"/>
                            </w:rPr>
                          </w:pPr>
                          <w:r>
                            <w:rPr>
                              <w:rFonts w:ascii="Arial" w:eastAsia="Arial" w:hAnsi="Arial" w:cs="Arial"/>
                              <w:b/>
                              <w:bCs/>
                              <w:sz w:val="16"/>
                              <w:szCs w:val="16"/>
                            </w:rPr>
                            <w:t>Číslo smlouvy objednatele:</w:t>
                          </w:r>
                        </w:p>
                        <w:p w14:paraId="1587F932" w14:textId="77777777" w:rsidR="00AB2C40" w:rsidRDefault="00D827D8">
                          <w:pPr>
                            <w:pStyle w:val="Zhlavnebozpat20"/>
                            <w:shd w:val="clear" w:color="auto" w:fill="auto"/>
                            <w:rPr>
                              <w:sz w:val="16"/>
                              <w:szCs w:val="16"/>
                            </w:rPr>
                          </w:pPr>
                          <w:r>
                            <w:rPr>
                              <w:rFonts w:ascii="Arial" w:eastAsia="Arial" w:hAnsi="Arial" w:cs="Arial"/>
                              <w:b/>
                              <w:bCs/>
                              <w:sz w:val="16"/>
                              <w:szCs w:val="16"/>
                            </w:rPr>
                            <w:t>Číslo smlouvy zhotovitele: KSÚSV-002/2024</w:t>
                          </w:r>
                        </w:p>
                      </w:txbxContent>
                    </wps:txbx>
                    <wps:bodyPr wrap="none" lIns="0" tIns="0" rIns="0" bIns="0">
                      <a:spAutoFit/>
                    </wps:bodyPr>
                  </wps:wsp>
                </a:graphicData>
              </a:graphic>
            </wp:anchor>
          </w:drawing>
        </mc:Choice>
        <mc:Fallback>
          <w:pict>
            <v:shape w14:anchorId="0D19FFFE" id="Shape 14" o:spid="_x0000_s1032" type="#_x0000_t202" style="position:absolute;margin-left:338.45pt;margin-top:63.9pt;width:168.95pt;height:16.8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" filled="f" stroked="f">
              <v:textbox style="mso-fit-shape-to-text:t" inset="0,0,0,0">
                <w:txbxContent>
                  <w:p w14:paraId="6962FCC5" w14:textId="77777777" w:rsidR="00AB2C40" w:rsidRDefault="00D827D8">
                    <w:pPr>
                      <w:pStyle w:val="Zhlavnebozpat20"/>
                      <w:shd w:val="clear" w:color="auto" w:fill="auto"/>
                      <w:rPr>
                        <w:sz w:val="16"/>
                        <w:szCs w:val="16"/>
                      </w:rPr>
                    </w:pPr>
                    <w:r>
                      <w:rPr>
                        <w:rFonts w:ascii="Arial" w:eastAsia="Arial" w:hAnsi="Arial" w:cs="Arial"/>
                        <w:b/>
                        <w:bCs/>
                        <w:sz w:val="16"/>
                        <w:szCs w:val="16"/>
                      </w:rPr>
                      <w:t>Číslo smlouvy objednatele:</w:t>
                    </w:r>
                  </w:p>
                  <w:p w14:paraId="1587F932" w14:textId="77777777" w:rsidR="00AB2C40" w:rsidRDefault="00D827D8">
                    <w:pPr>
                      <w:pStyle w:val="Zhlavnebozpat20"/>
                      <w:shd w:val="clear" w:color="auto" w:fill="auto"/>
                      <w:rPr>
                        <w:sz w:val="16"/>
                        <w:szCs w:val="16"/>
                      </w:rPr>
                    </w:pPr>
                    <w:r>
                      <w:rPr>
                        <w:rFonts w:ascii="Arial" w:eastAsia="Arial" w:hAnsi="Arial" w:cs="Arial"/>
                        <w:b/>
                        <w:bCs/>
                        <w:sz w:val="16"/>
                        <w:szCs w:val="16"/>
                      </w:rPr>
                      <w:t>Číslo smlouvy zhotovitele: KSÚSV-002/2024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D7581"/>
    <w:multiLevelType w:val="multilevel"/>
    <w:tmpl w:val="64E65004"/>
    <w:lvl w:ilvl="0">
      <w:start w:val="2"/>
      <w:numFmt w:val="decimal"/>
      <w:lvlText w:val="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F216508"/>
    <w:multiLevelType w:val="multilevel"/>
    <w:tmpl w:val="49A49486"/>
    <w:lvl w:ilvl="0">
      <w:start w:val="1"/>
      <w:numFmt w:val="decimal"/>
      <w:lvlText w:val="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1A5701E"/>
    <w:multiLevelType w:val="multilevel"/>
    <w:tmpl w:val="E47CE60A"/>
    <w:lvl w:ilvl="0">
      <w:start w:val="1"/>
      <w:numFmt w:val="decimal"/>
      <w:lvlText w:val="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6692260"/>
    <w:multiLevelType w:val="multilevel"/>
    <w:tmpl w:val="E7EAB794"/>
    <w:lvl w:ilvl="0">
      <w:start w:val="1"/>
      <w:numFmt w:val="decimal"/>
      <w:lvlText w:val="1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CEA0FF1"/>
    <w:multiLevelType w:val="multilevel"/>
    <w:tmpl w:val="74B6C3C8"/>
    <w:lvl w:ilvl="0">
      <w:start w:val="1"/>
      <w:numFmt w:val="decimal"/>
      <w:lvlText w:val="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D600139"/>
    <w:multiLevelType w:val="multilevel"/>
    <w:tmpl w:val="0972A540"/>
    <w:lvl w:ilvl="0">
      <w:start w:val="1"/>
      <w:numFmt w:val="decimal"/>
      <w:lvlText w:val="4.%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E133CAC"/>
    <w:multiLevelType w:val="multilevel"/>
    <w:tmpl w:val="C3D2C75E"/>
    <w:lvl w:ilvl="0">
      <w:start w:val="1"/>
      <w:numFmt w:val="decimal"/>
      <w:lvlText w:val="9.%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D54723E"/>
    <w:multiLevelType w:val="multilevel"/>
    <w:tmpl w:val="FB86EAF4"/>
    <w:lvl w:ilvl="0">
      <w:start w:val="1"/>
      <w:numFmt w:val="decimal"/>
      <w:lvlText w:val="10.%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4466621"/>
    <w:multiLevelType w:val="multilevel"/>
    <w:tmpl w:val="99528D38"/>
    <w:lvl w:ilvl="0">
      <w:start w:val="1"/>
      <w:numFmt w:val="decimal"/>
      <w:lvlText w:val="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63342573">
    <w:abstractNumId w:val="0"/>
  </w:num>
  <w:num w:numId="2" w16cid:durableId="2066953855">
    <w:abstractNumId w:val="5"/>
  </w:num>
  <w:num w:numId="3" w16cid:durableId="1950627790">
    <w:abstractNumId w:val="2"/>
  </w:num>
  <w:num w:numId="4" w16cid:durableId="1402482787">
    <w:abstractNumId w:val="4"/>
  </w:num>
  <w:num w:numId="5" w16cid:durableId="1819303261">
    <w:abstractNumId w:val="1"/>
  </w:num>
  <w:num w:numId="6" w16cid:durableId="1019507466">
    <w:abstractNumId w:val="8"/>
  </w:num>
  <w:num w:numId="7" w16cid:durableId="695156384">
    <w:abstractNumId w:val="6"/>
  </w:num>
  <w:num w:numId="8" w16cid:durableId="441728256">
    <w:abstractNumId w:val="7"/>
  </w:num>
  <w:num w:numId="9" w16cid:durableId="8401949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C40"/>
    <w:rsid w:val="00AB2C40"/>
    <w:rsid w:val="00D827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FA1D2"/>
  <w15:docId w15:val="{995E7C7B-D47A-4A3B-8FFF-81B5B588A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6"/>
      <w:szCs w:val="16"/>
      <w:u w:val="none"/>
    </w:rPr>
  </w:style>
  <w:style w:type="character" w:customStyle="1" w:styleId="Nadpis1">
    <w:name w:val="Nadpis #1_"/>
    <w:basedOn w:val="Standardnpsmoodstavce"/>
    <w:link w:val="Nadpis10"/>
    <w:rPr>
      <w:rFonts w:ascii="Arial" w:eastAsia="Arial" w:hAnsi="Arial" w:cs="Arial"/>
      <w:b/>
      <w:bCs/>
      <w:i w:val="0"/>
      <w:iCs w:val="0"/>
      <w:smallCaps w:val="0"/>
      <w:strike w:val="0"/>
      <w:u w:val="none"/>
    </w:rPr>
  </w:style>
  <w:style w:type="paragraph" w:customStyle="1" w:styleId="Jin0">
    <w:name w:val="Jiné"/>
    <w:basedOn w:val="Normln"/>
    <w:link w:val="Jin"/>
    <w:pPr>
      <w:shd w:val="clear" w:color="auto" w:fill="FFFFFF"/>
      <w:spacing w:after="100"/>
    </w:pPr>
    <w:rPr>
      <w:rFonts w:ascii="Arial" w:eastAsia="Arial" w:hAnsi="Arial" w:cs="Arial"/>
      <w:sz w:val="20"/>
      <w:szCs w:val="2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after="100"/>
    </w:pPr>
    <w:rPr>
      <w:rFonts w:ascii="Arial" w:eastAsia="Arial" w:hAnsi="Arial" w:cs="Arial"/>
      <w:sz w:val="20"/>
      <w:szCs w:val="20"/>
    </w:rPr>
  </w:style>
  <w:style w:type="paragraph" w:customStyle="1" w:styleId="Titulektabulky0">
    <w:name w:val="Titulek tabulky"/>
    <w:basedOn w:val="Normln"/>
    <w:link w:val="Titulektabulky"/>
    <w:pPr>
      <w:shd w:val="clear" w:color="auto" w:fill="FFFFFF"/>
      <w:spacing w:line="360" w:lineRule="auto"/>
    </w:pPr>
    <w:rPr>
      <w:rFonts w:ascii="Arial" w:eastAsia="Arial" w:hAnsi="Arial" w:cs="Arial"/>
      <w:sz w:val="20"/>
      <w:szCs w:val="20"/>
    </w:rPr>
  </w:style>
  <w:style w:type="paragraph" w:customStyle="1" w:styleId="Nadpis20">
    <w:name w:val="Nadpis #2"/>
    <w:basedOn w:val="Normln"/>
    <w:link w:val="Nadpis2"/>
    <w:pPr>
      <w:shd w:val="clear" w:color="auto" w:fill="FFFFFF"/>
      <w:spacing w:after="100"/>
      <w:jc w:val="center"/>
      <w:outlineLvl w:val="1"/>
    </w:pPr>
    <w:rPr>
      <w:rFonts w:ascii="Arial" w:eastAsia="Arial" w:hAnsi="Arial" w:cs="Arial"/>
      <w:b/>
      <w:bCs/>
      <w:sz w:val="20"/>
      <w:szCs w:val="20"/>
    </w:rPr>
  </w:style>
  <w:style w:type="paragraph" w:customStyle="1" w:styleId="Zkladntext20">
    <w:name w:val="Základní text (2)"/>
    <w:basedOn w:val="Normln"/>
    <w:link w:val="Zkladntext2"/>
    <w:pPr>
      <w:shd w:val="clear" w:color="auto" w:fill="FFFFFF"/>
    </w:pPr>
    <w:rPr>
      <w:rFonts w:ascii="Arial" w:eastAsia="Arial" w:hAnsi="Arial" w:cs="Arial"/>
      <w:sz w:val="16"/>
      <w:szCs w:val="16"/>
    </w:rPr>
  </w:style>
  <w:style w:type="paragraph" w:customStyle="1" w:styleId="Nadpis10">
    <w:name w:val="Nadpis #1"/>
    <w:basedOn w:val="Normln"/>
    <w:link w:val="Nadpis1"/>
    <w:pPr>
      <w:shd w:val="clear" w:color="auto" w:fill="FFFFFF"/>
      <w:spacing w:after="460"/>
      <w:ind w:firstLine="200"/>
      <w:outlineLvl w:val="0"/>
    </w:pPr>
    <w:rPr>
      <w:rFonts w:ascii="Arial" w:eastAsia="Arial" w:hAnsi="Arial" w:cs="Arial"/>
      <w:b/>
      <w:bCs/>
    </w:rPr>
  </w:style>
  <w:style w:type="paragraph" w:styleId="Zhlav">
    <w:name w:val="header"/>
    <w:basedOn w:val="Normln"/>
    <w:link w:val="ZhlavChar"/>
    <w:uiPriority w:val="99"/>
    <w:unhideWhenUsed/>
    <w:rsid w:val="00D827D8"/>
    <w:pPr>
      <w:tabs>
        <w:tab w:val="center" w:pos="4536"/>
        <w:tab w:val="right" w:pos="9072"/>
      </w:tabs>
    </w:pPr>
  </w:style>
  <w:style w:type="character" w:customStyle="1" w:styleId="ZhlavChar">
    <w:name w:val="Záhlaví Char"/>
    <w:basedOn w:val="Standardnpsmoodstavce"/>
    <w:link w:val="Zhlav"/>
    <w:uiPriority w:val="99"/>
    <w:rsid w:val="00D827D8"/>
    <w:rPr>
      <w:color w:val="000000"/>
    </w:rPr>
  </w:style>
  <w:style w:type="paragraph" w:styleId="Zpat">
    <w:name w:val="footer"/>
    <w:basedOn w:val="Normln"/>
    <w:link w:val="ZpatChar"/>
    <w:uiPriority w:val="99"/>
    <w:unhideWhenUsed/>
    <w:rsid w:val="00D827D8"/>
    <w:pPr>
      <w:tabs>
        <w:tab w:val="center" w:pos="4536"/>
        <w:tab w:val="right" w:pos="9072"/>
      </w:tabs>
    </w:pPr>
  </w:style>
  <w:style w:type="character" w:customStyle="1" w:styleId="ZpatChar">
    <w:name w:val="Zápatí Char"/>
    <w:basedOn w:val="Standardnpsmoodstavce"/>
    <w:link w:val="Zpat"/>
    <w:uiPriority w:val="99"/>
    <w:rsid w:val="00D827D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1243</Words>
  <Characters>7336</Characters>
  <Application>Microsoft Office Word</Application>
  <DocSecurity>0</DocSecurity>
  <Lines>61</Lines>
  <Paragraphs>17</Paragraphs>
  <ScaleCrop>false</ScaleCrop>
  <Company/>
  <LinksUpToDate>false</LinksUpToDate>
  <CharactersWithSpaces>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Kostelecká Miluše</dc:creator>
  <cp:keywords/>
  <cp:lastModifiedBy>Marešová Marie</cp:lastModifiedBy>
  <cp:revision>2</cp:revision>
  <dcterms:created xsi:type="dcterms:W3CDTF">2024-02-07T07:58:00Z</dcterms:created>
  <dcterms:modified xsi:type="dcterms:W3CDTF">2024-02-07T08:00:00Z</dcterms:modified>
</cp:coreProperties>
</file>