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432"/>
        <w:gridCol w:w="1002"/>
        <w:gridCol w:w="1121"/>
        <w:gridCol w:w="576"/>
        <w:gridCol w:w="1150"/>
        <w:gridCol w:w="1310"/>
        <w:gridCol w:w="1181"/>
        <w:gridCol w:w="1299"/>
      </w:tblGrid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Název prvku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Produkt.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Počet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Cena za dodávku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Cena za montáž</w:t>
            </w:r>
          </w:p>
        </w:tc>
      </w:tr>
      <w:tr w:rsidR="003438FB" w:rsidRPr="003438FB" w:rsidTr="003438FB">
        <w:trPr>
          <w:trHeight w:val="33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čís.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kusů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Za jednotku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438FB" w:rsidRPr="003438FB" w:rsidTr="003438FB">
        <w:trPr>
          <w:trHeight w:val="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Kontrola a otestování rozvodného vedení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Terminál personálu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TP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110013.04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Zásuvka </w:t>
            </w:r>
            <w:proofErr w:type="spell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ethernet</w:t>
            </w:r>
            <w:proofErr w:type="spell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ZE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Systémový server </w:t>
            </w:r>
            <w:proofErr w:type="spell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VoIP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SSV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110040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licence účastníka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LI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historie volání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HV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SW aktivace sdruženého provozu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ASP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modul audio programů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 MAP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Lůžková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Lůžková jednotka s </w:t>
            </w:r>
            <w:proofErr w:type="spell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diplejem</w:t>
            </w:r>
            <w:proofErr w:type="spell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Terminál klienta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TK IP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110020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Držák terminálu klienta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DTK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110890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Závěs lůžkové jednotky s konektorem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ZLJK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Závěs lůžkové jednotky bez konektoru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ZLJ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XXXX 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Závěs účastníka s reproduktorem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ZUR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účastníka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ZU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Volací šňůra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VS s tlačítkem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ZVST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110165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Závěs volací šňůry pro ZLJ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ZVSZ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Komunikační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Komunikační jednotka s konektorem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KJK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Komunikační jednotka s displejem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Terminál personálu signalizační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Signalizační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Signalizační jednotka s displejem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Vchodová komunikační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VKJ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Vchodová komunikační jednotka venkovní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VKJV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110290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Adaptér VKJV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AVKJV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Modul RFID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RFID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Přijímací bezdrátový modul interní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PMB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110510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Bezdrátové tlačítko účastníka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BTU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110361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Služební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110331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Bezdrátová služební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BSJ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110600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Opakovač BSJ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110601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Registrace personálu BSJ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RJP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Sada kamera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TV PHILIPS 32"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Tlačítko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Táhlo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TANV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Táhlo nouzového volání s tlačítkem IP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TTNV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Pneumatický spínač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109370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PS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Volací a rušící tlačítko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VRT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110820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Svítidlo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Svítidlo směrové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Interface informačního monitoru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IIM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110540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Informační monitor 32"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110550.01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XXX 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Nástěnný držák monitoru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NDM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110880.01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Ovladač elektrického zámku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OEZ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Switch</w:t>
            </w:r>
            <w:proofErr w:type="spell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modul ZPT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110640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Napáječ 350 W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N350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110091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Analog/</w:t>
            </w:r>
            <w:proofErr w:type="spell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VoIP</w:t>
            </w:r>
            <w:proofErr w:type="spell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brána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AVB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110810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Datový rozvaděč 19"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110790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Elektrický zámek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110490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Konektor včetně proměření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RJ45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Naprogramování a konfigurace systému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Kontrola provozu a zaškolení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BB4730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="003438FB" w:rsidRPr="003438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9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 za dodávku a montáž bez DPH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                         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Celková cena za instalační práce a materiál bez DPH (list </w:t>
            </w:r>
            <w:proofErr w:type="spellStart"/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Inst</w:t>
            </w:r>
            <w:proofErr w:type="spellEnd"/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                           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Celková cena bez DPH 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                         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Sleva na dodávku technologie pro významného zákazníka          -15%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                                </w:t>
            </w:r>
            <w:r w:rsidR="00BB4730"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XXXXXX </w:t>
            </w:r>
            <w:r w:rsidRPr="003438FB"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438FB" w:rsidRPr="003438FB" w:rsidTr="003438FB">
        <w:trPr>
          <w:trHeight w:val="2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 bez DPH po slevě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BB473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                           </w:t>
            </w:r>
            <w:r w:rsidR="00BB4730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XXXXXXX</w:t>
            </w:r>
            <w:r w:rsidRPr="003438FB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FB" w:rsidRPr="003438FB" w:rsidRDefault="003438FB" w:rsidP="003438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</w:tbl>
    <w:p w:rsidR="009C605C" w:rsidRDefault="009C605C">
      <w:bookmarkStart w:id="0" w:name="_GoBack"/>
      <w:bookmarkEnd w:id="0"/>
    </w:p>
    <w:sectPr w:rsidR="009C605C" w:rsidSect="003438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FB" w:rsidRDefault="003438FB" w:rsidP="003438FB">
      <w:pPr>
        <w:spacing w:after="0" w:line="240" w:lineRule="auto"/>
      </w:pPr>
      <w:r>
        <w:separator/>
      </w:r>
    </w:p>
  </w:endnote>
  <w:endnote w:type="continuationSeparator" w:id="0">
    <w:p w:rsidR="003438FB" w:rsidRDefault="003438FB" w:rsidP="0034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B" w:rsidRDefault="003438FB">
    <w:pPr>
      <w:pStyle w:val="Zpat"/>
    </w:pPr>
    <w:r w:rsidRPr="003438FB">
      <w:t>MMN, a.s. Jilemnice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FB" w:rsidRDefault="003438FB" w:rsidP="003438FB">
      <w:pPr>
        <w:spacing w:after="0" w:line="240" w:lineRule="auto"/>
      </w:pPr>
      <w:r>
        <w:separator/>
      </w:r>
    </w:p>
  </w:footnote>
  <w:footnote w:type="continuationSeparator" w:id="0">
    <w:p w:rsidR="003438FB" w:rsidRDefault="003438FB" w:rsidP="0034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B" w:rsidRDefault="003438FB" w:rsidP="003438FB">
    <w:pPr>
      <w:pStyle w:val="Zhlav"/>
    </w:pPr>
    <w:r w:rsidRPr="003438FB">
      <w:t>T 5 spol. s r.o. Vrchlabí</w:t>
    </w:r>
    <w:r>
      <w:ptab w:relativeTo="margin" w:alignment="center" w:leader="none"/>
    </w:r>
    <w:r>
      <w:t xml:space="preserve">Příloha </w:t>
    </w:r>
    <w:proofErr w:type="gramStart"/>
    <w:r>
      <w:t xml:space="preserve">č.2 </w:t>
    </w:r>
    <w:proofErr w:type="spellStart"/>
    <w:r>
      <w:t>smlovy</w:t>
    </w:r>
    <w:proofErr w:type="spellEnd"/>
    <w:proofErr w:type="gramEnd"/>
    <w:r>
      <w:t xml:space="preserve"> o dílo interna B</w:t>
    </w:r>
  </w:p>
  <w:p w:rsidR="003438FB" w:rsidRDefault="003438FB" w:rsidP="003438FB">
    <w:pPr>
      <w:pStyle w:val="Zhlav"/>
      <w:tabs>
        <w:tab w:val="left" w:pos="3669"/>
      </w:tabs>
    </w:pPr>
    <w:r>
      <w:tab/>
    </w:r>
    <w:r>
      <w:tab/>
      <w:t xml:space="preserve">                                           dodávka a montáž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FB"/>
    <w:rsid w:val="003438FB"/>
    <w:rsid w:val="009C605C"/>
    <w:rsid w:val="00B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FB"/>
  </w:style>
  <w:style w:type="paragraph" w:styleId="Zpat">
    <w:name w:val="footer"/>
    <w:basedOn w:val="Normln"/>
    <w:link w:val="ZpatChar"/>
    <w:uiPriority w:val="99"/>
    <w:unhideWhenUsed/>
    <w:rsid w:val="0034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FB"/>
  </w:style>
  <w:style w:type="paragraph" w:styleId="Textbubliny">
    <w:name w:val="Balloon Text"/>
    <w:basedOn w:val="Normln"/>
    <w:link w:val="TextbublinyChar"/>
    <w:uiPriority w:val="99"/>
    <w:semiHidden/>
    <w:unhideWhenUsed/>
    <w:rsid w:val="0034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FB"/>
  </w:style>
  <w:style w:type="paragraph" w:styleId="Zpat">
    <w:name w:val="footer"/>
    <w:basedOn w:val="Normln"/>
    <w:link w:val="ZpatChar"/>
    <w:uiPriority w:val="99"/>
    <w:unhideWhenUsed/>
    <w:rsid w:val="0034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FB"/>
  </w:style>
  <w:style w:type="paragraph" w:styleId="Textbubliny">
    <w:name w:val="Balloon Text"/>
    <w:basedOn w:val="Normln"/>
    <w:link w:val="TextbublinyChar"/>
    <w:uiPriority w:val="99"/>
    <w:semiHidden/>
    <w:unhideWhenUsed/>
    <w:rsid w:val="0034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2024-02-05T07:55:00Z</dcterms:created>
  <dcterms:modified xsi:type="dcterms:W3CDTF">2024-02-05T08:14:00Z</dcterms:modified>
</cp:coreProperties>
</file>